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after="220" w:lineRule="auto"/>
      </w:pPr>
      <w:r>
        <w:rPr>
          <w:rFonts w:eastAsia="Georgia" w:cs="Georgia" w:ascii="Georgia" w:hAnsi="Georgia"/>
        </w:rPr>
        <w:t xml:space="preserve">La représentation plane de figures tridimensionnelles suppose le choix d'une application </w:t>
      </w:r>
      <m:oMath>
        <m:r>
          <m:rPr>
            <m:sty m:val="i"/>
          </m:rPr>
          <m:t>p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, grâce à laquelle une figure </w:t>
      </w:r>
      <m:oMath>
        <m:r>
          <m:rPr>
            <m:scr m:val="script"/>
          </m:rPr>
          <m:t>F</m:t>
        </m:r>
        <m:r>
          <m:rPr>
            <m:sty m:val="p"/>
          </m:rPr>
          <m:t>⊂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devient,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le croquis :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cr m:val="script"/>
          </m:rPr>
          <m:t>F</m:t>
        </m:r>
        <m:r>
          <m:rPr>
            <m:sty m:val="p"/>
          </m:rPr>
          <m:t>)</m:t>
        </m:r>
      </m:oMath>
      <w:r>
        <w:rPr/>
        <w:t xml:space="preserve">. Ici, on fait le choix d'une application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linéaire, connue sous le nom de perspective cavalière. Toutefois, pour la commodité des calculs, on a préféré faire jouer aux vecteurs de la base canonique ( </w:t>
      </w:r>
      <m:oMath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</m:oMath>
      <w:r>
        <w:rPr/>
        <w:t xml:space="preserve"> )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des rôles différents de ceux qu'ils ont d'habitude dans ce type de perspective.</w:t>
      </w:r>
      <w:r>
        <w:rPr/>
        <w:br w:type="textWrapping"/>
      </w:r>
      <w:r>
        <w:rPr>
          <w:rFonts w:eastAsia="Georgia" w:cs="Georgia" w:ascii="Georgia" w:hAnsi="Georgia"/>
        </w:rPr>
        <w:t xml:space="preserve">Dans tout le problème, les espaces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sont munis de leur structure euclidienne canonique orientée et pourront être considérés comme des espaces vectoriels réels de vecteurs-colonnes, ou des espaces affines réels de vecteurs-colonnes. Aussi bien pour ce qui concerne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que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, le produit scalaire canonique sera noté </w:t>
      </w:r>
      <m:oMath>
        <m:r>
          <m:rPr>
            <m:sty m:val="p"/>
          </m:rPr>
          <m:t>&lt;</m:t>
        </m:r>
        <m:r>
          <m:rPr>
            <m:sty m:val="p"/>
          </m:rPr>
          <m:t>,</m:t>
        </m:r>
        <m:r>
          <m:rPr>
            <m:sty m:val="p"/>
          </m:rPr>
          <m:t>&gt;</m:t>
        </m:r>
      </m:oMath>
      <w:r>
        <w:rPr>
          <w:rFonts w:eastAsia="Georgia" w:cs="Georgia" w:ascii="Georgia" w:hAnsi="Georgia"/>
        </w:rPr>
        <w:t xml:space="preserve"> et la norme euclidienne canonique sera notée </w:t>
      </w:r>
      <m:oMath>
        <m:r>
          <m:rPr>
            <m:sty m:val="p"/>
          </m:rPr>
          <m:t>‖</m:t>
        </m:r>
        <m:r>
          <m:rPr>
            <m:sty m:val="p"/>
          </m:rPr>
          <m:t>⋅</m:t>
        </m:r>
        <m:r>
          <m:rPr>
            <m:sty m:val="p"/>
          </m:rPr>
          <m:t>‖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donne deux réels strictement positifs </w:t>
      </w:r>
      <m:oMath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i"/>
          </m:rPr>
          <m:t>β</m:t>
        </m:r>
      </m:oMath>
      <w:r>
        <w:rPr>
          <w:rFonts w:eastAsia="Georgia" w:cs="Georgia" w:ascii="Georgia" w:hAnsi="Georgia"/>
        </w:rPr>
        <w:t xml:space="preserve"> et on considère l'application, notée </w:t>
      </w:r>
      <m:oMath>
        <m:r>
          <m:rPr>
            <m:sty m:val="i"/>
          </m:rPr>
          <m:t>p</m:t>
        </m:r>
      </m:oMath>
      <w:r>
        <w:rPr/>
        <w:t xml:space="preserve">,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qui au vecteur-colonne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x</m:t>
                  </m:r>
                </m:e>
              </m:mr>
              <m:mr>
                <m:e>
                  <m:r>
                    <m:rPr>
                      <m:sty m:val="i"/>
                    </m:rPr>
                    <m:t>y</m:t>
                  </m:r>
                </m:e>
              </m:mr>
              <m:mr>
                <m:e>
                  <m:r>
                    <m:rPr>
                      <m:sty m:val="i"/>
                    </m:rPr>
                    <m:t>z</m:t>
                  </m:r>
                </m:e>
              </m:mr>
            </m:m>
          </m:e>
        </m:d>
      </m:oMath>
      <w:r>
        <w:rPr/>
        <w:t xml:space="preserve"> associe </w:t>
      </w:r>
      <m:oMath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α</m:t>
                </m:r>
                <m:r>
                  <m:rPr>
                    <m:sty m:val="i"/>
                  </m:rPr>
                  <m:t>z</m:t>
                </m:r>
              </m:num>
              <m:den>
                <m:r>
                  <m:rPr>
                    <m:sty m:val="i"/>
                  </m:rPr>
                  <m:t>y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β</m:t>
                </m:r>
                <m:r>
                  <m:rPr>
                    <m:sty m:val="i"/>
                  </m:rPr>
                  <m:t>z</m:t>
                </m:r>
              </m:den>
            </m:f>
          </m:e>
        </m:d>
      </m:oMath>
      <w:r>
        <w:rPr/>
        <w:t xml:space="preserve">. Si </w:t>
      </w:r>
      <m:oMath>
        <m:r>
          <m:rPr>
            <m:scr m:val="script"/>
          </m:rPr>
          <m:t>P</m:t>
        </m:r>
      </m:oMath>
      <w:r>
        <w:rPr/>
        <w:t xml:space="preserve"> est une partie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, on dira qu'elle est représentée en vraie grandeur par </w:t>
      </w:r>
      <m:oMath>
        <m:r>
          <m:rPr>
            <m:sty m:val="i"/>
          </m:rPr>
          <m:t>p</m:t>
        </m:r>
      </m:oMath>
      <w:r>
        <w:rPr/>
        <w:t xml:space="preserve"> si, quels que soient </w:t>
      </w:r>
      <m:oMath>
        <m:r>
          <m:rPr>
            <m:sty m:val="i"/>
          </m:rPr>
          <m:t>M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dans </w:t>
      </w:r>
      <m:oMath>
        <m:r>
          <m:rPr>
            <m:scr m:val="script"/>
          </m:rPr>
          <m:t>P</m:t>
        </m:r>
      </m:oMath>
      <w:r>
        <w:rPr/>
        <w:t xml:space="preserve">, on a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M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i"/>
                  </m:rPr>
                  <m:t>p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</m:e>
                </m:d>
              </m:e>
            </m:acc>
          </m:e>
        </m:d>
        <m:r>
          <m:rPr>
            <m:sty m:val="p"/>
          </m:rPr>
          <m:t>=</m:t>
        </m:r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M</m:t>
                </m:r>
                <m:sSup>
                  <m:sSupPr/>
                  <m:e>
                    <m:r>
                      <m:rPr>
                        <m:sty m:val="i"/>
                      </m:rPr>
                      <m:t>M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</m:e>
            </m:acc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 - Généralités</w:t>
      </w:r>
    </w:p>
    <w:p>
      <w:pPr>
        <w:spacing w:line="271" w:before="330" w:lineRule="auto"/>
      </w:pPr>
      <w:r>
        <w:rPr>
          <w:b/>
          <w:sz w:val="42"/>
        </w:rPr>
        <w:t xml:space="preserve">I.A -</w:t>
      </w:r>
    </w:p>
    <w:p>
      <w:pPr>
        <w:spacing w:after="220" w:lineRule="auto"/>
      </w:pPr>
      <w:r>
        <w:rPr/>
        <w:t xml:space="preserve">I.A.1) Montrer que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une application linéaire. Déterminer la matrice de </w:t>
      </w:r>
      <m:oMath>
        <m:r>
          <m:rPr>
            <m:sty m:val="i"/>
          </m:rPr>
          <m:t>p</m:t>
        </m:r>
      </m:oMath>
      <w:r>
        <w:rPr/>
        <w:t xml:space="preserve"> relativement aux bases canoniques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Déterminer le noyau et l'image de </w:t>
      </w:r>
      <m:oMath>
        <m:r>
          <m:rPr>
            <m:sty m:val="i"/>
          </m:rPr>
          <m:t>p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Pour toute la suite du problème, on désigne par </w:t>
      </w:r>
      <m:oMath>
        <m:acc>
          <m:accPr>
            <m:chr m:val="⃗"/>
          </m:accPr>
          <m:e>
            <m:r>
              <m:rPr>
                <m:sty m:val="i"/>
              </m:rPr>
              <w:rPr>
                <w:sz w:val="42"/>
              </w:rPr>
              <m:t>ν</m:t>
            </m:r>
          </m:e>
        </m:acc>
      </m:oMath>
      <w:r>
        <w:rPr>
          <w:b/>
          <w:sz w:val="42"/>
        </w:rPr>
        <w:t xml:space="preserve"> le vecteur </w:t>
      </w:r>
      <m:oMath>
        <m:d>
          <m:dPr>
            <m:begChr m:val="("/>
            <m:endChr m:val=")"/>
            <m:ctrlPr>
              <w:rPr>
                <w:rFonts w:ascii="Cambria Math" w:hAnsi="Cambria Math"/>
                <w:sz w:val="42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42"/>
                  </w:rPr>
                </m:ctrlPr>
              </m:mPr>
              <m:mr>
                <m:e>
                  <m:r>
                    <m:rPr>
                      <m:sty m:val="i"/>
                    </m:rPr>
                    <w:rPr>
                      <w:sz w:val="42"/>
                    </w:rPr>
                    <m:t>α</m:t>
                  </m:r>
                </m:e>
              </m:mr>
              <m:mr>
                <m:e>
                  <m:r>
                    <m:rPr>
                      <m:sty m:val="i"/>
                    </m:rPr>
                    <w:rPr>
                      <w:sz w:val="42"/>
                    </w:rPr>
                    <m:t>β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sz w:val="42"/>
                    </w:rPr>
                    <m:t>1</m:t>
                  </m:r>
                </m:e>
              </m:mr>
            </m:m>
          </m:e>
        </m:d>
      </m:oMath>
      <w:r>
        <w:rPr>
          <w:b/>
          <w:sz w:val="42"/>
        </w:rPr>
        <w:t xml:space="preserve"> de </w:t>
      </w:r>
      <m:oMath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cr m:val="double-struck"/>
              </m:rPr>
              <w:rPr>
                <w:sz w:val="42"/>
              </w:rPr>
              <m:t>R</m:t>
            </m:r>
          </m:e>
          <m:sup>
            <m:r>
              <m:rPr>
                <m:sty m:val="p"/>
              </m:rPr>
              <w:rPr>
                <w:sz w:val="42"/>
              </w:rPr>
              <m:t>3</m:t>
            </m:r>
          </m:sup>
        </m:sSup>
      </m:oMath>
      <w:r>
        <w:rPr>
          <w:b/>
          <w:sz w:val="42"/>
        </w:rPr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I.A.2) Représenter sur un même dessin les images par </w:t>
      </w:r>
      <m:oMath>
        <m:r>
          <m:rPr>
            <m:sty m:val="i"/>
          </m:rPr>
          <m:t>p</m:t>
        </m:r>
      </m:oMath>
      <w:r>
        <w:rPr/>
        <w:t xml:space="preserve"> des vecteurs de la base canonique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Ce dessin donne une représentation en perspective de la base formée par ces trois vecteurs.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I.B - Interprétation géométrique de </w:t>
      </w:r>
      <m:oMath>
        <m:r>
          <m:rPr>
            <m:sty m:val="bi"/>
          </m:rPr>
          <w:rPr>
            <w:sz w:val="42"/>
          </w:rPr>
          <m:t>p</m:t>
        </m:r>
      </m:oMath>
    </w:p>
    <w:p>
      <w:pPr>
        <w:spacing w:after="220" w:lineRule="auto"/>
      </w:pPr>
      <w:r>
        <w:rPr/>
        <w:t xml:space="preserve">Pour cette seule question, on introduit l'endomorphisme </w:t>
      </w:r>
      <m:oMath>
        <m:acc>
          <m:accPr>
            <m:chr m:val="‾"/>
          </m:accPr>
          <m:e>
            <m:r>
              <m:rPr>
                <m:sty m:val="i"/>
              </m:rPr>
              <m:t>p</m:t>
            </m:r>
          </m:e>
        </m:acc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qui au vecteurcolonne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x</m:t>
                  </m:r>
                </m:e>
              </m:mr>
              <m:mr>
                <m:e>
                  <m:r>
                    <m:rPr>
                      <m:sty m:val="i"/>
                    </m:rPr>
                    <m:t>y</m:t>
                  </m:r>
                </m:e>
              </m:mr>
              <m:mr>
                <m:e>
                  <m:r>
                    <m:rPr>
                      <m:sty m:val="i"/>
                    </m:rPr>
                    <m:t>z</m:t>
                  </m:r>
                </m:e>
              </m:mr>
            </m:m>
          </m:e>
        </m:d>
      </m:oMath>
      <w:r>
        <w:rPr/>
        <w:t xml:space="preserve"> associe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α</m:t>
                  </m:r>
                  <m:r>
                    <m:rPr>
                      <m:sty m:val="i"/>
                    </m:rPr>
                    <m:t>z</m:t>
                  </m:r>
                </m:e>
              </m:mr>
              <m:mr>
                <m:e>
                  <m:r>
                    <m:rPr>
                      <m:sty m:val="i"/>
                    </m:rPr>
                    <m:t>y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β</m:t>
                  </m:r>
                  <m:r>
                    <m:rPr>
                      <m:sty m:val="i"/>
                    </m:rPr>
                    <m:t>z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Interpréter géométriquement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grâce à </w:t>
      </w:r>
      <m:oMath>
        <m:acc>
          <m:accPr>
            <m:chr m:val="‾"/>
          </m:accPr>
          <m:e>
            <m:r>
              <m:rPr>
                <m:sty m:val="i"/>
              </m:rPr>
              <m:t>p</m:t>
            </m:r>
          </m:e>
        </m:acc>
      </m:oMath>
      <w:r>
        <w:rPr/>
        <w:t xml:space="preserve"> (on pourra former </w:t>
      </w:r>
      <m:oMath>
        <m:acc>
          <m:accPr>
            <m:chr m:val="‾"/>
          </m:accPr>
          <m:e>
            <m:r>
              <m:rPr>
                <m:sty m:val="i"/>
              </m:rPr>
              <m:t>p</m:t>
            </m:r>
          </m:e>
        </m:acc>
        <m:r>
          <m:rPr>
            <m:sty m:val="p"/>
          </m:rPr>
          <m:t>∘</m:t>
        </m:r>
        <m:acc>
          <m:accPr>
            <m:chr m:val="‾"/>
          </m:accPr>
          <m:e>
            <m:r>
              <m:rPr>
                <m:sty m:val="i"/>
              </m:rPr>
              <m:t>p</m:t>
            </m:r>
          </m:e>
        </m:acc>
      </m:oMath>
      <w:r>
        <w:rPr/>
        <w:t xml:space="preserve"> ).</w:t>
      </w:r>
      <w:r>
        <w:rPr/>
        <w:br w:type="textWrapping"/>
      </w:r>
      <w:r>
        <w:rPr/>
        <w:t xml:space="preserve">Est-il vrai que </w:t>
      </w:r>
      <m:oMath>
        <m:r>
          <m:rPr>
            <m:sty m:val="p"/>
          </m:rPr>
          <m:t>‖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‖</m:t>
        </m:r>
        <m:r>
          <m:rPr>
            <m:sty m:val="p"/>
          </m:rPr>
          <m:t>⩽</m:t>
        </m:r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‖</m:t>
        </m:r>
      </m:oMath>
      <w:r>
        <w:rPr/>
        <w:t xml:space="preserve"> pour tout vecteur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?</w:t>
      </w:r>
      <w:r>
        <w:rPr/>
        <w:br w:type="textWrapping"/>
      </w:r>
      <w:r>
        <w:rPr/>
        <w:t xml:space="preserve">I.C -</w:t>
      </w:r>
      <w:r>
        <w:rPr/>
        <w:br w:type="textWrapping"/>
      </w:r>
      <w:r>
        <w:rPr/>
        <w:t xml:space="preserve">I.C.1) Soit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un point et </w:t>
      </w:r>
      <m:oMath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</m:oMath>
      <w:r>
        <w:rPr/>
        <w:t xml:space="preserve"> un vecteur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droite affine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+</m:t>
        </m:r>
        <m:r>
          <m:rPr>
            <m:scr m:val="double-struck"/>
          </m:rPr>
          <m:t>R</m:t>
        </m:r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i"/>
              </m:rPr>
              <m:t>λ</m:t>
            </m:r>
            <m:acc>
              <m:accPr>
                <m:chr m:val="⃗"/>
              </m:accPr>
              <m:e>
                <m:r>
                  <m:rPr>
                    <m:sty m:val="i"/>
                  </m:rPr>
                  <m:t>u</m:t>
                </m:r>
              </m:e>
            </m:acc>
          </m:e>
        </m:d>
      </m:oMath>
      <w:r>
        <w:rPr/>
        <w:t xml:space="preserve">.</w:t>
      </w:r>
      <w:r>
        <w:rPr/>
        <w:br w:type="textWrapping"/>
      </w:r>
      <w:r>
        <w:rPr/>
        <w:t xml:space="preserve">Montrer que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D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+</m:t>
        </m:r>
        <m:r>
          <m:rPr>
            <m:scr m:val="double-struck"/>
          </m:rPr>
          <m:t>R</m:t>
        </m:r>
        <m:r>
          <m:rPr>
            <m:sty m:val="i"/>
          </m:rPr>
          <m:t>p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I.C.2) Soit </w:t>
      </w:r>
      <m:oMath>
        <m:r>
          <m:rPr>
            <m:sty m:val="i"/>
          </m:rPr>
          <m:t>D</m:t>
        </m:r>
      </m:oMath>
      <w:r>
        <w:rPr/>
        <w:t xml:space="preserve"> une droite affine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 Montrer que son image par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une droite affine ou est réduite à un point, en discutant selon un vecteur directeur de </w:t>
      </w:r>
      <m:oMath>
        <m:r>
          <m:rPr>
            <m:sty m:val="i"/>
          </m:rPr>
          <m:t>D</m:t>
        </m:r>
      </m:oMath>
      <w:r>
        <w:rPr/>
        <w:t xml:space="preserve">.</w:t>
      </w:r>
      <w:r>
        <w:rPr/>
        <w:br w:type="textWrapping"/>
      </w:r>
      <w:r>
        <w:rPr/>
        <w:t xml:space="preserve">I.C.3) Soit </w:t>
      </w:r>
      <m:oMath>
        <m:r>
          <m:rPr>
            <m:sty m:val="i"/>
          </m:rPr>
          <m:t>D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deux droites affines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dont les images par </w:t>
      </w:r>
      <m:oMath>
        <m:r>
          <m:rPr>
            <m:sty m:val="i"/>
          </m:rPr>
          <m:t>p</m:t>
        </m:r>
      </m:oMath>
      <w:r>
        <w:rPr/>
        <w:t xml:space="preserve"> sont des droites affines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a) Si </w:t>
      </w:r>
      <m:oMath>
        <m:r>
          <m:rPr>
            <m:sty m:val="i"/>
          </m:rPr>
          <m:t>D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sont sécantes, montrer que leurs images par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le sont aussi. La réciproque est-elle vraie?</w:t>
      </w:r>
      <w:r>
        <w:rPr/>
        <w:br w:type="textWrapping"/>
      </w:r>
      <w:r>
        <w:rPr/>
        <w:t xml:space="preserve">b) Si </w:t>
      </w:r>
      <m:oMath>
        <m:r>
          <m:rPr>
            <m:sty m:val="i"/>
          </m:rPr>
          <m:t>D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sont parallèles, montrer que leurs images par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le sont aussi. La réciproque est-elle vraie?</w:t>
      </w:r>
      <w:r>
        <w:rPr/>
        <w:br w:type="textWrapping"/>
      </w:r>
      <w:r>
        <w:rPr/>
        <w:t xml:space="preserve">I.C.4) Soit </w:t>
      </w:r>
      <m:oMath>
        <m:r>
          <m:rPr>
            <m:sty m:val="p"/>
          </m:rPr>
          <m:t>Π</m:t>
        </m:r>
      </m:oMath>
      <w:r>
        <w:rPr/>
        <w:t xml:space="preserve"> un plan affine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 Discuter la nature de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p"/>
          </m:rPr>
          <m:t>Π</m:t>
        </m:r>
        <m:r>
          <m:rPr>
            <m:sty m:val="p"/>
          </m:rPr>
          <m:t>)</m:t>
        </m:r>
      </m:oMath>
      <w:r>
        <w:rPr/>
        <w:t xml:space="preserve"> suivant </w:t>
      </w:r>
      <m:oMath>
        <m:acc>
          <m:accPr>
            <m:chr m:val="⃗"/>
          </m:accPr>
          <m:e>
            <m:r>
              <m:rPr>
                <m:sty m:val="i"/>
              </m:rPr>
              <m:t>ν</m:t>
            </m:r>
          </m:e>
        </m:acc>
      </m:oMath>
      <w:r>
        <w:rPr/>
        <w:t xml:space="preserve"> et </w:t>
      </w:r>
      <m:oMath>
        <m:r>
          <m:rPr>
            <m:sty m:val="p"/>
          </m:rPr>
          <m:t>Π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I.D - Une propriété métrique de </w:t>
      </w:r>
      <m:oMath>
        <m:r>
          <m:rPr>
            <m:sty m:val="bi"/>
          </m:rPr>
          <w:rPr>
            <w:sz w:val="42"/>
          </w:rPr>
          <m:t>p</m:t>
        </m:r>
      </m:oMath>
    </w:p>
    <w:p>
      <w:pPr>
        <w:spacing w:after="220" w:lineRule="auto"/>
      </w:pPr>
      <w:r>
        <w:rPr/>
        <w:t xml:space="preserve">Soit un vecteur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x</m:t>
                  </m:r>
                </m:e>
              </m:mr>
              <m:mr>
                <m:e>
                  <m:r>
                    <m:rPr>
                      <m:sty m:val="i"/>
                    </m:rPr>
                    <m:t>y</m:t>
                  </m:r>
                </m:e>
              </m:mr>
              <m:mr>
                <m:e>
                  <m:r>
                    <m:rPr>
                      <m:sty m:val="i"/>
                    </m:rPr>
                    <m:t>z</m:t>
                  </m:r>
                </m:e>
              </m:mr>
            </m:m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; on pose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‖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‖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I.D.1) Montrer que l'ensemble des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tels que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est la réunion de deux plans </w:t>
      </w:r>
      <m:oMath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que l'on caractérisera par leurs équations cartésiennes.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que les plans affines parallèles à l'un ou l'autre de ces deux plans sont représentés en vraie grandeur par </w:t>
      </w:r>
      <m:oMath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I.D.2)</w:t>
      </w:r>
      <w:r>
        <w:rPr/>
        <w:br w:type="textWrapping"/>
      </w:r>
      <w:r>
        <w:rPr>
          <w:rFonts w:eastAsia="Georgia" w:cs="Georgia" w:ascii="Georgia" w:hAnsi="Georgia"/>
        </w:rPr>
        <w:t xml:space="preserve">a) Montrer, en le déterminant, qu'il existe un unique endomorphisme autoadjoint </w:t>
      </w:r>
      <m:oMath>
        <m:r>
          <m:rPr>
            <m:sty m:val="i"/>
          </m:rPr>
          <m:t>u</m:t>
        </m:r>
      </m:oMath>
      <w:r>
        <w:rPr/>
        <w:br w:type="textWrapping"/>
      </w:r>
      <w:r>
        <w:rPr/>
        <w:t xml:space="preserve">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, tel que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⟨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⟩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Déterminer le polynôme caractéristique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u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u</m:t>
        </m:r>
      </m:oMath>
      <w:r>
        <w:rPr/>
        <w:t xml:space="preserve"> puis le signe des valeurs propres non nulles de </w:t>
      </w:r>
      <m:oMath>
        <m:r>
          <m:rPr>
            <m:sty m:val="i"/>
          </m:rPr>
          <m:t>u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I.E - Une généralisation</w:t>
      </w:r>
    </w:p>
    <w:p>
      <w:pPr>
        <w:spacing w:after="220" w:lineRule="auto"/>
      </w:pPr>
      <w:r>
        <w:rPr/>
        <w:t xml:space="preserve">I.E.1) Soit </w:t>
      </w:r>
      <m:oMath>
        <m:r>
          <m:rPr>
            <m:sty m:val="i"/>
          </m:rPr>
          <m:t>P</m:t>
        </m:r>
      </m:oMath>
      <w:r>
        <w:rPr/>
        <w:t xml:space="preserve"> un plan vectoriel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; montrer qu'il existe une base orthonormale </w:t>
      </w:r>
      <m:oMath>
        <m:r>
          <m:rPr>
            <m:scr m:val="script"/>
          </m:rPr>
          <m:t>B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dont les deux premiers vecteurs soient dans </w:t>
      </w:r>
      <m:oMath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I.E.2) Soit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un endomorphisme autoadjoint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; on pose </w:t>
      </w:r>
      <m:oMath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X</m:t>
            </m:r>
          </m:e>
        </m:d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, on suppose qu'il existe </w:t>
      </w:r>
      <m:oMath>
        <m:r>
          <m:rPr>
            <m:sty m:val="i"/>
          </m:rPr>
          <m:t>P</m:t>
        </m:r>
      </m:oMath>
      <w:r>
        <w:rPr/>
        <w:t xml:space="preserve">, plan vectoriel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, tel que </w:t>
      </w:r>
      <m:oMath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P</m:t>
        </m:r>
      </m:oMath>
      <w:r>
        <w:rPr/>
        <w:t xml:space="preserve"> et,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étant supposé choisi, on choisit </w:t>
      </w:r>
      <m:oMath>
        <m:r>
          <m:rPr>
            <m:scr m:val="script"/>
          </m:rPr>
          <m:t>B</m:t>
        </m:r>
      </m:oMath>
      <w:r>
        <w:rPr/>
        <w:t xml:space="preserve"> comme dans la question I.E.1. Montrer que la matrice de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relativement à </w:t>
      </w:r>
      <m:oMath>
        <m:r>
          <m:rPr>
            <m:scr m:val="script"/>
          </m:rPr>
          <m:t>B</m:t>
        </m:r>
      </m:oMath>
      <w:r>
        <w:rPr/>
        <w:t xml:space="preserve"> est de la forme</w:t>
      </w:r>
    </w:p>
    <w:p>
      <w:pPr>
        <w:spacing w:after="220" w:lineRule="auto"/>
      </w:pPr>
      <m:oMathPara>
        <m:oMath>
          <m:r>
            <m:rPr>
              <m:sty m:val="i"/>
            </m:rPr>
            <m:t>M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i"/>
                      </m:rPr>
                      <m:t>a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i"/>
                      </m:rPr>
                      <m:t>b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a</m:t>
                    </m:r>
                  </m:e>
                  <m:e>
                    <m:r>
                      <m:rPr>
                        <m:sty m:val="i"/>
                      </m:rPr>
                      <m:t>b</m:t>
                    </m:r>
                  </m:e>
                  <m:e>
                    <m:r>
                      <m:rPr>
                        <m:sty m:val="i"/>
                      </m:rPr>
                      <m:t>c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I.E.3) </w:t>
      </w:r>
      <m:oMath>
        <m:r>
          <m:rPr>
            <m:sty m:val="p"/>
          </m:rPr>
          <m:t xml:space="preserve"> </m:t>
        </m:r>
        <m:r>
          <m:rPr>
            <m:sty m:val="p"/>
          </m:rPr>
          <m:t>Si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, montrer que l'ensemble des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tels que </w:t>
      </w:r>
      <m:oMath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est la réunion de deux plans puis étudier le signe des valeurs propres non nulles de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I.E.4) Discuter le rang de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en fonction de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les parties II et III, on se limite au cas où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θ</m:t>
        </m:r>
      </m:oMath>
      <w:r>
        <w:rPr/>
        <w:t xml:space="preserve"> et </w:t>
      </w:r>
      <m:oMath>
        <m:r>
          <m:rPr>
            <m:sty m:val="i"/>
          </m:rPr>
          <m:t>β</m:t>
        </m:r>
        <m:r>
          <m:rPr>
            <m:sty m:val="p"/>
          </m:rPr>
          <m:t>=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θ</m:t>
        </m:r>
      </m:oMath>
      <w:r>
        <w:rPr/>
        <w:t xml:space="preserve"> pour un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supposé choisi et,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étant donné, on considère la sphère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d'équation cartésienne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II-L'image d'une sphère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but de cette partie est d'étudier l'image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/>
        <w:t xml:space="preserve"> de </w:t>
      </w:r>
      <m:oMath>
        <m:r>
          <m:rPr>
            <m:sty m:val="i"/>
          </m:rPr>
          <m:t>S</m:t>
        </m:r>
      </m:oMath>
      <w:r>
        <w:rPr/>
        <w:t xml:space="preserve"> par </w:t>
      </w:r>
      <m:oMath>
        <m:r>
          <m:rPr>
            <m:sty m:val="i"/>
          </m:rPr>
          <m:t>p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II.A - Une inéquation définissant le domaine </w:t>
      </w:r>
      <m:oMath>
        <m:r>
          <m:rPr>
            <m:sty m:val="i"/>
          </m:rPr>
          <w:rPr>
            <w:sz w:val="42"/>
          </w:rPr>
          <m:t>p</m:t>
        </m:r>
        <m:r>
          <m:rPr>
            <m:sty m:val="p"/>
          </m:rPr>
          <w:rPr>
            <w:sz w:val="42"/>
          </w:rPr>
          <m:t>(</m:t>
        </m:r>
        <m:r>
          <m:rPr>
            <m:sty m:val="i"/>
          </m:rPr>
          <w:rPr>
            <w:sz w:val="42"/>
          </w:rPr>
          <m:t>S</m:t>
        </m:r>
        <m:r>
          <m:rPr>
            <m:sty m:val="p"/>
          </m:rPr>
          <w:rPr>
            <w:sz w:val="42"/>
          </w:rPr>
          <m:t>)</m:t>
        </m:r>
      </m:oMath>
    </w:p>
    <w:p>
      <w:pPr>
        <w:spacing w:after="220" w:lineRule="auto"/>
      </w:pPr>
      <w:r>
        <w:rPr/>
        <w:t xml:space="preserve">II.A.1) Soit </w:t>
      </w:r>
      <m:oMath>
        <m:r>
          <m:rPr>
            <m:sty m:val="i"/>
          </m:rPr>
          <m:t>ξ</m:t>
        </m:r>
        <m:r>
          <m:rPr>
            <m:sty m:val="p"/>
          </m:rPr>
          <m:t>=</m:t>
        </m:r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x</m:t>
                </m:r>
              </m:num>
              <m:den>
                <m:r>
                  <m:rPr>
                    <m:sty m:val="i"/>
                  </m:rPr>
                  <m:t>y</m:t>
                </m:r>
              </m:den>
            </m:f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. Montrer que l'image réciproque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{</m:t>
        </m:r>
        <m:r>
          <m:rPr>
            <m:sty m:val="i"/>
          </m:rPr>
          <m:t>ξ</m:t>
        </m:r>
        <m:r>
          <m:rPr>
            <m:sty m:val="p"/>
          </m:rPr>
          <m:t>}</m:t>
        </m:r>
        <m:r>
          <m:rPr>
            <m:sty m:val="p"/>
          </m:rPr>
          <m:t>)</m:t>
        </m:r>
      </m:oMath>
      <w:r>
        <w:rPr/>
        <w:t xml:space="preserve"> est la droite affine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ξ</m:t>
            </m:r>
          </m:sub>
        </m:sSub>
      </m:oMath>
      <w:r>
        <w:rPr/>
        <w:t xml:space="preserve"> passant par le point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x</m:t>
                  </m:r>
                </m:e>
              </m:mr>
              <m:mr>
                <m:e>
                  <m:r>
                    <m:rPr>
                      <m:sty m:val="i"/>
                    </m:rPr>
                    <m:t>y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 et de vecteur directeur </w:t>
      </w:r>
      <m:oMath>
        <m:acc>
          <m:accPr>
            <m:chr m:val="⃗"/>
          </m:accPr>
          <m:e>
            <m:r>
              <m:rPr>
                <m:sty m:val="i"/>
              </m:rPr>
              <m:t>ν</m:t>
            </m:r>
          </m:e>
        </m:acc>
      </m:oMath>
      <w:r>
        <w:rPr/>
        <w:t xml:space="preserve">. En conclure que</w:t>
      </w:r>
    </w:p>
    <w:p>
      <w:pPr>
        <w:spacing w:after="220" w:lineRule="auto"/>
      </w:pPr>
      <m:oMathPara>
        <m:oMath>
          <m:r>
            <m:rPr>
              <m:sty m:val="i"/>
            </m:rPr>
            <m:t>ξ</m:t>
          </m:r>
          <m:r>
            <m:rPr>
              <m:sty m:val="p"/>
            </m:rPr>
            <m:t>∈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p"/>
            </m:rPr>
            <m:t>⟺</m:t>
          </m:r>
          <m:r>
            <m:rPr>
              <m:sty m:val="i"/>
            </m:rPr>
            <m:t>S</m:t>
          </m:r>
          <m:r>
            <m:rPr>
              <m:sty m:val="p"/>
            </m:rPr>
            <m:t>∩</m:t>
          </m:r>
          <m:sSub>
            <m:sSub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i"/>
                </m:rPr>
                <m:t>ξ</m:t>
              </m:r>
            </m:sub>
          </m:sSub>
          <m:r>
            <m:rPr>
              <m:sty m:val="p"/>
            </m:rPr>
            <m:t>≠</m:t>
          </m:r>
          <m:r>
            <m:rPr>
              <m:sty m:val="p"/>
            </m:rPr>
            <m:t>∅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que cela équivaut à dire que l'équation en </w:t>
      </w:r>
      <m:oMath>
        <m:r>
          <m:rPr>
            <m:sty m:val="i"/>
          </m:rPr>
          <m:t>t</m:t>
        </m:r>
      </m:oMath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t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i"/>
            </m:rPr>
            <m:t>θ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+</m:t>
          </m:r>
          <m:r>
            <m:rPr>
              <m:sty m:val="i"/>
            </m:rPr>
            <m:t>t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i"/>
            </m:rPr>
            <m:t>θ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−</m:t>
          </m:r>
          <m:sSup>
            <m:sSupPr/>
            <m:e>
              <m:r>
                <m:rPr>
                  <m:sty m:val="i"/>
                </m:rPr>
                <m:t>R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admet au moins une racine réelle.</w:t>
      </w:r>
      <w:r>
        <w:rPr/>
        <w:br w:type="textWrapping"/>
      </w:r>
      <w:r>
        <w:rPr>
          <w:rFonts w:eastAsia="Georgia" w:cs="Georgia" w:ascii="Georgia" w:hAnsi="Georgia"/>
        </w:rPr>
        <w:t xml:space="preserve">II.A.2) En déduire que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définie par l'inéquation </w:t>
      </w:r>
      <m:oMath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⩽</m:t>
        </m:r>
        <m:r>
          <m:rPr>
            <m:sty m:val="p"/>
          </m:rPr>
          <m:t>2</m:t>
        </m:r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, où l'on a posé</w:t>
      </w:r>
    </w:p>
    <w:p>
      <w:pPr>
        <w:spacing w:after="220" w:lineRule="auto"/>
      </w:pPr>
      <m:oMathPara>
        <m:oMath>
          <m:r>
            <m:rPr>
              <m:sty m:val="p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2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y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r>
            <m:rPr>
              <m:sty m:val="p"/>
            </m:rPr>
            <m:t>−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i"/>
            </m:rPr>
            <m:t>θ</m:t>
          </m:r>
          <m:r>
            <m:rPr>
              <m:sty m:val="p"/>
            </m:rPr>
            <m:t>+</m:t>
          </m:r>
          <m:r>
            <m:rPr>
              <m:sty m:val="i"/>
            </m:rPr>
            <m:t>y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i"/>
            </m:rPr>
            <m:t>θ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r>
          <m:rPr>
            <m:scr m:val="script"/>
          </m:rPr>
          <m:t>E</m:t>
        </m:r>
      </m:oMath>
      <w:r>
        <w:rPr/>
        <w:t xml:space="preserve"> la partie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d'équation </w:t>
      </w:r>
      <m:oMath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p"/>
          </m:rPr>
          <m:t>2</m:t>
        </m:r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II.A.3) On considère le repère affine </w:t>
      </w:r>
      <m:oMath>
        <m:sSup>
          <m:sSupPr/>
          <m:e>
            <m:r>
              <m:rPr>
                <m:scr m:val="script"/>
              </m:rPr>
              <m:t>R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déduit du repère canonique </w:t>
      </w:r>
      <m:oMath>
        <m:r>
          <m:rPr>
            <m:scr m:val="script"/>
          </m:rPr>
          <m:t>R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par la rotation d'angle </w:t>
      </w:r>
      <m:oMath>
        <m:r>
          <m:rPr>
            <m:sty m:val="i"/>
          </m:rPr>
          <m:t>θ</m:t>
        </m:r>
      </m:oMath>
      <w:r>
        <w:rPr/>
        <w:t xml:space="preserve"> autour de l'origine.</w:t>
      </w:r>
      <w:r>
        <w:rPr/>
        <w:br w:type="textWrapping"/>
      </w:r>
      <w:r>
        <w:rPr/>
        <w:t xml:space="preserve">a) Soit </w:t>
      </w:r>
      <m:oMath>
        <m:r>
          <m:rPr>
            <m:sty m:val="i"/>
          </m:rPr>
          <m:t>M</m:t>
        </m:r>
      </m:oMath>
      <w:r>
        <w:rPr/>
        <w:t xml:space="preserve"> un point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de coordonnées (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/>
        <w:t xml:space="preserve"> ) dans </w:t>
      </w:r>
      <m:oMath>
        <m:r>
          <m:rPr>
            <m:scr m:val="script"/>
          </m:rPr>
          <m:t>R</m:t>
        </m:r>
      </m:oMath>
      <w:r>
        <w:rPr>
          <w:rFonts w:eastAsia="Georgia" w:cs="Georgia" w:ascii="Georgia" w:hAnsi="Georgia"/>
        </w:rPr>
        <w:t xml:space="preserve"> et de coordonnées (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) dans </w:t>
      </w:r>
      <m:oMath>
        <m:sSup>
          <m:sSupPr/>
          <m:e>
            <m:r>
              <m:rPr>
                <m:scr m:val="script"/>
              </m:rPr>
              <m:t>R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Déterminer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en fonction de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/>
        <w:t xml:space="preserve">b) Montrer que </w:t>
      </w:r>
      <m:oMath>
        <m:r>
          <m:rPr>
            <m:scr m:val="script"/>
          </m:rPr>
          <m:t>E</m:t>
        </m:r>
      </m:oMath>
      <w:r>
        <w:rPr>
          <w:rFonts w:eastAsia="Georgia" w:cs="Georgia" w:ascii="Georgia" w:hAnsi="Georgia"/>
        </w:rPr>
        <w:t xml:space="preserve"> est une ellipse et donner son équation cartésienne dans </w:t>
      </w:r>
      <m:oMath>
        <m:sSup>
          <m:sSupPr/>
          <m:e>
            <m:r>
              <m:rPr>
                <m:scr m:val="script"/>
              </m:rPr>
              <m:t>R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Indiquer les éléments remarquables de </w:t>
      </w:r>
      <m:oMath>
        <m:r>
          <m:rPr>
            <m:scr m:val="script"/>
          </m:rPr>
          <m:t>E</m:t>
        </m:r>
      </m:oMath>
      <w:r>
        <w:rPr>
          <w:rFonts w:eastAsia="Georgia" w:cs="Georgia" w:ascii="Georgia" w:hAnsi="Georgia"/>
        </w:rPr>
        <w:t xml:space="preserve"> : axe focal, demi-longueur des axes et excentricité. Montrer que les foyers de </w:t>
      </w:r>
      <m:oMath>
        <m:r>
          <m:rPr>
            <m:scr m:val="script"/>
          </m:rPr>
          <m:t>E</m:t>
        </m:r>
      </m:oMath>
      <w:r>
        <w:rPr/>
        <w:t xml:space="preserve"> sont les points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dont les coordonnées relatives à </w:t>
      </w:r>
      <m:oMath>
        <m:sSup>
          <m:sSupPr/>
          <m:e>
            <m:r>
              <m:rPr>
                <m:scr m:val="script"/>
              </m:rPr>
              <m:t>R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sont respectivement </w:t>
      </w:r>
      <m:oMath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R</m:t>
                </m:r>
              </m:num>
              <m:den>
                <m:r>
                  <m:rPr>
                    <m:sty m:val="p"/>
                  </m:rPr>
                  <m:t>0</m:t>
                </m:r>
              </m:den>
            </m:f>
          </m:e>
        </m:d>
      </m:oMath>
      <w:r>
        <w:rPr/>
        <w:t xml:space="preserve"> et </w:t>
      </w:r>
      <m:oMath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R</m:t>
                </m:r>
              </m:num>
              <m:den>
                <m:r>
                  <m:rPr>
                    <m:sty m:val="p"/>
                  </m:rPr>
                  <m:t>0</m:t>
                </m:r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Déterminer une inéquation de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dans le repère </w:t>
      </w:r>
      <m:oMath>
        <m:sSup>
          <m:sSupPr/>
          <m:e>
            <m:r>
              <m:rPr>
                <m:scr m:val="script"/>
              </m:rPr>
              <m:t>R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et en déduire que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le domaine borné limité par </w:t>
      </w:r>
      <m:oMath>
        <m:r>
          <m:rPr>
            <m:scr m:val="script"/>
          </m:rPr>
          <m:t>E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Représenter enfin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soigneusement dans le repère </w:t>
      </w:r>
      <m:oMath>
        <m:sSup>
          <m:sSupPr/>
          <m:e>
            <m:r>
              <m:rPr>
                <m:scr m:val="script"/>
              </m:rPr>
              <m:t>R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II.B - Étude du contour apparent de </w:t>
      </w:r>
      <m:oMath>
        <m:r>
          <m:rPr>
            <m:sty m:val="i"/>
          </m:rPr>
          <w:rPr>
            <w:sz w:val="42"/>
          </w:rPr>
          <m:t>S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II.B.1) Montrer, en le déterminant, que tout élément </w:t>
      </w:r>
      <m:oMath>
        <m:r>
          <m:rPr>
            <m:sty m:val="i"/>
          </m:rPr>
          <m:t>ξ</m:t>
        </m:r>
        <m:r>
          <m:rPr>
            <m:sty m:val="p"/>
          </m:rPr>
          <m:t>∈</m:t>
        </m:r>
        <m:r>
          <m:rPr>
            <m:scr m:val="script"/>
          </m:rPr>
          <m:t>E</m:t>
        </m:r>
      </m:oMath>
      <w:r>
        <w:rPr>
          <w:rFonts w:eastAsia="Georgia" w:cs="Georgia" w:ascii="Georgia" w:hAnsi="Georgia"/>
        </w:rPr>
        <w:t xml:space="preserve"> ne possède qu'un seul antécédent par </w:t>
      </w:r>
      <m:oMath>
        <m:r>
          <m:rPr>
            <m:sty m:val="i"/>
          </m:rPr>
          <m:t>p</m:t>
        </m:r>
      </m:oMath>
      <w:r>
        <w:rPr/>
        <w:t xml:space="preserve"> dans </w:t>
      </w:r>
      <m:oMath>
        <m:r>
          <m:rPr>
            <m:sty m:val="i"/>
          </m:rPr>
          <m:t>S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Indication : On pourra déterminer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tel que </w:t>
      </w:r>
      <m:oMath>
        <m:r>
          <m:rPr>
            <m:sty m:val="i"/>
          </m:rPr>
          <m:t>π</m:t>
        </m:r>
        <m:r>
          <m:rPr>
            <m:sty m:val="p"/>
          </m:rPr>
          <m:t>(</m:t>
        </m:r>
        <m:r>
          <m:rPr>
            <m:sty m:val="i"/>
          </m:rPr>
          <m:t>ξ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ξ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  <m:acc>
          <m:accPr>
            <m:chr m:val="⃗"/>
          </m:accPr>
          <m:e>
            <m:r>
              <m:rPr>
                <m:sty m:val="i"/>
              </m:rPr>
              <m:t>ν</m:t>
            </m:r>
          </m:e>
        </m:acc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Cet antécédent sera noté </w:t>
      </w:r>
      <m:oMath>
        <m:r>
          <m:rPr>
            <m:sty m:val="i"/>
          </m:rPr>
          <m:t>π</m:t>
        </m:r>
        <m:r>
          <m:rPr>
            <m:sty m:val="p"/>
          </m:rPr>
          <m:t>(</m:t>
        </m:r>
        <m:r>
          <m:rPr>
            <m:sty m:val="i"/>
          </m:rPr>
          <m:t>ξ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on désignera par </w:t>
      </w:r>
      <m:oMath>
        <m:r>
          <m:rPr>
            <m:sty m:val="p"/>
          </m:rPr>
          <m:t>Σ</m:t>
        </m:r>
      </m:oMath>
      <w:r>
        <w:rPr/>
        <w:t xml:space="preserve"> l'ensemble des </w:t>
      </w:r>
      <m:oMath>
        <m:r>
          <m:rPr>
            <m:sty m:val="i"/>
          </m:rPr>
          <m:t>π</m:t>
        </m:r>
        <m:r>
          <m:rPr>
            <m:sty m:val="p"/>
          </m:rPr>
          <m:t>(</m:t>
        </m:r>
        <m:r>
          <m:rPr>
            <m:sty m:val="i"/>
          </m:rPr>
          <m:t>ξ</m:t>
        </m:r>
        <m:r>
          <m:rPr>
            <m:sty m:val="p"/>
          </m:rPr>
          <m:t>)</m:t>
        </m:r>
      </m:oMath>
      <w:r>
        <w:rPr/>
        <w:t xml:space="preserve">, lorsque </w:t>
      </w:r>
      <m:oMath>
        <m:r>
          <m:rPr>
            <m:sty m:val="i"/>
          </m:rPr>
          <m:t>ξ</m:t>
        </m:r>
      </m:oMath>
      <w:r>
        <w:rPr>
          <w:rFonts w:eastAsia="Georgia" w:cs="Georgia" w:ascii="Georgia" w:hAnsi="Georgia"/>
        </w:rPr>
        <w:t xml:space="preserve"> décrit </w:t>
      </w:r>
      <m:oMath>
        <m:r>
          <m:rPr>
            <m:scr m:val="script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II.B.2) Pour chaque </w:t>
      </w:r>
      <m:oMath>
        <m:r>
          <m:rPr>
            <m:sty m:val="i"/>
          </m:rPr>
          <m:t>ξ</m:t>
        </m:r>
        <m:r>
          <m:rPr>
            <m:sty m:val="p"/>
          </m:rPr>
          <m:t>=</m:t>
        </m:r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x</m:t>
                </m:r>
              </m:num>
              <m:den>
                <m:r>
                  <m:rPr>
                    <m:sty m:val="i"/>
                  </m:rPr>
                  <m:t>y</m:t>
                </m:r>
              </m:den>
            </m:f>
          </m:e>
        </m:d>
        <m:r>
          <m:rPr>
            <m:sty m:val="p"/>
          </m:rPr>
          <m:t>∈</m:t>
        </m:r>
        <m:r>
          <m:rPr>
            <m:scr m:val="script"/>
          </m:rPr>
          <m:t>E</m:t>
        </m:r>
      </m:oMath>
      <w:r>
        <w:rPr/>
        <w:t xml:space="preserve">, calculer </w:t>
      </w:r>
      <m:oMath>
        <m:r>
          <m:rPr>
            <m:sty m:val="p"/>
          </m:rPr>
          <m:t>&lt;</m:t>
        </m:r>
        <m:r>
          <m:rPr>
            <m:sty m:val="i"/>
          </m:rPr>
          <m:t>π</m:t>
        </m:r>
        <m:r>
          <m:rPr>
            <m:sty m:val="p"/>
          </m:rPr>
          <m:t>(</m:t>
        </m:r>
        <m:r>
          <m:rPr>
            <m:sty m:val="i"/>
          </m:rPr>
          <m:t>ξ</m:t>
        </m:r>
        <m:r>
          <m:rPr>
            <m:sty m:val="p"/>
          </m:rPr>
          <m:t>)</m:t>
        </m:r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ν</m:t>
            </m:r>
          </m:e>
        </m:acc>
        <m:r>
          <m:rPr>
            <m:sty m:val="p"/>
          </m:rPr>
          <m:t>&gt;</m:t>
        </m:r>
      </m:oMath>
      <w:r>
        <w:rPr>
          <w:rFonts w:eastAsia="Georgia" w:cs="Georgia" w:ascii="Georgia" w:hAnsi="Georgia"/>
        </w:rPr>
        <w:t xml:space="preserve"> et en déduire que </w:t>
      </w:r>
      <m:oMath>
        <m:r>
          <m:rPr>
            <m:sty m:val="p"/>
          </m:rPr>
          <m:t>Σ</m:t>
        </m:r>
      </m:oMath>
      <w:r>
        <w:rPr/>
        <w:t xml:space="preserve"> est inclus dans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, le plan vectoriel orthogonal à </w:t>
      </w:r>
      <m:oMath>
        <m:acc>
          <m:accPr>
            <m:chr m:val="⃗"/>
          </m:accPr>
          <m:e>
            <m:r>
              <m:rPr>
                <m:sty m:val="i"/>
              </m:rPr>
              <m:t>ν</m:t>
            </m:r>
          </m:e>
        </m:acc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II.B.3) Réciproquement, soit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S</m:t>
        </m:r>
      </m:oMath>
      <w:r>
        <w:rPr/>
        <w:t xml:space="preserve"> tel que </w:t>
      </w:r>
      <m:oMath>
        <m:r>
          <m:rPr>
            <m:sty m:val="p"/>
          </m:rPr>
          <m:t>&lt;</m:t>
        </m:r>
        <m:acc>
          <m:accPr>
            <m:chr m:val="⃗"/>
          </m:accPr>
          <m:e>
            <m:r>
              <m:rPr>
                <m:sty m:val="i"/>
              </m:rPr>
              <m:t>ν</m:t>
            </m:r>
          </m:e>
        </m:acc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&gt;=</m:t>
        </m:r>
        <m:r>
          <m:rPr>
            <m:sty m:val="p"/>
          </m:rPr>
          <m:t>0</m:t>
        </m:r>
      </m:oMath>
      <w:r>
        <w:rPr/>
        <w:t xml:space="preserve">. Montrer que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cr m:val="script"/>
          </m:rPr>
          <m:t>E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Indication : On pourra calculer </w:t>
      </w:r>
      <m:oMath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 ou s'aider d'un dessin.</w:t>
      </w:r>
      <w:r>
        <w:rPr/>
        <w:br w:type="textWrapping"/>
      </w:r>
      <w:r>
        <w:rPr>
          <w:rFonts w:eastAsia="Georgia" w:cs="Georgia" w:ascii="Georgia" w:hAnsi="Georgia"/>
        </w:rPr>
        <w:t xml:space="preserve">Conclure quant à la nature de </w:t>
      </w:r>
      <m:oMath>
        <m:r>
          <m:rPr>
            <m:sty m:val="p"/>
          </m:rPr>
          <m:t>Σ</m:t>
        </m:r>
      </m:oMath>
      <w:r>
        <w:rPr>
          <w:rFonts w:eastAsia="Georgia" w:cs="Georgia" w:ascii="Georgia" w:hAnsi="Georgia"/>
        </w:rPr>
        <w:t xml:space="preserve">. La représentation de </w:t>
      </w:r>
      <m:oMath>
        <m:r>
          <m:rPr>
            <m:sty m:val="p"/>
          </m:rPr>
          <m:t>Σ</m:t>
        </m:r>
      </m:oMath>
      <w:r>
        <w:rPr/>
        <w:t xml:space="preserve"> par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est-elle en vraie grandeur? Quelle conclusion peut-on en tirer en terme de représentation cavalière d'une sphère?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II.C - De certaines symétries vectorielles laissant stable </w:t>
      </w:r>
      <m:oMath>
        <m:r>
          <m:rPr>
            <m:scr m:val="script"/>
          </m:rPr>
          <w:rPr>
            <w:sz w:val="42"/>
          </w:rPr>
          <m:t>E</m:t>
        </m:r>
      </m:oMath>
    </w:p>
    <w:p>
      <w:pPr>
        <w:spacing w:after="220" w:lineRule="auto"/>
      </w:pPr>
      <w:r>
        <w:rPr/>
        <w:t xml:space="preserve">II.C.1) Montrer que la restriction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à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est une bijection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On en notera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la bijection réciproque.</w:t>
      </w:r>
      <w:r>
        <w:rPr/>
        <w:br w:type="textWrapping"/>
      </w:r>
      <w:r>
        <w:rPr/>
        <w:t xml:space="preserve">II.C.2) Soit </w:t>
      </w:r>
      <m:oMath>
        <m:r>
          <m:rPr>
            <m:sty m:val="i"/>
          </m:rPr>
          <m:t>σ</m:t>
        </m:r>
      </m:oMath>
      <w:r>
        <w:rPr>
          <w:rFonts w:eastAsia="Georgia" w:cs="Georgia" w:ascii="Georgia" w:hAnsi="Georgia"/>
        </w:rPr>
        <w:t xml:space="preserve"> une application linéaire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sur lui-même, supposée involutive, c'est-à-dire vérifiant </w:t>
      </w:r>
      <m:oMath>
        <m:r>
          <m:rPr>
            <m:sty m:val="i"/>
          </m:rPr>
          <m:t>σ</m:t>
        </m:r>
        <m:r>
          <m:rPr>
            <m:sty m:val="p"/>
          </m:rPr>
          <m:t>∘</m:t>
        </m:r>
        <m:r>
          <m:rPr>
            <m:sty m:val="i"/>
          </m:rPr>
          <m:t>σ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Id</m:t>
            </m:r>
          </m:e>
          <m:sub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a) Montrer que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∘</m:t>
        </m:r>
        <m:r>
          <m:rPr>
            <m:sty m:val="i"/>
          </m:rPr>
          <m:t>σ</m:t>
        </m:r>
        <m:r>
          <m:rPr>
            <m:sty m:val="p"/>
          </m:rPr>
          <m:t>∘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 une involution linéaire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sur lui-même.</w:t>
      </w:r>
      <w:r>
        <w:rPr/>
        <w:br w:type="textWrapping"/>
      </w:r>
      <w:r>
        <w:rPr/>
        <w:t xml:space="preserve">b) Comment obtient-on les sous-espaces propres de </w:t>
      </w:r>
      <m:oMath>
        <m:r>
          <m:rPr>
            <m:sty m:val="i"/>
          </m:rPr>
          <m:t>s</m:t>
        </m:r>
      </m:oMath>
      <w:r>
        <w:rPr/>
        <w:t xml:space="preserve"> en fonction de ceux de </w:t>
      </w:r>
      <m:oMath>
        <m:r>
          <m:rPr>
            <m:sty m:val="i"/>
          </m:rPr>
          <m:t>σ</m:t>
        </m:r>
      </m:oMath>
      <w:r>
        <w:rPr/>
        <w:t xml:space="preserve"> ?</w:t>
      </w:r>
      <w:r>
        <w:rPr/>
        <w:br w:type="textWrapping"/>
      </w:r>
      <w:r>
        <w:rPr/>
        <w:t xml:space="preserve">c) Montrer que </w:t>
      </w:r>
      <m:oMath>
        <m:r>
          <m:rPr>
            <m:sty m:val="i"/>
          </m:rPr>
          <m:t>s</m:t>
        </m:r>
      </m:oMath>
      <w:r>
        <w:rPr/>
        <w:t xml:space="preserve"> laisse stable </w:t>
      </w:r>
      <m:oMath>
        <m:r>
          <m:rPr>
            <m:scr m:val="script"/>
          </m:rPr>
          <m:t>E</m:t>
        </m:r>
      </m:oMath>
      <w:r>
        <w:rPr/>
        <w:t xml:space="preserve"> si, et seulement si, </w:t>
      </w:r>
      <m:oMath>
        <m:r>
          <m:rPr>
            <m:sty m:val="i"/>
          </m:rPr>
          <m:t>σ</m:t>
        </m:r>
      </m:oMath>
      <w:r>
        <w:rPr/>
        <w:t xml:space="preserve"> laisse stable </w:t>
      </w:r>
      <m:oMath>
        <m:r>
          <m:rPr>
            <m:sty m:val="p"/>
          </m:rPr>
          <m:t>Σ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III-Balayage de </w:t>
      </w:r>
      <m:oMath>
        <m:r>
          <m:rPr>
            <m:sty m:val="i"/>
          </m:rPr>
          <w:rPr>
            <w:sz w:val="42"/>
          </w:rPr>
          <m:t>p</m:t>
        </m:r>
        <m:r>
          <m:rPr>
            <m:sty m:val="p"/>
          </m:rPr>
          <w:rPr>
            <w:sz w:val="42"/>
          </w:rPr>
          <m:t>(</m:t>
        </m:r>
        <m:r>
          <m:rPr>
            <m:sty m:val="i"/>
          </m:rPr>
          <w:rPr>
            <w:sz w:val="42"/>
          </w:rPr>
          <m:t>S</m:t>
        </m:r>
        <m:r>
          <m:rPr>
            <m:sty m:val="p"/>
          </m:rPr>
          <w:rPr>
            <w:sz w:val="42"/>
          </w:rPr>
          <m:t>)</m:t>
        </m:r>
      </m:oMath>
      <w:r>
        <w:rPr>
          <w:b/>
          <w:sz w:val="42"/>
        </w:rPr>
        <w:t xml:space="preserve"> par des cercles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III.A - Question préliminaire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suppose donné un intervalle ouvert </w:t>
      </w:r>
      <m:oMath>
        <m:r>
          <m:rPr>
            <m:sty m:val="i"/>
          </m:rPr>
          <m:t>I</m:t>
        </m:r>
      </m:oMath>
      <w:r>
        <w:rPr/>
        <w:t xml:space="preserve"> non vide et un arc </w:t>
      </w:r>
      <m:oMath>
        <m:r>
          <m:rPr>
            <m:sty m:val="p"/>
          </m:rPr>
          <m:t>Γ</m:t>
        </m:r>
      </m:oMath>
      <w:r>
        <w:rPr/>
        <w:t xml:space="preserve"> de classe </w:t>
      </w:r>
      <m:oMath>
        <m:sSup>
          <m:sSupPr/>
          <m:e>
            <m:r>
              <m:rPr>
                <m:sty m:val="p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de </w:t>
      </w:r>
      <m:oMath>
        <m:r>
          <m:rPr>
            <m:sty m:val="i"/>
          </m:rPr>
          <m:t>I</m:t>
        </m:r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 On suppose que, pour un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, le vecteur-dérivée </w:t>
      </w:r>
      <m:oMath>
        <m:sSup>
          <m:sSupPr/>
          <m:e>
            <m:r>
              <m:rPr>
                <m:sty m:val="p"/>
              </m:rPr>
              <m:t>Γ</m:t>
            </m:r>
          </m:e>
          <m:sup>
            <m:r>
              <m:rPr>
                <m:sty m:val="i"/>
              </m:rPr>
              <m:t>′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n'appartient pas à Vect </w:t>
      </w:r>
      <m:oMath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ν</m:t>
            </m:r>
          </m:e>
        </m:acc>
        <m:r>
          <m:rPr>
            <m:sty m:val="p"/>
          </m:rPr>
          <m:t>)</m:t>
        </m:r>
      </m:oMath>
      <w:r>
        <w:rPr/>
        <w:t xml:space="preserve">. Dans ces conditions, montrer que le point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Γ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e>
            </m:d>
          </m:e>
        </m:d>
      </m:oMath>
      <w:r>
        <w:rPr>
          <w:rFonts w:eastAsia="Georgia" w:cs="Georgia" w:ascii="Georgia" w:hAnsi="Georgia"/>
        </w:rPr>
        <w:t xml:space="preserve"> est régulier pour l'arc </w:t>
      </w:r>
      <m:oMath>
        <m:r>
          <m:rPr>
            <m:sty m:val="i"/>
          </m:rPr>
          <m:t>p</m:t>
        </m:r>
        <m:r>
          <m:rPr>
            <m:sty m:val="p"/>
          </m:rPr>
          <m:t>∘</m:t>
        </m:r>
        <m:r>
          <m:rPr>
            <m:sty m:val="p"/>
          </m:rPr>
          <m:t>Γ</m:t>
        </m:r>
      </m:oMath>
      <w:r>
        <w:rPr/>
        <w:t xml:space="preserve">, de </w:t>
      </w:r>
      <m:oMath>
        <m:r>
          <m:rPr>
            <m:sty m:val="i"/>
          </m:rPr>
          <m:t>I</m:t>
        </m:r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, et donner un vecteur directeur de la tangente à l'arc en ce point.</w:t>
      </w:r>
    </w:p>
    <w:p>
      <w:pPr>
        <w:spacing w:line="271" w:before="330" w:lineRule="auto"/>
      </w:pPr>
      <w:r>
        <w:rPr>
          <w:b/>
          <w:sz w:val="42"/>
        </w:rPr>
        <w:t xml:space="preserve">III.B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III.B.1) Soit un réel </w:t>
      </w:r>
      <m:oMath>
        <m:r>
          <m:rPr>
            <m:sty m:val="i"/>
          </m:rPr>
          <m:t>δ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i"/>
          </m:rPr>
          <m:t>π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;</m:t>
        </m:r>
        <m:r>
          <m:rPr>
            <m:sty m:val="i"/>
          </m:rPr>
          <m:t>π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]</m:t>
        </m:r>
      </m:oMath>
      <w:r>
        <w:rPr/>
        <w:t xml:space="preserve">; montrer que l'intersection de </w:t>
      </w:r>
      <m:oMath>
        <m:r>
          <m:rPr>
            <m:sty m:val="i"/>
          </m:rPr>
          <m:t>S</m:t>
        </m:r>
      </m:oMath>
      <w:r>
        <w:rPr/>
        <w:t xml:space="preserve"> et du plan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d'équation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i"/>
          </m:rPr>
          <m:t>R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δ</m:t>
        </m:r>
      </m:oMath>
      <w:r>
        <w:rPr/>
        <w:t xml:space="preserve"> est le cercle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δ</m:t>
            </m:r>
          </m:sub>
        </m:sSub>
      </m:oMath>
      <w:r>
        <w:rPr>
          <w:rFonts w:eastAsia="Georgia" w:cs="Georgia" w:ascii="Georgia" w:hAnsi="Georgia"/>
        </w:rPr>
        <w:t xml:space="preserve"> paramétré par</w:t>
      </w:r>
    </w:p>
    <w:p>
      <w:pPr>
        <w:spacing w:after="220" w:lineRule="auto"/>
      </w:pPr>
      <m:oMathPara>
        <m:oMath>
          <m:r>
            <m:rPr>
              <m:sty m:val="i"/>
            </m:rPr>
            <m:t>φ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⟼</m:t>
          </m:r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δ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φ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R</m:t>
                    </m:r>
                    <m:r>
                      <m:rPr>
                        <m:sty m:val="p"/>
                      </m:rPr>
                      <m:t>cos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i"/>
                      </m:rPr>
                      <m:t>δ</m:t>
                    </m:r>
                    <m:r>
                      <m:rPr>
                        <m:sty m:val="p"/>
                      </m:rPr>
                      <m:t>cos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i"/>
                      </m:rPr>
                      <m:t>φ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R</m:t>
                    </m:r>
                    <m:r>
                      <m:rPr>
                        <m:sty m:val="p"/>
                      </m:rPr>
                      <m:t>cos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i"/>
                      </m:rPr>
                      <m:t>δ</m:t>
                    </m:r>
                    <m:r>
                      <m:rPr>
                        <m:sty m:val="p"/>
                      </m:rPr>
                      <m:t>sin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i"/>
                      </m:rPr>
                      <m:t>φ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R</m:t>
                    </m:r>
                    <m:r>
                      <m:rPr>
                        <m:sty m:val="p"/>
                      </m:rPr>
                      <m:t>sin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i"/>
                      </m:rPr>
                      <m:t>δ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En donner le centre et le rayon.</w:t>
      </w:r>
      <w:r>
        <w:rPr/>
        <w:br w:type="textWrapping"/>
      </w:r>
      <w:r>
        <w:rPr/>
        <w:t xml:space="preserve">III.B.2) Montrer que l'intersection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de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δ</m:t>
            </m:r>
          </m:sub>
        </m:sSub>
      </m:oMath>
      <w:r>
        <w:rPr/>
        <w:t xml:space="preserve"> est non vide si, et seulement si, </w:t>
      </w:r>
      <m:oMath>
        <m:r>
          <m:rPr>
            <m:sty m:val="p"/>
          </m:rPr>
          <m:t>|</m:t>
        </m:r>
        <m:r>
          <m:rPr>
            <m:sty m:val="i"/>
          </m:rPr>
          <m:t>δ</m:t>
        </m:r>
        <m:r>
          <m:rPr>
            <m:sty m:val="p"/>
          </m:rPr>
          <m:t>|</m:t>
        </m:r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4</m:t>
            </m:r>
          </m:den>
        </m:f>
      </m:oMath>
      <w:r>
        <w:rPr>
          <w:rFonts w:eastAsia="Georgia" w:cs="Georgia" w:ascii="Georgia" w:hAnsi="Georgia"/>
        </w:rPr>
        <w:t xml:space="preserve">. Montrer plus précisément que cette intersection se compose alors de deux points lorsque </w:t>
      </w:r>
      <m:oMath>
        <m:r>
          <m:rPr>
            <m:sty m:val="p"/>
          </m:rPr>
          <m:t>|</m:t>
        </m:r>
        <m:r>
          <m:rPr>
            <m:sty m:val="i"/>
          </m:rPr>
          <m:t>δ</m:t>
        </m:r>
        <m:r>
          <m:rPr>
            <m:sty m:val="p"/>
          </m:rPr>
          <m:t>|</m:t>
        </m:r>
        <m:r>
          <m:rPr>
            <m:sty m:val="p"/>
          </m:rPr>
          <m:t>&lt;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4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III.B.3) Soit </w:t>
      </w:r>
      <m:oMath>
        <m:r>
          <m:rPr>
            <m:sty m:val="i"/>
          </m:rPr>
          <m:t>δ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i"/>
          </m:rPr>
          <m:t>π</m:t>
        </m:r>
        <m:r>
          <m:rPr>
            <m:sty m:val="p"/>
          </m:rPr>
          <m:t>/</m:t>
        </m:r>
        <m:r>
          <m:rPr>
            <m:sty m:val="p"/>
          </m:rPr>
          <m:t>4</m:t>
        </m:r>
        <m:r>
          <m:rPr>
            <m:sty m:val="p"/>
          </m:rPr>
          <m:t>;</m:t>
        </m:r>
        <m:r>
          <m:rPr>
            <m:sty m:val="i"/>
          </m:rPr>
          <m:t>π</m:t>
        </m:r>
        <m:r>
          <m:rPr>
            <m:sty m:val="p"/>
          </m:rPr>
          <m:t>/</m:t>
        </m:r>
        <m:r>
          <m:rPr>
            <m:sty m:val="p"/>
          </m:rPr>
          <m:t>4</m:t>
        </m:r>
        <m:r>
          <m:rPr>
            <m:sty m:val="p"/>
          </m:rPr>
          <m:t>]</m:t>
        </m:r>
      </m:oMath>
      <w:r>
        <w:rPr/>
        <w:t xml:space="preserve"> et un point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∩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δ</m:t>
            </m:r>
          </m:sub>
        </m:sSub>
      </m:oMath>
      <w:r>
        <w:rPr>
          <w:rFonts w:eastAsia="Georgia" w:cs="Georgia" w:ascii="Georgia" w:hAnsi="Georgia"/>
        </w:rPr>
        <w:t xml:space="preserve">. On choisit un réel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tel que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δ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φ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. Montrer que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ty m:val="p"/>
          </m:rPr>
          <m:t>Σ</m:t>
        </m:r>
      </m:oMath>
      <w:r>
        <w:rPr>
          <w:rFonts w:eastAsia="Georgia" w:cs="Georgia" w:ascii="Georgia" w:hAnsi="Georgia"/>
        </w:rPr>
        <w:t xml:space="preserve"> puis que sont orthogonaux à </w:t>
      </w:r>
      <m:oMath>
        <m:acc>
          <m:accPr>
            <m:chr m:val="⃗"/>
          </m:accPr>
          <m:e>
            <m:r>
              <m:rPr>
                <m:sty m:val="i"/>
              </m:rPr>
              <m:t>O</m:t>
            </m:r>
            <m:r>
              <m:rPr>
                <m:sty m:val="i"/>
              </m:rPr>
              <m:t>M</m:t>
            </m:r>
          </m:e>
        </m:acc>
      </m:oMath>
      <w:r>
        <w:rPr/>
        <w:t xml:space="preserve"> : le vecteur </w:t>
      </w:r>
      <m:oMath>
        <m:acc>
          <m:accPr>
            <m:chr m:val="⃗"/>
          </m:accPr>
          <m:e>
            <m:r>
              <m:rPr>
                <m:sty m:val="i"/>
              </m:rPr>
              <m:t>ν</m:t>
            </m:r>
          </m:e>
        </m:acc>
      </m:oMath>
      <w:r>
        <w:rPr/>
        <w:t xml:space="preserve">, le vecteur </w:t>
      </w:r>
      <m:oMath>
        <m:sSub>
          <m:sSubPr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d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i"/>
                          </m:rPr>
                          <m:t>δ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m:t>d</m:t>
                    </m:r>
                    <m:r>
                      <m:rPr>
                        <m:sty m:val="i"/>
                      </m:rPr>
                      <m:t>φ</m:t>
                    </m:r>
                  </m:den>
                </m:f>
              </m:e>
            </m:d>
          </m:e>
          <m:sub>
            <m:r>
              <m:rPr>
                <m:sty m:val="i"/>
              </m:rPr>
              <m:t>φ</m:t>
            </m:r>
            <m:r>
              <m:rPr>
                <m:sty m:val="p"/>
              </m:rPr>
              <m:t>=</m:t>
            </m:r>
            <m:sSub>
              <m:sSubPr/>
              <m:e>
                <m:r>
                  <m:rPr>
                    <m:sty m:val="i"/>
                  </m:rPr>
                  <m:t>φ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</m:sSub>
      </m:oMath>
      <w:r>
        <w:rPr/>
        <w:t xml:space="preserve"> ainsi que tout vecteur tangent en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ty m:val="p"/>
          </m:rPr>
          <m:t>Σ</m:t>
        </m:r>
      </m:oMath>
      <w:r>
        <w:rPr/>
        <w:t xml:space="preserve">.</w:t>
      </w:r>
      <w:r>
        <w:rPr/>
        <w:br w:type="textWrapping"/>
      </w:r>
      <w:r>
        <w:rPr/>
        <w:t xml:space="preserve">III.B.4) Montrer que les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δ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δ</m:t>
        </m:r>
      </m:oMath>
      <w:r>
        <w:rPr>
          <w:rFonts w:eastAsia="Georgia" w:cs="Georgia" w:ascii="Georgia" w:hAnsi="Georgia"/>
        </w:rPr>
        <w:t xml:space="preserve"> décrit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i"/>
          </m:rPr>
          <m:t>π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;</m:t>
        </m:r>
        <m:r>
          <m:rPr>
            <m:sty m:val="i"/>
          </m:rPr>
          <m:t>π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]</m:t>
        </m:r>
      </m:oMath>
      <w:r>
        <w:rPr/>
        <w:t xml:space="preserve">, sont des cercles et que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en est la réunion.</w:t>
      </w:r>
      <w:r>
        <w:rPr/>
        <w:br w:type="textWrapping"/>
      </w:r>
      <w:r>
        <w:rPr>
          <w:rFonts w:eastAsia="Georgia" w:cs="Georgia" w:ascii="Georgia" w:hAnsi="Georgia"/>
        </w:rPr>
        <w:t xml:space="preserve">Déterminer le centre </w:t>
      </w:r>
      <m:oMath>
        <m:sSub>
          <m:sSubPr/>
          <m:e>
            <m:r>
              <m:rPr>
                <m:sty m:val="p"/>
              </m:rPr>
              <m:t>Ω</m:t>
            </m:r>
          </m:e>
          <m:sub>
            <m:r>
              <m:rPr>
                <m:sty m:val="i"/>
              </m:rPr>
              <m:t>δ</m:t>
            </m:r>
          </m:sub>
        </m:sSub>
      </m:oMath>
      <w:r>
        <w:rPr/>
        <w:t xml:space="preserve"> et le rayon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δ</m:t>
            </m:r>
          </m:sub>
        </m:sSub>
      </m:oMath>
      <w:r>
        <w:rPr/>
        <w:t xml:space="preserve"> du cercle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δ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En utilisant en particulier III.A et III.B.3, montrer que, lorsque </w:t>
      </w:r>
      <m:oMath>
        <m:r>
          <m:rPr>
            <m:sty m:val="p"/>
          </m:rPr>
          <m:t>|</m:t>
        </m:r>
        <m:r>
          <m:rPr>
            <m:sty m:val="i"/>
          </m:rPr>
          <m:t>δ</m:t>
        </m:r>
        <m:r>
          <m:rPr>
            <m:sty m:val="p"/>
          </m:rPr>
          <m:t>|</m:t>
        </m:r>
        <m:r>
          <m:rPr>
            <m:sty m:val="p"/>
          </m:rPr>
          <m:t>&lt;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4</m:t>
            </m:r>
          </m:den>
        </m:f>
      </m:oMath>
      <w:r>
        <w:rPr/>
        <w:t xml:space="preserve">, le cercle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δ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tangent à </w:t>
      </w:r>
      <m:oMath>
        <m:r>
          <m:rPr>
            <m:scr m:val="script"/>
          </m:rPr>
          <m:t>E</m:t>
        </m:r>
      </m:oMath>
      <w:r>
        <w:rPr>
          <w:rFonts w:eastAsia="Georgia" w:cs="Georgia" w:ascii="Georgia" w:hAnsi="Georgia"/>
        </w:rPr>
        <w:t xml:space="preserve"> en deux points distincts. Étudier aussi le cas de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π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p"/>
                  </m:rPr>
                  <m:t>4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III.B.5) Lorsque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δ</m:t>
        </m:r>
        <m:r>
          <m:rPr>
            <m:sty m:val="p"/>
          </m:rPr>
          <m:t>&lt;</m:t>
        </m:r>
        <m:sSup>
          <m:sSupPr/>
          <m:e>
            <m:r>
              <m:rPr>
                <m:sty m:val="i"/>
              </m:rPr>
              <m:t>δ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4</m:t>
            </m:r>
          </m:den>
        </m:f>
      </m:oMath>
      <w:r>
        <w:rPr/>
        <w:t xml:space="preserve">, montrer que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sSup>
                  <m:sSupPr/>
                  <m:e>
                    <m:r>
                      <m:rPr>
                        <m:sty m:val="i"/>
                      </m:rPr>
                      <m:t>δ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</m:sub>
            </m:sSub>
          </m:e>
        </m:d>
      </m:oMath>
      <w:r>
        <w:rPr/>
        <w:t xml:space="preserve"> et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δ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sont sécants. Lorsque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4</m:t>
            </m:r>
          </m:den>
        </m:f>
        <m:r>
          <m:rPr>
            <m:sty m:val="p"/>
          </m:rPr>
          <m:t>⩽</m:t>
        </m:r>
        <m:r>
          <m:rPr>
            <m:sty m:val="i"/>
          </m:rPr>
          <m:t>δ</m:t>
        </m:r>
        <m:r>
          <m:rPr>
            <m:sty m:val="p"/>
          </m:rPr>
          <m:t>&lt;</m:t>
        </m:r>
        <m:sSup>
          <m:sSupPr/>
          <m:e>
            <m:r>
              <m:rPr>
                <m:sty m:val="i"/>
              </m:rPr>
              <m:t>δ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, montrer que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sSup>
                  <m:sSupPr/>
                  <m:e>
                    <m:r>
                      <m:rPr>
                        <m:sty m:val="i"/>
                      </m:rPr>
                      <m:t>δ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</m:sub>
            </m:sSub>
          </m:e>
        </m:d>
      </m:oMath>
      <w:r>
        <w:rPr>
          <w:rFonts w:eastAsia="Georgia" w:cs="Georgia" w:ascii="Georgia" w:hAnsi="Georgia"/>
        </w:rPr>
        <w:t xml:space="preserve"> est intérieur à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δ</m:t>
                </m:r>
              </m:sub>
            </m:sSub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III.C - La récompense finale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Représenter sur un même dessin : </w:t>
      </w:r>
      <m:oMath>
        <m:r>
          <m:rPr>
            <m:scr m:val="script"/>
          </m:rPr>
          <m:t>E</m:t>
        </m:r>
      </m:oMath>
      <w:r>
        <w:rPr/>
        <w:t xml:space="preserve">, un cercle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δ</m:t>
                </m:r>
              </m:sub>
            </m:sSub>
          </m:e>
        </m:d>
      </m:oMath>
      <w:r>
        <w:rPr/>
        <w:t xml:space="preserve"> avec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δ</m:t>
        </m:r>
        <m:r>
          <m:rPr>
            <m:sty m:val="p"/>
          </m:rPr>
          <m:t>&lt;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4</m:t>
            </m:r>
          </m:den>
        </m:f>
      </m:oMath>
      <w:r>
        <w:rPr/>
        <w:t xml:space="preserve">, le cercle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π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p"/>
                  </m:rPr>
                  <m:t>4</m:t>
                </m:r>
              </m:sub>
            </m:sSub>
          </m:e>
        </m:d>
      </m:oMath>
      <w:r>
        <w:rPr/>
        <w:t xml:space="preserve"> et un cercle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δ</m:t>
                </m:r>
              </m:sub>
            </m:sSub>
          </m:e>
        </m:d>
      </m:oMath>
      <w:r>
        <w:rPr/>
        <w:t xml:space="preserve"> avec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&gt;</m:t>
        </m:r>
        <m:r>
          <m:rPr>
            <m:sty m:val="i"/>
          </m:rPr>
          <m:t>δ</m:t>
        </m:r>
        <m:r>
          <m:rPr>
            <m:sty m:val="p"/>
          </m:rPr>
          <m:t>&gt;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4</m:t>
            </m:r>
          </m:den>
        </m:f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III.D -</w:t>
      </w:r>
    </w:p>
    <w:p>
      <w:pPr>
        <w:spacing w:after="220" w:lineRule="auto"/>
      </w:pPr>
      <w:r>
        <w:rPr/>
        <w:t xml:space="preserve">Montrer qu'il existe une seconde famille de cercles inclus dans </w:t>
      </w:r>
      <m:oMath>
        <m:r>
          <m:rPr>
            <m:sty m:val="i"/>
          </m:rPr>
          <m:t>S</m:t>
        </m:r>
      </m:oMath>
      <w:r>
        <w:rPr/>
        <w:t xml:space="preserve"> dont les images par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soient des cercles et dont la réunion des images par </w:t>
      </w:r>
      <m:oMath>
        <m:r>
          <m:rPr>
            <m:sty m:val="i"/>
          </m:rPr>
          <m:t>p</m:t>
        </m:r>
      </m:oMath>
      <w:r>
        <w:rPr/>
        <w:t xml:space="preserve"> soit encore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2025-08-29T16:04:55.511Z</dcterms:created>
  <dcterms:modified xsi:type="dcterms:W3CDTF">2025-08-29T16:04:55.511Z</dcterms:modified>
</cp:coreProperties>
</file>