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 et 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 et </w:t>
      </w:r>
      <m:oMath>
        <m:r>
          <m:rPr>
            <m:sty m:val="i"/>
          </m:rPr>
          <m:t>E</m:t>
        </m:r>
      </m:oMath>
      <w:r>
        <w:rPr/>
        <w:t xml:space="preserve"> l'espace vectoriel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rapporté à sa base canonique et muni du produit scalaire usuel. On utilisera l'isomorphisme, relativement à la base canonique, entre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l'espace des matrices colonnes réelles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; ainsi à tout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on associera la matrice colonne notée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On identifiera les matrices carrées d'ordre 1 et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on pourra ainsi écrire le produit scalaire entre deux vecteurs de </w:t>
      </w:r>
      <m:oMath>
        <m:r>
          <m:rPr>
            <m:sty m:val="i"/>
          </m:rPr>
          <m:t>E</m:t>
        </m:r>
      </m:oMath>
      <w:r>
        <w:rPr/>
        <w:t xml:space="preserve"> sous la forme: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matrices orthogonales carrées d'ordre </w:t>
      </w:r>
      <m:oMath>
        <m:r>
          <m:rPr>
            <m:sty m:val="i"/>
          </m:rPr>
          <m:t>n</m:t>
        </m:r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unité d'ordre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notera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des matrices carrées réelles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symétriques et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l'espace des endomorphismes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admettant dans la base canonique une matrice symétrique réelle. Ils seront dits symétriques. On notera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(respectivement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) l'ensemble des endomorphismes dont les valeurs propres sont positives (respectivement strictement positives).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seront les espaces des matrices associées dans la base canonique.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-uplet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on notera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matrice diagonale dont les termes diagonaux sont, dans cet ordre,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Toutes les questions précédées de la mention «Application» peuvent être traitées en admettant éventuellement les résultats qui les précèdent.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Décomposition d'un isomorphisme de 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Racine positive d'une matrice symétrique réelle positive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section on se propose d'étudier l'existence et l'unicité de solutions dans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>
          <w:rFonts w:eastAsia="Georgia" w:cs="Georgia" w:ascii="Georgia" w:hAnsi="Georgia"/>
        </w:rPr>
        <w:t xml:space="preserve">à l'équation matricielle ( </w:t>
      </w:r>
      <m:oMath>
        <m:r>
          <m:rPr>
            <m:scr m:val="script"/>
          </m:rPr>
          <m:t>R</m:t>
        </m:r>
      </m:oMath>
      <w:r>
        <w:rPr/>
        <w:t xml:space="preserve"> )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une matrice symétrique réelle positive fixée. On notera </w:t>
      </w:r>
      <m:oMath>
        <m:r>
          <m:rPr>
            <m:sty m:val="i"/>
          </m:rPr>
          <m:t>u</m:t>
        </m:r>
      </m:oMath>
      <w:r>
        <w:rPr/>
        <w:t xml:space="preserve"> l'unique endomorphisme de </w:t>
      </w:r>
      <m:oMath>
        <m:r>
          <m:rPr>
            <m:sty m:val="i"/>
          </m:rPr>
          <m:t>E</m:t>
        </m:r>
      </m:oMath>
      <w:r>
        <w:rPr/>
        <w:t xml:space="preserve"> de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relativement à la base canonique.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line="271" w:before="330" w:lineRule="auto"/>
      </w:pPr>
      <w:r>
        <w:rPr>
          <w:b/>
          <w:sz w:val="42"/>
        </w:rPr>
        <w:t xml:space="preserve">I.A.1)</w:t>
      </w:r>
    </w:p>
    <w:p>
      <w:pPr>
        <w:spacing w:after="220" w:lineRule="auto"/>
      </w:pPr>
      <w:r>
        <w:rPr/>
        <w:t xml:space="preserve">a) Montrer l'existence d'une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réels positifs et d'une matrice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diag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b) On pose :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diag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rad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rad>
              </m:e>
            </m:d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</m:oMath>
      <w:r>
        <w:rPr/>
        <w:t xml:space="preserve">. Montrer que </w:t>
      </w:r>
      <m:oMath>
        <m:r>
          <m:rPr>
            <m:sty m:val="i"/>
          </m:rPr>
          <m:t>B</m:t>
        </m:r>
      </m:oMath>
      <w:r>
        <w:rPr/>
        <w:t xml:space="preserve"> est une solution de (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). I.A.2) On considère </w:t>
      </w:r>
      <m:oMath>
        <m:r>
          <m:rPr>
            <m:sty m:val="i"/>
          </m:rPr>
          <m:t>M</m:t>
        </m:r>
      </m:oMath>
      <w:r>
        <w:rPr/>
        <w:t xml:space="preserve"> une solution de ( </w:t>
      </w:r>
      <m:oMath>
        <m:r>
          <m:rPr>
            <m:scr m:val="script"/>
          </m:rPr>
          <m:t>R</m:t>
        </m:r>
      </m:oMath>
      <w:r>
        <w:rPr/>
        <w:t xml:space="preserve"> ) et </w:t>
      </w:r>
      <m:oMath>
        <m:r>
          <m:rPr>
            <m:sty m:val="i"/>
          </m:rPr>
          <m:t>v</m:t>
        </m:r>
      </m:oMath>
      <w:r>
        <w:rPr/>
        <w:t xml:space="preserve"> l'unique endomorphisme de </w:t>
      </w:r>
      <m:oMath>
        <m:r>
          <m:rPr>
            <m:sty m:val="i"/>
          </m:rPr>
          <m:t>E</m:t>
        </m:r>
      </m:oMath>
      <w:r>
        <w:rPr/>
        <w:t xml:space="preserve"> de matrice </w:t>
      </w:r>
      <m:oMath>
        <m:r>
          <m:rPr>
            <m:sty m:val="i"/>
          </m:rPr>
          <m:t>M</m:t>
        </m:r>
      </m:oMath>
      <w:r>
        <w:rPr/>
        <w:t xml:space="preserve"> dans la base canonique.</w:t>
      </w:r>
      <w:r>
        <w:rPr/>
        <w:br w:type="textWrapping"/>
      </w:r>
      <w:r>
        <w:rPr/>
        <w:t xml:space="preserve">a) Justifier la relation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∘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tout vecteur propre de </w:t>
      </w:r>
      <m:oMath>
        <m:r>
          <m:rPr>
            <m:sty m:val="i"/>
          </m:rPr>
          <m:t>v</m:t>
        </m:r>
      </m:oMath>
      <w:r>
        <w:rPr/>
        <w:t xml:space="preserve"> est un vecteur propre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préciser la relation entre les valeurs propres associées.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que, pour toute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il existe un unique réel positif </w:t>
      </w:r>
      <m:oMath>
        <m:r>
          <m:rPr>
            <m:sty m:val="i"/>
          </m:rPr>
          <m:t>μ</m:t>
        </m:r>
      </m:oMath>
      <w:r>
        <w:rPr/>
        <w:t xml:space="preserve"> tel que l'espace propre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associé à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soit égal à celui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associé à </w:t>
      </w:r>
      <m:oMath>
        <m:r>
          <m:rPr>
            <m:sty m:val="i"/>
          </m:rPr>
          <m:t>μ</m:t>
        </m:r>
      </m:oMath>
      <w:r>
        <w:rPr/>
        <w:t xml:space="preserve">. Montrer aussi qu'il existe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formée de vecteurs propres communs à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Déduire de ce qui précède que ( </w:t>
      </w:r>
      <m:oMath>
        <m:r>
          <m:rPr>
            <m:scr m:val="script"/>
          </m:rPr>
          <m:t>R</m:t>
        </m:r>
      </m:oMath>
      <w:r>
        <w:rPr>
          <w:rFonts w:eastAsia="Georgia" w:cs="Georgia" w:ascii="Georgia" w:hAnsi="Georgia"/>
        </w:rPr>
        <w:t xml:space="preserve"> ) admet une solution unique qui sera appelée racine positive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Application : on considère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c'est un élément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calculer sa racine positive.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Endomorphisme exponentiel d'un endomorphisme symétrique réel</w:t>
      </w:r>
    </w:p>
    <w:p>
      <w:pPr>
        <w:spacing w:after="220" w:lineRule="auto"/>
      </w:pPr>
      <w:r>
        <w:rPr/>
        <w:t xml:space="preserve">Dans toute cette section,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endomorphisme symétrique, </w:t>
      </w:r>
      <m:oMath>
        <m:r>
          <m:rPr>
            <m:sty m:val="i"/>
          </m:rPr>
          <m:t>U</m:t>
        </m:r>
      </m:oMath>
      <w:r>
        <w:rPr/>
        <w:t xml:space="preserve"> est sa matrice dans la base canonique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ε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une base orthonormale de vecteurs propres pour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I.B.1)</w:t>
      </w:r>
      <w:r>
        <w:rPr/>
        <w:br w:type="textWrapping"/>
      </w:r>
      <w:r>
        <w:rPr/>
        <w:t xml:space="preserve">a) Montrer qu'il existe une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réels tels que la matrice de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script"/>
          </m:rPr>
          <m:t>B</m:t>
        </m:r>
      </m:oMath>
      <w:r>
        <w:rPr/>
        <w:t xml:space="preserve"> soit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On note alors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l'unique endomorphisme de </w:t>
      </w:r>
      <m:oMath>
        <m:r>
          <m:rPr>
            <m:sty m:val="i"/>
          </m:rPr>
          <m:t>E</m:t>
        </m:r>
      </m:oMath>
      <w:r>
        <w:rPr/>
        <w:t xml:space="preserve"> dont la matrice dans </w:t>
      </w:r>
      <m:oMath>
        <m:r>
          <m:rPr>
            <m:scr m:val="script"/>
          </m:rPr>
          <m:t>B</m:t>
        </m:r>
      </m:oMath>
      <w:r>
        <w:rPr/>
        <w:t xml:space="preserve"> est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 Montrer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ont les mêmes espaces pro-</w:t>
      </w:r>
      <w:r>
        <w:rPr/>
        <w:br w:type="textWrapping"/>
      </w:r>
      <w:r>
        <w:rPr>
          <w:rFonts w:eastAsia="Georgia" w:cs="Georgia" w:ascii="Georgia" w:hAnsi="Georgia"/>
        </w:rPr>
        <w:t xml:space="preserve">pres et qu'on définit bien ainsi un unique endomorphisme symétrique strictement positif, indépendamment du choix de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u</m:t>
        </m:r>
      </m:oMath>
      <w:r>
        <w:rPr/>
        <w:t xml:space="preserve"> est l'endomorphisme nul et lorsque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l'identité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d) Montrer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inversible d'inverse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Vérifier la relation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notera désormais </w:t>
      </w:r>
      <m:oMath>
        <m:r>
          <m:rPr>
            <m:sty m:val="p"/>
          </m:rPr>
          <m:t>Φ</m:t>
        </m:r>
      </m:oMath>
      <w:r>
        <w:rPr/>
        <w:t xml:space="preserve"> l'application de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qui, à un endomorphisme symétrique, associe son endomorphisme exponentiel.</w:t>
      </w:r>
      <w:r>
        <w:rPr/>
        <w:br w:type="textWrapping"/>
      </w:r>
      <w:r>
        <w:rPr/>
        <w:t xml:space="preserve">I.B.2) Application. Dans cette unique question on pose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matrice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dans la base canonique en fonction de </w:t>
      </w:r>
      <m:oMath>
        <m:r>
          <m:rPr>
            <m:sty m:val="p"/>
          </m:rPr>
          <m:t>ch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sh(1).</w:t>
      </w:r>
      <w:r>
        <w:rPr/>
        <w:br w:type="textWrapping"/>
      </w:r>
      <w:r>
        <w:rPr/>
        <w:t xml:space="preserve">I.B.3) Dans cette question </w:t>
      </w:r>
      <m:oMath>
        <m:r>
          <m:rPr>
            <m:sty m:val="i"/>
          </m:rPr>
          <m:t>a</m:t>
        </m:r>
      </m:oMath>
      <w:r>
        <w:rPr/>
        <w:t xml:space="preserve"> est un endomorphisme orthogonal de </w:t>
      </w:r>
      <m:oMath>
        <m:r>
          <m:rPr>
            <m:sty m:val="i"/>
          </m:rPr>
          <m:t>E</m:t>
        </m:r>
      </m:oMath>
      <w:r>
        <w:rPr/>
        <w:t xml:space="preserve"> et on note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cr m:val="script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ε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est un endomorphisme symétrique.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cr m:val="script"/>
          </m:rPr>
          <m:t>B</m:t>
        </m:r>
        <m:r>
          <m:rPr>
            <m:sty m:val="p"/>
          </m:rPr>
          <m:t>)</m:t>
        </m:r>
      </m:oMath>
      <w:r>
        <w:rPr/>
        <w:t xml:space="preserve"> est une base orthonormale de vecteurs propres pour </w:t>
      </w:r>
      <m:oMath>
        <m:r>
          <m:rPr>
            <m:sty m:val="i"/>
          </m:rPr>
          <m:t>w</m:t>
        </m:r>
      </m:oMath>
      <w:r>
        <w:rPr/>
        <w:t xml:space="preserve"> et exprimer la matrice de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dans cette base. En déduire la matrice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cr m:val="script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Exprimer la matrice de </w:t>
      </w:r>
      <m:oMath>
        <m:r>
          <m:rPr>
            <m:sty m:val="i"/>
          </m:rPr>
          <m:t>a</m:t>
        </m:r>
        <m:r>
          <m:rPr>
            <m:sty m:val="p"/>
          </m:rPr>
          <m:t>∘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cr m:val="script"/>
          </m:rPr>
          <m:t>B</m:t>
        </m:r>
        <m:r>
          <m:rPr>
            <m:sty m:val="p"/>
          </m:rPr>
          <m:t>)</m:t>
        </m:r>
      </m:oMath>
      <w:r>
        <w:rPr/>
        <w:t xml:space="preserve">. Conclure.</w:t>
      </w:r>
      <w:r>
        <w:rPr/>
        <w:br w:type="textWrapping"/>
      </w:r>
      <w:r>
        <w:rPr/>
        <w:t xml:space="preserve">d) Montrer que </w:t>
      </w:r>
      <m:oMath>
        <m:r>
          <m:rPr>
            <m:sty m:val="p"/>
          </m:rPr>
          <m:t>Φ</m:t>
        </m:r>
      </m:oMath>
      <w:r>
        <w:rPr/>
        <w:t xml:space="preserve"> est surjective.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considérant les espaces propres respectifs de </w:t>
      </w:r>
      <m:oMath>
        <m:r>
          <m:rPr>
            <m:sty m:val="i"/>
          </m:rPr>
          <m:t>u</m:t>
        </m:r>
      </m:oMath>
      <w:r>
        <w:rPr/>
        <w:t xml:space="preserve"> et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p"/>
          </m:rPr>
          <m:t>Φ</m:t>
        </m:r>
      </m:oMath>
      <w:r>
        <w:rPr/>
        <w:t xml:space="preserve"> est injective.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Décomposition d'un isomorphisme réel</w:t>
      </w:r>
    </w:p>
    <w:p>
      <w:pPr>
        <w:spacing w:after="220" w:lineRule="auto"/>
      </w:pPr>
      <w:r>
        <w:rPr/>
        <w:t xml:space="preserve">Dans cette section </w:t>
      </w:r>
      <m:oMath>
        <m:r>
          <m:rPr>
            <m:sty m:val="i"/>
          </m:rPr>
          <m:t>f</m:t>
        </m:r>
      </m:oMath>
      <w:r>
        <w:rPr/>
        <w:t xml:space="preserve"> est un isomorphisme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désigne sa matrice dans la base canonique.</w:t>
      </w:r>
      <w:r>
        <w:rPr/>
        <w:br w:type="textWrapping"/>
      </w:r>
      <w:r>
        <w:rPr/>
        <w:t xml:space="preserve">I.C.1)</w:t>
      </w:r>
      <w:r>
        <w:rPr/>
        <w:br w:type="textWrapping"/>
      </w:r>
      <w:r>
        <w:rPr/>
        <w:t xml:space="preserve">a) Montrer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qu'il existe un unique élément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tel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On pose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ainsi définie est élément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Déduire de ce qui précède l'existence et l'unicité d'un couple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de matrices (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élément de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élément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tel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I.C.2) Application. Déterminer les matrices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puis identifier géométriquement l'endomorphisme associé à </w:t>
      </w:r>
      <m:oMath>
        <m:r>
          <m:rPr>
            <m:sty m:val="i"/>
          </m:rPr>
          <m:t>V</m:t>
        </m:r>
      </m:oMath>
      <w:r>
        <w:rPr/>
        <w:t xml:space="preserve"> dans la base canonique, dans les deux cas suivants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I.C.3) Montrer qu'il existe un unique couple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/>
        <w:t xml:space="preserve"> ), avec </w:t>
      </w:r>
      <m:oMath>
        <m:r>
          <m:rPr>
            <m:sty m:val="i"/>
          </m:rPr>
          <m:t>v</m:t>
        </m:r>
      </m:oMath>
      <w:r>
        <w:rPr/>
        <w:t xml:space="preserve"> endomorphisme orthogonal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 o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de plus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M</m:t>
        </m:r>
      </m:oMath>
      <w:r>
        <w:rPr/>
        <w:t xml:space="preserve"> est la matrice, dans la base canonique,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 Endomorphismes invariants d'une forme quadratique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Forme quadratique associée à une matrice symétrique</w:t>
      </w:r>
    </w:p>
    <w:p>
      <w:pPr>
        <w:spacing w:after="220" w:lineRule="auto"/>
      </w:pPr>
      <w:r>
        <w:rPr/>
        <w:t xml:space="preserve">II.A.1)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que, pour toute matrice symétrique réelle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on définit une forme bilinéaire symétrique en posant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Y</m:t>
        </m:r>
      </m:oMath>
      <w:r>
        <w:rPr/>
        <w:t xml:space="preserve">. On notera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la forme quadratique associée.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qu'on définit ainsi une application injective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l'ensemble des formes quadratiques sur </w:t>
      </w:r>
      <m:oMath>
        <m:r>
          <m:rPr>
            <m:sty m:val="i"/>
          </m:rPr>
          <m:t>E</m:t>
        </m:r>
      </m:oMath>
      <w:r>
        <w:rPr/>
        <w:t xml:space="preserve">. On admettra que cette application est aussi surjective.</w:t>
      </w:r>
      <w:r>
        <w:rPr/>
        <w:br w:type="textWrapping"/>
      </w:r>
      <w:r>
        <w:rPr/>
        <w:t xml:space="preserve">II.A.2) Dans toute la suite de cette partie,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fixé, a est l'endomorphisme associé dans la base canonique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désigne la forme quadratique associée. De plus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 un endomorphisme de </w:t>
      </w:r>
      <m:oMath>
        <m:r>
          <m:rPr>
            <m:sty m:val="i"/>
          </m:rPr>
          <m:t>E</m:t>
        </m:r>
      </m:oMath>
      <w:r>
        <w:rPr/>
        <w:t xml:space="preserve"> de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relativement à la base canonique. On dira que </w:t>
      </w:r>
      <m:oMath>
        <m:r>
          <m:rPr>
            <m:sty m:val="i"/>
          </m:rPr>
          <m:t>Q</m:t>
        </m:r>
      </m:oMath>
      <w:r>
        <w:rPr/>
        <w:t xml:space="preserve"> est invariant par </w:t>
      </w:r>
      <m:oMath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endomorphismes laissant </w:t>
      </w:r>
      <m:oMath>
        <m:r>
          <m:rPr>
            <m:sty m:val="i"/>
          </m:rPr>
          <m:t>Q</m:t>
        </m:r>
      </m:oMath>
      <w:r>
        <w:rPr/>
        <w:t xml:space="preserve"> invariant et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 leurs matrices dans la base canonique.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définit une forme quadratique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utilisant ce qui précède, en déduire la caractérisation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⇔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Structure des invariants des formes quadratiques associées à des matrices involutives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fin du problème,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symétrique réelle qui vérifie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II.B.1) Montrer que tout élément de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inversible et que son inverse appartient à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II.B.2) Montrer que,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élément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il en est de même pour sa transposée.</w:t>
      </w:r>
      <w:r>
        <w:rPr/>
        <w:br w:type="textWrapping"/>
      </w:r>
      <w:r>
        <w:rPr/>
        <w:t xml:space="preserve">II.B.3) Montrer que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sous-groupe du groupe linéaire d'ordre </w:t>
      </w:r>
      <m:oMath>
        <m:r>
          <m:rPr>
            <m:sty m:val="i"/>
          </m:rPr>
          <m:t>n</m:t>
        </m:r>
      </m:oMath>
      <w:r>
        <w:rPr/>
        <w:t xml:space="preserve"> et donc que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sous-groupe du groupe linéaire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Caractérisation des endomorphismes orthogonaux dans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H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II.C.1)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l'endomorphisme associé dans la base canonique.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M</m:t>
        </m:r>
      </m:oMath>
      <w:r>
        <w:rPr/>
        <w:t xml:space="preserve"> commute avec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Application. Déterminer les conditions nécessaires et suffisantes sur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) pour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commutent, avec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lorsque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ainsi fixée, les matrices orthogonales dans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II.C.3) On note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Rappeler pourquoi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des sous-espaces vectoriels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(éventuellement réduits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), orthogonaux et supplémentaires.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endomorphisme orthogonal, est élément de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II.C.4) Application. Déterminer les matrices orthogonales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nor/>
            </m:rPr>
            <m:t> et 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5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commencer par déterminer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ainsi qu'une base de chaque sousespace, puis la forme de la matrice associée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dans une base adaptée à la décomposition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⊕</m:t>
        </m:r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Caractérisation des endomorphismes symétriques strictement positifs dans </w:t>
      </w:r>
      <m:oMath>
        <m:r>
          <m:rPr>
            <m:scr m:val="script"/>
          </m:rPr>
          <w:rPr>
            <w:sz w:val="42"/>
          </w:rPr>
          <m:t>H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E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II.D.1)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élément de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est dans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a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II.D.2) Application. Dans cette question,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l'endomorphisme associé à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toutes les matrices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symétriques réelles d'ordre 2 telles que </w:t>
      </w:r>
      <m:oMath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déduire dans ce cas tous les endomorphismes de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qui sont dans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II.D.3)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l'unique élément de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a</m:t>
        </m:r>
        <m:r>
          <m:rPr>
            <m:sty m:val="p"/>
          </m:rPr>
          <m:t>∘</m:t>
        </m:r>
        <m:r>
          <m:rPr>
            <m:sty m:val="i"/>
          </m:rPr>
          <m:t>u</m:t>
        </m:r>
        <m:r>
          <m:rPr>
            <m:sty m:val="p"/>
          </m:rPr>
          <m:t>∘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II.D.4) Application. Dans cette question a est l'endomorphisme associé à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toutes les matrices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symétriques réelles d'ordre 2 qui vérifient </w:t>
      </w:r>
      <m:oMath>
        <m:r>
          <m:rPr>
            <m:sty m:val="i"/>
          </m:rPr>
          <m:t>U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Retrouver alors les résultats de II.D.2.</w:t>
      </w:r>
      <w:r>
        <w:rPr/>
        <w:br w:type="textWrapping"/>
      </w:r>
      <w:r>
        <w:rPr/>
        <w:t xml:space="preserve">II.D.5)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ty m:val="i"/>
          </m:rPr>
          <m:t>E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dans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II.D.6) Application. Déterminer les endomorphismes symétriques strictement positifs de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où a est l'endomorphisme associé dans la base canonique à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5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4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II.E - Caractérisation de </w:t>
      </w:r>
      <m:oMath>
        <m:r>
          <m:rPr>
            <m:scr m:val="script"/>
          </m:rPr>
          <w:rPr>
            <w:sz w:val="42"/>
          </w:rPr>
          <m:t>H</m:t>
        </m:r>
        <m:r>
          <m:rPr>
            <m:sty m:val="p"/>
          </m:rPr>
          <w:rPr>
            <w:sz w:val="42"/>
          </w:rPr>
          <m:t>(</m:t>
        </m:r>
        <m:r>
          <m:rPr>
            <m:sty m:val="i"/>
          </m:rPr>
          <w:rPr>
            <w:sz w:val="42"/>
          </w:rPr>
          <m:t>E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II.E.1) Soit </w:t>
      </w:r>
      <m:oMath>
        <m:r>
          <m:rPr>
            <m:sty m:val="i"/>
          </m:rPr>
          <m:t>v</m:t>
        </m:r>
      </m:oMath>
      <w:r>
        <w:rPr/>
        <w:t xml:space="preserve"> un endomorphisme orthogonal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 endomorphisme symétrique tels que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F</m:t>
        </m:r>
      </m:oMath>
      <w:r>
        <w:rPr/>
        <w:t xml:space="preserve">. Montrer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 o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dans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II.E.2) Réciproquement, on considère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Justifier rapidement l'existence d'un endomorphisme </w:t>
      </w:r>
      <m:oMath>
        <m:r>
          <m:rPr>
            <m:sty m:val="i"/>
          </m:rPr>
          <m:t>v</m:t>
        </m:r>
      </m:oMath>
      <w:r>
        <w:rPr/>
        <w:t xml:space="preserve"> orthogonal et d'un endomorphisme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symétrique tels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∘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utilisant les différents résultats trouvés et en particulier la question I.C.3, montrer que nécessairement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est dans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puis </w:t>
      </w:r>
      <m:oMath>
        <m:r>
          <m:rPr>
            <m:sty m:val="i"/>
          </m:rPr>
          <m:t>v</m:t>
        </m:r>
      </m:oMath>
      <w:r>
        <w:rPr/>
        <w:t xml:space="preserve"> sont dans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II.E.3) Déduire de ce qui précède une caractérisation de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Applications géométriques</w:t>
      </w:r>
    </w:p>
    <w:p>
      <w:pPr>
        <w:spacing w:line="271" w:before="330" w:lineRule="auto"/>
      </w:pPr>
      <w:r>
        <w:rPr>
          <w:b/>
          <w:sz w:val="42"/>
        </w:rPr>
        <w:t xml:space="preserve">III.A - Transformations affines laissant invariante une conique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plan affine est rapporté à une 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à une base orthonormale </w:t>
      </w:r>
      <m:oMath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}</m:t>
        </m:r>
      </m:oMath>
      <w:r>
        <w:rPr/>
        <w:t xml:space="preserve">. On pourra utiliser l'isomorphisme entre l'espace euclidien de dimension 2 sousjacent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muni du produit scalaire usuel et rapporté à sa base canonique. On considère la conique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définie par l'équation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III.A.1)</w:t>
      </w:r>
      <w:r>
        <w:rPr/>
        <w:br w:type="textWrapping"/>
      </w:r>
      <w:r>
        <w:rPr>
          <w:rFonts w:eastAsia="Georgia" w:cs="Georgia" w:ascii="Georgia" w:hAnsi="Georgia"/>
        </w:rPr>
        <w:t xml:space="preserve">a) À l'aide d'un changement d'origine, montrer que cette conique admet un centre de symétrie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une équation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dans le repère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}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c) Quelle est la nature de la conique ? En donner une représentation graphique.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III.A.2) On se propose de déterminer toutes les transformations affines qui fixent </w:t>
      </w:r>
      <m:oMath>
        <m:r>
          <m:rPr>
            <m:sty m:val="p"/>
          </m:rPr>
          <m:t>Ω</m:t>
        </m:r>
      </m:oMath>
      <w:r>
        <w:rPr/>
        <w:t xml:space="preserve"> et laissent globalement invariante la conique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le problème équivaut à déterminer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lorsque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utilisant ce qui a été fait précédemment achever la détermination des transformations affines laissant globalement invariante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 Transformations affines laissant invariante une quadrique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L'espace affine est rapporté à une 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à une base orthonormale </w:t>
      </w:r>
      <m:oMath>
        <m:r>
          <m:rPr>
            <m:scr m:val="script"/>
          </m:rPr>
          <m:t>B</m:t>
        </m:r>
      </m:oMath>
      <w:r>
        <w:rPr/>
        <w:t xml:space="preserve">. On pourra utiliser l'isomorphisme entre l'espace euclidien de dimension 3 sousjacent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muni du produit scalaire usuel et rapporté à sa base canonique.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On se propose d'étudier les transformations affines qui fixent </w:t>
      </w:r>
      <m:oMath>
        <m:r>
          <m:rPr>
            <m:sty m:val="i"/>
          </m:rPr>
          <m:t>O</m:t>
        </m:r>
      </m:oMath>
      <w:r>
        <w:rPr/>
        <w:t xml:space="preserve"> et laissent globalement invariante l'une des deux quadriques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ou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définies par les équations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cr m:val="script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cr m:val="script"/>
                    </m:rPr>
                    <m:t>S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III.B.1)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 la nature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dans les deux cas la matrice de symétrie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associée à la forme quadratique, ainsi que les sous-espaces vectoriels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Montrer que les transformations affines cherchées sont entièrement déterminées par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III.B.2) Déterminer entièrement ces transformations dans le cas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III.B.3) Cas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S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a) Montrer que les matrices orthogonales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sont les matrices de la forme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β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couple d'éléments de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Étudier pour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fixé les quatre transformations associées lorsque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prennent les valeurs 1 et -1 . On étudiera précisément le cas particulier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III.B.4) Recherche des endomorphismes symétriques de la forme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l'ensemble des endomorphismes </w:t>
      </w:r>
      <m:oMath>
        <m:r>
          <m:rPr>
            <m:sty m:val="i"/>
          </m:rPr>
          <m:t>u</m:t>
        </m:r>
      </m:oMath>
      <w:r>
        <w:rPr/>
        <w:t xml:space="preserve"> tels que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soit dans </w:t>
      </w:r>
      <m:oMath>
        <m:r>
          <m:rPr>
            <m:scr m:val="script"/>
          </m:rPr>
          <m:t>H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espace vectoriel de dimension 2 et donner la forme générale de </w:t>
      </w:r>
      <m:oMath>
        <m:r>
          <m:rPr>
            <m:sty m:val="i"/>
          </m:rPr>
          <m:t>U</m:t>
        </m:r>
      </m:oMath>
      <w:r>
        <w:rPr/>
        <w:t xml:space="preserve">, matrice de </w:t>
      </w:r>
      <m:oMath>
        <m:r>
          <m:rPr>
            <m:sty m:val="i"/>
          </m:rPr>
          <m:t>u</m:t>
        </m:r>
      </m:oMath>
      <w:r>
        <w:rPr/>
        <w:t xml:space="preserve"> dans la base canonique.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une base de vecteurs propres commune à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ainsi que la matrice de </w:t>
      </w:r>
      <m:oMath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dans une telle base.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