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Ce sujet comporte quatre parties.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 est totalement indépendante des suivantes et étudie des transformations sur des langages.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autres parties s'intéressent à des structures de données représentant des ensembles d'entiers naturels </w:t>
      </w:r>
      <m:oMath>
        <m:r>
          <m:rPr>
            <m:sty m:val="i"/>
          </m:rPr>
          <m:t>E</m:t>
        </m:r>
      </m:oMath>
      <w:r>
        <w:rPr/>
        <w:t xml:space="preserve"> contenus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«denses » au sens où </w:t>
      </w:r>
      <m:oMath>
        <m:r>
          <m:rPr>
            <m:sty m:val="p"/>
          </m:rPr>
          <m:t>|</m:t>
        </m:r>
        <m:r>
          <m:rPr>
            <m:sty m:val="i"/>
          </m:rPr>
          <m:t>E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est du même ordre de grandeur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cherche à optimiser le temps d'exécution des opérations de test d'appartenance, d'insertion ou de suppression d'un élément, de calcul du minimum, de calcul de l'élément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immédiatement supérieur à </w:t>
      </w:r>
      <m:oMath>
        <m:r>
          <m:rPr>
            <m:sty m:val="i"/>
          </m:rPr>
          <m:t>x</m:t>
        </m:r>
      </m:oMath>
      <w:r>
        <w:rPr/>
        <w:t xml:space="preserve"> (qu'on appellera successeur de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même 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n'appartient pas à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ou d'opérations ensemblistes telles que l'union.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partie II, on étudie des structures ordinaires dont on identifie le défaut. Dans la partie III, on étudie une structure simple d'arbre complet modélisant des parties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dans la partie IV, on implémente des arbres de van Emde Boas qui, sur des parties </w:t>
      </w:r>
      <m:oMath>
        <m:r>
          <m:rPr>
            <m:sty m:val="i"/>
          </m:rPr>
          <m:t>E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2</m:t>
            </m:r>
          </m:e>
          <m:sup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donnent des opérations en temps quasi-constant.</w:t>
      </w:r>
    </w:p>
    <w:p>
      <w:pPr>
        <w:spacing w:line="271" w:before="330" w:lineRule="auto"/>
      </w:pPr>
      <w:r>
        <w:rPr>
          <w:b/>
          <w:sz w:val="42"/>
        </w:rPr>
        <w:t xml:space="preserve">I Langages et automates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s'intéresse à des transformations sur des langages définis sur un alphabet à deux lettres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}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∣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la réunion de deux langages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le mot vide (ou le langage réduit au mot vide, suivant le contexte). Les automates considérés sont des quadruplets ( </w:t>
      </w:r>
      <m:oMath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) où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l'ensemble des états de l'automate,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l'ensemble de ses états initiaux,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l'ensemble de ses états finals et </w:t>
      </w:r>
      <m:oMath>
        <m:r>
          <m:rPr>
            <m:sty m:val="p"/>
          </m:rPr>
          <m:t>Δ</m:t>
        </m:r>
        <m:r>
          <m:rPr>
            <m:sty m:val="p"/>
          </m:rPr>
          <m:t>⊂</m:t>
        </m:r>
        <m:r>
          <m:rPr>
            <m:sty m:val="i"/>
          </m:rPr>
          <m:t>Q</m:t>
        </m:r>
        <m:r>
          <m:rPr>
            <m:sty m:val="p"/>
          </m:rPr>
          <m:t>×</m:t>
        </m:r>
        <m:r>
          <m:rPr>
            <m:sty m:val="i"/>
          </m:rPr>
          <m:t>X</m:t>
        </m:r>
        <m:r>
          <m:rPr>
            <m:sty m:val="p"/>
          </m:rPr>
          <m:t>×</m:t>
        </m:r>
        <m:r>
          <m:rPr>
            <m:sty m:val="i"/>
          </m:rPr>
          <m:t>Q</m:t>
        </m:r>
      </m:oMath>
      <w:r>
        <w:rPr/>
        <w:t xml:space="preserve"> l'ensemble de ses transitions.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L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deux langages. On définit le langage noté </w:t>
      </w:r>
      <m:oMath>
        <m:r>
          <m:rPr>
            <m:sty m:val="i"/>
          </m:rPr>
          <m:t>L</m:t>
        </m:r>
        <m:r>
          <m:rPr>
            <m:sty m:val="p"/>
          </m:rPr>
          <m:t>▹</m:t>
        </m:r>
        <m:r>
          <m:rPr>
            <m:sty m:val="i"/>
          </m:rPr>
          <m:t>K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▹</m:t>
          </m:r>
          <m:r>
            <m:rPr>
              <m:sty m:val="i"/>
            </m:rPr>
            <m:t>K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i"/>
                </m:rPr>
                <m:t>v</m:t>
              </m:r>
              <m:r>
                <m:rPr>
                  <m:sty m:val="i"/>
                </m:rPr>
                <m:t>w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w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∗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u</m:t>
              </m:r>
              <m:r>
                <m:rPr>
                  <m:sty m:val="i"/>
                </m:rPr>
                <m:t>w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L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Q1. Déterminer les langages suivants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▹</m:t>
          </m:r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▹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▹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  <m:r>
                <m:rPr>
                  <m:sty m:val="i"/>
                </m:rPr>
                <m:t>b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q</m:t>
                  </m:r>
                </m:sup>
              </m:sSup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q</m:t>
              </m:r>
            </m:e>
          </m:d>
        </m:oMath>
      </m:oMathPara>
    </w:p>
    <w:p>
      <w:pPr>
        <w:spacing w:after="220" w:lineRule="auto"/>
      </w:pPr>
      <w:r>
        <w:rPr/>
        <w:t xml:space="preserve">Q 2. Soit </w:t>
      </w:r>
      <m:oMath>
        <m:r>
          <m:rPr>
            <m:sty m:val="i"/>
          </m:rPr>
          <m:t>L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trois langages. Exprimer à l'aide de </w:t>
      </w:r>
      <m:oMath>
        <m:r>
          <m:rPr>
            <m:sty m:val="i"/>
          </m:rPr>
          <m:t>L</m:t>
        </m:r>
        <m:r>
          <m:rPr>
            <m:sty m:val="p"/>
          </m:rPr>
          <m:t>▹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▹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les langages suivants :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▹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sty m:val="i"/>
            </m:rPr>
            <m:t>L</m:t>
          </m:r>
          <m:r>
            <m:rPr>
              <m:sty m:val="p"/>
            </m:rPr>
            <m:t>▹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⋅</m:t>
              </m:r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sty m:val="i"/>
            </m:rPr>
            <m:t>L</m:t>
          </m:r>
          <m:r>
            <m:rPr>
              <m:sty m:val="p"/>
            </m:rPr>
            <m:t>▹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∗</m:t>
                  </m:r>
                </m:sup>
              </m:sSub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ne justifiera que la formule portant sur l'étoile de Kleene.</w:t>
      </w:r>
      <w:r>
        <w:rPr/>
        <w:br w:type="textWrapping"/>
      </w:r>
      <w:r>
        <w:rPr/>
        <w:t xml:space="preserve">Q 3. Montrer que si </w:t>
      </w:r>
      <m:oMath>
        <m:r>
          <m:rPr>
            <m:sty m:val="i"/>
          </m:rPr>
          <m:t>L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sont deux langages réguliers, </w:t>
      </w:r>
      <m:oMath>
        <m:r>
          <m:rPr>
            <m:sty m:val="i"/>
          </m:rPr>
          <m:t>L</m:t>
        </m:r>
        <m:r>
          <m:rPr>
            <m:sty m:val="p"/>
          </m:rPr>
          <m:t>▹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régulier.</w:t>
      </w:r>
      <w:r>
        <w:rPr/>
        <w:br w:type="textWrapping"/>
      </w:r>
      <w:r>
        <w:rPr>
          <w:rFonts w:eastAsia="Georgia" w:cs="Georgia" w:ascii="Georgia" w:hAnsi="Georgia"/>
        </w:rPr>
        <w:t xml:space="preserve">Q 4. Donner l'exemple d'un langage régulier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et d'un langage non régulier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r>
          <m:rPr>
            <m:sty m:val="i"/>
          </m:rPr>
          <m:t>L</m:t>
        </m:r>
        <m:r>
          <m:rPr>
            <m:sty m:val="p"/>
          </m:rPr>
          <m:t>▹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soit régulier. On justifiera en détail que le langage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proposé n'est pas régulier.</w:t>
      </w:r>
      <w:r>
        <w:rPr/>
        <w:br w:type="textWrapping"/>
      </w:r>
      <w:r>
        <w:rPr>
          <w:rFonts w:eastAsia="Georgia" w:cs="Georgia" w:ascii="Georgia" w:hAnsi="Georgia"/>
        </w:rPr>
        <w:t xml:space="preserve">Q 5. À l'aide d'automates reconnaissant des langages réguliers </w:t>
      </w:r>
      <m:oMath>
        <m:r>
          <m:rPr>
            <m:sty m:val="i"/>
          </m:rPr>
          <m:t>L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et d'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-transitions, construire un automate à </w:t>
      </w:r>
      <m:oMath>
        <m:r>
          <m:rPr>
            <m:sty m:val="i"/>
          </m:rPr>
          <m:t>ε</m:t>
        </m:r>
      </m:oMath>
      <w:r>
        <w:rPr/>
        <w:t xml:space="preserve">-transitions reconnaissant </w:t>
      </w:r>
      <m:oMath>
        <m:r>
          <m:rPr>
            <m:sty m:val="i"/>
          </m:rPr>
          <m:t>L</m:t>
        </m:r>
        <m:r>
          <m:rPr>
            <m:sty m:val="p"/>
          </m:rPr>
          <m:t>▹</m:t>
        </m:r>
        <m:r>
          <m:rPr>
            <m:sty m:val="i"/>
          </m:rPr>
          <m:t>K</m:t>
        </m:r>
      </m:oMath>
      <w:r>
        <w:rPr/>
        <w:t xml:space="preserve">. On expliquera la construction puis on formalisera l'automate correspondant. Il est inutile de justifier qu'il convient.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sur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l'application </w:t>
      </w:r>
      <m:oMath>
        <m:r>
          <m:rPr>
            <m:sty m:val="i"/>
          </m:rPr>
          <m:t>σ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σ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ε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ε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σ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i"/>
                      </m:rPr>
                      <m:t>u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note alors pour tout langage </w:t>
      </w:r>
      <m:oMath>
        <m:r>
          <m:rPr>
            <m:sty m:val="i"/>
          </m:rPr>
          <m:t>L</m:t>
        </m:r>
        <m:r>
          <m:rPr>
            <m:sty m:val="p"/>
          </m:rPr>
          <m:t>,</m:t>
        </m:r>
        <m:acc>
          <m:accPr>
            <m:chr m:val="̂"/>
          </m:accPr>
          <m:e>
            <m:r>
              <m:rPr>
                <m:sty m:val="i"/>
              </m:rPr>
              <m:t>L</m:t>
            </m:r>
          </m:e>
        </m:acc>
      </m:oMath>
      <w:r>
        <w:rPr>
          <w:rFonts w:eastAsia="Georgia" w:cs="Georgia" w:ascii="Georgia" w:hAnsi="Georgia"/>
        </w:rPr>
        <w:t xml:space="preserve"> le langage défini par :</w:t>
      </w:r>
    </w:p>
    <w:p>
      <w:pPr>
        <w:spacing w:after="220" w:lineRule="auto"/>
      </w:pPr>
      <m:oMathPara>
        <m:oMath>
          <m:acc>
            <m:accPr>
              <m:chr m:val="̂"/>
            </m:accPr>
            <m:e>
              <m:r>
                <m:rPr>
                  <m:sty m:val="i"/>
                </m:rPr>
                <m:t>L</m:t>
              </m:r>
            </m:e>
          </m:acc>
          <m:r>
            <m:rPr>
              <m:sty m:val="p"/>
            </m:rPr>
            <m:t>=</m:t>
          </m:r>
          <m:nary>
            <m:naryPr>
              <m:chr m:val="⋃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σ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L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Q 6. Pour chacun des langages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suivants, déterminer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 puis </w:t>
      </w:r>
      <m:oMath>
        <m:acc>
          <m:accPr>
            <m:chr m:val="̂"/>
          </m:accPr>
          <m:e>
            <m:r>
              <m:rPr>
                <m:sty m:val="i"/>
              </m:rPr>
              <m:t>L</m:t>
            </m:r>
          </m:e>
        </m:acc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i"/>
            </m:rPr>
            <m:t>a</m:t>
          </m:r>
          <m:r>
            <m:rPr>
              <m:sty m:val="p"/>
            </m:rPr>
            <m:t>∣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Q 7. Soit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un langage régulier et </w:t>
      </w:r>
      <m:oMath>
        <m:r>
          <m:rPr>
            <m:scr m:val="script"/>
          </m:rPr>
          <m:t>A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p"/>
          </m:rPr>
          <m:t>Δ</m:t>
        </m:r>
        <m:r>
          <m:rPr>
            <m:sty m:val="p"/>
          </m:rPr>
          <m:t>)</m:t>
        </m:r>
      </m:oMath>
      <w:r>
        <w:rPr/>
        <w:t xml:space="preserve"> un automate le reconnaissant. Pour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l'ensemble des mots qui étiquettent un chemin de l'état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à l'état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</w:t>
      </w:r>
      <m:oMath>
        <m:r>
          <m:rPr>
            <m:scr m:val="script"/>
          </m:rPr>
          <m:t>A</m:t>
        </m:r>
      </m:oMath>
      <w:r>
        <w:rPr/>
        <w:t xml:space="preserve">. Exprimer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langages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 et du langage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On portera une attention particulière au cas du mot vide et on justifiera la formule proposée.</w:t>
      </w:r>
    </w:p>
    <w:p>
      <w:pPr>
        <w:spacing w:after="220" w:lineRule="auto"/>
      </w:pPr>
      <w:r>
        <w:rPr/>
        <w:t xml:space="preserve">Q 8. Montrer que si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régulier,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régulier.</w:t>
      </w:r>
      <w:r>
        <w:rPr/>
        <w:br w:type="textWrapping"/>
      </w:r>
      <w:r>
        <w:rPr/>
        <w:t xml:space="preserve">Q 9. Montrer que si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n'est pas régulier,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 ne l'est pas non plus.</w:t>
      </w:r>
      <w:r>
        <w:rPr/>
        <w:br w:type="textWrapping"/>
      </w:r>
      <w:r>
        <w:rPr/>
        <w:t xml:space="preserve">Q 10. Montrer que si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régulier, </w:t>
      </w:r>
      <m:oMath>
        <m:acc>
          <m:accPr>
            <m:chr m:val="̂"/>
          </m:accPr>
          <m:e>
            <m:r>
              <m:rPr>
                <m:sty m:val="i"/>
              </m:rPr>
              <m:t>L</m:t>
            </m:r>
          </m:e>
        </m:acc>
      </m:oMath>
      <w:r>
        <w:rPr>
          <w:rFonts w:eastAsia="Georgia" w:cs="Georgia" w:ascii="Georgia" w:hAnsi="Georgia"/>
        </w:rPr>
        <w:t xml:space="preserve"> est régulier. Étudier la réciproque.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Représentations classiques d'ensembles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implémente des ensembles par des structures connues. On note </w:t>
      </w:r>
      <m:oMath>
        <m:r>
          <m:rPr>
            <m:sty m:val="p"/>
          </m:rPr>
          <m:t>|</m:t>
        </m:r>
        <m:r>
          <m:rPr>
            <m:sty m:val="i"/>
          </m:rPr>
          <m:t>E</m:t>
        </m:r>
        <m:r>
          <m:rPr>
            <m:sty m:val="p"/>
          </m:rPr>
          <m:t>|</m:t>
        </m:r>
      </m:oMath>
      <w:r>
        <w:rPr/>
        <w:t xml:space="preserve"> le cardinal d'un ensemble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Avec une liste triée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11. Dans cette question uniquement, on implémente un ensemble d'entiers positifs par la liste de ses éléments, rangés dans l'ordre croissant. Écrire une fonction succ_list de signature int list </w:t>
      </w:r>
      <m:oMath>
        <m:r>
          <m:rPr>
            <m:sty m:val="p"/>
          </m:rPr>
          <m:t>→</m:t>
        </m:r>
      </m:oMath>
      <w:r>
        <w:rPr/>
        <w:t xml:space="preserve"> int </w:t>
      </w:r>
      <m:oMath>
        <m:r>
          <m:rPr>
            <m:sty m:val="p"/>
          </m:rPr>
          <m:t>→</m:t>
        </m:r>
      </m:oMath>
      <w:r>
        <w:rPr/>
        <w:t xml:space="preserve"> int prenant en arguments une liste d'entiers distincts dans l'ordre croissant et un entier </w:t>
      </w:r>
      <m:oMath>
        <m:r>
          <m:rPr>
            <m:sty m:val="i"/>
          </m:rPr>
          <m:t>x</m:t>
        </m:r>
      </m:oMath>
      <w:r>
        <w:rPr/>
        <w:t xml:space="preserve"> et renvoyant le successeur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dans la liste, c'est-à-dire le plus petit entier strictement supérieur à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 la liste ( -1 si cela n'existe pas). Donner sa complexité dans le pire cas.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Avec un vecteur trié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strictement positif, fixé pour toute cette partie. On choisit de représenter un ensemble d'entiers </w:t>
      </w:r>
      <m:oMath>
        <m:r>
          <m:rPr>
            <m:sty m:val="i"/>
          </m:rPr>
          <m:t>E</m:t>
        </m:r>
      </m:oMath>
      <w:r>
        <w:rPr/>
        <w:t xml:space="preserve"> de cardinal </w:t>
      </w:r>
      <m:oMath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par un tableau t de taille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dont la case d'indice 0 indique le nombre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les cases d'indices 1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contiennent les éléments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rangés dans l'ordre croissant, les autres cases étant non significatives. Par exemple, le tableau [|3;2;5;7;9;1;14|] représente l'ensemble à 3 éléments </w:t>
      </w:r>
      <m:oMath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12. Pour une telle implémentation d'un ensemble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décrire brièvement des méthodes permettant de réaliser chacune des opérations ci-dessous (on ne demande pas d'écrire des programmes) et donner leurs complexités dans le pire cas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le maximum de </w:t>
      </w:r>
      <m:oMath>
        <m:r>
          <m:rPr>
            <m:sty m:val="i"/>
          </m:rPr>
          <m:t>E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tester l'appartenance d'un élément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E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ajouter un élément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 (on suppose la taille du tableau suffisante et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n'appartient pas à </w:t>
      </w:r>
      <m:oMath>
        <m:r>
          <m:rPr>
            <m:sty m:val="i"/>
          </m:rPr>
          <m:t>E</m:t>
        </m:r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13. Par une méthode dichotomique, écrire une fonction succ_vect de signature int array </w:t>
      </w:r>
      <m:oMath>
        <m:r>
          <m:rPr>
            <m:sty m:val="p"/>
          </m:rPr>
          <m:t>→</m:t>
        </m:r>
      </m:oMath>
      <w:r>
        <w:rPr/>
        <w:t xml:space="preserve"> int </w:t>
      </w:r>
      <m:oMath>
        <m:r>
          <m:rPr>
            <m:sty m:val="p"/>
          </m:rPr>
          <m:t>→</m:t>
        </m:r>
      </m:oMath>
      <w:r>
        <w:rPr/>
        <w:t xml:space="preserve"> int prenant en arguments un tableau t codant un ensemble </w:t>
      </w:r>
      <m:oMath>
        <m:r>
          <m:rPr>
            <m:sty m:val="i"/>
          </m:rPr>
          <m:t>E</m:t>
        </m:r>
      </m:oMath>
      <w:r>
        <w:rPr/>
        <w:t xml:space="preserve"> comme ci-dessus et un entier x et renvoyant le successeur de x dans </w:t>
      </w:r>
      <m:oMath>
        <m:r>
          <m:rPr>
            <m:sty m:val="i"/>
          </m:rPr>
          <m:t>E</m:t>
        </m:r>
      </m:oMath>
      <w:r>
        <w:rPr/>
        <w:t xml:space="preserve"> ( -1 si cela n'existe pas).</w:t>
      </w:r>
      <w:r>
        <w:rPr/>
        <w:br w:type="textWrapping"/>
      </w:r>
      <w:r>
        <w:rPr>
          <w:rFonts w:eastAsia="Georgia" w:cs="Georgia" w:ascii="Georgia" w:hAnsi="Georgia"/>
        </w:rPr>
        <w:t xml:space="preserve">Q 14. Calculer la complexité dans le pire cas de la fonction succ_vect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15. Écrire une fonction union_vect de signature int array </w:t>
      </w:r>
      <m:oMath>
        <m:r>
          <m:rPr>
            <m:sty m:val="p"/>
          </m:rPr>
          <m:t>→</m:t>
        </m:r>
      </m:oMath>
      <w:r>
        <w:rPr/>
        <w:t xml:space="preserve"> int array </w:t>
      </w:r>
      <m:oMath>
        <m:r>
          <m:rPr>
            <m:sty m:val="p"/>
          </m:rPr>
          <m:t>→</m:t>
        </m:r>
      </m:oMath>
      <w:r>
        <w:rPr/>
        <w:t xml:space="preserve"> int array prenant en arguments deux tableaux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−</m:t>
            </m:r>
          </m:sub>
        </m:sSub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−</m:t>
            </m:r>
          </m:sub>
        </m:sSub>
        <m:r>
          <m:rPr>
            <m:sty m:val="p"/>
          </m:rPr>
          <m:t>2</m:t>
        </m:r>
      </m:oMath>
      <w:r>
        <w:rPr/>
        <w:t xml:space="preserve">, de taille </w:t>
      </w:r>
      <m:oMath>
        <m:r>
          <m:rPr>
            <m:sty m:val="i"/>
          </m:rPr>
          <m:t>N</m:t>
        </m:r>
      </m:oMath>
      <w:r>
        <w:rPr/>
        <w:t xml:space="preserve">, codant deux ensembles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renvoyant le tableau correspondant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∪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On supposera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∪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II.C - Avec un arbre binaire de recherche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choisit maintenant de représenter un ensemble d'entiers à l'aide d'un arbre binaire de recherche, les nœuds étant étiquetés par les éléments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On définit le type</w:t>
      </w:r>
      <w:r>
        <w:rPr/>
        <w:br w:type="textWrapping"/>
      </w:r>
      <w:r>
        <w:rPr/>
        <w:t xml:space="preserve">type abr </w:t>
      </w:r>
      <m:oMath>
        <m:r>
          <m:rPr>
            <m:sty m:val="p"/>
          </m:rPr>
          <m:t>=</m:t>
        </m:r>
      </m:oMath>
      <w:r>
        <w:rPr/>
        <w:t xml:space="preserve"> Nil | Noeud of int </w:t>
      </w:r>
      <m:oMath>
        <m:r>
          <m:rPr>
            <m:sty m:val="p"/>
          </m:rPr>
          <m:t>∗</m:t>
        </m:r>
      </m:oMath>
      <w:r>
        <w:rPr/>
        <w:t xml:space="preserve"> abr </w:t>
      </w:r>
      <m:oMath>
        <m:r>
          <m:rPr>
            <m:sty m:val="p"/>
          </m:rPr>
          <m:t>∗</m:t>
        </m:r>
      </m:oMath>
      <w:r>
        <w:rPr/>
        <w:t xml:space="preserve"> abr</w:t>
      </w:r>
      <w:r>
        <w:rPr/>
        <w:br w:type="textWrapping"/>
      </w:r>
      <w:r>
        <w:rPr>
          <w:rFonts w:eastAsia="Georgia" w:cs="Georgia" w:ascii="Georgia" w:hAnsi="Georgia"/>
        </w:rPr>
        <w:t xml:space="preserve">Pour un tel arbre, pour tout nœud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les étiquettes de tous les nœuds du sous-arbre gauche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s'il y en a, doivent être inférieures à l'étiquette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les étiquettes de tous les nœuds du sous-arbre droit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s'il y en a, doivent être supérieures à l'étiquette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Par exemple, on peut représenter l'ensemble </w:t>
      </w:r>
      <m:oMath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13</m:t>
        </m:r>
        <m:r>
          <m:rPr>
            <m:sty m:val="p"/>
          </m:rPr>
          <m:t>}</m:t>
        </m:r>
      </m:oMath>
      <w:r>
        <w:rPr/>
        <w:t xml:space="preserve"> par l'arbre figure 1.</w:t>
      </w:r>
    </w:p>
    <w:p>
      <w:pPr>
        <w:spacing w:after="220" w:lineRule="auto"/>
      </w:pPr>
      <w:r>
        <w:rPr/>
        <w:t xml:space="preserve">Figure 1 Un arbre binaire de recherche pour l'ensemble </w:t>
      </w:r>
      <m:oMath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13</m:t>
        </m:r>
        <m:r>
          <m:rPr>
            <m:sty m:val="p"/>
          </m:rPr>
          <m:t>}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16. Écrire une fonction min_abr de signature abr </w:t>
      </w:r>
      <m:oMath>
        <m:r>
          <m:rPr>
            <m:sty m:val="p"/>
          </m:rPr>
          <m:t>→</m:t>
        </m:r>
      </m:oMath>
      <w:r>
        <w:rPr>
          <w:rFonts w:eastAsia="Georgia" w:cs="Georgia" w:ascii="Georgia" w:hAnsi="Georgia"/>
        </w:rPr>
        <w:t xml:space="preserve"> int prenant en argument un arbre binaire de recherche représentant un ensemble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renvoyant son étiquette minimale ( -1 si l'ensemble est vide).</w:t>
      </w:r>
      <w:r>
        <w:rPr/>
        <w:br w:type="textWrapping"/>
      </w:r>
      <w:r>
        <w:rPr>
          <w:rFonts w:eastAsia="Georgia" w:cs="Georgia" w:ascii="Georgia" w:hAnsi="Georgia"/>
        </w:rPr>
        <w:t xml:space="preserve">Q 17. Écrire une fonction récursive partitionne_abr de signature abr -&gt; int -&gt; (bool * abr * abr) prenant en arguments un arbre binaire de recherche représentant un ensemble </w:t>
      </w:r>
      <m:oMath>
        <m:r>
          <m:rPr>
            <m:sty m:val="i"/>
          </m:rPr>
          <m:t>E</m:t>
        </m:r>
      </m:oMath>
      <w:r>
        <w:rPr/>
        <w:t xml:space="preserve"> et un entier </w:t>
      </w:r>
      <m:oMath>
        <m:r>
          <m:rPr>
            <m:sty m:val="i"/>
          </m:rPr>
          <m:t>x</m:t>
        </m:r>
      </m:oMath>
      <w:r>
        <w:rPr/>
        <w:t xml:space="preserve"> et renvoyant un</w:t>
      </w:r>
      <w:r>
        <w:rPr/>
        <w:br w:type="textWrapping"/>
      </w:r>
      <w:r>
        <w:rPr>
          <w:rFonts w:eastAsia="Georgia" w:cs="Georgia" w:ascii="Georgia" w:hAnsi="Georgia"/>
        </w:rPr>
        <w:t xml:space="preserve">triplet (b, ag, ad) où b vaut true 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false sinon, ag est un arbre binaire de recherche codant les éléments de </w:t>
      </w:r>
      <m:oMath>
        <m:r>
          <m:rPr>
            <m:sty m:val="i"/>
          </m:rPr>
          <m:t>E</m:t>
        </m:r>
      </m:oMath>
      <w:r>
        <w:rPr/>
        <w:t xml:space="preserve"> strictement plus petits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ad un arbre binaire de recherche codant les éléments de </w:t>
      </w:r>
      <m:oMath>
        <m:r>
          <m:rPr>
            <m:sty m:val="i"/>
          </m:rPr>
          <m:t>E</m:t>
        </m:r>
      </m:oMath>
      <w:r>
        <w:rPr/>
        <w:t xml:space="preserve"> strictement plus grands que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18. Écrire une fonction insertion_abr de signature abr </w:t>
      </w:r>
      <m:oMath>
        <m:r>
          <m:rPr>
            <m:sty m:val="p"/>
          </m:rPr>
          <m:t>→</m:t>
        </m:r>
      </m:oMath>
      <w:r>
        <w:rPr/>
        <w:t xml:space="preserve"> int </w:t>
      </w:r>
      <m:oMath>
        <m:r>
          <m:rPr>
            <m:sty m:val="p"/>
          </m:rPr>
          <m:t>→</m:t>
        </m:r>
      </m:oMath>
      <w:r>
        <w:rPr>
          <w:rFonts w:eastAsia="Georgia" w:cs="Georgia" w:ascii="Georgia" w:hAnsi="Georgia"/>
        </w:rPr>
        <w:t xml:space="preserve"> abr prenant en arguments un arbre binaire de recherche représentant un ensemble </w:t>
      </w:r>
      <m:oMath>
        <m:r>
          <m:rPr>
            <m:sty m:val="i"/>
          </m:rPr>
          <m:t>E</m:t>
        </m:r>
      </m:oMath>
      <w:r>
        <w:rPr/>
        <w:t xml:space="preserve"> et un entier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renvoyant un arbre binaire de recherche associé à l'ensemble </w:t>
      </w:r>
      <m:oMath>
        <m:r>
          <m:rPr>
            <m:sty m:val="i"/>
          </m:rPr>
          <m:t>E</m:t>
        </m:r>
        <m:r>
          <m:rPr>
            <m:sty m:val="p"/>
          </m:rPr>
          <m:t>∪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et de racine étiquetée par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Calculer sa complexité dans le pire cas en fonction de l'arbre reçu puis en fonction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19. Écrire une fonction union_abr de signature abr </w:t>
      </w:r>
      <m:oMath>
        <m:r>
          <m:rPr>
            <m:sty m:val="p"/>
          </m:rPr>
          <m:t>→</m:t>
        </m:r>
      </m:oMath>
      <w:r>
        <w:rPr/>
        <w:t xml:space="preserve"> abr </w:t>
      </w:r>
      <m:oMath>
        <m:r>
          <m:rPr>
            <m:sty m:val="p"/>
          </m:rPr>
          <m:t>→</m:t>
        </m:r>
      </m:oMath>
      <w:r>
        <w:rPr>
          <w:rFonts w:eastAsia="Georgia" w:cs="Georgia" w:ascii="Georgia" w:hAnsi="Georgia"/>
        </w:rPr>
        <w:t xml:space="preserve"> abr prenant en arguments deux arbres binaires de recherche représentant deux ensembles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renvoyant un arbre binaire de recherche associé à l'ensemble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∪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On expliquera brièvement la méthode choisie.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Représentation par arbres binaires complets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cette partie des arbres binaires complets dont les nœuds sont étiquetés par des booléens. On rappelle que la profondeur d'un nœud est égale à la longueur du chemin reliant la racine à ce nœud et la hauteur d'un arbre est la plus grande profondeur de ses feuilles (la racine est donc à la profondeur 0 ). Les nœuds seront numérotés à partir de la racine qui porte le numéro 1 dans l'ordre d'un parcours en largeur (de gauche à droite à chaque profondeur).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378100"/>
            <wp:effectExtent b="0" l="0" r="0" t="0"/>
            <wp:docPr id="1" name="image-4fafe06ebb96f83368edbd917d1002538441db2e.jpg"/>
            <a:graphic>
              <a:graphicData uri="http://schemas.openxmlformats.org/drawingml/2006/picture">
                <pic:pic>
                  <pic:nvPicPr>
                    <pic:cNvPr id="1" name="image-4fafe06ebb96f83368edbd917d1002538441db2e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8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Figure 2 Numérotation des nœuds</w:t>
      </w:r>
    </w:p>
    <w:p>
      <w:pPr>
        <w:spacing w:after="220" w:lineRule="auto"/>
      </w:pPr>
      <w:r>
        <w:rPr/>
        <w:t xml:space="preserve">Q 20. Dans un arbre binaire complet de hauteur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quel numéro peut avoir un nœud à la profondeur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? Combien le sous-arbre dont la racine a le numéro </w:t>
      </w:r>
      <m:oMath>
        <m:r>
          <m:rPr>
            <m:sty m:val="i"/>
          </m:rPr>
          <m:t>i</m:t>
        </m:r>
      </m:oMath>
      <w:r>
        <w:rPr/>
        <w:t xml:space="preserve"> a-t-il de feuilles ?</w:t>
      </w:r>
      <w:r>
        <w:rPr/>
        <w:br w:type="textWrapping"/>
      </w:r>
      <w:r>
        <w:rPr/>
        <w:t xml:space="preserve">Q 21. Dans un arbre binaire complet de hauteur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pour le nœud numéro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donner, en les justifiant, les numéros de son fils gauche, de son fils droit et de son père.</w:t>
      </w:r>
      <w:r>
        <w:rPr/>
        <w:br w:type="textWrapping"/>
      </w:r>
      <w:r>
        <w:rPr/>
        <w:t xml:space="preserve">Informatiquement, un tel arbre complet de hauteur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sera implémenté par un tableau de booléens de taille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la case d'indice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contenant l'étiquette du nœud numéroté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La case d'indice 0 n'est pas utilisée. On notera que dans tous les programmes de cette partie, on peut avoir accès à la valeur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via la taille du tableau.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On choisit de coder un ensemble </w:t>
      </w:r>
      <m:oMath>
        <m:r>
          <m:rPr>
            <m:sty m:val="i"/>
          </m:rPr>
          <m:t>E</m:t>
        </m:r>
        <m:r>
          <m:rPr>
            <m:sty m:val="p"/>
          </m:rPr>
          <m:t>⊂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par un arbre binaire complet de hauteur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selon les règles suivantes: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chaque feuille numérotée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étiquetée par true si et seulement si </w:t>
      </w:r>
      <m:oMath>
        <m:r>
          <m:rPr>
            <m:sty m:val="i"/>
          </m:rPr>
          <m:t>i</m:t>
        </m:r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chaque nœud interne est étiqueté par le «ou logique» des étiquettes de ses deux fils.</w:t>
      </w:r>
      <w:r>
        <w:rPr/>
        <w:br w:type="textWrapping"/>
      </w:r>
      <w:r>
        <w:rPr/>
        <w:t xml:space="preserve">let ensemble = bool array ;;</w:t>
      </w:r>
    </w:p>
    <w:p>
      <w:pPr>
        <w:spacing w:after="220" w:lineRule="auto"/>
      </w:pPr>
      <w:r>
        <w:rPr/>
        <w:t xml:space="preserve">Par exemple, l'ensemble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est représenté par l'arbre représenté figure 3.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685341"/>
            <wp:effectExtent b="0" l="0" r="0" t="0"/>
            <wp:docPr id="2" name="image-511f782dc1d8b46445e9d6ceb2b4473fb144c741.jpg"/>
            <a:graphic>
              <a:graphicData uri="http://schemas.openxmlformats.org/drawingml/2006/picture">
                <pic:pic>
                  <pic:nvPicPr>
                    <pic:cNvPr id="2" name="image-511f782dc1d8b46445e9d6ceb2b4473fb144c741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53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Figure 3 Arbre associé à l'ensemble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}</m:t>
        </m:r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22. Écrire une fonction appartient de signature ensemble -&gt; int -&gt; bool qui détermine si un entier quelconque appartient ou non à un ensemble donné. Calculer sa complexité.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23. Écrire une fonction fabrique de signature int list </w:t>
      </w:r>
      <m:oMath>
        <m:r>
          <m:rPr>
            <m:sty m:val="p"/>
          </m:rPr>
          <m:t>→</m:t>
        </m:r>
      </m:oMath>
      <w:r>
        <w:rPr/>
        <w:t xml:space="preserve"> int </w:t>
      </w:r>
      <m:oMath>
        <m:r>
          <m:rPr>
            <m:sty m:val="p"/>
          </m:rPr>
          <m:t>→</m:t>
        </m:r>
      </m:oMath>
      <w:r>
        <w:rPr/>
        <w:t xml:space="preserve"> ensemble qui prend en arguments une liste d'entiers positifs distincts </w:t>
      </w:r>
      <m:oMath>
        <m:r>
          <m:rPr>
            <m:sty m:val="i"/>
          </m:rPr>
          <m:t>ℓ</m:t>
        </m:r>
      </m:oMath>
      <w:r>
        <w:rPr/>
        <w:t xml:space="preserve"> et une valeur pour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et renvoie l'arbre associé à l'ensemble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dont les éléments sont ceux de la liste. On supposera que tous les éléments de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appartiennent à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Cette fonction devra s'exécuter en </w:t>
      </w:r>
      <m:oMath>
        <m:r>
          <m:rPr>
            <m:scr m:val="script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24. Écrire une fonction insere de signature ensemble </w:t>
      </w:r>
      <m:oMath>
        <m:r>
          <m:rPr>
            <m:sty m:val="p"/>
          </m:rPr>
          <m:t>→</m:t>
        </m:r>
      </m:oMath>
      <w:r>
        <w:rPr/>
        <w:t xml:space="preserve"> int </w:t>
      </w:r>
      <m:oMath>
        <m:r>
          <m:rPr>
            <m:sty m:val="p"/>
          </m:rPr>
          <m:t>→</m:t>
        </m:r>
      </m:oMath>
      <w:r>
        <w:rPr/>
        <w:t xml:space="preserve"> unit qui ajoute un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à un ensemble </w:t>
      </w:r>
      <m:oMath>
        <m:r>
          <m:rPr>
            <m:sty m:val="i"/>
          </m:rPr>
          <m:t>E</m:t>
        </m:r>
      </m:oMath>
      <w:r>
        <w:rPr/>
        <w:t xml:space="preserve">. On suppose </w:t>
      </w:r>
      <m:oMath>
        <m:r>
          <m:rPr>
            <m:sty m:val="i"/>
          </m:rPr>
          <m:t>k</m:t>
        </m:r>
      </m:oMath>
      <w:r>
        <w:rPr/>
        <w:t xml:space="preserve"> compatible avec la valeur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associée à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Cette fonction devra s'exécuter en </w:t>
      </w:r>
      <m:oMath>
        <m:r>
          <m:rPr>
            <m:scr m:val="script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dans le meilleur cas.</w:t>
      </w:r>
      <w:r>
        <w:rPr/>
        <w:br w:type="textWrapping"/>
      </w:r>
      <w:r>
        <w:rPr>
          <w:rFonts w:eastAsia="Georgia" w:cs="Georgia" w:ascii="Georgia" w:hAnsi="Georgia"/>
        </w:rPr>
        <w:t xml:space="preserve">Q 25. Écrire une fonction supprime de signature ensemble </w:t>
      </w:r>
      <m:oMath>
        <m:r>
          <m:rPr>
            <m:sty m:val="p"/>
          </m:rPr>
          <m:t>→</m:t>
        </m:r>
      </m:oMath>
      <w:r>
        <w:rPr/>
        <w:t xml:space="preserve"> int </w:t>
      </w:r>
      <m:oMath>
        <m:r>
          <m:rPr>
            <m:sty m:val="p"/>
          </m:rPr>
          <m:t>→</m:t>
        </m:r>
      </m:oMath>
      <w:r>
        <w:rPr/>
        <w:t xml:space="preserve"> unit qui retire un entier </w:t>
      </w:r>
      <m:oMath>
        <m:r>
          <m:rPr>
            <m:sty m:val="i"/>
          </m:rPr>
          <m:t>k</m:t>
        </m:r>
      </m:oMath>
      <w:r>
        <w:rPr/>
        <w:t xml:space="preserve"> d'un ensemble </w:t>
      </w:r>
      <m:oMath>
        <m:r>
          <m:rPr>
            <m:sty m:val="i"/>
          </m:rPr>
          <m:t>E</m:t>
        </m:r>
      </m:oMath>
      <w:r>
        <w:rPr/>
        <w:t xml:space="preserve">. On suppose </w:t>
      </w:r>
      <m:oMath>
        <m:r>
          <m:rPr>
            <m:sty m:val="i"/>
          </m:rPr>
          <m:t>k</m:t>
        </m:r>
      </m:oMath>
      <w:r>
        <w:rPr/>
        <w:t xml:space="preserve"> compatible avec la valeur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associée à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Calculer la complexité de cette fonction dans le pire cas.</w:t>
      </w:r>
      <w:r>
        <w:rPr/>
        <w:br w:type="textWrapping"/>
      </w:r>
      <w:r>
        <w:rPr>
          <w:rFonts w:eastAsia="Georgia" w:cs="Georgia" w:ascii="Georgia" w:hAnsi="Georgia"/>
        </w:rPr>
        <w:t xml:space="preserve">Q 26. Écrire une fonction minlocal de signature ensemble </w:t>
      </w:r>
      <m:oMath>
        <m:r>
          <m:rPr>
            <m:sty m:val="p"/>
          </m:rPr>
          <m:t>→</m:t>
        </m:r>
      </m:oMath>
      <w:r>
        <w:rPr/>
        <w:t xml:space="preserve"> int </w:t>
      </w:r>
      <m:oMath>
        <m:r>
          <m:rPr>
            <m:sty m:val="p"/>
          </m:rPr>
          <m:t>→</m:t>
        </m:r>
      </m:oMath>
      <w:r>
        <w:rPr>
          <w:rFonts w:eastAsia="Georgia" w:cs="Georgia" w:ascii="Georgia" w:hAnsi="Georgia"/>
        </w:rPr>
        <w:t xml:space="preserve"> int qui cherche l'élément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minimal parmi ceux codés dans le sous-arbre de racine numérotée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dans l'arbre associé à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Si un tel élément n'existe pas, cette fonction devra renvoyer -1 . Calculer la complexité de cette fonction en fonction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veut maintenant écrire une fonction qui calcule le successeur d'un entier </w:t>
      </w:r>
      <m:oMath>
        <m:r>
          <m:rPr>
            <m:sty m:val="i"/>
          </m:rPr>
          <m:t>x</m:t>
        </m:r>
      </m:oMath>
      <w:r>
        <w:rPr/>
        <w:t xml:space="preserve"> dans un ensemble </w:t>
      </w:r>
      <m:oMath>
        <m:r>
          <m:rPr>
            <m:sty m:val="i"/>
          </m:rPr>
          <m:t>E</m:t>
        </m:r>
      </m:oMath>
      <w:r>
        <w:rPr/>
        <w:t xml:space="preserve"> pour une telle structure. On propose l'algorithme suivant,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part de la case numéro </w:t>
      </w:r>
      <m:oMath>
        <m:r>
          <m:rPr>
            <m:sty m:val="i"/>
          </m:rPr>
          <m:t>i</m:t>
        </m:r>
      </m:oMath>
      <w:r>
        <w:rPr/>
        <w:t xml:space="preserve"> codant l'entier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w:r>
        <w:rPr/>
        <w:t xml:space="preserve">tant que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n'est pas le nœud le plus à droite à sa profondeur et que la case </w:t>
      </w:r>
      <m:oMath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vaut false, on remplace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par son père ;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renvoie l'élément minimum du sous-arbre de racine </w:t>
      </w:r>
      <m:oMath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ou -1 si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était totalement à droite.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27. Prouver l'algorithme décrit ci-dessus.</w:t>
      </w:r>
      <w:r>
        <w:rPr/>
        <w:br w:type="textWrapping"/>
      </w:r>
      <w:r>
        <w:rPr>
          <w:rFonts w:eastAsia="Georgia" w:cs="Georgia" w:ascii="Georgia" w:hAnsi="Georgia"/>
        </w:rPr>
        <w:t xml:space="preserve">Q 28. Écrire une fonction successeur de signature ensemble </w:t>
      </w:r>
      <m:oMath>
        <m:r>
          <m:rPr>
            <m:sty m:val="p"/>
          </m:rPr>
          <m:t>→</m:t>
        </m:r>
      </m:oMath>
      <w:r>
        <w:rPr/>
        <w:t xml:space="preserve"> int </w:t>
      </w:r>
      <m:oMath>
        <m:r>
          <m:rPr>
            <m:sty m:val="p"/>
          </m:rPr>
          <m:t>→</m:t>
        </m:r>
      </m:oMath>
      <w:r>
        <w:rPr/>
        <w:t xml:space="preserve"> int prenant en arguments l'ensemble </w:t>
      </w:r>
      <m:oMath>
        <m:r>
          <m:rPr>
            <m:sty m:val="i"/>
          </m:rPr>
          <m:t>E</m:t>
        </m:r>
      </m:oMath>
      <w:r>
        <w:rPr/>
        <w:t xml:space="preserve"> et un entier </w:t>
      </w:r>
      <m:oMath>
        <m:r>
          <m:rPr>
            <m:sty m:val="i"/>
          </m:rPr>
          <m:t>x</m:t>
        </m:r>
      </m:oMath>
      <w:r>
        <w:rPr/>
        <w:t xml:space="preserve"> positif et renvoyant son successeur dans </w:t>
      </w:r>
      <m:oMath>
        <m:r>
          <m:rPr>
            <m:sty m:val="i"/>
          </m:rPr>
          <m:t>E</m:t>
        </m:r>
      </m:oMath>
      <w:r>
        <w:rPr/>
        <w:t xml:space="preserve"> ( -1 si cela n'existe pas).</w:t>
      </w:r>
      <w:r>
        <w:rPr/>
        <w:br w:type="textWrapping"/>
      </w:r>
      <w:r>
        <w:rPr/>
        <w:t xml:space="preserve">Q 29. Montrer que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admet bien un successeur dans </w:t>
      </w:r>
      <m:oMath>
        <m:r>
          <m:rPr>
            <m:sty m:val="i"/>
          </m:rPr>
          <m:t>E</m:t>
        </m:r>
      </m:oMath>
      <w:r>
        <w:rPr/>
        <w:t xml:space="preserve">, il existe une constante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indépendante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telle que la complexité de successeur e x soit majorée par </w:t>
      </w:r>
      <m:oMath>
        <m:r>
          <m:rPr>
            <m:sty m:val="i"/>
          </m:rPr>
          <m:t>K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log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successeur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e>
        </m:d>
      </m:oMath>
      <w:r>
        <w:rPr>
          <w:rFonts w:eastAsia="Georgia" w:cs="Georgia" w:ascii="Georgia" w:hAnsi="Georgia"/>
        </w:rPr>
        <w:t xml:space="preserve">. On admet que le même type de justification montre que si </w:t>
      </w:r>
      <m:oMath>
        <m:r>
          <m:rPr>
            <m:sty m:val="i"/>
          </m:rPr>
          <m:t>x</m:t>
        </m:r>
      </m:oMath>
      <w:r>
        <w:rPr/>
        <w:t xml:space="preserve"> est le maximum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la complexité de successeur e x est majorée par </w:t>
      </w:r>
      <m:oMath>
        <m:r>
          <m:rPr>
            <m:sty m:val="i"/>
          </m:rPr>
          <m:t>K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log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30. En utilisant la fonction successeur, écrire une fonction cardinal de signature ensemble </w:t>
      </w:r>
      <m:oMath>
        <m:r>
          <m:rPr>
            <m:sty m:val="p"/>
          </m:rPr>
          <m:t>→</m:t>
        </m:r>
      </m:oMath>
      <w:r>
        <w:rPr/>
        <w:t xml:space="preserve"> int prenant en argument un ensemble et renvoyant son cardinal.</w:t>
      </w:r>
      <w:r>
        <w:rPr/>
        <w:br w:type="textWrapping"/>
      </w:r>
      <w:r>
        <w:rPr>
          <w:rFonts w:eastAsia="Georgia" w:cs="Georgia" w:ascii="Georgia" w:hAnsi="Georgia"/>
        </w:rPr>
        <w:t xml:space="preserve">Q 31. Déterminer la complexité de la fonction cardinal en fonction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E</m:t>
        </m:r>
        <m:r>
          <m:rPr>
            <m:sty m:val="p"/>
          </m:rPr>
          <m:t>|</m:t>
        </m:r>
      </m:oMath>
      <w:r>
        <w:rPr/>
        <w:t xml:space="preserve">. On rappelle que la fonction </w:t>
      </w:r>
      <m:oMath>
        <m:sSub>
          <m:sSubPr/>
          <m:e>
            <m:r>
              <m:rPr>
                <m:sty m:val="p"/>
              </m:rPr>
              <m:t>log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concave.</w:t>
      </w:r>
      <w:r>
        <w:rPr/>
        <w:br w:type="textWrapping"/>
      </w:r>
      <w:r>
        <w:rPr>
          <w:rFonts w:eastAsia="Georgia" w:cs="Georgia" w:ascii="Georgia" w:hAnsi="Georgia"/>
        </w:rPr>
        <w:t xml:space="preserve">Q 32. Quels sont les intérêts et inconvénients d'une telle structure ? Dans quels cas peut-elle s'avérer plus intéressante que des structures connues ?</w:t>
      </w:r>
    </w:p>
    <w:p>
      <w:pPr>
        <w:spacing w:line="271" w:before="330" w:lineRule="auto"/>
      </w:pPr>
      <w:r>
        <w:rPr>
          <w:b/>
          <w:sz w:val="42"/>
        </w:rPr>
        <w:t xml:space="preserve">IV Arbres de van Emde Boas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 entier positif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sup>
        </m:sSup>
      </m:oMath>
      <w:r>
        <w:rPr>
          <w:rFonts w:eastAsia="Georgia" w:cs="Georgia" w:ascii="Georgia" w:hAnsi="Georgia"/>
        </w:rPr>
        <w:t xml:space="preserve">. On supposera que tous les entiers manipulés restent représentables par la structure d'entier OCaml ordinaire. On considère le type de structure suivant (appelé arbre veb par suite) implémentant un ensemble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d'entiers positifs strictement inférieurs à </w:t>
      </w:r>
      <m:oMath>
        <m:r>
          <m:rPr>
            <m:sty m:val="i"/>
          </m:rPr>
          <m:t>N</m:t>
        </m:r>
      </m:oMath>
      <w:r>
        <w:rPr/>
        <w:t xml:space="preserve"> :</w:t>
      </w:r>
      <w:r>
        <w:rPr/>
        <w:br w:type="textWrapping"/>
      </w:r>
      <w:r>
        <w:rPr/>
        <w:t xml:space="preserve">type veb </w:t>
      </w:r>
      <m:oMath>
        <m:r>
          <m:rPr>
            <m:sty m:val="p"/>
          </m:rPr>
          <m:t>=</m:t>
        </m:r>
        <m:r>
          <m:rPr>
            <m:sty m:val="p"/>
          </m:rPr>
          <m:t>{</m:t>
        </m:r>
      </m:oMath>
      <w:r>
        <w:rPr/>
        <w:t xml:space="preserve"> mutable mini : int; mutable maxi : int; table : veb array};;</w:t>
      </w:r>
      <w:r>
        <w:rPr/>
        <w:br w:type="textWrapping"/>
      </w:r>
      <w:r>
        <w:rPr>
          <w:rFonts w:eastAsia="Georgia" w:cs="Georgia" w:ascii="Georgia" w:hAnsi="Georgia"/>
        </w:rPr>
        <w:t xml:space="preserve">Les champs mutables d'un arbre veb sont modifiables : par exemple, pour un arbre veb noté v, v.mini &lt;- 1 change la valeur du champ v.mini.</w:t>
      </w:r>
      <w:r>
        <w:rPr/>
        <w:br w:type="textWrapping"/>
      </w:r>
      <w:r>
        <w:rPr/>
        <w:t xml:space="preserve">Le codage d'un ensemble </w:t>
      </w:r>
      <m:oMath>
        <m:r>
          <m:rPr>
            <m:sty m:val="i"/>
          </m:rPr>
          <m:t>E</m:t>
        </m:r>
        <m:r>
          <m:rPr>
            <m:sty m:val="p"/>
          </m:rPr>
          <m:t>⊂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par un arbre veb dit d'ordre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sup>
        </m:sSup>
      </m:oMath>
      <w:r>
        <w:rPr>
          <w:rFonts w:eastAsia="Georgia" w:cs="Georgia" w:ascii="Georgia" w:hAnsi="Georgia"/>
        </w:rPr>
        <w:t xml:space="preserve"> suit les règles suivantes :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Les champs mini et maxi représentent toujours la valeur minimale et maximale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Ils sont mis arbitrairement à -1 si l'ensemble est vide.</w:t>
      </w:r>
    </w:p>
    <w:p>
      <w:pPr>
        <w:numPr>
          <w:ilvl w:val="0"/>
          <w:numId w:val="4"/>
        </w:numPr>
        <w:spacing w:lineRule="auto"/>
      </w:pP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, i.e. si l'arbre doit coder une partie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le champ table est un tableau vide (i.e. [।|]), les champs mini et maxi suffisant à coder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On veillera à ce que les fonctions demandées traitent correctement ce cas particulier.</w:t>
      </w:r>
    </w:p>
    <w:p>
      <w:pPr>
        <w:numPr>
          <w:ilvl w:val="0"/>
          <w:numId w:val="4"/>
        </w:numPr>
        <w:spacing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/>
        <w:t xml:space="preserve">, on note </w:t>
      </w:r>
      <m:oMath>
        <m:acc>
          <m:accPr>
            <m:chr m:val="̂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(où </w:t>
      </w:r>
      <m:oMath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minimum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). On décompose </w:t>
      </w:r>
      <m:oMath>
        <m:acc>
          <m:accPr>
            <m:chr m:val="̂"/>
          </m:accPr>
          <m:e>
            <m:r>
              <m:rPr>
                <m:sty m:val="i"/>
              </m:rPr>
              <m:t>E</m:t>
            </m:r>
          </m:e>
        </m:acc>
      </m:oMath>
      <w:r>
        <w:rPr/>
        <w:t xml:space="preserve"> en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sup>
        </m:sSup>
      </m:oMath>
      <w:r>
        <w:rPr/>
        <w:t xml:space="preserve"> ensembles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définis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  <m:r>
            <m:rPr>
              <m:sty m:val="p"/>
            </m:rPr>
            <m:t>∣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acc>
            <m:accPr>
              <m:chr m:val="̂"/>
            </m:accPr>
            <m:e>
              <m:r>
                <m:rPr>
                  <m:sty m:val="i"/>
                </m:rPr>
                <m:t>E</m:t>
              </m:r>
            </m:e>
          </m:acc>
          <m:r>
            <m:rPr>
              <m:sty m:val="p"/>
            </m:rPr>
            <m:t>∩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i"/>
            </m:rPr>
            <m:t>k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le champ table est alors un tableau de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arbres veb d'ordre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</m:oMath>
      <w:r>
        <w:rPr/>
        <w:t xml:space="preserve"> :</w:t>
      </w:r>
    </w:p>
    <w:p>
      <w:pPr>
        <w:numPr>
          <w:ilvl w:val="0"/>
          <w:numId w:val="5"/>
        </w:numPr>
        <w:spacing w:lineRule="auto"/>
      </w:pPr>
      <w:r>
        <w:rPr/>
        <w:t xml:space="preserve">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l'arbre veb stocké dans la case table. (k) code l'ensemble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;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l'arbre veb stocké dans la case table. </w:t>
      </w:r>
      <m:oMath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)</m:t>
        </m:r>
      </m:oMath>
      <w:r>
        <w:rPr/>
        <w:t xml:space="preserve"> code l'ensemble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≠</m:t>
            </m:r>
            <m:r>
              <m:rPr>
                <m:sty m:val="p"/>
              </m:rPr>
              <m:t>∅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exemple, considérons l'arbre veb ex codant l'ensemble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13</m:t>
        </m:r>
        <m:r>
          <m:rPr>
            <m:sty m:val="p"/>
          </m:rPr>
          <m:t>,</m:t>
        </m:r>
        <m:r>
          <m:rPr>
            <m:sty m:val="p"/>
          </m:rPr>
          <m:t>14</m:t>
        </m:r>
        <m:r>
          <m:rPr>
            <m:sty m:val="p"/>
          </m:rPr>
          <m:t>,</m:t>
        </m:r>
        <m:r>
          <m:rPr>
            <m:sty m:val="p"/>
          </m:rPr>
          <m:t>15</m:t>
        </m:r>
        <m:r>
          <m:rPr>
            <m:sty m:val="p"/>
          </m:rPr>
          <m:t>}</m:t>
        </m:r>
      </m:oMath>
      <w:r>
        <w:rPr/>
        <w:t xml:space="preserve"> avec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i.e.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16</m:t>
        </m:r>
      </m:oMath>
      <w:r>
        <w:rPr/>
        <w:t xml:space="preserve">. On a </w:t>
      </w:r>
      <m:oMath>
        <m:acc>
          <m:accPr>
            <m:chr m:val="̂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13</m:t>
        </m:r>
        <m:r>
          <m:rPr>
            <m:sty m:val="p"/>
          </m:rPr>
          <m:t>,</m:t>
        </m:r>
        <m:r>
          <m:rPr>
            <m:sty m:val="p"/>
          </m:rPr>
          <m:t>14</m:t>
        </m:r>
        <m:r>
          <m:rPr>
            <m:sty m:val="p"/>
          </m:rPr>
          <m:t>,</m:t>
        </m:r>
        <m:r>
          <m:rPr>
            <m:sty m:val="p"/>
          </m:rPr>
          <m:t>15</m:t>
        </m:r>
        <m:r>
          <m:rPr>
            <m:sty m:val="p"/>
          </m:rPr>
          <m:t>}</m:t>
        </m:r>
      </m:oMath>
      <w:r>
        <w:rPr/>
        <w:t xml:space="preserve"> puisque </w:t>
      </w:r>
      <m:oMath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donc les cinq cases du tableau ex. table correspondent respectivement aux ensembles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∅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∅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∅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p"/>
            </m:rPr>
            <m:t>13</m:t>
          </m:r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16</m:t>
              </m:r>
            </m:e>
          </m:rad>
          <m:r>
            <m:rPr>
              <m:sty m:val="p"/>
            </m:rPr>
            <m:t>,</m:t>
          </m:r>
          <m:r>
            <m:rPr>
              <m:sty m:val="p"/>
            </m:rPr>
            <m:t>14</m:t>
          </m:r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16</m:t>
              </m:r>
            </m:e>
          </m:rad>
          <m:r>
            <m:rPr>
              <m:sty m:val="p"/>
            </m:rPr>
            <m:t>,</m:t>
          </m:r>
          <m:r>
            <m:rPr>
              <m:sty m:val="p"/>
            </m:rPr>
            <m:t>15</m:t>
          </m:r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16</m:t>
              </m:r>
            </m:e>
          </m:rad>
          <m:r>
            <m:rPr>
              <m:sty m:val="p"/>
            </m:rPr>
            <m:t>}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3</m:t>
          </m:r>
          <m:r>
            <m:rPr>
              <m:sty m:val="p"/>
            </m:rPr>
            <m:t>}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R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p"/>
            </m:rPr>
            <m:t>3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obtient la structure représentée figure 4.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587268"/>
            <wp:effectExtent b="0" l="0" r="0" t="0"/>
            <wp:docPr id="3" name="image-09bd9fddf37c5667b0015c8c66e9925b1fa5fb25.jpg"/>
            <a:graphic>
              <a:graphicData uri="http://schemas.openxmlformats.org/drawingml/2006/picture">
                <pic:pic>
                  <pic:nvPicPr>
                    <pic:cNvPr id="3" name="image-09bd9fddf37c5667b0015c8c66e9925b1fa5fb25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72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>
          <w:rFonts w:eastAsia="Georgia" w:cs="Georgia" w:ascii="Georgia" w:hAnsi="Georgia"/>
        </w:rPr>
        <w:t xml:space="preserve">Figure 4 L'arbre veb ex associé à l'ensemble </w:t>
      </w:r>
      <m:oMath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13</m:t>
        </m:r>
        <m:r>
          <m:rPr>
            <m:sty m:val="p"/>
          </m:rPr>
          <m:t>,</m:t>
        </m:r>
        <m:r>
          <m:rPr>
            <m:sty m:val="p"/>
          </m:rPr>
          <m:t>14</m:t>
        </m:r>
        <m:r>
          <m:rPr>
            <m:sty m:val="p"/>
          </m:rPr>
          <m:t>,</m:t>
        </m:r>
        <m:r>
          <m:rPr>
            <m:sty m:val="p"/>
          </m:rPr>
          <m:t>15</m:t>
        </m:r>
        <m:r>
          <m:rPr>
            <m:sty m:val="p"/>
          </m:rPr>
          <m:t>}</m:t>
        </m:r>
      </m:oMath>
      <w:r>
        <w:rPr/>
        <w:t xml:space="preserve"> avec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</w:p>
    <w:p>
      <w:pPr>
        <w:spacing w:after="220" w:lineRule="auto"/>
      </w:pPr>
      <w:r>
        <w:rPr/>
        <w:t xml:space="preserve">Q 33. On veut coder l'ensemble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13</m:t>
        </m:r>
        <m:r>
          <m:rPr>
            <m:sty m:val="p"/>
          </m:rPr>
          <m:t>,</m:t>
        </m:r>
        <m:r>
          <m:rPr>
            <m:sty m:val="p"/>
          </m:rPr>
          <m:t>14</m:t>
        </m:r>
        <m:r>
          <m:rPr>
            <m:sty m:val="p"/>
          </m:rPr>
          <m:t>}</m:t>
        </m:r>
      </m:oMath>
      <w:r>
        <w:rPr/>
        <w:t xml:space="preserve"> par un arbre veb d'ordre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16</m:t>
        </m:r>
      </m:oMath>
      <w:r>
        <w:rPr>
          <w:rFonts w:eastAsia="Georgia" w:cs="Georgia" w:ascii="Georgia" w:hAnsi="Georgia"/>
        </w:rPr>
        <w:t xml:space="preserve">, noté ex_veb. Indiquer quel ensemble code chaque arbre veb stocké dans ex_veb.table puis préciser ex_veb.table. (3).</w:t>
      </w:r>
      <w:r>
        <w:rPr/>
        <w:br w:type="textWrapping"/>
      </w:r>
      <w:r>
        <w:rPr>
          <w:rFonts w:eastAsia="Georgia" w:cs="Georgia" w:ascii="Georgia" w:hAnsi="Georgia"/>
        </w:rPr>
        <w:t xml:space="preserve">Q 34. Écrire une fonction creer_veb de signature int </w:t>
      </w:r>
      <m:oMath>
        <m:r>
          <m:rPr>
            <m:sty m:val="p"/>
          </m:rPr>
          <m:t>→</m:t>
        </m:r>
      </m:oMath>
      <w:r>
        <w:rPr/>
        <w:t xml:space="preserve"> veb prenant en argument un entier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créant un arbre veb d'ordre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sup>
        </m:sSup>
      </m:oMath>
      <w:r>
        <w:rPr>
          <w:rFonts w:eastAsia="Georgia" w:cs="Georgia" w:ascii="Georgia" w:hAnsi="Georgia"/>
        </w:rPr>
        <w:t xml:space="preserve"> implémentant l'ensemble vide.</w:t>
      </w:r>
      <w:r>
        <w:rPr/>
        <w:br w:type="textWrapping"/>
      </w:r>
      <w:r>
        <w:rPr>
          <w:rFonts w:eastAsia="Georgia" w:cs="Georgia" w:ascii="Georgia" w:hAnsi="Georgia"/>
        </w:rPr>
        <w:t xml:space="preserve">Q 35. Résoudre en fonction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la récurrence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q</m:t>
            </m:r>
          </m:e>
        </m:rad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cr m:val="script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s</m:t>
                </m:r>
              </m:sup>
            </m:sSup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36. Écrire une fonction appartient_veb de signature veb </w:t>
      </w:r>
      <m:oMath>
        <m:r>
          <m:rPr>
            <m:sty m:val="p"/>
          </m:rPr>
          <m:t>→</m:t>
        </m:r>
      </m:oMath>
      <w:r>
        <w:rPr/>
        <w:t xml:space="preserve"> int </w:t>
      </w:r>
      <m:oMath>
        <m:r>
          <m:rPr>
            <m:sty m:val="p"/>
          </m:rPr>
          <m:t>→</m:t>
        </m:r>
      </m:oMath>
      <w:r>
        <w:rPr/>
        <w:t xml:space="preserve"> bool qui teste l'appartenance d'un entier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quelconque à un ensemble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codé par un arbre veb. Calculer sa complexité dans le pire cas.</w:t>
      </w:r>
      <w:r>
        <w:rPr/>
        <w:br w:type="textWrapping"/>
      </w:r>
      <w:r>
        <w:rPr>
          <w:rFonts w:eastAsia="Georgia" w:cs="Georgia" w:ascii="Georgia" w:hAnsi="Georgia"/>
        </w:rPr>
        <w:t xml:space="preserve">Q 37. Écrire une fonction successeur_veb de signature veb </w:t>
      </w:r>
      <m:oMath>
        <m:r>
          <m:rPr>
            <m:sty m:val="p"/>
          </m:rPr>
          <m:t>→</m:t>
        </m:r>
      </m:oMath>
      <w:r>
        <w:rPr/>
        <w:t xml:space="preserve"> int </w:t>
      </w:r>
      <m:oMath>
        <m:r>
          <m:rPr>
            <m:sty m:val="p"/>
          </m:rPr>
          <m:t>→</m:t>
        </m:r>
      </m:oMath>
      <w:r>
        <w:rPr/>
        <w:t xml:space="preserve"> int qui calcule le successeur d'un entier </w:t>
      </w:r>
      <m:oMath>
        <m:r>
          <m:rPr>
            <m:sty m:val="i"/>
          </m:rPr>
          <m:t>x</m:t>
        </m:r>
      </m:oMath>
      <w:r>
        <w:rPr/>
        <w:t xml:space="preserve"> quelconque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( -1 s'il n'y en a pas). Calculer sa complexité dans le pire cas.</w:t>
      </w:r>
      <w:r>
        <w:rPr/>
        <w:br w:type="textWrapping"/>
      </w:r>
      <w:r>
        <w:rPr>
          <w:rFonts w:eastAsia="Georgia" w:cs="Georgia" w:ascii="Georgia" w:hAnsi="Georgia"/>
        </w:rPr>
        <w:t xml:space="preserve">Q 38. Écrire une fonction insertion_veb de signature veb </w:t>
      </w:r>
      <m:oMath>
        <m:r>
          <m:rPr>
            <m:sty m:val="p"/>
          </m:rPr>
          <m:t>→</m:t>
        </m:r>
      </m:oMath>
      <w:r>
        <w:rPr/>
        <w:t xml:space="preserve"> int </w:t>
      </w:r>
      <m:oMath>
        <m:r>
          <m:rPr>
            <m:sty m:val="p"/>
          </m:rPr>
          <m:t>→</m:t>
        </m:r>
      </m:oMath>
      <w:r>
        <w:rPr>
          <w:rFonts w:eastAsia="Georgia" w:cs="Georgia" w:ascii="Georgia" w:hAnsi="Georgia"/>
        </w:rPr>
        <w:t xml:space="preserve"> unit qui insère un entier </w:t>
      </w:r>
      <m:oMath>
        <m:r>
          <m:rPr>
            <m:sty m:val="i"/>
          </m:rPr>
          <m:t>x</m:t>
        </m:r>
      </m:oMath>
      <w:r>
        <w:rPr/>
        <w:t xml:space="preserve"> dans un arbre veb. On suppose que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Cette fonction devra avoir une complexité en </w:t>
      </w:r>
      <m:oMath>
        <m:r>
          <m:rPr>
            <m:scr m:val="script"/>
          </m:rPr>
          <m:t>O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log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log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39. Soit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totalité de l'espace mémoire nécessaire pour stocker un ensemble par un arbre veb d'ordre </w:t>
      </w:r>
      <m:oMath>
        <m:r>
          <m:rPr>
            <m:sty m:val="i"/>
          </m:rPr>
          <m:t>N</m:t>
        </m:r>
      </m:oMath>
      <w:r>
        <w:rPr/>
        <w:t xml:space="preserve"> avec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sup>
        </m:sSup>
      </m:oMath>
      <w:r>
        <w:rPr>
          <w:rFonts w:eastAsia="Georgia" w:cs="Georgia" w:ascii="Georgia" w:hAnsi="Georgia"/>
        </w:rPr>
        <w:t xml:space="preserve">. Donner la relation de récurrence vérifiée par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puis déterminer l'ordre de grandeur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4fafe06ebb96f83368edbd917d1002538441db2e.jpg" TargetMode="Internal"/><Relationship Id="rId6" Type="http://schemas.openxmlformats.org/officeDocument/2006/relationships/image" Target="media/image-511f782dc1d8b46445e9d6ceb2b4473fb144c741.jpg" TargetMode="Internal"/><Relationship Id="rId7" Type="http://schemas.openxmlformats.org/officeDocument/2006/relationships/image" Target="media/image-09bd9fddf37c5667b0015c8c66e9925b1fa5fb25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2025-08-29T16:04:47.550Z</dcterms:created>
  <dcterms:modified xsi:type="dcterms:W3CDTF">2025-08-29T16:04:47.550Z</dcterms:modified>
</cp:coreProperties>
</file>