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line="271" w:before="330" w:lineRule="auto"/>
      </w:pPr>
      <w:r>
        <w:rPr>
          <w:b/>
          <w:sz w:val="42"/>
        </w:rPr>
        <w:t xml:space="preserve">La neige</w:t>
      </w:r>
    </w:p>
    <w:p>
      <w:pPr>
        <w:spacing w:after="220" w:lineRule="auto"/>
      </w:pPr>
      <w:r>
        <w:rPr>
          <w:rFonts w:eastAsia="Georgia" w:cs="Georgia" w:ascii="Georgia" w:hAnsi="Georgia"/>
        </w:rPr>
        <w:t xml:space="preserve">Ce problème aborde divers aspects de la physique du manteau neigeux. Il comporte trois parties totalement indépendantes. L' énoncé comprend en annexe un document réponse à remettre avec la copie à la fin de l'épreuve.</w:t>
      </w:r>
    </w:p>
    <w:p>
      <w:pPr>
        <w:spacing w:line="271" w:before="330" w:lineRule="auto"/>
      </w:pPr>
      <w:r>
        <w:rPr>
          <w:rFonts w:eastAsia="Georgia" w:cs="Georgia" w:ascii="Georgia" w:hAnsi="Georgia"/>
          <w:b/>
          <w:sz w:val="42"/>
        </w:rPr>
        <w:t xml:space="preserve">Partie I - Formation de la neige dans l'atmosphère</w:t>
      </w:r>
    </w:p>
    <w:p>
      <w:pPr>
        <w:spacing w:line="271" w:before="330" w:lineRule="auto"/>
      </w:pPr>
      <w:r>
        <w:rPr>
          <w:rFonts w:eastAsia="Georgia" w:cs="Georgia" w:ascii="Georgia" w:hAnsi="Georgia"/>
          <w:b/>
          <w:sz w:val="42"/>
        </w:rPr>
        <w:t xml:space="preserve">I.A - Équilibre d'un corps pur sous deux phases</w:t>
      </w:r>
    </w:p>
    <w:p>
      <w:pPr>
        <w:spacing w:after="220" w:lineRule="auto"/>
      </w:pPr>
      <w:r>
        <w:rPr/>
        <w:t xml:space="preserve">I.A.1) </w:t>
      </w:r>
      <m:oMath>
        <m:r>
          <m:rPr>
            <m:sty m:val="p"/>
          </m:rPr>
          <m:t xml:space="preserve"> </m:t>
        </m:r>
      </m:oMath>
      <w:r>
        <w:rPr>
          <w:rFonts w:eastAsia="Georgia" w:cs="Georgia" w:ascii="Georgia" w:hAnsi="Georgia"/>
        </w:rPr>
        <w:t xml:space="preserve"> Soit un système thermodynamique de température </w:t>
      </w:r>
      <m:oMath>
        <m:r>
          <m:rPr>
            <m:sty m:val="i"/>
          </m:rPr>
          <m:t>T</m:t>
        </m:r>
      </m:oMath>
      <w:r>
        <w:rPr/>
        <w:t xml:space="preserve"> et de pression </w:t>
      </w:r>
      <m:oMath>
        <m:r>
          <m:rPr>
            <m:sty m:val="i"/>
          </m:rPr>
          <m:t>P</m:t>
        </m:r>
      </m:oMath>
      <w:r>
        <w:rPr>
          <w:rFonts w:eastAsia="Georgia" w:cs="Georgia" w:ascii="Georgia" w:hAnsi="Georgia"/>
        </w:rPr>
        <w:t xml:space="preserve">. Rappeler la définition de son enthalpie libre </w:t>
      </w:r>
      <m:oMath>
        <m:r>
          <m:rPr>
            <m:sty m:val="i"/>
          </m:rPr>
          <m:t>G</m:t>
        </m:r>
      </m:oMath>
      <w:r>
        <w:rPr>
          <w:rFonts w:eastAsia="Georgia" w:cs="Georgia" w:ascii="Georgia" w:hAnsi="Georgia"/>
        </w:rPr>
        <w:t xml:space="preserve"> ainsi que l'expression des dérivées partielles </w:t>
      </w:r>
      <m:oMath>
        <m:r>
          <m:rPr>
            <m:sty m:val="i"/>
          </m:rPr>
          <m:t>∂</m:t>
        </m:r>
        <m:r>
          <m:rPr>
            <m:sty m:val="i"/>
          </m:rPr>
          <m:t>G</m:t>
        </m:r>
        <m:r>
          <m:rPr>
            <m:sty m:val="p"/>
          </m:rPr>
          <m:t>/</m:t>
        </m:r>
        <m:r>
          <m:rPr>
            <m:sty m:val="i"/>
          </m:rPr>
          <m:t>∂</m:t>
        </m:r>
        <m:r>
          <m:rPr>
            <m:sty m:val="i"/>
          </m:rPr>
          <m:t>T</m:t>
        </m:r>
        <m:sSub>
          <m:sSubPr/>
          <m:e>
            <m:r>
              <m:rPr>
                <m:sty m:val="p"/>
              </m:rPr>
              <m:t>)</m:t>
            </m:r>
          </m:e>
          <m:sub>
            <m:r>
              <m:rPr>
                <m:sty m:val="i"/>
              </m:rPr>
              <m:t>P</m:t>
            </m:r>
          </m:sub>
        </m:sSub>
      </m:oMath>
      <w:r>
        <w:rPr/>
        <w:t xml:space="preserve"> et </w:t>
      </w:r>
      <m:oMath>
        <m:sSub>
          <m:sSubPr/>
          <m:e>
            <m:d>
              <m:dPr>
                <m:begChr m:val=""/>
                <m:endChr m:val=")"/>
                <m:ctrlPr>
                  <w:rPr>
                    <w:rFonts w:ascii="Cambria Math" w:hAnsi="Cambria Math"/>
                  </w:rPr>
                </m:ctrlPr>
              </m:dPr>
              <m:e>
                <m:r>
                  <m:rPr>
                    <m:sty m:val="i"/>
                  </m:rPr>
                  <m:t>∂</m:t>
                </m:r>
                <m:r>
                  <m:rPr>
                    <m:sty m:val="i"/>
                  </m:rPr>
                  <m:t>G</m:t>
                </m:r>
                <m:r>
                  <m:rPr>
                    <m:sty m:val="p"/>
                  </m:rPr>
                  <m:t>/</m:t>
                </m:r>
                <m:r>
                  <m:rPr>
                    <m:sty m:val="i"/>
                  </m:rPr>
                  <m:t>∂</m:t>
                </m:r>
                <m:r>
                  <m:rPr>
                    <m:sty m:val="i"/>
                  </m:rPr>
                  <m:t>P</m:t>
                </m:r>
              </m:e>
            </m:d>
          </m:e>
          <m:sub>
            <m:r>
              <m:rPr>
                <m:sty m:val="i"/>
              </m:rPr>
              <m:t>T</m:t>
            </m:r>
          </m:sub>
        </m:sSub>
      </m:oMath>
      <w:r>
        <w:rPr/>
        <w:t xml:space="preserve">.</w:t>
      </w:r>
      <w:r>
        <w:rPr/>
        <w:br w:type="textWrapping"/>
      </w:r>
      <w:r>
        <w:rPr>
          <w:rFonts w:eastAsia="Georgia" w:cs="Georgia" w:ascii="Georgia" w:hAnsi="Georgia"/>
        </w:rPr>
        <w:t xml:space="preserve">I.A.2) Le système évolue de manière spontanée, sans échanger d'autre travail que celui des forces de pression. Sa température et sa pression restent égales à celles ( </w:t>
      </w:r>
      <m:oMath>
        <m:sSub>
          <m:sSubPr/>
          <m:e>
            <m:r>
              <m:rPr>
                <m:sty m:val="i"/>
              </m:rPr>
              <m:t>T</m:t>
            </m:r>
          </m:e>
          <m:sub>
            <m:r>
              <m:rPr>
                <m:sty m:val="p"/>
              </m:rPr>
              <m:t>0</m:t>
            </m:r>
          </m:sub>
        </m:sSub>
        <m:r>
          <m:rPr>
            <m:sty m:val="p"/>
          </m:rPr>
          <m:t>,</m:t>
        </m:r>
        <m:sSub>
          <m:sSubPr/>
          <m:e>
            <m:r>
              <m:rPr>
                <m:sty m:val="i"/>
              </m:rPr>
              <m:t>P</m:t>
            </m:r>
          </m:e>
          <m:sub>
            <m:r>
              <m:rPr>
                <m:sty m:val="p"/>
              </m:rPr>
              <m:t>0</m:t>
            </m:r>
          </m:sub>
        </m:sSub>
      </m:oMath>
      <w:r>
        <w:rPr>
          <w:rFonts w:eastAsia="Georgia" w:cs="Georgia" w:ascii="Georgia" w:hAnsi="Georgia"/>
        </w:rPr>
        <w:t xml:space="preserve"> ) du milieu extérieur. Montrer que </w:t>
      </w:r>
      <m:oMath>
        <m:r>
          <m:rPr>
            <m:sty m:val="i"/>
          </m:rPr>
          <m:t>G</m:t>
        </m:r>
      </m:oMath>
      <w:r>
        <w:rPr/>
        <w:t xml:space="preserve"> ne peut que diminuer. Que dire de </w:t>
      </w:r>
      <m:oMath>
        <m:r>
          <m:rPr>
            <m:sty m:val="i"/>
          </m:rPr>
          <m:t>G</m:t>
        </m:r>
      </m:oMath>
      <w:r>
        <w:rPr>
          <w:rFonts w:eastAsia="Georgia" w:cs="Georgia" w:ascii="Georgia" w:hAnsi="Georgia"/>
        </w:rPr>
        <w:t xml:space="preserve"> dans un état d'équilibre thermodynamique?</w:t>
      </w:r>
      <w:r>
        <w:rPr/>
        <w:br w:type="textWrapping"/>
      </w:r>
      <w:r>
        <w:rPr>
          <w:rFonts w:eastAsia="Georgia" w:cs="Georgia" w:ascii="Georgia" w:hAnsi="Georgia"/>
        </w:rPr>
        <w:t xml:space="preserve">I.A.3) La transformation de la question précédente correspond à la variation d'une variable d'état </w:t>
      </w:r>
      <m:oMath>
        <m:r>
          <m:rPr>
            <m:sty m:val="i"/>
          </m:rPr>
          <m:t>x</m:t>
        </m:r>
      </m:oMath>
      <w:r>
        <w:rPr>
          <w:rFonts w:eastAsia="Georgia" w:cs="Georgia" w:ascii="Georgia" w:hAnsi="Georgia"/>
        </w:rPr>
        <w:t xml:space="preserve">. À quelle condition, portant sur </w:t>
      </w:r>
      <m:oMath>
        <m:r>
          <m:rPr>
            <m:sty m:val="i"/>
          </m:rPr>
          <m:t>G</m:t>
        </m:r>
        <m:r>
          <m:rPr>
            <m:sty m:val="p"/>
          </m:rPr>
          <m:t>(</m:t>
        </m:r>
        <m:r>
          <m:rPr>
            <m:sty m:val="i"/>
          </m:rPr>
          <m:t>T</m:t>
        </m:r>
        <m:r>
          <m:rPr>
            <m:sty m:val="p"/>
          </m:rPr>
          <m:t>,</m:t>
        </m:r>
        <m:r>
          <m:rPr>
            <m:sty m:val="i"/>
          </m:rPr>
          <m:t>P</m:t>
        </m:r>
        <m:r>
          <m:rPr>
            <m:sty m:val="p"/>
          </m:rPr>
          <m:t>,</m:t>
        </m:r>
        <m:r>
          <m:rPr>
            <m:sty m:val="i"/>
          </m:rPr>
          <m:t>x</m:t>
        </m:r>
        <m:r>
          <m:rPr>
            <m:sty m:val="p"/>
          </m:rPr>
          <m:t>)</m:t>
        </m:r>
      </m:oMath>
      <w:r>
        <w:rPr>
          <w:rFonts w:eastAsia="Georgia" w:cs="Georgia" w:ascii="Georgia" w:hAnsi="Georgia"/>
        </w:rPr>
        <w:t xml:space="preserve">, l'équilibre thermodynamique est-t-il établi pour une valeur particulière </w:t>
      </w:r>
      <m:oMath>
        <m:sSub>
          <m:sSubPr/>
          <m:e>
            <m:r>
              <m:rPr>
                <m:sty m:val="i"/>
              </m:rPr>
              <m:t>x</m:t>
            </m:r>
          </m:e>
          <m:sub>
            <m:r>
              <m:rPr>
                <m:sty m:val="i"/>
              </m:rPr>
              <m:t>e</m:t>
            </m:r>
            <m:r>
              <m:rPr>
                <m:sty m:val="i"/>
              </m:rPr>
              <m:t>q</m:t>
            </m:r>
          </m:sub>
        </m:sSub>
      </m:oMath>
      <w:r>
        <w:rPr/>
        <w:t xml:space="preserve"> de cette variable?</w:t>
      </w:r>
      <w:r>
        <w:rPr/>
        <w:br w:type="textWrapping"/>
      </w:r>
      <w:r>
        <w:rPr>
          <w:rFonts w:eastAsia="Georgia" w:cs="Georgia" w:ascii="Georgia" w:hAnsi="Georgia"/>
        </w:rPr>
        <w:t xml:space="preserve">I.A.4) On considère une masse </w:t>
      </w:r>
      <m:oMath>
        <m:r>
          <m:rPr>
            <m:sty m:val="i"/>
          </m:rPr>
          <m:t>m</m:t>
        </m:r>
      </m:oMath>
      <w:r>
        <w:rPr>
          <w:rFonts w:eastAsia="Georgia" w:cs="Georgia" w:ascii="Georgia" w:hAnsi="Georgia"/>
        </w:rPr>
        <w:t xml:space="preserve"> d'un corps pur en équilibre sous deux phases 1 et 2 ayant respectivement des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pour volumes massiques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et pour enthalpies libres massiques </w:t>
      </w:r>
      <m:oMath>
        <m:sSub>
          <m:sSubPr/>
          <m:e>
            <m:r>
              <m:rPr>
                <m:sty m:val="i"/>
              </m:rPr>
              <m:t>g</m:t>
            </m:r>
          </m:e>
          <m:sub>
            <m:r>
              <m:rPr>
                <m:sty m:val="p"/>
              </m:rPr>
              <m:t>1</m:t>
            </m:r>
          </m:sub>
        </m:sSub>
        <m:r>
          <m:rPr>
            <m:sty m:val="p"/>
          </m:rPr>
          <m:t>(</m:t>
        </m:r>
        <m:r>
          <m:rPr>
            <m:sty m:val="i"/>
          </m:rPr>
          <m:t>T</m:t>
        </m:r>
        <m:r>
          <m:rPr>
            <m:sty m:val="p"/>
          </m:rPr>
          <m:t>,</m:t>
        </m:r>
        <m:r>
          <m:rPr>
            <m:sty m:val="i"/>
          </m:rPr>
          <m:t>P</m:t>
        </m:r>
        <m:r>
          <m:rPr>
            <m:sty m:val="p"/>
          </m:rPr>
          <m:t>)</m:t>
        </m:r>
      </m:oMath>
      <w:r>
        <w:rPr/>
        <w:t xml:space="preserve"> et </w:t>
      </w:r>
      <m:oMath>
        <m:sSub>
          <m:sSubPr/>
          <m:e>
            <m:r>
              <m:rPr>
                <m:sty m:val="i"/>
              </m:rPr>
              <m:t>g</m:t>
            </m:r>
          </m:e>
          <m:sub>
            <m:r>
              <m:rPr>
                <m:sty m:val="p"/>
              </m:rPr>
              <m:t>2</m:t>
            </m:r>
          </m:sub>
        </m:sSub>
        <m:r>
          <m:rPr>
            <m:sty m:val="p"/>
          </m:rPr>
          <m:t>(</m:t>
        </m:r>
        <m:r>
          <m:rPr>
            <m:sty m:val="i"/>
          </m:rPr>
          <m:t>T</m:t>
        </m:r>
        <m:r>
          <m:rPr>
            <m:sty m:val="p"/>
          </m:rPr>
          <m:t>,</m:t>
        </m:r>
        <m:r>
          <m:rPr>
            <m:sty m:val="i"/>
          </m:rPr>
          <m:t>P</m:t>
        </m:r>
        <m:r>
          <m:rPr>
            <m:sty m:val="p"/>
          </m:rPr>
          <m:t>)</m:t>
        </m:r>
      </m:oMath>
      <w:r>
        <w:rPr/>
        <w:t xml:space="preserve">.</w:t>
      </w:r>
      <w:r>
        <w:rPr/>
        <w:br w:type="textWrapping"/>
      </w:r>
      <w:r>
        <w:rPr/>
        <w:t xml:space="preserve">a) Exprimer son enthalpie libre </w:t>
      </w:r>
      <m:oMath>
        <m:r>
          <m:rPr>
            <m:sty m:val="i"/>
          </m:rPr>
          <m:t>G</m:t>
        </m:r>
      </m:oMath>
      <w:r>
        <w:rPr/>
        <w:t xml:space="preserve"> en fonction de </w:t>
      </w:r>
      <m:oMath>
        <m:sSub>
          <m:sSubPr/>
          <m:e>
            <m:r>
              <m:rPr>
                <m:sty m:val="i"/>
              </m:rPr>
              <m:t>m</m:t>
            </m:r>
          </m:e>
          <m:sub>
            <m:r>
              <m:rPr>
                <m:sty m:val="p"/>
              </m:rPr>
              <m:t>1</m:t>
            </m:r>
          </m:sub>
        </m:sSub>
        <m:r>
          <m:rPr>
            <m:sty m:val="p"/>
          </m:rPr>
          <m:t>,</m:t>
        </m:r>
        <m:r>
          <m:rPr>
            <m:sty m:val="i"/>
          </m:rPr>
          <m:t>m</m:t>
        </m:r>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w:t>
      </w:r>
      <w:r>
        <w:rPr/>
        <w:br w:type="textWrapping"/>
      </w:r>
      <w:r>
        <w:rPr/>
        <w:t xml:space="preserve">b) Montrer que pour </w:t>
      </w:r>
      <m:oMath>
        <m:r>
          <m:rPr>
            <m:sty m:val="i"/>
          </m:rPr>
          <m:t>T</m:t>
        </m:r>
      </m:oMath>
      <w:r>
        <w:rPr/>
        <w:t xml:space="preserve"> et </w:t>
      </w:r>
      <m:oMath>
        <m:r>
          <m:rPr>
            <m:sty m:val="i"/>
          </m:rPr>
          <m:t>P</m:t>
        </m:r>
      </m:oMath>
      <w:r>
        <w:rPr>
          <w:rFonts w:eastAsia="Georgia" w:cs="Georgia" w:ascii="Georgia" w:hAnsi="Georgia"/>
        </w:rPr>
        <w:t xml:space="preserve"> données il se trouve à l'équilibre lorsque</w:t>
      </w:r>
    </w:p>
    <w:p>
      <w:pPr>
        <w:spacing w:after="220" w:lineRule="auto"/>
      </w:pPr>
      <m:oMathPara>
        <m:oMath>
          <m:sSub>
            <m:sSubPr/>
            <m:e>
              <m:r>
                <m:rPr>
                  <m:sty m:val="i"/>
                </m:rPr>
                <m:t>g</m:t>
              </m:r>
            </m:e>
            <m:sub>
              <m:r>
                <m:rPr>
                  <m:sty m:val="p"/>
                </m:rPr>
                <m:t>1</m:t>
              </m:r>
            </m:sub>
          </m:sSub>
          <m:r>
            <m:rPr>
              <m:sty m:val="p"/>
            </m:rPr>
            <m:t>(</m:t>
          </m:r>
          <m:r>
            <m:rPr>
              <m:sty m:val="i"/>
            </m:rPr>
            <m:t>T</m:t>
          </m:r>
          <m:r>
            <m:rPr>
              <m:sty m:val="p"/>
            </m:rPr>
            <m:t>,</m:t>
          </m:r>
          <m:r>
            <m:rPr>
              <m:sty m:val="i"/>
            </m:rPr>
            <m:t>P</m:t>
          </m:r>
          <m:r>
            <m:rPr>
              <m:sty m:val="p"/>
            </m:rPr>
            <m:t>)</m:t>
          </m:r>
          <m:r>
            <m:rPr>
              <m:sty m:val="p"/>
            </m:rPr>
            <m:t>=</m:t>
          </m:r>
          <m:sSub>
            <m:sSubPr/>
            <m:e>
              <m:r>
                <m:rPr>
                  <m:sty m:val="i"/>
                </m:rPr>
                <m:t>g</m:t>
              </m:r>
            </m:e>
            <m:sub>
              <m:r>
                <m:rPr>
                  <m:sty m:val="p"/>
                </m:rPr>
                <m:t>2</m:t>
              </m:r>
            </m:sub>
          </m:sSub>
          <m:r>
            <m:rPr>
              <m:sty m:val="p"/>
            </m:rPr>
            <m:t>(</m:t>
          </m:r>
          <m:r>
            <m:rPr>
              <m:sty m:val="i"/>
            </m:rPr>
            <m:t>T</m:t>
          </m:r>
          <m:r>
            <m:rPr>
              <m:sty m:val="p"/>
            </m:rPr>
            <m:t>,</m:t>
          </m:r>
          <m:r>
            <m:rPr>
              <m:sty m:val="i"/>
            </m:rPr>
            <m:t>P</m:t>
          </m:r>
          <m:r>
            <m:rPr>
              <m:sty m:val="p"/>
            </m:rPr>
            <m:t>)</m:t>
          </m:r>
        </m:oMath>
      </m:oMathPara>
    </w:p>
    <w:p>
      <w:pPr>
        <w:spacing w:line="271" w:before="330" w:lineRule="auto"/>
      </w:pPr>
      <w:r>
        <w:rPr>
          <w:b/>
          <w:sz w:val="42"/>
        </w:rPr>
        <w:t xml:space="preserve">I.A.5)</w:t>
      </w:r>
    </w:p>
    <w:p>
      <w:pPr>
        <w:spacing w:after="220" w:lineRule="auto"/>
      </w:pPr>
      <w:r>
        <w:rPr/>
        <w:t xml:space="preserve">a) Rappeler la relation entre la chaleur latente massique </w:t>
      </w:r>
      <m:oMath>
        <m:sSub>
          <m:sSubPr/>
          <m:e>
            <m:r>
              <m:rPr>
                <m:sty m:val="i"/>
              </m:rPr>
              <m:t>L</m:t>
            </m:r>
          </m:e>
          <m:sub>
            <m:r>
              <m:rPr>
                <m:sty m:val="p"/>
              </m:rPr>
              <m:t>1</m:t>
            </m:r>
            <m:r>
              <m:rPr>
                <m:sty m:val="p"/>
              </m:rPr>
              <m:t>→</m:t>
            </m:r>
            <m:r>
              <m:rPr>
                <m:sty m:val="p"/>
              </m:rPr>
              <m:t>2</m:t>
            </m:r>
          </m:sub>
        </m:sSub>
      </m:oMath>
      <w:r>
        <w:rPr/>
        <w:t xml:space="preserve"> de la transformation </w:t>
      </w:r>
      <m:oMath>
        <m:r>
          <m:rPr>
            <m:sty m:val="p"/>
          </m:rPr>
          <m:t>1</m:t>
        </m:r>
        <m:r>
          <m:rPr>
            <m:sty m:val="p"/>
          </m:rPr>
          <m:t>→</m:t>
        </m:r>
        <m:r>
          <m:rPr>
            <m:sty m:val="p"/>
          </m:rPr>
          <m:t>2</m:t>
        </m:r>
      </m:oMath>
      <w:r>
        <w:rPr>
          <w:rFonts w:eastAsia="Georgia" w:cs="Georgia" w:ascii="Georgia" w:hAnsi="Georgia"/>
        </w:rPr>
        <w:t xml:space="preserve">, la température d'équilibre </w:t>
      </w:r>
      <m:oMath>
        <m:r>
          <m:rPr>
            <m:sty m:val="i"/>
          </m:rPr>
          <m:t>T</m:t>
        </m:r>
      </m:oMath>
      <w:r>
        <w:rPr/>
        <w:t xml:space="preserve"> et les entropies massiques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chaque phase.</w:t>
      </w:r>
      <w:r>
        <w:rPr/>
        <w:br w:type="textWrapping"/>
      </w:r>
      <w:r>
        <w:rPr>
          <w:rFonts w:eastAsia="Georgia" w:cs="Georgia" w:ascii="Georgia" w:hAnsi="Georgia"/>
        </w:rPr>
        <w:t xml:space="preserve">b) En envisageant l'équilibre entre les deux phases à deux températures très proches, démontrer la relation de Clapeyron</w:t>
      </w:r>
    </w:p>
    <w:p>
      <w:pPr>
        <w:spacing w:line="271" w:before="330" w:lineRule="auto"/>
      </w:pPr>
      <w:r>
        <w:rPr>
          <w:rFonts w:eastAsia="Georgia" w:cs="Georgia" w:ascii="Georgia" w:hAnsi="Georgia"/>
          <w:b/>
          <w:sz w:val="42"/>
        </w:rPr>
        <w:t xml:space="preserve">Filière PC</w:t>
      </w:r>
    </w:p>
    <w:p>
      <w:pPr>
        <w:spacing w:after="220" w:lineRule="auto"/>
      </w:pPr>
      <m:oMathPara>
        <m:oMath>
          <m:sSub>
            <m:sSubPr/>
            <m:e>
              <m:r>
                <m:rPr>
                  <m:sty m:val="i"/>
                </m:rPr>
                <m:t>L</m:t>
              </m:r>
            </m:e>
            <m:sub>
              <m:r>
                <m:rPr>
                  <m:sty m:val="p"/>
                </m:rPr>
                <m:t>1</m:t>
              </m:r>
              <m:r>
                <m:rPr>
                  <m:sty m:val="p"/>
                </m:rPr>
                <m:t>→</m:t>
              </m:r>
              <m:r>
                <m:rPr>
                  <m:sty m:val="p"/>
                </m:rPr>
                <m:t>2</m:t>
              </m:r>
            </m:sub>
          </m:sSub>
          <m:r>
            <m:rPr>
              <m:sty m:val="p"/>
            </m:rPr>
            <m:t>=</m:t>
          </m:r>
          <m:r>
            <m:rPr>
              <m:sty m:val="i"/>
            </m:rPr>
            <m:t>T</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u</m:t>
                  </m:r>
                </m:e>
                <m:sub>
                  <m:r>
                    <m:rPr>
                      <m:sty m:val="p"/>
                    </m:rPr>
                    <m:t>1</m:t>
                  </m:r>
                </m:sub>
              </m:sSub>
            </m:e>
          </m:d>
          <m:f>
            <m:fPr>
              <m:ctrlPr>
                <w:rPr>
                  <w:rFonts w:ascii="Cambria Math" w:hAnsi="Cambria Math"/>
                </w:rPr>
              </m:ctrlPr>
            </m:fPr>
            <m:num>
              <m:r>
                <m:rPr>
                  <m:sty m:val="i"/>
                </m:rPr>
                <m:t>d</m:t>
              </m:r>
              <m:r>
                <m:rPr>
                  <m:sty m:val="i"/>
                </m:rPr>
                <m:t>P</m:t>
              </m:r>
            </m:num>
            <m:den>
              <m:r>
                <m:rPr>
                  <m:sty m:val="i"/>
                </m:rPr>
                <m:t>d</m:t>
              </m:r>
              <m:r>
                <m:rPr>
                  <m:sty m:val="i"/>
                </m:rPr>
                <m:t>T</m:t>
              </m:r>
            </m:den>
          </m:f>
        </m:oMath>
      </m:oMathPara>
    </w:p>
    <w:p>
      <w:pPr>
        <w:spacing w:after="220" w:lineRule="auto"/>
      </w:pPr>
      <w:r>
        <w:rPr>
          <w:rFonts w:eastAsia="Georgia" w:cs="Georgia" w:ascii="Georgia" w:hAnsi="Georgia"/>
        </w:rPr>
        <w:t xml:space="preserve">où </w:t>
      </w:r>
      <m:oMath>
        <m:r>
          <m:rPr>
            <m:sty m:val="i"/>
          </m:rPr>
          <m:t>P</m:t>
        </m:r>
      </m:oMath>
      <w:r>
        <w:rPr/>
        <w:t xml:space="preserve"> et </w:t>
      </w:r>
      <m:oMath>
        <m:r>
          <m:rPr>
            <m:sty m:val="i"/>
          </m:rPr>
          <m:t>T</m:t>
        </m:r>
      </m:oMath>
      <w:r>
        <w:rPr>
          <w:rFonts w:eastAsia="Georgia" w:cs="Georgia" w:ascii="Georgia" w:hAnsi="Georgia"/>
        </w:rPr>
        <w:t xml:space="preserve"> désignent les pression et température assurant l'équilibre des deux phases et </w:t>
      </w:r>
      <m:oMath>
        <m:sSub>
          <m:sSubPr/>
          <m:e>
            <m:r>
              <m:rPr>
                <m:sty m:val="i"/>
              </m:rPr>
              <m:t>L</m:t>
            </m:r>
          </m:e>
          <m:sub>
            <m:r>
              <m:rPr>
                <m:sty m:val="p"/>
              </m:rPr>
              <m:t>1</m:t>
            </m:r>
            <m:r>
              <m:rPr>
                <m:sty m:val="p"/>
              </m:rPr>
              <m:t>→</m:t>
            </m:r>
            <m:r>
              <m:rPr>
                <m:sty m:val="p"/>
              </m:rPr>
              <m:t>2</m:t>
            </m:r>
          </m:sub>
        </m:sSub>
      </m:oMath>
      <w:r>
        <w:rPr/>
        <w:t xml:space="preserve"> la chaleur latente massique de la transformation </w:t>
      </w:r>
      <m:oMath>
        <m:r>
          <m:rPr>
            <m:sty m:val="p"/>
          </m:rPr>
          <m:t>1</m:t>
        </m:r>
        <m:r>
          <m:rPr>
            <m:sty m:val="p"/>
          </m:rPr>
          <m:t>→</m:t>
        </m:r>
        <m:r>
          <m:rPr>
            <m:sty m:val="p"/>
          </m:rPr>
          <m:t>2</m:t>
        </m:r>
      </m:oMath>
      <w:r>
        <w:rPr/>
        <w:t xml:space="preserve">.</w:t>
      </w:r>
    </w:p>
    <w:p>
      <w:pPr>
        <w:spacing w:line="271" w:before="330" w:lineRule="auto"/>
      </w:pPr>
      <w:r>
        <w:rPr>
          <w:b/>
          <w:sz w:val="42"/>
        </w:rPr>
        <w:t xml:space="preserve">I.B - Formation de cristaux de glace dans un nuage</w:t>
      </w:r>
    </w:p>
    <w:p>
      <w:pPr>
        <w:spacing w:after="220" w:lineRule="auto"/>
      </w:pPr>
      <w:r>
        <w:rPr>
          <w:rFonts w:eastAsia="Georgia" w:cs="Georgia" w:ascii="Georgia" w:hAnsi="Georgia"/>
        </w:rPr>
        <w:t xml:space="preserve">Données :</w:t>
      </w:r>
      <w:r>
        <w:rPr/>
        <w:br w:type="textWrapping"/>
      </w:r>
      <w:r>
        <w:rPr>
          <w:rFonts w:eastAsia="Georgia" w:cs="Georgia" w:ascii="Georgia" w:hAnsi="Georgia"/>
        </w:rPr>
        <w:t xml:space="preserve">Coordonnées du point triple de l'eau</w:t>
      </w:r>
    </w:p>
    <w:p>
      <w:pPr>
        <w:spacing w:after="220" w:lineRule="auto"/>
      </w:pPr>
      <m:oMathPara>
        <m:oMath>
          <m:sSub>
            <m:sSubPr/>
            <m:e>
              <m:r>
                <m:rPr>
                  <m:sty m:val="i"/>
                </m:rPr>
                <m:t>T</m:t>
              </m:r>
            </m:e>
            <m:sub>
              <m:r>
                <m:rPr>
                  <m:sty m:val="i"/>
                </m:rPr>
                <m:t>t</m:t>
              </m:r>
            </m:sub>
          </m:sSub>
          <m:r>
            <m:rPr>
              <m:sty m:val="p"/>
            </m:rPr>
            <m:t>=</m:t>
          </m:r>
          <m:r>
            <m:rPr>
              <m:sty m:val="p"/>
            </m:rPr>
            <m:t>273</m:t>
          </m:r>
          <m:r>
            <m:rPr>
              <m:sty m:val="p"/>
            </m:rPr>
            <m:t>,</m:t>
          </m:r>
          <m:r>
            <m:rPr>
              <m:sty m:val="p"/>
            </m:rPr>
            <m:t>16</m:t>
          </m:r>
          <m:r>
            <m:rPr>
              <m:nor/>
            </m:rPr>
            <m:t xml:space="preserve"> </m:t>
          </m:r>
          <m:r>
            <m:rPr>
              <m:sty m:val="p"/>
            </m:rPr>
            <m:t>K</m:t>
          </m:r>
          <m:r>
            <m:rPr>
              <m:sty m:val="p"/>
            </m:rPr>
            <m:t>,</m:t>
          </m:r>
          <m:sSub>
            <m:sSubPr/>
            <m:e>
              <m:r>
                <m:rPr>
                  <m:sty m:val="i"/>
                </m:rPr>
                <m:t>P</m:t>
              </m:r>
            </m:e>
            <m:sub>
              <m:r>
                <m:rPr>
                  <m:sty m:val="i"/>
                </m:rPr>
                <m:t>t</m:t>
              </m:r>
            </m:sub>
          </m:sSub>
          <m:r>
            <m:rPr>
              <m:sty m:val="p"/>
            </m:rPr>
            <m:t>=</m:t>
          </m:r>
          <m:r>
            <m:rPr>
              <m:sty m:val="p"/>
            </m:rPr>
            <m:t>6</m:t>
          </m:r>
          <m:r>
            <m:rPr>
              <m:sty m:val="p"/>
            </m:rPr>
            <m:t>,</m:t>
          </m:r>
          <m:r>
            <m:rPr>
              <m:sty m:val="p"/>
            </m:rPr>
            <m:t>1</m:t>
          </m:r>
          <m:r>
            <m:rPr>
              <m:sty m:val="p"/>
            </m:rPr>
            <m:t>⋅</m:t>
          </m:r>
          <m:sSup>
            <m:sSupPr/>
            <m:e>
              <m:r>
                <m:rPr>
                  <m:sty m:val="p"/>
                </m:rPr>
                <m:t>10</m:t>
              </m:r>
            </m:e>
            <m:sup>
              <m:r>
                <m:rPr>
                  <m:sty m:val="p"/>
                </m:rPr>
                <m:t>−</m:t>
              </m:r>
              <m:r>
                <m:rPr>
                  <m:sty m:val="p"/>
                </m:rPr>
                <m:t>3</m:t>
              </m:r>
            </m:sup>
          </m:sSup>
          <m:r>
            <m:rPr>
              <m:sty m:val="p"/>
            </m:rPr>
            <m:t>bar</m:t>
          </m:r>
        </m:oMath>
      </m:oMathPara>
    </w:p>
    <w:p>
      <w:pPr>
        <w:spacing w:after="220" w:lineRule="auto"/>
      </w:pPr>
      <m:oMath>
        <m:sSub>
          <m:sSubPr/>
          <m:e>
            <m:r>
              <m:rPr>
                <m:sty m:val="i"/>
              </m:rPr>
              <m:t>L</m:t>
            </m:r>
          </m:e>
          <m:sub>
            <m:r>
              <m:rPr>
                <m:sty m:val="i"/>
              </m:rPr>
              <m:t>v</m:t>
            </m:r>
          </m:sub>
        </m:sSub>
        <m:r>
          <m:rPr>
            <m:sty m:val="p"/>
          </m:rPr>
          <m:t>=</m:t>
        </m:r>
        <m:r>
          <m:rPr>
            <m:sty m:val="i"/>
          </m:rPr>
          <m:t>a</m:t>
        </m:r>
        <m:r>
          <m:rPr>
            <m:sty m:val="p"/>
          </m:rPr>
          <m:t>−</m:t>
        </m:r>
        <m:r>
          <m:rPr>
            <m:sty m:val="i"/>
          </m:rPr>
          <m:t>b</m:t>
        </m:r>
        <m:r>
          <m:rPr>
            <m:sty m:val="i"/>
          </m:rPr>
          <m:t>T</m:t>
        </m:r>
      </m:oMath>
      <w:r>
        <w:rPr>
          <w:rFonts w:eastAsia="Georgia" w:cs="Georgia" w:ascii="Georgia" w:hAnsi="Georgia"/>
        </w:rPr>
        <w:t xml:space="preserve"> où </w:t>
      </w:r>
      <m:oMath>
        <m:r>
          <m:rPr>
            <m:sty m:val="i"/>
          </m:rPr>
          <m:t>T</m:t>
        </m:r>
      </m:oMath>
      <w:r>
        <w:rPr>
          <w:rFonts w:eastAsia="Georgia" w:cs="Georgia" w:ascii="Georgia" w:hAnsi="Georgia"/>
        </w:rPr>
        <w:t xml:space="preserve"> est la température</w:t>
      </w:r>
      <w:r>
        <w:rPr/>
        <w:br w:type="textWrapping"/>
      </w:r>
      <w:r>
        <w:rPr/>
        <w:t xml:space="preserve">Chaleur latente de vaporisation en Kelvin de l'eau</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p"/>
                  </m:rPr>
                  <m:t>3</m:t>
                </m:r>
                <m:r>
                  <m:rPr>
                    <m:sty m:val="p"/>
                  </m:rPr>
                  <m:t>,</m:t>
                </m:r>
                <m:r>
                  <m:rPr>
                    <m:sty m:val="p"/>
                  </m:rPr>
                  <m:t>08</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et</m:t>
                </m:r>
              </m:e>
            </m:mr>
            <m:mr>
              <m:e/>
              <m:e>
                <m:r>
                  <m:rPr>
                    <m:sty m:val="i"/>
                  </m:rPr>
                  <m:t>b</m:t>
                </m:r>
                <m:r>
                  <m:rPr>
                    <m:sty m:val="p"/>
                  </m:rPr>
                  <m:t>=</m:t>
                </m:r>
                <m:r>
                  <m:rPr>
                    <m:sty m:val="p"/>
                  </m:rPr>
                  <m:t>2</m:t>
                </m:r>
                <m:r>
                  <m:rPr>
                    <m:sty m:val="p"/>
                  </m:rPr>
                  <m:t>,</m:t>
                </m:r>
                <m:r>
                  <m:rPr>
                    <m:sty m:val="p"/>
                  </m:rPr>
                  <m:t>14</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t xml:space="preserve">Chaleur latente de fusion de l'eau</w:t>
      </w:r>
    </w:p>
    <w:p>
      <w:pPr>
        <w:spacing w:after="220" w:lineRule="auto"/>
      </w:pPr>
      <m:oMathPara>
        <m:oMath>
          <m:sSub>
            <m:sSubPr/>
            <m:e>
              <m:r>
                <m:rPr>
                  <m:sty m:val="i"/>
                </m:rPr>
                <m:t>L</m:t>
              </m:r>
            </m:e>
            <m:sub>
              <m:r>
                <m:rPr>
                  <m:sty m:val="i"/>
                </m:rPr>
                <m:t>f</m:t>
              </m:r>
            </m:sub>
          </m:sSub>
          <m:r>
            <m:rPr>
              <m:sty m:val="p"/>
            </m:rPr>
            <m:t>=</m:t>
          </m:r>
          <m:r>
            <m:rPr>
              <m:sty m:val="p"/>
            </m:rPr>
            <m:t>3</m:t>
          </m:r>
          <m:r>
            <m:rPr>
              <m:sty m:val="p"/>
            </m:rPr>
            <m:t>,</m:t>
          </m:r>
          <m:r>
            <m:rPr>
              <m:sty m:val="p"/>
            </m:rPr>
            <m:t>33</m:t>
          </m:r>
          <m:r>
            <m:rPr>
              <m:sty m:val="p"/>
            </m:rPr>
            <m:t>⋅</m:t>
          </m:r>
          <m:sSup>
            <m:sSupPr/>
            <m:e>
              <m:r>
                <m:rPr>
                  <m:sty m:val="p"/>
                </m:rPr>
                <m:t>10</m:t>
              </m:r>
            </m:e>
            <m:sup>
              <m:r>
                <m:rPr>
                  <m:sty m:val="p"/>
                </m:rPr>
                <m:t>5</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supposée indépendante de </w:t>
      </w:r>
      <m:oMath>
        <m:r>
          <m:rPr>
            <m:sty m:val="i"/>
          </m:rPr>
          <m:t>T</m:t>
        </m:r>
      </m:oMath>
      <w:r>
        <w:rPr/>
        <w:br w:type="textWrapping"/>
      </w:r>
      <w:r>
        <w:rPr/>
        <w:t xml:space="preserve">Masse molaire de l'eau</w:t>
      </w:r>
    </w:p>
    <w:p>
      <w:pPr>
        <w:spacing w:after="220" w:lineRule="auto"/>
      </w:pPr>
      <m:oMathPara>
        <m:oMath>
          <m:r>
            <m:rPr>
              <m:sty m:val="i"/>
            </m:rPr>
            <m:t>M</m:t>
          </m:r>
          <m:r>
            <m:rPr>
              <m:sty m:val="p"/>
            </m:rPr>
            <m:t>=</m:t>
          </m:r>
          <m:r>
            <m:rPr>
              <m:sty m:val="p"/>
            </m:rPr>
            <m:t>18</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Constante des gaz parfaits</w:t>
      </w:r>
    </w:p>
    <w:p>
      <w:pPr>
        <w:spacing w:after="220" w:lineRule="auto"/>
      </w:pPr>
      <m:oMathPara>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t xml:space="preserve">On notera d'un indice </w:t>
      </w:r>
      <m:oMath>
        <m:r>
          <m:rPr>
            <m:sty m:val="i"/>
          </m:rPr>
          <m:t>l</m:t>
        </m:r>
      </m:oMath>
      <w:r>
        <w:rPr>
          <w:rFonts w:eastAsia="Georgia" w:cs="Georgia" w:ascii="Georgia" w:hAnsi="Georgia"/>
        </w:rPr>
        <w:t xml:space="preserve"> les quantités relatives à l'eau liquide, d'un indice </w:t>
      </w:r>
      <m:oMath>
        <m:r>
          <m:rPr>
            <m:sty m:val="i"/>
          </m:rPr>
          <m:t>g</m:t>
        </m:r>
      </m:oMath>
      <w:r>
        <w:rPr>
          <w:rFonts w:eastAsia="Georgia" w:cs="Georgia" w:ascii="Georgia" w:hAnsi="Georgia"/>
        </w:rPr>
        <w:t xml:space="preserve"> celles relatives à la glace et d'un indice </w:t>
      </w:r>
      <m:oMath>
        <m:r>
          <m:rPr>
            <m:sty m:val="i"/>
          </m:rPr>
          <m:t>v</m:t>
        </m:r>
      </m:oMath>
      <w:r>
        <w:rPr>
          <w:rFonts w:eastAsia="Georgia" w:cs="Georgia" w:ascii="Georgia" w:hAnsi="Georgia"/>
        </w:rPr>
        <w:t xml:space="preserve"> celles relatives à la vapeur d'eau.</w:t>
      </w:r>
    </w:p>
    <w:p>
      <w:pPr>
        <w:spacing w:after="220" w:lineRule="auto"/>
      </w:pPr>
      <w:r>
        <w:rPr>
          <w:rFonts w:eastAsia="Georgia" w:cs="Georgia" w:ascii="Georgia" w:hAnsi="Georgia"/>
        </w:rPr>
        <w:t xml:space="preserve">Pour traiter les questions suivantes, on négligera les volumes massiques de l'eau liquide et de la glace devant celui de la vapeur.</w:t>
      </w:r>
      <w:r>
        <w:rPr/>
        <w:br w:type="textWrapping"/>
      </w:r>
      <w:r>
        <w:rPr>
          <w:rFonts w:eastAsia="Georgia" w:cs="Georgia" w:ascii="Georgia" w:hAnsi="Georgia"/>
        </w:rPr>
        <w:t xml:space="preserve">I.B.1) Le diagramme d'état de l'eau est donné sur la figure 5 (document réponse). Le compléter en précisant, dans chaque case prévue à cet effet, la forme stable de l'eau dans la zone du plan correspondant. Donner les noms des points </w:t>
      </w:r>
      <m:oMath>
        <m:r>
          <m:rPr>
            <m:sty m:val="i"/>
          </m:rPr>
          <m:t>A</m:t>
        </m:r>
      </m:oMath>
      <w:r>
        <w:rPr/>
        <w:t xml:space="preserve"> et </w:t>
      </w:r>
      <m:oMath>
        <m:r>
          <m:rPr>
            <m:sty m:val="i"/>
          </m:rPr>
          <m:t>B</m:t>
        </m:r>
      </m:oMath>
      <w:r>
        <w:rPr/>
        <w:t xml:space="preserve">.</w:t>
      </w:r>
      <w:r>
        <w:rPr/>
        <w:br w:type="textWrapping"/>
      </w:r>
      <w:r>
        <w:rPr/>
        <w:t xml:space="preserve">I.B.2) Au point triple, exprimer la chaleur latente de sublimation </w:t>
      </w:r>
      <m:oMath>
        <m:sSub>
          <m:sSubPr/>
          <m:e>
            <m:r>
              <m:rPr>
                <m:sty m:val="i"/>
              </m:rPr>
              <m:t>L</m:t>
            </m:r>
          </m:e>
          <m:sub>
            <m:r>
              <m:rPr>
                <m:sty m:val="i"/>
              </m:rPr>
              <m:t>s</m:t>
            </m:r>
          </m:sub>
        </m:sSub>
      </m:oMath>
      <w:r>
        <w:rPr>
          <w:rFonts w:eastAsia="Georgia" w:cs="Georgia" w:ascii="Georgia" w:hAnsi="Georgia"/>
        </w:rPr>
        <w:t xml:space="preserve"> en fonction de celles fournies par l'énoncé. En utilisant la relation de Clapeyron, justi-</w:t>
      </w:r>
      <w:r>
        <w:rPr/>
        <w:br w:type="textWrapping"/>
      </w:r>
      <w:r>
        <w:rPr>
          <w:rFonts w:eastAsia="Georgia" w:cs="Georgia" w:ascii="Georgia" w:hAnsi="Georgia"/>
        </w:rPr>
        <w:t xml:space="preserve">fier qu'au voisinage du point triple la pente de la courbe relative à la sublimation est supérieure à celle relative à la vaporisation.</w:t>
      </w:r>
      <w:r>
        <w:rPr/>
        <w:br w:type="textWrapping"/>
      </w:r>
      <w:r>
        <w:rPr>
          <w:rFonts w:eastAsia="Georgia" w:cs="Georgia" w:ascii="Georgia" w:hAnsi="Georgia"/>
        </w:rPr>
        <w:t xml:space="preserve">I.B.3) On assimile la vapeur d'eau à un gaz parfait. Déterminer l'équation de la courbe du diagramme correspondant à la vaporisation, sous la forme </w:t>
      </w:r>
      <m:oMath>
        <m:r>
          <m:rPr>
            <m:sty m:val="i"/>
          </m:rPr>
          <m:t>P</m:t>
        </m:r>
        <m:r>
          <m:rPr>
            <m:sty m:val="p"/>
          </m:rPr>
          <m:t>=</m:t>
        </m:r>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I.B.4) Déterminer de même l'équation de la courbe correspondant à la sublimation, en supposant que l'expression de la chaleur latente de sublimation obtenue au I.B. 2 reste valable pour toute température voisine de celle du point triple.</w:t>
      </w:r>
      <w:r>
        <w:rPr/>
        <w:br w:type="textWrapping"/>
      </w:r>
      <w:r>
        <w:rPr>
          <w:rFonts w:eastAsia="Georgia" w:cs="Georgia" w:ascii="Georgia" w:hAnsi="Georgia"/>
        </w:rPr>
        <w:t xml:space="preserve">I.B.5) Application numérique : pour une température de </w:t>
      </w:r>
      <m:oMath>
        <m:r>
          <m:rPr>
            <m:sty m:val="p"/>
          </m:rPr>
          <m:t>−</m:t>
        </m:r>
        <m:sSup>
          <m:sSupPr/>
          <m:e>
            <m:r>
              <m:rPr>
                <m:sty m:val="p"/>
              </m:rPr>
              <m:t>12</m:t>
            </m:r>
          </m:e>
          <m:sup>
            <m:r>
              <m:rPr>
                <m:sty m:val="p"/>
              </m:rPr>
              <m:t>∘</m:t>
            </m:r>
          </m:sup>
        </m:sSup>
        <m:r>
          <m:rPr>
            <m:sty m:val="p"/>
          </m:rPr>
          <m:t>C</m:t>
        </m:r>
      </m:oMath>
      <w:r>
        <w:rPr/>
        <w:t xml:space="preserve">, calculer la pression </w:t>
      </w:r>
      <m:oMath>
        <m:sSub>
          <m:sSubPr/>
          <m:e>
            <m:r>
              <m:rPr>
                <m:sty m:val="i"/>
              </m:rPr>
              <m:t>P</m:t>
            </m:r>
          </m:e>
          <m:sub>
            <m:r>
              <m:rPr>
                <m:nor/>
              </m:rPr>
              <m:t>sat, </m:t>
            </m:r>
            <m:r>
              <m:rPr>
                <m:sty m:val="i"/>
              </m:rPr>
              <m:t>g</m:t>
            </m:r>
          </m:sub>
        </m:sSub>
      </m:oMath>
      <w:r>
        <w:rPr>
          <w:rFonts w:eastAsia="Georgia" w:cs="Georgia" w:ascii="Georgia" w:hAnsi="Georgia"/>
        </w:rPr>
        <w:t xml:space="preserve"> de la vapeur en équilibre avec la glace et la pression </w:t>
      </w:r>
      <m:oMath>
        <m:sSub>
          <m:sSubPr/>
          <m:e>
            <m:r>
              <m:rPr>
                <m:sty m:val="i"/>
              </m:rPr>
              <m:t>P</m:t>
            </m:r>
          </m:e>
          <m:sub>
            <m:r>
              <m:rPr>
                <m:nor/>
              </m:rPr>
              <m:t>sat </m:t>
            </m:r>
            <m:r>
              <m:rPr>
                <m:sty m:val="p"/>
              </m:rPr>
              <m:t>,</m:t>
            </m:r>
            <m:r>
              <m:rPr>
                <m:sty m:val="i"/>
              </m:rPr>
              <m:t>l</m:t>
            </m:r>
          </m:sub>
        </m:sSub>
      </m:oMath>
      <w:r>
        <w:rPr>
          <w:rFonts w:eastAsia="Georgia" w:cs="Georgia" w:ascii="Georgia" w:hAnsi="Georgia"/>
        </w:rPr>
        <w:t xml:space="preserve"> de la vapeur en équilibre avec l'eau liquide (que l'on envisage dans un état métastable). Porter sommairement les points correspondants sur la figure 5.</w:t>
      </w:r>
      <w:r>
        <w:rPr/>
        <w:br w:type="textWrapping"/>
      </w:r>
      <w:r>
        <w:rPr>
          <w:rFonts w:eastAsia="Georgia" w:cs="Georgia" w:ascii="Georgia" w:hAnsi="Georgia"/>
        </w:rPr>
        <w:t xml:space="preserve">I.B.6) On considère un nuage dans lequel la température supposée uniforme est de </w:t>
      </w:r>
      <m:oMath>
        <m:r>
          <m:rPr>
            <m:sty m:val="p"/>
          </m:rPr>
          <m:t>−</m:t>
        </m:r>
        <m:sSup>
          <m:sSupPr/>
          <m:e>
            <m:r>
              <m:rPr>
                <m:sty m:val="p"/>
              </m:rPr>
              <m:t>12</m:t>
            </m:r>
          </m:e>
          <m:sup>
            <m:r>
              <m:rPr>
                <m:sty m:val="p"/>
              </m:rPr>
              <m:t>∘</m:t>
            </m:r>
          </m:sup>
        </m:sSup>
        <m:r>
          <m:rPr>
            <m:sty m:val="p"/>
          </m:rPr>
          <m:t>C</m:t>
        </m:r>
      </m:oMath>
      <w:r>
        <w:rPr>
          <w:rFonts w:eastAsia="Georgia" w:cs="Georgia" w:ascii="Georgia" w:hAnsi="Georgia"/>
        </w:rPr>
        <w:t xml:space="preserve">. L'eau est simultanément présente sous forme de vapeur, de gouttelettes liquides et de microcristaux de glace (voir figure 6 sur le document réponse). Pourquoi cet ensemble ne peut-il être en équilibre?</w:t>
      </w:r>
      <w:r>
        <w:rPr/>
        <w:br w:type="textWrapping"/>
      </w:r>
      <w:r>
        <w:rPr>
          <w:rFonts w:eastAsia="Georgia" w:cs="Georgia" w:ascii="Georgia" w:hAnsi="Georgia"/>
        </w:rPr>
        <w:t xml:space="preserve">I.B.7) On admet que la vapeur est localement en équilibre près des gouttelettes d'eau liquide d'une part, et près des microcristaux de glace d'autre part. Sur la figure 6, représenter la zone de forte pression par des signes + , la zone de basse pression par des signes - et par une flèche le vecteur grad </w:t>
      </w:r>
      <m:oMath>
        <m:r>
          <m:rPr>
            <m:sty m:val="i"/>
          </m:rPr>
          <m:t>P</m:t>
        </m:r>
      </m:oMath>
      <w:r>
        <w:rPr/>
        <w:t xml:space="preserve">.</w:t>
      </w:r>
      <w:r>
        <w:rPr/>
        <w:br w:type="textWrapping"/>
      </w:r>
      <w:r>
        <w:rPr>
          <w:rFonts w:eastAsia="Georgia" w:cs="Georgia" w:ascii="Georgia" w:hAnsi="Georgia"/>
        </w:rPr>
        <w:t xml:space="preserve">I.B.8) À cause de ce gradient de pression, il apparaît un mouvement de convection de la vapeur d'eau. Dans quel sens? Parmi les deux phases condensées, l'une va disparaître au profit de l'autre. Laquelle?</w:t>
      </w:r>
    </w:p>
    <w:p>
      <w:pPr>
        <w:spacing w:line="271" w:before="330" w:lineRule="auto"/>
      </w:pPr>
      <w:r>
        <w:rPr>
          <w:rFonts w:eastAsia="Georgia" w:cs="Georgia" w:ascii="Georgia" w:hAnsi="Georgia"/>
          <w:b/>
          <w:sz w:val="42"/>
        </w:rPr>
        <w:t xml:space="preserve">I.C - Influence de la tension superficielle sur l'équilibre liquide-vapeur</w:t>
      </w:r>
    </w:p>
    <w:p>
      <w:pPr>
        <w:spacing w:after="220" w:lineRule="auto"/>
      </w:pPr>
      <w:r>
        <w:rPr/>
        <w:t xml:space="preserve">Dans cette partie, on note </w:t>
      </w:r>
      <m:oMath>
        <m:sSub>
          <m:sSubPr/>
          <m:e>
            <m:r>
              <m:rPr>
                <m:sty m:val="i"/>
              </m:rPr>
              <m:t>g</m:t>
            </m:r>
          </m:e>
          <m:sub>
            <m:r>
              <m:rPr>
                <m:sty m:val="i"/>
              </m:rPr>
              <m:t>l</m:t>
            </m:r>
          </m:sub>
        </m:sSub>
        <m:r>
          <m:rPr>
            <m:sty m:val="p"/>
          </m:rPr>
          <m:t>(</m:t>
        </m:r>
        <m:r>
          <m:rPr>
            <m:sty m:val="i"/>
          </m:rPr>
          <m:t>T</m:t>
        </m:r>
        <m:r>
          <m:rPr>
            <m:sty m:val="p"/>
          </m:rPr>
          <m:t>,</m:t>
        </m:r>
        <m:r>
          <m:rPr>
            <m:sty m:val="i"/>
          </m:rPr>
          <m:t>P</m:t>
        </m:r>
        <m:r>
          <m:rPr>
            <m:sty m:val="p"/>
          </m:rPr>
          <m:t>)</m:t>
        </m:r>
      </m:oMath>
      <w:r>
        <w:rPr/>
        <w:t xml:space="preserve"> et </w:t>
      </w:r>
      <m:oMath>
        <m:sSub>
          <m:sSubPr/>
          <m:e>
            <m:r>
              <m:rPr>
                <m:sty m:val="i"/>
              </m:rPr>
              <m:t>g</m:t>
            </m:r>
          </m:e>
          <m:sub>
            <m:r>
              <m:rPr>
                <m:sty m:val="i"/>
              </m:rPr>
              <m:t>v</m:t>
            </m:r>
          </m:sub>
        </m:sSub>
        <m:r>
          <m:rPr>
            <m:sty m:val="p"/>
          </m:rPr>
          <m:t>(</m:t>
        </m:r>
        <m:r>
          <m:rPr>
            <m:sty m:val="i"/>
          </m:rPr>
          <m:t>T</m:t>
        </m:r>
        <m:r>
          <m:rPr>
            <m:sty m:val="p"/>
          </m:rPr>
          <m:t>,</m:t>
        </m:r>
        <m:r>
          <m:rPr>
            <m:sty m:val="i"/>
          </m:rPr>
          <m:t>P</m:t>
        </m:r>
        <m:r>
          <m:rPr>
            <m:sty m:val="p"/>
          </m:rPr>
          <m:t>)</m:t>
        </m:r>
      </m:oMath>
      <w:r>
        <w:rPr/>
        <w:t xml:space="preserve"> les enthalpies libres massiques de l'eau liquide et de l'eau vapeur, </w:t>
      </w:r>
      <m:oMath>
        <m:sSub>
          <m:sSubPr/>
          <m:e>
            <m:r>
              <m:rPr>
                <m:sty m:val="i"/>
              </m:rPr>
              <m:t>u</m:t>
            </m:r>
          </m:e>
          <m:sub>
            <m:r>
              <m:rPr>
                <m:sty m:val="i"/>
              </m:rPr>
              <m:t>l</m:t>
            </m:r>
          </m:sub>
        </m:sSub>
      </m:oMath>
      <w:r>
        <w:rPr/>
        <w:t xml:space="preserve"> et </w:t>
      </w:r>
      <m:oMath>
        <m:sSub>
          <m:sSubPr/>
          <m:e>
            <m:r>
              <m:rPr>
                <m:sty m:val="i"/>
              </m:rPr>
              <m:t>u</m:t>
            </m:r>
          </m:e>
          <m:sub>
            <m:r>
              <m:rPr>
                <m:sty m:val="i"/>
              </m:rPr>
              <m:t>v</m:t>
            </m:r>
          </m:sub>
        </m:sSub>
      </m:oMath>
      <w:r>
        <w:rPr>
          <w:rFonts w:eastAsia="Georgia" w:cs="Georgia" w:ascii="Georgia" w:hAnsi="Georgia"/>
        </w:rPr>
        <w:t xml:space="preserve"> leurs volumes massiques. On néglige l'influence des pressions partielles en </w:t>
      </w:r>
      <m:oMath>
        <m:sSub>
          <m:sSubPr/>
          <m:e>
            <m:r>
              <m:rPr>
                <m:sty m:val="i"/>
              </m:rPr>
              <m:t>N</m:t>
            </m:r>
          </m:e>
          <m:sub>
            <m:r>
              <m:rPr>
                <m:sty m:val="p"/>
              </m:rPr>
              <m:t>2</m:t>
            </m:r>
          </m:sub>
        </m:sSub>
      </m:oMath>
      <w:r>
        <w:rPr/>
        <w:t xml:space="preserve"> et </w:t>
      </w:r>
      <m:oMath>
        <m:sSub>
          <m:sSubPr/>
          <m:e>
            <m:r>
              <m:rPr>
                <m:sty m:val="i"/>
              </m:rPr>
              <m:t>O</m:t>
            </m:r>
          </m:e>
          <m:sub>
            <m:r>
              <m:rPr>
                <m:sty m:val="p"/>
              </m:rPr>
              <m:t>2</m:t>
            </m:r>
          </m:sub>
        </m:sSub>
      </m:oMath>
      <w:r>
        <w:rPr/>
        <w:t xml:space="preserve"> de l'air.</w:t>
      </w:r>
      <w:r>
        <w:rPr/>
        <w:br w:type="textWrapping"/>
      </w:r>
      <w:r>
        <w:rPr>
          <w:rFonts w:eastAsia="Georgia" w:cs="Georgia" w:ascii="Georgia" w:hAnsi="Georgia"/>
        </w:rPr>
        <w:t xml:space="preserve">I.C.1) On considère une masse d'air humide où la pression de vapeur d'eau est </w:t>
      </w:r>
      <m:oMath>
        <m:r>
          <m:rPr>
            <m:sty m:val="i"/>
          </m:rPr>
          <m:t>P</m:t>
        </m:r>
      </m:oMath>
      <w:r>
        <w:rPr>
          <w:rFonts w:eastAsia="Georgia" w:cs="Georgia" w:ascii="Georgia" w:hAnsi="Georgia"/>
        </w:rPr>
        <w:t xml:space="preserve">. Elle est refroidie jusqu'à une température </w:t>
      </w:r>
      <m:oMath>
        <m:r>
          <m:rPr>
            <m:sty m:val="i"/>
          </m:rPr>
          <m:t>T</m:t>
        </m:r>
      </m:oMath>
      <w:r>
        <w:rPr/>
        <w:t xml:space="preserve"> telle que </w:t>
      </w:r>
      <m:oMath>
        <m:r>
          <m:rPr>
            <m:sty m:val="i"/>
          </m:rPr>
          <m:t>P</m:t>
        </m:r>
        <m:r>
          <m:rPr>
            <m:sty m:val="p"/>
          </m:rPr>
          <m:t>&gt;</m:t>
        </m:r>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Que doit-il se passer ? En réalité, on constate souvent que la vapeur reste sèche, tant que </w:t>
      </w:r>
      <m:oMath>
        <m:r>
          <m:rPr>
            <m:sty m:val="i"/>
          </m:rPr>
          <m:t>P</m:t>
        </m:r>
      </m:oMath>
      <w:r>
        <w:rPr>
          <w:rFonts w:eastAsia="Georgia" w:cs="Georgia" w:ascii="Georgia" w:hAnsi="Georgia"/>
        </w:rPr>
        <w:t xml:space="preserve"> n'est pas nettement supérieur à </w:t>
      </w:r>
      <m:oMath>
        <m:sSub>
          <m:sSubPr/>
          <m:e>
            <m:r>
              <m:rPr>
                <m:sty m:val="i"/>
              </m:rPr>
              <m:t>P</m:t>
            </m:r>
          </m:e>
          <m:sub>
            <m:r>
              <m:rPr>
                <m:nor/>
              </m:rPr>
              <m:t>sat </m:t>
            </m:r>
          </m:sub>
        </m:sSub>
      </m:oMath>
      <w:r>
        <w:rPr/>
        <w:t xml:space="preserve">. Les questions suivantes en proposent une explication.</w:t>
      </w:r>
      <w:r>
        <w:rPr/>
        <w:br w:type="textWrapping"/>
      </w:r>
      <w:r>
        <w:rPr/>
        <w:t xml:space="preserve">I.C.2) Rappeler les expressions de </w:t>
      </w:r>
      <m:oMath>
        <m:sSub>
          <m:sSubPr/>
          <m:e>
            <m:d>
              <m:dPr>
                <m:begChr m:val=""/>
                <m:endChr m:val=")"/>
                <m:ctrlPr>
                  <w:rPr>
                    <w:rFonts w:ascii="Cambria Math" w:hAnsi="Cambria Math"/>
                  </w:rPr>
                </m:ctrlPr>
              </m:dPr>
              <m:e>
                <m:r>
                  <m:rPr>
                    <m:sty m:val="i"/>
                  </m:rPr>
                  <m:t>∂</m:t>
                </m:r>
                <m:sSub>
                  <m:sSubPr/>
                  <m:e>
                    <m:r>
                      <m:rPr>
                        <m:sty m:val="i"/>
                      </m:rPr>
                      <m:t>g</m:t>
                    </m:r>
                  </m:e>
                  <m:sub>
                    <m:r>
                      <m:rPr>
                        <m:sty m:val="i"/>
                      </m:rPr>
                      <m:t>l</m:t>
                    </m:r>
                  </m:sub>
                </m:sSub>
                <m:r>
                  <m:rPr>
                    <m:sty m:val="p"/>
                  </m:rPr>
                  <m:t>/</m:t>
                </m:r>
                <m:r>
                  <m:rPr>
                    <m:sty m:val="i"/>
                  </m:rPr>
                  <m:t>∂</m:t>
                </m:r>
                <m:r>
                  <m:rPr>
                    <m:sty m:val="i"/>
                  </m:rPr>
                  <m:t>P</m:t>
                </m:r>
              </m:e>
            </m:d>
          </m:e>
          <m:sub>
            <m:r>
              <m:rPr>
                <m:sty m:val="i"/>
              </m:rPr>
              <m:t>T</m:t>
            </m:r>
          </m:sub>
        </m:sSub>
      </m:oMath>
      <w:r>
        <w:rPr/>
        <w:t xml:space="preserve"> et </w:t>
      </w:r>
      <m:oMath>
        <m:sSub>
          <m:sSubPr/>
          <m:e>
            <m:d>
              <m:dPr>
                <m:begChr m:val=""/>
                <m:endChr m:val=")"/>
                <m:ctrlPr>
                  <w:rPr>
                    <w:rFonts w:ascii="Cambria Math" w:hAnsi="Cambria Math"/>
                  </w:rPr>
                </m:ctrlPr>
              </m:dPr>
              <m:e>
                <m:r>
                  <m:rPr>
                    <m:sty m:val="i"/>
                  </m:rPr>
                  <m:t>∂</m:t>
                </m:r>
                <m:sSub>
                  <m:sSubPr/>
                  <m:e>
                    <m:r>
                      <m:rPr>
                        <m:sty m:val="i"/>
                      </m:rPr>
                      <m:t>g</m:t>
                    </m:r>
                  </m:e>
                  <m:sub>
                    <m:r>
                      <m:rPr>
                        <m:sty m:val="i"/>
                      </m:rPr>
                      <m:t>v</m:t>
                    </m:r>
                  </m:sub>
                </m:sSub>
                <m:r>
                  <m:rPr>
                    <m:sty m:val="p"/>
                  </m:rPr>
                  <m:t>/</m:t>
                </m:r>
                <m:r>
                  <m:rPr>
                    <m:sty m:val="i"/>
                  </m:rPr>
                  <m:t>∂</m:t>
                </m:r>
                <m:r>
                  <m:rPr>
                    <m:sty m:val="i"/>
                  </m:rPr>
                  <m:t>P</m:t>
                </m:r>
              </m:e>
            </m:d>
          </m:e>
          <m:sub>
            <m:r>
              <m:rPr>
                <m:sty m:val="i"/>
              </m:rPr>
              <m:t>T</m:t>
            </m:r>
          </m:sub>
        </m:sSub>
      </m:oMath>
      <w:r>
        <w:rPr/>
        <w:t xml:space="preserve">.</w:t>
      </w:r>
      <w:r>
        <w:rPr/>
        <w:br w:type="textWrapping"/>
      </w:r>
      <w:r>
        <w:rPr/>
        <w:t xml:space="preserve">I.C.3) On admet que </w:t>
      </w:r>
      <m:oMath>
        <m:sSub>
          <m:sSubPr/>
          <m:e>
            <m:r>
              <m:rPr>
                <m:sty m:val="i"/>
              </m:rPr>
              <m:t>u</m:t>
            </m:r>
          </m:e>
          <m:sub>
            <m:r>
              <m:rPr>
                <m:sty m:val="i"/>
              </m:rPr>
              <m:t>l</m:t>
            </m:r>
          </m:sub>
        </m:sSub>
      </m:oMath>
      <w:r>
        <w:rPr/>
        <w:t xml:space="preserve"> est une constante : </w:t>
      </w:r>
      <m:oMath>
        <m:sSub>
          <m:sSubPr/>
          <m:e>
            <m:r>
              <m:rPr>
                <m:sty m:val="i"/>
              </m:rPr>
              <m:t>u</m:t>
            </m:r>
          </m:e>
          <m:sub>
            <m:r>
              <m:rPr>
                <m:sty m:val="i"/>
              </m:rPr>
              <m:t>l</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Exprimer la différence </w:t>
      </w:r>
      <m:oMath>
        <m:sSub>
          <m:sSubPr/>
          <m:e>
            <m:r>
              <m:rPr>
                <m:sty m:val="i"/>
              </m:rPr>
              <m:t>g</m:t>
            </m:r>
          </m:e>
          <m:sub>
            <m:r>
              <m:rPr>
                <m:sty m:val="i"/>
              </m:rPr>
              <m:t>l</m:t>
            </m:r>
          </m:sub>
        </m:sSub>
        <m:r>
          <m:rPr>
            <m:sty m:val="p"/>
          </m:rPr>
          <m:t>(</m:t>
        </m:r>
        <m:r>
          <m:rPr>
            <m:sty m:val="i"/>
          </m:rPr>
          <m:t>T</m:t>
        </m:r>
        <m:r>
          <m:rPr>
            <m:sty m:val="p"/>
          </m:rPr>
          <m:t>,</m:t>
        </m:r>
        <m:r>
          <m:rPr>
            <m:sty m:val="i"/>
          </m:rPr>
          <m:t>P</m:t>
        </m:r>
        <m:r>
          <m:rPr>
            <m:sty m:val="p"/>
          </m:rPr>
          <m:t>)</m:t>
        </m:r>
        <m:r>
          <m:rPr>
            <m:sty m:val="p"/>
          </m:rPr>
          <m:t>−</m:t>
        </m:r>
        <m:sSub>
          <m:sSubPr/>
          <m:e>
            <m:r>
              <m:rPr>
                <m:sty m:val="i"/>
              </m:rPr>
              <m:t>g</m:t>
            </m:r>
          </m:e>
          <m:sub>
            <m:r>
              <m:rPr>
                <m:sty m:val="i"/>
              </m:rPr>
              <m:t>l</m:t>
            </m:r>
          </m:sub>
        </m:sSub>
        <m:d>
          <m:dPr>
            <m:begChr m:val="("/>
            <m:endChr m:val=")"/>
            <m:ctrlPr>
              <w:rPr>
                <w:rFonts w:ascii="Cambria Math" w:hAnsi="Cambria Math"/>
              </w:rPr>
            </m:ctrlPr>
          </m:dPr>
          <m:e>
            <m:r>
              <m:rPr>
                <m:sty m:val="i"/>
              </m:rPr>
              <m:t>T</m:t>
            </m:r>
            <m:r>
              <m:rPr>
                <m:sty m:val="p"/>
              </m:rPr>
              <m:t>,</m:t>
            </m:r>
            <m:sSub>
              <m:sSubPr/>
              <m:e>
                <m:r>
                  <m:rPr>
                    <m:sty m:val="i"/>
                  </m:rPr>
                  <m:t>P</m:t>
                </m:r>
              </m:e>
              <m:sub>
                <m:r>
                  <m:rPr>
                    <m:sty m:val="p"/>
                  </m:rPr>
                  <m:t>0</m:t>
                </m:r>
              </m:sub>
            </m:sSub>
          </m:e>
        </m:d>
      </m:oMath>
      <w:r>
        <w:rPr>
          <w:rFonts w:eastAsia="Georgia" w:cs="Georgia" w:ascii="Georgia" w:hAnsi="Georgia"/>
        </w:rPr>
        <w:t xml:space="preserve"> où </w:t>
      </w:r>
      <m:oMath>
        <m:r>
          <m:rPr>
            <m:sty m:val="i"/>
          </m:rPr>
          <m:t>P</m:t>
        </m:r>
      </m:oMath>
      <w:r>
        <w:rPr/>
        <w:t xml:space="preserve"> et </w:t>
      </w:r>
      <m:oMath>
        <m:sSub>
          <m:sSubPr/>
          <m:e>
            <m:r>
              <m:rPr>
                <m:sty m:val="i"/>
              </m:rPr>
              <m:t>P</m:t>
            </m:r>
          </m:e>
          <m:sub>
            <m:r>
              <m:rPr>
                <m:sty m:val="p"/>
              </m:rPr>
              <m:t>0</m:t>
            </m:r>
          </m:sub>
        </m:sSub>
      </m:oMath>
      <w:r>
        <w:rPr/>
        <w:t xml:space="preserve"> sont deux pressions quelconques.</w:t>
      </w:r>
      <w:r>
        <w:rPr/>
        <w:br w:type="textWrapping"/>
      </w:r>
      <w:r>
        <w:rPr/>
        <w:t xml:space="preserve">I.C.4) On traite l'eau vapeur comme un gaz parfait. Exprimer </w:t>
      </w:r>
      <m:oMath>
        <m:sSub>
          <m:sSubPr/>
          <m:e>
            <m:r>
              <m:rPr>
                <m:sty m:val="i"/>
              </m:rPr>
              <m:t>g</m:t>
            </m:r>
          </m:e>
          <m:sub>
            <m:r>
              <m:rPr>
                <m:sty m:val="i"/>
              </m:rPr>
              <m:t>v</m:t>
            </m:r>
          </m:sub>
        </m:sSub>
        <m:r>
          <m:rPr>
            <m:sty m:val="p"/>
          </m:rPr>
          <m:t>(</m:t>
        </m:r>
        <m:r>
          <m:rPr>
            <m:sty m:val="i"/>
          </m:rPr>
          <m:t>T</m:t>
        </m:r>
        <m:r>
          <m:rPr>
            <m:sty m:val="p"/>
          </m:rPr>
          <m:t>,</m:t>
        </m:r>
        <m:r>
          <m:rPr>
            <m:sty m:val="i"/>
          </m:rPr>
          <m:t>P</m:t>
        </m:r>
        <m:r>
          <m:rPr>
            <m:sty m:val="p"/>
          </m:rPr>
          <m:t>)</m:t>
        </m:r>
        <m:r>
          <m:rPr>
            <m:sty m:val="p"/>
          </m:rPr>
          <m:t>−</m:t>
        </m:r>
        <m:sSub>
          <m:sSubPr/>
          <m:e>
            <m:r>
              <m:rPr>
                <m:sty m:val="i"/>
              </m:rPr>
              <m:t>g</m:t>
            </m:r>
          </m:e>
          <m:sub>
            <m:r>
              <m:rPr>
                <m:sty m:val="i"/>
              </m:rPr>
              <m:t>v</m:t>
            </m:r>
          </m:sub>
        </m:sSub>
        <m:d>
          <m:dPr>
            <m:begChr m:val="("/>
            <m:endChr m:val=")"/>
            <m:ctrlPr>
              <w:rPr>
                <w:rFonts w:ascii="Cambria Math" w:hAnsi="Cambria Math"/>
              </w:rPr>
            </m:ctrlPr>
          </m:dPr>
          <m:e>
            <m:r>
              <m:rPr>
                <m:sty m:val="i"/>
              </m:rPr>
              <m:t>T</m:t>
            </m:r>
            <m:r>
              <m:rPr>
                <m:sty m:val="p"/>
              </m:rPr>
              <m:t>,</m:t>
            </m:r>
            <m:sSub>
              <m:sSubPr/>
              <m:e>
                <m:r>
                  <m:rPr>
                    <m:sty m:val="i"/>
                  </m:rPr>
                  <m:t>P</m:t>
                </m:r>
              </m:e>
              <m:sub>
                <m:r>
                  <m:rPr>
                    <m:sty m:val="p"/>
                  </m:rPr>
                  <m:t>0</m:t>
                </m:r>
              </m:sub>
            </m:sSub>
          </m:e>
        </m:d>
      </m:oMath>
      <w:r>
        <w:rPr/>
        <w:t xml:space="preserve">.</w:t>
      </w:r>
      <w:r>
        <w:rPr/>
        <w:br w:type="textWrapping"/>
      </w:r>
      <w:r>
        <w:rPr>
          <w:rFonts w:eastAsia="Georgia" w:cs="Georgia" w:ascii="Georgia" w:hAnsi="Georgia"/>
        </w:rPr>
        <w:t xml:space="preserve">I.C.5) On considère la situation où la vapeur d'eau coexiste avec de l'eau liquide maintenue en surpression au moyen d'un piston perméable seulement à la vapeur (figure 1).</w:t>
      </w:r>
      <w:r>
        <w:rPr/>
        <w:br w:type="textWrapping"/>
      </w:r>
      <w:r>
        <w:rPr>
          <w:rFonts w:eastAsia="Georgia" w:cs="Georgia" w:ascii="Georgia" w:hAnsi="Georgia"/>
        </w:rPr>
        <w:t xml:space="preserve">À l'équilibre thermodynamique, la vapeur d'eau possède une pression saturante </w:t>
      </w:r>
      <m:oMath>
        <m:sSup>
          <m:sSupPr/>
          <m:e>
            <m:r>
              <m:rPr>
                <m:sty m:val="i"/>
              </m:rPr>
              <m:t>P</m:t>
            </m:r>
          </m:e>
          <m:sup>
            <m:r>
              <m:rPr>
                <m:sty m:val="i"/>
              </m:rPr>
              <m:t>′</m:t>
            </m:r>
          </m:sup>
        </m:sSup>
        <m:sSub>
          <m:sSubPr/>
          <m:e>
            <m:r>
              <m:t xml:space="preserve"> </m:t>
            </m:r>
          </m:e>
          <m:sub>
            <m:r>
              <m:rPr>
                <m:nor/>
              </m:rPr>
              <m:t>sat </m:t>
            </m:r>
          </m:sub>
        </m:sSub>
      </m:oMath>
      <w:r>
        <w:rPr/>
        <w:t xml:space="preserve"> et le liquide une pression </w:t>
      </w:r>
      <m:oMath>
        <m:sSup>
          <m:sSupPr/>
          <m:e>
            <m:r>
              <m:rPr>
                <m:sty m:val="i"/>
              </m:rPr>
              <m:t>P</m:t>
            </m:r>
          </m:e>
          <m:sup>
            <m:r>
              <m:rPr>
                <m:sty m:val="i"/>
              </m:rPr>
              <m:t>′</m:t>
            </m:r>
          </m:sup>
        </m:sSup>
        <m:sSub>
          <m:sSubPr/>
          <m:e>
            <m:r>
              <m:t xml:space="preserve"> </m:t>
            </m:r>
          </m:e>
          <m:sub>
            <m:r>
              <m:rPr>
                <m:nor/>
              </m:rPr>
              <m:t>sat </m:t>
            </m:r>
          </m:sub>
        </m:sSub>
        <m:r>
          <m:rPr>
            <m:sty m:val="p"/>
          </m:rPr>
          <m:t>+</m:t>
        </m:r>
        <m:sSub>
          <m:sSubPr/>
          <m:e>
            <m:r>
              <m:rPr>
                <m:sty m:val="i"/>
              </m:rPr>
              <m:t>P</m:t>
            </m:r>
          </m:e>
          <m:sub>
            <m:r>
              <m:rPr>
                <m:sty m:val="p"/>
              </m:rPr>
              <m:t>1</m:t>
            </m:r>
          </m:sub>
        </m:sSub>
        <m:r>
          <m:rPr>
            <m:sty m:val="p"/>
          </m:rPr>
          <m:t>,</m:t>
        </m:r>
        <m:sSub>
          <m:sSubPr/>
          <m:e>
            <m:r>
              <m:rPr>
                <m:sty m:val="i"/>
              </m:rPr>
              <m:t>P</m:t>
            </m:r>
          </m:e>
          <m:sub>
            <m:r>
              <m:rPr>
                <m:sty m:val="p"/>
              </m:rPr>
              <m:t>1</m:t>
            </m:r>
          </m:sub>
        </m:sSub>
      </m:oMath>
      <w:r>
        <w:rPr>
          <w:rFonts w:eastAsia="Georgia" w:cs="Georgia" w:ascii="Georgia" w:hAnsi="Georgia"/>
        </w:rPr>
        <w:t xml:space="preserve"> désignant la surpression. En adaptant la condition d'équilibre de la question I.A.4, montrer que</w:t>
      </w:r>
    </w:p>
    <w:p>
      <w:pPr>
        <w:spacing w:after="220" w:lineRule="auto"/>
      </w:pPr>
      <m:oMathPara>
        <m:oMath>
          <m:r>
            <m:rPr>
              <m:sty m:val="p"/>
            </m:rPr>
            <m:t>ln</m:t>
          </m:r>
          <m:r>
            <m:rPr>
              <m:sty m:val="p"/>
            </m:rPr>
            <m:t>⁡</m:t>
          </m:r>
          <m:f>
            <m:fPr>
              <m:ctrlPr>
                <w:rPr>
                  <w:rFonts w:ascii="Cambria Math" w:hAnsi="Cambria Math"/>
                </w:rPr>
              </m:ctrlPr>
            </m:fPr>
            <m:num>
              <m:sSup>
                <m:sSupPr/>
                <m:e>
                  <m:r>
                    <m:rPr>
                      <m:sty m:val="i"/>
                    </m:rPr>
                    <m:t>P</m:t>
                  </m:r>
                </m:e>
                <m:sup>
                  <m:r>
                    <m:rPr>
                      <m:sty m:val="i"/>
                    </m:rPr>
                    <m:t>′</m:t>
                  </m:r>
                </m:sup>
              </m:sSup>
              <m:sSub>
                <m:sSubPr/>
                <m:e>
                  <m:r>
                    <m:t xml:space="preserve"> </m:t>
                  </m:r>
                </m:e>
                <m:sub>
                  <m:r>
                    <m:rPr>
                      <m:nor/>
                    </m:rPr>
                    <m:t>sat </m:t>
                  </m:r>
                </m:sub>
              </m:sSub>
            </m:num>
            <m:den>
              <m:sSub>
                <m:sSubPr/>
                <m:e>
                  <m:r>
                    <m:rPr>
                      <m:sty m:val="i"/>
                    </m:rPr>
                    <m:t>P</m:t>
                  </m:r>
                </m:e>
                <m:sub>
                  <m:r>
                    <m:rPr>
                      <m:nor/>
                    </m:rPr>
                    <m:t>sat </m:t>
                  </m:r>
                </m:sub>
              </m:sSub>
            </m:den>
          </m:f>
          <m:r>
            <m:rPr>
              <m:sty m:val="p"/>
            </m:rPr>
            <m:t>=</m:t>
          </m:r>
          <m:f>
            <m:fPr>
              <m:ctrlPr>
                <w:rPr>
                  <w:rFonts w:ascii="Cambria Math" w:hAnsi="Cambria Math"/>
                </w:rPr>
              </m:ctrlPr>
            </m:fPr>
            <m:num>
              <m:sSub>
                <m:sSubPr/>
                <m:e>
                  <m:r>
                    <m:rPr>
                      <m:sty m:val="i"/>
                    </m:rPr>
                    <m:t>u</m:t>
                  </m:r>
                </m:e>
                <m:sub>
                  <m:r>
                    <m:rPr>
                      <m:sty m:val="i"/>
                    </m:rPr>
                    <m:t>l</m:t>
                  </m:r>
                </m:sub>
              </m:sSub>
              <m:r>
                <m:rPr>
                  <m:sty m:val="i"/>
                </m:rPr>
                <m:t>M</m:t>
              </m:r>
              <m:d>
                <m:dPr>
                  <m:begChr m:val="("/>
                  <m:endChr m:val=")"/>
                  <m:ctrlPr>
                    <w:rPr>
                      <w:rFonts w:ascii="Cambria Math" w:hAnsi="Cambria Math"/>
                    </w:rPr>
                  </m:ctrlPr>
                </m:dPr>
                <m:e>
                  <m:sSub>
                    <m:sSubPr/>
                    <m:e>
                      <m:r>
                        <m:rPr>
                          <m:sty m:val="i"/>
                        </m:rPr>
                        <m:t>P</m:t>
                      </m:r>
                    </m:e>
                    <m:sub>
                      <m:r>
                        <m:rPr>
                          <m:sty m:val="p"/>
                        </m:rPr>
                        <m:t>1</m:t>
                      </m:r>
                    </m:sub>
                  </m:sSub>
                  <m:r>
                    <m:rPr>
                      <m:sty m:val="p"/>
                    </m:rPr>
                    <m:t>+</m:t>
                  </m:r>
                  <m:sSup>
                    <m:sSupPr/>
                    <m:e>
                      <m:r>
                        <m:rPr>
                          <m:sty m:val="i"/>
                        </m:rPr>
                        <m:t>P</m:t>
                      </m:r>
                    </m:e>
                    <m:sup>
                      <m:r>
                        <m:rPr>
                          <m:sty m:val="i"/>
                        </m:rPr>
                        <m:t>′</m:t>
                      </m:r>
                    </m:sup>
                  </m:sSup>
                  <m:sSub>
                    <m:sSubPr/>
                    <m:e>
                      <m:r>
                        <m:t xml:space="preserve"> </m:t>
                      </m:r>
                    </m:e>
                    <m:sub>
                      <m:r>
                        <m:rPr>
                          <m:nor/>
                        </m:rPr>
                        <m:t>sat </m:t>
                      </m:r>
                    </m:sub>
                  </m:sSub>
                  <m:r>
                    <m:rPr>
                      <m:sty m:val="p"/>
                    </m:rPr>
                    <m:t>−</m:t>
                  </m:r>
                  <m:sSub>
                    <m:sSubPr/>
                    <m:e>
                      <m:r>
                        <m:rPr>
                          <m:sty m:val="i"/>
                        </m:rPr>
                        <m:t>P</m:t>
                      </m:r>
                    </m:e>
                    <m:sub>
                      <m:r>
                        <m:rPr>
                          <m:nor/>
                        </m:rPr>
                        <m:t>sat </m:t>
                      </m:r>
                    </m:sub>
                  </m:sSub>
                </m:e>
              </m:d>
            </m:num>
            <m:den>
              <m:r>
                <m:rPr>
                  <m:sty m:val="i"/>
                </m:rPr>
                <m:t>R</m:t>
              </m:r>
              <m:r>
                <m:rPr>
                  <m:sty m:val="i"/>
                </m:rPr>
                <m:t>T</m:t>
              </m:r>
            </m:den>
          </m:f>
        </m:oMath>
      </m:oMathPara>
    </w:p>
    <w:p>
      <w:pPr>
        <w:spacing w:after="220" w:lineRule="auto"/>
      </w:pPr>
      <w:r>
        <w:rPr>
          <w:rFonts w:eastAsia="Georgia" w:cs="Georgia" w:ascii="Georgia" w:hAnsi="Georgia"/>
        </w:rPr>
        <w:t xml:space="preserve">où </w:t>
      </w:r>
      <m:oMath>
        <m:sSub>
          <m:sSubPr/>
          <m:e>
            <m:r>
              <m:rPr>
                <m:sty m:val="i"/>
              </m:rPr>
              <m:t>P</m:t>
            </m:r>
          </m:e>
          <m:sub>
            <m:r>
              <m:rPr>
                <m:nor/>
              </m:rPr>
              <m:t>sat </m:t>
            </m:r>
          </m:sub>
        </m:sSub>
      </m:oMath>
      <w:r>
        <w:rPr>
          <w:rFonts w:eastAsia="Georgia" w:cs="Georgia" w:ascii="Georgia" w:hAnsi="Georgia"/>
        </w:rPr>
        <w:t xml:space="preserve"> désigne la pression de vapeur saturante usuelle, c'est-à-dire celle qui assure l'équilibre liquide vapeur en l'absence de surpression à la température </w:t>
      </w:r>
      <m:oMath>
        <m:r>
          <m:rPr>
            <m:sty m:val="i"/>
          </m:rPr>
          <m:t>T</m:t>
        </m:r>
      </m:oMath>
      <w:r>
        <w:rPr/>
        <w:t xml:space="preserve">.</w:t>
      </w:r>
      <w:r>
        <w:rPr/>
        <w:br w:type="textWrapping"/>
      </w:r>
      <w:r>
        <w:rPr>
          <w:rFonts w:eastAsia="Georgia" w:cs="Georgia" w:ascii="Georgia" w:hAnsi="Georgia"/>
        </w:rPr>
        <w:t xml:space="preserve">I.C.6) Dans un nuage, une gouttelette d'eau sphérique de rayon </w:t>
      </w:r>
      <m:oMath>
        <m:r>
          <m:rPr>
            <m:sty m:val="i"/>
          </m:rPr>
          <m:t>r</m:t>
        </m:r>
      </m:oMath>
      <w:r>
        <w:rPr>
          <w:rFonts w:eastAsia="Georgia" w:cs="Georgia" w:ascii="Georgia" w:hAnsi="Georgia"/>
        </w:rPr>
        <w:t xml:space="preserve"> se trouve de même en surpression </w:t>
      </w:r>
      <m:oMath>
        <m:sSub>
          <m:sSubPr/>
          <m:e>
            <m:r>
              <m:rPr>
                <m:sty m:val="i"/>
              </m:rPr>
              <m:t>P</m:t>
            </m:r>
          </m:e>
          <m:sub>
            <m:r>
              <m:rPr>
                <m:sty m:val="p"/>
              </m:rPr>
              <m:t>1</m:t>
            </m:r>
          </m:sub>
        </m:sSub>
      </m:oMath>
      <w:r>
        <w:rPr>
          <w:rFonts w:eastAsia="Georgia" w:cs="Georgia" w:ascii="Georgia" w:hAnsi="Georgia"/>
        </w:rPr>
        <w:t xml:space="preserve"> par rapport à la vapeur environnante. Cela s'explique par le phénomène de tension superficielle et on admet que </w:t>
      </w:r>
      <m:oMath>
        <m:sSub>
          <m:sSubPr/>
          <m:e>
            <m:r>
              <m:rPr>
                <m:sty m:val="i"/>
              </m:rPr>
              <m:t>P</m:t>
            </m:r>
          </m:e>
          <m:sub>
            <m:r>
              <m:rPr>
                <m:sty m:val="p"/>
              </m:rPr>
              <m:t>1</m:t>
            </m:r>
          </m:sub>
        </m:sSub>
      </m:oMath>
      <w:r>
        <w:rPr>
          <w:rFonts w:eastAsia="Georgia" w:cs="Georgia" w:ascii="Georgia" w:hAnsi="Georgia"/>
        </w:rPr>
        <w:t xml:space="preserve"> est dans ce cas donnée par </w:t>
      </w:r>
      <m:oMath>
        <m:sSub>
          <m:sSubPr/>
          <m:e>
            <m:r>
              <m:rPr>
                <m:sty m:val="i"/>
              </m:rPr>
              <m:t>P</m:t>
            </m:r>
          </m:e>
          <m:sub>
            <m:r>
              <m:rPr>
                <m:sty m:val="p"/>
              </m:rPr>
              <m:t>1</m:t>
            </m:r>
          </m:sub>
        </m:sSub>
        <m:r>
          <m:rPr>
            <m:sty m:val="p"/>
          </m:rPr>
          <m:t>=</m:t>
        </m:r>
        <m:r>
          <m:rPr>
            <m:sty m:val="p"/>
          </m:rPr>
          <m:t>2</m:t>
        </m:r>
        <m:r>
          <m:rPr>
            <m:sty m:val="i"/>
          </m:rPr>
          <m:t>σ</m:t>
        </m:r>
        <m:r>
          <m:rPr>
            <m:sty m:val="p"/>
          </m:rPr>
          <m:t>/</m:t>
        </m:r>
        <m:r>
          <m:rPr>
            <m:sty m:val="i"/>
          </m:rPr>
          <m:t>r</m:t>
        </m:r>
      </m:oMath>
      <w:r>
        <w:rPr/>
        <w:t xml:space="preserve"> avec </w:t>
      </w:r>
      <m:oMath>
        <m:r>
          <m:rPr>
            <m:sty m:val="i"/>
          </m:rPr>
          <m:t>σ</m:t>
        </m:r>
        <m:r>
          <m:rPr>
            <m:sty m:val="p"/>
          </m:rPr>
          <m:t>=</m:t>
        </m:r>
        <m:r>
          <m:rPr>
            <m:sty m:val="p"/>
          </m:rPr>
          <m:t>73</m:t>
        </m:r>
        <m:r>
          <m:rPr>
            <m:sty m:val="p"/>
          </m:rPr>
          <m:t>⋅</m:t>
        </m:r>
        <m:sSup>
          <m:sSupPr/>
          <m:e>
            <m:r>
              <m:rPr>
                <m:sty m:val="p"/>
              </m:rPr>
              <m:t>10</m:t>
            </m:r>
          </m:e>
          <m:sup>
            <m:r>
              <m:rPr>
                <m:sty m:val="p"/>
              </m:rPr>
              <m:t>−</m:t>
            </m:r>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En supposant que </w:t>
      </w:r>
      <m:oMath>
        <m:sSup>
          <m:sSupPr/>
          <m:e>
            <m:r>
              <m:rPr>
                <m:sty m:val="i"/>
              </m:rPr>
              <m:t>P</m:t>
            </m:r>
          </m:e>
          <m:sup>
            <m:r>
              <m:rPr>
                <m:sty m:val="i"/>
              </m:rPr>
              <m:t>′</m:t>
            </m:r>
          </m:sup>
        </m:sSup>
        <m:sSub>
          <m:sSubPr/>
          <m:e>
            <m:r>
              <m:t xml:space="preserve"> </m:t>
            </m:r>
          </m:e>
          <m:sub>
            <m:r>
              <m:rPr>
                <m:nor/>
              </m:rPr>
              <m:t>sat </m:t>
            </m:r>
          </m:sub>
        </m:sSub>
        <m:r>
          <m:rPr>
            <m:sty m:val="p"/>
          </m:rPr>
          <m:t>−</m:t>
        </m:r>
        <m:sSub>
          <m:sSubPr/>
          <m:e>
            <m:r>
              <m:rPr>
                <m:sty m:val="i"/>
              </m:rPr>
              <m:t>P</m:t>
            </m:r>
          </m:e>
          <m:sub>
            <m:r>
              <m:rPr>
                <m:nor/>
              </m:rPr>
              <m:t>sat </m:t>
            </m:r>
          </m:sub>
        </m:sSub>
      </m:oMath>
      <w:r>
        <w:rPr/>
        <w:t xml:space="preserve"> " </w:t>
      </w:r>
      <m:oMath>
        <m:sSub>
          <m:sSubPr/>
          <m:e>
            <m:r>
              <m:rPr>
                <m:sty m:val="i"/>
              </m:rPr>
              <m:t>P</m:t>
            </m:r>
          </m:e>
          <m:sub>
            <m:r>
              <m:rPr>
                <m:sty m:val="p"/>
              </m:rPr>
              <m:t>1</m:t>
            </m:r>
          </m:sub>
        </m:sSub>
      </m:oMath>
      <w:r>
        <w:rPr>
          <w:rFonts w:eastAsia="Georgia" w:cs="Georgia" w:ascii="Georgia" w:hAnsi="Georgia"/>
        </w:rPr>
        <w:t xml:space="preserve">, déterminer numériquement le rapport </w:t>
      </w:r>
      <m:oMath>
        <m:r>
          <m:rPr>
            <m:sty m:val="i"/>
          </m:rPr>
          <m:t>α</m:t>
        </m:r>
        <m:r>
          <m:rPr>
            <m:sty m:val="p"/>
          </m:rPr>
          <m:t>=</m:t>
        </m:r>
        <m:sSup>
          <m:sSupPr/>
          <m:e>
            <m:r>
              <m:rPr>
                <m:sty m:val="i"/>
              </m:rPr>
              <m:t>P</m:t>
            </m:r>
          </m:e>
          <m:sup>
            <m:r>
              <m:rPr>
                <m:sty m:val="i"/>
              </m:rPr>
              <m:t>′</m:t>
            </m:r>
          </m:sup>
        </m:sSup>
        <m:sSub>
          <m:sSubPr/>
          <m:e>
            <m:r>
              <m:t xml:space="preserve"> </m:t>
            </m:r>
          </m:e>
          <m:sub>
            <m:r>
              <m:rPr>
                <m:nor/>
              </m:rPr>
              <m:t>sat </m:t>
            </m:r>
          </m:sub>
        </m:sSub>
        <m:r>
          <m:rPr>
            <m:sty m:val="p"/>
          </m:rPr>
          <m:t>/</m:t>
        </m:r>
        <m:sSub>
          <m:sSubPr/>
          <m:e>
            <m:r>
              <m:rPr>
                <m:sty m:val="i"/>
              </m:rPr>
              <m:t>P</m:t>
            </m:r>
          </m:e>
          <m:sub>
            <m:r>
              <m:rPr>
                <m:nor/>
              </m:rPr>
              <m:t>sat </m:t>
            </m:r>
          </m:sub>
        </m:sSub>
      </m:oMath>
      <w:r>
        <w:rPr/>
        <w:t xml:space="preserve"> pour </w:t>
      </w:r>
      <m:oMath>
        <m:r>
          <m:rPr>
            <m:sty m:val="i"/>
          </m:rPr>
          <m:t>r</m:t>
        </m:r>
        <m:r>
          <m:rPr>
            <m:sty m:val="p"/>
          </m:rPr>
          <m:t>=</m:t>
        </m:r>
        <m:r>
          <m:rPr>
            <m:sty m:val="p"/>
          </m:rPr>
          <m:t>2</m:t>
        </m:r>
        <m:r>
          <m:rPr>
            <m:nor/>
          </m:rPr>
          <m:t xml:space="preserve"> </m:t>
        </m:r>
        <m:r>
          <m:rPr>
            <m:sty m:val="p"/>
          </m:rPr>
          <m:t>nm</m:t>
        </m:r>
      </m:oMath>
      <w:r>
        <w:rPr/>
        <w:t xml:space="preserve"> puis </w:t>
      </w:r>
      <m:oMath>
        <m:r>
          <m:rPr>
            <m:sty m:val="i"/>
          </m:rPr>
          <m:t>r</m:t>
        </m:r>
        <m:r>
          <m:rPr>
            <m:sty m:val="p"/>
          </m:rPr>
          <m:t>=</m:t>
        </m:r>
        <m:r>
          <m:rPr>
            <m:sty m:val="p"/>
          </m:rPr>
          <m:t>0</m:t>
        </m:r>
        <m:r>
          <m:rPr>
            <m:sty m:val="p"/>
          </m:rPr>
          <m:t>,</m:t>
        </m:r>
        <m:r>
          <m:rPr>
            <m:sty m:val="p"/>
          </m:rPr>
          <m:t>1</m:t>
        </m:r>
        <m:r>
          <m:rPr>
            <m:sty m:val="i"/>
          </m:rPr>
          <m:t>μ</m:t>
        </m:r>
        <m:r>
          <m:rPr>
            <m:nor/>
          </m:rPr>
          <m:t xml:space="preserve"> </m:t>
        </m:r>
        <m:r>
          <m:rPr>
            <m:sty m:val="p"/>
          </m:rPr>
          <m:t>m</m:t>
        </m:r>
      </m:oMath>
      <w:r>
        <w:rPr/>
        <w:t xml:space="preserve">. On prendra </w:t>
      </w:r>
      <m:oMath>
        <m:r>
          <m:rPr>
            <m:sty m:val="i"/>
          </m:rPr>
          <m:t>T</m:t>
        </m:r>
        <m:r>
          <m:rPr>
            <m:sty m:val="p"/>
          </m:rPr>
          <m:t>=</m:t>
        </m:r>
        <m:r>
          <m:rPr>
            <m:sty m:val="p"/>
          </m:rPr>
          <m:t>273</m:t>
        </m:r>
        <m:r>
          <m:rPr>
            <m:sty m:val="p"/>
          </m:rPr>
          <m:t>,</m:t>
        </m:r>
        <m:r>
          <m:rPr>
            <m:sty m:val="p"/>
          </m:rPr>
          <m:t>15</m:t>
        </m:r>
        <m:r>
          <m:rPr>
            <m:nor/>
          </m:rPr>
          <m:t xml:space="preserve"> </m:t>
        </m:r>
        <m:r>
          <m:rPr>
            <m:sty m:val="p"/>
          </m:rPr>
          <m:t>K</m:t>
        </m:r>
      </m:oMath>
      <w:r>
        <w:rPr/>
        <w:t xml:space="preserve">.</w:t>
      </w:r>
      <w:r>
        <w:rPr/>
        <w:br w:type="textWrapping"/>
      </w:r>
      <w:r>
        <w:rPr>
          <w:rFonts w:eastAsia="Georgia" w:cs="Georgia" w:ascii="Georgia" w:hAnsi="Georgia"/>
        </w:rPr>
        <w:t xml:space="preserve">I.C.7) Expliquer le phénomène cité à la fin de la</w:t>
      </w:r>
    </w:p>
    <w:p>
      <w:pPr>
        <w:spacing w:lineRule="auto"/>
        <w:jc w:val="center"/>
      </w:pPr>
      <w:r>
        <w:rPr/>
        <w:drawing>
          <wp:inline distB="0" distL="0" distR="0" distT="0">
            <wp:extent cx="4933950" cy="6096000"/>
            <wp:effectExtent b="0" l="0" r="0" t="0"/>
            <wp:docPr id="1" name="image-11db9d699632c4d952408d673d132956657c9987.jpg"/>
            <a:graphic>
              <a:graphicData uri="http://schemas.openxmlformats.org/drawingml/2006/picture">
                <pic:pic>
                  <pic:nvPicPr>
                    <pic:cNvPr id="1" name="image-11db9d699632c4d952408d673d132956657c9987.jpg" descr=""/>
                    <pic:cNvPicPr/>
                  </pic:nvPicPr>
                  <pic:blipFill>
                    <a:blip r:embed="rId5" cstate="print"/>
                    <a:srcRect b="0" l="0" r="0" t="0"/>
                    <a:stretch>
                      <a:fillRect/>
                    </a:stretch>
                  </pic:blipFill>
                  <pic:spPr>
                    <a:xfrm>
                      <a:off x="0" y="0"/>
                      <a:ext cx="4933950" cy="6096000"/>
                    </a:xfrm>
                    <a:prstGeom prst="rect"/>
                  </pic:spPr>
                </pic:pic>
              </a:graphicData>
            </a:graphic>
          </wp:inline>
        </w:drawing>
      </w:r>
    </w:p>
    <w:p>
      <w:pPr>
        <w:spacing w:lineRule="auto"/>
      </w:pPr>
      <w:r>
        <w:rPr/>
        <w:t xml:space="preserve">Figure 1</w:t>
      </w:r>
      <w:r>
        <w:rPr/>
        <w:br w:type="textWrapping"/>
      </w:r>
      <w:r>
        <w:rPr>
          <w:rFonts w:eastAsia="Georgia" w:cs="Georgia" w:ascii="Georgia" w:hAnsi="Georgia"/>
        </w:rPr>
        <w:t xml:space="preserve">Imposition d'une surpression sur le liquide au moyen d'un piston perméable</w:t>
      </w:r>
    </w:p>
    <w:p>
      <w:pPr>
        <w:spacing w:after="220" w:lineRule="auto"/>
      </w:pPr>
      <w:r>
        <w:rPr>
          <w:rFonts w:eastAsia="Georgia" w:cs="Georgia" w:ascii="Georgia" w:hAnsi="Georgia"/>
        </w:rPr>
        <w:t xml:space="preserve">question I.C.1. On admettra que la condensation de la vapeur nécessite l'agglomération de molécules d'eau sous la forme de gouttelettes microscopiques (quelques nanomètres).</w:t>
      </w:r>
      <w:r>
        <w:rPr/>
        <w:br w:type="textWrapping"/>
      </w:r>
      <w:r>
        <w:rPr>
          <w:rFonts w:eastAsia="Georgia" w:cs="Georgia" w:ascii="Georgia" w:hAnsi="Georgia"/>
        </w:rPr>
        <w:t xml:space="preserve">I.C.8) Dans un nuage, la présence de poussières autour desquelles les molécules d'eau peuvent s'agglomérer favorise la formation de gouttelettes d'eau. Interpréter, en supposant que la taille des poussières est de l'ordre du dixième de micromètre.</w:t>
      </w:r>
    </w:p>
    <w:p>
      <w:pPr>
        <w:spacing w:line="271" w:before="330" w:lineRule="auto"/>
      </w:pPr>
      <w:r>
        <w:rPr>
          <w:rFonts w:eastAsia="Georgia" w:cs="Georgia" w:ascii="Georgia" w:hAnsi="Georgia"/>
          <w:b/>
          <w:sz w:val="42"/>
        </w:rPr>
        <w:t xml:space="preserve">Partie II - À propos des avalanches</w:t>
      </w:r>
    </w:p>
    <w:p>
      <w:pPr>
        <w:spacing w:line="271" w:before="330" w:lineRule="auto"/>
      </w:pPr>
      <w:r>
        <w:rPr>
          <w:rFonts w:eastAsia="Georgia" w:cs="Georgia" w:ascii="Georgia" w:hAnsi="Georgia"/>
          <w:b/>
          <w:sz w:val="42"/>
        </w:rPr>
        <w:t xml:space="preserve">II.A - Rôle des coefficients de frottement</w:t>
      </w:r>
    </w:p>
    <w:p>
      <w:pPr>
        <w:spacing w:after="220" w:lineRule="auto"/>
      </w:pPr>
      <w:r>
        <w:rPr>
          <w:rFonts w:eastAsia="Georgia" w:cs="Georgia" w:ascii="Georgia" w:hAnsi="Georgia"/>
        </w:rPr>
        <w:t xml:space="preserve">Dans une avalanche, une masse de neige se détache sur une pente et la dévale en entraînant avec elle de la matière supplémentaire. Il en résulte une amplification qui conduit à un phénomène violent même à partir d'un déséquilibre faible.</w:t>
      </w:r>
      <w:r>
        <w:rPr/>
        <w:br w:type="textWrapping"/>
      </w:r>
      <w:r>
        <w:rPr>
          <w:rFonts w:eastAsia="Georgia" w:cs="Georgia" w:ascii="Georgia" w:hAnsi="Georgia"/>
        </w:rPr>
        <w:t xml:space="preserve">II.A.1) On considère un bloc de neige de masse </w:t>
      </w:r>
      <m:oMath>
        <m:r>
          <m:rPr>
            <m:sty m:val="i"/>
          </m:rPr>
          <m:t>m</m:t>
        </m:r>
      </m:oMath>
      <w:r>
        <w:rPr>
          <w:rFonts w:eastAsia="Georgia" w:cs="Georgia" w:ascii="Georgia" w:hAnsi="Georgia"/>
        </w:rPr>
        <w:t xml:space="preserve"> reposant sur un plan incliné dont la pente est repérée par l'angle </w:t>
      </w:r>
      <m:oMath>
        <m:r>
          <m:rPr>
            <m:sty m:val="i"/>
          </m:rPr>
          <m:t>α</m:t>
        </m:r>
      </m:oMath>
      <w:r>
        <w:rPr>
          <w:rFonts w:eastAsia="Georgia" w:cs="Georgia" w:ascii="Georgia" w:hAnsi="Georgia"/>
        </w:rPr>
        <w:t xml:space="preserve"> (figure 2). Le contact entre la neige et ce plan, décrit par les lois de Coulomb sur le frottement, est caractérisé par des coefficients de frottement statique </w:t>
      </w:r>
      <m:oMath>
        <m:sSub>
          <m:sSubPr/>
          <m:e>
            <m:r>
              <m:rPr>
                <m:sty m:val="i"/>
              </m:rPr>
              <m:t>μ</m:t>
            </m:r>
          </m:e>
          <m:sub>
            <m:r>
              <m:rPr>
                <m:sty m:val="i"/>
              </m:rPr>
              <m:t>s</m:t>
            </m:r>
          </m:sub>
        </m:sSub>
      </m:oMath>
      <w:r>
        <w:rPr/>
        <w:t xml:space="preserve"> et dynamique </w:t>
      </w:r>
      <m:oMath>
        <m:sSub>
          <m:sSubPr/>
          <m:e>
            <m:r>
              <m:rPr>
                <m:sty m:val="i"/>
              </m:rPr>
              <m:t>μ</m:t>
            </m:r>
          </m:e>
          <m:sub>
            <m:r>
              <m:rPr>
                <m:sty m:val="i"/>
              </m:rPr>
              <m:t>d</m:t>
            </m:r>
          </m:sub>
        </m:sSub>
      </m:oMath>
      <w:r>
        <w:rPr/>
        <w:t xml:space="preserve">. On rappelle que </w:t>
      </w:r>
      <m:oMath>
        <m:sSub>
          <m:sSubPr/>
          <m:e>
            <m:r>
              <m:rPr>
                <m:sty m:val="i"/>
              </m:rPr>
              <m:t>μ</m:t>
            </m:r>
          </m:e>
          <m:sub>
            <m:r>
              <m:rPr>
                <m:sty m:val="i"/>
              </m:rPr>
              <m:t>d</m:t>
            </m:r>
          </m:sub>
        </m:sSub>
        <m:r>
          <m:rPr>
            <m:sty m:val="p"/>
          </m:rPr>
          <m:t>≤</m:t>
        </m:r>
        <m:sSub>
          <m:sSubPr/>
          <m:e>
            <m:r>
              <m:rPr>
                <m:sty m:val="i"/>
              </m:rPr>
              <m:t>μ</m:t>
            </m:r>
          </m:e>
          <m:sub>
            <m:r>
              <m:rPr>
                <m:sty m:val="i"/>
              </m:rPr>
              <m:t>s</m:t>
            </m:r>
          </m:sub>
        </m:sSub>
      </m:oMath>
      <w:r>
        <w:rPr/>
        <w:t xml:space="preserve">. On note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l'accélération de la pesanteur.</w:t>
      </w:r>
      <w:r>
        <w:rPr/>
        <w:br w:type="textWrapping"/>
      </w:r>
      <w:r>
        <w:rPr>
          <w:rFonts w:eastAsia="Georgia" w:cs="Georgia" w:ascii="Georgia" w:hAnsi="Georgia"/>
        </w:rPr>
        <w:t xml:space="preserve">Montrer que l'équilibre est possible tant que </w:t>
      </w:r>
      <m:oMath>
        <m:r>
          <m:rPr>
            <m:sty m:val="i"/>
          </m:rPr>
          <m:t>α</m:t>
        </m:r>
        <m:r>
          <m:rPr>
            <m:sty m:val="p"/>
          </m:rPr>
          <m:t>≤</m:t>
        </m:r>
        <m:sSub>
          <m:sSubPr/>
          <m:e>
            <m:r>
              <m:rPr>
                <m:sty m:val="i"/>
              </m:rPr>
              <m:t>α</m:t>
            </m:r>
          </m:e>
          <m:sub>
            <m:r>
              <m:rPr>
                <m:sty m:val="i"/>
              </m:rPr>
              <m:t>c</m:t>
            </m:r>
          </m:sub>
        </m:sSub>
      </m:oMath>
      <w:r>
        <w:rPr/>
        <w:t xml:space="preserve"> et exprimer l'angle critique </w:t>
      </w:r>
      <m:oMath>
        <m:sSub>
          <m:sSubPr/>
          <m:e>
            <m:r>
              <m:rPr>
                <m:sty m:val="i"/>
              </m:rPr>
              <m:t>α</m:t>
            </m:r>
          </m:e>
          <m:sub>
            <m:r>
              <m:rPr>
                <m:sty m:val="i"/>
              </m:rPr>
              <m:t>c</m:t>
            </m:r>
          </m:sub>
        </m:sSub>
      </m:oMath>
      <w:r>
        <w:rPr/>
        <w:t xml:space="preserve">.</w:t>
      </w:r>
      <w:r>
        <w:rPr/>
        <w:br w:type="textWrapping"/>
      </w:r>
      <w:r>
        <w:rPr>
          <w:rFonts w:eastAsia="Georgia" w:cs="Georgia" w:ascii="Georgia" w:hAnsi="Georgia"/>
        </w:rPr>
        <w:t xml:space="preserve">II.A.2) La masse de neige en équilibre</w:t>
      </w:r>
    </w:p>
    <w:p>
      <w:pPr>
        <w:spacing w:lineRule="auto"/>
        <w:jc w:val="center"/>
      </w:pPr>
      <w:r>
        <w:rPr/>
        <w:drawing>
          <wp:inline distB="0" distL="0" distR="0" distT="0">
            <wp:extent cx="5486400" cy="4491027"/>
            <wp:effectExtent b="0" l="0" r="0" t="0"/>
            <wp:docPr id="2" name="image-53a51581e2f6101822bc4cbf97149ace48079770.jpg"/>
            <a:graphic>
              <a:graphicData uri="http://schemas.openxmlformats.org/drawingml/2006/picture">
                <pic:pic>
                  <pic:nvPicPr>
                    <pic:cNvPr id="2" name="image-53a51581e2f6101822bc4cbf97149ace48079770.jpg" descr=""/>
                    <pic:cNvPicPr/>
                  </pic:nvPicPr>
                  <pic:blipFill>
                    <a:blip r:embed="rId6" cstate="print"/>
                    <a:srcRect b="0" l="0" r="0" t="0"/>
                    <a:stretch>
                      <a:fillRect/>
                    </a:stretch>
                  </pic:blipFill>
                  <pic:spPr>
                    <a:xfrm>
                      <a:off x="0" y="0"/>
                      <a:ext cx="5486400" cy="4491027"/>
                    </a:xfrm>
                    <a:prstGeom prst="rect"/>
                  </pic:spPr>
                </pic:pic>
              </a:graphicData>
            </a:graphic>
          </wp:inline>
        </w:drawing>
      </w:r>
    </w:p>
    <w:p>
      <w:pPr>
        <w:spacing w:lineRule="auto"/>
      </w:pPr>
      <w:r>
        <w:rPr>
          <w:rFonts w:eastAsia="Georgia" w:cs="Georgia" w:ascii="Georgia" w:hAnsi="Georgia"/>
        </w:rPr>
        <w:t xml:space="preserve">Figure 2 - Masse de neige reposant sur un plan incliné</w:t>
      </w:r>
    </w:p>
    <w:p>
      <w:pPr>
        <w:spacing w:after="220" w:lineRule="auto"/>
      </w:pPr>
      <w:r>
        <w:rPr/>
        <w:t xml:space="preserve">sur une pente d'angle </w:t>
      </w:r>
      <m:oMath>
        <m:sSub>
          <m:sSubPr/>
          <m:e>
            <m:r>
              <m:rPr>
                <m:sty m:val="i"/>
              </m:rPr>
              <m:t>α</m:t>
            </m:r>
          </m:e>
          <m:sub>
            <m:r>
              <m:rPr>
                <m:sty m:val="i"/>
              </m:rPr>
              <m:t>c</m:t>
            </m:r>
          </m:sub>
        </m:sSub>
      </m:oMath>
      <w:r>
        <w:rPr>
          <w:rFonts w:eastAsia="Georgia" w:cs="Georgia" w:ascii="Georgia" w:hAnsi="Georgia"/>
        </w:rPr>
        <w:t xml:space="preserve"> subit une légère perturbation qui lui donne une vitesse initiale </w:t>
      </w:r>
      <m:oMath>
        <m:sSub>
          <m:sSubPr/>
          <m:e>
            <m:r>
              <m:rPr>
                <m:sty m:val="i"/>
              </m:rPr>
              <m:t>v</m:t>
            </m:r>
          </m:e>
          <m:sub>
            <m:r>
              <m:rPr>
                <m:sty m:val="p"/>
              </m:rPr>
              <m:t>0</m:t>
            </m:r>
          </m:sub>
        </m:sSub>
        <m:sSub>
          <m:sSubPr/>
          <m:e>
            <m:r>
              <m:rPr>
                <m:sty m:val="bi"/>
              </m:rPr>
              <m:t>u</m:t>
            </m:r>
          </m:e>
          <m:sub>
            <m:r>
              <m:rPr>
                <m:sty m:val="i"/>
              </m:rPr>
              <m:t>x</m:t>
            </m:r>
          </m:sub>
        </m:sSub>
        <m:r>
          <m:rPr>
            <m:sty m:val="p"/>
          </m:rPr>
          <m:t>,</m:t>
        </m:r>
        <m:sSub>
          <m:sSubPr/>
          <m:e>
            <m:r>
              <m:rPr>
                <m:sty m:val="i"/>
              </m:rPr>
              <m:t>v</m:t>
            </m:r>
          </m:e>
          <m:sub>
            <m:r>
              <m:rPr>
                <m:sty m:val="p"/>
              </m:rPr>
              <m:t>0</m:t>
            </m:r>
          </m:sub>
        </m:sSub>
        <m:r>
          <m:rPr>
            <m:sty m:val="p"/>
          </m:rPr>
          <m:t>&gt;</m:t>
        </m:r>
        <m:r>
          <m:rPr>
            <m:sty m:val="p"/>
          </m:rPr>
          <m:t>0</m:t>
        </m:r>
      </m:oMath>
      <w:r>
        <w:rPr>
          <w:rFonts w:eastAsia="Georgia" w:cs="Georgia" w:ascii="Georgia" w:hAnsi="Georgia"/>
        </w:rPr>
        <w:t xml:space="preserve">. Exprimer sa vitesse ultérieure </w:t>
      </w:r>
      <m:oMath>
        <m:r>
          <m:rPr>
            <m:sty m:val="i"/>
          </m:rPr>
          <m:t>v</m:t>
        </m:r>
        <m:r>
          <m:rPr>
            <m:sty m:val="p"/>
          </m:rPr>
          <m:t>(</m:t>
        </m:r>
        <m:r>
          <m:rPr>
            <m:sty m:val="i"/>
          </m:rPr>
          <m:t>t</m:t>
        </m:r>
        <m:r>
          <m:rPr>
            <m:sty m:val="p"/>
          </m:rPr>
          <m:t>)</m:t>
        </m:r>
      </m:oMath>
      <w:r>
        <w:rPr>
          <w:rFonts w:eastAsia="Georgia" w:cs="Georgia" w:ascii="Georgia" w:hAnsi="Georgia"/>
        </w:rPr>
        <w:t xml:space="preserve"> et son énergie cinétique </w:t>
      </w:r>
      <m:oMath>
        <m:sSub>
          <m:sSubPr/>
          <m:e>
            <m:r>
              <m:rPr>
                <m:sty m:val="i"/>
              </m:rPr>
              <m:t>E</m:t>
            </m:r>
          </m:e>
          <m:sub>
            <m:r>
              <m:rPr>
                <m:sty m:val="i"/>
              </m:rPr>
              <m:t>c</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II.A.3) L'énergie acquise sert en fait à mettre en mouvement de nouveaux blocs de neige, conduisant à l'amplification de l'avalanche. Les valeurs approximatives de </w:t>
      </w:r>
      <m:oMath>
        <m:sSub>
          <m:sSubPr/>
          <m:e>
            <m:r>
              <m:rPr>
                <m:sty m:val="i"/>
              </m:rPr>
              <m:t>μ</m:t>
            </m:r>
          </m:e>
          <m:sub>
            <m:r>
              <m:rPr>
                <m:sty m:val="i"/>
              </m:rPr>
              <m:t>s</m:t>
            </m:r>
          </m:sub>
        </m:sSub>
      </m:oMath>
      <w:r>
        <w:rPr/>
        <w:t xml:space="preserve"> et </w:t>
      </w:r>
      <m:oMath>
        <m:sSub>
          <m:sSubPr/>
          <m:e>
            <m:r>
              <m:rPr>
                <m:sty m:val="i"/>
              </m:rPr>
              <m:t>μ</m:t>
            </m:r>
          </m:e>
          <m:sub>
            <m:r>
              <m:rPr>
                <m:sty m:val="i"/>
              </m:rPr>
              <m:t>d</m:t>
            </m:r>
          </m:sub>
        </m:sSub>
      </m:oMath>
      <w:r>
        <w:rPr>
          <w:rFonts w:eastAsia="Georgia" w:cs="Georgia" w:ascii="Georgia" w:hAnsi="Georgia"/>
        </w:rPr>
        <w:t xml:space="preserve"> sont données dans le tableau ci-dessous pour différents types de neige. D'après la question précédente, quel type de neige conduit aux avalanches les plus violentes? On justifiera la réponse.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type de neige: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s</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d</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neige fraîche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jusqu'à 10</w:t>
            </w:r>
          </w:p>
        </w:tc>
        <w:tc>
          <w:tcPr>
            <w:tcBorders>
              <w:bottom w:val="single" w:sz="8" w:space="0" w:color="000000"/>
              <w:right w:val="single" w:sz="8" w:space="0" w:color="000000"/>
            </w:tcBorders>
            <w:vAlign w:val="center"/>
          </w:tcPr>
          <w:p>
            <w:pPr>
              <w:spacing w:lineRule="auto"/>
              <w:jc w:val="left"/>
            </w:pPr>
            <w:r>
              <w:rPr/>
              <w:t xml:space="preserve">0,3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neige en gobelets</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neige à grains ronds</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0,4</w:t>
            </w:r>
          </w:p>
        </w:tc>
      </w:tr>
    </w:tbl>
    <w:p>
      <w:pPr>
        <w:spacing w:lineRule="auto"/>
      </w:pPr>
    </w:p>
    <w:p>
      <w:pPr>
        <w:spacing w:after="220" w:lineRule="auto"/>
      </w:pPr>
      <w:r>
        <w:rPr>
          <w:rFonts w:eastAsia="Georgia" w:cs="Georgia" w:ascii="Georgia" w:hAnsi="Georgia"/>
        </w:rPr>
        <w:t xml:space="preserve">II.A.4) Animée d'une vitesse </w:t>
      </w:r>
      <m:oMath>
        <m:sSub>
          <m:sSubPr/>
          <m:e>
            <m:r>
              <m:rPr>
                <m:sty m:val="i"/>
              </m:rPr>
              <m:t>v</m:t>
            </m:r>
          </m:e>
          <m:sub>
            <m:r>
              <m:rPr>
                <m:sty m:val="p"/>
              </m:rPr>
              <m:t>1</m:t>
            </m:r>
          </m:sub>
        </m:sSub>
      </m:oMath>
      <w:r>
        <w:rPr>
          <w:rFonts w:eastAsia="Georgia" w:cs="Georgia" w:ascii="Georgia" w:hAnsi="Georgia"/>
        </w:rPr>
        <w:t xml:space="preserve">, la masse de neige arrive dans une région où l'angle </w:t>
      </w:r>
      <m:oMath>
        <m:r>
          <m:rPr>
            <m:sty m:val="i"/>
          </m:rPr>
          <m:t>α</m:t>
        </m:r>
      </m:oMath>
      <w:r>
        <w:rPr>
          <w:rFonts w:eastAsia="Georgia" w:cs="Georgia" w:ascii="Georgia" w:hAnsi="Georgia"/>
        </w:rPr>
        <w:t xml:space="preserve"> prend une valeur plus faible, constante. A quelle condition portant sur a le mouvement est-il ralenti puis stoppé ?</w:t>
      </w:r>
      <w:r>
        <w:rPr/>
        <w:br w:type="textWrapping"/>
      </w:r>
      <w:r>
        <w:rPr>
          <w:rFonts w:eastAsia="Georgia" w:cs="Georgia" w:ascii="Georgia" w:hAnsi="Georgia"/>
        </w:rPr>
        <w:t xml:space="preserve">II.A.5) Expliquer comment l'observation de nombreuses avalanches permet de déduire des valeurs numériques pour </w:t>
      </w:r>
      <m:oMath>
        <m:sSub>
          <m:sSubPr/>
          <m:e>
            <m:r>
              <m:rPr>
                <m:sty m:val="i"/>
              </m:rPr>
              <m:t>μ</m:t>
            </m:r>
          </m:e>
          <m:sub>
            <m:r>
              <m:rPr>
                <m:sty m:val="i"/>
              </m:rPr>
              <m:t>s</m:t>
            </m:r>
          </m:sub>
        </m:sSub>
      </m:oMath>
      <w:r>
        <w:rPr/>
        <w:t xml:space="preserve"> et </w:t>
      </w:r>
      <m:oMath>
        <m:sSub>
          <m:sSubPr/>
          <m:e>
            <m:r>
              <m:rPr>
                <m:sty m:val="i"/>
              </m:rPr>
              <m:t>μ</m:t>
            </m:r>
          </m:e>
          <m:sub>
            <m:r>
              <m:rPr>
                <m:sty m:val="i"/>
              </m:rPr>
              <m:t>d</m:t>
            </m:r>
          </m:sub>
        </m:sSub>
      </m:oMath>
      <w:r>
        <w:rPr>
          <w:rFonts w:eastAsia="Georgia" w:cs="Georgia" w:ascii="Georgia" w:hAnsi="Georgia"/>
        </w:rPr>
        <w:t xml:space="preserve"> telles que celles données dans le tableau.</w:t>
      </w:r>
    </w:p>
    <w:p>
      <w:pPr>
        <w:spacing w:line="271" w:before="330" w:lineRule="auto"/>
      </w:pPr>
      <w:r>
        <w:rPr>
          <w:rFonts w:eastAsia="Georgia" w:cs="Georgia" w:ascii="Georgia" w:hAnsi="Georgia"/>
          <w:b/>
          <w:sz w:val="42"/>
        </w:rPr>
        <w:t xml:space="preserve">II.B - Modèle de frottement sur sol rugueux</w:t>
      </w:r>
    </w:p>
    <w:p>
      <w:pPr>
        <w:spacing w:after="220" w:lineRule="auto"/>
      </w:pPr>
      <w:r>
        <w:rPr>
          <w:rFonts w:eastAsia="Georgia" w:cs="Georgia" w:ascii="Georgia" w:hAnsi="Georgia"/>
        </w:rPr>
        <w:t xml:space="preserve">Lorsque l'avalanche rencontre dans sa course un sol rugueux, elle est soumise à de nouvelles forces de frottement dont on étudie ici une modélisation (figure 3).</w:t>
      </w:r>
      <w:r>
        <w:rPr/>
        <w:br w:type="textWrapping"/>
      </w:r>
      <w:r>
        <w:rPr>
          <w:rFonts w:eastAsia="Georgia" w:cs="Georgia" w:ascii="Georgia" w:hAnsi="Georgia"/>
        </w:rPr>
        <w:t xml:space="preserve">La masse de neige en mouvement est assimilée à un parallélépipède rectangle d'épaisseur </w:t>
      </w:r>
      <m:oMath>
        <m:r>
          <m:rPr>
            <m:sty m:val="i"/>
          </m:rPr>
          <m:t>d</m:t>
        </m:r>
      </m:oMath>
      <w:r>
        <w:rPr/>
        <w:t xml:space="preserve"> (selon </w:t>
      </w:r>
      <m:oMath>
        <m:r>
          <m:rPr>
            <m:sty m:val="i"/>
          </m:rPr>
          <m:t>y</m:t>
        </m:r>
      </m:oMath>
      <w:r>
        <w:rPr/>
        <w:t xml:space="preserve"> ), de longueur </w:t>
      </w:r>
      <m:oMath>
        <m:r>
          <m:rPr>
            <m:sty m:val="i"/>
          </m:rPr>
          <m:t>l</m:t>
        </m:r>
      </m:oMath>
      <w:r>
        <w:rPr/>
        <w:t xml:space="preserve"> (selon </w:t>
      </w:r>
      <m:oMath>
        <m:r>
          <m:rPr>
            <m:sty m:val="i"/>
          </m:rPr>
          <m:t>x</m:t>
        </m:r>
      </m:oMath>
      <w:r>
        <w:rPr/>
        <w:t xml:space="preserve"> ) et de largeur </w:t>
      </w:r>
      <m:oMath>
        <m:r>
          <m:rPr>
            <m:sty m:val="i"/>
          </m:rPr>
          <m:t>L</m:t>
        </m:r>
      </m:oMath>
      <w:r>
        <w:rPr/>
        <w:t xml:space="preserve"> (selon </w:t>
      </w:r>
      <m:oMath>
        <m:r>
          <m:rPr>
            <m:sty m:val="i"/>
          </m:rPr>
          <m:t>z</m:t>
        </m:r>
      </m:oMath>
      <w:r>
        <w:rPr/>
        <w:t xml:space="preserve"> ). Le contact avec le sol s'effectue donc</w:t>
      </w:r>
    </w:p>
    <w:p>
      <w:pPr>
        <w:spacing w:lineRule="auto"/>
        <w:jc w:val="center"/>
      </w:pPr>
      <w:r>
        <w:rPr/>
        <w:drawing>
          <wp:inline distB="0" distL="0" distR="0" distT="0">
            <wp:extent cx="5486400" cy="3082373"/>
            <wp:effectExtent b="0" l="0" r="0" t="0"/>
            <wp:docPr id="3" name="image-8ad92b44a906d87b2bdb70d9628ccc0fd81afc79.jpg"/>
            <a:graphic>
              <a:graphicData uri="http://schemas.openxmlformats.org/drawingml/2006/picture">
                <pic:pic>
                  <pic:nvPicPr>
                    <pic:cNvPr id="3" name="image-8ad92b44a906d87b2bdb70d9628ccc0fd81afc79.jpg" descr=""/>
                    <pic:cNvPicPr/>
                  </pic:nvPicPr>
                  <pic:blipFill>
                    <a:blip r:embed="rId7" cstate="print"/>
                    <a:srcRect b="0" l="0" r="0" t="0"/>
                    <a:stretch>
                      <a:fillRect/>
                    </a:stretch>
                  </pic:blipFill>
                  <pic:spPr>
                    <a:xfrm>
                      <a:off x="0" y="0"/>
                      <a:ext cx="5486400" cy="3082373"/>
                    </a:xfrm>
                    <a:prstGeom prst="rect"/>
                  </pic:spPr>
                </pic:pic>
              </a:graphicData>
            </a:graphic>
          </wp:inline>
        </w:drawing>
      </w:r>
    </w:p>
    <w:p>
      <w:pPr>
        <w:spacing w:lineRule="auto"/>
      </w:pPr>
      <w:r>
        <w:rPr>
          <w:rFonts w:eastAsia="Georgia" w:cs="Georgia" w:ascii="Georgia" w:hAnsi="Georgia"/>
        </w:rPr>
        <w:t xml:space="preserve">Figure 3. Modèle d'avalanche sur sol rugueux</w:t>
      </w:r>
    </w:p>
    <w:p>
      <w:pPr>
        <w:spacing w:after="220" w:lineRule="auto"/>
      </w:pPr>
      <w:r>
        <w:rPr/>
        <w:t xml:space="preserve">sur un rectangle d'aire </w:t>
      </w:r>
      <m:oMath>
        <m:r>
          <m:rPr>
            <m:sty m:val="i"/>
          </m:rPr>
          <m:t>S</m:t>
        </m:r>
        <m:r>
          <m:rPr>
            <m:sty m:val="p"/>
          </m:rPr>
          <m:t>=</m:t>
        </m:r>
        <m:r>
          <m:rPr>
            <m:sty m:val="i"/>
          </m:rPr>
          <m:t>L</m:t>
        </m:r>
        <m:r>
          <m:rPr>
            <m:sty m:val="i"/>
          </m:rPr>
          <m:t>l</m:t>
        </m:r>
      </m:oMath>
      <w:r>
        <w:rPr/>
        <w:t xml:space="preserve">.</w:t>
      </w:r>
      <w:r>
        <w:rPr/>
        <w:br w:type="textWrapping"/>
      </w:r>
      <w:r>
        <w:rPr>
          <w:rFonts w:eastAsia="Georgia" w:cs="Georgia" w:ascii="Georgia" w:hAnsi="Georgia"/>
        </w:rPr>
        <w:t xml:space="preserve">L'avalanche est formée de paquets de neige sphériques de masse </w:t>
      </w:r>
      <m:oMath>
        <m:sSub>
          <m:sSubPr/>
          <m:e>
            <m:r>
              <m:rPr>
                <m:sty m:val="i"/>
              </m:rPr>
              <m:t>m</m:t>
            </m:r>
          </m:e>
          <m:sub>
            <m:r>
              <m:rPr>
                <m:sty m:val="p"/>
              </m:rPr>
              <m:t>0</m:t>
            </m:r>
          </m:sub>
        </m:sSub>
      </m:oMath>
      <w:r>
        <w:rPr/>
        <w:t xml:space="preserve"> descendant la ligne de plus grande pente avec une vitesse </w:t>
      </w:r>
      <m:oMath>
        <m:r>
          <m:rPr>
            <m:sty m:val="bi"/>
          </m:rPr>
          <m:t>v</m:t>
        </m:r>
        <m:r>
          <m:rPr>
            <m:sty m:val="p"/>
          </m:rPr>
          <m:t>=</m:t>
        </m:r>
        <m:r>
          <m:rPr>
            <m:sty m:val="i"/>
          </m:rPr>
          <m:t>v</m:t>
        </m:r>
        <m:sSub>
          <m:sSubPr/>
          <m:e>
            <m:r>
              <m:rPr>
                <m:sty m:val="bi"/>
              </m:rPr>
              <m:t>u</m:t>
            </m:r>
          </m:e>
          <m:sub>
            <m:r>
              <m:rPr>
                <m:sty m:val="i"/>
              </m:rPr>
              <m:t>x</m:t>
            </m:r>
          </m:sub>
        </m:sSub>
      </m:oMath>
      <w:r>
        <w:rPr>
          <w:rFonts w:eastAsia="Georgia" w:cs="Georgia" w:ascii="Georgia" w:hAnsi="Georgia"/>
        </w:rPr>
        <w:t xml:space="preserve">. Ces blocs sont empilés en couches distantes de </w:t>
      </w:r>
      <m:oMath>
        <m:r>
          <m:rPr>
            <m:sty m:val="i"/>
          </m:rPr>
          <m:t>b</m:t>
        </m:r>
      </m:oMath>
      <w:r>
        <w:rPr>
          <w:rFonts w:eastAsia="Georgia" w:cs="Georgia" w:ascii="Georgia" w:hAnsi="Georgia"/>
        </w:rPr>
        <w:t xml:space="preserve"> perpendiculairement à la pente. Dans une couche donnée, parallèle au plan ( </w:t>
      </w:r>
      <m:oMath>
        <m:r>
          <m:rPr>
            <m:sty m:val="i"/>
          </m:rPr>
          <m:t>O</m:t>
        </m:r>
        <m:r>
          <m:rPr>
            <m:sty m:val="i"/>
          </m:rPr>
          <m:t>x</m:t>
        </m:r>
        <m:r>
          <m:rPr>
            <m:sty m:val="i"/>
          </m:rPr>
          <m:t>z</m:t>
        </m:r>
      </m:oMath>
      <w:r>
        <w:rPr/>
        <w:t xml:space="preserve"> ), les blocs sont en moyenne distants de a selon les directions </w:t>
      </w:r>
      <m:oMath>
        <m:r>
          <m:rPr>
            <m:sty m:val="i"/>
          </m:rPr>
          <m:t>x</m:t>
        </m:r>
      </m:oMath>
      <w:r>
        <w:rPr/>
        <w:t xml:space="preserve"> et </w:t>
      </w:r>
      <m:oMath>
        <m:r>
          <m:rPr>
            <m:sty m:val="i"/>
          </m:rPr>
          <m:t>z</m:t>
        </m:r>
      </m:oMath>
      <w:r>
        <w:rPr>
          <w:rFonts w:eastAsia="Georgia" w:cs="Georgia" w:ascii="Georgia" w:hAnsi="Georgia"/>
        </w:rPr>
        <w:t xml:space="preserve">. Au niveau du sol, ils rencontrent des aspérités assimilées à des cylindres de section circulaire et d'axe parallèle à ( </w:t>
      </w:r>
      <m:oMath>
        <m:r>
          <m:rPr>
            <m:sty m:val="p"/>
          </m:rPr>
          <m:t>0</m:t>
        </m:r>
        <m:r>
          <m:rPr>
            <m:sty m:val="i"/>
          </m:rPr>
          <m:t>z</m:t>
        </m:r>
      </m:oMath>
      <w:r>
        <w:rPr>
          <w:rFonts w:eastAsia="Georgia" w:cs="Georgia" w:ascii="Georgia" w:hAnsi="Georgia"/>
        </w:rPr>
        <w:t xml:space="preserve"> ), séparés d'une distance </w:t>
      </w:r>
      <m:oMath>
        <m:r>
          <m:rPr>
            <m:sty m:val="p"/>
          </m:rPr>
          <m:t>Δ</m:t>
        </m:r>
        <m:r>
          <m:rPr>
            <m:sty m:val="i"/>
          </m:rPr>
          <m:t>r</m:t>
        </m:r>
      </m:oMath>
      <w:r>
        <w:rPr>
          <w:rFonts w:eastAsia="Georgia" w:cs="Georgia" w:ascii="Georgia" w:hAnsi="Georgia"/>
        </w:rPr>
        <w:t xml:space="preserve">. Ces chocs, caractérisés par l'angle d'incidence </w:t>
      </w:r>
      <m:oMath>
        <m:r>
          <m:rPr>
            <m:sty m:val="i"/>
          </m:rPr>
          <m:t>i</m:t>
        </m:r>
      </m:oMath>
      <w:r>
        <w:rPr>
          <w:rFonts w:eastAsia="Georgia" w:cs="Georgia" w:ascii="Georgia" w:hAnsi="Georgia"/>
        </w:rPr>
        <w:t xml:space="preserve"> fixé, sont supposés mous : après l'impact, le vecteur vitesse du bloc est tangent à la surface de l'aspérité cylindrique au point de contact.</w:t>
      </w:r>
      <w:r>
        <w:rPr/>
        <w:br w:type="textWrapping"/>
      </w:r>
      <w:r>
        <w:rPr>
          <w:rFonts w:eastAsia="Georgia" w:cs="Georgia" w:ascii="Georgia" w:hAnsi="Georgia"/>
        </w:rPr>
        <w:t xml:space="preserve">D'autre part, la composante tangentielle de sa vitesse est conservée dans le choc.</w:t>
      </w:r>
      <w:r>
        <w:rPr/>
        <w:br w:type="textWrapping"/>
      </w:r>
      <w:r>
        <w:rPr>
          <w:rFonts w:eastAsia="Georgia" w:cs="Georgia" w:ascii="Georgia" w:hAnsi="Georgia"/>
        </w:rPr>
        <w:t xml:space="preserve">II.B.1) Un bloc se déplaçant selon </w:t>
      </w:r>
      <m:oMath>
        <m:r>
          <m:rPr>
            <m:sty m:val="i"/>
          </m:rPr>
          <m:t>x</m:t>
        </m:r>
      </m:oMath>
      <w:r>
        <w:rPr/>
        <w:t xml:space="preserve"> avec une vitesse moyenne </w:t>
      </w:r>
      <m:oMath>
        <m:r>
          <m:rPr>
            <m:sty m:val="bi"/>
          </m:rPr>
          <m:t>v</m:t>
        </m:r>
      </m:oMath>
      <w:r>
        <w:rPr>
          <w:rFonts w:eastAsia="Georgia" w:cs="Georgia" w:ascii="Georgia" w:hAnsi="Georgia"/>
        </w:rPr>
        <w:t xml:space="preserve">, exprimer la fréquence </w:t>
      </w:r>
      <m:oMath>
        <m:r>
          <m:rPr>
            <m:sty m:val="i"/>
          </m:rPr>
          <m:t>f</m:t>
        </m:r>
      </m:oMath>
      <w:r>
        <w:rPr/>
        <w:t xml:space="preserve"> des chocs qu'il subit.</w:t>
      </w:r>
      <w:r>
        <w:rPr/>
        <w:br w:type="textWrapping"/>
      </w:r>
      <w:r>
        <w:rPr/>
        <w:t xml:space="preserve">II.B.2) Quel est le nombre moyen </w:t>
      </w:r>
      <m:oMath>
        <m:sSub>
          <m:sSubPr/>
          <m:e>
            <m:r>
              <m:rPr>
                <m:sty m:val="i"/>
              </m:rPr>
              <m:t>N</m:t>
            </m:r>
          </m:e>
          <m:sub>
            <m:r>
              <m:rPr>
                <m:sty m:val="p"/>
              </m:rPr>
              <m:t>1</m:t>
            </m:r>
          </m:sub>
        </m:sSub>
      </m:oMath>
      <w:r>
        <w:rPr/>
        <w:t xml:space="preserve"> de blocs dans la couche en contact avec le sol?</w:t>
      </w:r>
      <w:r>
        <w:rPr/>
        <w:br w:type="textWrapping"/>
      </w:r>
      <w:r>
        <w:rPr/>
        <w:t xml:space="preserve">II.B.3) Combien de chocs l'avalanche dans son ensemble subit-elle, pendant </w:t>
      </w:r>
      <m:oMath>
        <m:r>
          <m:rPr>
            <m:sty m:val="i"/>
          </m:rPr>
          <m:t>d</m:t>
        </m:r>
        <m:r>
          <m:rPr>
            <m:sty m:val="i"/>
          </m:rPr>
          <m:t>t</m:t>
        </m:r>
      </m:oMath>
      <w:r>
        <w:rPr/>
        <w:t xml:space="preserve"> ? On notera </w:t>
      </w:r>
      <m:oMath>
        <m:r>
          <m:rPr>
            <m:sty m:val="i"/>
          </m:rPr>
          <m:t>d</m:t>
        </m:r>
        <m:r>
          <m:rPr>
            <m:sty m:val="i"/>
          </m:rPr>
          <m:t>N</m:t>
        </m:r>
      </m:oMath>
      <w:r>
        <w:rPr/>
        <w:t xml:space="preserve"> ce nombre.</w:t>
      </w:r>
      <w:r>
        <w:rPr/>
        <w:br w:type="textWrapping"/>
      </w:r>
      <w:r>
        <w:rPr>
          <w:rFonts w:eastAsia="Georgia" w:cs="Georgia" w:ascii="Georgia" w:hAnsi="Georgia"/>
        </w:rPr>
        <w:t xml:space="preserve">II.B.4) Pendant un choc, un bloc subit un changement de quantité de mouvement </w:t>
      </w:r>
      <m:oMath>
        <m:r>
          <m:rPr>
            <m:sty m:val="p"/>
          </m:rPr>
          <m:t>Δ</m:t>
        </m:r>
        <m:sSub>
          <m:sSubPr/>
          <m:e>
            <m:r>
              <m:rPr>
                <m:sty m:val="bi"/>
              </m:rPr>
              <m:t>p</m:t>
            </m:r>
          </m:e>
          <m:sub>
            <m:r>
              <m:rPr>
                <m:sty m:val="p"/>
              </m:rPr>
              <m:t>0</m:t>
            </m:r>
          </m:sub>
        </m:sSub>
      </m:oMath>
      <w:r>
        <w:rPr>
          <w:rFonts w:eastAsia="Georgia" w:cs="Georgia" w:ascii="Georgia" w:hAnsi="Georgia"/>
        </w:rPr>
        <w:t xml:space="preserve">. Déterminer sa projection </w:t>
      </w:r>
      <m:oMath>
        <m:r>
          <m:rPr>
            <m:sty m:val="p"/>
          </m:rPr>
          <m:t>Δ</m:t>
        </m:r>
        <m:sSub>
          <m:sSubPr/>
          <m:e>
            <m:r>
              <m:rPr>
                <m:sty m:val="i"/>
              </m:rPr>
              <m:t>p</m:t>
            </m:r>
          </m:e>
          <m:sub>
            <m:sSub>
              <m:sSubPr/>
              <m:e>
                <m:r>
                  <m:rPr>
                    <m:sty m:val="p"/>
                  </m:rPr>
                  <m:t>0</m:t>
                </m:r>
              </m:e>
              <m:sub>
                <m:r>
                  <m:rPr>
                    <m:sty m:val="i"/>
                  </m:rPr>
                  <m:t>x</m:t>
                </m:r>
              </m:sub>
            </m:sSub>
          </m:sub>
        </m:sSub>
      </m:oMath>
      <w:r>
        <w:rPr/>
        <w:t xml:space="preserve"> sur l'axe </w:t>
      </w:r>
      <m:oMath>
        <m:r>
          <m:rPr>
            <m:sty m:val="i"/>
          </m:rPr>
          <m:t>x</m:t>
        </m:r>
      </m:oMath>
      <w:r>
        <w:rPr/>
        <w:t xml:space="preserve">.</w:t>
      </w:r>
      <w:r>
        <w:rPr/>
        <w:br w:type="textWrapping"/>
      </w:r>
      <w:r>
        <w:rPr/>
        <w:t xml:space="preserve">II.B.5) Soit </w:t>
      </w:r>
      <m:oMath>
        <m:r>
          <m:rPr>
            <m:sty m:val="bi"/>
          </m:rPr>
          <m:t>P</m:t>
        </m:r>
        <m:r>
          <m:rPr>
            <m:sty m:val="p"/>
          </m:rPr>
          <m:t>=</m:t>
        </m:r>
        <m:r>
          <m:rPr>
            <m:sty m:val="i"/>
          </m:rPr>
          <m:t>P</m:t>
        </m:r>
        <m:sSub>
          <m:sSubPr/>
          <m:e>
            <m:r>
              <m:rPr>
                <m:sty m:val="bi"/>
              </m:rPr>
              <m:t>u</m:t>
            </m:r>
          </m:e>
          <m:sub>
            <m:r>
              <m:rPr>
                <m:sty m:val="i"/>
              </m:rPr>
              <m:t>x</m:t>
            </m:r>
          </m:sub>
        </m:sSub>
      </m:oMath>
      <w:r>
        <w:rPr>
          <w:rFonts w:eastAsia="Georgia" w:cs="Georgia" w:ascii="Georgia" w:hAnsi="Georgia"/>
        </w:rPr>
        <w:t xml:space="preserve"> la quantité de mouvement de l'avalanche. En déduire la variation de quantité de mouvement </w:t>
      </w:r>
      <m:oMath>
        <m:r>
          <m:rPr>
            <m:sty m:val="i"/>
          </m:rPr>
          <m:t>d</m:t>
        </m:r>
        <m:sSub>
          <m:sSubPr/>
          <m:e>
            <m:r>
              <m:rPr>
                <m:sty m:val="i"/>
              </m:rPr>
              <m:t>P</m:t>
            </m:r>
          </m:e>
          <m:sub>
            <m:r>
              <m:rPr>
                <m:nor/>
              </m:rPr>
              <m:t>chocs </m:t>
            </m:r>
          </m:sub>
        </m:sSub>
      </m:oMath>
      <w:r>
        <w:rPr>
          <w:rFonts w:eastAsia="Georgia" w:cs="Georgia" w:ascii="Georgia" w:hAnsi="Georgia"/>
        </w:rPr>
        <w:t xml:space="preserve"> causée par les chocs durant </w:t>
      </w:r>
      <m:oMath>
        <m:r>
          <m:rPr>
            <m:sty m:val="i"/>
          </m:rPr>
          <m:t>d</m:t>
        </m:r>
        <m:r>
          <m:rPr>
            <m:sty m:val="i"/>
          </m:rPr>
          <m:t>t</m:t>
        </m:r>
      </m:oMath>
      <w:r>
        <w:rPr/>
        <w:t xml:space="preserve">.</w:t>
      </w:r>
      <w:r>
        <w:rPr/>
        <w:br w:type="textWrapping"/>
      </w:r>
      <w:r>
        <w:rPr>
          <w:rFonts w:eastAsia="Georgia" w:cs="Georgia" w:ascii="Georgia" w:hAnsi="Georgia"/>
        </w:rPr>
        <w:t xml:space="preserve">II.B.6) En déduire que la force de frottement rugueux s'exerçant sur l'avalanche est :</w:t>
      </w:r>
    </w:p>
    <w:p>
      <w:pPr>
        <w:spacing w:after="220" w:lineRule="auto"/>
      </w:pPr>
      <m:oMathPara>
        <m:oMath>
          <m:sSub>
            <m:sSubPr/>
            <m:e>
              <m:r>
                <m:rPr>
                  <m:sty m:val="bi"/>
                </m:rPr>
                <m:t>F</m:t>
              </m:r>
            </m:e>
            <m:sub>
              <m:r>
                <m:rPr>
                  <m:nor/>
                </m:rPr>
                <m:t>rug </m:t>
              </m:r>
            </m:sub>
          </m:sSub>
          <m:r>
            <m:rPr>
              <m:sty m:val="p"/>
            </m:rPr>
            <m:t>=</m:t>
          </m:r>
          <m:r>
            <m:rPr>
              <m:sty m:val="p"/>
            </m:rPr>
            <m:t>−</m:t>
          </m:r>
          <m:f>
            <m:fPr>
              <m:ctrlPr>
                <w:rPr>
                  <w:rFonts w:ascii="Cambria Math" w:hAnsi="Cambria Math"/>
                </w:rPr>
              </m:ctrlPr>
            </m:fPr>
            <m:num>
              <m:sSub>
                <m:sSubPr/>
                <m:e>
                  <m:r>
                    <m:rPr>
                      <m:sty m:val="i"/>
                    </m:rPr>
                    <m:t>m</m:t>
                  </m:r>
                </m:e>
                <m:sub>
                  <m:r>
                    <m:rPr>
                      <m:sty m:val="p"/>
                    </m:rPr>
                    <m:t>0</m:t>
                  </m:r>
                </m:sub>
              </m:sSub>
              <m:r>
                <m:rPr>
                  <m:sty m:val="i"/>
                </m:rPr>
                <m:t>S</m:t>
              </m:r>
              <m:sSup>
                <m:sSupPr/>
                <m:e>
                  <m:r>
                    <m:rPr>
                      <m:sty m:val="i"/>
                    </m:rPr>
                    <m:t>v</m:t>
                  </m:r>
                </m:e>
                <m:sup>
                  <m:r>
                    <m:rPr>
                      <m:sty m:val="p"/>
                    </m:rPr>
                    <m:t>2</m:t>
                  </m:r>
                </m:sup>
              </m:sSup>
              <m:sSup>
                <m:sSupPr/>
                <m:e>
                  <m:r>
                    <m:rPr>
                      <m:sty m:val="p"/>
                    </m:rPr>
                    <m:t>cos</m:t>
                  </m:r>
                </m:e>
                <m:sup>
                  <m:r>
                    <m:rPr>
                      <m:sty m:val="p"/>
                    </m:rPr>
                    <m:t>2</m:t>
                  </m:r>
                </m:sup>
              </m:sSup>
              <m:r>
                <m:rPr>
                  <m:sty m:val="p"/>
                </m:rPr>
                <m:t>⁡</m:t>
              </m:r>
              <m:r>
                <m:rPr>
                  <m:sty m:val="i"/>
                </m:rPr>
                <m:t>i</m:t>
              </m:r>
            </m:num>
            <m:den>
              <m:sSup>
                <m:sSupPr/>
                <m:e>
                  <m:r>
                    <m:rPr>
                      <m:sty m:val="i"/>
                    </m:rPr>
                    <m:t>a</m:t>
                  </m:r>
                </m:e>
                <m:sup>
                  <m:r>
                    <m:rPr>
                      <m:sty m:val="p"/>
                    </m:rPr>
                    <m:t>2</m:t>
                  </m:r>
                </m:sup>
              </m:sSup>
              <m:r>
                <m:rPr>
                  <m:sty m:val="p"/>
                </m:rPr>
                <m:t>Δ</m:t>
              </m:r>
              <m:r>
                <m:rPr>
                  <m:sty m:val="i"/>
                </m:rPr>
                <m:t>r</m:t>
              </m:r>
            </m:den>
          </m:f>
          <m:sSub>
            <m:sSubPr/>
            <m:e>
              <m:r>
                <m:rPr>
                  <m:sty m:val="bi"/>
                </m:rPr>
                <m:t>u</m:t>
              </m:r>
            </m:e>
            <m:sub>
              <m:r>
                <m:rPr>
                  <m:sty m:val="i"/>
                </m:rPr>
                <m:t>x</m:t>
              </m:r>
            </m:sub>
          </m:sSub>
        </m:oMath>
      </m:oMathPara>
    </w:p>
    <w:p>
      <w:pPr>
        <w:spacing w:after="220" w:lineRule="auto"/>
      </w:pPr>
      <w:r>
        <w:rPr/>
        <w:t xml:space="preserve">II.B.7) Soit </w:t>
      </w:r>
      <m:oMath>
        <m:r>
          <m:rPr>
            <m:sty m:val="i"/>
          </m:rPr>
          <m:t>m</m:t>
        </m:r>
      </m:oMath>
      <w:r>
        <w:rPr/>
        <w:t xml:space="preserve"> la masse totale de l'avalanche. Montrer que </w:t>
      </w:r>
      <m:oMath>
        <m:sSub>
          <m:sSubPr/>
          <m:e>
            <m:r>
              <m:rPr>
                <m:sty m:val="bi"/>
              </m:rPr>
              <m:t>F</m:t>
            </m:r>
          </m:e>
          <m:sub>
            <m:r>
              <m:rPr>
                <m:nor/>
              </m:rPr>
              <m:t>rug </m:t>
            </m:r>
          </m:sub>
        </m:sSub>
      </m:oMath>
      <w:r>
        <w:rPr/>
        <w:t xml:space="preserve"> se met sous la forme</w:t>
      </w:r>
    </w:p>
    <w:p>
      <w:pPr>
        <w:spacing w:after="220" w:lineRule="auto"/>
      </w:pPr>
      <m:oMathPara>
        <m:oMath>
          <m:sSub>
            <m:sSubPr/>
            <m:e>
              <m:r>
                <m:rPr>
                  <m:sty m:val="bi"/>
                </m:rPr>
                <m:t>F</m:t>
              </m:r>
            </m:e>
            <m:sub>
              <m:r>
                <m:rPr>
                  <m:nor/>
                </m:rPr>
                <m:t>rug </m:t>
              </m:r>
            </m:sub>
          </m:sSub>
          <m:r>
            <m:rPr>
              <m:sty m:val="p"/>
            </m:rPr>
            <m:t>=</m:t>
          </m:r>
          <m:r>
            <m:rPr>
              <m:sty m:val="p"/>
            </m:rPr>
            <m:t>−</m:t>
          </m:r>
          <m:f>
            <m:fPr>
              <m:ctrlPr>
                <w:rPr>
                  <w:rFonts w:ascii="Cambria Math" w:hAnsi="Cambria Math"/>
                </w:rPr>
              </m:ctrlPr>
            </m:fPr>
            <m:num>
              <m:r>
                <m:rPr>
                  <m:sty m:val="i"/>
                </m:rPr>
                <m:t>m</m:t>
              </m:r>
              <m:r>
                <m:rPr>
                  <m:sty m:val="i"/>
                </m:rPr>
                <m:t>g</m:t>
              </m:r>
              <m:sSup>
                <m:sSupPr/>
                <m:e>
                  <m:r>
                    <m:rPr>
                      <m:sty m:val="i"/>
                    </m:rPr>
                    <m:t>v</m:t>
                  </m:r>
                </m:e>
                <m:sup>
                  <m:r>
                    <m:rPr>
                      <m:sty m:val="p"/>
                    </m:rPr>
                    <m:t>2</m:t>
                  </m:r>
                </m:sup>
              </m:sSup>
            </m:num>
            <m:den>
              <m:r>
                <m:rPr>
                  <m:sty m:val="i"/>
                </m:rPr>
                <m:t>ξ</m:t>
              </m:r>
              <m:r>
                <m:rPr>
                  <m:sty m:val="i"/>
                </m:rPr>
                <m:t>d</m:t>
              </m:r>
            </m:den>
          </m:f>
          <m:sSub>
            <m:sSubPr/>
            <m:e>
              <m:r>
                <m:rPr>
                  <m:sty m:val="bi"/>
                </m:rPr>
                <m:t>u</m:t>
              </m:r>
            </m:e>
            <m:sub>
              <m:r>
                <m:rPr>
                  <m:sty m:val="i"/>
                </m:rPr>
                <m:t>x</m:t>
              </m:r>
            </m:sub>
          </m:sSub>
        </m:oMath>
      </m:oMathPara>
    </w:p>
    <w:p>
      <w:pPr>
        <w:spacing w:after="220" w:lineRule="auto"/>
      </w:pPr>
      <w:r>
        <w:rPr>
          <w:rFonts w:eastAsia="Georgia" w:cs="Georgia" w:ascii="Georgia" w:hAnsi="Georgia"/>
        </w:rPr>
        <w:t xml:space="preserve">en donnant l'expression du paramètre de rugosité </w:t>
      </w:r>
      <m:oMath>
        <m:r>
          <m:rPr>
            <m:sty m:val="i"/>
          </m:rPr>
          <m:t>ξ</m:t>
        </m:r>
      </m:oMath>
      <w:r>
        <w:rPr/>
        <w:t xml:space="preserve"> en fonction de </w:t>
      </w:r>
      <m:oMath>
        <m:r>
          <m:rPr>
            <m:sty m:val="i"/>
          </m:rPr>
          <m:t>g</m:t>
        </m:r>
        <m:r>
          <m:rPr>
            <m:sty m:val="p"/>
          </m:rPr>
          <m:t>,</m:t>
        </m:r>
        <m:r>
          <m:rPr>
            <m:sty m:val="p"/>
          </m:rPr>
          <m:t>Δ</m:t>
        </m:r>
        <m:r>
          <m:rPr>
            <m:sty m:val="i"/>
          </m:rPr>
          <m:t>r</m:t>
        </m:r>
        <m:r>
          <m:rPr>
            <m:sty m:val="p"/>
          </m:rPr>
          <m:t>,</m:t>
        </m:r>
        <m:r>
          <m:rPr>
            <m:sty m:val="i"/>
          </m:rPr>
          <m:t>b</m:t>
        </m:r>
      </m:oMath>
      <w:r>
        <w:rPr/>
        <w:t xml:space="preserve"> et </w:t>
      </w:r>
      <m:oMath>
        <m:r>
          <m:rPr>
            <m:sty m:val="i"/>
          </m:rPr>
          <m:t>i</m:t>
        </m:r>
      </m:oMath>
      <w:r>
        <w:rPr/>
        <w:t xml:space="preserve">.</w:t>
      </w:r>
      <w:r>
        <w:rPr/>
        <w:br w:type="textWrapping"/>
      </w:r>
      <w:r>
        <w:rPr/>
        <w:t xml:space="preserve">II.B.8) Expliquer pourquoi </w:t>
      </w:r>
      <m:oMath>
        <m:r>
          <m:rPr>
            <m:sty m:val="i"/>
          </m:rPr>
          <m:t>ξ</m:t>
        </m:r>
      </m:oMath>
      <w:r>
        <w:rPr>
          <w:rFonts w:eastAsia="Georgia" w:cs="Georgia" w:ascii="Georgia" w:hAnsi="Georgia"/>
        </w:rPr>
        <w:t xml:space="preserve"> dépend de la nature du sol sur lequel l'avalanche s'écoule.</w:t>
      </w:r>
      <w:r>
        <w:rPr/>
        <w:br w:type="textWrapping"/>
      </w:r>
      <w:r>
        <w:rPr>
          <w:rFonts w:eastAsia="Georgia" w:cs="Georgia" w:ascii="Georgia" w:hAnsi="Georgia"/>
        </w:rPr>
        <w:t xml:space="preserve">II.B.9) Certains paramètres du modèle pourraient dépendre de la vitesse, de sorte que </w:t>
      </w:r>
      <m:oMath>
        <m:r>
          <m:rPr>
            <m:sty m:val="i"/>
          </m:rPr>
          <m:t>ξ</m:t>
        </m:r>
      </m:oMath>
      <w:r>
        <w:rPr>
          <w:rFonts w:eastAsia="Georgia" w:cs="Georgia" w:ascii="Georgia" w:hAnsi="Georgia"/>
        </w:rPr>
        <w:t xml:space="preserve"> en dépendrait aussi. Lesquels selon vous?</w:t>
      </w:r>
    </w:p>
    <w:p>
      <w:pPr>
        <w:spacing w:line="271" w:before="330" w:lineRule="auto"/>
      </w:pPr>
      <w:r>
        <w:rPr>
          <w:b/>
          <w:sz w:val="42"/>
        </w:rPr>
        <w:t xml:space="preserve">II.C - Dynamique de l'avalanche</w:t>
      </w:r>
    </w:p>
    <w:p>
      <w:pPr>
        <w:spacing w:after="220" w:lineRule="auto"/>
      </w:pPr>
      <w:r>
        <w:rPr/>
        <w:t xml:space="preserve">L'avalanche de masse </w:t>
      </w:r>
      <m:oMath>
        <m:r>
          <m:rPr>
            <m:sty m:val="i"/>
          </m:rPr>
          <m:t>m</m:t>
        </m:r>
      </m:oMath>
      <w:r>
        <w:rPr>
          <w:rFonts w:eastAsia="Georgia" w:cs="Georgia" w:ascii="Georgia" w:hAnsi="Georgia"/>
        </w:rPr>
        <w:t xml:space="preserve"> et d'épaisseur </w:t>
      </w:r>
      <m:oMath>
        <m:r>
          <m:rPr>
            <m:sty m:val="i"/>
          </m:rPr>
          <m:t>d</m:t>
        </m:r>
      </m:oMath>
      <w:r>
        <w:rPr>
          <w:rFonts w:eastAsia="Georgia" w:cs="Georgia" w:ascii="Georgia" w:hAnsi="Georgia"/>
        </w:rPr>
        <w:t xml:space="preserve"> dévale désormais une pente d'angle </w:t>
      </w:r>
      <m:oMath>
        <m:r>
          <m:rPr>
            <m:sty m:val="i"/>
          </m:rPr>
          <m:t>α</m:t>
        </m:r>
      </m:oMath>
      <w:r>
        <w:rPr>
          <w:rFonts w:eastAsia="Georgia" w:cs="Georgia" w:ascii="Georgia" w:hAnsi="Georgia"/>
        </w:rPr>
        <w:t xml:space="preserve"> sous les effets conjugués de son poids, du frottement sec obéissant aux lois de Coulomb (partie II.A) et du frottement rugueux de la partie II.B décrit par la relation (5). On rappelle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d</m:t>
              </m:r>
              <m:r>
                <m:rPr>
                  <m:sty m:val="i"/>
                </m:rPr>
                <m:t>u</m:t>
              </m:r>
            </m:num>
            <m:den>
              <m:sSup>
                <m:sSupPr/>
                <m:e>
                  <m:r>
                    <m:rPr>
                      <m:sty m:val="i"/>
                    </m:rPr>
                    <m:t>a</m:t>
                  </m:r>
                </m:e>
                <m:sup>
                  <m:r>
                    <m:rPr>
                      <m:sty m:val="p"/>
                    </m:rPr>
                    <m:t>2</m:t>
                  </m:r>
                </m:sup>
              </m:sSup>
              <m:r>
                <m:rPr>
                  <m:sty m:val="p"/>
                </m:rPr>
                <m:t>−</m:t>
              </m:r>
              <m:sSup>
                <m:sSupPr/>
                <m:e>
                  <m:r>
                    <m:rPr>
                      <m:sty m:val="i"/>
                    </m:rPr>
                    <m:t>u</m:t>
                  </m:r>
                </m:e>
                <m:sup>
                  <m:r>
                    <m:rPr>
                      <m:sty m:val="p"/>
                    </m:rPr>
                    <m:t>2</m:t>
                  </m:r>
                </m:sup>
              </m:sSup>
            </m:den>
          </m:f>
          <m:r>
            <m:rPr>
              <m:sty m:val="p"/>
            </m:rPr>
            <m:t>=</m:t>
          </m:r>
          <m:f>
            <m:fPr>
              <m:ctrlPr>
                <w:rPr>
                  <w:rFonts w:ascii="Cambria Math" w:hAnsi="Cambria Math"/>
                </w:rPr>
              </m:ctrlPr>
            </m:fPr>
            <m:num>
              <m:r>
                <m:rPr>
                  <m:sty m:val="p"/>
                </m:rPr>
                <m:t>1</m:t>
              </m:r>
            </m:num>
            <m:den>
              <m:r>
                <m:rPr>
                  <m:sty m:val="i"/>
                </m:rPr>
                <m:t>a</m:t>
              </m:r>
            </m:den>
          </m:f>
          <m:r>
            <m:rPr>
              <m:sty m:val="p"/>
            </m:rPr>
            <m:t>argth</m:t>
          </m:r>
          <m:d>
            <m:dPr>
              <m:begChr m:val="("/>
              <m:endChr m:val=")"/>
              <m:ctrlPr>
                <w:rPr>
                  <w:rFonts w:ascii="Cambria Math" w:hAnsi="Cambria Math"/>
                </w:rPr>
              </m:ctrlPr>
            </m:dPr>
            <m:e>
              <m:f>
                <m:fPr>
                  <m:ctrlPr>
                    <w:rPr>
                      <w:rFonts w:ascii="Cambria Math" w:hAnsi="Cambria Math"/>
                    </w:rPr>
                  </m:ctrlPr>
                </m:fPr>
                <m:num>
                  <m:r>
                    <m:rPr>
                      <m:sty m:val="i"/>
                    </m:rPr>
                    <m:t>u</m:t>
                  </m:r>
                </m:num>
                <m:den>
                  <m:r>
                    <m:rPr>
                      <m:sty m:val="i"/>
                    </m:rPr>
                    <m:t>a</m:t>
                  </m:r>
                </m:den>
              </m:f>
            </m:e>
          </m:d>
          <m:r>
            <m:rPr>
              <m:sty m:val="p"/>
            </m:rPr>
            <m:t xml:space="preserve"> </m:t>
          </m:r>
          <m:r>
            <m:rPr>
              <m:nor/>
            </m:rPr>
            <m:t> et </m:t>
          </m:r>
          <m:r>
            <m:rPr>
              <m:sty m:val="p"/>
            </m:rPr>
            <m:t xml:space="preserve"> </m:t>
          </m:r>
          <m:nary>
            <m:naryPr>
              <m:chr m:val="∫"/>
              <m:limLoc m:val="undOvr"/>
              <m:subHide m:val="1"/>
              <m:supHide m:val="1"/>
              <m:ctrlPr>
                <w:rPr>
                  <w:rFonts w:ascii="Cambria Math" w:hAnsi="Cambria Math"/>
                </w:rPr>
              </m:ctrlPr>
            </m:naryPr>
            <m:sub/>
            <m:sup/>
            <m:e>
              <m:r>
                <m:t xml:space="preserve"> </m:t>
              </m:r>
            </m:e>
          </m:nary>
          <m:r>
            <m:rPr>
              <m:nor/>
            </m:rPr>
            <m:t> th </m:t>
          </m:r>
          <m:r>
            <m:rPr>
              <m:sty m:val="i"/>
            </m:rPr>
            <m:t>u</m:t>
          </m:r>
          <m:r>
            <m:rPr>
              <m:sty m:val="i"/>
            </m:rPr>
            <m:t>d</m:t>
          </m:r>
          <m:r>
            <m:rPr>
              <m:sty m:val="i"/>
            </m:rPr>
            <m:t>u</m:t>
          </m:r>
          <m:r>
            <m:rPr>
              <m:sty m:val="p"/>
            </m:rPr>
            <m:t>=</m:t>
          </m:r>
          <m:r>
            <m:rPr>
              <m:sty m:val="p"/>
            </m:rPr>
            <m:t>ln</m:t>
          </m:r>
          <m:r>
            <m:rPr>
              <m:sty m:val="p"/>
            </m:rPr>
            <m:t>⁡</m:t>
          </m:r>
          <m:r>
            <m:rPr>
              <m:sty m:val="p"/>
            </m:rPr>
            <m:t>(</m:t>
          </m:r>
          <m:r>
            <m:rPr>
              <m:sty m:val="p"/>
            </m:rPr>
            <m:t>ch</m:t>
          </m:r>
          <m:r>
            <m:rPr>
              <m:sty m:val="i"/>
            </m:rPr>
            <m:t>u</m:t>
          </m:r>
          <m:r>
            <m:rPr>
              <m:sty m:val="p"/>
            </m:rPr>
            <m:t>)</m:t>
          </m:r>
          <m:r>
            <m:rPr>
              <m:sty m:val="p"/>
            </m:rPr>
            <m:t>.</m:t>
          </m:r>
        </m:oMath>
      </m:oMathPara>
    </w:p>
    <w:p>
      <w:pPr>
        <w:spacing w:after="220" w:lineRule="auto"/>
      </w:pPr>
      <w:r>
        <w:rPr>
          <w:rFonts w:eastAsia="Georgia" w:cs="Georgia" w:ascii="Georgia" w:hAnsi="Georgia"/>
        </w:rPr>
        <w:t xml:space="preserve">II.C.1) Déterminer l'équation du mouvement selon </w:t>
      </w:r>
      <m:oMath>
        <m:r>
          <m:rPr>
            <m:sty m:val="i"/>
          </m:rPr>
          <m:t>x</m:t>
        </m:r>
      </m:oMath>
      <w:r>
        <w:rPr>
          <w:rFonts w:eastAsia="Georgia" w:cs="Georgia" w:ascii="Georgia" w:hAnsi="Georgia"/>
        </w:rPr>
        <w:t xml:space="preserve"> sous la forme d'une équation différentielle pour </w:t>
      </w:r>
      <m:oMath>
        <m:r>
          <m:rPr>
            <m:sty m:val="i"/>
          </m:rPr>
          <m:t>v</m:t>
        </m:r>
        <m:r>
          <m:rPr>
            <m:sty m:val="p"/>
          </m:rPr>
          <m:t>(</m:t>
        </m:r>
        <m:r>
          <m:rPr>
            <m:sty m:val="i"/>
          </m:rPr>
          <m:t>t</m:t>
        </m:r>
        <m:r>
          <m:rPr>
            <m:sty m:val="p"/>
          </m:rPr>
          <m:t>)</m:t>
        </m:r>
      </m:oMath>
      <w:r>
        <w:rPr/>
        <w:t xml:space="preserve">.</w:t>
      </w:r>
      <w:r>
        <w:rPr/>
        <w:br w:type="textWrapping"/>
      </w:r>
      <w:r>
        <w:rPr/>
        <w:t xml:space="preserve">II.C.2) Exprimer la vitesse limite </w:t>
      </w:r>
      <m:oMath>
        <m:sSub>
          <m:sSubPr/>
          <m:e>
            <m:r>
              <m:rPr>
                <m:sty m:val="i"/>
              </m:rPr>
              <m:t>v</m:t>
            </m:r>
          </m:e>
          <m:sub>
            <m:r>
              <m:rPr>
                <m:sty m:val="i"/>
              </m:rPr>
              <m:t>l</m:t>
            </m:r>
          </m:sub>
        </m:sSub>
      </m:oMath>
      <w:r>
        <w:rPr>
          <w:rFonts w:eastAsia="Georgia" w:cs="Georgia" w:ascii="Georgia" w:hAnsi="Georgia"/>
        </w:rPr>
        <w:t xml:space="preserve"> atteinte par l'avalanche et la calculer numériquement pour </w:t>
      </w:r>
      <m:oMath>
        <m:r>
          <m:rPr>
            <m:sty m:val="i"/>
          </m:rPr>
          <m:t>α</m:t>
        </m:r>
        <m:r>
          <m:rPr>
            <m:sty m:val="p"/>
          </m:rPr>
          <m:t>=</m:t>
        </m:r>
        <m:sSup>
          <m:sSupPr/>
          <m:e>
            <m:r>
              <m:rPr>
                <m:sty m:val="p"/>
              </m:rPr>
              <m:t>35</m:t>
            </m:r>
          </m:e>
          <m:sup>
            <m:r>
              <m:rPr>
                <m:sty m:val="p"/>
              </m:rPr>
              <m:t>∘</m:t>
            </m:r>
          </m:sup>
        </m:sSup>
        <m:r>
          <m:rPr>
            <m:sty m:val="p"/>
          </m:rPr>
          <m:t>,</m:t>
        </m:r>
        <m:sSub>
          <m:sSubPr/>
          <m:e>
            <m:r>
              <m:rPr>
                <m:sty m:val="i"/>
              </m:rPr>
              <m:t>μ</m:t>
            </m:r>
          </m:e>
          <m:sub>
            <m:r>
              <m:rPr>
                <m:sty m:val="i"/>
              </m:rPr>
              <m:t>d</m:t>
            </m:r>
          </m:sub>
        </m:sSub>
        <m:r>
          <m:rPr>
            <m:sty m:val="p"/>
          </m:rPr>
          <m:t>=</m:t>
        </m:r>
        <m:r>
          <m:rPr>
            <m:sty m:val="p"/>
          </m:rPr>
          <m:t>0</m:t>
        </m:r>
        <m:r>
          <m:rPr>
            <m:sty m:val="p"/>
          </m:rPr>
          <m:t>,</m:t>
        </m:r>
        <m:r>
          <m:rPr>
            <m:sty m:val="p"/>
          </m:rPr>
          <m:t>3</m:t>
        </m:r>
        <m:r>
          <m:rPr>
            <m:sty m:val="p"/>
          </m:rPr>
          <m:t>,</m:t>
        </m:r>
        <m:r>
          <m:rPr>
            <m:sty m:val="i"/>
          </m:rPr>
          <m:t>d</m:t>
        </m:r>
        <m:r>
          <m:rPr>
            <m:sty m:val="p"/>
          </m:rPr>
          <m:t>=</m:t>
        </m:r>
        <m:r>
          <m:rPr>
            <m:sty m:val="p"/>
          </m:rPr>
          <m:t>2</m:t>
        </m:r>
        <m:r>
          <m:rPr>
            <m:nor/>
          </m:rPr>
          <m:t xml:space="preserve"> </m:t>
        </m:r>
        <m:r>
          <m:rPr>
            <m:sty m:val="p"/>
          </m:rPr>
          <m:t>m</m:t>
        </m:r>
      </m:oMath>
      <w:r>
        <w:rPr/>
        <w:t xml:space="preserve"> et </w:t>
      </w:r>
      <m:oMath>
        <m:r>
          <m:rPr>
            <m:sty m:val="i"/>
          </m:rPr>
          <m:t>ξ</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II.C.3) Comment l'énergie cinétique de l'avalanche varie-t-elle avec son épaisseur </w:t>
      </w:r>
      <m:oMath>
        <m:r>
          <m:rPr>
            <m:sty m:val="i"/>
          </m:rPr>
          <m:t>d</m:t>
        </m:r>
      </m:oMath>
      <w:r>
        <w:rPr>
          <w:rFonts w:eastAsia="Georgia" w:cs="Georgia" w:ascii="Georgia" w:hAnsi="Georgia"/>
        </w:rPr>
        <w:t xml:space="preserve">, toutes choses égales par ailleurs?</w:t>
      </w:r>
      <w:r>
        <w:rPr/>
        <w:br w:type="textWrapping"/>
      </w:r>
      <w:r>
        <w:rPr>
          <w:rFonts w:eastAsia="Georgia" w:cs="Georgia" w:ascii="Georgia" w:hAnsi="Georgia"/>
        </w:rPr>
        <w:t xml:space="preserve">II.C.4) Exprimer l'évolution </w:t>
      </w:r>
      <m:oMath>
        <m:r>
          <m:rPr>
            <m:sty m:val="i"/>
          </m:rPr>
          <m:t>v</m:t>
        </m:r>
        <m:r>
          <m:rPr>
            <m:sty m:val="p"/>
          </m:rPr>
          <m:t>(</m:t>
        </m:r>
        <m:r>
          <m:rPr>
            <m:sty m:val="i"/>
          </m:rPr>
          <m:t>t</m:t>
        </m:r>
        <m:r>
          <m:rPr>
            <m:sty m:val="p"/>
          </m:rPr>
          <m:t>)</m:t>
        </m:r>
      </m:oMath>
      <w:r>
        <w:rPr/>
        <w:t xml:space="preserve"> de la vitesse de l'avalanche, avec la condition initiale </w:t>
      </w:r>
      <m:oMath>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On éliminera </w:t>
      </w:r>
      <m:oMath>
        <m:r>
          <m:rPr>
            <m:sty m:val="i"/>
          </m:rPr>
          <m:t>α</m:t>
        </m:r>
      </m:oMath>
      <w:r>
        <w:rPr/>
        <w:t xml:space="preserve"> et </w:t>
      </w:r>
      <m:oMath>
        <m:sSub>
          <m:sSubPr/>
          <m:e>
            <m:r>
              <m:rPr>
                <m:sty m:val="i"/>
              </m:rPr>
              <m:t>μ</m:t>
            </m:r>
          </m:e>
          <m:sub>
            <m:r>
              <m:rPr>
                <m:sty m:val="i"/>
              </m:rPr>
              <m:t>d</m:t>
            </m:r>
          </m:sub>
        </m:sSub>
      </m:oMath>
      <w:r>
        <w:rPr/>
        <w:t xml:space="preserve"> au profit de </w:t>
      </w:r>
      <m:oMath>
        <m:sSub>
          <m:sSubPr/>
          <m:e>
            <m:r>
              <m:rPr>
                <m:sty m:val="i"/>
              </m:rPr>
              <m:t>v</m:t>
            </m:r>
          </m:e>
          <m:sub>
            <m:r>
              <m:rPr>
                <m:sty m:val="i"/>
              </m:rPr>
              <m:t>l</m:t>
            </m:r>
          </m:sub>
        </m:sSub>
      </m:oMath>
      <w:r>
        <w:rPr/>
        <w:t xml:space="preserve">.</w:t>
      </w:r>
      <w:r>
        <w:rPr/>
        <w:br w:type="textWrapping"/>
      </w:r>
      <w:r>
        <w:rPr>
          <w:rFonts w:eastAsia="Georgia" w:cs="Georgia" w:ascii="Georgia" w:hAnsi="Georgia"/>
        </w:rPr>
        <w:t xml:space="preserve">II.C.5) Déterminer la distance </w:t>
      </w:r>
      <m:oMath>
        <m:r>
          <m:rPr>
            <m:sty m:val="i"/>
          </m:rPr>
          <m:t>x</m:t>
        </m:r>
        <m:r>
          <m:rPr>
            <m:sty m:val="p"/>
          </m:rPr>
          <m:t>(</m:t>
        </m:r>
        <m:r>
          <m:rPr>
            <m:sty m:val="i"/>
          </m:rPr>
          <m:t>t</m:t>
        </m:r>
        <m:r>
          <m:rPr>
            <m:sty m:val="p"/>
          </m:rPr>
          <m:t>)</m:t>
        </m:r>
      </m:oMath>
      <w:r>
        <w:rPr>
          <w:rFonts w:eastAsia="Georgia" w:cs="Georgia" w:ascii="Georgia" w:hAnsi="Georgia"/>
        </w:rPr>
        <w:t xml:space="preserve"> parcourue par l'avalanche depuis son point de départ.</w:t>
      </w:r>
      <w:r>
        <w:rPr/>
        <w:br w:type="textWrapping"/>
      </w:r>
      <w:r>
        <w:rPr>
          <w:rFonts w:eastAsia="Georgia" w:cs="Georgia" w:ascii="Georgia" w:hAnsi="Georgia"/>
        </w:rPr>
        <w:t xml:space="preserve">II.C.6) Application numérique : quelle distance l'avalanche a-t-elle parcourue lorsque elle atteint sa vitesse limite à </w:t>
      </w:r>
      <m:oMath>
        <m:r>
          <m:rPr>
            <m:sty m:val="p"/>
          </m:rPr>
          <m:t>10</m:t>
        </m:r>
        <m:r>
          <m:rPr>
            <m:sty m:val="p"/>
          </m:rPr>
          <m:t>%</m:t>
        </m:r>
      </m:oMath>
      <w:r>
        <w:rPr>
          <w:rFonts w:eastAsia="Georgia" w:cs="Georgia" w:ascii="Georgia" w:hAnsi="Georgia"/>
        </w:rPr>
        <w:t xml:space="preserve"> près</w:t>
      </w:r>
      <w:r>
        <w:rPr/>
        <w:br w:type="textWrapping"/>
      </w:r>
      <w:r>
        <w:rPr/>
        <w:t xml:space="preserve">II.C.7) L'avalanche ayant atteint sa vitesse limite </w:t>
      </w:r>
      <m:oMath>
        <m:sSub>
          <m:sSubPr/>
          <m:e>
            <m:r>
              <m:rPr>
                <m:sty m:val="i"/>
              </m:rPr>
              <m:t>v</m:t>
            </m:r>
          </m:e>
          <m:sub>
            <m:r>
              <m:rPr>
                <m:sty m:val="i"/>
              </m:rPr>
              <m:t>l</m:t>
            </m:r>
          </m:sub>
        </m:sSub>
      </m:oMath>
      <w:r>
        <w:rPr/>
        <w:t xml:space="preserve"> rencontre un brusque changement de pente, dont l'angle avec l'horizontale passe d'une valeur </w:t>
      </w:r>
      <m:oMath>
        <m:r>
          <m:rPr>
            <m:sty m:val="i"/>
          </m:rPr>
          <m:t>α</m:t>
        </m:r>
      </m:oMath>
      <w:r>
        <w:rPr>
          <w:rFonts w:eastAsia="Georgia" w:cs="Georgia" w:ascii="Georgia" w:hAnsi="Georgia"/>
        </w:rPr>
        <w:t xml:space="preserve"> à une autre valeur </w:t>
      </w:r>
      <m:oMath>
        <m:sSup>
          <m:sSupPr/>
          <m:e>
            <m:r>
              <m:rPr>
                <m:sty m:val="i"/>
              </m:rPr>
              <m:t>α</m:t>
            </m:r>
          </m:e>
          <m:sup>
            <m:r>
              <m:rPr>
                <m:sty m:val="i"/>
              </m:rPr>
              <m:t>′</m:t>
            </m:r>
          </m:sup>
        </m:sSup>
      </m:oMath>
      <w:r>
        <w:rPr>
          <w:rFonts w:eastAsia="Georgia" w:cs="Georgia" w:ascii="Georgia" w:hAnsi="Georgia"/>
        </w:rPr>
        <w:t xml:space="preserve">. La vitesse limite va prendre, après une certaine distance de transition, une nouvelle valeur </w:t>
      </w:r>
      <m:oMath>
        <m:sSup>
          <m:sSupPr/>
          <m:e>
            <m:r>
              <m:rPr>
                <m:sty m:val="i"/>
              </m:rPr>
              <m:t>v</m:t>
            </m:r>
          </m:e>
          <m:sup>
            <m:r>
              <m:rPr>
                <m:sty m:val="i"/>
              </m:rPr>
              <m:t>′</m:t>
            </m:r>
          </m:sup>
        </m:sSup>
        <m:sSub>
          <m:sSubPr/>
          <m:e>
            <m:r>
              <m:t xml:space="preserve"> </m:t>
            </m:r>
          </m:e>
          <m:sub>
            <m:r>
              <m:rPr>
                <m:sty m:val="i"/>
              </m:rPr>
              <m:t>l</m:t>
            </m:r>
          </m:sub>
        </m:sSub>
      </m:oMath>
      <w:r>
        <w:rPr/>
        <w:t xml:space="preserve">. On suppose que la largeur </w:t>
      </w:r>
      <m:oMath>
        <m:r>
          <m:rPr>
            <m:sty m:val="i"/>
          </m:rPr>
          <m:t>L</m:t>
        </m:r>
      </m:oMath>
      <w:r>
        <w:rPr>
          <w:rFonts w:eastAsia="Georgia" w:cs="Georgia" w:ascii="Georgia" w:hAnsi="Georgia"/>
        </w:rPr>
        <w:t xml:space="preserve"> de l'avalanche reste la même, l'épaisseur </w:t>
      </w:r>
      <m:oMath>
        <m:r>
          <m:rPr>
            <m:sty m:val="i"/>
          </m:rPr>
          <m:t>d</m:t>
        </m:r>
      </m:oMath>
      <w:r>
        <w:rPr>
          <w:rFonts w:eastAsia="Georgia" w:cs="Georgia" w:ascii="Georgia" w:hAnsi="Georgia"/>
        </w:rPr>
        <w:t xml:space="preserve"> pouvant par contre être modifiée. En admettant que le débit volumique de neige est le même de part et d'autre de ce changement de pente, démontrer la loi d'invariance :</w:t>
      </w:r>
    </w:p>
    <w:p>
      <w:pPr>
        <w:spacing w:after="220" w:lineRule="auto"/>
      </w:pPr>
      <m:oMathPara>
        <m:oMath>
          <m:f>
            <m:fPr>
              <m:ctrlPr>
                <w:rPr>
                  <w:rFonts w:ascii="Cambria Math" w:hAnsi="Cambria Math"/>
                </w:rPr>
              </m:ctrlPr>
            </m:fPr>
            <m:num>
              <m:sSubSup>
                <m:sSubSupPr/>
                <m:e>
                  <m:r>
                    <m:rPr>
                      <m:sty m:val="i"/>
                    </m:rPr>
                    <m:t>v</m:t>
                  </m:r>
                </m:e>
                <m:sub>
                  <m:r>
                    <m:rPr>
                      <m:sty m:val="i"/>
                    </m:rPr>
                    <m:t>l</m:t>
                  </m:r>
                </m:sub>
                <m:sup>
                  <m:r>
                    <m:rPr>
                      <m:sty m:val="p"/>
                    </m:rPr>
                    <m:t>3</m:t>
                  </m:r>
                </m:sup>
              </m:sSubSup>
            </m:num>
            <m:den>
              <m:r>
                <m:rPr>
                  <m:sty m:val="p"/>
                </m:rPr>
                <m:t>sin</m:t>
              </m:r>
              <m:r>
                <m:rPr>
                  <m:sty m:val="p"/>
                </m:rPr>
                <m:t>⁡</m:t>
              </m:r>
              <m:r>
                <m:rPr>
                  <m:sty m:val="i"/>
                </m:rPr>
                <m:t>α</m:t>
              </m:r>
              <m:r>
                <m:rPr>
                  <m:sty m:val="p"/>
                </m:rPr>
                <m:t>−</m:t>
              </m:r>
              <m:sSub>
                <m:sSubPr/>
                <m:e>
                  <m:r>
                    <m:rPr>
                      <m:sty m:val="i"/>
                    </m:rPr>
                    <m:t>μ</m:t>
                  </m:r>
                </m:e>
                <m:sub>
                  <m:r>
                    <m:rPr>
                      <m:sty m:val="i"/>
                    </m:rPr>
                    <m:t>d</m:t>
                  </m:r>
                </m:sub>
              </m:sSub>
              <m:r>
                <m:rPr>
                  <m:sty m:val="p"/>
                </m:rPr>
                <m:t>cos</m:t>
              </m:r>
              <m:r>
                <m:rPr>
                  <m:sty m:val="p"/>
                </m:rPr>
                <m:t>⁡</m:t>
              </m:r>
              <m:r>
                <m:rPr>
                  <m:sty m:val="i"/>
                </m:rPr>
                <m:t>α</m:t>
              </m:r>
            </m:den>
          </m:f>
          <m:r>
            <m:rPr>
              <m:sty m:val="p"/>
            </m:rPr>
            <m:t>=</m:t>
          </m:r>
          <m:f>
            <m:fPr>
              <m:ctrlPr>
                <w:rPr>
                  <w:rFonts w:ascii="Cambria Math" w:hAnsi="Cambria Math"/>
                </w:rPr>
              </m:ctrlPr>
            </m:fPr>
            <m:num>
              <m:sSubSup>
                <m:sSubSupPr/>
                <m:e>
                  <m:r>
                    <m:rPr>
                      <m:sty m:val="i"/>
                    </m:rPr>
                    <m:t>v</m:t>
                  </m:r>
                </m:e>
                <m:sub>
                  <m:r>
                    <m:rPr>
                      <m:sty m:val="i"/>
                    </m:rPr>
                    <m:t>l</m:t>
                  </m:r>
                </m:sub>
                <m:sup>
                  <m:r>
                    <m:rPr>
                      <m:sty m:val="i"/>
                    </m:rPr>
                    <m:t>′</m:t>
                  </m:r>
                  <m:r>
                    <m:rPr>
                      <m:sty m:val="p"/>
                    </m:rPr>
                    <m:t>3</m:t>
                  </m:r>
                </m:sup>
              </m:sSubSup>
            </m:num>
            <m:den>
              <m:r>
                <m:rPr>
                  <m:sty m:val="p"/>
                </m:rPr>
                <m:t>sin</m:t>
              </m:r>
              <m:r>
                <m:rPr>
                  <m:sty m:val="p"/>
                </m:rPr>
                <m:t>⁡</m:t>
              </m:r>
              <m:sSup>
                <m:sSupPr/>
                <m:e>
                  <m:r>
                    <m:rPr>
                      <m:sty m:val="i"/>
                    </m:rPr>
                    <m:t>α</m:t>
                  </m:r>
                </m:e>
                <m:sup>
                  <m:r>
                    <m:rPr>
                      <m:sty m:val="i"/>
                    </m:rPr>
                    <m:t>′</m:t>
                  </m:r>
                </m:sup>
              </m:sSup>
              <m:r>
                <m:rPr>
                  <m:sty m:val="p"/>
                </m:rPr>
                <m:t>−</m:t>
              </m:r>
              <m:sSub>
                <m:sSubPr/>
                <m:e>
                  <m:r>
                    <m:rPr>
                      <m:sty m:val="i"/>
                    </m:rPr>
                    <m:t>μ</m:t>
                  </m:r>
                </m:e>
                <m:sub>
                  <m:r>
                    <m:rPr>
                      <m:sty m:val="i"/>
                    </m:rPr>
                    <m:t>d</m:t>
                  </m:r>
                </m:sub>
              </m:sSub>
              <m:r>
                <m:rPr>
                  <m:sty m:val="p"/>
                </m:rPr>
                <m:t>cos</m:t>
              </m:r>
              <m:r>
                <m:rPr>
                  <m:sty m:val="p"/>
                </m:rPr>
                <m:t>⁡</m:t>
              </m:r>
              <m:sSup>
                <m:sSupPr/>
                <m:e>
                  <m:r>
                    <m:rPr>
                      <m:sty m:val="i"/>
                    </m:rPr>
                    <m:t>α</m:t>
                  </m:r>
                </m:e>
                <m:sup>
                  <m:r>
                    <m:rPr>
                      <m:sty m:val="i"/>
                    </m:rPr>
                    <m:t>′</m:t>
                  </m:r>
                </m:sup>
              </m:sSup>
            </m:den>
          </m:f>
        </m:oMath>
      </m:oMathPara>
    </w:p>
    <w:p>
      <w:pPr>
        <w:spacing w:after="220" w:lineRule="auto"/>
      </w:pPr>
      <m:oMath>
        <m:sSub>
          <m:sSubPr/>
          <m:e>
            <m:r>
              <m:rPr>
                <m:sty m:val="i"/>
              </m:rPr>
              <m:t>v</m:t>
            </m:r>
          </m:e>
          <m:sub>
            <m:r>
              <m:rPr>
                <m:sty m:val="i"/>
              </m:rPr>
              <m:t>l</m:t>
            </m:r>
          </m:sub>
        </m:sSub>
      </m:oMath>
      <w:r>
        <w:rPr/>
        <w:t xml:space="preserve"> et </w:t>
      </w:r>
      <m:oMath>
        <m:sSup>
          <m:sSupPr/>
          <m:e>
            <m:r>
              <m:rPr>
                <m:sty m:val="i"/>
              </m:rPr>
              <m:t>v</m:t>
            </m:r>
          </m:e>
          <m:sup>
            <m:r>
              <m:rPr>
                <m:sty m:val="i"/>
              </m:rPr>
              <m:t>′</m:t>
            </m:r>
          </m:sup>
        </m:sSup>
        <m:sSub>
          <m:sSubPr/>
          <m:e>
            <m:r>
              <m:t xml:space="preserve"> </m:t>
            </m:r>
          </m:e>
          <m:sub>
            <m:r>
              <m:rPr>
                <m:sty m:val="i"/>
              </m:rPr>
              <m:t>l</m:t>
            </m:r>
          </m:sub>
        </m:sSub>
      </m:oMath>
      <w:r>
        <w:rPr>
          <w:rFonts w:eastAsia="Georgia" w:cs="Georgia" w:ascii="Georgia" w:hAnsi="Georgia"/>
        </w:rPr>
        <w:t xml:space="preserve"> désignant respectivement la vitesse de l'avalanche avant et après la rupture de pente.</w:t>
      </w:r>
      <w:r>
        <w:rPr/>
        <w:br w:type="textWrapping"/>
      </w:r>
      <w:r>
        <w:rPr>
          <w:rFonts w:eastAsia="Georgia" w:cs="Georgia" w:ascii="Georgia" w:hAnsi="Georgia"/>
        </w:rPr>
        <w:t xml:space="preserve">II.C.8) Application numérique : l'angle </w:t>
      </w:r>
      <m:oMath>
        <m:r>
          <m:rPr>
            <m:sty m:val="i"/>
          </m:rPr>
          <m:t>α</m:t>
        </m:r>
      </m:oMath>
      <w:r>
        <w:rPr/>
        <w:t xml:space="preserve"> passe de </w:t>
      </w:r>
      <m:oMath>
        <m:sSup>
          <m:sSupPr/>
          <m:e>
            <m:r>
              <m:rPr>
                <m:sty m:val="p"/>
              </m:rPr>
              <m:t>35</m:t>
            </m:r>
          </m:e>
          <m:sup>
            <m:r>
              <m:rPr>
                <m:sty m:val="p"/>
              </m:rPr>
              <m:t>∘</m:t>
            </m:r>
          </m:sup>
        </m:sSup>
      </m:oMath>
      <w:r>
        <w:rPr>
          <w:rFonts w:eastAsia="Georgia" w:cs="Georgia" w:ascii="Georgia" w:hAnsi="Georgia"/>
        </w:rPr>
        <w:t xml:space="preserve"> à </w:t>
      </w:r>
      <m:oMath>
        <m:sSup>
          <m:sSupPr/>
          <m:e>
            <m:r>
              <m:rPr>
                <m:sty m:val="p"/>
              </m:rPr>
              <m:t>30</m:t>
            </m:r>
          </m:e>
          <m:sup>
            <m:r>
              <m:rPr>
                <m:sty m:val="p"/>
              </m:rPr>
              <m:t>∘</m:t>
            </m:r>
          </m:sup>
        </m:sSup>
      </m:oMath>
      <w:r>
        <w:rPr>
          <w:rFonts w:eastAsia="Georgia" w:cs="Georgia" w:ascii="Georgia" w:hAnsi="Georgia"/>
        </w:rPr>
        <w:t xml:space="preserve">. De quel pourcentage la vitesse est-elle réduite?</w:t>
      </w:r>
    </w:p>
    <w:p>
      <w:pPr>
        <w:spacing w:line="271" w:before="330" w:lineRule="auto"/>
      </w:pPr>
      <w:r>
        <w:rPr>
          <w:b/>
          <w:sz w:val="42"/>
        </w:rPr>
        <w:t xml:space="preserve">Partie III - Appareil de recherche des victimes d'avalanche</w:t>
      </w:r>
    </w:p>
    <w:p>
      <w:pPr>
        <w:spacing w:after="220" w:lineRule="auto"/>
      </w:pPr>
      <w:r>
        <w:rPr>
          <w:rFonts w:eastAsia="Georgia" w:cs="Georgia" w:ascii="Georgia" w:hAnsi="Georgia"/>
        </w:rPr>
        <w:t xml:space="preserve">Les chances de survie d'une personne accidentellement ensevelie par une avalanche dépendent de façon cruciale du temps mis par les sauveteurs pour la retrouver sous la couche neigeuse. Pour cette raison, des appareils de recherche des victimes d'avalanche (ARVA) ont été mis au point depuis les années 90 . La victime étant équipée d'un émetteur portable d'ondes hertziennes, un sauveteur muni d'un récepteur peut rapidement la localiser. Cette partie aborde le principe d'utilisation de ces dispositifs.</w:t>
      </w:r>
      <w:r>
        <w:rPr/>
        <w:br w:type="textWrapping"/>
      </w:r>
      <w:r>
        <w:rPr/>
        <w:t xml:space="preserve">En notant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les coordonnées sphériques usuelles et ( </w:t>
      </w:r>
      <m:oMath>
        <m:sSub>
          <m:sSubPr/>
          <m:e>
            <m:r>
              <m:rPr>
                <m:sty m:val="bi"/>
              </m:rPr>
              <m:t>u</m:t>
            </m:r>
          </m:e>
          <m:sub>
            <m:r>
              <m:rPr>
                <m:sty m:val="i"/>
              </m:rPr>
              <m:t>r</m:t>
            </m:r>
          </m:sub>
        </m:sSub>
        <m:r>
          <m:rPr>
            <m:sty m:val="p"/>
          </m:rPr>
          <m:t>,</m:t>
        </m:r>
        <m:sSub>
          <m:sSubPr/>
          <m:e>
            <m:r>
              <m:rPr>
                <m:sty m:val="bi"/>
              </m:rPr>
              <m:t>u</m:t>
            </m:r>
          </m:e>
          <m:sub>
            <m:r>
              <m:rPr>
                <m:sty m:val="i"/>
              </m:rPr>
              <m:t>θ</m:t>
            </m:r>
          </m:sub>
        </m:sSub>
        <m:r>
          <m:rPr>
            <m:sty m:val="p"/>
          </m:rPr>
          <m:t>,</m:t>
        </m:r>
        <m:sSub>
          <m:sSubPr/>
          <m:e>
            <m:r>
              <m:rPr>
                <m:sty m:val="bi"/>
              </m:rPr>
              <m:t>u</m:t>
            </m:r>
          </m:e>
          <m:sub>
            <m:r>
              <m:rPr>
                <m:sty m:val="i"/>
              </m:rPr>
              <m:t>φ</m:t>
            </m:r>
          </m:sub>
        </m:sSub>
      </m:oMath>
      <w:r>
        <w:rPr>
          <w:rFonts w:eastAsia="Georgia" w:cs="Georgia" w:ascii="Georgia" w:hAnsi="Georgia"/>
        </w:rPr>
        <w:t xml:space="preserve"> ) les vecteurs de la base locale associée, on a</w:t>
      </w:r>
    </w:p>
    <w:p>
      <w:pPr>
        <w:spacing w:after="220" w:lineRule="auto"/>
      </w:pPr>
      <m:oMathPara>
        <m:oMath>
          <m:r>
            <m:rPr>
              <m:sty m:val="p"/>
            </m:rPr>
            <m:t>grad</m:t>
          </m:r>
          <m:r>
            <m:rPr>
              <m:sty m:val="i"/>
            </m:rPr>
            <m:t>f</m:t>
          </m:r>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r>
                <m:rPr>
                  <m:sty m:val="bi"/>
                </m:rPr>
                <m:t>u</m:t>
              </m:r>
            </m:e>
            <m:sub>
              <m:r>
                <m:rPr>
                  <m:sty m:val="b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i"/>
                </m:rPr>
                <m:t>u</m:t>
              </m:r>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r>
                <m:rPr>
                  <m:sty m:val="bi"/>
                </m:rPr>
                <m:t>u</m:t>
              </m:r>
            </m:e>
            <m:sub>
              <m:r>
                <m:rPr>
                  <m:sty m:val="i"/>
                </m:rPr>
                <m:t>φ</m:t>
              </m:r>
            </m:sub>
          </m:sSub>
          <m:r>
            <m:rPr>
              <m:sty m:val="p"/>
            </m:rPr>
            <m:t>.</m:t>
          </m:r>
        </m:oMath>
      </m:oMathPara>
    </w:p>
    <w:p>
      <w:pPr>
        <w:spacing w:after="220" w:lineRule="auto"/>
      </w:pPr>
      <w:r>
        <w:rPr>
          <w:rFonts w:eastAsia="Georgia" w:cs="Georgia" w:ascii="Georgia" w:hAnsi="Georgia"/>
        </w:rPr>
        <w:t xml:space="preserve">La célérité des ondes électromagnétiques dans le vide est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III.A - Champ rayonné par une petite antenne</w:t>
      </w:r>
    </w:p>
    <w:p>
      <w:pPr>
        <w:spacing w:after="220" w:lineRule="auto"/>
      </w:pPr>
      <w:r>
        <w:rPr>
          <w:rFonts w:eastAsia="Georgia" w:cs="Georgia" w:ascii="Georgia" w:hAnsi="Georgia"/>
        </w:rPr>
        <w:t xml:space="preserve">Dans les questions suivantes, on demande de préciser 4 conditions successives justifiant certains calculs approchés. Elles seront désignées par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t xml:space="preserve"> et </w:t>
      </w:r>
      <m:oMath>
        <m:sSub>
          <m:sSubPr/>
          <m:e>
            <m:r>
              <m:rPr>
                <m:sty m:val="i"/>
              </m:rPr>
              <m:t>C</m:t>
            </m:r>
          </m:e>
          <m:sub>
            <m:r>
              <m:rPr>
                <m:sty m:val="p"/>
              </m:rPr>
              <m:t>4</m:t>
            </m:r>
          </m:sub>
        </m:sSub>
      </m:oMath>
      <w:r>
        <w:rPr>
          <w:rFonts w:eastAsia="Georgia" w:cs="Georgia" w:ascii="Georgia" w:hAnsi="Georgia"/>
        </w:rPr>
        <w:t xml:space="preserve">. Vous les présenterez sous la forme </w:t>
      </w:r>
      <m:oMath>
        <m:r>
          <m:rPr>
            <m:sty m:val="i"/>
          </m:rPr>
          <m:t>x</m:t>
        </m:r>
      </m:oMath>
      <w:r>
        <w:rPr>
          <w:rFonts w:eastAsia="Georgia" w:cs="Georgia" w:ascii="Georgia" w:hAnsi="Georgia"/>
        </w:rPr>
        <w:t xml:space="preserve"> « </w:t>
      </w:r>
      <m:oMath>
        <m:r>
          <m:rPr>
            <m:sty m:val="i"/>
          </m:rPr>
          <m:t>y</m:t>
        </m:r>
      </m:oMath>
      <w:r>
        <w:rPr/>
        <w:t xml:space="preserve">, </w:t>
      </w:r>
      <m:oMath>
        <m:r>
          <m:rPr>
            <m:sty m:val="i"/>
          </m:rPr>
          <m:t>x</m:t>
        </m:r>
      </m:oMath>
      <w:r>
        <w:rPr/>
        <w:t xml:space="preserve"> et </w:t>
      </w:r>
      <m:oMath>
        <m:r>
          <m:rPr>
            <m:sty m:val="i"/>
          </m:rPr>
          <m:t>y</m:t>
        </m:r>
      </m:oMath>
      <w:r>
        <w:rPr>
          <w:rFonts w:eastAsia="Georgia" w:cs="Georgia" w:ascii="Georgia" w:hAnsi="Georgia"/>
        </w:rPr>
        <w:t xml:space="preserve"> étant deux grandeurs physiques. Par exemple la condition </w:t>
      </w:r>
      <m:oMath>
        <m:sSub>
          <m:sSubPr/>
          <m:e>
            <m:r>
              <m:rPr>
                <m:sty m:val="i"/>
              </m:rPr>
              <m:t>C</m:t>
            </m:r>
          </m:e>
          <m:sub>
            <m:r>
              <m:rPr>
                <m:sty m:val="p"/>
              </m:rPr>
              <m:t>0</m:t>
            </m:r>
          </m:sub>
        </m:sSub>
      </m:oMath>
      <w:r>
        <w:rPr>
          <w:rFonts w:eastAsia="Georgia" w:cs="Georgia" w:ascii="Georgia" w:hAnsi="Georgia"/>
        </w:rPr>
        <w:t xml:space="preserve"> s'écrit </w:t>
      </w:r>
      <m:oMath>
        <m:sSub>
          <m:sSubPr/>
          <m:e>
            <m:r>
              <m:rPr>
                <m:sty m:val="i"/>
              </m:rPr>
              <m:t>m</m:t>
            </m:r>
          </m:e>
          <m:sub>
            <m:r>
              <m:rPr>
                <m:nor/>
              </m:rPr>
              <m:t>antenne </m:t>
            </m:r>
          </m:sub>
        </m:sSub>
      </m:oMath>
      <w:r>
        <w:rPr>
          <w:rFonts w:eastAsia="Georgia" w:cs="Georgia" w:ascii="Georgia" w:hAnsi="Georgia"/>
        </w:rPr>
        <w:t xml:space="preserve"> « </w:t>
      </w:r>
      <m:oMath>
        <m:sSub>
          <m:sSubPr/>
          <m:e>
            <m:r>
              <m:rPr>
                <m:sty m:val="i"/>
              </m:rPr>
              <m:t>m</m:t>
            </m:r>
          </m:e>
          <m:sub>
            <m:r>
              <m:rPr>
                <m:nor/>
              </m:rPr>
              <m:t>victime </m:t>
            </m:r>
          </m:sub>
        </m:sSub>
      </m:oMath>
      <w:r>
        <w:rPr/>
        <w:t xml:space="preserve">.</w:t>
      </w:r>
      <w:r>
        <w:rPr/>
        <w:br w:type="textWrapping"/>
      </w:r>
      <w:r>
        <w:rPr>
          <w:rFonts w:eastAsia="Georgia" w:cs="Georgia" w:ascii="Georgia" w:hAnsi="Georgia"/>
        </w:rPr>
        <w:t xml:space="preserve">III.A.1) On considère un dipôle électrique statique de moment dipolaire constant </w:t>
      </w:r>
      <m:oMath>
        <m:r>
          <m:rPr>
            <m:sty m:val="bi"/>
          </m:rPr>
          <m:t>p</m:t>
        </m:r>
        <m:r>
          <m:rPr>
            <m:sty m:val="p"/>
          </m:rPr>
          <m:t>=</m:t>
        </m:r>
        <m:sSub>
          <m:sSubPr/>
          <m:e>
            <m:r>
              <m:rPr>
                <m:sty m:val="i"/>
              </m:rPr>
              <m:t>p</m:t>
            </m:r>
          </m:e>
          <m:sub>
            <m:r>
              <m:rPr>
                <m:sty m:val="p"/>
              </m:rPr>
              <m:t>0</m:t>
            </m:r>
          </m:sub>
        </m:sSub>
        <m:sSub>
          <m:sSubPr/>
          <m:e>
            <m:r>
              <m:rPr>
                <m:sty m:val="bi"/>
              </m:rPr>
              <m:t>u</m:t>
            </m:r>
          </m:e>
          <m:sub>
            <m:r>
              <m:rPr>
                <m:sty m:val="bi"/>
              </m:rPr>
              <m:t>z</m:t>
            </m:r>
          </m:sub>
        </m:sSub>
      </m:oMath>
      <w:r>
        <w:rPr/>
        <w:t xml:space="preserve"> et d'extension spatiale </w:t>
      </w:r>
      <m:oMath>
        <m:r>
          <m:rPr>
            <m:sty m:val="i"/>
          </m:rPr>
          <m:t>a</m:t>
        </m:r>
      </m:oMath>
      <w:r>
        <w:rPr>
          <w:rFonts w:eastAsia="Georgia" w:cs="Georgia" w:ascii="Georgia" w:hAnsi="Georgia"/>
        </w:rPr>
        <w:t xml:space="preserve"> placé à l'origine </w:t>
      </w:r>
      <m:oMath>
        <m:r>
          <m:rPr>
            <m:sty m:val="i"/>
          </m:rPr>
          <m:t>O</m:t>
        </m:r>
      </m:oMath>
      <w:r>
        <w:rPr>
          <w:rFonts w:eastAsia="Georgia" w:cs="Georgia" w:ascii="Georgia" w:hAnsi="Georgia"/>
        </w:rPr>
        <w:t xml:space="preserve"> des coordonnées. Le</w:t>
      </w:r>
      <w:r>
        <w:rPr/>
        <w:br w:type="textWrapping"/>
      </w:r>
      <w:r>
        <w:rPr>
          <w:rFonts w:eastAsia="Georgia" w:cs="Georgia" w:ascii="Georgia" w:hAnsi="Georgia"/>
        </w:rPr>
        <w:t xml:space="preserve">potentiel électrostatique qu'il produit en un point </w:t>
      </w:r>
      <m:oMath>
        <m:r>
          <m:rPr>
            <m:sty m:val="i"/>
          </m:rPr>
          <m:t>M</m:t>
        </m:r>
      </m:oMath>
      <w:r>
        <w:rPr>
          <w:rFonts w:eastAsia="Georgia" w:cs="Georgia" w:ascii="Georgia" w:hAnsi="Georgia"/>
        </w:rPr>
        <w:t xml:space="preserve"> de l'espace, repéré par </w:t>
      </w:r>
      <m:oMath>
        <m:r>
          <m:rPr>
            <m:sty m:val="i"/>
          </m:rPr>
          <m:t>r</m:t>
        </m:r>
        <m:r>
          <m:rPr>
            <m:sty m:val="p"/>
          </m:rPr>
          <m:t>=</m:t>
        </m:r>
        <m:r>
          <m:rPr>
            <m:sty m:val="i"/>
          </m:rPr>
          <m:t>O</m:t>
        </m:r>
        <m:r>
          <m:rPr>
            <m:sty m:val="i"/>
          </m:rPr>
          <m:t>M</m:t>
        </m:r>
      </m:oMath>
      <w:r>
        <w:rPr/>
        <w:t xml:space="preserve"> et </w:t>
      </w:r>
      <m:oMath>
        <m:r>
          <m:rPr>
            <m:sty m:val="i"/>
          </m:rPr>
          <m:t>θ</m:t>
        </m:r>
        <m:r>
          <m:rPr>
            <m:sty m:val="p"/>
          </m:rPr>
          <m:t>=</m:t>
        </m:r>
        <m:d>
          <m:dPr>
            <m:begChr m:val="("/>
            <m:endChr m:val=")"/>
            <m:ctrlPr>
              <w:rPr>
                <w:rFonts w:ascii="Cambria Math" w:hAnsi="Cambria Math"/>
              </w:rPr>
            </m:ctrlPr>
          </m:dPr>
          <m:e>
            <m:acc>
              <m:accPr>
                <m:chr m:val="̂"/>
              </m:accPr>
              <m:e>
                <m:sSub>
                  <m:sSubPr/>
                  <m:e>
                    <m:r>
                      <m:rPr>
                        <m:sty m:val="bi"/>
                      </m:rPr>
                      <m:t>u</m:t>
                    </m:r>
                  </m:e>
                  <m:sub>
                    <m:r>
                      <m:rPr>
                        <m:sty m:val="bi"/>
                      </m:rPr>
                      <m:t>z</m:t>
                    </m:r>
                  </m:sub>
                </m:sSub>
                <m:r>
                  <m:rPr>
                    <m:sty m:val="p"/>
                  </m:rPr>
                  <m:t>,</m:t>
                </m:r>
                <m:r>
                  <m:rPr>
                    <m:sty m:val="bi"/>
                  </m:rPr>
                  <m:t>O</m:t>
                </m:r>
                <m:r>
                  <m:rPr>
                    <m:sty m:val="bi"/>
                  </m:rPr>
                  <m:t>M</m:t>
                </m:r>
              </m:e>
            </m:acc>
          </m:e>
        </m:d>
      </m:oMath>
      <w:r>
        <w:rPr>
          <w:rFonts w:eastAsia="Georgia" w:cs="Georgia" w:ascii="Georgia" w:hAnsi="Georgia"/>
        </w:rPr>
        <w:t xml:space="preserve"> est donné par :</w:t>
      </w:r>
    </w:p>
    <w:p>
      <w:pPr>
        <w:spacing w:after="220" w:lineRule="auto"/>
      </w:pPr>
      <m:oMathPara>
        <m:oMath>
          <m:sSub>
            <m:sSubPr/>
            <m:e>
              <m:r>
                <m:rPr>
                  <m:sty m:val="i"/>
                </m:rPr>
                <m:t>V</m:t>
              </m:r>
            </m:e>
            <m:sub>
              <m:r>
                <m:rPr>
                  <m:sty m:val="p"/>
                </m:rPr>
                <m:t>0</m:t>
              </m:r>
            </m:sub>
          </m:sSub>
          <m:r>
            <m:rPr>
              <m:sty m:val="p"/>
            </m:rPr>
            <m:t>(</m:t>
          </m:r>
          <m:r>
            <m:rPr>
              <m:sty m:val="i"/>
            </m:rPr>
            <m:t>M</m:t>
          </m:r>
          <m:r>
            <m:rPr>
              <m:sty m:val="p"/>
            </m:rPr>
            <m:t>)</m:t>
          </m:r>
          <m:r>
            <m:rPr>
              <m:sty m:val="p"/>
            </m:rPr>
            <m:t>=</m:t>
          </m:r>
          <m:f>
            <m:fPr>
              <m:ctrlPr>
                <w:rPr>
                  <w:rFonts w:ascii="Cambria Math" w:hAnsi="Cambria Math"/>
                </w:rPr>
              </m:ctrlPr>
            </m:fPr>
            <m:num>
              <m:sSub>
                <m:sSubPr/>
                <m:e>
                  <m:r>
                    <m:rPr>
                      <m:sty m:val="i"/>
                    </m:rPr>
                    <m:t>p</m:t>
                  </m:r>
                </m:e>
                <m:sub>
                  <m:r>
                    <m:rPr>
                      <m:sty m:val="p"/>
                    </m:rPr>
                    <m:t>0</m:t>
                  </m:r>
                </m:sub>
              </m:sSub>
              <m:r>
                <m:rPr>
                  <m:sty m:val="p"/>
                </m:rPr>
                <m:t>cos</m:t>
              </m:r>
              <m:r>
                <m:rPr>
                  <m:sty m:val="p"/>
                </m:rPr>
                <m:t>⁡</m:t>
              </m:r>
              <m:r>
                <m:rPr>
                  <m:sty m:val="i"/>
                </m:rPr>
                <m:t>θ</m:t>
              </m:r>
            </m:num>
            <m:den>
              <m:r>
                <m:rPr>
                  <m:sty m:val="p"/>
                </m:rPr>
                <m:t>4</m:t>
              </m:r>
              <m:r>
                <m:rPr>
                  <m:sty m:val="i"/>
                </m:rPr>
                <m:t>π</m:t>
              </m:r>
              <m:sSub>
                <m:sSubPr/>
                <m:e>
                  <m:r>
                    <m:rPr>
                      <m:sty m:val="i"/>
                    </m:rPr>
                    <m:t>ε</m:t>
                  </m:r>
                </m:e>
                <m:sub>
                  <m:r>
                    <m:rPr>
                      <m:sty m:val="p"/>
                    </m:rPr>
                    <m:t>0</m:t>
                  </m:r>
                </m:sub>
              </m:sSub>
              <m:sSup>
                <m:sSupPr/>
                <m:e>
                  <m:r>
                    <m:rPr>
                      <m:sty m:val="i"/>
                    </m:rPr>
                    <m:t>r</m:t>
                  </m:r>
                </m:e>
                <m:sup>
                  <m:r>
                    <m:rPr>
                      <m:sty m:val="p"/>
                    </m:rPr>
                    <m:t>2</m:t>
                  </m:r>
                </m:sup>
              </m:sSup>
            </m:den>
          </m:f>
          <m:r>
            <m:rPr>
              <m:sty m:val="p"/>
            </m:rPr>
            <m:t>.</m:t>
          </m:r>
        </m:oMath>
      </m:oMathPara>
    </w:p>
    <w:p>
      <w:pPr>
        <w:spacing w:after="220" w:lineRule="auto"/>
      </w:pPr>
      <w:r>
        <w:rPr>
          <w:rFonts w:eastAsia="Georgia" w:cs="Georgia" w:ascii="Georgia" w:hAnsi="Georgia"/>
        </w:rPr>
        <w:t xml:space="preserve">Préciser la condition </w:t>
      </w:r>
      <m:oMath>
        <m:sSub>
          <m:sSubPr/>
          <m:e>
            <m:r>
              <m:rPr>
                <m:sty m:val="i"/>
              </m:rPr>
              <m:t>C</m:t>
            </m:r>
          </m:e>
          <m:sub>
            <m:r>
              <m:rPr>
                <m:sty m:val="p"/>
              </m:rPr>
              <m:t>1</m:t>
            </m:r>
          </m:sub>
        </m:sSub>
      </m:oMath>
      <w:r>
        <w:rPr>
          <w:rFonts w:eastAsia="Georgia" w:cs="Georgia" w:ascii="Georgia" w:hAnsi="Georgia"/>
        </w:rPr>
        <w:t xml:space="preserve"> qui permet d'obtenir ce résultat approché. Donner l'expression du champ électrique </w:t>
      </w:r>
      <m:oMath>
        <m:sSub>
          <m:sSubPr/>
          <m:e>
            <m:r>
              <m:rPr>
                <m:sty m:val="bi"/>
              </m:rPr>
              <m:t>E</m:t>
            </m:r>
          </m:e>
          <m:sub>
            <m:r>
              <m:rPr>
                <m:sty m:val="p"/>
              </m:rPr>
              <m:t>0</m:t>
            </m:r>
          </m:sub>
        </m:sSub>
        <m:r>
          <m:rPr>
            <m:sty m:val="p"/>
          </m:rPr>
          <m:t>(</m:t>
        </m:r>
        <m:r>
          <m:rPr>
            <m:sty m:val="i"/>
          </m:rPr>
          <m:t>M</m:t>
        </m:r>
        <m:r>
          <m:rPr>
            <m:sty m:val="p"/>
          </m:rPr>
          <m:t>)</m:t>
        </m:r>
      </m:oMath>
      <w:r>
        <w:rPr/>
        <w:t xml:space="preserve"> correspondant.</w:t>
      </w:r>
      <w:r>
        <w:rPr/>
        <w:br w:type="textWrapping"/>
      </w:r>
      <w:r>
        <w:rPr>
          <w:rFonts w:eastAsia="Georgia" w:cs="Georgia" w:ascii="Georgia" w:hAnsi="Georgia"/>
        </w:rPr>
        <w:t xml:space="preserve">III.A.2) Déterminer l'équation polaire des lignes de champ sous la forme </w:t>
      </w:r>
      <m:oMath>
        <m:r>
          <m:rPr>
            <m:sty m:val="i"/>
          </m:rPr>
          <m:t>r</m:t>
        </m:r>
        <m:r>
          <m:rPr>
            <m:sty m:val="p"/>
          </m:rPr>
          <m:t>=</m:t>
        </m:r>
        <m:r>
          <m:rPr>
            <m:sty m:val="i"/>
          </m:rPr>
          <m:t>f</m:t>
        </m:r>
        <m:r>
          <m:rPr>
            <m:sty m:val="p"/>
          </m:rPr>
          <m:t>(</m:t>
        </m:r>
        <m:r>
          <m:rPr>
            <m:sty m:val="i"/>
          </m:rPr>
          <m:t>θ</m:t>
        </m:r>
        <m:r>
          <m:rPr>
            <m:sty m:val="p"/>
          </m:rPr>
          <m:t>)</m:t>
        </m:r>
      </m:oMath>
      <w:r>
        <w:rPr>
          <w:rFonts w:eastAsia="Georgia" w:cs="Georgia" w:ascii="Georgia" w:hAnsi="Georgia"/>
        </w:rPr>
        <w:t xml:space="preserve">. Ces courbes sont représentées sur la figure 7 de l'annexe. La compléter en traçant l'allure de 3 lignes équipotentielles et en représentant par une flèche le vecteur moment dipolaire </w:t>
      </w:r>
      <m:oMath>
        <m:sSub>
          <m:sSubPr/>
          <m:e>
            <m:r>
              <m:rPr>
                <m:sty m:val="bi"/>
              </m:rPr>
              <m:t>p</m:t>
            </m:r>
          </m:e>
          <m:sub>
            <m:r>
              <m:rPr>
                <m:sty m:val="p"/>
              </m:rPr>
              <m:t>0</m:t>
            </m:r>
          </m:sub>
        </m:sSub>
      </m:oMath>
      <w:r>
        <w:rPr/>
        <w:t xml:space="preserve">.</w:t>
      </w:r>
      <w:r>
        <w:rPr/>
        <w:br w:type="textWrapping"/>
      </w:r>
      <w:r>
        <w:rPr>
          <w:rFonts w:eastAsia="Georgia" w:cs="Georgia" w:ascii="Georgia" w:hAnsi="Georgia"/>
        </w:rPr>
        <w:t xml:space="preserve">III.A.3) Déterminer de même l'équation polaire des lignes de niveau de </w:t>
      </w:r>
      <m:oMath>
        <m:d>
          <m:dPr>
            <m:begChr m:val="‖"/>
            <m:endChr m:val="‖"/>
            <m:ctrlPr>
              <w:rPr>
                <w:rFonts w:ascii="Cambria Math" w:hAnsi="Cambria Math"/>
              </w:rPr>
            </m:ctrlPr>
          </m:dPr>
          <m:e>
            <m:sSub>
              <m:sSubPr/>
              <m:e>
                <m:r>
                  <m:rPr>
                    <m:sty m:val="bi"/>
                  </m:rPr>
                  <m:t>E</m:t>
                </m:r>
              </m:e>
              <m:sub>
                <m:r>
                  <m:rPr>
                    <m:sty m:val="p"/>
                  </m:rPr>
                  <m:t>0</m:t>
                </m:r>
              </m:sub>
            </m:sSub>
          </m:e>
        </m:d>
      </m:oMath>
      <w:r>
        <w:rPr>
          <w:rFonts w:eastAsia="Georgia" w:cs="Georgia" w:ascii="Georgia" w:hAnsi="Georgia"/>
        </w:rPr>
        <w:t xml:space="preserve">, c'est-à-dire des courbes sur lesquelles le champ électrique garde, en norme, une valeur constante. Ces courbes sont représentées sur la figure 8 avec la même orientation de </w:t>
      </w:r>
      <m:oMath>
        <m:sSub>
          <m:sSubPr/>
          <m:e>
            <m:r>
              <m:rPr>
                <m:sty m:val="bi"/>
              </m:rPr>
              <m:t>p</m:t>
            </m:r>
          </m:e>
          <m:sub>
            <m:r>
              <m:rPr>
                <m:sty m:val="p"/>
              </m:rPr>
              <m:t>0</m:t>
            </m:r>
          </m:sub>
        </m:sSub>
      </m:oMath>
      <w:r>
        <w:rPr/>
        <w:t xml:space="preserve">.</w:t>
      </w:r>
      <w:r>
        <w:rPr/>
        <w:br w:type="textWrapping"/>
      </w:r>
      <w:r>
        <w:rPr>
          <w:rFonts w:eastAsia="Georgia" w:cs="Georgia" w:ascii="Georgia" w:hAnsi="Georgia"/>
        </w:rPr>
        <w:t xml:space="preserve">III.A.4) L'antenne portée par la victime, dont la dimension </w:t>
      </w:r>
      <m:oMath>
        <m:r>
          <m:rPr>
            <m:sty m:val="i"/>
          </m:rPr>
          <m:t>a</m:t>
        </m:r>
      </m:oMath>
      <w:r>
        <w:rPr>
          <w:rFonts w:eastAsia="Georgia" w:cs="Georgia" w:ascii="Georgia" w:hAnsi="Georgia"/>
        </w:rPr>
        <w:t xml:space="preserve"> est de l'ordre du centimètre, se trouve à l'origine </w:t>
      </w:r>
      <m:oMath>
        <m:r>
          <m:rPr>
            <m:sty m:val="i"/>
          </m:rPr>
          <m:t>O</m:t>
        </m:r>
      </m:oMath>
      <w:r>
        <w:rPr>
          <w:rFonts w:eastAsia="Georgia" w:cs="Georgia" w:ascii="Georgia" w:hAnsi="Georgia"/>
        </w:rPr>
        <w:t xml:space="preserve"> des coordonnées, orientée parallèlement à </w:t>
      </w:r>
      <m:oMath>
        <m:sSub>
          <m:sSubPr/>
          <m:e>
            <m:r>
              <m:rPr>
                <m:sty m:val="bi"/>
              </m:rPr>
              <m:t>u</m:t>
            </m:r>
          </m:e>
          <m:sub>
            <m:r>
              <m:rPr>
                <m:sty m:val="bi"/>
              </m:rPr>
              <m:t>z</m:t>
            </m:r>
          </m:sub>
        </m:sSub>
      </m:oMath>
      <w:r>
        <w:rPr>
          <w:rFonts w:eastAsia="Georgia" w:cs="Georgia" w:ascii="Georgia" w:hAnsi="Georgia"/>
        </w:rPr>
        <w:t xml:space="preserve">. Elle est parcourue par des courants de fréquence </w:t>
      </w:r>
      <m:oMath>
        <m:r>
          <m:rPr>
            <m:sty m:val="i"/>
          </m:rPr>
          <m:t>f</m:t>
        </m:r>
        <m:r>
          <m:rPr>
            <m:sty m:val="p"/>
          </m:rPr>
          <m:t>=</m:t>
        </m:r>
        <m:r>
          <m:rPr>
            <m:sty m:val="p"/>
          </m:rPr>
          <m:t>457</m:t>
        </m:r>
        <m:r>
          <m:rPr>
            <m:sty m:val="p"/>
          </m:rPr>
          <m:t>kHz</m:t>
        </m:r>
      </m:oMath>
      <w:r>
        <w:rPr>
          <w:rFonts w:eastAsia="Georgia" w:cs="Georgia" w:ascii="Georgia" w:hAnsi="Georgia"/>
        </w:rPr>
        <w:t xml:space="preserve">. Déterminer numériquement la longueur d'onde </w:t>
      </w:r>
      <m:oMath>
        <m:r>
          <m:rPr>
            <m:sty m:val="i"/>
          </m:rPr>
          <m:t>λ</m:t>
        </m:r>
      </m:oMath>
      <w:r>
        <w:rPr>
          <w:rFonts w:eastAsia="Georgia" w:cs="Georgia" w:ascii="Georgia" w:hAnsi="Georgia"/>
        </w:rPr>
        <w:t xml:space="preserve"> du rayonnement qu'elle émet.</w:t>
      </w:r>
      <w:r>
        <w:rPr/>
        <w:br w:type="textWrapping"/>
      </w:r>
      <w:r>
        <w:rPr>
          <w:rFonts w:eastAsia="Georgia" w:cs="Georgia" w:ascii="Georgia" w:hAnsi="Georgia"/>
        </w:rPr>
        <w:t xml:space="preserve">III.A.5) Le champ magnétique rayonné par l'antenne est donné par</w:t>
      </w:r>
    </w:p>
    <w:p>
      <w:pPr>
        <w:spacing w:after="220" w:lineRule="auto"/>
      </w:pPr>
      <m:oMathPara>
        <m:oMath>
          <m:r>
            <m:rPr>
              <m:sty m:val="bi"/>
            </m:rPr>
            <m:t>B</m:t>
          </m:r>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den>
          </m:f>
          <m:d>
            <m:dPr>
              <m:begChr m:val="["/>
              <m:endChr m:val="]"/>
              <m:ctrlPr>
                <w:rPr>
                  <w:rFonts w:ascii="Cambria Math" w:hAnsi="Cambria Math"/>
                </w:rPr>
              </m:ctrlPr>
            </m:dPr>
            <m:e>
              <m:f>
                <m:fPr>
                  <m:ctrlPr>
                    <w:rPr>
                      <w:rFonts w:ascii="Cambria Math" w:hAnsi="Cambria Math"/>
                    </w:rPr>
                  </m:ctrlPr>
                </m:fPr>
                <m:num>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r>
                    <m:rPr>
                      <m:sty m:val="i"/>
                    </m:rPr>
                    <m:t>r</m:t>
                  </m:r>
                  <m:r>
                    <m:rPr>
                      <m:sty m:val="i"/>
                    </m:rPr>
                    <m:t>c</m:t>
                  </m:r>
                </m:den>
              </m:f>
              <m:r>
                <m:rPr>
                  <m:sty m:val="p"/>
                </m:rPr>
                <m:t>+</m:t>
              </m:r>
              <m:f>
                <m:fPr>
                  <m:ctrlPr>
                    <w:rPr>
                      <w:rFonts w:ascii="Cambria Math" w:hAnsi="Cambria Math"/>
                    </w:rPr>
                  </m:ctrlPr>
                </m:fPr>
                <m:num>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sSup>
                    <m:sSupPr/>
                    <m:e>
                      <m:r>
                        <m:rPr>
                          <m:sty m:val="i"/>
                        </m:rPr>
                        <m:t>r</m:t>
                      </m:r>
                    </m:e>
                    <m:sup>
                      <m:r>
                        <m:rPr>
                          <m:sty m:val="p"/>
                        </m:rPr>
                        <m:t>2</m:t>
                      </m:r>
                    </m:sup>
                  </m:sSup>
                </m:den>
              </m:f>
            </m:e>
          </m:d>
          <m:sSub>
            <m:sSubPr/>
            <m:e>
              <m:r>
                <m:rPr>
                  <m:sty m:val="bi"/>
                </m:rPr>
                <m:t>u</m:t>
              </m:r>
            </m:e>
            <m:sub>
              <m:r>
                <m:rPr>
                  <m:sty m:val="i"/>
                </m:rPr>
                <m:t>φ</m:t>
              </m:r>
            </m:sub>
          </m:sSub>
        </m:oMath>
      </m:oMathPara>
    </w:p>
    <w:p>
      <w:pPr>
        <w:spacing w:after="220" w:lineRule="auto"/>
      </w:pPr>
      <w:r>
        <w:rPr>
          <w:rFonts w:eastAsia="Georgia" w:cs="Georgia" w:ascii="Georgia" w:hAnsi="Georgia"/>
        </w:rPr>
        <w:t xml:space="preserve">où </w:t>
      </w:r>
      <m:oMath>
        <m:r>
          <m:rPr>
            <m:sty m:val="bi"/>
          </m:rPr>
          <m:t>p</m:t>
        </m:r>
        <m:r>
          <m:rPr>
            <m:sty m:val="p"/>
          </m:rPr>
          <m:t>=</m:t>
        </m:r>
        <m:r>
          <m:rPr>
            <m:sty m:val="i"/>
          </m:rPr>
          <m:t>p</m:t>
        </m:r>
        <m:r>
          <m:rPr>
            <m:sty m:val="p"/>
          </m:rPr>
          <m:t>(</m:t>
        </m:r>
        <m:r>
          <m:rPr>
            <m:sty m:val="i"/>
          </m:rPr>
          <m:t>t</m:t>
        </m:r>
        <m:r>
          <m:rPr>
            <m:sty m:val="p"/>
          </m:rPr>
          <m:t>)</m:t>
        </m:r>
        <m:sSub>
          <m:sSubPr/>
          <m:e>
            <m:r>
              <m:rPr>
                <m:sty m:val="bi"/>
              </m:rPr>
              <m:t>u</m:t>
            </m:r>
          </m:e>
          <m:sub>
            <m:r>
              <m:rPr>
                <m:sty m:val="bi"/>
              </m:rPr>
              <m:t>z</m:t>
            </m:r>
          </m:sub>
        </m:sSub>
      </m:oMath>
      <w:r>
        <w:rPr/>
        <w:t xml:space="preserve"> est le moment dipolaire de l'antenne. Outre la condition </w:t>
      </w:r>
      <m:oMath>
        <m:sSub>
          <m:sSubPr/>
          <m:e>
            <m:r>
              <m:rPr>
                <m:sty m:val="i"/>
              </m:rPr>
              <m:t>C</m:t>
            </m:r>
          </m:e>
          <m:sub>
            <m:r>
              <m:rPr>
                <m:sty m:val="p"/>
              </m:rPr>
              <m:t>1</m:t>
            </m:r>
          </m:sub>
        </m:sSub>
      </m:oMath>
      <w:r>
        <w:rPr>
          <w:rFonts w:eastAsia="Georgia" w:cs="Georgia" w:ascii="Georgia" w:hAnsi="Georgia"/>
        </w:rPr>
        <w:t xml:space="preserve">, ce résultat suppose que l'on traite toute l'antenne comme un dipôle unique. Plus explicitement, cette expression néglige les déphasages entre les ondelettes émises par les différents points de l'antenne vers le point </w:t>
      </w:r>
      <m:oMath>
        <m:r>
          <m:rPr>
            <m:sty m:val="i"/>
          </m:rPr>
          <m:t>M</m:t>
        </m:r>
      </m:oMath>
      <w:r>
        <w:rPr>
          <w:rFonts w:eastAsia="Georgia" w:cs="Georgia" w:ascii="Georgia" w:hAnsi="Georgia"/>
        </w:rPr>
        <w:t xml:space="preserve">. À quelle condition </w:t>
      </w:r>
      <m:oMath>
        <m:sSub>
          <m:sSubPr/>
          <m:e>
            <m:r>
              <m:rPr>
                <m:sty m:val="i"/>
              </m:rPr>
              <m:t>C</m:t>
            </m:r>
          </m:e>
          <m:sub>
            <m:r>
              <m:rPr>
                <m:sty m:val="p"/>
              </m:rPr>
              <m:t>2</m:t>
            </m:r>
          </m:sub>
        </m:sSub>
      </m:oMath>
      <w:r>
        <w:rPr/>
        <w:t xml:space="preserve"> cela est-il valable?</w:t>
      </w:r>
      <w:r>
        <w:rPr/>
        <w:br w:type="textWrapping"/>
      </w:r>
      <w:r>
        <w:rPr>
          <w:rFonts w:eastAsia="Georgia" w:cs="Georgia" w:ascii="Georgia" w:hAnsi="Georgia"/>
        </w:rPr>
        <w:t xml:space="preserve">III.A.6) Le champ électrique </w:t>
      </w:r>
      <m:oMath>
        <m:r>
          <m:rPr>
            <m:sty m:val="bi"/>
          </m:rPr>
          <m:t>E</m:t>
        </m:r>
        <m:r>
          <m:rPr>
            <m:sty m:val="p"/>
          </m:rPr>
          <m:t>(</m:t>
        </m:r>
        <m:r>
          <m:rPr>
            <m:sty m:val="i"/>
          </m:rPr>
          <m:t>M</m:t>
        </m:r>
        <m:r>
          <m:rPr>
            <m:sty m:val="p"/>
          </m:rPr>
          <m:t>,</m:t>
        </m:r>
        <m:r>
          <m:rPr>
            <m:sty m:val="i"/>
          </m:rPr>
          <m:t>t</m:t>
        </m:r>
        <m:r>
          <m:rPr>
            <m:sty m:val="p"/>
          </m:rPr>
          <m:t>)</m:t>
        </m:r>
      </m:oMath>
      <w:r>
        <w:rPr>
          <w:rFonts w:eastAsia="Georgia" w:cs="Georgia" w:ascii="Georgia" w:hAnsi="Georgia"/>
        </w:rPr>
        <w:t xml:space="preserve"> rayonné par l'antenne est alors donné par:</w:t>
      </w:r>
    </w:p>
    <w:p>
      <w:pPr>
        <w:spacing w:after="220" w:lineRule="auto"/>
      </w:pPr>
      <m:oMathPara>
        <m:oMath>
          <m:acc>
            <m:accPr>
              <m:chr m:val="⃗"/>
            </m:accPr>
            <m:e>
              <m:r>
                <m:rPr>
                  <m:sty m:val="i"/>
                </m:rPr>
                <m:t>E</m:t>
              </m:r>
            </m:e>
          </m:acc>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r>
                <m:rPr>
                  <m:sty m:val="p"/>
                </m:rPr>
                <m:t>2</m:t>
              </m:r>
              <m:r>
                <m:rPr>
                  <m:sty m:val="p"/>
                </m:rPr>
                <m:t>cos</m:t>
              </m:r>
              <m:r>
                <m:rPr>
                  <m:sty m:val="p"/>
                </m:rPr>
                <m:t>⁡</m:t>
              </m:r>
              <m:r>
                <m:rPr>
                  <m:sty m:val="i"/>
                </m:rPr>
                <m:t>θ</m:t>
              </m:r>
              <m:d>
                <m:dPr>
                  <m:begChr m:val="("/>
                  <m:endChr m:val=")"/>
                  <m:ctrlPr>
                    <w:rPr>
                      <w:rFonts w:ascii="Cambria Math" w:hAnsi="Cambria Math"/>
                    </w:rPr>
                  </m:ctrlPr>
                </m:dPr>
                <m:e>
                  <m:f>
                    <m:fPr>
                      <m:ctrlPr>
                        <w:rPr>
                          <w:rFonts w:ascii="Cambria Math" w:hAnsi="Cambria Math"/>
                        </w:rPr>
                      </m:ctrlPr>
                    </m:fPr>
                    <m:num>
                      <m:acc>
                        <m:accPr>
                          <m:chr m:val="˙"/>
                        </m:accPr>
                        <m:e>
                          <m:r>
                            <m:rPr>
                              <m:sty m:val="i"/>
                            </m:rPr>
                            <m:t>p</m:t>
                          </m:r>
                        </m:e>
                      </m:acc>
                    </m:num>
                    <m:den>
                      <m:sSup>
                        <m:sSupPr/>
                        <m:e>
                          <m:r>
                            <m:rPr>
                              <m:sty m:val="i"/>
                            </m:rPr>
                            <m:t>r</m:t>
                          </m:r>
                        </m:e>
                        <m:sup>
                          <m:r>
                            <m:rPr>
                              <m:sty m:val="p"/>
                            </m:rPr>
                            <m:t>2</m:t>
                          </m:r>
                        </m:sup>
                      </m:sSup>
                      <m:r>
                        <m:rPr>
                          <m:sty m:val="i"/>
                        </m:rPr>
                        <m:t>c</m:t>
                      </m:r>
                    </m:den>
                  </m:f>
                  <m:r>
                    <m:rPr>
                      <m:sty m:val="p"/>
                    </m:rPr>
                    <m:t>+</m:t>
                  </m:r>
                  <m:f>
                    <m:fPr>
                      <m:ctrlPr>
                        <w:rPr>
                          <w:rFonts w:ascii="Cambria Math" w:hAnsi="Cambria Math"/>
                        </w:rPr>
                      </m:ctrlPr>
                    </m:fPr>
                    <m:num>
                      <m:r>
                        <m:rPr>
                          <m:sty m:val="i"/>
                        </m:rPr>
                        <m:t>p</m:t>
                      </m:r>
                    </m:num>
                    <m:den>
                      <m:sSup>
                        <m:sSupPr/>
                        <m:e>
                          <m:r>
                            <m:rPr>
                              <m:sty m:val="i"/>
                            </m:rPr>
                            <m:t>r</m:t>
                          </m:r>
                        </m:e>
                        <m:sup>
                          <m:r>
                            <m:rPr>
                              <m:sty m:val="p"/>
                            </m:rPr>
                            <m:t>3</m:t>
                          </m:r>
                        </m:sup>
                      </m:sSup>
                    </m:den>
                  </m:f>
                </m:e>
              </m:d>
              <m:acc>
                <m:accPr>
                  <m:chr m:val="⃗"/>
                </m:accPr>
                <m:e>
                  <m:sSub>
                    <m:sSubPr/>
                    <m:e>
                      <m:r>
                        <m:rPr>
                          <m:sty m:val="i"/>
                        </m:rPr>
                        <m:t>u</m:t>
                      </m:r>
                    </m:e>
                    <m:sub>
                      <m:r>
                        <m:rPr>
                          <m:sty m:val="i"/>
                        </m:rPr>
                        <m:t>r</m:t>
                      </m:r>
                    </m:sub>
                  </m:sSub>
                </m:e>
              </m:acc>
              <m:r>
                <m:rPr>
                  <m:sty m:val="p"/>
                </m:rPr>
                <m:t>+</m:t>
              </m:r>
              <m:r>
                <m:rPr>
                  <m:sty m:val="p"/>
                </m:rPr>
                <m:t>sin</m:t>
              </m:r>
              <m:r>
                <m:rPr>
                  <m:sty m:val="p"/>
                </m:rPr>
                <m:t>⁡</m:t>
              </m:r>
              <m:r>
                <m:rPr>
                  <m:sty m:val="i"/>
                </m:rPr>
                <m:t>θ</m:t>
              </m:r>
              <m:d>
                <m:dPr>
                  <m:begChr m:val="("/>
                  <m:endChr m:val=")"/>
                  <m:ctrlPr>
                    <w:rPr>
                      <w:rFonts w:ascii="Cambria Math" w:hAnsi="Cambria Math"/>
                    </w:rPr>
                  </m:ctrlPr>
                </m:dPr>
                <m:e>
                  <m:f>
                    <m:fPr>
                      <m:ctrlPr>
                        <w:rPr>
                          <w:rFonts w:ascii="Cambria Math" w:hAnsi="Cambria Math"/>
                        </w:rPr>
                      </m:ctrlPr>
                    </m:fPr>
                    <m:num>
                      <m:acc>
                        <m:accPr>
                          <m:chr m:val="¨"/>
                        </m:accPr>
                        <m:e>
                          <m:r>
                            <m:rPr>
                              <m:sty m:val="i"/>
                            </m:rPr>
                            <m:t>p</m:t>
                          </m:r>
                        </m:e>
                      </m:acc>
                    </m:num>
                    <m:den>
                      <m:r>
                        <m:rPr>
                          <m:sty m:val="i"/>
                        </m:rPr>
                        <m:t>r</m:t>
                      </m:r>
                      <m:sSup>
                        <m:sSupPr/>
                        <m:e>
                          <m:r>
                            <m:rPr>
                              <m:sty m:val="i"/>
                            </m:rPr>
                            <m:t>c</m:t>
                          </m:r>
                        </m:e>
                        <m:sup>
                          <m:r>
                            <m:rPr>
                              <m:sty m:val="p"/>
                            </m:rPr>
                            <m:t>2</m:t>
                          </m:r>
                        </m:sup>
                      </m:sSup>
                    </m:den>
                  </m:f>
                  <m:r>
                    <m:rPr>
                      <m:sty m:val="p"/>
                    </m:rPr>
                    <m:t>+</m:t>
                  </m:r>
                  <m:f>
                    <m:fPr>
                      <m:ctrlPr>
                        <w:rPr>
                          <w:rFonts w:ascii="Cambria Math" w:hAnsi="Cambria Math"/>
                        </w:rPr>
                      </m:ctrlPr>
                    </m:fPr>
                    <m:num>
                      <m:acc>
                        <m:accPr>
                          <m:chr m:val="˙"/>
                        </m:accPr>
                        <m:e>
                          <m:r>
                            <m:rPr>
                              <m:sty m:val="i"/>
                            </m:rPr>
                            <m:t>p</m:t>
                          </m:r>
                        </m:e>
                      </m:acc>
                    </m:num>
                    <m:den>
                      <m:sSup>
                        <m:sSupPr/>
                        <m:e>
                          <m:r>
                            <m:rPr>
                              <m:sty m:val="i"/>
                            </m:rPr>
                            <m:t>r</m:t>
                          </m:r>
                        </m:e>
                        <m:sup>
                          <m:r>
                            <m:rPr>
                              <m:sty m:val="p"/>
                            </m:rPr>
                            <m:t>2</m:t>
                          </m:r>
                        </m:sup>
                      </m:sSup>
                      <m:r>
                        <m:rPr>
                          <m:sty m:val="i"/>
                        </m:rPr>
                        <m:t>c</m:t>
                      </m:r>
                    </m:den>
                  </m:f>
                  <m:r>
                    <m:rPr>
                      <m:sty m:val="p"/>
                    </m:rPr>
                    <m:t>+</m:t>
                  </m:r>
                  <m:f>
                    <m:fPr>
                      <m:ctrlPr>
                        <w:rPr>
                          <w:rFonts w:ascii="Cambria Math" w:hAnsi="Cambria Math"/>
                        </w:rPr>
                      </m:ctrlPr>
                    </m:fPr>
                    <m:num>
                      <m:r>
                        <m:rPr>
                          <m:sty m:val="i"/>
                        </m:rPr>
                        <m:t>p</m:t>
                      </m:r>
                    </m:num>
                    <m:den>
                      <m:sSup>
                        <m:sSupPr/>
                        <m:e>
                          <m:r>
                            <m:rPr>
                              <m:sty m:val="i"/>
                            </m:rPr>
                            <m:t>r</m:t>
                          </m:r>
                        </m:e>
                        <m:sup>
                          <m:r>
                            <m:rPr>
                              <m:sty m:val="p"/>
                            </m:rPr>
                            <m:t>3</m:t>
                          </m:r>
                        </m:sup>
                      </m:sSup>
                    </m:den>
                  </m:f>
                </m:e>
              </m:d>
              <m:acc>
                <m:accPr>
                  <m:chr m:val="⃗"/>
                </m:accPr>
                <m:e>
                  <m:sSub>
                    <m:sSubPr/>
                    <m:e>
                      <m:r>
                        <m:rPr>
                          <m:sty m:val="i"/>
                        </m:rPr>
                        <m:t>u</m:t>
                      </m:r>
                    </m:e>
                    <m:sub>
                      <m:r>
                        <m:rPr>
                          <m:sty m:val="i"/>
                        </m:rPr>
                        <m:t>θ</m:t>
                      </m:r>
                    </m:sub>
                  </m:sSub>
                </m:e>
              </m:acc>
            </m:e>
          </m:d>
        </m:oMath>
      </m:oMathPara>
    </w:p>
    <w:p>
      <w:pPr>
        <w:spacing w:after="220" w:lineRule="auto"/>
      </w:pPr>
      <w:r>
        <w:rPr>
          <w:rFonts w:eastAsia="Georgia" w:cs="Georgia" w:ascii="Georgia" w:hAnsi="Georgia"/>
        </w:rPr>
        <w:t xml:space="preserve">Expliciter sans calculs le raisonnement conduisant à cette expression.</w:t>
      </w:r>
      <w:r>
        <w:rPr/>
        <w:br w:type="textWrapping"/>
      </w:r>
      <w:r>
        <w:rPr>
          <w:rFonts w:eastAsia="Georgia" w:cs="Georgia" w:ascii="Georgia" w:hAnsi="Georgia"/>
        </w:rPr>
        <w:t xml:space="preserve">Les lignes de champ correspondantes sont représentées, à un instant donné, sur la figure 9. La compléter en représentant par une flèche le vecteur moment dipolaire </w:t>
      </w:r>
      <m:oMath>
        <m:r>
          <m:rPr>
            <m:sty m:val="bi"/>
          </m:rPr>
          <m:t>p</m:t>
        </m:r>
      </m:oMath>
      <w:r>
        <w:rPr/>
        <w:t xml:space="preserve">.</w:t>
      </w:r>
      <w:r>
        <w:rPr/>
        <w:br w:type="textWrapping"/>
      </w:r>
      <w:r>
        <w:rPr>
          <w:rFonts w:eastAsia="Georgia" w:cs="Georgia" w:ascii="Georgia" w:hAnsi="Georgia"/>
        </w:rPr>
        <w:t xml:space="preserve">III.A.7) Dans quelle partie de l'espace, appelée zone statique, </w:t>
      </w:r>
      <m:oMath>
        <m:r>
          <m:rPr>
            <m:sty m:val="bi"/>
          </m:rPr>
          <m:t>E</m:t>
        </m:r>
        <m:r>
          <m:rPr>
            <m:sty m:val="p"/>
          </m:rPr>
          <m:t>(</m:t>
        </m:r>
        <m:r>
          <m:rPr>
            <m:sty m:val="i"/>
          </m:rPr>
          <m:t>M</m:t>
        </m:r>
        <m:r>
          <m:rPr>
            <m:sty m:val="p"/>
          </m:rPr>
          <m:t>,</m:t>
        </m:r>
        <m:r>
          <m:rPr>
            <m:sty m:val="i"/>
          </m:rPr>
          <m:t>t</m:t>
        </m:r>
        <m:r>
          <m:rPr>
            <m:sty m:val="p"/>
          </m:rPr>
          <m:t>)</m:t>
        </m:r>
      </m:oMath>
      <w:r>
        <w:rPr>
          <w:rFonts w:eastAsia="Georgia" w:cs="Georgia" w:ascii="Georgia" w:hAnsi="Georgia"/>
        </w:rPr>
        <w:t xml:space="preserve"> s'identi-fie-t-il à chaque instant au champ électrostatique qui serait créé par le dipôle</w:t>
      </w:r>
      <w:r>
        <w:rPr/>
        <w:br w:type="textWrapping"/>
      </w:r>
      <w:r>
        <w:rPr/>
        <w:t xml:space="preserve">permanent de moment </w:t>
      </w:r>
      <m:oMath>
        <m:r>
          <m:rPr>
            <m:sty m:val="i"/>
          </m:rPr>
          <m:t>p</m:t>
        </m:r>
        <m:r>
          <m:rPr>
            <m:sty m:val="p"/>
          </m:rPr>
          <m:t>(</m:t>
        </m:r>
        <m:r>
          <m:rPr>
            <m:sty m:val="i"/>
          </m:rPr>
          <m:t>t</m:t>
        </m:r>
        <m:r>
          <m:rPr>
            <m:sty m:val="p"/>
          </m:rPr>
          <m:t>)</m:t>
        </m:r>
      </m:oMath>
      <w:r>
        <w:rPr>
          <w:rFonts w:eastAsia="Georgia" w:cs="Georgia" w:ascii="Georgia" w:hAnsi="Georgia"/>
        </w:rPr>
        <w:t xml:space="preserve"> ? Écrire en la justifiant la condition </w:t>
      </w:r>
      <m:oMath>
        <m:sSub>
          <m:sSubPr/>
          <m:e>
            <m:r>
              <m:rPr>
                <m:sty m:val="i"/>
              </m:rPr>
              <m:t>C</m:t>
            </m:r>
          </m:e>
          <m:sub>
            <m:r>
              <m:rPr>
                <m:sty m:val="p"/>
              </m:rPr>
              <m:t>3</m:t>
            </m:r>
          </m:sub>
        </m:sSub>
      </m:oMath>
      <w:r>
        <w:rPr>
          <w:rFonts w:eastAsia="Georgia" w:cs="Georgia" w:ascii="Georgia" w:hAnsi="Georgia"/>
        </w:rPr>
        <w:t xml:space="preserve"> qui définit cette région.</w:t>
      </w:r>
      <w:r>
        <w:rPr/>
        <w:br w:type="textWrapping"/>
      </w:r>
      <w:r>
        <w:rPr>
          <w:rFonts w:eastAsia="Georgia" w:cs="Georgia" w:ascii="Georgia" w:hAnsi="Georgia"/>
        </w:rPr>
        <w:t xml:space="preserve">III.A.8) Définir par une condition </w:t>
      </w:r>
      <m:oMath>
        <m:sSub>
          <m:sSubPr/>
          <m:e>
            <m:r>
              <m:rPr>
                <m:sty m:val="i"/>
              </m:rPr>
              <m:t>C</m:t>
            </m:r>
          </m:e>
          <m:sub>
            <m:r>
              <m:rPr>
                <m:sty m:val="p"/>
              </m:rPr>
              <m:t>4</m:t>
            </m:r>
          </m:sub>
        </m:sSub>
      </m:oMath>
      <w:r>
        <w:rPr>
          <w:rFonts w:eastAsia="Georgia" w:cs="Georgia" w:ascii="Georgia" w:hAnsi="Georgia"/>
        </w:rPr>
        <w:t xml:space="preserve"> la zone dite de rayonnement. Donner l'expression simplifiée de </w:t>
      </w:r>
      <m:oMath>
        <m:r>
          <m:rPr>
            <m:sty m:val="bi"/>
          </m:rPr>
          <m:t>E</m:t>
        </m:r>
      </m:oMath>
      <w:r>
        <w:rPr/>
        <w:t xml:space="preserve"> dans ce cas.</w:t>
      </w:r>
    </w:p>
    <w:p>
      <w:pPr>
        <w:spacing w:line="271" w:before="330" w:lineRule="auto"/>
      </w:pPr>
      <w:r>
        <w:rPr>
          <w:b/>
          <w:sz w:val="42"/>
        </w:rPr>
        <w:t xml:space="preserve">III.B - Localisation de la victime</w:t>
      </w:r>
    </w:p>
    <w:p>
      <w:pPr>
        <w:spacing w:after="220" w:lineRule="auto"/>
      </w:pPr>
      <w:r>
        <w:rPr>
          <w:rFonts w:eastAsia="Georgia" w:cs="Georgia" w:ascii="Georgia" w:hAnsi="Georgia"/>
        </w:rPr>
        <w:t xml:space="preserve">III.B.1) Le sauveteur est muni d'une antenne réceptrice reliée à un système audio. Il détecte le signal émis par l'appareil de la victime. À sa recherche, il parcourt quelques dizaines de mètres autour de </w:t>
      </w:r>
      <m:oMath>
        <m:r>
          <m:rPr>
            <m:sty m:val="i"/>
          </m:rPr>
          <m:t>O</m:t>
        </m:r>
      </m:oMath>
      <w:r>
        <w:rPr>
          <w:rFonts w:eastAsia="Georgia" w:cs="Georgia" w:ascii="Georgia" w:hAnsi="Georgia"/>
        </w:rPr>
        <w:t xml:space="preserve">. Discuter numériquement la validité de chacune des conditions </w:t>
      </w:r>
      <m:oMath>
        <m:sSub>
          <m:sSubPr/>
          <m:e>
            <m:r>
              <m:rPr>
                <m:sty m:val="i"/>
              </m:rPr>
              <m:t>C</m:t>
            </m:r>
          </m:e>
          <m:sub>
            <m:r>
              <m:rPr>
                <m:sty m:val="p"/>
              </m:rPr>
              <m:t>1</m:t>
            </m:r>
          </m:sub>
        </m:sSub>
      </m:oMath>
      <w:r>
        <w:rPr>
          <w:rFonts w:eastAsia="Georgia" w:cs="Georgia" w:ascii="Georgia" w:hAnsi="Georgia"/>
        </w:rPr>
        <w:t xml:space="preserve"> à </w:t>
      </w:r>
      <m:oMath>
        <m:sSub>
          <m:sSubPr/>
          <m:e>
            <m:r>
              <m:rPr>
                <m:sty m:val="i"/>
              </m:rPr>
              <m:t>C</m:t>
            </m:r>
          </m:e>
          <m:sub>
            <m:r>
              <m:rPr>
                <m:sty m:val="p"/>
              </m:rPr>
              <m:t>4</m:t>
            </m:r>
          </m:sub>
        </m:sSub>
      </m:oMath>
      <w:r>
        <w:rPr/>
        <w:t xml:space="preserve">. Le sauveteur se trouve-t-il dans la zone de rayonnement de l'antenne ou dans la zone statique?</w:t>
      </w:r>
      <w:r>
        <w:rPr/>
        <w:br w:type="textWrapping"/>
      </w:r>
      <w:r>
        <w:rPr>
          <w:rFonts w:eastAsia="Georgia" w:cs="Georgia" w:ascii="Georgia" w:hAnsi="Georgia"/>
        </w:rPr>
        <w:t xml:space="preserve">Les questions suivantes présentent deux méthodes utilisables par le sauveteur pour localiser la victime. Elles appellent des constructions graphiques que vous rendrez sur le document réponse. Le sauveteur en déplacement sur la pente neigeuse sera représenté par un point décrivant une courbe dans le plan de la figure. On suppose que l'antenne émettrice de la victime est parallèle à la surface du sol et enfouie à faible profondeur. Les figures 7,8 et 9 sont alors tracées dans le plan de la surface neigeuse sur laquelle se déplace le sauveteur.</w:t>
      </w:r>
      <w:r>
        <w:rPr/>
        <w:br w:type="textWrapping"/>
      </w:r>
      <w:r>
        <w:rPr>
          <w:rFonts w:eastAsia="Georgia" w:cs="Georgia" w:ascii="Georgia" w:hAnsi="Georgia"/>
        </w:rPr>
        <w:t xml:space="preserve">III.B.2) Recherche directionnelle : la direction dans laquelle pointe l'antenne réceptrice du sauveteur est repérée par un vecteur unitaire </w:t>
      </w:r>
      <m:oMath>
        <m:r>
          <m:rPr>
            <m:sty m:val="bi"/>
          </m:rPr>
          <m:t>u</m:t>
        </m:r>
      </m:oMath>
      <w:r>
        <w:rPr>
          <w:rFonts w:eastAsia="Georgia" w:cs="Georgia" w:ascii="Georgia" w:hAnsi="Georgia"/>
        </w:rPr>
        <w:t xml:space="preserve"> contenu dans le plan de la figure et le signal perçu est proportionnel à la valeur efficace de </w:t>
      </w:r>
      <m:oMath>
        <m:r>
          <m:rPr>
            <m:sty m:val="bi"/>
          </m:rPr>
          <m:t>E</m:t>
        </m:r>
        <m:r>
          <m:rPr>
            <m:sty m:val="p"/>
          </m:rPr>
          <m:t>⋅</m:t>
        </m:r>
        <m:r>
          <m:rPr>
            <m:sty m:val="bi"/>
          </m:rPr>
          <m:t>u</m:t>
        </m:r>
      </m:oMath>
      <w:r>
        <w:rPr>
          <w:rFonts w:eastAsia="Georgia" w:cs="Georgia" w:ascii="Georgia" w:hAnsi="Georgia"/>
        </w:rPr>
        <w:t xml:space="preserve">. Immobile en un point, le sauveteur fait tourner son récepteur jusqu'à percevoir un signal maximal, puis avance de quelques pas dans la direction de l'antenne. Il s'arrête alors et réitère cette opération jusqu'à se trouver tout près de la victime. Le long de quelle courbe se déplace-t-il approximativement? Partant de l'un des points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ou </w:t>
      </w:r>
      <m:oMath>
        <m:sSub>
          <m:sSubPr/>
          <m:e>
            <m:r>
              <m:rPr>
                <m:sty m:val="i"/>
              </m:rPr>
              <m:t>C</m:t>
            </m:r>
          </m:e>
          <m:sub>
            <m:r>
              <m:rPr>
                <m:sty m:val="p"/>
              </m:rPr>
              <m:t>0</m:t>
            </m:r>
          </m:sub>
        </m:sSub>
      </m:oMath>
      <w:r>
        <w:rPr>
          <w:rFonts w:eastAsia="Georgia" w:cs="Georgia" w:ascii="Georgia" w:hAnsi="Georgia"/>
        </w:rPr>
        <w:t xml:space="preserve"> placé sur les figures 7,8 et 9 (à vous de choisir le point le plus approprié), tracer le chemin suivi par le sauveteur jusqu'à la victime.</w:t>
      </w:r>
      <w:r>
        <w:rPr/>
        <w:br w:type="textWrapping"/>
      </w:r>
      <w:r>
        <w:rPr>
          <w:rFonts w:eastAsia="Georgia" w:cs="Georgia" w:ascii="Georgia" w:hAnsi="Georgia"/>
        </w:rPr>
        <w:t xml:space="preserve">III.B.3) Recherche en croix : dans cette méthode, l'orientation du récepteur n'est pas aussi fondamentale. Seules sont pertinentes les variations du signal lors du déplacement du sauveteur. Pour simplifier, nous supposerons donc que ce signal est fonction uniquement de </w:t>
      </w:r>
      <m:oMath>
        <m:r>
          <m:rPr>
            <m:sty m:val="p"/>
          </m:rPr>
          <m:t>‖</m:t>
        </m:r>
        <m:r>
          <m:rPr>
            <m:sty m:val="bi"/>
          </m:rPr>
          <m:t>E</m:t>
        </m:r>
        <m:r>
          <m:rPr>
            <m:sty m:val="p"/>
          </m:rPr>
          <m:t>‖</m:t>
        </m:r>
      </m:oMath>
      <w:r>
        <w:rPr/>
        <w:t xml:space="preserve">.</w:t>
      </w:r>
      <w:r>
        <w:rPr/>
        <w:br w:type="textWrapping"/>
      </w:r>
      <w:r>
        <w:rPr/>
        <w:t xml:space="preserve">Partant d'un point </w:t>
      </w:r>
      <m:oMath>
        <m:sSub>
          <m:sSubPr/>
          <m:e>
            <m:r>
              <m:rPr>
                <m:sty m:val="i"/>
              </m:rPr>
              <m:t>M</m:t>
            </m:r>
          </m:e>
          <m:sub>
            <m:r>
              <m:rPr>
                <m:sty m:val="p"/>
              </m:rPr>
              <m:t>0</m:t>
            </m:r>
          </m:sub>
        </m:sSub>
      </m:oMath>
      <w:r>
        <w:rPr>
          <w:rFonts w:eastAsia="Georgia" w:cs="Georgia" w:ascii="Georgia" w:hAnsi="Georgia"/>
        </w:rPr>
        <w:t xml:space="preserve"> le sauveteur marche en ligne droite en écoutant croître le signal. Il s'arrête au point </w:t>
      </w:r>
      <m:oMath>
        <m:sSub>
          <m:sSubPr/>
          <m:e>
            <m:r>
              <m:rPr>
                <m:sty m:val="i"/>
              </m:rPr>
              <m:t>M</m:t>
            </m:r>
          </m:e>
          <m:sub>
            <m:r>
              <m:rPr>
                <m:sty m:val="p"/>
              </m:rPr>
              <m:t>1</m:t>
            </m:r>
          </m:sub>
        </m:sSub>
      </m:oMath>
      <w:r>
        <w:rPr>
          <w:rFonts w:eastAsia="Georgia" w:cs="Georgia" w:ascii="Georgia" w:hAnsi="Georgia"/>
        </w:rPr>
        <w:t xml:space="preserve"> où le signal atteint sa valeur maximale. Là, il part dans la direction orthogonale produisant une augmentation du signal pour atteindre un nouveau maximum en </w:t>
      </w:r>
      <m:oMath>
        <m:sSub>
          <m:sSubPr/>
          <m:e>
            <m:r>
              <m:rPr>
                <m:sty m:val="i"/>
              </m:rPr>
              <m:t>M</m:t>
            </m:r>
          </m:e>
          <m:sub>
            <m:r>
              <m:rPr>
                <m:sty m:val="p"/>
              </m:rPr>
              <m:t>2</m:t>
            </m:r>
          </m:sub>
        </m:sSub>
      </m:oMath>
      <w:r>
        <w:rPr>
          <w:rFonts w:eastAsia="Georgia" w:cs="Georgia" w:ascii="Georgia" w:hAnsi="Georgia"/>
        </w:rPr>
        <w:t xml:space="preserve">. Il réitère ce processus jusqu'à se trouver tout près de la victime.</w:t>
      </w:r>
      <w:r>
        <w:rPr/>
        <w:br w:type="textWrapping"/>
      </w:r>
      <w:r>
        <w:rPr/>
        <w:t xml:space="preserve">En choisissant pour </w:t>
      </w:r>
      <m:oMath>
        <m:sSub>
          <m:sSubPr/>
          <m:e>
            <m:r>
              <m:rPr>
                <m:sty m:val="i"/>
              </m:rPr>
              <m:t>M</m:t>
            </m:r>
          </m:e>
          <m:sub>
            <m:r>
              <m:rPr>
                <m:sty m:val="p"/>
              </m:rPr>
              <m:t>0</m:t>
            </m:r>
          </m:sub>
        </m:sSub>
      </m:oMath>
      <w:r>
        <w:rPr/>
        <w:t xml:space="preserve"> l'un des points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ou </w:t>
      </w:r>
      <m:oMath>
        <m:sSub>
          <m:sSubPr/>
          <m:e>
            <m:r>
              <m:rPr>
                <m:sty m:val="i"/>
              </m:rPr>
              <m:t>C</m:t>
            </m:r>
          </m:e>
          <m:sub>
            <m:r>
              <m:rPr>
                <m:sty m:val="p"/>
              </m:rPr>
              <m:t>0</m:t>
            </m:r>
          </m:sub>
        </m:sSub>
      </m:oMath>
      <w:r>
        <w:rPr>
          <w:rFonts w:eastAsia="Georgia" w:cs="Georgia" w:ascii="Georgia" w:hAnsi="Georgia"/>
        </w:rPr>
        <w:t xml:space="preserve"> (à vous de choisir à nouveau le plus approprié) et démarrant dans la direction définie par le vecteur de</w:t>
      </w:r>
      <w:r>
        <w:rPr/>
        <w:br w:type="textWrapping"/>
      </w:r>
      <w:r>
        <w:rPr>
          <w:rFonts w:eastAsia="Georgia" w:cs="Georgia" w:ascii="Georgia" w:hAnsi="Georgia"/>
        </w:rPr>
        <w:t xml:space="preserve">la figure 10, tracer le chemin suivi par le sauveteur. On pourra considérer que la victime est atteinte après 2 ou 3 itérations.</w:t>
      </w:r>
      <w:r>
        <w:rPr/>
        <w:br w:type="textWrapping"/>
      </w:r>
      <w:r>
        <w:rPr>
          <w:rFonts w:eastAsia="Georgia" w:cs="Georgia" w:ascii="Georgia" w:hAnsi="Georgia"/>
        </w:rPr>
        <w:t xml:space="preserve">III.B.4) En pratique, la recherche en croix peut s'avérer plus complexe que dans le cas simple décrit ci-dessus. Dans le cas particulier d'une antenne émettrice enfouie profondément et normale à la surface de la neige, l'antenne réceptrice étant tangente au champ neigeux, que dire du signal reçu quand le sauveteur arrive au-dessus de la victime?</w:t>
      </w:r>
      <w:r>
        <w:rPr/>
        <w:br w:type="textWrapping"/>
      </w:r>
      <w:r>
        <w:rPr>
          <w:rFonts w:eastAsia="Georgia" w:cs="Georgia" w:ascii="Georgia" w:hAnsi="Georgia"/>
        </w:rPr>
        <w:t xml:space="preserve">-••FIN •••</w:t>
      </w:r>
    </w:p>
    <w:p>
      <w:pPr>
        <w:spacing w:line="271" w:before="330" w:lineRule="auto"/>
      </w:pPr>
      <w:r>
        <w:rPr>
          <w:b/>
          <w:sz w:val="42"/>
        </w:rPr>
        <w:t xml:space="preserve">Annexe du sujet de Physique I</w:t>
      </w:r>
    </w:p>
    <w:p>
      <w:pPr>
        <w:spacing w:after="220" w:lineRule="auto"/>
      </w:pPr>
      <w:r>
        <w:rPr/>
        <w:t xml:space="preserve">Annexe du sujet de Physique I PC</w:t>
      </w:r>
      <w:r>
        <w:rPr/>
        <w:br w:type="textWrapping"/>
      </w:r>
      <w:r>
        <w:rPr>
          <w:rFonts w:eastAsia="Georgia" w:cs="Georgia" w:ascii="Georgia" w:hAnsi="Georgia"/>
        </w:rPr>
        <w:t xml:space="preserve">Cette annexe doit être rendue avec les autres copies.</w:t>
      </w:r>
      <w:r>
        <w:rPr/>
        <w:br w:type="textWrapping"/>
      </w:r>
      <w:r>
        <w:rPr>
          <w:rFonts w:eastAsia="Georgia" w:cs="Georgia" w:ascii="Georgia" w:hAnsi="Georgia"/>
        </w:rPr>
        <w:t xml:space="preserve">Attention, il ne pourra pas être délivré d'autre exemplaire de ce document.</w:t>
      </w:r>
    </w:p>
    <w:p>
      <w:pPr>
        <w:spacing w:lineRule="auto"/>
        <w:jc w:val="center"/>
      </w:pPr>
      <w:r>
        <w:rPr/>
        <w:drawing>
          <wp:inline distB="0" distL="0" distR="0" distT="0">
            <wp:extent cx="5486400" cy="4833257"/>
            <wp:effectExtent b="0" l="0" r="0" t="0"/>
            <wp:docPr id="4" name="image-54864b88bc24c191eb1e8152184cd0ab664feb84.jpg"/>
            <a:graphic>
              <a:graphicData uri="http://schemas.openxmlformats.org/drawingml/2006/picture">
                <pic:pic>
                  <pic:nvPicPr>
                    <pic:cNvPr id="4" name="image-54864b88bc24c191eb1e8152184cd0ab664feb84.jpg" descr=""/>
                    <pic:cNvPicPr/>
                  </pic:nvPicPr>
                  <pic:blipFill>
                    <a:blip r:embed="rId8" cstate="print"/>
                    <a:srcRect b="0" l="0" r="0" t="0"/>
                    <a:stretch>
                      <a:fillRect/>
                    </a:stretch>
                  </pic:blipFill>
                  <pic:spPr>
                    <a:xfrm>
                      <a:off x="0" y="0"/>
                      <a:ext cx="5486400" cy="4833257"/>
                    </a:xfrm>
                    <a:prstGeom prst="rect"/>
                  </pic:spPr>
                </pic:pic>
              </a:graphicData>
            </a:graphic>
          </wp:inline>
        </w:drawing>
      </w:r>
    </w:p>
    <w:p>
      <w:pPr>
        <w:spacing w:lineRule="auto"/>
      </w:pPr>
      <w:r>
        <w:rPr>
          <w:rFonts w:eastAsia="Georgia" w:cs="Georgia" w:ascii="Georgia" w:hAnsi="Georgia"/>
        </w:rPr>
        <w:t xml:space="preserve">Figure 5. Diagramme d'état de l'eau</w:t>
      </w:r>
    </w:p>
    <w:p>
      <w:pPr>
        <w:spacing w:after="220" w:lineRule="auto"/>
      </w:pPr>
      <w:r>
        <w:rPr>
          <w:rFonts w:eastAsia="Georgia" w:cs="Georgia" w:ascii="Georgia" w:hAnsi="Georgia"/>
        </w:rPr>
        <w:t xml:space="preserve">Filière PC</w:t>
      </w:r>
    </w:p>
    <w:p>
      <w:pPr>
        <w:spacing w:lineRule="auto"/>
        <w:jc w:val="center"/>
      </w:pPr>
      <w:r>
        <w:rPr/>
        <w:drawing>
          <wp:inline distB="0" distL="0" distR="0" distT="0">
            <wp:extent cx="5486400" cy="1261435"/>
            <wp:effectExtent b="0" l="0" r="0" t="0"/>
            <wp:docPr id="5" name="image-df1d38c6450e57f63c39dacaf31feba13f8e4e98.jpg"/>
            <a:graphic>
              <a:graphicData uri="http://schemas.openxmlformats.org/drawingml/2006/picture">
                <pic:pic>
                  <pic:nvPicPr>
                    <pic:cNvPr id="5" name="image-df1d38c6450e57f63c39dacaf31feba13f8e4e98.jpg" descr=""/>
                    <pic:cNvPicPr/>
                  </pic:nvPicPr>
                  <pic:blipFill>
                    <a:blip r:embed="rId9" cstate="print"/>
                    <a:srcRect b="0" l="0" r="0" t="0"/>
                    <a:stretch>
                      <a:fillRect/>
                    </a:stretch>
                  </pic:blipFill>
                  <pic:spPr>
                    <a:xfrm>
                      <a:off x="0" y="0"/>
                      <a:ext cx="5486400" cy="1261435"/>
                    </a:xfrm>
                    <a:prstGeom prst="rect"/>
                  </pic:spPr>
                </pic:pic>
              </a:graphicData>
            </a:graphic>
          </wp:inline>
        </w:drawing>
      </w:r>
    </w:p>
    <w:p>
      <w:pPr>
        <w:spacing w:lineRule="auto"/>
      </w:pPr>
      <w:r>
        <w:rPr/>
        <w:t xml:space="preserve">Figure 6 - Eau sous trois phases dans un nuage</w:t>
      </w:r>
    </w:p>
    <w:p>
      <w:pPr>
        <w:spacing w:lineRule="auto"/>
        <w:jc w:val="center"/>
      </w:pPr>
      <w:r>
        <w:rPr/>
        <w:drawing>
          <wp:inline distB="0" distL="0" distR="0" distT="0">
            <wp:extent cx="5486400" cy="6669124"/>
            <wp:effectExtent b="0" l="0" r="0" t="0"/>
            <wp:docPr id="6" name="image-ad4474ee2ec1013426adaf89bfe7ad453ffa644a.jpg"/>
            <a:graphic>
              <a:graphicData uri="http://schemas.openxmlformats.org/drawingml/2006/picture">
                <pic:pic>
                  <pic:nvPicPr>
                    <pic:cNvPr id="6" name="image-ad4474ee2ec1013426adaf89bfe7ad453ffa644a.jpg" descr=""/>
                    <pic:cNvPicPr/>
                  </pic:nvPicPr>
                  <pic:blipFill>
                    <a:blip r:embed="rId10" cstate="print"/>
                    <a:srcRect b="0" l="0" r="0" t="0"/>
                    <a:stretch>
                      <a:fillRect/>
                    </a:stretch>
                  </pic:blipFill>
                  <pic:spPr>
                    <a:xfrm>
                      <a:off x="0" y="0"/>
                      <a:ext cx="5486400" cy="6669124"/>
                    </a:xfrm>
                    <a:prstGeom prst="rect"/>
                  </pic:spPr>
                </pic:pic>
              </a:graphicData>
            </a:graphic>
          </wp:inline>
        </w:drawing>
      </w:r>
    </w:p>
    <w:p>
      <w:pPr>
        <w:spacing w:after="220" w:lineRule="auto"/>
      </w:pPr>
      <w:r>
        <w:rPr/>
        <w:t xml:space="preserve">Figure 8 - Lignes de niveau de </w:t>
      </w:r>
      <m:oMath>
        <m:d>
          <m:dPr>
            <m:begChr m:val="‖"/>
            <m:endChr m:val="‖"/>
            <m:ctrlPr>
              <w:rPr>
                <w:rFonts w:ascii="Cambria Math" w:hAnsi="Cambria Math"/>
              </w:rPr>
            </m:ctrlPr>
          </m:dPr>
          <m:e>
            <m:sSub>
              <m:sSubPr/>
              <m:e>
                <m:r>
                  <m:rPr>
                    <m:sty m:val="bi"/>
                  </m:rPr>
                  <m:t>E</m:t>
                </m:r>
              </m:e>
              <m:sub>
                <m:r>
                  <m:rPr>
                    <m:sty m:val="p"/>
                  </m:rPr>
                  <m:t>0</m:t>
                </m:r>
              </m:sub>
            </m:sSub>
          </m:e>
        </m:d>
      </m:oMath>
    </w:p>
    <w:p>
      <w:pPr>
        <w:spacing w:lineRule="auto"/>
        <w:jc w:val="center"/>
      </w:pPr>
      <w:r>
        <w:rPr/>
        <w:drawing>
          <wp:inline distB="0" distL="0" distR="0" distT="0">
            <wp:extent cx="5486400" cy="8145854"/>
            <wp:effectExtent b="0" l="0" r="0" t="0"/>
            <wp:docPr id="7" name="image-36ade3ea22ab780d7c840771df60aa9f09fb35f5.jpg"/>
            <a:graphic>
              <a:graphicData uri="http://schemas.openxmlformats.org/drawingml/2006/picture">
                <pic:pic>
                  <pic:nvPicPr>
                    <pic:cNvPr id="7" name="image-36ade3ea22ab780d7c840771df60aa9f09fb35f5.jpg" descr=""/>
                    <pic:cNvPicPr/>
                  </pic:nvPicPr>
                  <pic:blipFill>
                    <a:blip r:embed="rId11" cstate="print"/>
                    <a:srcRect b="0" l="0" r="0" t="0"/>
                    <a:stretch>
                      <a:fillRect/>
                    </a:stretch>
                  </pic:blipFill>
                  <pic:spPr>
                    <a:xfrm>
                      <a:off x="0" y="0"/>
                      <a:ext cx="5486400" cy="8145854"/>
                    </a:xfrm>
                    <a:prstGeom prst="rect"/>
                  </pic:spPr>
                </pic:pic>
              </a:graphicData>
            </a:graphic>
          </wp:inline>
        </w:drawing>
      </w:r>
    </w:p>
    <w:p>
      <w:pPr>
        <w:spacing w:lineRule="auto"/>
      </w:pPr>
      <w:r>
        <w:rPr>
          <w:rFonts w:eastAsia="Georgia" w:cs="Georgia" w:ascii="Georgia" w:hAnsi="Georgia"/>
        </w:rPr>
        <w:t xml:space="preserve">Figure 7 - Lignes de champ créées par un dipôle statique</w:t>
      </w:r>
    </w:p>
    <w:p>
      <w:pPr>
        <w:spacing w:lineRule="auto"/>
        <w:jc w:val="center"/>
      </w:pPr>
      <w:r>
        <w:rPr/>
        <w:drawing>
          <wp:inline distB="0" distL="0" distR="0" distT="0">
            <wp:extent cx="5486400" cy="4227226"/>
            <wp:effectExtent b="0" l="0" r="0" t="0"/>
            <wp:docPr id="8" name="image-7058ee83064539d67b80440cd6eb496c690671c5.jpg"/>
            <a:graphic>
              <a:graphicData uri="http://schemas.openxmlformats.org/drawingml/2006/picture">
                <pic:pic>
                  <pic:nvPicPr>
                    <pic:cNvPr id="8" name="image-7058ee83064539d67b80440cd6eb496c690671c5.jpg" descr=""/>
                    <pic:cNvPicPr/>
                  </pic:nvPicPr>
                  <pic:blipFill>
                    <a:blip r:embed="rId12" cstate="print"/>
                    <a:srcRect b="0" l="0" r="0" t="0"/>
                    <a:stretch>
                      <a:fillRect/>
                    </a:stretch>
                  </pic:blipFill>
                  <pic:spPr>
                    <a:xfrm>
                      <a:off x="0" y="0"/>
                      <a:ext cx="5486400" cy="4227226"/>
                    </a:xfrm>
                    <a:prstGeom prst="rect"/>
                  </pic:spPr>
                </pic:pic>
              </a:graphicData>
            </a:graphic>
          </wp:inline>
        </w:drawing>
      </w:r>
    </w:p>
    <w:p>
      <w:pPr>
        <w:spacing w:lineRule="auto"/>
      </w:pPr>
      <w:r>
        <w:rPr>
          <w:rFonts w:eastAsia="Georgia" w:cs="Georgia" w:ascii="Georgia" w:hAnsi="Georgia"/>
        </w:rPr>
        <w:t xml:space="preserve">Figure 9 - Lignes du champ électrique rayonné par un dipôle oscillant</w:t>
      </w:r>
    </w:p>
    <w:p>
      <w:pPr>
        <w:spacing w:lineRule="auto"/>
        <w:jc w:val="center"/>
      </w:pPr>
      <w:r>
        <w:rPr/>
        <w:drawing>
          <wp:inline distB="0" distL="0" distR="0" distT="0">
            <wp:extent cx="2457450" cy="5686425"/>
            <wp:effectExtent b="0" l="0" r="0" t="0"/>
            <wp:docPr id="9" name="image-db151b1cb4ba84efb5504174b933952c328edf68.jpg"/>
            <a:graphic>
              <a:graphicData uri="http://schemas.openxmlformats.org/drawingml/2006/picture">
                <pic:pic>
                  <pic:nvPicPr>
                    <pic:cNvPr id="9" name="image-db151b1cb4ba84efb5504174b933952c328edf68.jpg" descr=""/>
                    <pic:cNvPicPr/>
                  </pic:nvPicPr>
                  <pic:blipFill>
                    <a:blip r:embed="rId13" cstate="print"/>
                    <a:srcRect b="0" l="0" r="0" t="0"/>
                    <a:stretch>
                      <a:fillRect/>
                    </a:stretch>
                  </pic:blipFill>
                  <pic:spPr>
                    <a:xfrm>
                      <a:off x="0" y="0"/>
                      <a:ext cx="2457450" cy="5686425"/>
                    </a:xfrm>
                    <a:prstGeom prst="rect"/>
                  </pic:spPr>
                </pic:pic>
              </a:graphicData>
            </a:graphic>
          </wp:inline>
        </w:drawing>
      </w:r>
    </w:p>
    <w:p>
      <w:pPr>
        <w:spacing w:lineRule="auto"/>
      </w:pPr>
      <w:r>
        <w:rPr/>
        <w:t xml:space="preserve">Figure 10 - Direction initiale du mouvement du sauveteur dans la recherche en croix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1db9d699632c4d952408d673d132956657c9987.jpg" TargetMode="Internal"/><Relationship Id="rId6" Type="http://schemas.openxmlformats.org/officeDocument/2006/relationships/image" Target="media/image-53a51581e2f6101822bc4cbf97149ace48079770.jpg" TargetMode="Internal"/><Relationship Id="rId7" Type="http://schemas.openxmlformats.org/officeDocument/2006/relationships/image" Target="media/image-8ad92b44a906d87b2bdb70d9628ccc0fd81afc79.jpg" TargetMode="Internal"/><Relationship Id="rId8" Type="http://schemas.openxmlformats.org/officeDocument/2006/relationships/image" Target="media/image-54864b88bc24c191eb1e8152184cd0ab664feb84.jpg" TargetMode="Internal"/><Relationship Id="rId9" Type="http://schemas.openxmlformats.org/officeDocument/2006/relationships/image" Target="media/image-df1d38c6450e57f63c39dacaf31feba13f8e4e98.jpg" TargetMode="Internal"/><Relationship Id="rId10" Type="http://schemas.openxmlformats.org/officeDocument/2006/relationships/image" Target="media/image-ad4474ee2ec1013426adaf89bfe7ad453ffa644a.jpg" TargetMode="Internal"/><Relationship Id="rId11" Type="http://schemas.openxmlformats.org/officeDocument/2006/relationships/image" Target="media/image-36ade3ea22ab780d7c840771df60aa9f09fb35f5.jpg" TargetMode="Internal"/><Relationship Id="rId12" Type="http://schemas.openxmlformats.org/officeDocument/2006/relationships/image" Target="media/image-7058ee83064539d67b80440cd6eb496c690671c5.jpg" TargetMode="Internal"/><Relationship Id="rId13" Type="http://schemas.openxmlformats.org/officeDocument/2006/relationships/image" Target="media/image-db151b1cb4ba84efb5504174b933952c328edf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