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w:t>
      </w:r>
    </w:p>
    <w:p>
      <w:pPr>
        <w:spacing w:after="220" w:lineRule="auto"/>
      </w:pPr>
      <w:r>
        <w:rPr>
          <w:rFonts w:eastAsia="Georgia" w:cs="Georgia" w:ascii="Georgia" w:hAnsi="Georgia"/>
        </w:rPr>
        <w:t xml:space="preserve">Le problème s'intéresse à différents aspects de la polarisation de la lumière.</w:t>
      </w:r>
      <w:r>
        <w:rPr/>
        <w:br w:type="textWrapping"/>
      </w:r>
      <w:r>
        <w:rPr>
          <w:rFonts w:eastAsia="Georgia" w:cs="Georgia" w:ascii="Georgia" w:hAnsi="Georgia"/>
        </w:rPr>
        <w:t xml:space="preserve">Les applications de ces phénomènes sont multiples et les dispositifs associés sont des composants de base dans les domaines de traitement et transmission de l'information par voie optique, comme par exemple l'affichage à cristaux liquides des calculatrices ou certains procédés de cinéma en relief.</w:t>
      </w:r>
      <w:r>
        <w:rPr/>
        <w:br w:type="textWrapping"/>
      </w:r>
      <w:r>
        <w:rPr>
          <w:rFonts w:eastAsia="Georgia" w:cs="Georgia" w:ascii="Georgia" w:hAnsi="Georgia"/>
        </w:rPr>
        <w:t xml:space="preserve">Le problème comporte de nombreuses questions qualitatives pour lesquelles le candidat s'efforcera de répondre avec concision et précision.</w:t>
      </w:r>
      <w:r>
        <w:rPr/>
        <w:br w:type="textWrapping"/>
      </w:r>
      <w:r>
        <w:rPr>
          <w:rFonts w:eastAsia="Georgia" w:cs="Georgia" w:ascii="Georgia" w:hAnsi="Georgia"/>
        </w:rPr>
        <w:t xml:space="preserve">Les parties II et III sont indépendantes.</w:t>
      </w:r>
      <w:r>
        <w:rPr/>
        <w:br w:type="textWrapping"/>
      </w:r>
      <w:r>
        <w:rPr>
          <w:rFonts w:eastAsia="Georgia" w:cs="Georgia" w:ascii="Georgia" w:hAnsi="Georgia"/>
        </w:rPr>
        <w:t xml:space="preserve">À toute grandeur </w:t>
      </w:r>
      <m:oMath>
        <m:r>
          <m:rPr>
            <m:sty m:val="i"/>
          </m:rPr>
          <m:t>A</m:t>
        </m:r>
      </m:oMath>
      <w:r>
        <w:rPr>
          <w:rFonts w:eastAsia="Georgia" w:cs="Georgia" w:ascii="Georgia" w:hAnsi="Georgia"/>
        </w:rPr>
        <w:t xml:space="preserve"> variant sinusoïdalement au cours du temps sous la forme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A</m:t>
                </m:r>
                <m:r>
                  <m:rPr>
                    <m:sty m:val="p"/>
                  </m:rPr>
                  <m:t>=</m:t>
                </m:r>
                <m:sSub>
                  <m:sSubPr/>
                  <m:e>
                    <m:r>
                      <m:rPr>
                        <m:sty m:val="i"/>
                      </m:rPr>
                      <m:t>A</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r>
                  <m:rPr>
                    <m:sty m:val="p"/>
                  </m:rPr>
                  <m:t>,</m:t>
                </m:r>
                <m:r>
                  <m:rPr>
                    <m:nor/>
                  </m:rPr>
                  <m:t> on associera la grandeur complexe </m:t>
                </m:r>
              </m:e>
            </m:mr>
            <m:mr>
              <m:e/>
              <m:e>
                <m:bar>
                  <m:barPr/>
                  <m:e>
                    <m:r>
                      <m:rPr>
                        <m:sty m:val="i"/>
                      </m:rPr>
                      <m:t>A</m:t>
                    </m:r>
                  </m:e>
                </m:bar>
                <m:r>
                  <m:rPr>
                    <m:sty m:val="p"/>
                  </m:rPr>
                  <m:t>=</m:t>
                </m:r>
                <m:sSub>
                  <m:sSubPr/>
                  <m:e>
                    <m:r>
                      <m:rPr>
                        <m:sty m:val="i"/>
                      </m:rPr>
                      <m:t>A</m:t>
                    </m:r>
                  </m:e>
                  <m:sub>
                    <m:r>
                      <m:rPr>
                        <m:sty m:val="p"/>
                      </m:rPr>
                      <m:t>0</m:t>
                    </m:r>
                  </m:sub>
                </m:sSub>
                <m:r>
                  <m:rPr>
                    <m:sty m:val="p"/>
                  </m:rPr>
                  <m:t>exp</m:t>
                </m:r>
                <m:r>
                  <m:rPr>
                    <m:sty m:val="p"/>
                  </m:rPr>
                  <m:t>⁡</m:t>
                </m:r>
                <m:r>
                  <m:rPr>
                    <m:sty m:val="p"/>
                  </m:rPr>
                  <m:t>(</m:t>
                </m:r>
                <m:r>
                  <m:rPr>
                    <m:sty m:val="p"/>
                  </m:rPr>
                  <m:t>−</m:t>
                </m:r>
                <m:r>
                  <m:rPr>
                    <m:sty m:val="i"/>
                  </m:rPr>
                  <m:t>i</m:t>
                </m:r>
                <m:r>
                  <m:rPr>
                    <m:sty m:val="p"/>
                  </m:rPr>
                  <m:t>(</m:t>
                </m:r>
                <m:r>
                  <m:rPr>
                    <m:sty m:val="i"/>
                  </m:rPr>
                  <m:t>ω</m:t>
                </m:r>
                <m:r>
                  <m:rPr>
                    <m:sty m:val="i"/>
                  </m:rPr>
                  <m:t>t</m:t>
                </m:r>
                <m:r>
                  <m:rPr>
                    <m:sty m:val="p"/>
                  </m:rPr>
                  <m:t>−</m:t>
                </m:r>
                <m:r>
                  <m:rPr>
                    <m:sty m:val="i"/>
                  </m:rPr>
                  <m:t>φ</m:t>
                </m:r>
                <m:r>
                  <m:rPr>
                    <m:sty m:val="p"/>
                  </m:rPr>
                  <m:t>)</m:t>
                </m:r>
                <m:r>
                  <m:rPr>
                    <m:sty m:val="p"/>
                  </m:rPr>
                  <m:t>)</m:t>
                </m:r>
                <m:r>
                  <m:rPr>
                    <m:sty m:val="p"/>
                  </m:rPr>
                  <m:t>.</m:t>
                </m:r>
              </m:e>
            </m:mr>
          </m:m>
        </m:oMath>
      </m:oMathPara>
    </w:p>
    <w:p>
      <w:pPr>
        <w:spacing w:after="220" w:lineRule="auto"/>
      </w:pPr>
      <w:r>
        <w:rPr>
          <w:rFonts w:eastAsia="Georgia" w:cs="Georgia" w:ascii="Georgia" w:hAnsi="Georgia"/>
        </w:rPr>
        <w:t xml:space="preserve">Les grandeurs soulignées sont complexes. Les vecteurs sont représentés en caractères gras. On rappelle la formule du double produit vectoriel :</w:t>
      </w:r>
    </w:p>
    <w:p>
      <w:pPr>
        <w:spacing w:after="220" w:lineRule="auto"/>
      </w:pPr>
      <m:oMathPara>
        <m:oMath>
          <m:r>
            <m:rPr>
              <m:sty m:val="i"/>
            </m:rPr>
            <m:t>a</m:t>
          </m:r>
          <m:r>
            <m:rPr>
              <m:sty m:val="p"/>
            </m:rPr>
            <m:t>∧</m:t>
          </m:r>
          <m:r>
            <m:rPr>
              <m:sty m:val="p"/>
            </m:rPr>
            <m:t>(</m:t>
          </m:r>
          <m:r>
            <m:rPr>
              <m:sty m:val="i"/>
            </m:rPr>
            <m:t>b</m:t>
          </m:r>
          <m:r>
            <m:rPr>
              <m:sty m:val="p"/>
            </m:rPr>
            <m:t>∧</m:t>
          </m:r>
          <m:r>
            <m:rPr>
              <m:sty m:val="i"/>
            </m:rPr>
            <m:t>c</m:t>
          </m:r>
          <m:r>
            <m:rPr>
              <m:sty m:val="p"/>
            </m:rPr>
            <m:t>)</m:t>
          </m:r>
          <m:r>
            <m:rPr>
              <m:sty m:val="p"/>
            </m:rPr>
            <m:t>=</m:t>
          </m:r>
          <m:r>
            <m:rPr>
              <m:sty m:val="p"/>
            </m:rPr>
            <m:t>(</m:t>
          </m:r>
          <m:r>
            <m:rPr>
              <m:sty m:val="i"/>
            </m:rPr>
            <m:t>a</m:t>
          </m:r>
          <m:r>
            <m:rPr>
              <m:sty m:val="p"/>
            </m:rPr>
            <m:t>⋅</m:t>
          </m:r>
          <m:r>
            <m:rPr>
              <m:sty m:val="i"/>
            </m:rPr>
            <m:t>c</m:t>
          </m:r>
          <m:r>
            <m:rPr>
              <m:sty m:val="p"/>
            </m:rPr>
            <m:t>)</m:t>
          </m:r>
          <m:r>
            <m:rPr>
              <m:sty m:val="i"/>
            </m:rPr>
            <m:t>b</m:t>
          </m:r>
          <m:r>
            <m:rPr>
              <m:sty m:val="p"/>
            </m:rPr>
            <m:t>−</m:t>
          </m:r>
          <m:r>
            <m:rPr>
              <m:sty m:val="p"/>
            </m:rPr>
            <m:t>(</m:t>
          </m:r>
          <m:r>
            <m:rPr>
              <m:sty m:val="i"/>
            </m:rPr>
            <m:t>a</m:t>
          </m:r>
          <m:r>
            <m:rPr>
              <m:sty m:val="p"/>
            </m:rPr>
            <m:t>⋅</m:t>
          </m:r>
          <m:r>
            <m:rPr>
              <m:sty m:val="i"/>
            </m:rPr>
            <m:t>b</m:t>
          </m:r>
          <m:r>
            <m:rPr>
              <m:sty m:val="p"/>
            </m:rPr>
            <m:t>)</m:t>
          </m:r>
          <m:r>
            <m:rPr>
              <m:sty m:val="i"/>
            </m:rPr>
            <m:t>c</m:t>
          </m:r>
          <m:r>
            <m:rPr>
              <m:sty m:val="p"/>
            </m:rPr>
            <m:t>.</m:t>
          </m:r>
        </m:oMath>
      </m:oMathPara>
    </w:p>
    <w:p>
      <w:pPr>
        <w:spacing w:after="220" w:lineRule="auto"/>
      </w:pPr>
      <w:r>
        <w:rPr>
          <w:rFonts w:eastAsia="Georgia" w:cs="Georgia" w:ascii="Georgia" w:hAnsi="Georgia"/>
        </w:rPr>
        <w:t xml:space="preserve">Dans tout le problème, ( </w:t>
      </w:r>
      <m:oMath>
        <m:r>
          <m:rPr>
            <m:sty m:val="i"/>
          </m:rPr>
          <m:t>O</m:t>
        </m:r>
        <m:r>
          <m:rPr>
            <m:sty m:val="p"/>
          </m:rPr>
          <m:t>,</m:t>
        </m:r>
        <m:r>
          <m:rPr>
            <m:sty m:val="i"/>
          </m:rPr>
          <m:t>x</m:t>
        </m:r>
        <m:r>
          <m:rPr>
            <m:sty m:val="p"/>
          </m:rPr>
          <m:t>,</m:t>
        </m:r>
        <m:r>
          <m:rPr>
            <m:sty m:val="i"/>
          </m:rPr>
          <m:t>y</m:t>
        </m:r>
        <m:r>
          <m:rPr>
            <m:sty m:val="p"/>
          </m:rPr>
          <m:t>,</m:t>
        </m:r>
        <m:r>
          <m:rPr>
            <m:sty m:val="i"/>
          </m:rPr>
          <m:t>z</m:t>
        </m:r>
      </m:oMath>
      <w:r>
        <w:rPr>
          <w:rFonts w:eastAsia="Georgia" w:cs="Georgia" w:ascii="Georgia" w:hAnsi="Georgia"/>
        </w:rPr>
        <w:t xml:space="preserve"> ) représente un repère orthonormé, </w:t>
      </w:r>
      <m:oMath>
        <m:sSub>
          <m:sSubPr/>
          <m:e>
            <m:r>
              <m:rPr>
                <m:sty m:val="bi"/>
              </m:rPr>
              <m:t>e</m:t>
            </m:r>
          </m:e>
          <m:sub>
            <m:r>
              <m:rPr>
                <m:sty m:val="i"/>
              </m:rPr>
              <m:t>x</m:t>
            </m:r>
          </m:sub>
        </m:sSub>
        <m:r>
          <m:rPr>
            <m:sty m:val="p"/>
          </m:rPr>
          <m:t>,</m:t>
        </m:r>
        <m:sSub>
          <m:sSubPr/>
          <m:e>
            <m:r>
              <m:rPr>
                <m:sty m:val="bi"/>
              </m:rPr>
              <m:t>e</m:t>
            </m:r>
          </m:e>
          <m:sub>
            <m:r>
              <m:rPr>
                <m:sty m:val="i"/>
              </m:rPr>
              <m:t>y</m:t>
            </m:r>
          </m:sub>
        </m:sSub>
        <m:r>
          <m:rPr>
            <m:sty m:val="p"/>
          </m:rPr>
          <m:t>,</m:t>
        </m:r>
        <m:sSub>
          <m:sSubPr/>
          <m:e>
            <m:r>
              <m:rPr>
                <m:sty m:val="bi"/>
              </m:rPr>
              <m:t>e</m:t>
            </m:r>
          </m:e>
          <m:sub>
            <m:r>
              <m:rPr>
                <m:sty m:val="i"/>
              </m:rPr>
              <m:t>z</m:t>
            </m:r>
          </m:sub>
        </m:sSub>
      </m:oMath>
      <w:r>
        <w:rPr>
          <w:rFonts w:eastAsia="Georgia" w:cs="Georgia" w:ascii="Georgia" w:hAnsi="Georgia"/>
        </w:rPr>
        <w:t xml:space="preserve"> sont les vecteurs unitaires associés aux axes </w:t>
      </w:r>
      <m:oMath>
        <m:r>
          <m:rPr>
            <m:sty m:val="i"/>
          </m:rPr>
          <m:t>O</m:t>
        </m:r>
        <m:r>
          <m:rPr>
            <m:sty m:val="i"/>
          </m:rPr>
          <m:t>x</m:t>
        </m:r>
        <m:r>
          <m:rPr>
            <m:sty m:val="p"/>
          </m:rPr>
          <m:t>,</m:t>
        </m:r>
        <m:r>
          <m:rPr>
            <m:sty m:val="i"/>
          </m:rPr>
          <m:t>O</m:t>
        </m:r>
        <m:r>
          <m:rPr>
            <m:sty m:val="i"/>
          </m:rPr>
          <m:t>y</m:t>
        </m:r>
      </m:oMath>
      <w:r>
        <w:rPr/>
        <w:t xml:space="preserve"> et </w:t>
      </w:r>
      <m:oMath>
        <m:r>
          <m:rPr>
            <m:sty m:val="i"/>
          </m:rPr>
          <m:t>O</m:t>
        </m:r>
        <m:r>
          <m:rPr>
            <m:sty m:val="i"/>
          </m:rPr>
          <m:t>z</m:t>
        </m:r>
      </m:oMath>
      <w:r>
        <w:rPr/>
        <w:t xml:space="preserve">. On notera </w:t>
      </w:r>
      <m:oMath>
        <m:sSub>
          <m:sSubPr/>
          <m:e>
            <m:r>
              <m:rPr>
                <m:sty m:val="i"/>
              </m:rPr>
              <m:t>ε</m:t>
            </m:r>
          </m:e>
          <m:sub>
            <m:r>
              <m:rPr>
                <m:sty m:val="p"/>
              </m:rPr>
              <m:t>0</m:t>
            </m:r>
          </m:sub>
        </m:sSub>
      </m:oMath>
      <w:r>
        <w:rPr>
          <w:rFonts w:eastAsia="Georgia" w:cs="Georgia" w:ascii="Georgia" w:hAnsi="Georgia"/>
        </w:rPr>
        <w:t xml:space="preserve"> la permittivité électrique du vide, </w:t>
      </w:r>
      <m:oMath>
        <m:sSub>
          <m:sSubPr/>
          <m:e>
            <m:r>
              <m:rPr>
                <m:sty m:val="i"/>
              </m:rPr>
              <m:t>μ</m:t>
            </m:r>
          </m:e>
          <m:sub>
            <m:r>
              <m:rPr>
                <m:sty m:val="p"/>
              </m:rPr>
              <m:t>0</m:t>
            </m:r>
          </m:sub>
        </m:sSub>
      </m:oMath>
      <w:r>
        <w:rPr>
          <w:rFonts w:eastAsia="Georgia" w:cs="Georgia" w:ascii="Georgia" w:hAnsi="Georgia"/>
        </w:rPr>
        <w:t xml:space="preserve"> la perméabilité magnétique du vide et </w:t>
      </w:r>
      <m:oMath>
        <m:r>
          <m:rPr>
            <m:sty m:val="i"/>
          </m:rPr>
          <m:t>c</m:t>
        </m:r>
      </m:oMath>
      <w:r>
        <w:rPr>
          <w:rFonts w:eastAsia="Georgia" w:cs="Georgia" w:ascii="Georgia" w:hAnsi="Georgia"/>
        </w:rPr>
        <w:t xml:space="preserve"> la célérité des ondes électromagnétiques dans le vide.</w:t>
      </w:r>
    </w:p>
    <w:p>
      <w:pPr>
        <w:spacing w:line="271" w:before="330" w:lineRule="auto"/>
      </w:pPr>
      <w:r>
        <w:rPr>
          <w:rFonts w:eastAsia="Georgia" w:cs="Georgia" w:ascii="Georgia" w:hAnsi="Georgia"/>
          <w:b/>
          <w:sz w:val="42"/>
        </w:rPr>
        <w:t xml:space="preserve">Partie I - Phénomène de polarisation de la lumière</w:t>
      </w:r>
    </w:p>
    <w:p>
      <w:pPr>
        <w:spacing w:line="271" w:before="330" w:lineRule="auto"/>
      </w:pPr>
      <w:r>
        <w:rPr>
          <w:rFonts w:eastAsia="Georgia" w:cs="Georgia" w:ascii="Georgia" w:hAnsi="Georgia"/>
          <w:b/>
          <w:sz w:val="42"/>
        </w:rPr>
        <w:t xml:space="preserve">I.A - Onde électromagnétique plane progressive</w:t>
      </w:r>
    </w:p>
    <w:p>
      <w:pPr>
        <w:spacing w:after="220" w:lineRule="auto"/>
      </w:pPr>
      <w:r>
        <w:rPr>
          <w:rFonts w:eastAsia="Georgia" w:cs="Georgia" w:ascii="Georgia" w:hAnsi="Georgia"/>
        </w:rPr>
        <w:t xml:space="preserve">Une onde électromagnétique plane, progressive, harmonique, se propage dans la direction définie par le vecteur unitaire </w:t>
      </w:r>
      <m:oMath>
        <m:r>
          <m:rPr>
            <m:sty m:val="bi"/>
          </m:rPr>
          <m:t>u</m:t>
        </m:r>
      </m:oMath>
      <w:r>
        <w:rPr>
          <w:rFonts w:eastAsia="Georgia" w:cs="Georgia" w:ascii="Georgia" w:hAnsi="Georgia"/>
        </w:rPr>
        <w:t xml:space="preserve"> dans un milieu où la densité volumique de charges et le vecteur densité de courant sont nuls en tout point à tout instant. On écrit le champ électrique de cette onde, en notations complexes, sous la forme:</w:t>
      </w:r>
    </w:p>
    <w:p>
      <w:pPr>
        <w:spacing w:after="220" w:lineRule="auto"/>
      </w:pPr>
      <m:oMathPara>
        <m:oMath>
          <m:bar>
            <m:barPr/>
            <m:e>
              <m:r>
                <m:rPr>
                  <m:sty m:val="bi"/>
                </m:rPr>
                <m:t>E</m:t>
              </m:r>
            </m:e>
          </m:bar>
          <m:r>
            <m:rPr>
              <m:sty m:val="p"/>
            </m:rPr>
            <m:t>(</m:t>
          </m:r>
          <m:r>
            <m:rPr>
              <m:sty m:val="i"/>
            </m:rPr>
            <m:t>M</m:t>
          </m:r>
          <m:r>
            <m:rPr>
              <m:sty m:val="p"/>
            </m:rPr>
            <m:t>,</m:t>
          </m:r>
          <m:r>
            <m:rPr>
              <m:sty m:val="i"/>
            </m:rPr>
            <m:t>t</m:t>
          </m:r>
          <m:r>
            <m:rPr>
              <m:sty m:val="p"/>
            </m:rPr>
            <m:t>)</m:t>
          </m:r>
          <m:r>
            <m:rPr>
              <m:sty m:val="p"/>
            </m:rPr>
            <m:t>=</m:t>
          </m:r>
          <m:sSub>
            <m:sSubPr/>
            <m:e>
              <m:bar>
                <m:barPr/>
                <m:e>
                  <m:r>
                    <m:rPr>
                      <m:sty m:val="bi"/>
                    </m:rPr>
                    <m:t>E</m:t>
                  </m:r>
                </m:e>
              </m:bar>
            </m:e>
            <m:sub>
              <m:r>
                <m:rPr>
                  <m:sty m:val="p"/>
                </m:rPr>
                <m:t>0</m:t>
              </m:r>
            </m:sub>
          </m:sSub>
          <m:r>
            <m:rPr>
              <m:sty m:val="p"/>
            </m:rPr>
            <m:t>exp</m:t>
          </m:r>
          <m:r>
            <m:rPr>
              <m:sty m:val="p"/>
            </m:rPr>
            <m:t>⁡</m:t>
          </m:r>
          <m:r>
            <m:rPr>
              <m:sty m:val="p"/>
            </m:rPr>
            <m:t>(</m:t>
          </m:r>
          <m:r>
            <m:rPr>
              <m:sty m:val="p"/>
            </m:rPr>
            <m:t>−</m:t>
          </m:r>
          <m:r>
            <m:rPr>
              <m:sty m:val="i"/>
            </m:rPr>
            <m:t>i</m:t>
          </m:r>
          <m:r>
            <m:rPr>
              <m:sty m:val="p"/>
            </m:rPr>
            <m:t>(</m:t>
          </m:r>
          <m:r>
            <m:rPr>
              <m:sty m:val="i"/>
            </m:rPr>
            <m:t>ω</m:t>
          </m:r>
          <m:r>
            <m:rPr>
              <m:sty m:val="i"/>
            </m:rPr>
            <m:t>t</m:t>
          </m:r>
          <m:r>
            <m:rPr>
              <m:sty m:val="p"/>
            </m:rPr>
            <m:t>−</m:t>
          </m:r>
          <m:r>
            <m:rPr>
              <m:sty m:val="bi"/>
            </m:rPr>
            <m:t>k</m:t>
          </m:r>
          <m:r>
            <m:rPr>
              <m:sty m:val="p"/>
            </m:rPr>
            <m:t>⋅</m:t>
          </m:r>
          <m:r>
            <m:rPr>
              <m:sty m:val="bi"/>
            </m:rPr>
            <m:t>r</m:t>
          </m:r>
          <m:r>
            <m:rPr>
              <m:sty m:val="p"/>
            </m:rPr>
            <m:t>)</m:t>
          </m:r>
          <m:r>
            <m:rPr>
              <m:sty m:val="p"/>
            </m:rPr>
            <m:t>)</m:t>
          </m:r>
        </m:oMath>
      </m:oMathPara>
    </w:p>
    <w:p>
      <w:pPr>
        <w:spacing w:after="220" w:lineRule="auto"/>
      </w:pPr>
      <w:r>
        <w:rPr>
          <w:rFonts w:eastAsia="Georgia" w:cs="Georgia" w:ascii="Georgia" w:hAnsi="Georgia"/>
        </w:rPr>
        <w:t xml:space="preserve">où </w:t>
      </w:r>
      <m:oMath>
        <m:r>
          <m:rPr>
            <m:sty m:val="bi"/>
          </m:rPr>
          <m:t>r</m:t>
        </m:r>
        <m:r>
          <m:rPr>
            <m:sty m:val="p"/>
          </m:rPr>
          <m:t>=</m:t>
        </m:r>
        <m:r>
          <m:rPr>
            <m:sty m:val="bi"/>
          </m:rPr>
          <m:t>O</m:t>
        </m:r>
        <m:r>
          <m:rPr>
            <m:sty m:val="bi"/>
          </m:rPr>
          <m:t>M</m:t>
        </m:r>
        <m:r>
          <m:rPr>
            <m:sty m:val="p"/>
          </m:rPr>
          <m:t>,</m:t>
        </m:r>
        <m:r>
          <m:rPr>
            <m:nor/>
          </m:rPr>
          <m:t xml:space="preserve"> </m:t>
        </m:r>
        <m:r>
          <m:rPr>
            <m:sty m:val="i"/>
          </m:rPr>
          <m:t>O</m:t>
        </m:r>
      </m:oMath>
      <w:r>
        <w:rPr/>
        <w:t xml:space="preserve"> est un point fixe et </w:t>
      </w:r>
      <m:oMath>
        <m:sSub>
          <m:sSubPr/>
          <m:e>
            <m:bar>
              <m:barPr/>
              <m:e>
                <m:r>
                  <m:rPr>
                    <m:sty m:val="bi"/>
                  </m:rPr>
                  <m:t>E</m:t>
                </m:r>
              </m:e>
            </m:bar>
          </m:e>
          <m:sub>
            <m:r>
              <m:rPr>
                <m:sty m:val="p"/>
              </m:rPr>
              <m:t>0</m:t>
            </m:r>
          </m:sub>
        </m:sSub>
      </m:oMath>
      <w:r>
        <w:rPr/>
        <w:t xml:space="preserve"> un champ uniforme ( </w:t>
      </w:r>
      <m:oMath>
        <m:sSub>
          <m:sSubPr/>
          <m:e>
            <m:bar>
              <m:barPr/>
              <m:e>
                <m:r>
                  <m:rPr>
                    <m:sty m:val="bi"/>
                  </m:rPr>
                  <m:t>E</m:t>
                </m:r>
              </m:e>
            </m:bar>
          </m:e>
          <m:sub>
            <m:r>
              <m:rPr>
                <m:sty m:val="p"/>
              </m:rPr>
              <m:t>0</m:t>
            </m:r>
          </m:sub>
        </m:sSub>
        <m:r>
          <m:rPr>
            <m:sty m:val="p"/>
          </m:rPr>
          <m:t>=</m:t>
        </m:r>
        <m:sSub>
          <m:sSubPr/>
          <m:e>
            <m:bar>
              <m:barPr/>
              <m:e>
                <m:r>
                  <m:rPr>
                    <m:sty m:val="i"/>
                  </m:rPr>
                  <m:t>E</m:t>
                </m:r>
              </m:e>
            </m:bar>
          </m:e>
          <m:sub>
            <m:r>
              <m:rPr>
                <m:sty m:val="p"/>
              </m:rPr>
              <m:t>0</m:t>
            </m:r>
            <m:r>
              <m:rPr>
                <m:sty m:val="i"/>
              </m:rPr>
              <m:t>x</m:t>
            </m:r>
          </m:sub>
        </m:sSub>
        <m:sSub>
          <m:sSubPr/>
          <m:e>
            <m:r>
              <m:rPr>
                <m:sty m:val="bi"/>
              </m:rPr>
              <m:t>e</m:t>
            </m:r>
          </m:e>
          <m:sub>
            <m:r>
              <m:rPr>
                <m:sty m:val="i"/>
              </m:rPr>
              <m:t>x</m:t>
            </m:r>
          </m:sub>
        </m:sSub>
        <m:r>
          <m:rPr>
            <m:sty m:val="p"/>
          </m:rPr>
          <m:t>+</m:t>
        </m:r>
        <m:sSub>
          <m:sSubPr/>
          <m:e>
            <m:bar>
              <m:barPr/>
              <m:e>
                <m:r>
                  <m:rPr>
                    <m:sty m:val="i"/>
                  </m:rPr>
                  <m:t>E</m:t>
                </m:r>
              </m:e>
            </m:bar>
          </m:e>
          <m:sub>
            <m:r>
              <m:rPr>
                <m:sty m:val="p"/>
              </m:rPr>
              <m:t>0</m:t>
            </m:r>
            <m:r>
              <m:rPr>
                <m:sty m:val="i"/>
              </m:rPr>
              <m:t>y</m:t>
            </m:r>
          </m:sub>
        </m:sSub>
        <m:sSub>
          <m:sSubPr/>
          <m:e>
            <m:r>
              <m:rPr>
                <m:sty m:val="bi"/>
              </m:rPr>
              <m:t>e</m:t>
            </m:r>
          </m:e>
          <m:sub>
            <m:r>
              <m:rPr>
                <m:sty m:val="i"/>
              </m:rPr>
              <m:t>y</m:t>
            </m:r>
          </m:sub>
        </m:sSub>
        <m:r>
          <m:rPr>
            <m:sty m:val="p"/>
          </m:rPr>
          <m:t>+</m:t>
        </m:r>
        <m:sSub>
          <m:sSubPr/>
          <m:e>
            <m:bar>
              <m:barPr/>
              <m:e>
                <m:r>
                  <m:rPr>
                    <m:sty m:val="i"/>
                  </m:rPr>
                  <m:t>E</m:t>
                </m:r>
              </m:e>
            </m:bar>
          </m:e>
          <m:sub>
            <m:r>
              <m:rPr>
                <m:sty m:val="p"/>
              </m:rPr>
              <m:t>0</m:t>
            </m:r>
            <m:r>
              <m:rPr>
                <m:sty m:val="i"/>
              </m:rPr>
              <m:t>z</m:t>
            </m:r>
          </m:sub>
        </m:sSub>
        <m:sSub>
          <m:sSubPr/>
          <m:e>
            <m:r>
              <m:rPr>
                <m:sty m:val="bi"/>
              </m:rPr>
              <m:t>e</m:t>
            </m:r>
          </m:e>
          <m:sub>
            <m:r>
              <m:rPr>
                <m:sty m:val="i"/>
              </m:rPr>
              <m:t>z</m:t>
            </m:r>
          </m:sub>
        </m:sSub>
      </m:oMath>
      <w:r>
        <w:rPr>
          <w:rFonts w:eastAsia="Georgia" w:cs="Georgia" w:ascii="Georgia" w:hAnsi="Georgia"/>
        </w:rPr>
        <w:t xml:space="preserve">, où </w:t>
      </w:r>
      <m:oMath>
        <m:sSub>
          <m:sSubPr/>
          <m:e>
            <m:bar>
              <m:barPr/>
              <m:e>
                <m:r>
                  <m:rPr>
                    <m:sty m:val="i"/>
                  </m:rPr>
                  <m:t>E</m:t>
                </m:r>
              </m:e>
            </m:bar>
          </m:e>
          <m:sub>
            <m:r>
              <m:rPr>
                <m:sty m:val="p"/>
              </m:rPr>
              <m:t>0</m:t>
            </m:r>
            <m:r>
              <m:rPr>
                <m:sty m:val="i"/>
              </m:rPr>
              <m:t>x</m:t>
            </m:r>
          </m:sub>
        </m:sSub>
        <m:r>
          <m:rPr>
            <m:sty m:val="p"/>
          </m:rPr>
          <m:t>,</m:t>
        </m:r>
        <m:sSub>
          <m:sSubPr/>
          <m:e>
            <m:bar>
              <m:barPr/>
              <m:e>
                <m:r>
                  <m:rPr>
                    <m:sty m:val="i"/>
                  </m:rPr>
                  <m:t>E</m:t>
                </m:r>
              </m:e>
            </m:bar>
          </m:e>
          <m:sub>
            <m:r>
              <m:rPr>
                <m:sty m:val="p"/>
              </m:rPr>
              <m:t>0</m:t>
            </m:r>
            <m:r>
              <m:rPr>
                <m:sty m:val="i"/>
              </m:rPr>
              <m:t>y</m:t>
            </m:r>
          </m:sub>
        </m:sSub>
      </m:oMath>
      <w:r>
        <w:rPr/>
        <w:t xml:space="preserve"> et </w:t>
      </w:r>
      <m:oMath>
        <m:sSub>
          <m:sSubPr/>
          <m:e>
            <m:bar>
              <m:barPr/>
              <m:e>
                <m:r>
                  <m:rPr>
                    <m:sty m:val="i"/>
                  </m:rPr>
                  <m:t>E</m:t>
                </m:r>
              </m:e>
            </m:bar>
          </m:e>
          <m:sub>
            <m:r>
              <m:rPr>
                <m:sty m:val="p"/>
              </m:rPr>
              <m:t>0</m:t>
            </m:r>
            <m:r>
              <m:rPr>
                <m:sty m:val="i"/>
              </m:rPr>
              <m:t>z</m:t>
            </m:r>
          </m:sub>
        </m:sSub>
      </m:oMath>
      <w:r>
        <w:rPr/>
        <w:t xml:space="preserve"> sont des grandeurs complexes).</w:t>
      </w:r>
    </w:p>
    <w:p>
      <w:pPr>
        <w:spacing w:line="271" w:before="330" w:lineRule="auto"/>
      </w:pPr>
      <w:r>
        <w:rPr>
          <w:rFonts w:eastAsia="Georgia" w:cs="Georgia" w:ascii="Georgia" w:hAnsi="Georgia"/>
          <w:b/>
          <w:sz w:val="42"/>
        </w:rPr>
        <w:t xml:space="preserve">Filière PC</w:t>
      </w:r>
    </w:p>
    <w:p>
      <w:pPr>
        <w:spacing w:after="220" w:lineRule="auto"/>
      </w:pPr>
      <w:r>
        <w:rPr/>
        <w:t xml:space="preserve">I.A.1) Comment s'exprime le vecteur d'onde </w:t>
      </w:r>
      <m:oMath>
        <m:r>
          <m:rPr>
            <m:sty m:val="bi"/>
          </m:rPr>
          <m:t>k</m:t>
        </m:r>
      </m:oMath>
      <w:r>
        <w:rPr/>
        <w:t xml:space="preserve"> en fonction de la longueur d'onde </w:t>
      </w:r>
      <m:oMath>
        <m:r>
          <m:rPr>
            <m:sty m:val="i"/>
          </m:rPr>
          <m:t>λ</m:t>
        </m:r>
      </m:oMath>
      <w:r>
        <w:rPr/>
        <w:t xml:space="preserve"> et du vecteur </w:t>
      </w:r>
      <m:oMath>
        <m:r>
          <m:rPr>
            <m:sty m:val="bi"/>
          </m:rPr>
          <m:t>u</m:t>
        </m:r>
      </m:oMath>
      <w:r>
        <w:rPr/>
        <w:t xml:space="preserve"> ?</w:t>
      </w:r>
      <w:r>
        <w:rPr/>
        <w:br w:type="textWrapping"/>
      </w:r>
      <w:r>
        <w:rPr>
          <w:rFonts w:eastAsia="Georgia" w:cs="Georgia" w:ascii="Georgia" w:hAnsi="Georgia"/>
        </w:rPr>
        <w:t xml:space="preserve">I.A.2) Exprimer, en notations complexes, le champ magnétique associé en fonction de </w:t>
      </w:r>
      <m:oMath>
        <m:r>
          <m:rPr>
            <m:sty m:val="bi"/>
          </m:rPr>
          <m:t>u</m:t>
        </m:r>
      </m:oMath>
      <w:r>
        <w:rPr/>
        <w:t xml:space="preserve"> et de </w:t>
      </w:r>
      <m:oMath>
        <m:sSub>
          <m:sSubPr/>
          <m:e>
            <m:bar>
              <m:barPr/>
              <m:e>
                <m:r>
                  <m:rPr>
                    <m:sty m:val="bi"/>
                  </m:rPr>
                  <m:t>E</m:t>
                </m:r>
              </m:e>
            </m:bar>
          </m:e>
          <m:sub>
            <m:r>
              <m:rPr>
                <m:sty m:val="p"/>
              </m:rPr>
              <m:t>0</m:t>
            </m:r>
          </m:sub>
        </m:sSub>
      </m:oMath>
      <w:r>
        <w:rPr>
          <w:rFonts w:eastAsia="Georgia" w:cs="Georgia" w:ascii="Georgia" w:hAnsi="Georgia"/>
        </w:rPr>
        <w:t xml:space="preserve">. Décrire la structure de l'onde électromagnétique.</w:t>
      </w:r>
      <w:r>
        <w:rPr/>
        <w:br w:type="textWrapping"/>
      </w:r>
      <w:r>
        <w:rPr/>
        <w:t xml:space="preserve">I.A.3)</w:t>
      </w:r>
      <w:r>
        <w:rPr/>
        <w:br w:type="textWrapping"/>
      </w:r>
      <w:r>
        <w:rPr/>
        <w:t xml:space="preserve">a) Donner l'expression du vecteur de Poynting </w:t>
      </w:r>
      <m:oMath>
        <m:r>
          <m:rPr>
            <m:sty m:val="bi"/>
          </m:rPr>
          <m:t>R</m:t>
        </m:r>
      </m:oMath>
      <w:r>
        <w:rPr>
          <w:rFonts w:eastAsia="Georgia" w:cs="Georgia" w:ascii="Georgia" w:hAnsi="Georgia"/>
        </w:rPr>
        <w:t xml:space="preserve">. Quelle est sa direction ? Que représente-t-il concrètement?</w:t>
      </w:r>
      <w:r>
        <w:rPr/>
        <w:br w:type="textWrapping"/>
      </w:r>
      <w:r>
        <w:rPr>
          <w:rFonts w:eastAsia="Georgia" w:cs="Georgia" w:ascii="Georgia" w:hAnsi="Georgia"/>
        </w:rPr>
        <w:t xml:space="preserve">b) On appelle «intensité lumineuse» </w:t>
      </w:r>
      <m:oMath>
        <m:r>
          <m:rPr>
            <m:sty m:val="i"/>
          </m:rPr>
          <m:t>I</m:t>
        </m:r>
      </m:oMath>
      <w:r>
        <w:rPr>
          <w:rFonts w:eastAsia="Georgia" w:cs="Georgia" w:ascii="Georgia" w:hAnsi="Georgia"/>
        </w:rPr>
        <w:t xml:space="preserve"> la valeur moyenne de la puissance surfacique de cette onde. En déduire l'expression de </w:t>
      </w:r>
      <m:oMath>
        <m:r>
          <m:rPr>
            <m:sty m:val="i"/>
          </m:rPr>
          <m:t>I</m:t>
        </m:r>
      </m:oMath>
      <w:r>
        <w:rPr/>
        <w:t xml:space="preserve"> en fonction de </w:t>
      </w:r>
      <m:oMath>
        <m:sSub>
          <m:sSubPr/>
          <m:e>
            <m:r>
              <m:rPr>
                <m:sty m:val="i"/>
              </m:rPr>
              <m:t>E</m:t>
            </m:r>
          </m:e>
          <m:sub>
            <m:r>
              <m:rPr>
                <m:sty m:val="p"/>
              </m:rPr>
              <m:t>0</m:t>
            </m:r>
          </m:sub>
        </m:sSub>
        <m:r>
          <m:rPr>
            <m:sty m:val="p"/>
          </m:rPr>
          <m:t>=</m:t>
        </m:r>
        <m:d>
          <m:dPr>
            <m:begChr m:val="‖"/>
            <m:endChr m:val="‖"/>
            <m:ctrlPr>
              <w:rPr>
                <w:rFonts w:ascii="Cambria Math" w:hAnsi="Cambria Math"/>
              </w:rPr>
            </m:ctrlPr>
          </m:dPr>
          <m:e>
            <m:sSub>
              <m:sSubPr/>
              <m:e>
                <m:bar>
                  <m:barPr/>
                  <m:e>
                    <m:r>
                      <m:rPr>
                        <m:sty m:val="bi"/>
                      </m:rPr>
                      <m:t>E</m:t>
                    </m:r>
                  </m:e>
                </m:bar>
              </m:e>
              <m:sub>
                <m:r>
                  <m:rPr>
                    <m:sty m:val="p"/>
                  </m:rPr>
                  <m:t>0</m:t>
                </m:r>
              </m:sub>
            </m:sSub>
          </m:e>
        </m:d>
        <m:r>
          <m:rPr>
            <m:sty m:val="p"/>
          </m:rPr>
          <m:t>,</m:t>
        </m:r>
        <m:sSub>
          <m:sSubPr/>
          <m:e>
            <m:r>
              <m:rPr>
                <m:sty m:val="i"/>
              </m:rPr>
              <m:t>ε</m:t>
            </m:r>
          </m:e>
          <m:sub>
            <m:r>
              <m:rPr>
                <m:sty m:val="p"/>
              </m:rPr>
              <m:t>0</m:t>
            </m:r>
          </m:sub>
        </m:sSub>
      </m:oMath>
      <w:r>
        <w:rPr/>
        <w:t xml:space="preserve"> et </w:t>
      </w:r>
      <m:oMath>
        <m:r>
          <m:rPr>
            <m:sty m:val="i"/>
          </m:rPr>
          <m:t>c</m:t>
        </m:r>
      </m:oMath>
      <w:r>
        <w:rPr/>
        <w:t xml:space="preserve">.</w:t>
      </w:r>
      <w:r>
        <w:rPr/>
        <w:br w:type="textWrapping"/>
      </w:r>
      <w:r>
        <w:rPr>
          <w:rFonts w:eastAsia="Georgia" w:cs="Georgia" w:ascii="Georgia" w:hAnsi="Georgia"/>
        </w:rPr>
        <w:t xml:space="preserve">I.A.4) Citer au moins deux situations expérimentales dans lesquelles il est indispensable de considérer le caractère vectoriel de la lumière et non simplement une représentation scalaire, comme c'est le cas pour l'étude des phénomènes d'interférence et de diffraction par exemple.</w:t>
      </w:r>
    </w:p>
    <w:p>
      <w:pPr>
        <w:spacing w:line="271" w:before="330" w:lineRule="auto"/>
      </w:pPr>
      <w:r>
        <w:rPr>
          <w:rFonts w:eastAsia="Georgia" w:cs="Georgia" w:ascii="Georgia" w:hAnsi="Georgia"/>
          <w:b/>
          <w:sz w:val="42"/>
        </w:rPr>
        <w:t xml:space="preserve">I.B - États de polarisation des ondes électromagnétiques</w:t>
      </w:r>
    </w:p>
    <w:p>
      <w:pPr>
        <w:spacing w:after="220" w:lineRule="auto"/>
      </w:pPr>
      <w:r>
        <w:rPr>
          <w:rFonts w:eastAsia="Georgia" w:cs="Georgia" w:ascii="Georgia" w:hAnsi="Georgia"/>
        </w:rPr>
        <w:t xml:space="preserve">On définit l'état de polarisation d'une onde électromagnétique à partir de l'évolution temporelle du champ électrique </w:t>
      </w:r>
      <m:oMath>
        <m:r>
          <m:rPr>
            <m:sty m:val="bi"/>
          </m:rPr>
          <m:t>E</m:t>
        </m:r>
      </m:oMath>
      <w:r>
        <w:rPr/>
        <w:t xml:space="preserve"> en un point </w:t>
      </w:r>
      <m:oMath>
        <m:r>
          <m:rPr>
            <m:sty m:val="i"/>
          </m:rPr>
          <m:t>M</m:t>
        </m:r>
      </m:oMath>
      <w:r>
        <w:rPr>
          <w:rFonts w:eastAsia="Georgia" w:cs="Georgia" w:ascii="Georgia" w:hAnsi="Georgia"/>
        </w:rPr>
        <w:t xml:space="preserve"> donné.</w:t>
      </w:r>
      <w:r>
        <w:rPr/>
        <w:br w:type="textWrapping"/>
      </w:r>
      <w:r>
        <w:rPr>
          <w:rFonts w:eastAsia="Georgia" w:cs="Georgia" w:ascii="Georgia" w:hAnsi="Georgia"/>
        </w:rPr>
        <w:t xml:space="preserve">I.B.1) Donner l'expression générale du champ électrique d'une onde plane, progressive, harmonique, polarisée rectilignement dans une direction quelconque et qui se propage dans le sens des </w:t>
      </w:r>
      <m:oMath>
        <m:r>
          <m:rPr>
            <m:sty m:val="i"/>
          </m:rPr>
          <m:t>z</m:t>
        </m:r>
      </m:oMath>
      <w:r>
        <w:rPr>
          <w:rFonts w:eastAsia="Georgia" w:cs="Georgia" w:ascii="Georgia" w:hAnsi="Georgia"/>
        </w:rPr>
        <w:t xml:space="preserve"> croissants, dans un milieu assimilé au vide.</w:t>
      </w:r>
      <w:r>
        <w:rPr/>
        <w:br w:type="textWrapping"/>
      </w:r>
      <w:r>
        <w:rPr/>
        <w:t xml:space="preserve">I.B.2)</w:t>
      </w:r>
      <w:r>
        <w:rPr/>
        <w:br w:type="textWrapping"/>
      </w:r>
      <w:r>
        <w:rPr>
          <w:rFonts w:eastAsia="Georgia" w:cs="Georgia" w:ascii="Georgia" w:hAnsi="Georgia"/>
        </w:rPr>
        <w:t xml:space="preserve">a) Donner l'expression générale du champ électrique d'une onde plane, progressive, harmonique, polarisée elliptiquement, qui se propage dans le sens des </w:t>
      </w:r>
      <m:oMath>
        <m:r>
          <m:rPr>
            <m:sty m:val="i"/>
          </m:rPr>
          <m:t>z</m:t>
        </m:r>
      </m:oMath>
      <w:r>
        <w:rPr/>
        <w:t xml:space="preserve"> croissants.</w:t>
      </w:r>
      <w:r>
        <w:rPr/>
        <w:br w:type="textWrapping"/>
      </w:r>
      <w:r>
        <w:rPr>
          <w:rFonts w:eastAsia="Georgia" w:cs="Georgia" w:ascii="Georgia" w:hAnsi="Georgia"/>
        </w:rPr>
        <w:t xml:space="preserve">b) Déterminer le sens de polarisation (gauche ou droite) de l'onde dont le champ électrique s'écrit :</w:t>
      </w:r>
    </w:p>
    <w:p>
      <w:pPr>
        <w:spacing w:after="220" w:lineRule="auto"/>
      </w:pPr>
      <m:oMathPara>
        <m:oMath>
          <m:r>
            <m:rPr>
              <m:sty m:val="bi"/>
            </m:rPr>
            <m:t>E</m:t>
          </m:r>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r>
                <m:rPr>
                  <m:sty m:val="i"/>
                </m:rPr>
                <m:t>x</m:t>
              </m:r>
            </m:sub>
          </m:sSub>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sSub>
            <m:sSubPr/>
            <m:e>
              <m:r>
                <m:rPr>
                  <m:sty m:val="bi"/>
                </m:rPr>
                <m:t>e</m:t>
              </m:r>
            </m:e>
            <m:sub>
              <m:r>
                <m:rPr>
                  <m:sty m:val="bi"/>
                </m:rPr>
                <m:t>x</m:t>
              </m:r>
            </m:sub>
          </m:sSub>
          <m:r>
            <m:rPr>
              <m:sty m:val="p"/>
            </m:rPr>
            <m:t>+</m:t>
          </m:r>
          <m:sSub>
            <m:sSubPr/>
            <m:e>
              <m:r>
                <m:rPr>
                  <m:sty m:val="i"/>
                </m:rPr>
                <m:t>E</m:t>
              </m:r>
            </m:e>
            <m:sub>
              <m:r>
                <m:rPr>
                  <m:sty m:val="p"/>
                </m:rPr>
                <m:t>0</m:t>
              </m:r>
              <m:r>
                <m:rPr>
                  <m:sty m:val="i"/>
                </m:rPr>
                <m:t>y</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r>
                <m:rPr>
                  <m:sty m:val="i"/>
                </m:rPr>
                <m:t>k</m:t>
              </m:r>
              <m:r>
                <m:rPr>
                  <m:sty m:val="i"/>
                </m:rPr>
                <m:t>z</m:t>
              </m:r>
              <m:r>
                <m:rPr>
                  <m:sty m:val="p"/>
                </m:rPr>
                <m:t>+</m:t>
              </m:r>
              <m:f>
                <m:fPr>
                  <m:ctrlPr>
                    <w:rPr>
                      <w:rFonts w:ascii="Cambria Math" w:hAnsi="Cambria Math"/>
                    </w:rPr>
                  </m:ctrlPr>
                </m:fPr>
                <m:num>
                  <m:r>
                    <m:rPr>
                      <m:sty m:val="i"/>
                    </m:rPr>
                    <m:t>π</m:t>
                  </m:r>
                </m:num>
                <m:den>
                  <m:r>
                    <m:rPr>
                      <m:sty m:val="p"/>
                    </m:rPr>
                    <m:t>6</m:t>
                  </m:r>
                </m:den>
              </m:f>
            </m:e>
          </m:d>
          <m:sSub>
            <m:sSubPr/>
            <m:e>
              <m:r>
                <m:rPr>
                  <m:sty m:val="bi"/>
                </m:rPr>
                <m:t>e</m:t>
              </m:r>
            </m:e>
            <m:sub>
              <m:r>
                <m:rPr>
                  <m:sty m:val="bi"/>
                </m:rPr>
                <m:t>y</m:t>
              </m:r>
            </m:sub>
          </m:sSub>
          <m:r>
            <m:rPr>
              <m:sty m:val="p"/>
            </m:rPr>
            <m:t>,</m:t>
          </m:r>
        </m:oMath>
      </m:oMathPara>
    </w:p>
    <w:p>
      <w:pPr>
        <w:spacing w:after="220" w:lineRule="auto"/>
      </w:pPr>
      <w:r>
        <w:rPr/>
        <w:t xml:space="preserve">On expliquera soigneusement le raisonnement en supposant </w:t>
      </w:r>
      <m:oMath>
        <m:sSub>
          <m:sSubPr/>
          <m:e>
            <m:r>
              <m:rPr>
                <m:sty m:val="i"/>
              </m:rPr>
              <m:t>E</m:t>
            </m:r>
          </m:e>
          <m:sub>
            <m:r>
              <m:rPr>
                <m:sty m:val="p"/>
              </m:rPr>
              <m:t>0</m:t>
            </m:r>
            <m:r>
              <m:rPr>
                <m:sty m:val="i"/>
              </m:rPr>
              <m:t>x</m:t>
            </m:r>
          </m:sub>
        </m:sSub>
      </m:oMath>
      <w:r>
        <w:rPr/>
        <w:t xml:space="preserve"> et </w:t>
      </w:r>
      <m:oMath>
        <m:sSub>
          <m:sSubPr/>
          <m:e>
            <m:r>
              <m:rPr>
                <m:sty m:val="i"/>
              </m:rPr>
              <m:t>E</m:t>
            </m:r>
          </m:e>
          <m:sub>
            <m:r>
              <m:rPr>
                <m:sty m:val="p"/>
              </m:rPr>
              <m:t>0</m:t>
            </m:r>
            <m:r>
              <m:rPr>
                <m:sty m:val="i"/>
              </m:rPr>
              <m:t>y</m:t>
            </m:r>
          </m:sub>
        </m:sSub>
      </m:oMath>
      <w:r>
        <w:rPr>
          <w:rFonts w:eastAsia="Georgia" w:cs="Georgia" w:ascii="Georgia" w:hAnsi="Georgia"/>
        </w:rPr>
        <w:t xml:space="preserve"> réels positifs.</w:t>
      </w:r>
      <w:r>
        <w:rPr/>
        <w:br w:type="textWrapping"/>
      </w:r>
      <w:r>
        <w:rPr>
          <w:rFonts w:eastAsia="Georgia" w:cs="Georgia" w:ascii="Georgia" w:hAnsi="Georgia"/>
        </w:rPr>
        <w:t xml:space="preserve">c) À quelle(s) condition(s) une onde est-elle polarisée circulairement?</w:t>
      </w:r>
      <w:r>
        <w:rPr/>
        <w:br w:type="textWrapping"/>
      </w:r>
      <w:r>
        <w:rPr>
          <w:rFonts w:eastAsia="Georgia" w:cs="Georgia" w:ascii="Georgia" w:hAnsi="Georgia"/>
        </w:rPr>
        <w:t xml:space="preserve">I.B.3) Expliquer pourquoi la lumière émise par une source classique n'est pas polarisée (on l'appellera «lumière naturelle» dans la suite).</w:t>
      </w:r>
    </w:p>
    <w:p>
      <w:pPr>
        <w:spacing w:line="271" w:before="330" w:lineRule="auto"/>
      </w:pPr>
      <w:r>
        <w:rPr>
          <w:rFonts w:eastAsia="Georgia" w:cs="Georgia" w:ascii="Georgia" w:hAnsi="Georgia"/>
          <w:b/>
          <w:sz w:val="42"/>
        </w:rPr>
        <w:t xml:space="preserve">I.C - Représentation de Jones de l'état de polarisation</w:t>
      </w:r>
    </w:p>
    <w:p>
      <w:pPr>
        <w:spacing w:after="220" w:lineRule="auto"/>
      </w:pPr>
      <w:r>
        <w:rPr>
          <w:rFonts w:eastAsia="Georgia" w:cs="Georgia" w:ascii="Georgia" w:hAnsi="Georgia"/>
        </w:rPr>
        <w:t xml:space="preserve">L'état de polarisation d'une onde plane, progressive, harmonique, se propageant dans le sens des </w:t>
      </w:r>
      <m:oMath>
        <m:r>
          <m:rPr>
            <m:sty m:val="i"/>
          </m:rPr>
          <m:t>z</m:t>
        </m:r>
      </m:oMath>
      <w:r>
        <w:rPr>
          <w:rFonts w:eastAsia="Georgia" w:cs="Georgia" w:ascii="Georgia" w:hAnsi="Georgia"/>
        </w:rPr>
        <w:t xml:space="preserve"> croissants, est entièrement décrit par la donnée des deux composantes du champ électrique dans le plan </w:t>
      </w:r>
      <m:oMath>
        <m:r>
          <m:rPr>
            <m:sty m:val="p"/>
          </m:rPr>
          <m:t>(</m:t>
        </m:r>
        <m:r>
          <m:rPr>
            <m:sty m:val="i"/>
          </m:rPr>
          <m:t>x</m:t>
        </m:r>
        <m:r>
          <m:rPr>
            <m:sty m:val="i"/>
          </m:rPr>
          <m:t>O</m:t>
        </m:r>
        <m:r>
          <m:rPr>
            <m:sty m:val="i"/>
          </m:rPr>
          <m:t>y</m:t>
        </m:r>
        <m:r>
          <m:rPr>
            <m:sty m:val="p"/>
          </m:rPr>
          <m:t>)</m:t>
        </m:r>
      </m:oMath>
      <w:r>
        <w:rPr>
          <w:rFonts w:eastAsia="Georgia" w:cs="Georgia" w:ascii="Georgia" w:hAnsi="Georgia"/>
        </w:rPr>
        <w:t xml:space="preserve">. Cet état peut être représenté par un vecteur à deux dimensions, appelé «vecteur de Jones» (inventé en 1941 par le physicien américain Robert Clark Jones), dont les composantes sont proportionnelles aux amplitudes complexes des composantes du champ électrique. Le vecteur de Jones </w:t>
      </w:r>
      <m:oMath>
        <m:r>
          <m:rPr>
            <m:sty m:val="bi"/>
          </m:rPr>
          <m:t>J</m:t>
        </m:r>
      </m:oMath>
      <w:r>
        <w:rPr>
          <w:rFonts w:eastAsia="Georgia" w:cs="Georgia" w:ascii="Georgia" w:hAnsi="Georgia"/>
        </w:rPr>
        <w:t xml:space="preserve"> associé au champ électrique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bar>
                  <m:barPr/>
                  <m:e>
                    <m:r>
                      <m:rPr>
                        <m:sty m:val="bi"/>
                      </m:rPr>
                      <m:t>E</m:t>
                    </m:r>
                  </m:e>
                </m:bar>
              </m:e>
              <m:e>
                <m:r>
                  <m:rPr>
                    <m:sty m:val="i"/>
                  </m:rPr>
                  <m:t xml:space="preserve"> </m:t>
                </m:r>
                <m:r>
                  <m:rPr>
                    <m:sty m:val="p"/>
                  </m:rPr>
                  <m:t>=</m:t>
                </m:r>
                <m:sSub>
                  <m:sSubPr/>
                  <m:e>
                    <m:r>
                      <m:rPr>
                        <m:sty m:val="i"/>
                      </m:rPr>
                      <m:t>E</m:t>
                    </m:r>
                  </m:e>
                  <m:sub>
                    <m:r>
                      <m:rPr>
                        <m:sty m:val="p"/>
                      </m:rPr>
                      <m:t>0</m:t>
                    </m:r>
                    <m:r>
                      <m:rPr>
                        <m:sty m:val="i"/>
                      </m:rPr>
                      <m:t>x</m:t>
                    </m:r>
                  </m:sub>
                </m:sSub>
                <m:r>
                  <m:rPr>
                    <m:sty m:val="p"/>
                  </m:rPr>
                  <m:t>exp</m:t>
                </m:r>
                <m:r>
                  <m:rPr>
                    <m:sty m:val="p"/>
                  </m:rPr>
                  <m:t>⁡</m:t>
                </m:r>
                <m:d>
                  <m:dPr>
                    <m:begChr m:val="("/>
                    <m:endChr m:val=")"/>
                    <m:ctrlPr>
                      <w:rPr>
                        <w:rFonts w:ascii="Cambria Math" w:hAnsi="Cambria Math"/>
                      </w:rPr>
                    </m:ctrlPr>
                  </m:dPr>
                  <m:e>
                    <m:r>
                      <m:rPr>
                        <m:sty m:val="p"/>
                      </m:rPr>
                      <m:t>−</m:t>
                    </m:r>
                    <m:r>
                      <m:rPr>
                        <m:sty m:val="i"/>
                      </m:rPr>
                      <m:t>i</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x</m:t>
                            </m:r>
                          </m:sub>
                        </m:sSub>
                      </m:e>
                    </m:d>
                  </m:e>
                </m:d>
                <m:sSub>
                  <m:sSubPr/>
                  <m:e>
                    <m:r>
                      <m:rPr>
                        <m:sty m:val="bi"/>
                      </m:rPr>
                      <m:t>e</m:t>
                    </m:r>
                  </m:e>
                  <m:sub>
                    <m:r>
                      <m:rPr>
                        <m:sty m:val="bi"/>
                      </m:rPr>
                      <m:t>x</m:t>
                    </m:r>
                  </m:sub>
                </m:sSub>
                <m:r>
                  <m:rPr>
                    <m:sty m:val="p"/>
                  </m:rPr>
                  <m:t>+</m:t>
                </m:r>
                <m:sSub>
                  <m:sSubPr/>
                  <m:e>
                    <m:r>
                      <m:rPr>
                        <m:sty m:val="i"/>
                      </m:rPr>
                      <m:t>E</m:t>
                    </m:r>
                  </m:e>
                  <m:sub>
                    <m:r>
                      <m:rPr>
                        <m:sty m:val="p"/>
                      </m:rPr>
                      <m:t>0</m:t>
                    </m:r>
                    <m:r>
                      <m:rPr>
                        <m:sty m:val="i"/>
                      </m:rPr>
                      <m:t>y</m:t>
                    </m:r>
                  </m:sub>
                </m:sSub>
                <m:r>
                  <m:rPr>
                    <m:sty m:val="p"/>
                  </m:rPr>
                  <m:t>exp</m:t>
                </m:r>
                <m:r>
                  <m:rPr>
                    <m:sty m:val="p"/>
                  </m:rPr>
                  <m:t>⁡</m:t>
                </m:r>
                <m:d>
                  <m:dPr>
                    <m:begChr m:val="("/>
                    <m:endChr m:val=")"/>
                    <m:ctrlPr>
                      <w:rPr>
                        <w:rFonts w:ascii="Cambria Math" w:hAnsi="Cambria Math"/>
                      </w:rPr>
                    </m:ctrlPr>
                  </m:dPr>
                  <m:e>
                    <m:r>
                      <m:rPr>
                        <m:sty m:val="p"/>
                      </m:rPr>
                      <m:t>−</m:t>
                    </m:r>
                    <m:r>
                      <m:rPr>
                        <m:sty m:val="i"/>
                      </m:rPr>
                      <m:t>i</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y</m:t>
                            </m:r>
                          </m:sub>
                        </m:sSub>
                      </m:e>
                    </m:d>
                  </m:e>
                </m:d>
                <m:sSub>
                  <m:sSubPr/>
                  <m:e>
                    <m:r>
                      <m:rPr>
                        <m:sty m:val="bi"/>
                      </m:rPr>
                      <m:t>e</m:t>
                    </m:r>
                  </m:e>
                  <m:sub>
                    <m:r>
                      <m:rPr>
                        <m:sty m:val="i"/>
                      </m:rPr>
                      <m:t>y</m:t>
                    </m:r>
                  </m:sub>
                </m:sSub>
                <m:r>
                  <m:rPr>
                    <m:nor/>
                  </m:rPr>
                  <m:t> est donc : </m:t>
                </m:r>
              </m:e>
            </m:mr>
            <m:mr>
              <m:e>
                <m:r>
                  <m:rPr>
                    <m:sty m:val="bi"/>
                  </m:rPr>
                  <m:t>J</m:t>
                </m:r>
              </m:e>
              <m:e>
                <m:r>
                  <m:rPr>
                    <m:sty m:val="i"/>
                  </m:rPr>
                  <m:t xml:space="preserve"> </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E</m:t>
                              </m:r>
                            </m:e>
                            <m:sub>
                              <m:r>
                                <m:rPr>
                                  <m:sty m:val="p"/>
                                </m:rPr>
                                <m:t>0</m:t>
                              </m:r>
                              <m:r>
                                <m:rPr>
                                  <m:sty m:val="i"/>
                                </m:rPr>
                                <m:t>x</m:t>
                              </m:r>
                            </m:sub>
                          </m:sSub>
                          <m:r>
                            <m:rPr>
                              <m:sty m:val="p"/>
                            </m:rPr>
                            <m:t>exp</m:t>
                          </m:r>
                          <m:r>
                            <m:rPr>
                              <m:sty m:val="p"/>
                            </m:rPr>
                            <m:t>⁡</m:t>
                          </m:r>
                          <m:d>
                            <m:dPr>
                              <m:begChr m:val="("/>
                              <m:endChr m:val=")"/>
                              <m:ctrlPr>
                                <w:rPr>
                                  <w:rFonts w:ascii="Cambria Math" w:hAnsi="Cambria Math"/>
                                </w:rPr>
                              </m:ctrlPr>
                            </m:dPr>
                            <m:e>
                              <m:r>
                                <m:rPr>
                                  <m:sty m:val="i"/>
                                </m:rPr>
                                <m:t>i</m:t>
                              </m:r>
                              <m:sSub>
                                <m:sSubPr/>
                                <m:e>
                                  <m:r>
                                    <m:rPr>
                                      <m:sty m:val="i"/>
                                    </m:rPr>
                                    <m:t>φ</m:t>
                                  </m:r>
                                </m:e>
                                <m:sub>
                                  <m:r>
                                    <m:rPr>
                                      <m:sty m:val="i"/>
                                    </m:rPr>
                                    <m:t>x</m:t>
                                  </m:r>
                                </m:sub>
                              </m:sSub>
                            </m:e>
                          </m:d>
                        </m:e>
                      </m:mr>
                      <m:mr>
                        <m:e>
                          <m:sSub>
                            <m:sSubPr/>
                            <m:e>
                              <m:r>
                                <m:rPr>
                                  <m:sty m:val="i"/>
                                </m:rPr>
                                <m:t>E</m:t>
                              </m:r>
                            </m:e>
                            <m:sub>
                              <m:r>
                                <m:rPr>
                                  <m:sty m:val="p"/>
                                </m:rPr>
                                <m:t>0</m:t>
                              </m:r>
                              <m:r>
                                <m:rPr>
                                  <m:sty m:val="i"/>
                                </m:rPr>
                                <m:t>y</m:t>
                              </m:r>
                            </m:sub>
                          </m:sSub>
                          <m:r>
                            <m:rPr>
                              <m:sty m:val="p"/>
                            </m:rPr>
                            <m:t>exp</m:t>
                          </m:r>
                          <m:r>
                            <m:rPr>
                              <m:sty m:val="p"/>
                            </m:rPr>
                            <m:t>⁡</m:t>
                          </m:r>
                          <m:d>
                            <m:dPr>
                              <m:begChr m:val="("/>
                              <m:endChr m:val=")"/>
                              <m:ctrlPr>
                                <w:rPr>
                                  <w:rFonts w:ascii="Cambria Math" w:hAnsi="Cambria Math"/>
                                </w:rPr>
                              </m:ctrlPr>
                            </m:dPr>
                            <m:e>
                              <m:r>
                                <m:rPr>
                                  <m:sty m:val="i"/>
                                </m:rPr>
                                <m:t>i</m:t>
                              </m:r>
                              <m:sSub>
                                <m:sSubPr/>
                                <m:e>
                                  <m:r>
                                    <m:rPr>
                                      <m:sty m:val="i"/>
                                    </m:rPr>
                                    <m:t>φ</m:t>
                                  </m:r>
                                </m:e>
                                <m:sub>
                                  <m:r>
                                    <m:rPr>
                                      <m:sty m:val="i"/>
                                    </m:rPr>
                                    <m:t>y</m:t>
                                  </m:r>
                                </m:sub>
                              </m:sSub>
                            </m:e>
                          </m:d>
                        </m:e>
                      </m:mr>
                    </m:m>
                  </m:e>
                </m:d>
                <m:r>
                  <m:rPr>
                    <m:sty m:val="p"/>
                  </m:rPr>
                  <m:t>.</m:t>
                </m:r>
              </m:e>
            </m:mr>
          </m:m>
        </m:oMath>
      </m:oMathPara>
    </w:p>
    <w:p>
      <w:pPr>
        <w:spacing w:after="220" w:lineRule="auto"/>
      </w:pPr>
      <w:r>
        <w:rPr/>
        <w:t xml:space="preserve">I.C.1) Quelle est la signification physique de </w:t>
      </w:r>
      <m:oMath>
        <m:sSup>
          <m:sSupPr/>
          <m:e>
            <m:r>
              <m:rPr>
                <m:sty m:val="i"/>
              </m:rPr>
              <m:t>J</m:t>
            </m:r>
          </m:e>
          <m:sup>
            <m:r>
              <m:rPr>
                <m:sty m:val="p"/>
              </m:rPr>
              <m:t>2</m:t>
            </m:r>
          </m:sup>
        </m:sSup>
        <m:r>
          <m:rPr>
            <m:sty m:val="p"/>
          </m:rPr>
          <m:t>=</m:t>
        </m:r>
        <m:r>
          <m:rPr>
            <m:sty m:val="p"/>
          </m:rPr>
          <m:t>‖</m:t>
        </m:r>
        <m:r>
          <m:rPr>
            <m:sty m:val="bi"/>
          </m:rPr>
          <m:t>J</m:t>
        </m:r>
        <m:sSup>
          <m:sSupPr/>
          <m:e>
            <m:r>
              <m:rPr>
                <m:sty m:val="p"/>
              </m:rPr>
              <m:t>‖</m:t>
            </m:r>
          </m:e>
          <m:sup>
            <m:r>
              <m:rPr>
                <m:sty m:val="p"/>
              </m:rPr>
              <m:t>2</m:t>
            </m:r>
          </m:sup>
        </m:sSup>
        <m:r>
          <m:rPr>
            <m:sty m:val="p"/>
          </m:rPr>
          <m:t>=</m:t>
        </m:r>
        <m:sSubSup>
          <m:sSubSupPr/>
          <m:e>
            <m:r>
              <m:rPr>
                <m:sty m:val="i"/>
              </m:rPr>
              <m:t>E</m:t>
            </m:r>
          </m:e>
          <m:sub>
            <m:r>
              <m:rPr>
                <m:sty m:val="p"/>
              </m:rPr>
              <m:t>0</m:t>
            </m:r>
            <m:r>
              <m:rPr>
                <m:sty m:val="i"/>
              </m:rPr>
              <m:t>x</m:t>
            </m:r>
          </m:sub>
          <m:sup>
            <m:r>
              <m:rPr>
                <m:sty m:val="p"/>
              </m:rPr>
              <m:t>2</m:t>
            </m:r>
          </m:sup>
        </m:sSubSup>
        <m:r>
          <m:rPr>
            <m:sty m:val="p"/>
          </m:rPr>
          <m:t>+</m:t>
        </m:r>
        <m:sSubSup>
          <m:sSubSupPr/>
          <m:e>
            <m:r>
              <m:rPr>
                <m:sty m:val="i"/>
              </m:rPr>
              <m:t>E</m:t>
            </m:r>
          </m:e>
          <m:sub>
            <m:r>
              <m:rPr>
                <m:sty m:val="p"/>
              </m:rPr>
              <m:t>0</m:t>
            </m:r>
            <m:r>
              <m:rPr>
                <m:sty m:val="i"/>
              </m:rPr>
              <m:t>y</m:t>
            </m:r>
          </m:sub>
          <m:sup>
            <m:r>
              <m:rPr>
                <m:sty m:val="p"/>
              </m:rPr>
              <m:t>2</m:t>
            </m:r>
          </m:sup>
        </m:sSubSup>
      </m:oMath>
      <w:r>
        <w:rPr/>
        <w:t xml:space="preserve"> ? (En notations complexes, le produit scalaire de deux vecteurs se calcule selon la formule suivante : </w:t>
      </w:r>
      <m:oMath>
        <m:bar>
          <m:barPr/>
          <m:e>
            <m:r>
              <m:rPr>
                <m:sty m:val="bi"/>
              </m:rPr>
              <m:t>a</m:t>
            </m:r>
          </m:e>
        </m:bar>
        <m:r>
          <m:rPr>
            <m:sty m:val="p"/>
          </m:rPr>
          <m:t>⋅</m:t>
        </m:r>
        <m:bar>
          <m:barPr/>
          <m:e>
            <m:r>
              <m:rPr>
                <m:sty m:val="bi"/>
              </m:rPr>
              <m:t>b</m:t>
            </m:r>
          </m:e>
        </m:bar>
        <m:r>
          <m:rPr>
            <m:sty m:val="p"/>
          </m:rPr>
          <m:t>=</m:t>
        </m:r>
        <m:sSub>
          <m:sSubPr/>
          <m:e>
            <m:bar>
              <m:barPr/>
              <m:e>
                <m:r>
                  <m:rPr>
                    <m:sty m:val="i"/>
                  </m:rPr>
                  <m:t>a</m:t>
                </m:r>
              </m:e>
            </m:bar>
          </m:e>
          <m:sub>
            <m:r>
              <m:rPr>
                <m:sty m:val="i"/>
              </m:rPr>
              <m:t>x</m:t>
            </m:r>
          </m:sub>
        </m:sSub>
        <m:sSubSup>
          <m:sSubSupPr/>
          <m:e>
            <m:bar>
              <m:barPr/>
              <m:e>
                <m:r>
                  <m:rPr>
                    <m:sty m:val="i"/>
                  </m:rPr>
                  <m:t>b</m:t>
                </m:r>
              </m:e>
            </m:bar>
          </m:e>
          <m:sub>
            <m:r>
              <m:rPr>
                <m:sty m:val="i"/>
              </m:rPr>
              <m:t>x</m:t>
            </m:r>
          </m:sub>
          <m:sup>
            <m:r>
              <m:rPr>
                <m:sty m:val="p"/>
              </m:rPr>
              <m:t>∗</m:t>
            </m:r>
          </m:sup>
        </m:sSubSup>
        <m:r>
          <m:rPr>
            <m:sty m:val="p"/>
          </m:rPr>
          <m:t>+</m:t>
        </m:r>
        <m:sSub>
          <m:sSubPr/>
          <m:e>
            <m:bar>
              <m:barPr/>
              <m:e>
                <m:r>
                  <m:rPr>
                    <m:sty m:val="i"/>
                  </m:rPr>
                  <m:t>a</m:t>
                </m:r>
              </m:e>
            </m:bar>
          </m:e>
          <m:sub>
            <m:r>
              <m:rPr>
                <m:sty m:val="i"/>
              </m:rPr>
              <m:t>y</m:t>
            </m:r>
          </m:sub>
        </m:sSub>
        <m:sSubSup>
          <m:sSubSupPr/>
          <m:e>
            <m:bar>
              <m:barPr/>
              <m:e>
                <m:r>
                  <m:rPr>
                    <m:sty m:val="i"/>
                  </m:rPr>
                  <m:t>b</m:t>
                </m:r>
              </m:e>
            </m:bar>
          </m:e>
          <m:sub>
            <m:r>
              <m:rPr>
                <m:sty m:val="i"/>
              </m:rPr>
              <m:t>y</m:t>
            </m:r>
          </m:sub>
          <m:sup>
            <m:r>
              <m:rPr>
                <m:sty m:val="p"/>
              </m:rPr>
              <m:t>∗</m:t>
            </m:r>
          </m:sup>
        </m:sSubSup>
        <m:r>
          <m:rPr>
            <m:sty m:val="p"/>
          </m:rPr>
          <m:t>+</m:t>
        </m:r>
        <m:sSub>
          <m:sSubPr/>
          <m:e>
            <m:bar>
              <m:barPr/>
              <m:e>
                <m:r>
                  <m:rPr>
                    <m:sty m:val="i"/>
                  </m:rPr>
                  <m:t>a</m:t>
                </m:r>
              </m:e>
            </m:bar>
          </m:e>
          <m:sub>
            <m:r>
              <m:rPr>
                <m:sty m:val="i"/>
              </m:rPr>
              <m:t>z</m:t>
            </m:r>
          </m:sub>
        </m:sSub>
        <m:sSubSup>
          <m:sSubSupPr/>
          <m:e>
            <m:bar>
              <m:barPr/>
              <m:e>
                <m:r>
                  <m:rPr>
                    <m:sty m:val="i"/>
                  </m:rPr>
                  <m:t>b</m:t>
                </m:r>
              </m:e>
            </m:bar>
          </m:e>
          <m:sub>
            <m:r>
              <m:rPr>
                <m:sty m:val="i"/>
              </m:rPr>
              <m:t>z</m:t>
            </m:r>
          </m:sub>
          <m:sup>
            <m:r>
              <m:rPr>
                <m:sty m:val="p"/>
              </m:rPr>
              <m:t>∗</m:t>
            </m:r>
          </m:sup>
        </m:sSubSup>
      </m:oMath>
      <w:r>
        <w:rPr>
          <w:rFonts w:eastAsia="Georgia" w:cs="Georgia" w:ascii="Georgia" w:hAnsi="Georgia"/>
        </w:rPr>
        <w:t xml:space="preserve">, où </w:t>
      </w:r>
      <m:oMath>
        <m:sSup>
          <m:sSupPr/>
          <m:e>
            <m:bar>
              <m:barPr/>
              <m:e>
                <m:r>
                  <m:rPr>
                    <m:sty m:val="i"/>
                  </m:rPr>
                  <m:t>z</m:t>
                </m:r>
              </m:e>
            </m:bar>
          </m:e>
          <m:sup>
            <m:r>
              <m:rPr>
                <m:sty m:val="p"/>
              </m:rPr>
              <m:t>∗</m:t>
            </m:r>
          </m:sup>
        </m:sSup>
      </m:oMath>
      <w:r>
        <w:rPr>
          <w:rFonts w:eastAsia="Georgia" w:cs="Georgia" w:ascii="Georgia" w:hAnsi="Georgia"/>
        </w:rPr>
        <w:t xml:space="preserve"> est le complexe conjugué de </w:t>
      </w:r>
      <m:oMath>
        <m:bar>
          <m:barPr/>
          <m:e>
            <m:r>
              <m:rPr>
                <m:sty m:val="i"/>
              </m:rPr>
              <m:t>z</m:t>
            </m:r>
          </m:e>
        </m:bar>
      </m:oMath>
      <w:r>
        <w:rPr>
          <w:rFonts w:eastAsia="Georgia" w:cs="Georgia" w:ascii="Georgia" w:hAnsi="Georgia"/>
        </w:rPr>
        <w:t xml:space="preserve"> ). On utilisera le résultat de la question I.A.3-b.</w:t>
      </w:r>
      <w:r>
        <w:rPr/>
        <w:br w:type="textWrapping"/>
      </w:r>
      <w:r>
        <w:rPr>
          <w:rFonts w:eastAsia="Georgia" w:cs="Georgia" w:ascii="Georgia" w:hAnsi="Georgia"/>
        </w:rPr>
        <w:t xml:space="preserve">On associe à </w:t>
      </w:r>
      <m:oMath>
        <m:r>
          <m:rPr>
            <m:sty m:val="bi"/>
          </m:rPr>
          <m:t>J</m:t>
        </m:r>
      </m:oMath>
      <w:r>
        <w:rPr>
          <w:rFonts w:eastAsia="Georgia" w:cs="Georgia" w:ascii="Georgia" w:hAnsi="Georgia"/>
        </w:rPr>
        <w:t xml:space="preserve"> le vecteur de Jones normé :</w:t>
      </w:r>
    </w:p>
    <w:p>
      <w:pPr>
        <w:spacing w:after="220" w:lineRule="auto"/>
      </w:pPr>
      <m:oMathPara>
        <m:oMath>
          <m:acc>
            <m:accPr>
              <m:chr m:val="ˆ"/>
            </m:accPr>
            <m:e>
              <m:r>
                <m:rPr>
                  <m:sty m:val="bi"/>
                </m:rPr>
                <m:t>J</m:t>
              </m:r>
            </m:e>
          </m:acc>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bSup>
                    <m:sSubSupPr/>
                    <m:e>
                      <m:r>
                        <m:rPr>
                          <m:sty m:val="i"/>
                        </m:rPr>
                        <m:t>E</m:t>
                      </m:r>
                    </m:e>
                    <m:sub>
                      <m:r>
                        <m:rPr>
                          <m:sty m:val="p"/>
                        </m:rPr>
                        <m:t>0</m:t>
                      </m:r>
                      <m:r>
                        <m:rPr>
                          <m:sty m:val="i"/>
                        </m:rPr>
                        <m:t>x</m:t>
                      </m:r>
                    </m:sub>
                    <m:sup>
                      <m:r>
                        <m:rPr>
                          <m:sty m:val="p"/>
                        </m:rPr>
                        <m:t>2</m:t>
                      </m:r>
                    </m:sup>
                  </m:sSubSup>
                  <m:r>
                    <m:rPr>
                      <m:sty m:val="p"/>
                    </m:rPr>
                    <m:t>+</m:t>
                  </m:r>
                  <m:sSubSup>
                    <m:sSubSupPr/>
                    <m:e>
                      <m:r>
                        <m:rPr>
                          <m:sty m:val="i"/>
                        </m:rPr>
                        <m:t>E</m:t>
                      </m:r>
                    </m:e>
                    <m:sub>
                      <m:r>
                        <m:rPr>
                          <m:sty m:val="p"/>
                        </m:rPr>
                        <m:t>0</m:t>
                      </m:r>
                      <m:r>
                        <m:rPr>
                          <m:sty m:val="i"/>
                        </m:rPr>
                        <m:t>y</m:t>
                      </m:r>
                    </m:sub>
                    <m:sup>
                      <m:r>
                        <m:rPr>
                          <m:sty m:val="p"/>
                        </m:rPr>
                        <m:t>2</m:t>
                      </m:r>
                    </m:sup>
                  </m:sSubSup>
                </m:e>
              </m:rad>
            </m:den>
          </m:f>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E</m:t>
                        </m:r>
                      </m:e>
                      <m:sub>
                        <m:r>
                          <m:rPr>
                            <m:sty m:val="p"/>
                          </m:rPr>
                          <m:t>0</m:t>
                        </m:r>
                        <m:r>
                          <m:rPr>
                            <m:sty m:val="i"/>
                          </m:rPr>
                          <m:t>x</m:t>
                        </m:r>
                      </m:sub>
                    </m:sSub>
                    <m:r>
                      <m:rPr>
                        <m:sty m:val="p"/>
                      </m:rPr>
                      <m:t>exp</m:t>
                    </m:r>
                    <m:r>
                      <m:rPr>
                        <m:sty m:val="p"/>
                      </m:rPr>
                      <m:t>⁡</m:t>
                    </m:r>
                    <m:d>
                      <m:dPr>
                        <m:begChr m:val="("/>
                        <m:endChr m:val=")"/>
                        <m:ctrlPr>
                          <w:rPr>
                            <w:rFonts w:ascii="Cambria Math" w:hAnsi="Cambria Math"/>
                          </w:rPr>
                        </m:ctrlPr>
                      </m:dPr>
                      <m:e>
                        <m:r>
                          <m:rPr>
                            <m:sty m:val="i"/>
                          </m:rPr>
                          <m:t>i</m:t>
                        </m:r>
                        <m:sSub>
                          <m:sSubPr/>
                          <m:e>
                            <m:r>
                              <m:rPr>
                                <m:sty m:val="i"/>
                              </m:rPr>
                              <m:t>φ</m:t>
                            </m:r>
                          </m:e>
                          <m:sub>
                            <m:r>
                              <m:rPr>
                                <m:sty m:val="i"/>
                              </m:rPr>
                              <m:t>x</m:t>
                            </m:r>
                          </m:sub>
                        </m:sSub>
                      </m:e>
                    </m:d>
                  </m:e>
                </m:mr>
                <m:mr>
                  <m:e>
                    <m:sSub>
                      <m:sSubPr/>
                      <m:e>
                        <m:r>
                          <m:rPr>
                            <m:sty m:val="i"/>
                          </m:rPr>
                          <m:t>E</m:t>
                        </m:r>
                      </m:e>
                      <m:sub>
                        <m:r>
                          <m:rPr>
                            <m:sty m:val="p"/>
                          </m:rPr>
                          <m:t>0</m:t>
                        </m:r>
                        <m:r>
                          <m:rPr>
                            <m:sty m:val="i"/>
                          </m:rPr>
                          <m:t>y</m:t>
                        </m:r>
                      </m:sub>
                    </m:sSub>
                    <m:r>
                      <m:rPr>
                        <m:sty m:val="p"/>
                      </m:rPr>
                      <m:t>exp</m:t>
                    </m:r>
                    <m:r>
                      <m:rPr>
                        <m:sty m:val="p"/>
                      </m:rPr>
                      <m:t>⁡</m:t>
                    </m:r>
                    <m:d>
                      <m:dPr>
                        <m:begChr m:val="("/>
                        <m:endChr m:val=")"/>
                        <m:ctrlPr>
                          <w:rPr>
                            <w:rFonts w:ascii="Cambria Math" w:hAnsi="Cambria Math"/>
                          </w:rPr>
                        </m:ctrlPr>
                      </m:dPr>
                      <m:e>
                        <m:r>
                          <m:rPr>
                            <m:sty m:val="i"/>
                          </m:rPr>
                          <m:t>i</m:t>
                        </m:r>
                        <m:sSub>
                          <m:sSubPr/>
                          <m:e>
                            <m:r>
                              <m:rPr>
                                <m:sty m:val="i"/>
                              </m:rPr>
                              <m:t>φ</m:t>
                            </m:r>
                          </m:e>
                          <m:sub>
                            <m:r>
                              <m:rPr>
                                <m:sty m:val="i"/>
                              </m:rPr>
                              <m:t>y</m:t>
                            </m:r>
                          </m:sub>
                        </m:sSub>
                      </m:e>
                    </m:d>
                  </m:e>
                </m:mr>
              </m:m>
            </m:e>
          </m:d>
        </m:oMath>
      </m:oMathPara>
    </w:p>
    <w:p>
      <w:pPr>
        <w:spacing w:after="220" w:lineRule="auto"/>
      </w:pPr>
      <w:r>
        <w:rPr/>
        <w:t xml:space="preserve">I.C.2)</w:t>
      </w:r>
      <w:r>
        <w:rPr/>
        <w:br w:type="textWrapping"/>
      </w:r>
      <w:r>
        <w:rPr>
          <w:rFonts w:eastAsia="Georgia" w:cs="Georgia" w:ascii="Georgia" w:hAnsi="Georgia"/>
        </w:rPr>
        <w:t xml:space="preserve">a) Quel état de polarisation représentent les vecteurs suivants :</w:t>
      </w:r>
    </w:p>
    <w:p>
      <w:pPr>
        <w:spacing w:after="220" w:lineRule="auto"/>
      </w:pPr>
      <m:oMathPara>
        <m:oMath>
          <m:acc>
            <m:accPr>
              <m:chr m:val="ˆ"/>
            </m:accPr>
            <m:e>
              <m:r>
                <m:rPr>
                  <m:sty m:val="bi"/>
                </m:rPr>
                <m:t>X</m:t>
              </m:r>
            </m:e>
          </m:acc>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0</m:t>
                    </m:r>
                  </m:e>
                </m:mr>
              </m:m>
            </m:e>
          </m:d>
          <m:r>
            <m:rPr>
              <m:sty m:val="p"/>
            </m:rPr>
            <m:t>,</m:t>
          </m:r>
          <m:acc>
            <m:accPr>
              <m:chr m:val="ˆ"/>
            </m:accPr>
            <m:e>
              <m:r>
                <m:rPr>
                  <m:sty m:val="bi"/>
                </m:rPr>
                <m:t>Y</m:t>
              </m:r>
            </m:e>
          </m:acc>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e>
                </m:mr>
                <m:mr>
                  <m:e>
                    <m:r>
                      <m:rPr>
                        <m:sty m:val="p"/>
                      </m:rPr>
                      <m:t>1</m:t>
                    </m:r>
                  </m:e>
                </m:mr>
              </m:m>
            </m:e>
          </m:d>
          <m:r>
            <m:rPr>
              <m:sty m:val="p"/>
            </m:rPr>
            <m:t>,</m:t>
          </m:r>
          <m:acc>
            <m:accPr>
              <m:chr m:val="ˆ"/>
            </m:accPr>
            <m:e>
              <m:r>
                <m:rPr>
                  <m:sty m:val="bi"/>
                </m:rPr>
                <m:t>G</m:t>
              </m:r>
            </m:e>
          </m:acc>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i"/>
                      </m:rPr>
                      <m:t>i</m:t>
                    </m:r>
                  </m:e>
                </m:mr>
              </m:m>
            </m:e>
          </m:d>
          <m:r>
            <m:rPr>
              <m:nor/>
            </m:rPr>
            <m:t> et </m:t>
          </m:r>
          <m:acc>
            <m:accPr>
              <m:chr m:val="ˆ"/>
            </m:accPr>
            <m:e>
              <m:r>
                <m:rPr>
                  <m:sty m:val="bi"/>
                </m:rPr>
                <m:t>D</m:t>
              </m:r>
            </m:e>
          </m:acc>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m:t>
                    </m:r>
                    <m:r>
                      <m:rPr>
                        <m:sty m:val="i"/>
                      </m:rPr>
                      <m:t>i</m:t>
                    </m:r>
                  </m:e>
                </m:mr>
              </m:m>
            </m:e>
          </m:d>
          <m:r>
            <m:rPr>
              <m:sty m:val="p"/>
            </m:rPr>
            <m:t>?</m:t>
          </m:r>
        </m:oMath>
      </m:oMathPara>
    </w:p>
    <w:p>
      <w:pPr>
        <w:spacing w:after="220" w:lineRule="auto"/>
      </w:pPr>
      <w:r>
        <w:rPr>
          <w:rFonts w:eastAsia="Georgia" w:cs="Georgia" w:ascii="Georgia" w:hAnsi="Georgia"/>
        </w:rPr>
        <w:t xml:space="preserve">Justifier soigneusement les réponses.</w:t>
      </w:r>
      <w:r>
        <w:rPr/>
        <w:br w:type="textWrapping"/>
      </w:r>
      <w:r>
        <w:rPr>
          <w:rFonts w:eastAsia="Georgia" w:cs="Georgia" w:ascii="Georgia" w:hAnsi="Georgia"/>
        </w:rPr>
        <w:t xml:space="preserve">b) Comment s'écrit le vecteur de Jones normé d'une onde polarisée elliptiquement droite dont les axes sont </w:t>
      </w:r>
      <m:oMath>
        <m:r>
          <m:rPr>
            <m:sty m:val="i"/>
          </m:rPr>
          <m:t>O</m:t>
        </m:r>
        <m:r>
          <m:rPr>
            <m:sty m:val="i"/>
          </m:rPr>
          <m:t>x</m:t>
        </m:r>
      </m:oMath>
      <w:r>
        <w:rPr/>
        <w:t xml:space="preserve"> et </w:t>
      </w:r>
      <m:oMath>
        <m:r>
          <m:rPr>
            <m:sty m:val="i"/>
          </m:rPr>
          <m:t>O</m:t>
        </m:r>
        <m:r>
          <m:rPr>
            <m:sty m:val="i"/>
          </m:rPr>
          <m:t>y</m:t>
        </m:r>
      </m:oMath>
      <w:r>
        <w:rPr/>
        <w:t xml:space="preserve"> ?</w:t>
      </w:r>
      <w:r>
        <w:rPr/>
        <w:br w:type="textWrapping"/>
      </w:r>
      <w:r>
        <w:rPr>
          <w:rFonts w:eastAsia="Georgia" w:cs="Georgia" w:ascii="Georgia" w:hAnsi="Georgia"/>
        </w:rPr>
        <w:t xml:space="preserve">I.C.3) On considère l'état de polarisation défini par le vecteur de Jones :</w:t>
      </w:r>
    </w:p>
    <w:p>
      <w:pPr>
        <w:spacing w:after="220" w:lineRule="auto"/>
      </w:pPr>
      <m:oMathPara>
        <m:oMath>
          <m:sSub>
            <m:sSubPr/>
            <m:e>
              <m:acc>
                <m:accPr>
                  <m:chr m:val="ˆ"/>
                </m:accPr>
                <m:e>
                  <m:r>
                    <m:rPr>
                      <m:sty m:val="bi"/>
                    </m:rPr>
                    <m:t>J</m:t>
                  </m:r>
                </m:e>
              </m:acc>
            </m:e>
            <m:sub>
              <m:r>
                <m:rPr>
                  <m:sty m:val="p"/>
                </m:rPr>
                <m:t>1</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r>
            <m:rPr>
              <m:sty m:val="p"/>
            </m:rPr>
            <m:t>(</m:t>
          </m:r>
          <m:acc>
            <m:accPr>
              <m:chr m:val="ˆ"/>
            </m:accPr>
            <m:e>
              <m:r>
                <m:rPr>
                  <m:sty m:val="bi"/>
                </m:rPr>
                <m:t>G</m:t>
              </m:r>
            </m:e>
          </m:acc>
          <m:r>
            <m:rPr>
              <m:sty m:val="p"/>
            </m:rPr>
            <m:t>−</m:t>
          </m:r>
          <m:acc>
            <m:accPr>
              <m:chr m:val="ˆ"/>
            </m:accPr>
            <m:e>
              <m:r>
                <m:rPr>
                  <m:sty m:val="bi"/>
                </m:rPr>
                <m:t>D</m:t>
              </m:r>
            </m:e>
          </m:acc>
          <m:r>
            <m:rPr>
              <m:sty m:val="p"/>
            </m:rPr>
            <m:t>)</m:t>
          </m:r>
          <m:r>
            <m:rPr>
              <m:sty m:val="p"/>
            </m:rPr>
            <m:t>.</m:t>
          </m:r>
        </m:oMath>
      </m:oMathPara>
    </w:p>
    <w:p>
      <w:pPr>
        <w:spacing w:after="220" w:lineRule="auto"/>
      </w:pPr>
      <w:r>
        <w:rPr/>
        <w:t xml:space="preserve">Quelle est sa polarisation? Que peut-on en conclure?</w:t>
      </w:r>
      <w:r>
        <w:rPr/>
        <w:br w:type="textWrapping"/>
      </w:r>
      <w:r>
        <w:rPr>
          <w:rFonts w:eastAsia="Georgia" w:cs="Georgia" w:ascii="Georgia" w:hAnsi="Georgia"/>
        </w:rPr>
        <w:t xml:space="preserve">I.C.4) Montrer que toute onde plane progressive harmonique polarisée peut s'interpréter à la fois :</w:t>
      </w:r>
    </w:p>
    <w:p>
      <w:pPr>
        <w:numPr>
          <w:ilvl w:val="0"/>
          <w:numId w:val="1"/>
        </w:numPr>
        <w:spacing w:lineRule="auto"/>
      </w:pPr>
      <w:r>
        <w:rPr>
          <w:rFonts w:eastAsia="Georgia" w:cs="Georgia" w:ascii="Georgia" w:hAnsi="Georgia"/>
        </w:rPr>
        <w:t xml:space="preserve">comme la superposition de deux ondes planes progressives harmoniques polarisées rectilignement suivant deux directions orthogonales ;</w:t>
      </w:r>
    </w:p>
    <w:p>
      <w:pPr>
        <w:numPr>
          <w:ilvl w:val="0"/>
          <w:numId w:val="1"/>
        </w:numPr>
        <w:spacing w:lineRule="auto"/>
      </w:pPr>
      <w:r>
        <w:rPr>
          <w:rFonts w:eastAsia="Georgia" w:cs="Georgia" w:ascii="Georgia" w:hAnsi="Georgia"/>
        </w:rPr>
        <w:t xml:space="preserve">comme la superposition de deux ondes planes progressives harmoniques polarisées circulairement, l'une droite, l'autre gauche.</w:t>
      </w:r>
      <w:r>
        <w:rPr/>
        <w:br w:type="textWrapping"/>
      </w:r>
      <w:r>
        <w:rPr>
          <w:rFonts w:eastAsia="Georgia" w:cs="Georgia" w:ascii="Georgia" w:hAnsi="Georgia"/>
        </w:rPr>
        <w:t xml:space="preserve">Les dispositifs qui agissent sur l'état de polarisation d'une onde sont étudiés dans la partie II.C. Ils sont représentés par une matrice </w:t>
      </w:r>
      <m:oMath>
        <m:r>
          <m:rPr>
            <m:sty m:val="p"/>
          </m:rPr>
          <m:t>2</m:t>
        </m:r>
        <m:r>
          <m:rPr>
            <m:sty m:val="p"/>
          </m:rPr>
          <m:t>×</m:t>
        </m:r>
        <m:r>
          <m:rPr>
            <m:sty m:val="p"/>
          </m:rPr>
          <m:t>2</m:t>
        </m:r>
      </m:oMath>
      <w:r>
        <w:rPr>
          <w:rFonts w:eastAsia="Georgia" w:cs="Georgia" w:ascii="Georgia" w:hAnsi="Georgia"/>
        </w:rPr>
        <w:t xml:space="preserve"> qui sera étudiée plus précisément à la question II.C.3.</w:t>
      </w:r>
    </w:p>
    <w:p>
      <w:pPr>
        <w:spacing w:line="271" w:before="330" w:lineRule="auto"/>
      </w:pPr>
      <w:r>
        <w:rPr>
          <w:rFonts w:eastAsia="Georgia" w:cs="Georgia" w:ascii="Georgia" w:hAnsi="Georgia"/>
          <w:b/>
          <w:sz w:val="42"/>
        </w:rPr>
        <w:t xml:space="preserve">Partie II - Instruments et composants utilisés en optique anisotrope</w:t>
      </w:r>
    </w:p>
    <w:p>
      <w:pPr>
        <w:spacing w:line="271" w:before="330" w:lineRule="auto"/>
      </w:pPr>
      <w:r>
        <w:rPr>
          <w:rFonts w:eastAsia="Georgia" w:cs="Georgia" w:ascii="Georgia" w:hAnsi="Georgia"/>
          <w:b/>
          <w:sz w:val="42"/>
        </w:rPr>
        <w:t xml:space="preserve">II.A - Polariseur dichroïque et loi de Malus</w:t>
      </w:r>
    </w:p>
    <w:p>
      <w:pPr>
        <w:spacing w:after="220" w:lineRule="auto"/>
      </w:pPr>
      <w:r>
        <w:rPr>
          <w:rFonts w:eastAsia="Georgia" w:cs="Georgia" w:ascii="Georgia" w:hAnsi="Georgia"/>
        </w:rPr>
        <w:t xml:space="preserve">II.A.1) Décrire une expérience permettant d'obtenir une onde lumineuse polarisée rectilignement et de l'analyser.</w:t>
      </w:r>
      <w:r>
        <w:rPr/>
        <w:br w:type="textWrapping"/>
      </w:r>
      <w:r>
        <w:rPr>
          <w:rFonts w:eastAsia="Georgia" w:cs="Georgia" w:ascii="Georgia" w:hAnsi="Georgia"/>
        </w:rPr>
        <w:t xml:space="preserve">II.A.2) Le polariseur rectiligne utilisé dans cette question n'est pas idéal (par exemple le Polaroïd utilisé en travaux pratiques). </w:t>
      </w:r>
      <m:oMath>
        <m:sSub>
          <m:sSubPr/>
          <m:e>
            <m:r>
              <m:rPr>
                <m:sty m:val="i"/>
              </m:rPr>
              <m:t>T</m:t>
            </m:r>
          </m:e>
          <m:sub>
            <m:r>
              <m:rPr>
                <m:sty m:val="p"/>
              </m:rPr>
              <m:t>1</m:t>
            </m:r>
          </m:sub>
        </m:sSub>
      </m:oMath>
      <w:r>
        <w:rPr>
          <w:rFonts w:eastAsia="Georgia" w:cs="Georgia" w:ascii="Georgia" w:hAnsi="Georgia"/>
        </w:rPr>
        <w:t xml:space="preserve"> désigne le coefficient de transmission en énergie, selon la direction de transmission privilégiée du polariseur et </w:t>
      </w:r>
      <m:oMath>
        <m:sSub>
          <m:sSubPr/>
          <m:e>
            <m:r>
              <m:rPr>
                <m:sty m:val="i"/>
              </m:rPr>
              <m:t>T</m:t>
            </m:r>
          </m:e>
          <m:sub>
            <m:r>
              <m:rPr>
                <m:sty m:val="p"/>
              </m:rPr>
              <m:t>2</m:t>
            </m:r>
          </m:sub>
        </m:sSub>
      </m:oMath>
      <w:r>
        <w:rPr/>
        <w:t xml:space="preserve"> le coefficient de transmission analogue, selon la direction perpendiculaire. On supposera </w:t>
      </w:r>
      <m:oMath>
        <m:sSub>
          <m:sSubPr/>
          <m:e>
            <m:r>
              <m:rPr>
                <m:sty m:val="i"/>
              </m:rPr>
              <m:t>T</m:t>
            </m:r>
          </m:e>
          <m:sub>
            <m:r>
              <m:rPr>
                <m:sty m:val="p"/>
              </m:rPr>
              <m:t>2</m:t>
            </m:r>
          </m:sub>
        </m:sSub>
        <m:r>
          <m:rPr>
            <m:sty m:val="p"/>
          </m:rPr>
          <m:t>&lt;</m:t>
        </m:r>
        <m:sSub>
          <m:sSubPr/>
          <m:e>
            <m:r>
              <m:rPr>
                <m:sty m:val="i"/>
              </m:rPr>
              <m:t>T</m:t>
            </m:r>
          </m:e>
          <m:sub>
            <m:r>
              <m:rPr>
                <m:sty m:val="p"/>
              </m:rPr>
              <m:t>1</m:t>
            </m:r>
          </m:sub>
        </m:sSub>
      </m:oMath>
      <w:r>
        <w:rPr>
          <w:rFonts w:eastAsia="Georgia" w:cs="Georgia" w:ascii="Georgia" w:hAnsi="Georgia"/>
        </w:rPr>
        <w:t xml:space="preserve">. Une onde électromagnétique plane, polarisée rectilignement, arrive normalement sur la face d'entrée d'un Polaroïd selon l'axe </w:t>
      </w:r>
      <m:oMath>
        <m:r>
          <m:rPr>
            <m:sty m:val="i"/>
          </m:rPr>
          <m:t>O</m:t>
        </m:r>
        <m:r>
          <m:rPr>
            <m:sty m:val="i"/>
          </m:rPr>
          <m:t>z</m:t>
        </m:r>
      </m:oMath>
      <w:r>
        <w:rPr>
          <w:rFonts w:eastAsia="Georgia" w:cs="Georgia" w:ascii="Georgia" w:hAnsi="Georgia"/>
        </w:rPr>
        <w:t xml:space="preserve">; le vecteur champ électrique de l'onde fait un angle </w:t>
      </w:r>
      <m:oMath>
        <m:r>
          <m:rPr>
            <m:sty m:val="i"/>
          </m:rPr>
          <m:t>θ</m:t>
        </m:r>
      </m:oMath>
      <w:r>
        <w:rPr>
          <w:rFonts w:eastAsia="Georgia" w:cs="Georgia" w:ascii="Georgia" w:hAnsi="Georgia"/>
        </w:rPr>
        <w:t xml:space="preserve"> avec la direction de transmission privilégiée du Polaroid, supposée parallèle à l'axe </w:t>
      </w:r>
      <m:oMath>
        <m:r>
          <m:rPr>
            <m:sty m:val="i"/>
          </m:rPr>
          <m:t>O</m:t>
        </m:r>
        <m:r>
          <m:rPr>
            <m:sty m:val="i"/>
          </m:rPr>
          <m:t>x</m:t>
        </m:r>
      </m:oMath>
      <w:r>
        <w:rPr/>
        <w:t xml:space="preserve">.</w:t>
      </w:r>
      <w:r>
        <w:rPr/>
        <w:br w:type="textWrapping"/>
      </w:r>
      <w:r>
        <w:rPr/>
        <w:t xml:space="preserve">Calculer le coefficient de transmission </w:t>
      </w:r>
      <m:oMath>
        <m:r>
          <m:rPr>
            <m:sty m:val="i"/>
          </m:rPr>
          <m:t>T</m:t>
        </m:r>
      </m:oMath>
      <w:r>
        <w:rPr>
          <w:rFonts w:eastAsia="Georgia" w:cs="Georgia" w:ascii="Georgia" w:hAnsi="Georgia"/>
        </w:rPr>
        <w:t xml:space="preserve"> en énergie de l'onde à travers ce Polaroüd en fonction de </w:t>
      </w:r>
      <m:oMath>
        <m:sSub>
          <m:sSubPr/>
          <m:e>
            <m:r>
              <m:rPr>
                <m:sty m:val="i"/>
              </m:rPr>
              <m:t>T</m:t>
            </m:r>
          </m:e>
          <m:sub>
            <m:r>
              <m:rPr>
                <m:sty m:val="p"/>
              </m:rPr>
              <m:t>1</m:t>
            </m:r>
          </m:sub>
        </m:sSub>
        <m:r>
          <m:rPr>
            <m:sty m:val="p"/>
          </m:rPr>
          <m:t>,</m:t>
        </m:r>
        <m:sSub>
          <m:sSubPr/>
          <m:e>
            <m:r>
              <m:rPr>
                <m:sty m:val="i"/>
              </m:rPr>
              <m:t>T</m:t>
            </m:r>
          </m:e>
          <m:sub>
            <m:r>
              <m:rPr>
                <m:sty m:val="p"/>
              </m:rPr>
              <m:t>2</m:t>
            </m:r>
          </m:sub>
        </m:sSub>
      </m:oMath>
      <w:r>
        <w:rPr/>
        <w:t xml:space="preserve"> et de </w:t>
      </w:r>
      <m:oMath>
        <m:r>
          <m:rPr>
            <m:sty m:val="i"/>
          </m:rPr>
          <m:t>θ</m:t>
        </m:r>
      </m:oMath>
      <w:r>
        <w:rPr>
          <w:rFonts w:eastAsia="Georgia" w:cs="Georgia" w:ascii="Georgia" w:hAnsi="Georgia"/>
        </w:rPr>
        <w:t xml:space="preserve">. Commenter en envisageant le cas particulier du polariseur idéal.</w:t>
      </w:r>
      <w:r>
        <w:rPr/>
        <w:br w:type="textWrapping"/>
      </w:r>
      <w:r>
        <w:rPr>
          <w:rFonts w:eastAsia="Georgia" w:cs="Georgia" w:ascii="Georgia" w:hAnsi="Georgia"/>
        </w:rPr>
        <w:t xml:space="preserve">II.A.3) Une onde de lumière naturelle arrive normalement, selon l'axe </w:t>
      </w:r>
      <m:oMath>
        <m:r>
          <m:rPr>
            <m:sty m:val="i"/>
          </m:rPr>
          <m:t>O</m:t>
        </m:r>
        <m:r>
          <m:rPr>
            <m:sty m:val="i"/>
          </m:rPr>
          <m:t>z</m:t>
        </m:r>
      </m:oMath>
      <w:r>
        <w:rPr>
          <w:rFonts w:eastAsia="Georgia" w:cs="Georgia" w:ascii="Georgia" w:hAnsi="Georgia"/>
        </w:rPr>
        <w:t xml:space="preserve">, sur un ensemble constitué de deux Polaroïds identiques, disposés en série, perpendiculairement à l'axe </w:t>
      </w:r>
      <m:oMath>
        <m:r>
          <m:rPr>
            <m:sty m:val="i"/>
          </m:rPr>
          <m:t>O</m:t>
        </m:r>
        <m:r>
          <m:rPr>
            <m:sty m:val="i"/>
          </m:rPr>
          <m:t>z</m:t>
        </m:r>
      </m:oMath>
      <w:r>
        <w:rPr>
          <w:rFonts w:eastAsia="Georgia" w:cs="Georgia" w:ascii="Georgia" w:hAnsi="Georgia"/>
        </w:rPr>
        <w:t xml:space="preserve">. Les directions de transmission privilégiée des deux polariseurs font un angle </w:t>
      </w:r>
      <m:oMath>
        <m:r>
          <m:rPr>
            <m:sty m:val="i"/>
          </m:rPr>
          <m:t>α</m:t>
        </m:r>
      </m:oMath>
      <w:r>
        <w:rPr>
          <w:rFonts w:eastAsia="Georgia" w:cs="Georgia" w:ascii="Georgia" w:hAnsi="Georgia"/>
        </w:rPr>
        <w:t xml:space="preserve">. Les polariseurs ne sont pas idéaux ; ils sont caractérisés par les coefficients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définis précédemment.</w:t>
      </w:r>
      <w:r>
        <w:rPr/>
        <w:br w:type="textWrapping"/>
      </w:r>
      <w:r>
        <w:rPr>
          <w:rFonts w:eastAsia="Georgia" w:cs="Georgia" w:ascii="Georgia" w:hAnsi="Georgia"/>
        </w:rPr>
        <w:t xml:space="preserve">a) On admet qu'on peut écrire le champ électrique complexe associé à la lumière naturelle sous la forme simplifiée</w:t>
      </w:r>
    </w:p>
    <w:p>
      <w:pPr>
        <w:spacing w:after="220" w:lineRule="auto"/>
      </w:pPr>
      <m:oMathPara>
        <m:oMath>
          <m:bar>
            <m:barPr/>
            <m:e>
              <m:r>
                <m:rPr>
                  <m:sty m:val="bi"/>
                </m:rPr>
                <m:t>E</m:t>
              </m:r>
            </m:e>
          </m:bar>
          <m:r>
            <m:rPr>
              <m:sty m:val="p"/>
            </m:rPr>
            <m:t>(</m:t>
          </m:r>
          <m:r>
            <m:rPr>
              <m:sty m:val="i"/>
            </m:rPr>
            <m:t>M</m:t>
          </m:r>
          <m:r>
            <m:rPr>
              <m:sty m:val="p"/>
            </m:rPr>
            <m:t>,</m:t>
          </m:r>
          <m:r>
            <m:rPr>
              <m:sty m:val="i"/>
            </m:rPr>
            <m:t>t</m:t>
          </m:r>
          <m:r>
            <m:rPr>
              <m:sty m:val="p"/>
            </m:rPr>
            <m:t>)</m:t>
          </m:r>
          <m:r>
            <m:rPr>
              <m:sty m:val="p"/>
            </m:rPr>
            <m:t>=</m:t>
          </m:r>
          <m:sSub>
            <m:sSubPr/>
            <m:e>
              <m:r>
                <m:rPr>
                  <m:sty m:val="i"/>
                </m:rPr>
                <m:t>E</m:t>
              </m:r>
            </m:e>
            <m:sub>
              <m:r>
                <m:rPr>
                  <m:sty m:val="i"/>
                </m:rPr>
                <m:t>o</m:t>
              </m:r>
            </m:sub>
          </m:sSub>
          <m:r>
            <m:rPr>
              <m:sty m:val="p"/>
            </m:rPr>
            <m:t>exp</m:t>
          </m:r>
          <m:r>
            <m:rPr>
              <m:sty m:val="p"/>
            </m:rPr>
            <m:t>⁡</m:t>
          </m:r>
          <m:d>
            <m:dPr>
              <m:begChr m:val="("/>
              <m:endChr m:val=")"/>
              <m:ctrlPr>
                <w:rPr>
                  <w:rFonts w:ascii="Cambria Math" w:hAnsi="Cambria Math"/>
                </w:rPr>
              </m:ctrlPr>
            </m:dPr>
            <m:e>
              <m:r>
                <m:rPr>
                  <m:sty m:val="p"/>
                </m:rPr>
                <m:t>−</m:t>
              </m:r>
              <m:r>
                <m:rPr>
                  <m:sty m:val="i"/>
                </m:rPr>
                <m:t>i</m:t>
              </m:r>
              <m:d>
                <m:dPr>
                  <m:begChr m:val="("/>
                  <m:endChr m:val=")"/>
                  <m:ctrlPr>
                    <w:rPr>
                      <w:rFonts w:ascii="Cambria Math" w:hAnsi="Cambria Math"/>
                    </w:rPr>
                  </m:ctrlPr>
                </m:dPr>
                <m:e>
                  <m:r>
                    <m:rPr>
                      <m:sty m:val="i"/>
                    </m:rPr>
                    <m:t>ω</m:t>
                  </m:r>
                  <m:r>
                    <m:rPr>
                      <m:sty m:val="i"/>
                    </m:rPr>
                    <m:t>t</m:t>
                  </m:r>
                  <m:r>
                    <m:rPr>
                      <m:sty m:val="p"/>
                    </m:rPr>
                    <m:t>−</m:t>
                  </m:r>
                  <m:r>
                    <m:rPr>
                      <m:sty m:val="i"/>
                    </m:rPr>
                    <m:t>k</m:t>
                  </m:r>
                  <m:r>
                    <m:rPr>
                      <m:sty m:val="i"/>
                    </m:rPr>
                    <m:t>z</m:t>
                  </m:r>
                  <m:r>
                    <m:rPr>
                      <m:sty m:val="p"/>
                    </m:rPr>
                    <m:t>−</m:t>
                  </m:r>
                  <m:sSub>
                    <m:sSubPr/>
                    <m:e>
                      <m:r>
                        <m:rPr>
                          <m:sty m:val="i"/>
                        </m:rPr>
                        <m:t>φ</m:t>
                      </m:r>
                    </m:e>
                    <m:sub>
                      <m:r>
                        <m:rPr>
                          <m:sty m:val="i"/>
                        </m:rPr>
                        <m:t>x</m:t>
                      </m:r>
                    </m:sub>
                  </m:sSub>
                  <m:r>
                    <m:rPr>
                      <m:sty m:val="p"/>
                    </m:rPr>
                    <m:t>(</m:t>
                  </m:r>
                  <m:r>
                    <m:rPr>
                      <m:sty m:val="i"/>
                    </m:rPr>
                    <m:t>t</m:t>
                  </m:r>
                  <m:r>
                    <m:rPr>
                      <m:sty m:val="p"/>
                    </m:rPr>
                    <m:t>)</m:t>
                  </m:r>
                </m:e>
              </m:d>
            </m:e>
          </m:d>
          <m:sSub>
            <m:sSubPr/>
            <m:e>
              <m:r>
                <m:rPr>
                  <m:sty m:val="bi"/>
                </m:rPr>
                <m:t>e</m:t>
              </m:r>
            </m:e>
            <m:sub>
              <m:r>
                <m:rPr>
                  <m:sty m:val="bi"/>
                </m:rPr>
                <m:t>x</m:t>
              </m:r>
            </m:sub>
          </m:sSub>
          <m:r>
            <m:rPr>
              <m:sty m:val="p"/>
            </m:rPr>
            <m:t>+</m:t>
          </m:r>
          <m:sSub>
            <m:sSubPr/>
            <m:e>
              <m:r>
                <m:rPr>
                  <m:sty m:val="i"/>
                </m:rPr>
                <m:t>E</m:t>
              </m:r>
            </m:e>
            <m:sub>
              <m:r>
                <m:rPr>
                  <m:sty m:val="i"/>
                </m:rPr>
                <m:t>o</m:t>
              </m:r>
            </m:sub>
          </m:sSub>
          <m:r>
            <m:rPr>
              <m:sty m:val="p"/>
            </m:rPr>
            <m:t>exp</m:t>
          </m:r>
          <m:r>
            <m:rPr>
              <m:sty m:val="p"/>
            </m:rPr>
            <m:t>⁡</m:t>
          </m:r>
          <m:d>
            <m:dPr>
              <m:begChr m:val="("/>
              <m:endChr m:val=")"/>
              <m:ctrlPr>
                <w:rPr>
                  <w:rFonts w:ascii="Cambria Math" w:hAnsi="Cambria Math"/>
                </w:rPr>
              </m:ctrlPr>
            </m:dPr>
            <m:e>
              <m:r>
                <m:rPr>
                  <m:sty m:val="p"/>
                </m:rPr>
                <m:t>−</m:t>
              </m:r>
              <m:r>
                <m:rPr>
                  <m:sty m:val="i"/>
                </m:rPr>
                <m:t>i</m:t>
              </m:r>
              <m:d>
                <m:dPr>
                  <m:begChr m:val="("/>
                  <m:endChr m:val=")"/>
                  <m:ctrlPr>
                    <w:rPr>
                      <w:rFonts w:ascii="Cambria Math" w:hAnsi="Cambria Math"/>
                    </w:rPr>
                  </m:ctrlPr>
                </m:dPr>
                <m:e>
                  <m:r>
                    <m:rPr>
                      <m:sty m:val="i"/>
                    </m:rPr>
                    <m:t>ω</m:t>
                  </m:r>
                  <m:r>
                    <m:rPr>
                      <m:sty m:val="i"/>
                    </m:rPr>
                    <m:t>t</m:t>
                  </m:r>
                  <m:r>
                    <m:rPr>
                      <m:sty m:val="p"/>
                    </m:rPr>
                    <m:t>−</m:t>
                  </m:r>
                  <m:r>
                    <m:rPr>
                      <m:sty m:val="i"/>
                    </m:rPr>
                    <m:t>k</m:t>
                  </m:r>
                  <m:r>
                    <m:rPr>
                      <m:sty m:val="i"/>
                    </m:rPr>
                    <m:t>z</m:t>
                  </m:r>
                  <m:r>
                    <m:rPr>
                      <m:sty m:val="p"/>
                    </m:rPr>
                    <m:t>−</m:t>
                  </m:r>
                  <m:sSub>
                    <m:sSubPr/>
                    <m:e>
                      <m:r>
                        <m:rPr>
                          <m:sty m:val="i"/>
                        </m:rPr>
                        <m:t>φ</m:t>
                      </m:r>
                    </m:e>
                    <m:sub>
                      <m:r>
                        <m:rPr>
                          <m:sty m:val="i"/>
                        </m:rPr>
                        <m:t>y</m:t>
                      </m:r>
                    </m:sub>
                  </m:sSub>
                  <m:r>
                    <m:rPr>
                      <m:sty m:val="p"/>
                    </m:rPr>
                    <m:t>(</m:t>
                  </m:r>
                  <m:r>
                    <m:rPr>
                      <m:sty m:val="i"/>
                    </m:rPr>
                    <m:t>t</m:t>
                  </m:r>
                  <m:r>
                    <m:rPr>
                      <m:sty m:val="p"/>
                    </m:rPr>
                    <m:t>)</m:t>
                  </m:r>
                </m:e>
              </m:d>
            </m:e>
          </m:d>
          <m:sSub>
            <m:sSubPr/>
            <m:e>
              <m:r>
                <m:rPr>
                  <m:sty m:val="bi"/>
                </m:rPr>
                <m:t>e</m:t>
              </m:r>
            </m:e>
            <m:sub>
              <m:r>
                <m:rPr>
                  <m:sty m:val="bi"/>
                </m:rPr>
                <m:t>y</m:t>
              </m:r>
            </m:sub>
          </m:sSub>
        </m:oMath>
      </m:oMathPara>
    </w:p>
    <w:p>
      <w:pPr>
        <w:spacing w:after="220" w:lineRule="auto"/>
      </w:pPr>
      <w:r>
        <w:rPr>
          <w:rFonts w:eastAsia="Georgia" w:cs="Georgia" w:ascii="Georgia" w:hAnsi="Georgia"/>
        </w:rPr>
        <w:t xml:space="preserve">où les phases </w:t>
      </w:r>
      <m:oMath>
        <m:sSub>
          <m:sSubPr/>
          <m:e>
            <m:r>
              <m:rPr>
                <m:sty m:val="i"/>
              </m:rPr>
              <m:t>φ</m:t>
            </m:r>
          </m:e>
          <m:sub>
            <m:r>
              <m:rPr>
                <m:sty m:val="i"/>
              </m:rPr>
              <m:t>x</m:t>
            </m:r>
          </m:sub>
        </m:sSub>
        <m:r>
          <m:rPr>
            <m:sty m:val="p"/>
          </m:rPr>
          <m:t>(</m:t>
        </m:r>
        <m:r>
          <m:rPr>
            <m:sty m:val="i"/>
          </m:rPr>
          <m:t>t</m:t>
        </m:r>
        <m:r>
          <m:rPr>
            <m:sty m:val="p"/>
          </m:rPr>
          <m:t>)</m:t>
        </m:r>
      </m:oMath>
      <w:r>
        <w:rPr/>
        <w:t xml:space="preserve"> et </w:t>
      </w:r>
      <m:oMath>
        <m:sSub>
          <m:sSubPr/>
          <m:e>
            <m:r>
              <m:rPr>
                <m:sty m:val="i"/>
              </m:rPr>
              <m:t>φ</m:t>
            </m:r>
          </m:e>
          <m:sub>
            <m:r>
              <m:rPr>
                <m:sty m:val="i"/>
              </m:rPr>
              <m:t>y</m:t>
            </m:r>
          </m:sub>
        </m:sSub>
        <m:r>
          <m:rPr>
            <m:sty m:val="p"/>
          </m:rPr>
          <m:t>(</m:t>
        </m:r>
        <m:r>
          <m:rPr>
            <m:sty m:val="i"/>
          </m:rPr>
          <m:t>t</m:t>
        </m:r>
        <m:r>
          <m:rPr>
            <m:sty m:val="p"/>
          </m:rPr>
          <m:t>)</m:t>
        </m:r>
      </m:oMath>
      <w:r>
        <w:rPr>
          <w:rFonts w:eastAsia="Georgia" w:cs="Georgia" w:ascii="Georgia" w:hAnsi="Georgia"/>
        </w:rPr>
        <w:t xml:space="preserve"> varient très rapidement et de manière aléatoire au cours du temps.</w:t>
      </w:r>
      <w:r>
        <w:rPr/>
        <w:br w:type="textWrapping"/>
      </w:r>
      <w:r>
        <w:rPr/>
        <w:t xml:space="preserve">Exprimer, pour un angle quelconque </w:t>
      </w:r>
      <m:oMath>
        <m:r>
          <m:rPr>
            <m:sty m:val="i"/>
          </m:rPr>
          <m:t>α</m:t>
        </m:r>
      </m:oMath>
      <w:r>
        <w:rPr>
          <w:rFonts w:eastAsia="Georgia" w:cs="Georgia" w:ascii="Georgia" w:hAnsi="Georgia"/>
        </w:rPr>
        <w:t xml:space="preserve">, le coefficient de transmission en énergie </w:t>
      </w:r>
      <m:oMath>
        <m:sSub>
          <m:sSubPr/>
          <m:e>
            <m:r>
              <m:rPr>
                <m:sty m:val="i"/>
              </m:rPr>
              <m:t>T</m:t>
            </m:r>
          </m:e>
          <m:sub>
            <m:r>
              <m:rPr>
                <m:sty m:val="i"/>
              </m:rPr>
              <m:t>α</m:t>
            </m:r>
          </m:sub>
        </m:sSub>
      </m:oMath>
      <w:r>
        <w:rPr/>
        <w:t xml:space="preserve"> de l'ensemble des deux polariseurs en fonction de </w:t>
      </w:r>
      <m:oMath>
        <m:sSub>
          <m:sSubPr/>
          <m:e>
            <m:r>
              <m:rPr>
                <m:sty m:val="i"/>
              </m:rPr>
              <m:t>T</m:t>
            </m:r>
          </m:e>
          <m:sub>
            <m:r>
              <m:rPr>
                <m:sty m:val="p"/>
              </m:rPr>
              <m:t>1</m:t>
            </m:r>
          </m:sub>
        </m:sSub>
        <m:r>
          <m:rPr>
            <m:sty m:val="p"/>
          </m:rPr>
          <m:t>,</m:t>
        </m:r>
        <m:sSub>
          <m:sSubPr/>
          <m:e>
            <m:r>
              <m:rPr>
                <m:sty m:val="i"/>
              </m:rPr>
              <m:t>T</m:t>
            </m:r>
          </m:e>
          <m:sub>
            <m:r>
              <m:rPr>
                <m:sty m:val="p"/>
              </m:rPr>
              <m:t>2</m:t>
            </m:r>
          </m:sub>
        </m:sSub>
      </m:oMath>
      <w:r>
        <w:rPr/>
        <w:t xml:space="preserve"> et </w:t>
      </w:r>
      <m:oMath>
        <m:r>
          <m:rPr>
            <m:sty m:val="i"/>
          </m:rPr>
          <m:t>α</m:t>
        </m:r>
      </m:oMath>
      <w:r>
        <w:rPr/>
        <w:t xml:space="preserve">.</w:t>
      </w:r>
    </w:p>
    <w:p>
      <w:pPr>
        <w:spacing w:after="220" w:lineRule="auto"/>
      </w:pPr>
      <w:r>
        <w:rPr>
          <w:rFonts w:eastAsia="Georgia" w:cs="Georgia" w:ascii="Georgia" w:hAnsi="Georgia"/>
        </w:rPr>
        <w:t xml:space="preserve">On rappelle que les détecteurs optiques classiques ont un temps de réponse très grand devant la durée des trains d'onde de la lumière, et leur réponse est donc proportionnelle à la moyenne temporelle de l'intensité lumineuse captée.</w:t>
      </w:r>
      <w:r>
        <w:rPr/>
        <w:br w:type="textWrapping"/>
      </w:r>
      <w:r>
        <w:rPr>
          <w:rFonts w:eastAsia="Georgia" w:cs="Georgia" w:ascii="Georgia" w:hAnsi="Georgia"/>
        </w:rPr>
        <w:t xml:space="preserve">b) En déduire, en fonction de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le coefficient de transmission </w:t>
      </w:r>
      <m:oMath>
        <m:sSub>
          <m:sSubPr/>
          <m:e>
            <m:r>
              <m:rPr>
                <m:sty m:val="i"/>
              </m:rPr>
              <m:t>T</m:t>
            </m:r>
          </m:e>
          <m:sub>
            <m:r>
              <m:rPr>
                <m:sty m:val="i"/>
              </m:rPr>
              <m:t>o</m:t>
            </m:r>
          </m:sub>
        </m:sSub>
      </m:oMath>
      <w:r>
        <w:rPr/>
        <w:t xml:space="preserve"> de l'ensemble des deux polariseurs quand </w:t>
      </w:r>
      <m:oMath>
        <m:r>
          <m:rPr>
            <m:sty m:val="i"/>
          </m:rPr>
          <m:t>α</m:t>
        </m:r>
        <m:r>
          <m:rPr>
            <m:sty m:val="p"/>
          </m:rPr>
          <m:t>=</m:t>
        </m:r>
        <m:r>
          <m:rPr>
            <m:sty m:val="p"/>
          </m:rPr>
          <m:t>0</m:t>
        </m:r>
      </m:oMath>
      <w:r>
        <w:rPr>
          <w:rFonts w:eastAsia="Georgia" w:cs="Georgia" w:ascii="Georgia" w:hAnsi="Georgia"/>
        </w:rPr>
        <w:t xml:space="preserve">. En déduire de même, le coefficient de transmission </w:t>
      </w:r>
      <m:oMath>
        <m:sSub>
          <m:sSubPr/>
          <m:e>
            <m:r>
              <m:rPr>
                <m:sty m:val="i"/>
              </m:rPr>
              <m:t>T</m:t>
            </m:r>
          </m:e>
          <m:sub>
            <m:r>
              <m:rPr>
                <m:sty m:val="p"/>
              </m:rPr>
              <m:t>90</m:t>
            </m:r>
          </m:sub>
        </m:sSub>
      </m:oMath>
      <w:r>
        <w:rPr/>
        <w:t xml:space="preserve"> de l'ensemble des deux polariseurs quand </w:t>
      </w:r>
      <m:oMath>
        <m:r>
          <m:rPr>
            <m:sty m:val="i"/>
          </m:rPr>
          <m:t>α</m:t>
        </m:r>
        <m:r>
          <m:rPr>
            <m:sty m:val="p"/>
          </m:rPr>
          <m:t>=</m:t>
        </m:r>
        <m:r>
          <m:rPr>
            <m:sty m:val="p"/>
          </m:rPr>
          <m:t>90</m:t>
        </m:r>
      </m:oMath>
      <w:r>
        <w:rPr>
          <w:rFonts w:eastAsia="Georgia" w:cs="Georgia" w:ascii="Georgia" w:hAnsi="Georgia"/>
        </w:rPr>
        <w:t xml:space="preserve">. Montrer que ces deux résultats étaient prévisibles sans calcul.</w:t>
      </w:r>
      <w:r>
        <w:rPr/>
        <w:br w:type="textWrapping"/>
      </w:r>
      <w:r>
        <w:rPr/>
        <w:t xml:space="preserve">c) Montrer que, dans l'approximation </w:t>
      </w:r>
      <m:oMath>
        <m:sSub>
          <m:sSubPr/>
          <m:e>
            <m:r>
              <m:rPr>
                <m:sty m:val="i"/>
              </m:rPr>
              <m:t>T</m:t>
            </m:r>
          </m:e>
          <m:sub>
            <m:r>
              <m:rPr>
                <m:sty m:val="p"/>
              </m:rPr>
              <m:t>2</m:t>
            </m:r>
          </m:sub>
        </m:sSub>
        <m:sSup>
          <m:sSupPr/>
          <m:e>
            <m:r>
              <m:t xml:space="preserve"> </m:t>
            </m:r>
          </m:e>
          <m:sup>
            <m:r>
              <m:rPr>
                <m:sty m:val="p"/>
              </m:rPr>
              <m:t>«</m:t>
            </m:r>
          </m:sup>
        </m:sSup>
        <m:sSub>
          <m:sSubPr/>
          <m:e>
            <m:r>
              <m:rPr>
                <m:sty m:val="i"/>
              </m:rPr>
              <m:t>T</m:t>
            </m:r>
          </m:e>
          <m:sub>
            <m:r>
              <m:rPr>
                <m:sty m:val="p"/>
              </m:rPr>
              <m:t>1</m:t>
            </m:r>
          </m:sub>
        </m:sSub>
      </m:oMath>
      <w:r>
        <w:rPr>
          <w:rFonts w:eastAsia="Georgia" w:cs="Georgia" w:ascii="Georgia" w:hAnsi="Georgia"/>
        </w:rPr>
        <w:t xml:space="preserve">, on retrouve la loi de Malus. Comment vérifier expérimentalement cette loi?</w:t>
      </w:r>
      <w:r>
        <w:rPr/>
        <w:br w:type="textWrapping"/>
      </w:r>
      <w:r>
        <w:rPr>
          <w:rFonts w:eastAsia="Georgia" w:cs="Georgia" w:ascii="Georgia" w:hAnsi="Georgia"/>
        </w:rPr>
        <w:t xml:space="preserve">II.A.4) Les constructeurs de tels polariseurs rectilignes donnent aussi comme caractéristique principale «la réponse spectrale»; préciser cette notion en donnant la grandeur physique intervenant essentiellement dans ce critère.</w:t>
      </w:r>
    </w:p>
    <w:p>
      <w:pPr>
        <w:spacing w:line="271" w:before="330" w:lineRule="auto"/>
      </w:pPr>
      <w:r>
        <w:rPr>
          <w:rFonts w:eastAsia="Georgia" w:cs="Georgia" w:ascii="Georgia" w:hAnsi="Georgia"/>
          <w:b/>
          <w:sz w:val="42"/>
        </w:rPr>
        <w:t xml:space="preserve">II.B - Polariseurs à réflexion et transmission vitreuse</w:t>
      </w:r>
    </w:p>
    <w:p>
      <w:pPr>
        <w:spacing w:after="220" w:lineRule="auto"/>
      </w:pPr>
      <w:r>
        <w:rPr>
          <w:rFonts w:eastAsia="Georgia" w:cs="Georgia" w:ascii="Georgia" w:hAnsi="Georgia"/>
        </w:rPr>
        <w:t xml:space="preserve">Une onde électromagnétique plane progressive harmonique de pulsation </w:t>
      </w:r>
      <m:oMath>
        <m:r>
          <m:rPr>
            <m:sty m:val="i"/>
          </m:rPr>
          <m:t>ω</m:t>
        </m:r>
      </m:oMath>
      <w:r>
        <w:rPr>
          <w:rFonts w:eastAsia="Georgia" w:cs="Georgia" w:ascii="Georgia" w:hAnsi="Georgia"/>
        </w:rPr>
        <w:t xml:space="preserve">, polarisée dans le plan d'incidence arrive sous un angle d'incidence </w:t>
      </w:r>
      <m:oMath>
        <m:sSub>
          <m:sSubPr/>
          <m:e>
            <m:r>
              <m:rPr>
                <m:sty m:val="i"/>
              </m:rPr>
              <m:t>i</m:t>
            </m:r>
          </m:e>
          <m:sub>
            <m:r>
              <m:rPr>
                <m:sty m:val="p"/>
              </m:rPr>
              <m:t>1</m:t>
            </m:r>
          </m:sub>
        </m:sSub>
      </m:oMath>
      <w:r>
        <w:rPr>
          <w:rFonts w:eastAsia="Georgia" w:cs="Georgia" w:ascii="Georgia" w:hAnsi="Georgia"/>
        </w:rPr>
        <w:t xml:space="preserve"> sur un dioptre plan d'équation </w:t>
      </w:r>
      <m:oMath>
        <m:r>
          <m:rPr>
            <m:sty m:val="i"/>
          </m:rPr>
          <m:t>z</m:t>
        </m:r>
        <m:r>
          <m:rPr>
            <m:sty m:val="p"/>
          </m:rPr>
          <m:t>=</m:t>
        </m:r>
        <m:r>
          <m:rPr>
            <m:sty m:val="p"/>
          </m:rPr>
          <m:t>0</m:t>
        </m:r>
      </m:oMath>
      <w:r>
        <w:rPr/>
        <w:t xml:space="preserve">.</w:t>
      </w:r>
      <w:r>
        <w:rPr/>
        <w:br w:type="textWrapping"/>
      </w:r>
      <w:r>
        <w:rPr>
          <w:rFonts w:eastAsia="Georgia" w:cs="Georgia" w:ascii="Georgia" w:hAnsi="Georgia"/>
        </w:rPr>
        <w:t xml:space="preserve">Ce dioptre sépare deux milieux diélectriques linéaires, homogènes, isotropes et transparents d'indices respectifs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et donne naissance à une onde réfléchie et une onde réfractée (voir la figure ci-contre). Les angles </w:t>
      </w:r>
      <m:oMath>
        <m:sSub>
          <m:sSubPr/>
          <m:e>
            <m:r>
              <m:rPr>
                <m:sty m:val="i"/>
              </m:rPr>
              <m:t>i</m:t>
            </m:r>
          </m:e>
          <m:sub>
            <m:r>
              <m:rPr>
                <m:sty m:val="p"/>
              </m:rPr>
              <m:t>1</m:t>
            </m:r>
          </m:sub>
        </m:sSub>
        <m:r>
          <m:rPr>
            <m:sty m:val="p"/>
          </m:rPr>
          <m:t>,</m:t>
        </m:r>
        <m:sSub>
          <m:sSubPr/>
          <m:e>
            <m:r>
              <m:rPr>
                <m:sty m:val="i"/>
              </m:rPr>
              <m:t>i</m:t>
            </m:r>
          </m:e>
          <m:sub>
            <m:r>
              <m:rPr>
                <m:sty m:val="p"/>
              </m:rPr>
              <m:t>2</m:t>
            </m:r>
          </m:sub>
        </m:sSub>
      </m:oMath>
      <w:r>
        <w:rPr/>
        <w:t xml:space="preserve"> et </w:t>
      </w:r>
      <m:oMath>
        <m:r>
          <m:rPr>
            <m:sty m:val="i"/>
          </m:rPr>
          <m:t>r</m:t>
        </m:r>
      </m:oMath>
      <w:r>
        <w:rPr>
          <w:rFonts w:eastAsia="Georgia" w:cs="Georgia" w:ascii="Georgia" w:hAnsi="Georgia"/>
        </w:rPr>
        <w:t xml:space="preserve"> ne sont pas orientés et sont compris entre 0 et </w:t>
      </w:r>
      <m:oMath>
        <m:r>
          <m:rPr>
            <m:sty m:val="i"/>
          </m:rPr>
          <m:t>π</m:t>
        </m:r>
        <m:r>
          <m:rPr>
            <m:sty m:val="p"/>
          </m:rPr>
          <m:t>/</m:t>
        </m:r>
        <m:r>
          <m:rPr>
            <m:sty m:val="p"/>
          </m:rPr>
          <m:t>2</m:t>
        </m:r>
      </m:oMath>
      <w:r>
        <w:rPr/>
        <w:t xml:space="preserve">.</w:t>
      </w:r>
      <w:r>
        <w:rPr/>
        <w:br w:type="textWrapping"/>
      </w:r>
      <w:r>
        <w:rPr>
          <w:rFonts w:eastAsia="Georgia" w:cs="Georgia" w:ascii="Georgia" w:hAnsi="Georgia"/>
        </w:rPr>
        <w:t xml:space="preserve">II.B.1) On adopte le modèle microscopique d'optique moléculaire suivant: l'onde incidente pénètre dans le milieu (2)</w:t>
      </w:r>
      <w:r>
        <w:rPr/>
        <w:br w:type="textWrapping"/>
      </w:r>
    </w:p>
    <w:p>
      <w:pPr>
        <w:spacing w:lineRule="auto"/>
        <w:jc w:val="center"/>
      </w:pPr>
      <w:r>
        <w:rPr/>
        <w:drawing>
          <wp:inline distB="0" distL="0" distR="0" distT="0">
            <wp:extent cx="5486400" cy="4380211"/>
            <wp:effectExtent b="0" l="0" r="0" t="0"/>
            <wp:docPr id="1" name="image-5ecb5b3455220c477eacb892df4cc0929791ef33.jpg"/>
            <a:graphic>
              <a:graphicData uri="http://schemas.openxmlformats.org/drawingml/2006/picture">
                <pic:pic>
                  <pic:nvPicPr>
                    <pic:cNvPr id="1" name="image-5ecb5b3455220c477eacb892df4cc0929791ef33.jpg" descr=""/>
                    <pic:cNvPicPr/>
                  </pic:nvPicPr>
                  <pic:blipFill>
                    <a:blip r:embed="rId5" cstate="print"/>
                    <a:srcRect b="0" l="0" r="0" t="0"/>
                    <a:stretch>
                      <a:fillRect/>
                    </a:stretch>
                  </pic:blipFill>
                  <pic:spPr>
                    <a:xfrm>
                      <a:off x="0" y="0"/>
                      <a:ext cx="5486400" cy="4380211"/>
                    </a:xfrm>
                    <a:prstGeom prst="rect"/>
                  </pic:spPr>
                </pic:pic>
              </a:graphicData>
            </a:graphic>
          </wp:inline>
        </w:drawing>
      </w:r>
    </w:p>
    <w:p>
      <w:pPr>
        <w:spacing w:after="220" w:lineRule="auto"/>
      </w:pPr>
      <w:r>
        <w:rPr/>
        <w:br w:type="textWrapping"/>
      </w:r>
      <w:r>
        <w:rPr>
          <w:rFonts w:eastAsia="Georgia" w:cs="Georgia" w:ascii="Georgia" w:hAnsi="Georgia"/>
        </w:rPr>
        <w:t xml:space="preserve">en se réfractant; elle y excite des dipôles oscillants à la surface du milieu 2 , dipôles dont le rayonnement crée l'onde réfléchie. On rappelle qu'un dipôle ne rayonne pas dans sa propre direction.</w:t>
      </w:r>
      <w:r>
        <w:rPr/>
        <w:br w:type="textWrapping"/>
      </w:r>
      <w:r>
        <w:rPr/>
        <w:t xml:space="preserve">On suppose les lois de Descartes valables.</w:t>
      </w:r>
      <w:r>
        <w:rPr/>
        <w:br w:type="textWrapping"/>
      </w:r>
      <w:r>
        <w:rPr>
          <w:rFonts w:eastAsia="Georgia" w:cs="Georgia" w:ascii="Georgia" w:hAnsi="Georgia"/>
        </w:rPr>
        <w:t xml:space="preserve">a) Prévoir, sans calcul, qu'il existe un angle particulier d'incidence, </w:t>
      </w:r>
      <m:oMath>
        <m:sSub>
          <m:sSubPr/>
          <m:e>
            <m:r>
              <m:rPr>
                <m:sty m:val="i"/>
              </m:rPr>
              <m:t>i</m:t>
            </m:r>
          </m:e>
          <m:sub>
            <m:r>
              <m:rPr>
                <m:sty m:val="i"/>
              </m:rPr>
              <m:t>B</m:t>
            </m:r>
          </m:sub>
        </m:sSub>
      </m:oMath>
      <w:r>
        <w:rPr>
          <w:rFonts w:eastAsia="Georgia" w:cs="Georgia" w:ascii="Georgia" w:hAnsi="Georgia"/>
        </w:rPr>
        <w:t xml:space="preserve">, tel que l'onde réfléchie n'existe pas.</w:t>
      </w:r>
      <w:r>
        <w:rPr/>
        <w:br w:type="textWrapping"/>
      </w:r>
      <w:r>
        <w:rPr>
          <w:rFonts w:eastAsia="Georgia" w:cs="Georgia" w:ascii="Georgia" w:hAnsi="Georgia"/>
        </w:rPr>
        <w:t xml:space="preserve">Cet angle est appelé «angle de Brewster» (Sir David Brewster, 1781-1868).</w:t>
      </w:r>
      <w:r>
        <w:rPr/>
        <w:br w:type="textWrapping"/>
      </w:r>
      <w:r>
        <w:rPr/>
        <w:t xml:space="preserve">b) Donner l'expression de </w:t>
      </w:r>
      <m:oMath>
        <m:sSub>
          <m:sSubPr/>
          <m:e>
            <m:r>
              <m:rPr>
                <m:sty m:val="i"/>
              </m:rPr>
              <m:t>i</m:t>
            </m:r>
          </m:e>
          <m:sub>
            <m:r>
              <m:rPr>
                <m:sty m:val="i"/>
              </m:rPr>
              <m:t>B</m:t>
            </m:r>
          </m:sub>
        </m:sSub>
      </m:oMath>
      <w:r>
        <w:rPr/>
        <w:t xml:space="preserve"> en fonctions des indices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w:t>
      </w:r>
      <w:r>
        <w:rPr/>
        <w:br w:type="textWrapping"/>
      </w:r>
      <w:r>
        <w:rPr>
          <w:rFonts w:eastAsia="Georgia" w:cs="Georgia" w:ascii="Georgia" w:hAnsi="Georgia"/>
        </w:rPr>
        <w:t xml:space="preserve">c) Expliquer pourquoi il n'existe pas si l'onde est polarisée perpendiculairement au plan d'incidence.</w:t>
      </w:r>
      <w:r>
        <w:rPr/>
        <w:br w:type="textWrapping"/>
      </w:r>
      <w:r>
        <w:rPr/>
        <w:t xml:space="preserve">II.B.2) Donner la valeur de l'angle </w:t>
      </w:r>
      <m:oMath>
        <m:sSub>
          <m:sSubPr/>
          <m:e>
            <m:r>
              <m:rPr>
                <m:sty m:val="i"/>
              </m:rPr>
              <m:t>i</m:t>
            </m:r>
          </m:e>
          <m:sub>
            <m:r>
              <m:rPr>
                <m:sty m:val="i"/>
              </m:rPr>
              <m:t>B</m:t>
            </m:r>
          </m:sub>
        </m:sSub>
      </m:oMath>
      <w:r>
        <w:rPr>
          <w:rFonts w:eastAsia="Georgia" w:cs="Georgia" w:ascii="Georgia" w:hAnsi="Georgia"/>
        </w:rPr>
        <w:t xml:space="preserve"> dans le cas de la transmission air-eau. Prendre des valeurs numériques raisonnables pour les différents indices de réfraction.</w:t>
      </w:r>
      <w:r>
        <w:rPr/>
        <w:br w:type="textWrapping"/>
      </w:r>
      <w:r>
        <w:rPr/>
        <w:t xml:space="preserve">II.B.3) Sachant que pour </w:t>
      </w:r>
      <m:oMath>
        <m:sSub>
          <m:sSubPr/>
          <m:e>
            <m:r>
              <m:rPr>
                <m:sty m:val="i"/>
              </m:rPr>
              <m:t>i</m:t>
            </m:r>
          </m:e>
          <m:sub>
            <m:r>
              <m:rPr>
                <m:sty m:val="p"/>
              </m:rPr>
              <m:t>1</m:t>
            </m:r>
          </m:sub>
        </m:sSub>
        <m:r>
          <m:rPr>
            <m:sty m:val="p"/>
          </m:rPr>
          <m:t>=</m:t>
        </m:r>
        <m:sSub>
          <m:sSubPr/>
          <m:e>
            <m:r>
              <m:rPr>
                <m:sty m:val="i"/>
              </m:rPr>
              <m:t>i</m:t>
            </m:r>
          </m:e>
          <m:sub>
            <m:r>
              <m:rPr>
                <m:sty m:val="i"/>
              </m:rPr>
              <m:t>B</m:t>
            </m:r>
          </m:sub>
        </m:sSub>
      </m:oMath>
      <w:r>
        <w:rPr>
          <w:rFonts w:eastAsia="Georgia" w:cs="Georgia" w:ascii="Georgia" w:hAnsi="Georgia"/>
        </w:rPr>
        <w:t xml:space="preserve"> le coefficient de réflexion d'une onde polarisée perpendiculairement au plan d'incidence n'est pas nul, quel est l'état de polarisation de la lumière réfléchie, dans le cas d'une onde incidente constituée par de la lumière naturelle et arrivant sous l'incidence </w:t>
      </w:r>
      <m:oMath>
        <m:sSub>
          <m:sSubPr/>
          <m:e>
            <m:r>
              <m:rPr>
                <m:sty m:val="i"/>
              </m:rPr>
              <m:t>i</m:t>
            </m:r>
          </m:e>
          <m:sub>
            <m:r>
              <m:rPr>
                <m:sty m:val="i"/>
              </m:rPr>
              <m:t>B</m:t>
            </m:r>
          </m:sub>
        </m:sSub>
      </m:oMath>
      <w:r>
        <w:rPr/>
        <w:t xml:space="preserve"> ?</w:t>
      </w:r>
      <w:r>
        <w:rPr/>
        <w:br w:type="textWrapping"/>
      </w:r>
      <w:r>
        <w:rPr>
          <w:rFonts w:eastAsia="Georgia" w:cs="Georgia" w:ascii="Georgia" w:hAnsi="Georgia"/>
        </w:rPr>
        <w:t xml:space="preserve">II.B.4) Justifier que cette propriété du phénomène de réflexion vitreuse constitue une méthode rapide de contrôle grossier, au laboratoire, de la direction de transmission privilégiée d'un Polaroïd.</w:t>
      </w:r>
      <w:r>
        <w:rPr/>
        <w:br w:type="textWrapping"/>
      </w:r>
      <w:r>
        <w:rPr/>
        <w:t xml:space="preserve">II.B.5) On appelle </w:t>
      </w:r>
      <m:oMath>
        <m:sSub>
          <m:sSubPr/>
          <m:e>
            <m:r>
              <m:rPr>
                <m:sty m:val="i"/>
              </m:rPr>
              <m:t>R</m:t>
            </m:r>
          </m:e>
          <m:sub>
            <m:r>
              <m:rPr>
                <m:sty m:val="p"/>
              </m:rPr>
              <m:t>/</m:t>
            </m:r>
            <m:r>
              <m:rPr>
                <m:sty m:val="p"/>
              </m:rPr>
              <m:t>/</m:t>
            </m:r>
          </m:sub>
        </m:sSub>
      </m:oMath>
      <w:r>
        <w:rPr>
          <w:rFonts w:eastAsia="Georgia" w:cs="Georgia" w:ascii="Georgia" w:hAnsi="Georgia"/>
        </w:rPr>
        <w:t xml:space="preserve">le coefficient de réflexion en énergie pour les ondes de polarisation parallèle au plan d'incidence et </w:t>
      </w:r>
      <m:oMath>
        <m:sSub>
          <m:sSubPr/>
          <m:e>
            <m:r>
              <m:rPr>
                <m:sty m:val="i"/>
              </m:rPr>
              <m:t>R</m:t>
            </m:r>
          </m:e>
          <m:sub>
            <m:r>
              <m:rPr>
                <m:sty m:val="p"/>
              </m:rPr>
              <m:t>⊥</m:t>
            </m:r>
          </m:sub>
        </m:sSub>
      </m:oMath>
      <w:r>
        <w:rPr>
          <w:rFonts w:eastAsia="Georgia" w:cs="Georgia" w:ascii="Georgia" w:hAnsi="Georgia"/>
        </w:rPr>
        <w:t xml:space="preserve"> le coefficient analogue pour des ondes de polarisation perpendiculaire au plan d'incidence. On donne l'expression théorique de ces coefficients issue des conditions de passage pour le champ électromagnétique au niveau de l'interface entre les deux milieux diélectriques :</w:t>
      </w:r>
    </w:p>
    <w:p>
      <w:pPr>
        <w:spacing w:after="220" w:lineRule="auto"/>
      </w:pPr>
      <m:oMathPara>
        <m:oMath>
          <m:sSub>
            <m:sSubPr/>
            <m:e>
              <m:r>
                <m:rPr>
                  <m:sty m:val="i"/>
                </m:rPr>
                <m:t>R</m:t>
              </m:r>
            </m:e>
            <m:sub>
              <m:r>
                <m:rPr>
                  <m:sty m:val="p"/>
                </m:rPr>
                <m:t>/</m:t>
              </m:r>
              <m:r>
                <m:rPr>
                  <m:sty m:val="p"/>
                </m:rPr>
                <m:t>/</m:t>
              </m:r>
            </m:sub>
          </m:sSub>
          <m:r>
            <m:rPr>
              <m:sty m:val="p"/>
            </m:rPr>
            <m:t>=</m:t>
          </m:r>
          <m:f>
            <m:fPr>
              <m:ctrlPr>
                <w:rPr>
                  <w:rFonts w:ascii="Cambria Math" w:hAnsi="Cambria Math"/>
                </w:rPr>
              </m:ctrlPr>
            </m:fPr>
            <m:num>
              <m:sSup>
                <m:sSupPr/>
                <m:e>
                  <m:r>
                    <m:rPr>
                      <m:sty m:val="p"/>
                    </m:rPr>
                    <m:t>tan</m:t>
                  </m:r>
                </m:e>
                <m:sup>
                  <m:r>
                    <m:rPr>
                      <m:sty m:val="p"/>
                    </m:rPr>
                    <m:t>2</m:t>
                  </m:r>
                </m:sup>
              </m:sSup>
              <m:r>
                <m:rPr>
                  <m:sty m:val="p"/>
                </m:rPr>
                <m:t>⁡</m:t>
              </m:r>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i</m:t>
                      </m:r>
                    </m:e>
                    <m:sub>
                      <m:r>
                        <m:rPr>
                          <m:sty m:val="p"/>
                        </m:rPr>
                        <m:t>2</m:t>
                      </m:r>
                    </m:sub>
                  </m:sSub>
                </m:e>
              </m:d>
            </m:num>
            <m:den>
              <m:sSup>
                <m:sSupPr/>
                <m:e>
                  <m:r>
                    <m:rPr>
                      <m:sty m:val="p"/>
                    </m:rPr>
                    <m:t>tan</m:t>
                  </m:r>
                </m:e>
                <m:sup>
                  <m:r>
                    <m:rPr>
                      <m:sty m:val="p"/>
                    </m:rPr>
                    <m:t>2</m:t>
                  </m:r>
                </m:sup>
              </m:sSup>
              <m:r>
                <m:rPr>
                  <m:sty m:val="p"/>
                </m:rPr>
                <m:t>⁡</m:t>
              </m:r>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i</m:t>
                      </m:r>
                    </m:e>
                    <m:sub>
                      <m:r>
                        <m:rPr>
                          <m:sty m:val="p"/>
                        </m:rPr>
                        <m:t>2</m:t>
                      </m:r>
                    </m:sub>
                  </m:sSub>
                </m:e>
              </m:d>
            </m:den>
          </m:f>
          <m:r>
            <m:rPr>
              <m:nor/>
            </m:rPr>
            <m:t> et </m:t>
          </m:r>
          <m:sSub>
            <m:sSubPr/>
            <m:e>
              <m:r>
                <m:rPr>
                  <m:sty m:val="i"/>
                </m:rPr>
                <m:t>R</m:t>
              </m:r>
            </m:e>
            <m:sub>
              <m:r>
                <m:rPr>
                  <m:sty m:val="p"/>
                </m:rPr>
                <m:t>⊥</m:t>
              </m:r>
            </m:sub>
          </m:sSub>
          <m:r>
            <m:rPr>
              <m:sty m:val="p"/>
            </m:rPr>
            <m:t>=</m:t>
          </m:r>
          <m:f>
            <m:fPr>
              <m:ctrlPr>
                <w:rPr>
                  <w:rFonts w:ascii="Cambria Math" w:hAnsi="Cambria Math"/>
                </w:rPr>
              </m:ctrlPr>
            </m:fPr>
            <m:num>
              <m:sSup>
                <m:sSupPr/>
                <m:e>
                  <m:r>
                    <m:rPr>
                      <m:sty m:val="p"/>
                    </m:rPr>
                    <m:t>sin</m:t>
                  </m:r>
                </m:e>
                <m:sup>
                  <m:r>
                    <m:rPr>
                      <m:sty m:val="p"/>
                    </m:rPr>
                    <m:t>2</m:t>
                  </m:r>
                </m:sup>
              </m:sSup>
              <m:r>
                <m:rPr>
                  <m:sty m:val="p"/>
                </m:rPr>
                <m:t>⁡</m:t>
              </m:r>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i</m:t>
                      </m:r>
                    </m:e>
                    <m:sub>
                      <m:r>
                        <m:rPr>
                          <m:sty m:val="p"/>
                        </m:rPr>
                        <m:t>2</m:t>
                      </m:r>
                    </m:sub>
                  </m:sSub>
                </m:e>
              </m:d>
            </m:num>
            <m:den>
              <m:sSup>
                <m:sSupPr/>
                <m:e>
                  <m:r>
                    <m:rPr>
                      <m:sty m:val="p"/>
                    </m:rPr>
                    <m:t>sin</m:t>
                  </m:r>
                </m:e>
                <m:sup>
                  <m:r>
                    <m:rPr>
                      <m:sty m:val="p"/>
                    </m:rPr>
                    <m:t>2</m:t>
                  </m:r>
                </m:sup>
              </m:sSup>
              <m:r>
                <m:rPr>
                  <m:sty m:val="p"/>
                </m:rPr>
                <m:t>⁡</m:t>
              </m:r>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i</m:t>
                      </m:r>
                    </m:e>
                    <m:sub>
                      <m:r>
                        <m:rPr>
                          <m:sty m:val="p"/>
                        </m:rPr>
                        <m:t>2</m:t>
                      </m:r>
                    </m:sub>
                  </m:sSub>
                </m:e>
              </m:d>
            </m:den>
          </m:f>
          <m:r>
            <m:rPr>
              <m:sty m:val="p"/>
            </m:rPr>
            <m:t>.</m:t>
          </m:r>
        </m:oMath>
      </m:oMathPara>
    </w:p>
    <w:p>
      <w:pPr>
        <w:spacing w:after="220" w:lineRule="auto"/>
      </w:pPr>
      <w:r>
        <w:rPr/>
        <w:t xml:space="preserve">a) Retrouver la valeur de </w:t>
      </w:r>
      <m:oMath>
        <m:sSub>
          <m:sSubPr/>
          <m:e>
            <m:r>
              <m:rPr>
                <m:sty m:val="i"/>
              </m:rPr>
              <m:t>i</m:t>
            </m:r>
          </m:e>
          <m:sub>
            <m:r>
              <m:rPr>
                <m:sty m:val="i"/>
              </m:rPr>
              <m:t>B</m:t>
            </m:r>
          </m:sub>
        </m:sSub>
      </m:oMath>
      <w:r>
        <w:rPr>
          <w:rFonts w:eastAsia="Georgia" w:cs="Georgia" w:ascii="Georgia" w:hAnsi="Georgia"/>
        </w:rPr>
        <w:t xml:space="preserve"> d'incidence brewstérienne.</w:t>
      </w:r>
      <w:r>
        <w:rPr/>
        <w:br w:type="textWrapping"/>
      </w:r>
      <w:r>
        <w:rPr>
          <w:rFonts w:eastAsia="Georgia" w:cs="Georgia" w:ascii="Georgia" w:hAnsi="Georgia"/>
        </w:rPr>
        <w:t xml:space="preserve">b) Les coefficients de transmission en énergie </w:t>
      </w:r>
      <m:oMath>
        <m:sSub>
          <m:sSubPr/>
          <m:e>
            <m:r>
              <m:rPr>
                <m:sty m:val="i"/>
              </m:rPr>
              <m:t>T</m:t>
            </m:r>
          </m:e>
          <m:sub>
            <m:r>
              <m:rPr>
                <m:sty m:val="p"/>
              </m:rPr>
              <m:t>/</m:t>
            </m:r>
            <m:r>
              <m:rPr>
                <m:sty m:val="p"/>
              </m:rPr>
              <m:t>/</m:t>
            </m:r>
          </m:sub>
        </m:sSub>
      </m:oMath>
      <w:r>
        <w:rPr/>
        <w:t xml:space="preserve">et </w:t>
      </w:r>
      <m:oMath>
        <m:sSub>
          <m:sSubPr/>
          <m:e>
            <m:r>
              <m:rPr>
                <m:sty m:val="i"/>
              </m:rPr>
              <m:t>T</m:t>
            </m:r>
          </m:e>
          <m:sub>
            <m:r>
              <m:rPr>
                <m:sty m:val="p"/>
              </m:rPr>
              <m:t>⊥</m:t>
            </m:r>
          </m:sub>
        </m:sSub>
      </m:oMath>
      <w:r>
        <w:rPr>
          <w:rFonts w:eastAsia="Georgia" w:cs="Georgia" w:ascii="Georgia" w:hAnsi="Georgia"/>
        </w:rPr>
        <w:t xml:space="preserve"> sont reliés par:</w:t>
      </w:r>
    </w:p>
    <w:p>
      <w:pPr>
        <w:spacing w:after="220" w:lineRule="auto"/>
      </w:pPr>
      <m:oMathPara>
        <m:oMath>
          <m:sSub>
            <m:sSubPr/>
            <m:e>
              <m:r>
                <m:rPr>
                  <m:sty m:val="i"/>
                </m:rPr>
                <m:t>T</m:t>
              </m:r>
            </m:e>
            <m:sub>
              <m:r>
                <m:rPr>
                  <m:sty m:val="p"/>
                </m:rPr>
                <m:t>/</m:t>
              </m:r>
              <m:r>
                <m:rPr>
                  <m:sty m:val="p"/>
                </m:rPr>
                <m:t>/</m:t>
              </m:r>
            </m:sub>
          </m:sSub>
          <m:r>
            <m:rPr>
              <m:sty m:val="p"/>
            </m:rPr>
            <m:t>=</m:t>
          </m:r>
          <m:r>
            <m:rPr>
              <m:sty m:val="p"/>
            </m:rPr>
            <m:t>1</m:t>
          </m:r>
          <m:r>
            <m:rPr>
              <m:sty m:val="p"/>
            </m:rPr>
            <m:t>−</m:t>
          </m:r>
          <m:sSub>
            <m:sSubPr/>
            <m:e>
              <m:r>
                <m:rPr>
                  <m:sty m:val="i"/>
                </m:rPr>
                <m:t>R</m:t>
              </m:r>
            </m:e>
            <m:sub>
              <m:r>
                <m:rPr>
                  <m:sty m:val="p"/>
                </m:rPr>
                <m:t>/</m:t>
              </m:r>
              <m:r>
                <m:rPr>
                  <m:sty m:val="p"/>
                </m:rPr>
                <m:t>/</m:t>
              </m:r>
            </m:sub>
          </m:sSub>
          <m:r>
            <m:rPr>
              <m:nor/>
            </m:rPr>
            <m:t>et </m:t>
          </m:r>
          <m:sSub>
            <m:sSubPr/>
            <m:e>
              <m:r>
                <m:rPr>
                  <m:sty m:val="i"/>
                </m:rPr>
                <m:t>T</m:t>
              </m:r>
            </m:e>
            <m:sub>
              <m:r>
                <m:rPr>
                  <m:sty m:val="p"/>
                </m:rPr>
                <m:t>⊥</m:t>
              </m:r>
            </m:sub>
          </m:sSub>
          <m:r>
            <m:rPr>
              <m:sty m:val="p"/>
            </m:rPr>
            <m:t>=</m:t>
          </m:r>
          <m:r>
            <m:rPr>
              <m:sty m:val="p"/>
            </m:rPr>
            <m:t>1</m:t>
          </m:r>
          <m:r>
            <m:rPr>
              <m:sty m:val="p"/>
            </m:rPr>
            <m:t>−</m:t>
          </m:r>
          <m:sSub>
            <m:sSubPr/>
            <m:e>
              <m:r>
                <m:rPr>
                  <m:sty m:val="i"/>
                </m:rPr>
                <m:t>R</m:t>
              </m:r>
            </m:e>
            <m:sub>
              <m:r>
                <m:rPr>
                  <m:sty m:val="p"/>
                </m:rPr>
                <m:t>⊥</m:t>
              </m:r>
            </m:sub>
          </m:sSub>
          <m:r>
            <m:rPr>
              <m:nor/>
            </m:rPr>
            <m:t>. </m:t>
          </m:r>
        </m:oMath>
      </m:oMathPara>
    </w:p>
    <w:p>
      <w:pPr>
        <w:spacing w:after="220" w:lineRule="auto"/>
      </w:pPr>
      <w:r>
        <w:rPr>
          <w:rFonts w:eastAsia="Georgia" w:cs="Georgia" w:ascii="Georgia" w:hAnsi="Georgia"/>
        </w:rPr>
        <w:t xml:space="preserve">Comment interpréter ces deux relations? Pour la suite, on note </w:t>
      </w:r>
      <m:oMath>
        <m:sSub>
          <m:sSubPr/>
          <m:e>
            <m:r>
              <m:rPr>
                <m:sty m:val="i"/>
              </m:rPr>
              <m:t>i</m:t>
            </m:r>
          </m:e>
          <m:sub>
            <m:r>
              <m:rPr>
                <m:sty m:val="i"/>
              </m:rPr>
              <m:t>B</m:t>
            </m:r>
          </m:sub>
        </m:sSub>
      </m:oMath>
      <w:r>
        <w:rPr>
          <w:rFonts w:eastAsia="Georgia" w:cs="Georgia" w:ascii="Georgia" w:hAnsi="Georgia"/>
        </w:rPr>
        <w:t xml:space="preserve"> l'angle de Brewster correspondant à l'interface air-verre. On considère une lame de verre à faces parallèles d'indice </w:t>
      </w:r>
      <m:oMath>
        <m:r>
          <m:rPr>
            <m:sty m:val="i"/>
          </m:rPr>
          <m:t>n</m:t>
        </m:r>
        <m:r>
          <m:rPr>
            <m:sty m:val="p"/>
          </m:rPr>
          <m:t>=</m:t>
        </m:r>
        <m:r>
          <m:rPr>
            <m:sty m:val="p"/>
          </m:rPr>
          <m:t>1</m:t>
        </m:r>
        <m:r>
          <m:rPr>
            <m:sty m:val="p"/>
          </m:rPr>
          <m:t>,</m:t>
        </m:r>
        <m:r>
          <m:rPr>
            <m:sty m:val="p"/>
          </m:rPr>
          <m:t>5</m:t>
        </m:r>
      </m:oMath>
      <w:r>
        <w:rPr>
          <w:rFonts w:eastAsia="Georgia" w:cs="Georgia" w:ascii="Georgia" w:hAnsi="Georgia"/>
        </w:rPr>
        <w:t xml:space="preserve">, non absorbante, placée dans l'air avec la lumière arrivant sur la face d'entrée sous incidence </w:t>
      </w:r>
      <m:oMath>
        <m:sSub>
          <m:sSubPr/>
          <m:e>
            <m:r>
              <m:rPr>
                <m:sty m:val="i"/>
              </m:rPr>
              <m:t>i</m:t>
            </m:r>
          </m:e>
          <m:sub>
            <m:r>
              <m:rPr>
                <m:sty m:val="i"/>
              </m:rPr>
              <m:t>B</m:t>
            </m:r>
          </m:sub>
        </m:sSub>
      </m:oMath>
      <w:r>
        <w:rPr>
          <w:rFonts w:eastAsia="Georgia" w:cs="Georgia" w:ascii="Georgia" w:hAnsi="Georgia"/>
        </w:rPr>
        <w:t xml:space="preserve">. Déterminer les valeurs numériques des coefficients </w:t>
      </w:r>
      <m:oMath>
        <m:sSub>
          <m:sSubPr/>
          <m:e>
            <m:r>
              <m:rPr>
                <m:sty m:val="i"/>
              </m:rPr>
              <m:t>T</m:t>
            </m:r>
          </m:e>
          <m:sub>
            <m:r>
              <m:rPr>
                <m:sty m:val="p"/>
              </m:rPr>
              <m:t>/</m:t>
            </m:r>
            <m:r>
              <m:rPr>
                <m:sty m:val="p"/>
              </m:rPr>
              <m:t>/</m:t>
            </m:r>
          </m:sub>
        </m:sSub>
      </m:oMath>
      <w:r>
        <w:rPr/>
        <w:t xml:space="preserve">et </w:t>
      </w:r>
      <m:oMath>
        <m:sSub>
          <m:sSubPr/>
          <m:e>
            <m:r>
              <m:rPr>
                <m:sty m:val="i"/>
              </m:rPr>
              <m:t>T</m:t>
            </m:r>
          </m:e>
          <m:sub>
            <m:r>
              <m:rPr>
                <m:sty m:val="p"/>
              </m:rPr>
              <m:t>⊥</m:t>
            </m:r>
          </m:sub>
        </m:sSub>
      </m:oMath>
      <w:r>
        <w:rPr>
          <w:rFonts w:eastAsia="Georgia" w:cs="Georgia" w:ascii="Georgia" w:hAnsi="Georgia"/>
        </w:rPr>
        <w:t xml:space="preserve"> correspondant au premier faisceau transmis et au premier faisceau réfléchi (on demande donc quatre coefficients ; on suppose que l'on peut séparer le premier faisceau transmis et le premier faisceau réfléchi des autres).</w:t>
      </w:r>
      <w:r>
        <w:rPr/>
        <w:br w:type="textWrapping"/>
      </w:r>
      <w:r>
        <w:rPr>
          <w:rFonts w:eastAsia="Georgia" w:cs="Georgia" w:ascii="Georgia" w:hAnsi="Georgia"/>
        </w:rPr>
        <w:t xml:space="preserve">Attention, il y a deux interfaces : l'interface air-verre puis l'interface verre-air. Pour une lumière naturelle, en déduire la fraction </w:t>
      </w:r>
      <m:oMath>
        <m:r>
          <m:rPr>
            <m:sty m:val="i"/>
          </m:rPr>
          <m:t>T</m:t>
        </m:r>
      </m:oMath>
      <w:r>
        <w:rPr>
          <w:rFonts w:eastAsia="Georgia" w:cs="Georgia" w:ascii="Georgia" w:hAnsi="Georgia"/>
        </w:rPr>
        <w:t xml:space="preserve"> de l'énergie incidente transmise par la lame.</w:t>
      </w:r>
    </w:p>
    <w:p>
      <w:pPr>
        <w:spacing w:after="220" w:lineRule="auto"/>
      </w:pPr>
      <w:r>
        <w:rPr>
          <w:rFonts w:eastAsia="Georgia" w:cs="Georgia" w:ascii="Georgia" w:hAnsi="Georgia"/>
        </w:rPr>
        <w:t xml:space="preserve">Commenter l'intérêt pratique d'un polariseur à incidence de Brewster dans les cavités laser. On donne le schéma simplifié d'un tube laser :</w:t>
      </w:r>
      <w:r>
        <w:rPr/>
        <w:br w:type="textWrapping"/>
      </w:r>
    </w:p>
    <w:p>
      <w:pPr>
        <w:spacing w:lineRule="auto"/>
        <w:jc w:val="center"/>
      </w:pPr>
      <w:r>
        <w:rPr/>
        <w:drawing>
          <wp:inline distB="0" distL="0" distR="0" distT="0">
            <wp:extent cx="5486400" cy="1337393"/>
            <wp:effectExtent b="0" l="0" r="0" t="0"/>
            <wp:docPr id="2" name="image-7da72e15fff168b883a3e00f2c8a974355efe818.jpg"/>
            <a:graphic>
              <a:graphicData uri="http://schemas.openxmlformats.org/drawingml/2006/picture">
                <pic:pic>
                  <pic:nvPicPr>
                    <pic:cNvPr id="2" name="image-7da72e15fff168b883a3e00f2c8a974355efe818.jpg" descr=""/>
                    <pic:cNvPicPr/>
                  </pic:nvPicPr>
                  <pic:blipFill>
                    <a:blip r:embed="rId6" cstate="print"/>
                    <a:srcRect b="0" l="0" r="0" t="0"/>
                    <a:stretch>
                      <a:fillRect/>
                    </a:stretch>
                  </pic:blipFill>
                  <pic:spPr>
                    <a:xfrm>
                      <a:off x="0" y="0"/>
                      <a:ext cx="5486400" cy="1337393"/>
                    </a:xfrm>
                    <a:prstGeom prst="rect"/>
                  </pic:spPr>
                </pic:pic>
              </a:graphicData>
            </a:graphic>
          </wp:inline>
        </w:drawing>
      </w:r>
    </w:p>
    <w:p>
      <w:pPr>
        <w:spacing w:after="220" w:lineRule="auto"/>
      </w:pPr>
      <w:r>
        <w:rPr>
          <w:rFonts w:eastAsia="Georgia" w:cs="Georgia" w:ascii="Georgia" w:hAnsi="Georgia"/>
        </w:rPr>
        <w:t xml:space="preserve">L'onde lumineuse, qui est non polarisée à l'émission dans la cavité, effectue un grand nombre d'allers et retours entre les deux miroirs avant de quitter cette cavité.</w:t>
      </w:r>
    </w:p>
    <w:p>
      <w:pPr>
        <w:spacing w:line="271" w:before="330" w:lineRule="auto"/>
      </w:pPr>
      <w:r>
        <w:rPr>
          <w:rFonts w:eastAsia="Georgia" w:cs="Georgia" w:ascii="Georgia" w:hAnsi="Georgia"/>
          <w:b/>
          <w:sz w:val="42"/>
        </w:rPr>
        <w:t xml:space="preserve">II.C - Dispositifs déphasants à lames cristallines</w:t>
      </w:r>
    </w:p>
    <w:p>
      <w:pPr>
        <w:spacing w:after="220" w:lineRule="auto"/>
      </w:pPr>
      <w:r>
        <w:rPr>
          <w:rFonts w:eastAsia="Georgia" w:cs="Georgia" w:ascii="Georgia" w:hAnsi="Georgia"/>
        </w:rPr>
        <w:t xml:space="preserve">II.C.1) Une lame à retard est une lame mince à faces parallèles taillée dans un cristal uniaxe ayant des propriétés optiques anisotropes et agit donc sur la polarisation d'une onde électromagnétique monochromatique sous incidence normale. La lame est caractérisée par deux indi-</w:t>
      </w:r>
      <w:r>
        <w:rPr/>
        <w:br w:type="textWrapping"/>
      </w:r>
    </w:p>
    <w:p>
      <w:pPr>
        <w:spacing w:lineRule="auto"/>
        <w:jc w:val="center"/>
      </w:pPr>
      <w:r>
        <w:rPr/>
        <w:drawing>
          <wp:inline distB="0" distL="0" distR="0" distT="0">
            <wp:extent cx="4562475" cy="2247900"/>
            <wp:effectExtent b="0" l="0" r="0" t="0"/>
            <wp:docPr id="3" name="image-92d987750173283d2c1e6a4daf625adc01450a81.jpg"/>
            <a:graphic>
              <a:graphicData uri="http://schemas.openxmlformats.org/drawingml/2006/picture">
                <pic:pic>
                  <pic:nvPicPr>
                    <pic:cNvPr id="3" name="image-92d987750173283d2c1e6a4daf625adc01450a81.jpg" descr=""/>
                    <pic:cNvPicPr/>
                  </pic:nvPicPr>
                  <pic:blipFill>
                    <a:blip r:embed="rId7" cstate="print"/>
                    <a:srcRect b="0" l="0" r="0" t="0"/>
                    <a:stretch>
                      <a:fillRect/>
                    </a:stretch>
                  </pic:blipFill>
                  <pic:spPr>
                    <a:xfrm>
                      <a:off x="0" y="0"/>
                      <a:ext cx="4562475" cy="2247900"/>
                    </a:xfrm>
                    <a:prstGeom prst="rect"/>
                  </pic:spPr>
                </pic:pic>
              </a:graphicData>
            </a:graphic>
          </wp:inline>
        </w:drawing>
      </w:r>
    </w:p>
    <w:p>
      <w:pPr>
        <w:spacing w:after="220" w:lineRule="auto"/>
      </w:pPr>
      <w:r>
        <w:rPr/>
        <w:br w:type="textWrapping"/>
      </w:r>
      <w:r>
        <w:rPr/>
        <w:t xml:space="preserve">ces, </w:t>
      </w:r>
      <m:oMath>
        <m:sSub>
          <m:sSubPr/>
          <m:e>
            <m:r>
              <m:rPr>
                <m:sty m:val="i"/>
              </m:rPr>
              <m:t>n</m:t>
            </m:r>
          </m:e>
          <m:sub>
            <m:r>
              <m:rPr>
                <m:sty m:val="i"/>
              </m:rPr>
              <m:t>x</m:t>
            </m:r>
          </m:sub>
        </m:sSub>
      </m:oMath>
      <w:r>
        <w:rPr/>
        <w:t xml:space="preserve"> selon </w:t>
      </w:r>
      <m:oMath>
        <m:r>
          <m:rPr>
            <m:sty m:val="i"/>
          </m:rPr>
          <m:t>O</m:t>
        </m:r>
        <m:r>
          <m:rPr>
            <m:sty m:val="i"/>
          </m:rPr>
          <m:t>x</m:t>
        </m:r>
      </m:oMath>
      <w:r>
        <w:rPr/>
        <w:t xml:space="preserve"> et </w:t>
      </w:r>
      <m:oMath>
        <m:sSub>
          <m:sSubPr/>
          <m:e>
            <m:r>
              <m:rPr>
                <m:sty m:val="i"/>
              </m:rPr>
              <m:t>n</m:t>
            </m:r>
          </m:e>
          <m:sub>
            <m:r>
              <m:rPr>
                <m:sty m:val="i"/>
              </m:rPr>
              <m:t>y</m:t>
            </m:r>
          </m:sub>
        </m:sSub>
      </m:oMath>
      <w:r>
        <w:rPr/>
        <w:t xml:space="preserve"> selon </w:t>
      </w:r>
      <m:oMath>
        <m:r>
          <m:rPr>
            <m:sty m:val="i"/>
          </m:rPr>
          <m:t>O</m:t>
        </m:r>
        <m:r>
          <m:rPr>
            <m:sty m:val="i"/>
          </m:rPr>
          <m:t>y</m:t>
        </m:r>
      </m:oMath>
      <w:r>
        <w:rPr/>
        <w:t xml:space="preserve">.</w:t>
      </w:r>
      <w:r>
        <w:rPr/>
        <w:br w:type="textWrapping"/>
      </w:r>
      <w:r>
        <w:rPr/>
        <w:t xml:space="preserve">a) Si </w:t>
      </w:r>
      <m:oMath>
        <m:sSub>
          <m:sSubPr/>
          <m:e>
            <m:r>
              <m:rPr>
                <m:sty m:val="i"/>
              </m:rPr>
              <m:t>n</m:t>
            </m:r>
          </m:e>
          <m:sub>
            <m:r>
              <m:rPr>
                <m:sty m:val="i"/>
              </m:rPr>
              <m:t>x</m:t>
            </m:r>
          </m:sub>
        </m:sSub>
        <m:r>
          <m:rPr>
            <m:sty m:val="p"/>
          </m:rPr>
          <m:t>&lt;</m:t>
        </m:r>
        <m:sSub>
          <m:sSubPr/>
          <m:e>
            <m:r>
              <m:rPr>
                <m:sty m:val="i"/>
              </m:rPr>
              <m:t>n</m:t>
            </m:r>
          </m:e>
          <m:sub>
            <m:r>
              <m:rPr>
                <m:sty m:val="i"/>
              </m:rPr>
              <m:t>y</m:t>
            </m:r>
          </m:sub>
        </m:sSub>
      </m:oMath>
      <w:r>
        <w:rPr>
          <w:rFonts w:eastAsia="Georgia" w:cs="Georgia" w:ascii="Georgia" w:hAnsi="Georgia"/>
        </w:rPr>
        <w:t xml:space="preserve">, préciser l'axe rapide et l'axe lent. Justifier la réponse.</w:t>
      </w:r>
      <w:r>
        <w:rPr/>
        <w:br w:type="textWrapping"/>
      </w:r>
      <w:r>
        <w:rPr>
          <w:rFonts w:eastAsia="Georgia" w:cs="Georgia" w:ascii="Georgia" w:hAnsi="Georgia"/>
        </w:rPr>
        <w:t xml:space="preserve">b) On étudie la propagation d'une onde électromagnétique plane progressive harmonique sous incidence normale :</w:t>
      </w:r>
    </w:p>
    <w:p>
      <w:pPr>
        <w:spacing w:after="220" w:lineRule="auto"/>
      </w:pPr>
      <m:oMathPara>
        <m:oMath>
          <m:r>
            <m:rPr>
              <m:sty m:val="p"/>
            </m:rPr>
            <m:t>∀</m:t>
          </m:r>
          <m:r>
            <m:rPr>
              <m:sty m:val="i"/>
            </m:rPr>
            <m:t>z</m:t>
          </m:r>
          <m:r>
            <m:rPr>
              <m:sty m:val="p"/>
            </m:rPr>
            <m:t>&lt;</m:t>
          </m:r>
          <m:r>
            <m:rPr>
              <m:sty m:val="p"/>
            </m:rPr>
            <m:t>0</m:t>
          </m:r>
          <m:r>
            <m:rPr>
              <m:sty m:val="p"/>
            </m:rPr>
            <m:t>,</m:t>
          </m:r>
          <m:r>
            <m:rPr>
              <m:sty m:val="bi"/>
            </m:rPr>
            <m:t>E</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E</m:t>
                        </m:r>
                      </m:e>
                      <m:sub>
                        <m:r>
                          <m:rPr>
                            <m:sty m:val="i"/>
                          </m:rPr>
                          <m:t>o</m:t>
                        </m:r>
                        <m:r>
                          <m:rPr>
                            <m:sty m:val="i"/>
                          </m:rPr>
                          <m:t>x</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f>
                          <m:fPr>
                            <m:ctrlPr>
                              <w:rPr>
                                <w:rFonts w:ascii="Cambria Math" w:hAnsi="Cambria Math"/>
                              </w:rPr>
                            </m:ctrlPr>
                          </m:fPr>
                          <m:num>
                            <m:r>
                              <m:rPr>
                                <m:sty m:val="p"/>
                              </m:rPr>
                              <m:t>2</m:t>
                            </m:r>
                            <m:r>
                              <m:rPr>
                                <m:sty m:val="i"/>
                              </m:rPr>
                              <m:t>π</m:t>
                            </m:r>
                          </m:num>
                          <m:den>
                            <m:r>
                              <m:rPr>
                                <m:sty m:val="i"/>
                              </m:rPr>
                              <m:t>λ</m:t>
                            </m:r>
                          </m:den>
                        </m:f>
                        <m:r>
                          <m:rPr>
                            <m:sty m:val="i"/>
                          </m:rPr>
                          <m:t>z</m:t>
                        </m:r>
                      </m:e>
                    </m:d>
                  </m:e>
                </m:mr>
                <m:mr>
                  <m:e>
                    <m:sSub>
                      <m:sSubPr/>
                      <m:e>
                        <m:r>
                          <m:rPr>
                            <m:sty m:val="i"/>
                          </m:rPr>
                          <m:t>E</m:t>
                        </m:r>
                      </m:e>
                      <m:sub>
                        <m:r>
                          <m:rPr>
                            <m:sty m:val="i"/>
                          </m:rPr>
                          <m:t>o</m:t>
                        </m:r>
                        <m:r>
                          <m:rPr>
                            <m:sty m:val="i"/>
                          </m:rPr>
                          <m:t>y</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f>
                          <m:fPr>
                            <m:ctrlPr>
                              <w:rPr>
                                <w:rFonts w:ascii="Cambria Math" w:hAnsi="Cambria Math"/>
                              </w:rPr>
                            </m:ctrlPr>
                          </m:fPr>
                          <m:num>
                            <m:r>
                              <m:rPr>
                                <m:sty m:val="p"/>
                              </m:rPr>
                              <m:t>2</m:t>
                            </m:r>
                            <m:r>
                              <m:rPr>
                                <m:sty m:val="i"/>
                              </m:rPr>
                              <m:t>π</m:t>
                            </m:r>
                          </m:num>
                          <m:den>
                            <m:r>
                              <m:rPr>
                                <m:sty m:val="i"/>
                              </m:rPr>
                              <m:t>λ</m:t>
                            </m:r>
                          </m:den>
                        </m:f>
                        <m:r>
                          <m:rPr>
                            <m:sty m:val="i"/>
                          </m:rPr>
                          <m:t>z</m:t>
                        </m:r>
                        <m:r>
                          <m:rPr>
                            <m:sty m:val="p"/>
                          </m:rPr>
                          <m:t>−</m:t>
                        </m:r>
                        <m:r>
                          <m:rPr>
                            <m:sty m:val="i"/>
                          </m:rPr>
                          <m:t>ϕ</m:t>
                        </m:r>
                      </m:e>
                    </m:d>
                  </m:e>
                </m:mr>
                <m:mr>
                  <m:e>
                    <m:r>
                      <m:rPr>
                        <m:sty m:val="p"/>
                      </m:rPr>
                      <m:t>0</m:t>
                    </m:r>
                  </m:e>
                </m:mr>
              </m:m>
            </m:e>
          </m:d>
        </m:oMath>
      </m:oMathPara>
    </w:p>
    <w:p>
      <w:pPr>
        <w:spacing w:after="220" w:lineRule="auto"/>
      </w:pPr>
      <w:r>
        <w:rPr/>
        <w:t xml:space="preserve">Hors de la lame ( </w:t>
      </w:r>
      <m:oMath>
        <m:r>
          <m:rPr>
            <m:sty m:val="i"/>
          </m:rPr>
          <m:t>z</m:t>
        </m:r>
        <m:r>
          <m:rPr>
            <m:sty m:val="p"/>
          </m:rPr>
          <m:t>&lt;</m:t>
        </m:r>
        <m:r>
          <m:rPr>
            <m:sty m:val="p"/>
          </m:rPr>
          <m:t>0</m:t>
        </m:r>
      </m:oMath>
      <w:r>
        <w:rPr/>
        <w:t xml:space="preserve"> et </w:t>
      </w:r>
      <m:oMath>
        <m:r>
          <m:rPr>
            <m:sty m:val="i"/>
          </m:rPr>
          <m:t>z</m:t>
        </m:r>
        <m:r>
          <m:rPr>
            <m:sty m:val="p"/>
          </m:rPr>
          <m:t>&gt;</m:t>
        </m:r>
        <m:r>
          <m:rPr>
            <m:sty m:val="i"/>
          </m:rPr>
          <m:t>e</m:t>
        </m:r>
      </m:oMath>
      <w:r>
        <w:rPr>
          <w:rFonts w:eastAsia="Georgia" w:cs="Georgia" w:ascii="Georgia" w:hAnsi="Georgia"/>
        </w:rPr>
        <w:t xml:space="preserve"> ) le milieu est assimilé au vide. Préciser l'expression du champ électrique dans la lame, puis hors de la lame. Montrer que la composante du champ électrique selon l'axe lent a un retard de phase supplémentaire </w:t>
      </w:r>
      <m:oMath>
        <m:r>
          <m:rPr>
            <m:sty m:val="i"/>
          </m:rPr>
          <m:t>ψ</m:t>
        </m:r>
      </m:oMath>
      <w:r>
        <w:rPr/>
        <w:t xml:space="preserve"> fonction de </w:t>
      </w:r>
      <m:oMath>
        <m:r>
          <m:rPr>
            <m:sty m:val="i"/>
          </m:rPr>
          <m:t>e</m:t>
        </m:r>
        <m:r>
          <m:rPr>
            <m:sty m:val="p"/>
          </m:rPr>
          <m:t>,</m:t>
        </m:r>
        <m:r>
          <m:rPr>
            <m:sty m:val="i"/>
          </m:rPr>
          <m:t>λ</m:t>
        </m:r>
        <m:r>
          <m:rPr>
            <m:sty m:val="p"/>
          </m:rPr>
          <m:t>,</m:t>
        </m:r>
        <m:sSub>
          <m:sSubPr/>
          <m:e>
            <m:r>
              <m:rPr>
                <m:sty m:val="i"/>
              </m:rPr>
              <m:t>n</m:t>
            </m:r>
          </m:e>
          <m:sub>
            <m:r>
              <m:rPr>
                <m:sty m:val="i"/>
              </m:rPr>
              <m:t>x</m:t>
            </m:r>
          </m:sub>
        </m:sSub>
      </m:oMath>
      <w:r>
        <w:rPr/>
        <w:t xml:space="preserve"> et </w:t>
      </w:r>
      <m:oMath>
        <m:sSub>
          <m:sSubPr/>
          <m:e>
            <m:r>
              <m:rPr>
                <m:sty m:val="i"/>
              </m:rPr>
              <m:t>n</m:t>
            </m:r>
          </m:e>
          <m:sub>
            <m:r>
              <m:rPr>
                <m:sty m:val="i"/>
              </m:rPr>
              <m:t>y</m:t>
            </m:r>
          </m:sub>
        </m:sSub>
      </m:oMath>
      <w:r>
        <w:rPr>
          <w:rFonts w:eastAsia="Georgia" w:cs="Georgia" w:ascii="Georgia" w:hAnsi="Georgia"/>
        </w:rPr>
        <w:t xml:space="preserve"> par rapport à la composante selon l'axe rapide. Définir les lignes neutres de la lame et décrire une expérience permettant de les déterminer.</w:t>
      </w:r>
      <w:r>
        <w:rPr/>
        <w:br w:type="textWrapping"/>
      </w:r>
      <w:r>
        <w:rPr>
          <w:rFonts w:eastAsia="Georgia" w:cs="Georgia" w:ascii="Georgia" w:hAnsi="Georgia"/>
        </w:rPr>
        <w:t xml:space="preserve">II.C.2) Donner la définition d'une lame demi-onde et d'une lame quart d'onde notées respectivement </w:t>
      </w:r>
      <m:oMath>
        <m:r>
          <m:rPr>
            <m:sty m:val="i"/>
          </m:rPr>
          <m:t>D</m:t>
        </m:r>
      </m:oMath>
      <w:r>
        <w:rPr/>
        <w:t xml:space="preserve"> et </w:t>
      </w:r>
      <m:oMath>
        <m:r>
          <m:rPr>
            <m:sty m:val="i"/>
          </m:rPr>
          <m:t>Q</m:t>
        </m:r>
      </m:oMath>
      <w:r>
        <w:rPr>
          <w:rFonts w:eastAsia="Georgia" w:cs="Georgia" w:ascii="Georgia" w:hAnsi="Georgia"/>
        </w:rPr>
        <w:t xml:space="preserve">. Calculer l'épaisseur minimale d'une lame de calcite </w:t>
      </w:r>
      <m:oMath>
        <m:r>
          <m:rPr>
            <m:sty m:val="i"/>
          </m:rPr>
          <m:t>D</m:t>
        </m:r>
      </m:oMath>
      <w:r>
        <w:rPr/>
        <w:t xml:space="preserve"> pour une longueur d'onde </w:t>
      </w:r>
      <m:oMath>
        <m:r>
          <m:rPr>
            <m:sty m:val="i"/>
          </m:rPr>
          <m:t>λ</m:t>
        </m:r>
        <m:r>
          <m:rPr>
            <m:sty m:val="p"/>
          </m:rPr>
          <m:t>=</m:t>
        </m:r>
        <m:r>
          <m:rPr>
            <m:sty m:val="p"/>
          </m:rPr>
          <m:t>600</m:t>
        </m:r>
        <m:r>
          <m:rPr>
            <m:nor/>
          </m:rPr>
          <m:t xml:space="preserve"> </m:t>
        </m:r>
        <m:r>
          <m:rPr>
            <m:sty m:val="p"/>
          </m:rPr>
          <m:t>nm</m:t>
        </m:r>
      </m:oMath>
      <w:r>
        <w:rPr/>
        <w:t xml:space="preserve"> sachant que les indices de</w:t>
      </w:r>
      <w:r>
        <w:rPr/>
        <w:br w:type="textWrapping"/>
      </w:r>
      <w:r>
        <w:rPr>
          <w:rFonts w:eastAsia="Georgia" w:cs="Georgia" w:ascii="Georgia" w:hAnsi="Georgia"/>
        </w:rPr>
        <w:t xml:space="preserve">réfraction sont </w:t>
      </w:r>
      <m:oMath>
        <m:sSub>
          <m:sSubPr/>
          <m:e>
            <m:r>
              <m:rPr>
                <m:sty m:val="i"/>
              </m:rPr>
              <m:t>n</m:t>
            </m:r>
          </m:e>
          <m:sub>
            <m:r>
              <m:rPr>
                <m:sty m:val="i"/>
              </m:rPr>
              <m:t>y</m:t>
            </m:r>
          </m:sub>
        </m:sSub>
        <m:r>
          <m:rPr>
            <m:sty m:val="p"/>
          </m:rPr>
          <m:t>=</m:t>
        </m:r>
        <m:r>
          <m:rPr>
            <m:sty m:val="p"/>
          </m:rPr>
          <m:t>1</m:t>
        </m:r>
        <m:r>
          <m:rPr>
            <m:sty m:val="p"/>
          </m:rPr>
          <m:t>,</m:t>
        </m:r>
        <m:r>
          <m:rPr>
            <m:sty m:val="p"/>
          </m:rPr>
          <m:t>658</m:t>
        </m:r>
      </m:oMath>
      <w:r>
        <w:rPr/>
        <w:t xml:space="preserve"> et </w:t>
      </w:r>
      <m:oMath>
        <m:sSub>
          <m:sSubPr/>
          <m:e>
            <m:r>
              <m:rPr>
                <m:sty m:val="i"/>
              </m:rPr>
              <m:t>n</m:t>
            </m:r>
          </m:e>
          <m:sub>
            <m:r>
              <m:rPr>
                <m:sty m:val="i"/>
              </m:rPr>
              <m:t>x</m:t>
            </m:r>
          </m:sub>
        </m:sSub>
        <m:r>
          <m:rPr>
            <m:sty m:val="p"/>
          </m:rPr>
          <m:t>=</m:t>
        </m:r>
        <m:r>
          <m:rPr>
            <m:sty m:val="p"/>
          </m:rPr>
          <m:t>1</m:t>
        </m:r>
        <m:r>
          <m:rPr>
            <m:sty m:val="p"/>
          </m:rPr>
          <m:t>,</m:t>
        </m:r>
        <m:r>
          <m:rPr>
            <m:sty m:val="p"/>
          </m:rPr>
          <m:t>486</m:t>
        </m:r>
      </m:oMath>
      <w:r>
        <w:rPr>
          <w:rFonts w:eastAsia="Georgia" w:cs="Georgia" w:ascii="Georgia" w:hAnsi="Georgia"/>
        </w:rPr>
        <w:t xml:space="preserve">. Même question pour une lame de quartz </w:t>
      </w:r>
      <m:oMath>
        <m:r>
          <m:rPr>
            <m:sty m:val="i"/>
          </m:rPr>
          <m:t>D</m:t>
        </m:r>
      </m:oMath>
      <w:r>
        <w:rPr>
          <w:rFonts w:eastAsia="Georgia" w:cs="Georgia" w:ascii="Georgia" w:hAnsi="Georgia"/>
        </w:rPr>
        <w:t xml:space="preserve">, avec, pour cette longueur d'onde les indices de réfraction </w:t>
      </w:r>
      <m:oMath>
        <m:sSub>
          <m:sSubPr/>
          <m:e>
            <m:r>
              <m:rPr>
                <m:sty m:val="i"/>
              </m:rPr>
              <m:t>n</m:t>
            </m:r>
          </m:e>
          <m:sub>
            <m:r>
              <m:rPr>
                <m:sty m:val="i"/>
              </m:rPr>
              <m:t>y</m:t>
            </m:r>
          </m:sub>
        </m:sSub>
        <m:r>
          <m:rPr>
            <m:sty m:val="p"/>
          </m:rPr>
          <m:t>=</m:t>
        </m:r>
        <m:r>
          <m:rPr>
            <m:sty m:val="p"/>
          </m:rPr>
          <m:t>1</m:t>
        </m:r>
        <m:r>
          <m:rPr>
            <m:sty m:val="p"/>
          </m:rPr>
          <m:t>,</m:t>
        </m:r>
        <m:r>
          <m:rPr>
            <m:sty m:val="p"/>
          </m:rPr>
          <m:t>544</m:t>
        </m:r>
      </m:oMath>
      <w:r>
        <w:rPr/>
        <w:t xml:space="preserve"> et </w:t>
      </w:r>
      <m:oMath>
        <m:sSub>
          <m:sSubPr/>
          <m:e>
            <m:r>
              <m:rPr>
                <m:sty m:val="i"/>
              </m:rPr>
              <m:t>n</m:t>
            </m:r>
          </m:e>
          <m:sub>
            <m:r>
              <m:rPr>
                <m:sty m:val="i"/>
              </m:rPr>
              <m:t>x</m:t>
            </m:r>
          </m:sub>
        </m:sSub>
        <m:r>
          <m:rPr>
            <m:sty m:val="p"/>
          </m:rPr>
          <m:t>=</m:t>
        </m:r>
        <m:r>
          <m:rPr>
            <m:sty m:val="p"/>
          </m:rPr>
          <m:t>1</m:t>
        </m:r>
        <m:r>
          <m:rPr>
            <m:sty m:val="p"/>
          </m:rPr>
          <m:t>,</m:t>
        </m:r>
        <m:r>
          <m:rPr>
            <m:sty m:val="p"/>
          </m:rPr>
          <m:t>553</m:t>
        </m:r>
      </m:oMath>
      <w:r>
        <w:rPr>
          <w:rFonts w:eastAsia="Georgia" w:cs="Georgia" w:ascii="Georgia" w:hAnsi="Georgia"/>
        </w:rPr>
        <w:t xml:space="preserve">. Comparer les résultats et conclure.</w:t>
      </w:r>
      <w:r>
        <w:rPr/>
        <w:br w:type="textWrapping"/>
      </w:r>
      <w:r>
        <w:rPr>
          <w:rFonts w:eastAsia="Georgia" w:cs="Georgia" w:ascii="Georgia" w:hAnsi="Georgia"/>
        </w:rPr>
        <w:t xml:space="preserve">II.C.3) Si on décrit l'état de polarisation de l'onde par son vecteur de Jones (voir I.C), on représente les dispositifs agissant sur cet état de polarisation par une matrice </w:t>
      </w:r>
      <m:oMath>
        <m:r>
          <m:rPr>
            <m:sty m:val="p"/>
          </m:rPr>
          <m:t>2</m:t>
        </m:r>
        <m:r>
          <m:rPr>
            <m:sty m:val="p"/>
          </m:rPr>
          <m:t>×</m:t>
        </m:r>
        <m:r>
          <m:rPr>
            <m:sty m:val="p"/>
          </m:rPr>
          <m:t>2</m:t>
        </m:r>
      </m:oMath>
      <w:r>
        <w:rPr>
          <w:rFonts w:eastAsia="Georgia" w:cs="Georgia" w:ascii="Georgia" w:hAnsi="Georgia"/>
        </w:rPr>
        <w:t xml:space="preserve"> à coefficients complexes, appelée «matrice de Jones». Ainsi, si l'état de polarisation de l'onde à l'entrée du dispositif est représenté par un vecteur de Jones </w:t>
      </w:r>
      <m:oMath>
        <m:sSub>
          <m:sSubPr/>
          <m:e>
            <m:r>
              <m:rPr>
                <m:sty m:val="bi"/>
              </m:rPr>
              <m:t>J</m:t>
            </m:r>
          </m:e>
          <m:sub>
            <m:r>
              <m:rPr>
                <m:sty m:val="i"/>
              </m:rPr>
              <m:t>E</m:t>
            </m:r>
          </m:sub>
        </m:sSub>
      </m:oMath>
      <w:r>
        <w:rPr>
          <w:rFonts w:eastAsia="Georgia" w:cs="Georgia" w:ascii="Georgia" w:hAnsi="Georgia"/>
        </w:rPr>
        <w:t xml:space="preserve"> et si le dispositif correspond à une matrice de Jones </w:t>
      </w:r>
      <m:oMath>
        <m:r>
          <m:rPr>
            <m:sty m:val="p"/>
          </m:rPr>
          <m:t>[</m:t>
        </m:r>
        <m:r>
          <m:rPr>
            <m:sty m:val="i"/>
          </m:rPr>
          <m:t>P</m:t>
        </m:r>
        <m:r>
          <m:rPr>
            <m:sty m:val="p"/>
          </m:rPr>
          <m:t>]</m:t>
        </m:r>
      </m:oMath>
      <w:r>
        <w:rPr>
          <w:rFonts w:eastAsia="Georgia" w:cs="Georgia" w:ascii="Georgia" w:hAnsi="Georgia"/>
        </w:rPr>
        <w:t xml:space="preserve">, l'état de polarisation de l'onde à la sortie sera représenté par le vecteur de Jones </w:t>
      </w:r>
      <m:oMath>
        <m:sSub>
          <m:sSubPr/>
          <m:e>
            <m:r>
              <m:rPr>
                <m:sty m:val="bi"/>
              </m:rPr>
              <m:t>J</m:t>
            </m:r>
          </m:e>
          <m:sub>
            <m:r>
              <m:rPr>
                <m:sty m:val="i"/>
              </m:rPr>
              <m:t>S</m:t>
            </m:r>
          </m:sub>
        </m:sSub>
        <m:r>
          <m:rPr>
            <m:sty m:val="p"/>
          </m:rPr>
          <m:t>=</m:t>
        </m:r>
        <m:r>
          <m:rPr>
            <m:sty m:val="p"/>
          </m:rPr>
          <m:t>[</m:t>
        </m:r>
        <m:r>
          <m:rPr>
            <m:sty m:val="i"/>
          </m:rPr>
          <m:t>P</m:t>
        </m:r>
        <m:r>
          <m:rPr>
            <m:sty m:val="p"/>
          </m:rPr>
          <m:t>]</m:t>
        </m:r>
        <m:sSub>
          <m:sSubPr/>
          <m:e>
            <m:r>
              <m:rPr>
                <m:sty m:val="bi"/>
              </m:rPr>
              <m:t>J</m:t>
            </m:r>
          </m:e>
          <m:sub>
            <m:r>
              <m:rPr>
                <m:sty m:val="i"/>
              </m:rPr>
              <m:t>E</m:t>
            </m:r>
          </m:sub>
        </m:sSub>
      </m:oMath>
      <w:r>
        <w:rPr>
          <w:rFonts w:eastAsia="Georgia" w:cs="Georgia" w:ascii="Georgia" w:hAnsi="Georgia"/>
        </w:rPr>
        <w:t xml:space="preserve">. On notera que la matrice de Jones associée à un dispositif n'est pas définie de manière unique.</w:t>
      </w:r>
      <w:r>
        <w:rPr/>
        <w:br w:type="textWrapping"/>
      </w:r>
      <w:r>
        <w:rPr/>
        <w:t xml:space="preserve">a) Donner une matrice de Jones </w:t>
      </w:r>
      <m:oMath>
        <m:sSub>
          <m:sSubPr/>
          <m:e>
            <m:r>
              <m:rPr>
                <m:sty m:val="i"/>
              </m:rPr>
              <m:t>P</m:t>
            </m:r>
          </m:e>
          <m:sub>
            <m:r>
              <m:rPr>
                <m:sty m:val="i"/>
              </m:rPr>
              <m:t>x</m:t>
            </m:r>
          </m:sub>
        </m:sSub>
      </m:oMath>
      <w:r>
        <w:rPr>
          <w:rFonts w:eastAsia="Georgia" w:cs="Georgia" w:ascii="Georgia" w:hAnsi="Georgia"/>
        </w:rPr>
        <w:t xml:space="preserve"> possible pour représenter un polariseur rectiligne idéal dont la direction de transmission privilégiée est parallèle à l'axe </w:t>
      </w:r>
      <m:oMath>
        <m:r>
          <m:rPr>
            <m:sty m:val="i"/>
          </m:rPr>
          <m:t>O</m:t>
        </m:r>
        <m:r>
          <m:rPr>
            <m:sty m:val="i"/>
          </m:rPr>
          <m:t>x</m:t>
        </m:r>
      </m:oMath>
      <w:r>
        <w:rPr>
          <w:rFonts w:eastAsia="Georgia" w:cs="Georgia" w:ascii="Georgia" w:hAnsi="Georgia"/>
        </w:rPr>
        <w:t xml:space="preserve">. Même question dans le cas où la direction de transmission privilégiée du polariseur rectiligne idéal fait l'angle </w:t>
      </w:r>
      <m:oMath>
        <m:r>
          <m:rPr>
            <m:sty m:val="i"/>
          </m:rPr>
          <m:t>α</m:t>
        </m:r>
      </m:oMath>
      <w:r>
        <w:rPr/>
        <w:t xml:space="preserve"> avec l'axe </w:t>
      </w:r>
      <m:oMath>
        <m:r>
          <m:rPr>
            <m:sty m:val="i"/>
          </m:rPr>
          <m:t>O</m:t>
        </m:r>
        <m:r>
          <m:rPr>
            <m:sty m:val="i"/>
          </m:rPr>
          <m:t>x</m:t>
        </m:r>
      </m:oMath>
      <w:r>
        <w:rPr>
          <w:rFonts w:eastAsia="Georgia" w:cs="Georgia" w:ascii="Georgia" w:hAnsi="Georgia"/>
        </w:rPr>
        <w:t xml:space="preserve"> (matrice notée </w:t>
      </w:r>
      <m:oMath>
        <m:sSub>
          <m:sSubPr/>
          <m:e>
            <m:r>
              <m:rPr>
                <m:sty m:val="i"/>
              </m:rPr>
              <m:t>P</m:t>
            </m:r>
          </m:e>
          <m:sub>
            <m:r>
              <m:rPr>
                <m:sty m:val="i"/>
              </m:rPr>
              <m:t>α</m:t>
            </m:r>
          </m:sub>
        </m:sSub>
      </m:oMath>
      <w:r>
        <w:rPr/>
        <w:t xml:space="preserve"> ).</w:t>
      </w:r>
      <w:r>
        <w:rPr/>
        <w:br w:type="textWrapping"/>
      </w:r>
      <w:r>
        <w:rPr>
          <w:rFonts w:eastAsia="Georgia" w:cs="Georgia" w:ascii="Georgia" w:hAnsi="Georgia"/>
        </w:rPr>
        <w:t xml:space="preserve">b) Identifier les dispositifs associés aux matrices suivantes :</w:t>
      </w:r>
    </w:p>
    <w:p>
      <w:pPr>
        <w:spacing w:after="220" w:lineRule="auto"/>
      </w:pPr>
      <m:oMathPara>
        <m:oMath>
          <m:sSub>
            <m:sSubPr/>
            <m:e>
              <m:r>
                <m:rPr>
                  <m:sty m:val="i"/>
                </m:rPr>
                <m:t>M</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0</m:t>
                    </m:r>
                  </m:e>
                </m:mr>
                <m:mr>
                  <m:e>
                    <m:r>
                      <m:rPr>
                        <m:sty m:val="p"/>
                      </m:rPr>
                      <m:t>0</m:t>
                    </m:r>
                  </m:e>
                  <m:e>
                    <m:r>
                      <m:rPr>
                        <m:sty m:val="p"/>
                      </m:rPr>
                      <m:t>−</m:t>
                    </m:r>
                    <m:r>
                      <m:rPr>
                        <m:sty m:val="p"/>
                      </m:rPr>
                      <m:t>1</m:t>
                    </m:r>
                  </m:e>
                </m:mr>
              </m:m>
            </m:e>
          </m:d>
          <m:r>
            <m:rPr>
              <m:sty m:val="p"/>
            </m:rPr>
            <m:t>,</m:t>
          </m:r>
          <m:sSub>
            <m:sSubPr/>
            <m:e>
              <m:r>
                <m:rPr>
                  <m:sty m:val="i"/>
                </m:rPr>
                <m:t>M</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0</m:t>
                    </m:r>
                  </m:e>
                </m:mr>
                <m:mr>
                  <m:e>
                    <m:r>
                      <m:rPr>
                        <m:sty m:val="p"/>
                      </m:rPr>
                      <m:t>0</m:t>
                    </m:r>
                  </m:e>
                  <m:e>
                    <m:r>
                      <m:rPr>
                        <m:sty m:val="p"/>
                      </m:rPr>
                      <m:t>−</m:t>
                    </m:r>
                    <m:r>
                      <m:rPr>
                        <m:sty m:val="i"/>
                      </m:rPr>
                      <m:t>i</m:t>
                    </m:r>
                  </m:e>
                </m:mr>
              </m:m>
            </m:e>
          </m:d>
          <m:r>
            <m:rPr>
              <m:sty m:val="p"/>
            </m:rPr>
            <m:t>,</m:t>
          </m:r>
          <m:sSub>
            <m:sSubPr/>
            <m:e>
              <m:r>
                <m:rPr>
                  <m:sty m:val="i"/>
                </m:rPr>
                <m:t>M</m:t>
              </m:r>
            </m:e>
            <m:sub>
              <m:r>
                <m:rPr>
                  <m:sty m:val="p"/>
                </m:rPr>
                <m:t>3</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p>
                      <m:sSupPr/>
                      <m:e>
                        <m:r>
                          <m:rPr>
                            <m:sty m:val="i"/>
                          </m:rPr>
                          <m:t>e</m:t>
                        </m:r>
                      </m:e>
                      <m:sup>
                        <m:r>
                          <m:rPr>
                            <m:sty m:val="p"/>
                          </m:rPr>
                          <m:t>−</m:t>
                        </m:r>
                        <m:r>
                          <m:rPr>
                            <m:sty m:val="i"/>
                          </m:rPr>
                          <m:t>i</m:t>
                        </m:r>
                        <m:r>
                          <m:rPr>
                            <m:sty m:val="i"/>
                          </m:rPr>
                          <m:t>φ</m:t>
                        </m:r>
                        <m:r>
                          <m:rPr>
                            <m:sty m:val="p"/>
                          </m:rPr>
                          <m:t>/</m:t>
                        </m:r>
                        <m:r>
                          <m:rPr>
                            <m:sty m:val="p"/>
                          </m:rPr>
                          <m:t>2</m:t>
                        </m:r>
                      </m:sup>
                    </m:sSup>
                  </m:e>
                  <m:e>
                    <m:r>
                      <m:rPr>
                        <m:sty m:val="p"/>
                      </m:rPr>
                      <m:t>0</m:t>
                    </m:r>
                  </m:e>
                </m:mr>
                <m:mr>
                  <m:e>
                    <m:r>
                      <m:rPr>
                        <m:sty m:val="p"/>
                      </m:rPr>
                      <m:t>0</m:t>
                    </m:r>
                  </m:e>
                  <m:e>
                    <m:sSup>
                      <m:sSupPr/>
                      <m:e>
                        <m:r>
                          <m:rPr>
                            <m:sty m:val="i"/>
                          </m:rPr>
                          <m:t>e</m:t>
                        </m:r>
                      </m:e>
                      <m:sup>
                        <m:r>
                          <m:rPr>
                            <m:sty m:val="i"/>
                          </m:rPr>
                          <m:t>i</m:t>
                        </m:r>
                        <m:r>
                          <m:rPr>
                            <m:sty m:val="i"/>
                          </m:rPr>
                          <m:t>φ</m:t>
                        </m:r>
                        <m:r>
                          <m:rPr>
                            <m:sty m:val="p"/>
                          </m:rPr>
                          <m:t>/</m:t>
                        </m:r>
                        <m:r>
                          <m:rPr>
                            <m:sty m:val="p"/>
                          </m:rPr>
                          <m:t>2</m:t>
                        </m:r>
                      </m:sup>
                    </m:sSup>
                  </m:e>
                </m:mr>
              </m:m>
            </m:e>
          </m:d>
        </m:oMath>
      </m:oMathPara>
    </w:p>
    <w:p>
      <w:pPr>
        <w:spacing w:after="220" w:lineRule="auto"/>
      </w:pPr>
      <w:r>
        <w:rPr>
          <w:rFonts w:eastAsia="Georgia" w:cs="Georgia" w:ascii="Georgia" w:hAnsi="Georgia"/>
        </w:rPr>
        <w:t xml:space="preserve">c) La matrice suivante représente un polariseur circulaire gauche :</w:t>
      </w:r>
    </w:p>
    <w:p>
      <w:pPr>
        <w:spacing w:after="220" w:lineRule="auto"/>
      </w:pPr>
      <m:oMathPara>
        <m:oMath>
          <m:sSub>
            <m:sSubPr/>
            <m:e>
              <m:r>
                <m:rPr>
                  <m:sty m:val="i"/>
                </m:rPr>
                <m:t>M</m:t>
              </m:r>
            </m:e>
            <m:sub>
              <m:r>
                <m:rPr>
                  <m:sty m:val="i"/>
                </m:rPr>
                <m:t>C</m:t>
              </m:r>
              <m:r>
                <m:rPr>
                  <m:sty m:val="p"/>
                </m:rPr>
                <m:t>,</m:t>
              </m:r>
              <m:r>
                <m:rPr>
                  <m:sty m:val="i"/>
                </m:rPr>
                <m:t>g</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1</m:t>
                    </m:r>
                  </m:e>
                </m:mr>
                <m:mr>
                  <m:e>
                    <m:r>
                      <m:rPr>
                        <m:sty m:val="i"/>
                      </m:rPr>
                      <m:t>i</m:t>
                    </m:r>
                  </m:e>
                  <m:e>
                    <m:r>
                      <m:rPr>
                        <m:sty m:val="i"/>
                      </m:rPr>
                      <m:t>i</m:t>
                    </m:r>
                  </m:e>
                </m:mr>
              </m:m>
            </m:e>
          </m:d>
        </m:oMath>
      </m:oMathPara>
    </w:p>
    <w:p>
      <w:pPr>
        <w:spacing w:after="220" w:lineRule="auto"/>
      </w:pPr>
      <w:r>
        <w:rPr>
          <w:rFonts w:eastAsia="Georgia" w:cs="Georgia" w:ascii="Georgia" w:hAnsi="Georgia"/>
        </w:rPr>
        <w:t xml:space="preserve">Justifier cette affirmation. Quelle matrice peut-on associer à un polariseur circulaire droit?</w:t>
      </w:r>
      <w:r>
        <w:rPr/>
        <w:br w:type="textWrapping"/>
      </w:r>
      <w:r>
        <w:rPr/>
        <w:t xml:space="preserve">II.C.4) Quelle est l'action d'une lame </w:t>
      </w:r>
      <m:oMath>
        <m:r>
          <m:rPr>
            <m:sty m:val="i"/>
          </m:rPr>
          <m:t>Q</m:t>
        </m:r>
      </m:oMath>
      <w:r>
        <w:rPr>
          <w:rFonts w:eastAsia="Georgia" w:cs="Georgia" w:ascii="Georgia" w:hAnsi="Georgia"/>
        </w:rPr>
        <w:t xml:space="preserve"> sur une onde polarisée circulairement? sur une onde polarisée rectilignement? sur une onde polarisée elliptiquement dont les axes coïncident avec ceux de la lame? Justifier les réponses en privilégiant le raisonnement par rapport aux calculs.</w:t>
      </w:r>
      <w:r>
        <w:rPr/>
        <w:br w:type="textWrapping"/>
      </w:r>
      <w:r>
        <w:rPr>
          <w:rFonts w:eastAsia="Georgia" w:cs="Georgia" w:ascii="Georgia" w:hAnsi="Georgia"/>
        </w:rPr>
        <w:t xml:space="preserve">II.C.5) Montrer qu'il est possible d'obtenir un polariseur circulaire en associant convenablement un polariseur rectiligne et une lame à retard bien choisie. Dans quel cas obtient-on un polariseur droit (resp. gauche) ?</w:t>
      </w:r>
    </w:p>
    <w:p>
      <w:pPr>
        <w:spacing w:line="271" w:before="330" w:lineRule="auto"/>
      </w:pPr>
      <w:r>
        <w:rPr>
          <w:rFonts w:eastAsia="Georgia" w:cs="Georgia" w:ascii="Georgia" w:hAnsi="Georgia"/>
          <w:b/>
          <w:sz w:val="42"/>
        </w:rPr>
        <w:t xml:space="preserve">II.D - Exemple de composant interférentiel, le filtre de Lyot</w:t>
      </w:r>
    </w:p>
    <w:p>
      <w:pPr>
        <w:spacing w:after="220" w:lineRule="auto"/>
      </w:pPr>
      <w:r>
        <w:rPr>
          <w:rFonts w:eastAsia="Georgia" w:cs="Georgia" w:ascii="Georgia" w:hAnsi="Georgia"/>
        </w:rPr>
        <w:t xml:space="preserve">II.D.1) On considère le montage suivant constitué d'un ensemble de </w:t>
      </w:r>
      <m:oMath>
        <m:r>
          <m:rPr>
            <m:sty m:val="i"/>
          </m:rPr>
          <m:t>N</m:t>
        </m:r>
      </m:oMath>
      <w:r>
        <w:rPr>
          <w:rFonts w:eastAsia="Georgia" w:cs="Georgia" w:ascii="Georgia" w:hAnsi="Georgia"/>
        </w:rPr>
        <w:t xml:space="preserve"> lames cristallines de même matériau caractérisé par </w:t>
      </w:r>
      <m:oMath>
        <m:r>
          <m:rPr>
            <m:sty m:val="p"/>
          </m:rPr>
          <m:t>Δ</m:t>
        </m:r>
        <m:r>
          <m:rPr>
            <m:sty m:val="i"/>
          </m:rPr>
          <m:t>n</m:t>
        </m:r>
        <m:r>
          <m:rPr>
            <m:sty m:val="p"/>
          </m:rPr>
          <m:t>=</m:t>
        </m:r>
        <m:d>
          <m:dPr>
            <m:begChr m:val="|"/>
            <m:endChr m:val="|"/>
            <m:ctrlPr>
              <w:rPr>
                <w:rFonts w:ascii="Cambria Math" w:hAnsi="Cambria Math"/>
              </w:rPr>
            </m:ctrlPr>
          </m:dPr>
          <m:e>
            <m:sSub>
              <m:sSubPr/>
              <m:e>
                <m:r>
                  <m:rPr>
                    <m:sty m:val="i"/>
                  </m:rPr>
                  <m:t>n</m:t>
                </m:r>
              </m:e>
              <m:sub>
                <m:r>
                  <m:rPr>
                    <m:sty m:val="i"/>
                  </m:rPr>
                  <m:t>x</m:t>
                </m:r>
              </m:sub>
            </m:sSub>
            <m:r>
              <m:rPr>
                <m:sty m:val="p"/>
              </m:rPr>
              <m:t>−</m:t>
            </m:r>
            <m:sSub>
              <m:sSubPr/>
              <m:e>
                <m:r>
                  <m:rPr>
                    <m:sty m:val="i"/>
                  </m:rPr>
                  <m:t>n</m:t>
                </m:r>
              </m:e>
              <m:sub>
                <m:r>
                  <m:rPr>
                    <m:sty m:val="i"/>
                  </m:rPr>
                  <m:t>y</m:t>
                </m:r>
              </m:sub>
            </m:sSub>
          </m:e>
        </m:d>
      </m:oMath>
      <w:r>
        <w:rPr>
          <w:rFonts w:eastAsia="Georgia" w:cs="Georgia" w:ascii="Georgia" w:hAnsi="Georgia"/>
        </w:rPr>
        <w:t xml:space="preserve">, dont les épaisseurs sont respectivement : </w:t>
      </w:r>
      <m:oMath>
        <m:r>
          <m:rPr>
            <m:sty m:val="i"/>
          </m:rPr>
          <m:t>e</m:t>
        </m:r>
        <m:r>
          <m:rPr>
            <m:sty m:val="p"/>
          </m:rPr>
          <m:t>,</m:t>
        </m:r>
        <m:r>
          <m:rPr>
            <m:sty m:val="p"/>
          </m:rPr>
          <m:t>2</m:t>
        </m:r>
        <m:r>
          <m:rPr>
            <m:sty m:val="i"/>
          </m:rPr>
          <m:t>e</m:t>
        </m:r>
        <m:r>
          <m:rPr>
            <m:sty m:val="p"/>
          </m:rPr>
          <m:t>,</m:t>
        </m:r>
        <m:r>
          <m:rPr>
            <m:sty m:val="p"/>
          </m:rPr>
          <m:t>4</m:t>
        </m:r>
        <m:r>
          <m:rPr>
            <m:sty m:val="i"/>
          </m:rPr>
          <m:t>e</m:t>
        </m:r>
        <m:r>
          <m:rPr>
            <m:sty m:val="p"/>
          </m:rPr>
          <m:t>,</m:t>
        </m:r>
        <m:r>
          <m:rPr>
            <m:sty m:val="p"/>
          </m:rPr>
          <m:t>…</m:t>
        </m:r>
        <m:sSup>
          <m:sSupPr/>
          <m:e>
            <m:r>
              <m:rPr>
                <m:sty m:val="p"/>
              </m:rPr>
              <m:t>2</m:t>
            </m:r>
          </m:e>
          <m:sup>
            <m:r>
              <m:rPr>
                <m:sty m:val="p"/>
              </m:rPr>
              <m:t>(</m:t>
            </m:r>
            <m:r>
              <m:rPr>
                <m:sty m:val="i"/>
              </m:rPr>
              <m:t>N</m:t>
            </m:r>
            <m:r>
              <m:rPr>
                <m:sty m:val="p"/>
              </m:rPr>
              <m:t>−</m:t>
            </m:r>
            <m:r>
              <m:rPr>
                <m:sty m:val="p"/>
              </m:rPr>
              <m:t>1</m:t>
            </m:r>
            <m:r>
              <m:rPr>
                <m:sty m:val="p"/>
              </m:rPr>
              <m:t>)</m:t>
            </m:r>
          </m:sup>
        </m:sSup>
        <m:r>
          <m:rPr>
            <m:sty m:val="i"/>
          </m:rPr>
          <m:t>e</m:t>
        </m:r>
      </m:oMath>
      <w:r>
        <w:rPr>
          <w:rFonts w:eastAsia="Georgia" w:cs="Georgia" w:ascii="Georgia" w:hAnsi="Georgia"/>
        </w:rPr>
        <w:t xml:space="preserve">, dont les axes rapides (et donc aussi les axes lents) sont tous alignés. Les lames sont séparées par des polariseurs recti-</w:t>
      </w:r>
      <w:r>
        <w:rPr/>
        <w:br w:type="textWrapping"/>
      </w:r>
      <w:r>
        <w:rPr>
          <w:rFonts w:eastAsia="Georgia" w:cs="Georgia" w:ascii="Georgia" w:hAnsi="Georgia"/>
        </w:rPr>
        <w:t xml:space="preserve">lignes idéaux dont les directions de transmissions privilégiées, toutes identiques, sont orientées à </w:t>
      </w:r>
      <m:oMath>
        <m:sSup>
          <m:sSupPr/>
          <m:e>
            <m:r>
              <m:rPr>
                <m:sty m:val="p"/>
              </m:rPr>
              <m:t>45</m:t>
            </m:r>
          </m:e>
          <m:sup>
            <m:r>
              <m:rPr>
                <m:sty m:val="p"/>
              </m:rPr>
              <m:t>∘</m:t>
            </m:r>
          </m:sup>
        </m:sSup>
      </m:oMath>
      <w:r>
        <w:rPr/>
        <w:t xml:space="preserve"> des lignes neutres des lames.</w:t>
      </w:r>
      <w:r>
        <w:rPr/>
        <w:br w:type="textWrapping"/>
      </w:r>
      <w:r>
        <w:rPr>
          <w:rFonts w:eastAsia="Georgia" w:cs="Georgia" w:ascii="Georgia" w:hAnsi="Georgia"/>
        </w:rPr>
        <w:t xml:space="preserve">L'ensemble est placé entre un polariseur et un analyseur rectilignes parallèles à l'ensemble des polariseurs intermédiaires. La lame </w:t>
      </w:r>
      <m:oMath>
        <m:sSub>
          <m:sSubPr/>
          <m:e>
            <m:r>
              <m:rPr>
                <m:sty m:val="i"/>
              </m:rPr>
              <m:t>L</m:t>
            </m:r>
          </m:e>
          <m:sub>
            <m:r>
              <m:rPr>
                <m:sty m:val="p"/>
              </m:rPr>
              <m:t>1</m:t>
            </m:r>
          </m:sub>
        </m:sSub>
      </m:oMath>
      <w:r>
        <w:rPr/>
        <w:t xml:space="preserve"> introduit, entre les vibrations selon les lignes neutres, la</w:t>
      </w:r>
      <w:r>
        <w:rPr/>
        <w:br w:type="textWrapping"/>
      </w:r>
    </w:p>
    <w:p>
      <w:pPr>
        <w:spacing w:lineRule="auto"/>
        <w:jc w:val="center"/>
      </w:pPr>
      <w:r>
        <w:rPr/>
        <w:drawing>
          <wp:inline distB="0" distL="0" distR="0" distT="0">
            <wp:extent cx="5486400" cy="2232357"/>
            <wp:effectExtent b="0" l="0" r="0" t="0"/>
            <wp:docPr id="4" name="image-53b22da124295181e8698b6f124dfbdfa50c232a.jpg"/>
            <a:graphic>
              <a:graphicData uri="http://schemas.openxmlformats.org/drawingml/2006/picture">
                <pic:pic>
                  <pic:nvPicPr>
                    <pic:cNvPr id="4" name="image-53b22da124295181e8698b6f124dfbdfa50c232a.jpg" descr=""/>
                    <pic:cNvPicPr/>
                  </pic:nvPicPr>
                  <pic:blipFill>
                    <a:blip r:embed="rId8" cstate="print"/>
                    <a:srcRect b="0" l="0" r="0" t="0"/>
                    <a:stretch>
                      <a:fillRect/>
                    </a:stretch>
                  </pic:blipFill>
                  <pic:spPr>
                    <a:xfrm>
                      <a:off x="0" y="0"/>
                      <a:ext cx="5486400" cy="2232357"/>
                    </a:xfrm>
                    <a:prstGeom prst="rect"/>
                  </pic:spPr>
                </pic:pic>
              </a:graphicData>
            </a:graphic>
          </wp:inline>
        </w:drawing>
      </w:r>
    </w:p>
    <w:p>
      <w:pPr>
        <w:spacing w:after="220" w:lineRule="auto"/>
      </w:pPr>
      <w:r>
        <w:rPr/>
        <w:br w:type="textWrapping"/>
      </w:r>
      <w:r>
        <w:rPr>
          <w:rFonts w:eastAsia="Georgia" w:cs="Georgia" w:ascii="Georgia" w:hAnsi="Georgia"/>
        </w:rPr>
        <w:t xml:space="preserve">différence de phase </w:t>
      </w:r>
      <m:oMath>
        <m:sSub>
          <m:sSubPr/>
          <m:e>
            <m:r>
              <m:rPr>
                <m:sty m:val="i"/>
              </m:rPr>
              <m:t>α</m:t>
            </m:r>
          </m:e>
          <m:sub>
            <m:r>
              <m:rPr>
                <m:sty m:val="p"/>
              </m:rPr>
              <m:t>1</m:t>
            </m:r>
          </m:sub>
        </m:sSub>
      </m:oMath>
      <w:r>
        <w:rPr>
          <w:rFonts w:eastAsia="Georgia" w:cs="Georgia" w:ascii="Georgia" w:hAnsi="Georgia"/>
        </w:rPr>
        <w:t xml:space="preserve">. Le système est éclairé en lumière parallèle.</w:t>
      </w:r>
      <w:r>
        <w:rPr/>
        <w:br w:type="textWrapping"/>
      </w:r>
      <w:r>
        <w:rPr/>
        <w:t xml:space="preserve">Exprimer </w:t>
      </w:r>
      <m:oMath>
        <m:d>
          <m:dPr>
            <m:begChr m:val="|"/>
            <m:endChr m:val="|"/>
            <m:ctrlPr>
              <w:rPr>
                <w:rFonts w:ascii="Cambria Math" w:hAnsi="Cambria Math"/>
              </w:rPr>
            </m:ctrlPr>
          </m:dPr>
          <m:e>
            <m:sSub>
              <m:sSubPr/>
              <m:e>
                <m:r>
                  <m:rPr>
                    <m:sty m:val="i"/>
                  </m:rPr>
                  <m:t>α</m:t>
                </m:r>
              </m:e>
              <m:sub>
                <m:r>
                  <m:rPr>
                    <m:sty m:val="p"/>
                  </m:rPr>
                  <m:t>1</m:t>
                </m:r>
              </m:sub>
            </m:sSub>
          </m:e>
        </m:d>
      </m:oMath>
      <w:r>
        <w:rPr/>
        <w:t xml:space="preserve"> en fonction de </w:t>
      </w:r>
      <m:oMath>
        <m:r>
          <m:rPr>
            <m:sty m:val="p"/>
          </m:rPr>
          <m:t>Δ</m:t>
        </m:r>
        <m:r>
          <m:rPr>
            <m:sty m:val="i"/>
          </m:rPr>
          <m:t>n</m:t>
        </m:r>
        <m:r>
          <m:rPr>
            <m:sty m:val="p"/>
          </m:rPr>
          <m:t>,</m:t>
        </m:r>
        <m:r>
          <m:rPr>
            <m:sty m:val="i"/>
          </m:rPr>
          <m:t>e</m:t>
        </m:r>
      </m:oMath>
      <w:r>
        <w:rPr/>
        <w:t xml:space="preserve"> et </w:t>
      </w:r>
      <m:oMath>
        <m:r>
          <m:rPr>
            <m:sty m:val="i"/>
          </m:rPr>
          <m:t>λ</m:t>
        </m:r>
      </m:oMath>
      <w:r>
        <w:rPr>
          <w:rFonts w:eastAsia="Georgia" w:cs="Georgia" w:ascii="Georgia" w:hAnsi="Georgia"/>
        </w:rPr>
        <w:t xml:space="preserve">, longueur d'onde dans le vide de la lumière traversant le système.</w:t>
      </w:r>
      <w:r>
        <w:rPr/>
        <w:br w:type="textWrapping"/>
      </w:r>
      <w:r>
        <w:rPr>
          <w:rFonts w:eastAsia="Georgia" w:cs="Georgia" w:ascii="Georgia" w:hAnsi="Georgia"/>
        </w:rPr>
        <w:t xml:space="preserve">On se place dans le cas particulier de quatre lames (de quatre polariseurs et du polariseur d'entrée </w:t>
      </w:r>
      <m:oMath>
        <m:sSub>
          <m:sSubPr/>
          <m:e>
            <m:r>
              <m:rPr>
                <m:sty m:val="i"/>
              </m:rPr>
              <m:t>P</m:t>
            </m:r>
          </m:e>
          <m:sub>
            <m:r>
              <m:rPr>
                <m:sty m:val="p"/>
              </m:rPr>
              <m:t>0</m:t>
            </m:r>
          </m:sub>
        </m:sSub>
      </m:oMath>
      <w:r>
        <w:rPr/>
        <w:t xml:space="preserve"> ).</w:t>
      </w:r>
      <w:r>
        <w:rPr/>
        <w:br w:type="textWrapping"/>
      </w:r>
      <w:r>
        <w:rPr>
          <w:rFonts w:eastAsia="Georgia" w:cs="Georgia" w:ascii="Georgia" w:hAnsi="Georgia"/>
        </w:rPr>
        <w:t xml:space="preserve">II.D.2) On néglige l'absorption due à la traversée des lames et polariseurs successifs. Exprimer l'intensité lumineuse </w:t>
      </w:r>
      <m:oMath>
        <m:sSub>
          <m:sSubPr/>
          <m:e>
            <m:r>
              <m:rPr>
                <m:sty m:val="i"/>
              </m:rPr>
              <m:t>I</m:t>
            </m:r>
          </m:e>
          <m:sub>
            <m:r>
              <m:rPr>
                <m:sty m:val="p"/>
              </m:rPr>
              <m:t>1</m:t>
            </m:r>
          </m:sub>
        </m:sSub>
      </m:oMath>
      <w:r>
        <w:rPr>
          <w:rFonts w:eastAsia="Georgia" w:cs="Georgia" w:ascii="Georgia" w:hAnsi="Georgia"/>
        </w:rPr>
        <w:t xml:space="preserve"> à la sortie du premier polariseur, puis l'intensité </w:t>
      </w:r>
      <m:oMath>
        <m:r>
          <m:rPr>
            <m:sty m:val="i"/>
          </m:rPr>
          <m:t>I</m:t>
        </m:r>
      </m:oMath>
      <w:r>
        <w:rPr>
          <w:rFonts w:eastAsia="Georgia" w:cs="Georgia" w:ascii="Georgia" w:hAnsi="Georgia"/>
        </w:rPr>
        <w:t xml:space="preserve"> transmise par le système en fonction de l'intensité </w:t>
      </w:r>
      <m:oMath>
        <m:sSub>
          <m:sSubPr/>
          <m:e>
            <m:r>
              <m:rPr>
                <m:sty m:val="i"/>
              </m:rPr>
              <m:t>I</m:t>
            </m:r>
          </m:e>
          <m:sub>
            <m:r>
              <m:rPr>
                <m:sty m:val="p"/>
              </m:rPr>
              <m:t>0</m:t>
            </m:r>
          </m:sub>
        </m:sSub>
      </m:oMath>
      <w:r>
        <w:rPr/>
        <w:t xml:space="preserve"> transmise par le polariseur </w:t>
      </w:r>
      <m:oMath>
        <m:sSub>
          <m:sSubPr/>
          <m:e>
            <m:r>
              <m:rPr>
                <m:sty m:val="i"/>
              </m:rPr>
              <m:t>P</m:t>
            </m:r>
          </m:e>
          <m:sub>
            <m:r>
              <m:rPr>
                <m:sty m:val="p"/>
              </m:rPr>
              <m:t>0</m:t>
            </m:r>
          </m:sub>
        </m:sSub>
      </m:oMath>
      <w:r>
        <w:rPr/>
        <w:t xml:space="preserve">.</w:t>
      </w:r>
      <w:r>
        <w:rPr/>
        <w:br w:type="textWrapping"/>
      </w:r>
      <w:r>
        <w:rPr/>
        <w:t xml:space="preserve">II.D.3) Commenter l'allure de la courbe </w:t>
      </w:r>
      <m:oMath>
        <m:r>
          <m:rPr>
            <m:sty m:val="i"/>
          </m:rPr>
          <m:t>I</m:t>
        </m:r>
        <m:r>
          <m:rPr>
            <m:sty m:val="p"/>
          </m:rPr>
          <m:t>/</m:t>
        </m:r>
        <m:sSub>
          <m:sSubPr/>
          <m:e>
            <m:r>
              <m:rPr>
                <m:sty m:val="i"/>
              </m:rPr>
              <m:t>I</m:t>
            </m:r>
          </m:e>
          <m:sub>
            <m:r>
              <m:rPr>
                <m:sty m:val="p"/>
              </m:rPr>
              <m:t>0</m:t>
            </m:r>
          </m:sub>
        </m:sSub>
        <m:r>
          <m:rPr>
            <m:sty m:val="p"/>
          </m:rPr>
          <m:t>=</m:t>
        </m:r>
        <m:r>
          <m:rPr>
            <m:sty m:val="i"/>
          </m:rPr>
          <m:t>f</m:t>
        </m:r>
        <m:d>
          <m:dPr>
            <m:begChr m:val="("/>
            <m:endChr m:val=")"/>
            <m:ctrlPr>
              <w:rPr>
                <w:rFonts w:ascii="Cambria Math" w:hAnsi="Cambria Math"/>
              </w:rPr>
            </m:ctrlPr>
          </m:dPr>
          <m:e>
            <m:sSub>
              <m:sSubPr/>
              <m:e>
                <m:r>
                  <m:rPr>
                    <m:sty m:val="i"/>
                  </m:rPr>
                  <m:t>α</m:t>
                </m:r>
              </m:e>
              <m:sub>
                <m:r>
                  <m:rPr>
                    <m:sty m:val="p"/>
                  </m:rPr>
                  <m:t>1</m:t>
                </m:r>
              </m:sub>
            </m:sSub>
          </m:e>
        </m:d>
      </m:oMath>
      <w:r>
        <w:rPr>
          <w:rFonts w:eastAsia="Georgia" w:cs="Georgia" w:ascii="Georgia" w:hAnsi="Georgia"/>
        </w:rPr>
        <w:t xml:space="preserve"> donnée ci-dessous.</w:t>
      </w:r>
      <w:r>
        <w:rPr/>
        <w:br w:type="textWrapping"/>
      </w:r>
    </w:p>
    <w:p>
      <w:pPr>
        <w:spacing w:lineRule="auto"/>
        <w:jc w:val="center"/>
      </w:pPr>
      <w:r>
        <w:rPr/>
        <w:drawing>
          <wp:inline distB="0" distL="0" distR="0" distT="0">
            <wp:extent cx="5486400" cy="2941070"/>
            <wp:effectExtent b="0" l="0" r="0" t="0"/>
            <wp:docPr id="5" name="image-65f921203437e4fd40d34158e628ecac2f6cdb3a.jpg"/>
            <a:graphic>
              <a:graphicData uri="http://schemas.openxmlformats.org/drawingml/2006/picture">
                <pic:pic>
                  <pic:nvPicPr>
                    <pic:cNvPr id="5" name="image-65f921203437e4fd40d34158e628ecac2f6cdb3a.jpg" descr=""/>
                    <pic:cNvPicPr/>
                  </pic:nvPicPr>
                  <pic:blipFill>
                    <a:blip r:embed="rId9" cstate="print"/>
                    <a:srcRect b="0" l="0" r="0" t="0"/>
                    <a:stretch>
                      <a:fillRect/>
                    </a:stretch>
                  </pic:blipFill>
                  <pic:spPr>
                    <a:xfrm>
                      <a:off x="0" y="0"/>
                      <a:ext cx="5486400" cy="2941070"/>
                    </a:xfrm>
                    <a:prstGeom prst="rect"/>
                  </pic:spPr>
                </pic:pic>
              </a:graphicData>
            </a:graphic>
          </wp:inline>
        </w:drawing>
      </w:r>
    </w:p>
    <w:p>
      <w:pPr>
        <w:spacing w:after="220" w:lineRule="auto"/>
      </w:pPr>
      <w:r>
        <w:rPr/>
        <w:br w:type="textWrapping"/>
      </w:r>
      <w:r>
        <w:rPr>
          <w:rFonts w:eastAsia="Georgia" w:cs="Georgia" w:ascii="Georgia" w:hAnsi="Georgia"/>
        </w:rPr>
        <w:t xml:space="preserve">II.D.4) Application numérique :</w:t>
      </w:r>
    </w:p>
    <w:p>
      <w:pPr>
        <w:spacing w:after="220" w:lineRule="auto"/>
      </w:pPr>
      <m:oMathPara>
        <m:oMath>
          <m:r>
            <m:rPr>
              <m:sty m:val="i"/>
            </m:rPr>
            <m:t>e</m:t>
          </m:r>
          <m:r>
            <m:rPr>
              <m:sty m:val="p"/>
            </m:rPr>
            <m:t>=</m:t>
          </m:r>
          <m:r>
            <m:rPr>
              <m:sty m:val="p"/>
            </m:rPr>
            <m:t>250</m:t>
          </m:r>
          <m:r>
            <m:rPr>
              <m:sty m:val="i"/>
            </m:rPr>
            <m:t>μ</m:t>
          </m:r>
          <m:r>
            <m:rPr>
              <m:sty m:val="i"/>
            </m:rPr>
            <m:t>m</m:t>
          </m:r>
          <m:r>
            <m:rPr>
              <m:nor/>
            </m:rPr>
            <m:t> et </m:t>
          </m:r>
          <m:r>
            <m:rPr>
              <m:sty m:val="p"/>
            </m:rPr>
            <m:t>Δ</m:t>
          </m:r>
          <m:r>
            <m:rPr>
              <m:sty m:val="i"/>
            </m:rPr>
            <m:t>n</m:t>
          </m:r>
          <m:r>
            <m:rPr>
              <m:sty m:val="p"/>
            </m:rPr>
            <m:t>=</m:t>
          </m:r>
          <m:d>
            <m:dPr>
              <m:begChr m:val="|"/>
              <m:endChr m:val="|"/>
              <m:ctrlPr>
                <w:rPr>
                  <w:rFonts w:ascii="Cambria Math" w:hAnsi="Cambria Math"/>
                </w:rPr>
              </m:ctrlPr>
            </m:dPr>
            <m:e>
              <m:sSub>
                <m:sSubPr/>
                <m:e>
                  <m:r>
                    <m:rPr>
                      <m:sty m:val="i"/>
                    </m:rPr>
                    <m:t>n</m:t>
                  </m:r>
                </m:e>
                <m:sub>
                  <m:r>
                    <m:rPr>
                      <m:sty m:val="i"/>
                    </m:rPr>
                    <m:t>x</m:t>
                  </m:r>
                </m:sub>
              </m:sSub>
              <m:r>
                <m:rPr>
                  <m:sty m:val="p"/>
                </m:rPr>
                <m:t>−</m:t>
              </m:r>
              <m:sSub>
                <m:sSubPr/>
                <m:e>
                  <m:r>
                    <m:rPr>
                      <m:sty m:val="i"/>
                    </m:rPr>
                    <m:t>n</m:t>
                  </m:r>
                </m:e>
                <m:sub>
                  <m:r>
                    <m:rPr>
                      <m:sty m:val="i"/>
                    </m:rPr>
                    <m:t>y</m:t>
                  </m:r>
                </m:sub>
              </m:sSub>
            </m:e>
          </m:d>
          <m:r>
            <m:rPr>
              <m:sty m:val="p"/>
            </m:rPr>
            <m:t>=</m:t>
          </m:r>
          <m:sSup>
            <m:sSupPr/>
            <m:e>
              <m:r>
                <m:rPr>
                  <m:sty m:val="p"/>
                </m:rPr>
                <m:t>10</m:t>
              </m:r>
            </m:e>
            <m:sup>
              <m:r>
                <m:rPr>
                  <m:sty m:val="p"/>
                </m:rPr>
                <m:t>−</m:t>
              </m:r>
              <m:r>
                <m:rPr>
                  <m:sty m:val="p"/>
                </m:rPr>
                <m:t>2</m:t>
              </m:r>
            </m:sup>
          </m:sSup>
        </m:oMath>
      </m:oMathPara>
    </w:p>
    <w:p>
      <w:pPr>
        <w:spacing w:after="220" w:lineRule="auto"/>
      </w:pPr>
      <w:r>
        <w:rPr/>
        <w:t xml:space="preserve">Calculer les longueurs d'onde transmises dans le visible en supposant </w:t>
      </w:r>
      <m:oMath>
        <m:r>
          <m:rPr>
            <m:sty m:val="p"/>
          </m:rPr>
          <m:t>Δ</m:t>
        </m:r>
        <m:r>
          <m:rPr>
            <m:sty m:val="i"/>
          </m:rPr>
          <m:t>n</m:t>
        </m:r>
      </m:oMath>
      <w:r>
        <w:rPr>
          <w:rFonts w:eastAsia="Georgia" w:cs="Georgia" w:ascii="Georgia" w:hAnsi="Georgia"/>
        </w:rPr>
        <w:t xml:space="preserve"> indépendant de la longueur d'onde. Quelles sont les couleurs correspondantes?</w:t>
      </w:r>
      <w:r>
        <w:rPr/>
        <w:br w:type="textWrapping"/>
      </w:r>
      <w:r>
        <w:rPr>
          <w:rFonts w:eastAsia="Georgia" w:cs="Georgia" w:ascii="Georgia" w:hAnsi="Georgia"/>
        </w:rPr>
        <w:t xml:space="preserve">Comment caractériser la propriété principale de ce dispositif ? Pourquoi le qualifier de «monochromateur»?</w:t>
      </w:r>
    </w:p>
    <w:p>
      <w:pPr>
        <w:spacing w:line="271" w:before="330" w:lineRule="auto"/>
      </w:pPr>
      <w:r>
        <w:rPr>
          <w:b/>
          <w:sz w:val="42"/>
        </w:rPr>
        <w:t xml:space="preserve">Partie III - Polarisation par diffusion</w:t>
      </w:r>
    </w:p>
    <w:p>
      <w:pPr>
        <w:spacing w:line="271" w:before="330" w:lineRule="auto"/>
      </w:pPr>
      <w:r>
        <w:rPr>
          <w:rFonts w:eastAsia="Georgia" w:cs="Georgia" w:ascii="Georgia" w:hAnsi="Georgia"/>
          <w:b/>
          <w:sz w:val="42"/>
        </w:rPr>
        <w:t xml:space="preserve">III.A - Dipôle oscillant</w:t>
      </w:r>
    </w:p>
    <w:p>
      <w:pPr>
        <w:spacing w:after="220" w:lineRule="auto"/>
      </w:pPr>
      <w:r>
        <w:rPr>
          <w:rFonts w:eastAsia="Georgia" w:cs="Georgia" w:ascii="Georgia" w:hAnsi="Georgia"/>
        </w:rPr>
        <w:t xml:space="preserve">On considère un dipôle oscillant dans le vide, formé d'une charge élémentaire </w:t>
      </w:r>
      <m:oMath>
        <m:r>
          <m:rPr>
            <m:sty m:val="p"/>
          </m:rPr>
          <m:t>−</m:t>
        </m:r>
        <m:r>
          <m:rPr>
            <m:sty m:val="i"/>
          </m:rPr>
          <m:t>q</m:t>
        </m:r>
      </m:oMath>
      <w:r>
        <w:rPr>
          <w:rFonts w:eastAsia="Georgia" w:cs="Georgia" w:ascii="Georgia" w:hAnsi="Georgia"/>
        </w:rPr>
        <w:t xml:space="preserve">, immobilisée en un point </w:t>
      </w:r>
      <m:oMath>
        <m:r>
          <m:rPr>
            <m:sty m:val="i"/>
          </m:rPr>
          <m:t>O</m:t>
        </m:r>
      </m:oMath>
      <w:r>
        <w:rPr/>
        <w:t xml:space="preserve"> fixe et d'une charge </w:t>
      </w:r>
      <m:oMath>
        <m:r>
          <m:rPr>
            <m:sty m:val="p"/>
          </m:rPr>
          <m:t>+</m:t>
        </m:r>
        <m:r>
          <m:rPr>
            <m:sty m:val="i"/>
          </m:rPr>
          <m:t>q</m:t>
        </m:r>
      </m:oMath>
      <w:r>
        <w:rPr>
          <w:rFonts w:eastAsia="Georgia" w:cs="Georgia" w:ascii="Georgia" w:hAnsi="Georgia"/>
        </w:rPr>
        <w:t xml:space="preserve">, animée d'un mouvement oscillant le long de l'axe des </w:t>
      </w:r>
      <m:oMath>
        <m:r>
          <m:rPr>
            <m:sty m:val="i"/>
          </m:rPr>
          <m:t>z</m:t>
        </m:r>
      </m:oMath>
      <w:r>
        <w:rPr/>
        <w:t xml:space="preserve">, selon la loi horaire:</w:t>
      </w:r>
    </w:p>
    <w:p>
      <w:pPr>
        <w:spacing w:after="220" w:lineRule="auto"/>
      </w:pPr>
      <m:oMathPara>
        <m:oMath>
          <m:r>
            <m:rPr>
              <m:sty m:val="i"/>
            </m:rPr>
            <m:t>z</m:t>
          </m:r>
          <m:r>
            <m:rPr>
              <m:sty m:val="p"/>
            </m:rPr>
            <m:t>(</m:t>
          </m:r>
          <m:r>
            <m:rPr>
              <m:sty m:val="i"/>
            </m:rPr>
            <m:t>t</m:t>
          </m:r>
          <m:r>
            <m:rPr>
              <m:sty m:val="p"/>
            </m:rPr>
            <m:t>)</m:t>
          </m:r>
          <m:r>
            <m:rPr>
              <m:sty m:val="p"/>
            </m:rPr>
            <m:t>=</m:t>
          </m:r>
          <m:sSub>
            <m:sSubPr/>
            <m:e>
              <m:r>
                <m:rPr>
                  <m:sty m:val="i"/>
                </m:rPr>
                <m:t>a</m:t>
              </m:r>
            </m:e>
            <m:sub>
              <m:r>
                <m:rPr>
                  <m:sty m:val="p"/>
                </m:rPr>
                <m:t>0</m:t>
              </m:r>
            </m:sub>
          </m:sSub>
          <m:r>
            <m:rPr>
              <m:sty m:val="p"/>
            </m:rPr>
            <m:t>cos</m:t>
          </m:r>
          <m:r>
            <m:rPr>
              <m:sty m:val="p"/>
            </m:rPr>
            <m:t>⁡</m:t>
          </m:r>
          <m:r>
            <m:rPr>
              <m:sty m:val="p"/>
            </m:rPr>
            <m:t>(</m:t>
          </m:r>
          <m:r>
            <m:rPr>
              <m:sty m:val="i"/>
            </m:rPr>
            <m:t>ω</m:t>
          </m:r>
          <m:r>
            <m:rPr>
              <m:sty m:val="i"/>
            </m:rPr>
            <m:t>t</m:t>
          </m:r>
          <m:r>
            <m:rPr>
              <m:sty m:val="p"/>
            </m:rPr>
            <m:t>)</m:t>
          </m:r>
          <m:r>
            <m:rPr>
              <m:nor/>
            </m:rPr>
            <m:t> avec </m:t>
          </m:r>
          <m:sSub>
            <m:sSubPr/>
            <m:e>
              <m:r>
                <m:rPr>
                  <m:sty m:val="i"/>
                </m:rPr>
                <m:t>a</m:t>
              </m:r>
            </m:e>
            <m:sub>
              <m:r>
                <m:rPr>
                  <m:sty m:val="p"/>
                </m:rPr>
                <m:t>0</m:t>
              </m:r>
            </m:sub>
          </m:sSub>
          <m:r>
            <m:rPr>
              <m:sty m:val="p"/>
            </m:rPr>
            <m:t>&gt;</m:t>
          </m:r>
          <m:r>
            <m:rPr>
              <m:sty m:val="p"/>
            </m:rPr>
            <m:t>0</m:t>
          </m:r>
          <m:r>
            <m:rPr>
              <m:sty m:val="p"/>
            </m:rPr>
            <m:t>.</m:t>
          </m:r>
        </m:oMath>
      </m:oMathPara>
    </w:p>
    <w:p>
      <w:pPr>
        <w:spacing w:after="220" w:lineRule="auto"/>
      </w:pPr>
      <w:r>
        <w:rPr/>
        <w:t xml:space="preserve">On note </w:t>
      </w:r>
      <m:oMath>
        <m:sSub>
          <m:sSubPr/>
          <m:e>
            <m:r>
              <m:rPr>
                <m:sty m:val="i"/>
              </m:rPr>
              <m:t>p</m:t>
            </m:r>
          </m:e>
          <m:sub>
            <m:r>
              <m:rPr>
                <m:sty m:val="p"/>
              </m:rPr>
              <m:t>0</m:t>
            </m:r>
          </m:sub>
        </m:sSub>
        <m:r>
          <m:rPr>
            <m:sty m:val="p"/>
          </m:rPr>
          <m:t>=</m:t>
        </m:r>
        <m:r>
          <m:rPr>
            <m:sty m:val="i"/>
          </m:rPr>
          <m:t>e</m:t>
        </m:r>
        <m:sSub>
          <m:sSubPr/>
          <m:e>
            <m:r>
              <m:rPr>
                <m:sty m:val="i"/>
              </m:rPr>
              <m:t>a</m:t>
            </m:r>
          </m:e>
          <m:sub>
            <m:r>
              <m:rPr>
                <m:sty m:val="p"/>
              </m:rPr>
              <m:t>0</m:t>
            </m:r>
          </m:sub>
        </m:sSub>
        <m:r>
          <m:rPr>
            <m:sty m:val="p"/>
          </m:rPr>
          <m:t>(</m:t>
        </m:r>
        <m:r>
          <m:rPr>
            <m:sty m:val="p"/>
          </m:rPr>
          <m:t>|</m:t>
        </m:r>
        <m:r>
          <m:rPr>
            <m:sty m:val="i"/>
          </m:rPr>
          <m:t>q</m:t>
        </m:r>
        <m:r>
          <m:rPr>
            <m:sty m:val="p"/>
          </m:rPr>
          <m:t>|</m:t>
        </m:r>
        <m:r>
          <m:rPr>
            <m:sty m:val="p"/>
          </m:rPr>
          <m:t>=</m:t>
        </m:r>
        <m:r>
          <m:rPr>
            <m:sty m:val="i"/>
          </m:rPr>
          <m:t>e</m:t>
        </m:r>
        <m:r>
          <m:rPr>
            <m:sty m:val="p"/>
          </m:rPr>
          <m:t>)</m:t>
        </m:r>
      </m:oMath>
      <w:r>
        <w:rPr/>
        <w:t xml:space="preserve">.</w:t>
      </w:r>
      <w:r>
        <w:rPr/>
        <w:br w:type="textWrapping"/>
      </w:r>
      <w:r>
        <w:rPr>
          <w:rFonts w:eastAsia="Georgia" w:cs="Georgia" w:ascii="Georgia" w:hAnsi="Georgia"/>
        </w:rPr>
        <w:t xml:space="preserve">On étudie le champ électromagnétique rayonné par ce dipôle en un point </w:t>
      </w:r>
      <m:oMath>
        <m:r>
          <m:rPr>
            <m:sty m:val="i"/>
          </m:rPr>
          <m:t>M</m:t>
        </m:r>
      </m:oMath>
      <w:r>
        <w:rPr>
          <w:rFonts w:eastAsia="Georgia" w:cs="Georgia" w:ascii="Georgia" w:hAnsi="Georgia"/>
        </w:rPr>
        <w:t xml:space="preserve"> défini par ses coordonnées sphériques ( </w:t>
      </w:r>
      <m:oMath>
        <m:r>
          <m:rPr>
            <m:sty m:val="i"/>
          </m:rPr>
          <m:t>r</m:t>
        </m:r>
        <m:r>
          <m:rPr>
            <m:sty m:val="p"/>
          </m:rPr>
          <m:t>,</m:t>
        </m:r>
        <m:r>
          <m:rPr>
            <m:sty m:val="i"/>
          </m:rPr>
          <m:t>θ</m:t>
        </m:r>
        <m:r>
          <m:rPr>
            <m:sty m:val="p"/>
          </m:rPr>
          <m:t>,</m:t>
        </m:r>
        <m:r>
          <m:rPr>
            <m:sty m:val="i"/>
          </m:rPr>
          <m:t>φ</m:t>
        </m:r>
      </m:oMath>
      <w:r>
        <w:rPr/>
        <w:t xml:space="preserve"> ). On suppose que </w:t>
      </w:r>
      <m:oMath>
        <m:sSub>
          <m:sSubPr/>
          <m:e>
            <m:r>
              <m:rPr>
                <m:sty m:val="i"/>
              </m:rPr>
              <m:t>a</m:t>
            </m:r>
          </m:e>
          <m:sub>
            <m:r>
              <m:rPr>
                <m:sty m:val="p"/>
              </m:rPr>
              <m:t>0</m:t>
            </m:r>
          </m:sub>
        </m:sSub>
      </m:oMath>
      <w:r>
        <w:rPr>
          <w:rFonts w:eastAsia="Georgia" w:cs="Georgia" w:ascii="Georgia" w:hAnsi="Georgia"/>
        </w:rPr>
        <w:t xml:space="preserve"> est très petit devant la longueur d'onde (hypothèse 1) et devant la distance </w:t>
      </w:r>
      <m:oMath>
        <m:r>
          <m:rPr>
            <m:sty m:val="i"/>
          </m:rPr>
          <m:t>r</m:t>
        </m:r>
      </m:oMath>
      <w:r>
        <w:rPr>
          <w:rFonts w:eastAsia="Georgia" w:cs="Georgia" w:ascii="Georgia" w:hAnsi="Georgia"/>
        </w:rPr>
        <w:t xml:space="preserve"> (hypothèse 2).</w:t>
      </w:r>
      <w:r>
        <w:rPr/>
        <w:br w:type="textWrapping"/>
      </w:r>
    </w:p>
    <w:p>
      <w:pPr>
        <w:spacing w:lineRule="auto"/>
        <w:jc w:val="center"/>
      </w:pPr>
      <w:r>
        <w:rPr/>
        <w:drawing>
          <wp:inline distB="0" distL="0" distR="0" distT="0">
            <wp:extent cx="5267325" cy="3095625"/>
            <wp:effectExtent b="0" l="0" r="0" t="0"/>
            <wp:docPr id="6" name="image-ba846d7d9e93a983d6c9224358a56d83f236bbf9.jpg"/>
            <a:graphic>
              <a:graphicData uri="http://schemas.openxmlformats.org/drawingml/2006/picture">
                <pic:pic>
                  <pic:nvPicPr>
                    <pic:cNvPr id="6" name="image-ba846d7d9e93a983d6c9224358a56d83f236bbf9.jpg" descr=""/>
                    <pic:cNvPicPr/>
                  </pic:nvPicPr>
                  <pic:blipFill>
                    <a:blip r:embed="rId10" cstate="print"/>
                    <a:srcRect b="0" l="0" r="0" t="0"/>
                    <a:stretch>
                      <a:fillRect/>
                    </a:stretch>
                  </pic:blipFill>
                  <pic:spPr>
                    <a:xfrm>
                      <a:off x="0" y="0"/>
                      <a:ext cx="5267325" cy="3095625"/>
                    </a:xfrm>
                    <a:prstGeom prst="rect"/>
                  </pic:spPr>
                </pic:pic>
              </a:graphicData>
            </a:graphic>
          </wp:inline>
        </w:drawing>
      </w:r>
    </w:p>
    <w:p>
      <w:pPr>
        <w:spacing w:after="220" w:lineRule="auto"/>
      </w:pPr>
      <w:r>
        <w:rPr/>
        <w:br w:type="textWrapping"/>
      </w:r>
      <w:r>
        <w:rPr>
          <w:rFonts w:eastAsia="Georgia" w:cs="Georgia" w:ascii="Georgia" w:hAnsi="Georgia"/>
        </w:rPr>
        <w:t xml:space="preserve">III.A.1) Quelles sont les significations des hypothèses (1) et (2) ? Montrer, en particulier, que l'hypothèse (1) impose une condition à la vitesse de déplacement de la charge mobile. Quel est le moment dipolaire </w:t>
      </w:r>
      <m:oMath>
        <m:r>
          <m:rPr>
            <m:sty m:val="bi"/>
          </m:rPr>
          <m:t>p</m:t>
        </m:r>
        <m:r>
          <m:rPr>
            <m:sty m:val="p"/>
          </m:rPr>
          <m:t>(</m:t>
        </m:r>
        <m:r>
          <m:rPr>
            <m:sty m:val="i"/>
          </m:rPr>
          <m:t>t</m:t>
        </m:r>
        <m:r>
          <m:rPr>
            <m:sty m:val="p"/>
          </m:rPr>
          <m:t>)</m:t>
        </m:r>
      </m:oMath>
      <w:r>
        <w:rPr>
          <w:rFonts w:eastAsia="Georgia" w:cs="Georgia" w:ascii="Georgia" w:hAnsi="Georgia"/>
        </w:rPr>
        <w:t xml:space="preserve"> du dipôle oscillant?</w:t>
      </w:r>
      <w:r>
        <w:rPr/>
        <w:br w:type="textWrapping"/>
      </w:r>
      <w:r>
        <w:rPr>
          <w:rFonts w:eastAsia="Georgia" w:cs="Georgia" w:ascii="Georgia" w:hAnsi="Georgia"/>
        </w:rPr>
        <w:t xml:space="preserve">III.A.2) Montrer, par de simples considérations de symétrie, que le champ électrique au point </w:t>
      </w:r>
      <m:oMath>
        <m:r>
          <m:rPr>
            <m:sty m:val="i"/>
          </m:rPr>
          <m:t>M</m:t>
        </m:r>
      </m:oMath>
      <w:r>
        <w:rPr/>
        <w:t xml:space="preserve"> n'a pas de composantes selon </w:t>
      </w:r>
      <m:oMath>
        <m:sSub>
          <m:sSubPr/>
          <m:e>
            <m:r>
              <m:rPr>
                <m:sty m:val="bi"/>
              </m:rPr>
              <m:t>u</m:t>
            </m:r>
          </m:e>
          <m:sub>
            <m:r>
              <m:rPr>
                <m:sty m:val="i"/>
              </m:rPr>
              <m:t>φ</m:t>
            </m:r>
          </m:sub>
        </m:sSub>
      </m:oMath>
      <w:r>
        <w:rPr>
          <w:rFonts w:eastAsia="Georgia" w:cs="Georgia" w:ascii="Georgia" w:hAnsi="Georgia"/>
        </w:rPr>
        <w:t xml:space="preserve"> et que le champ magnétique est porté par </w:t>
      </w:r>
      <m:oMath>
        <m:sSub>
          <m:sSubPr/>
          <m:e>
            <m:r>
              <m:rPr>
                <m:sty m:val="bi"/>
              </m:rPr>
              <m:t>u</m:t>
            </m:r>
          </m:e>
          <m:sub>
            <m:r>
              <m:rPr>
                <m:sty m:val="i"/>
              </m:rPr>
              <m:t>φ</m:t>
            </m:r>
          </m:sub>
        </m:sSub>
      </m:oMath>
      <w:r>
        <w:rPr/>
        <w:t xml:space="preserve">.</w:t>
      </w:r>
      <w:r>
        <w:rPr/>
        <w:br w:type="textWrapping"/>
      </w:r>
      <w:r>
        <w:rPr/>
        <w:t xml:space="preserve">III.A.3) On se place en un point </w:t>
      </w:r>
      <m:oMath>
        <m:r>
          <m:rPr>
            <m:sty m:val="i"/>
          </m:rPr>
          <m:t>M</m:t>
        </m:r>
      </m:oMath>
      <w:r>
        <w:rPr>
          <w:rFonts w:eastAsia="Georgia" w:cs="Georgia" w:ascii="Georgia" w:hAnsi="Georgia"/>
        </w:rPr>
        <w:t xml:space="preserve"> de la zone de rayonnement du dipôle oscillant.</w:t>
      </w:r>
      <w:r>
        <w:rPr/>
        <w:br w:type="textWrapping"/>
      </w:r>
      <w:r>
        <w:rPr>
          <w:rFonts w:eastAsia="Georgia" w:cs="Georgia" w:ascii="Georgia" w:hAnsi="Georgia"/>
        </w:rPr>
        <w:t xml:space="preserve">Dans ces conditions, le champ électromagnétique en </w:t>
      </w:r>
      <m:oMath>
        <m:r>
          <m:rPr>
            <m:sty m:val="i"/>
          </m:rPr>
          <m:t>M</m:t>
        </m:r>
      </m:oMath>
      <w:r>
        <w:rPr/>
        <w:t xml:space="preserve"> se met sous la forme </w:t>
      </w:r>
      <m:oMath>
        <m:r>
          <m:rPr>
            <m:sty m:val="p"/>
          </m:rPr>
          <m:t>(</m:t>
        </m:r>
      </m:oMath>
      <w:r>
        <w:rPr/>
        <w:t xml:space="preserve"> avec </w:t>
      </w:r>
      <m:oMath>
        <m:r>
          <m:rPr>
            <m:sty m:val="i"/>
          </m:rPr>
          <m:t>k</m:t>
        </m:r>
        <m:r>
          <m:rPr>
            <m:sty m:val="p"/>
          </m:rPr>
          <m:t>=</m:t>
        </m:r>
        <m:r>
          <m:rPr>
            <m:sty m:val="i"/>
          </m:rPr>
          <m:t>ω</m:t>
        </m:r>
        <m:r>
          <m:rPr>
            <m:sty m:val="p"/>
          </m:rPr>
          <m:t>/</m:t>
        </m:r>
        <m:r>
          <m:rPr>
            <m:sty m:val="i"/>
          </m:rPr>
          <m:t>c</m:t>
        </m:r>
        <m:r>
          <m:rPr>
            <m:sty m:val="p"/>
          </m:rPr>
          <m:t>)</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bi"/>
                  </m:rPr>
                  <m:t>E</m:t>
                </m:r>
                <m:r>
                  <m:rPr>
                    <m:sty m:val="p"/>
                  </m:rPr>
                  <m:t>(</m:t>
                </m:r>
                <m:r>
                  <m:rPr>
                    <m:sty m:val="i"/>
                  </m:rPr>
                  <m:t>M</m:t>
                </m:r>
                <m:r>
                  <m:rPr>
                    <m:sty m:val="p"/>
                  </m:rPr>
                  <m:t>,</m:t>
                </m:r>
                <m:r>
                  <m:rPr>
                    <m:sty m:val="i"/>
                  </m:rPr>
                  <m:t>t</m:t>
                </m:r>
                <m:r>
                  <m:rPr>
                    <m:sty m:val="p"/>
                  </m:rPr>
                  <m:t>)</m:t>
                </m:r>
              </m:e>
              <m:e>
                <m:r>
                  <m:rPr>
                    <m:sty m:val="i"/>
                  </m:rPr>
                  <m:t xml:space="preserve"> </m:t>
                </m:r>
                <m:r>
                  <m:rPr>
                    <m:sty m:val="p"/>
                  </m:rPr>
                  <m:t>=</m:t>
                </m:r>
                <m:r>
                  <m:rPr>
                    <m:sty m:val="p"/>
                  </m:rPr>
                  <m:t>−</m:t>
                </m:r>
                <m:f>
                  <m:fPr>
                    <m:ctrlPr>
                      <w:rPr>
                        <w:rFonts w:ascii="Cambria Math" w:hAnsi="Cambria Math"/>
                      </w:rPr>
                    </m:ctrlPr>
                  </m:fPr>
                  <m:num>
                    <m:r>
                      <m:rPr>
                        <m:sty m:val="p"/>
                      </m:rPr>
                      <m:t>1</m:t>
                    </m:r>
                  </m:num>
                  <m:den>
                    <m:r>
                      <m:rPr>
                        <m:sty m:val="p"/>
                      </m:rPr>
                      <m:t>4</m:t>
                    </m:r>
                    <m:r>
                      <m:rPr>
                        <m:sty m:val="i"/>
                      </m:rPr>
                      <m:t>π</m:t>
                    </m:r>
                    <m:sSub>
                      <m:sSubPr/>
                      <m:e>
                        <m:r>
                          <m:rPr>
                            <m:sty m:val="i"/>
                          </m:rPr>
                          <m:t>ε</m:t>
                        </m:r>
                      </m:e>
                      <m:sub>
                        <m:r>
                          <m:rPr>
                            <m:sty m:val="p"/>
                          </m:rPr>
                          <m:t>0</m:t>
                        </m:r>
                      </m:sub>
                    </m:sSub>
                  </m:den>
                </m:f>
                <m:f>
                  <m:fPr>
                    <m:ctrlPr>
                      <w:rPr>
                        <w:rFonts w:ascii="Cambria Math" w:hAnsi="Cambria Math"/>
                      </w:rPr>
                    </m:ctrlPr>
                  </m:fPr>
                  <m:num>
                    <m:sSup>
                      <m:sSupPr/>
                      <m:e>
                        <m:r>
                          <m:rPr>
                            <m:sty m:val="i"/>
                          </m:rPr>
                          <m:t>ω</m:t>
                        </m:r>
                      </m:e>
                      <m:sup>
                        <m:r>
                          <m:rPr>
                            <m:sty m:val="p"/>
                          </m:rPr>
                          <m:t>2</m:t>
                        </m:r>
                      </m:sup>
                    </m:sSup>
                    <m:sSub>
                      <m:sSubPr/>
                      <m:e>
                        <m:r>
                          <m:rPr>
                            <m:sty m:val="i"/>
                          </m:rPr>
                          <m:t>p</m:t>
                        </m:r>
                      </m:e>
                      <m:sub>
                        <m:r>
                          <m:rPr>
                            <m:sty m:val="p"/>
                          </m:rPr>
                          <m:t>0</m:t>
                        </m:r>
                      </m:sub>
                    </m:sSub>
                  </m:num>
                  <m:den>
                    <m:r>
                      <m:rPr>
                        <m:sty m:val="i"/>
                      </m:rPr>
                      <m:t>r</m:t>
                    </m:r>
                    <m:sSup>
                      <m:sSupPr/>
                      <m:e>
                        <m:r>
                          <m:rPr>
                            <m:sty m:val="i"/>
                          </m:rPr>
                          <m:t>c</m:t>
                        </m:r>
                      </m:e>
                      <m:sup>
                        <m:r>
                          <m:rPr>
                            <m:sty m:val="p"/>
                          </m:rPr>
                          <m:t>2</m:t>
                        </m:r>
                      </m:sup>
                    </m:sSup>
                  </m:den>
                </m:f>
                <m:r>
                  <m:rPr>
                    <m:sty m:val="p"/>
                  </m:rPr>
                  <m:t>sin</m:t>
                </m:r>
                <m:r>
                  <m:rPr>
                    <m:sty m:val="p"/>
                  </m:rPr>
                  <m:t>⁡</m:t>
                </m:r>
                <m:r>
                  <m:rPr>
                    <m:sty m:val="i"/>
                  </m:rPr>
                  <m:t>θ</m:t>
                </m:r>
                <m:r>
                  <m:rPr>
                    <m:sty m:val="p"/>
                  </m:rPr>
                  <m:t>cos</m:t>
                </m:r>
                <m:r>
                  <m:rPr>
                    <m:sty m:val="p"/>
                  </m:rPr>
                  <m:t>⁡</m:t>
                </m:r>
                <m:r>
                  <m:rPr>
                    <m:sty m:val="p"/>
                  </m:rPr>
                  <m:t>(</m:t>
                </m:r>
                <m:r>
                  <m:rPr>
                    <m:sty m:val="i"/>
                  </m:rPr>
                  <m:t>ω</m:t>
                </m:r>
                <m:r>
                  <m:rPr>
                    <m:sty m:val="i"/>
                  </m:rPr>
                  <m:t>t</m:t>
                </m:r>
                <m:r>
                  <m:rPr>
                    <m:sty m:val="p"/>
                  </m:rPr>
                  <m:t>−</m:t>
                </m:r>
                <m:r>
                  <m:rPr>
                    <m:sty m:val="i"/>
                  </m:rPr>
                  <m:t>k</m:t>
                </m:r>
                <m:r>
                  <m:rPr>
                    <m:sty m:val="i"/>
                  </m:rPr>
                  <m:t>r</m:t>
                </m:r>
                <m:r>
                  <m:rPr>
                    <m:sty m:val="p"/>
                  </m:rPr>
                  <m:t>)</m:t>
                </m:r>
                <m:sSub>
                  <m:sSubPr/>
                  <m:e>
                    <m:r>
                      <m:rPr>
                        <m:sty m:val="bi"/>
                      </m:rPr>
                      <m:t>u</m:t>
                    </m:r>
                  </m:e>
                  <m:sub>
                    <m:r>
                      <m:rPr>
                        <m:sty m:val="i"/>
                      </m:rPr>
                      <m:t>θ</m:t>
                    </m:r>
                  </m:sub>
                </m:sSub>
              </m:e>
            </m:mr>
            <m:mr>
              <m:e>
                <m:r>
                  <m:rPr>
                    <m:sty m:val="bi"/>
                  </m:rPr>
                  <m:t>B</m:t>
                </m:r>
                <m:r>
                  <m:rPr>
                    <m:sty m:val="p"/>
                  </m:rPr>
                  <m:t>(</m:t>
                </m:r>
                <m:r>
                  <m:rPr>
                    <m:sty m:val="i"/>
                  </m:rPr>
                  <m:t>M</m:t>
                </m:r>
                <m:r>
                  <m:rPr>
                    <m:sty m:val="p"/>
                  </m:rPr>
                  <m:t>,</m:t>
                </m:r>
                <m:r>
                  <m:rPr>
                    <m:sty m:val="i"/>
                  </m:rPr>
                  <m:t>t</m:t>
                </m:r>
                <m:r>
                  <m:rPr>
                    <m:sty m:val="p"/>
                  </m:rPr>
                  <m:t>)</m:t>
                </m:r>
              </m:e>
              <m:e>
                <m:r>
                  <m:rPr>
                    <m:sty m:val="i"/>
                  </m:rPr>
                  <m:t xml:space="preserve"> </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sSup>
                      <m:sSupPr/>
                      <m:e>
                        <m:r>
                          <m:rPr>
                            <m:sty m:val="i"/>
                          </m:rPr>
                          <m:t>ω</m:t>
                        </m:r>
                      </m:e>
                      <m:sup>
                        <m:r>
                          <m:rPr>
                            <m:sty m:val="p"/>
                          </m:rPr>
                          <m:t>2</m:t>
                        </m:r>
                      </m:sup>
                    </m:sSup>
                    <m:sSub>
                      <m:sSubPr/>
                      <m:e>
                        <m:r>
                          <m:rPr>
                            <m:sty m:val="i"/>
                          </m:rPr>
                          <m:t>p</m:t>
                        </m:r>
                      </m:e>
                      <m:sub>
                        <m:r>
                          <m:rPr>
                            <m:sty m:val="p"/>
                          </m:rPr>
                          <m:t>0</m:t>
                        </m:r>
                      </m:sub>
                    </m:sSub>
                  </m:num>
                  <m:den>
                    <m:r>
                      <m:rPr>
                        <m:sty m:val="i"/>
                      </m:rPr>
                      <m:t>r</m:t>
                    </m:r>
                    <m:r>
                      <m:rPr>
                        <m:sty m:val="i"/>
                      </m:rPr>
                      <m:t>c</m:t>
                    </m:r>
                  </m:den>
                </m:f>
                <m:r>
                  <m:rPr>
                    <m:sty m:val="p"/>
                  </m:rPr>
                  <m:t>sin</m:t>
                </m:r>
                <m:r>
                  <m:rPr>
                    <m:sty m:val="p"/>
                  </m:rPr>
                  <m:t>⁡</m:t>
                </m:r>
                <m:r>
                  <m:rPr>
                    <m:sty m:val="i"/>
                  </m:rPr>
                  <m:t>θ</m:t>
                </m:r>
                <m:r>
                  <m:rPr>
                    <m:sty m:val="p"/>
                  </m:rPr>
                  <m:t>cos</m:t>
                </m:r>
                <m:r>
                  <m:rPr>
                    <m:sty m:val="p"/>
                  </m:rPr>
                  <m:t>⁡</m:t>
                </m:r>
                <m:r>
                  <m:rPr>
                    <m:sty m:val="p"/>
                  </m:rPr>
                  <m:t>(</m:t>
                </m:r>
                <m:r>
                  <m:rPr>
                    <m:sty m:val="i"/>
                  </m:rPr>
                  <m:t>ω</m:t>
                </m:r>
                <m:r>
                  <m:rPr>
                    <m:sty m:val="i"/>
                  </m:rPr>
                  <m:t>t</m:t>
                </m:r>
                <m:r>
                  <m:rPr>
                    <m:sty m:val="p"/>
                  </m:rPr>
                  <m:t>−</m:t>
                </m:r>
                <m:r>
                  <m:rPr>
                    <m:sty m:val="i"/>
                  </m:rPr>
                  <m:t>k</m:t>
                </m:r>
                <m:r>
                  <m:rPr>
                    <m:sty m:val="i"/>
                  </m:rPr>
                  <m:t>r</m:t>
                </m:r>
                <m:r>
                  <m:rPr>
                    <m:sty m:val="p"/>
                  </m:rPr>
                  <m:t>)</m:t>
                </m:r>
                <m:sSub>
                  <m:sSubPr/>
                  <m:e>
                    <m:r>
                      <m:rPr>
                        <m:sty m:val="bi"/>
                      </m:rPr>
                      <m:t>u</m:t>
                    </m:r>
                  </m:e>
                  <m:sub>
                    <m:r>
                      <m:rPr>
                        <m:sty m:val="i"/>
                      </m:rPr>
                      <m:t>φ</m:t>
                    </m:r>
                  </m:sub>
                </m:sSub>
              </m:e>
            </m:mr>
          </m:m>
        </m:oMath>
      </m:oMathPara>
    </w:p>
    <w:p>
      <w:pPr>
        <w:spacing w:after="220" w:lineRule="auto"/>
      </w:pPr>
      <w:r>
        <w:rPr>
          <w:rFonts w:eastAsia="Georgia" w:cs="Georgia" w:ascii="Georgia" w:hAnsi="Georgia"/>
        </w:rPr>
        <w:t xml:space="preserve">Préciser ce que veut dire «zone de rayonnement du dipôle oscillant». Quelle est la structure locale de l'onde ? L'émission du dipôle est-elle isotrope?</w:t>
      </w:r>
      <w:r>
        <w:rPr/>
        <w:br w:type="textWrapping"/>
      </w:r>
      <w:r>
        <w:rPr>
          <w:rFonts w:eastAsia="Georgia" w:cs="Georgia" w:ascii="Georgia" w:hAnsi="Georgia"/>
        </w:rPr>
        <w:t xml:space="preserve">III.A.4) En se plaçant toujours dans la zone de rayonnement, donner l'expression du vecteur de Poynting </w:t>
      </w:r>
      <m:oMath>
        <m:r>
          <m:rPr>
            <m:sty m:val="bi"/>
          </m:rPr>
          <m:t>R</m:t>
        </m:r>
        <m:r>
          <m:rPr>
            <m:sty m:val="p"/>
          </m:rPr>
          <m:t>(</m:t>
        </m:r>
        <m:r>
          <m:rPr>
            <m:sty m:val="i"/>
          </m:rPr>
          <m:t>M</m:t>
        </m:r>
        <m:r>
          <m:rPr>
            <m:sty m:val="p"/>
          </m:rPr>
          <m:t>,</m:t>
        </m:r>
        <m:r>
          <m:rPr>
            <m:sty m:val="i"/>
          </m:rPr>
          <m:t>t</m:t>
        </m:r>
        <m:r>
          <m:rPr>
            <m:sty m:val="p"/>
          </m:rPr>
          <m:t>)</m:t>
        </m:r>
      </m:oMath>
      <w:r>
        <w:rPr>
          <w:rFonts w:eastAsia="Georgia" w:cs="Georgia" w:ascii="Georgia" w:hAnsi="Georgia"/>
        </w:rPr>
        <w:t xml:space="preserve">. Déterminer l'expression de la puissance électromagnétique moyenne </w:t>
      </w:r>
      <m:oMath>
        <m:d>
          <m:dPr>
            <m:begChr m:val="⟨"/>
            <m:endChr m:val="⟩"/>
            <m:ctrlPr>
              <w:rPr>
                <w:rFonts w:ascii="Cambria Math" w:hAnsi="Cambria Math"/>
              </w:rPr>
            </m:ctrlPr>
          </m:dPr>
          <m:e>
            <m:sSub>
              <m:sSubPr/>
              <m:e>
                <m:r>
                  <m:rPr>
                    <m:sty m:val="i"/>
                  </m:rPr>
                  <m:t>P</m:t>
                </m:r>
              </m:e>
              <m:sub>
                <m:r>
                  <m:rPr>
                    <m:sty m:val="i"/>
                  </m:rPr>
                  <m:t>e</m:t>
                </m:r>
                <m:r>
                  <m:rPr>
                    <m:sty m:val="i"/>
                  </m:rPr>
                  <m:t>m</m:t>
                </m:r>
              </m:sub>
            </m:sSub>
          </m:e>
        </m:d>
      </m:oMath>
      <w:r>
        <w:rPr>
          <w:rFonts w:eastAsia="Georgia" w:cs="Georgia" w:ascii="Georgia" w:hAnsi="Georgia"/>
        </w:rPr>
        <w:t xml:space="preserve"> traversant à grande distance une sphère de centre </w:t>
      </w:r>
      <m:oMath>
        <m:r>
          <m:rPr>
            <m:sty m:val="i"/>
          </m:rPr>
          <m:t>O</m:t>
        </m:r>
      </m:oMath>
      <w:r>
        <w:rPr/>
        <w:t xml:space="preserve"> et de rayon </w:t>
      </w:r>
      <m:oMath>
        <m:r>
          <m:rPr>
            <m:sty m:val="i"/>
          </m:rPr>
          <m:t>r</m:t>
        </m:r>
      </m:oMath>
      <w:r>
        <w:rPr>
          <w:rFonts w:eastAsia="Georgia" w:cs="Georgia" w:ascii="Georgia" w:hAnsi="Georgia"/>
        </w:rPr>
        <w:t xml:space="preserve">. Cette puissance dépend-elle de </w:t>
      </w:r>
      <m:oMath>
        <m:r>
          <m:rPr>
            <m:sty m:val="i"/>
          </m:rPr>
          <m:t>r</m:t>
        </m:r>
      </m:oMath>
      <w:r>
        <w:rPr>
          <w:rFonts w:eastAsia="Georgia" w:cs="Georgia" w:ascii="Georgia" w:hAnsi="Georgia"/>
        </w:rPr>
        <w:t xml:space="preserve"> ? Comment peut-on interpréter cette propriété ?</w:t>
      </w:r>
    </w:p>
    <w:p>
      <w:pPr>
        <w:spacing w:line="271" w:before="330" w:lineRule="auto"/>
      </w:pPr>
      <w:r>
        <w:rPr>
          <w:rFonts w:eastAsia="Georgia" w:cs="Georgia" w:ascii="Georgia" w:hAnsi="Georgia"/>
          <w:b/>
          <w:sz w:val="42"/>
        </w:rPr>
        <w:t xml:space="preserve">III.B - Polarisation de la lumière diffusée</w:t>
      </w:r>
    </w:p>
    <w:p>
      <w:pPr>
        <w:spacing w:after="220" w:lineRule="auto"/>
      </w:pPr>
      <w:r>
        <w:rPr>
          <w:rFonts w:eastAsia="Georgia" w:cs="Georgia" w:ascii="Georgia" w:hAnsi="Georgia"/>
        </w:rPr>
        <w:t xml:space="preserve">III.B.1) Une onde électromagnétique, plane progressive, polarisée rectilignement dans la direction de l'axe </w:t>
      </w:r>
      <m:oMath>
        <m:r>
          <m:rPr>
            <m:sty m:val="i"/>
          </m:rPr>
          <m:t>O</m:t>
        </m:r>
        <m:r>
          <m:rPr>
            <m:sty m:val="i"/>
          </m:rPr>
          <m:t>z</m:t>
        </m:r>
      </m:oMath>
      <w:r>
        <w:rPr/>
        <w:t xml:space="preserve"> se propage dans le sens des </w:t>
      </w:r>
      <m:oMath>
        <m:r>
          <m:rPr>
            <m:sty m:val="i"/>
          </m:rPr>
          <m:t>x</m:t>
        </m:r>
      </m:oMath>
      <w:r>
        <w:rPr>
          <w:rFonts w:eastAsia="Georgia" w:cs="Georgia" w:ascii="Georgia" w:hAnsi="Georgia"/>
        </w:rPr>
        <w:t xml:space="preserve"> croissants (on l'appellera dans la suite «onde excitatrice»). Elle induit, sur une molécule située au point </w:t>
      </w:r>
      <m:oMath>
        <m:r>
          <m:rPr>
            <m:sty m:val="i"/>
          </m:rPr>
          <m:t>O</m:t>
        </m:r>
      </m:oMath>
      <w:r>
        <w:rPr>
          <w:rFonts w:eastAsia="Georgia" w:cs="Georgia" w:ascii="Georgia" w:hAnsi="Georgia"/>
        </w:rPr>
        <w:t xml:space="preserve">, un dipôle oscillant qui rayonne à son tour. Un observateur, muni d'un Polaroïd (c'est-à-dire d'un polariseur rectiligne), se trouve en un point</w:t>
      </w:r>
      <w:r>
        <w:rPr/>
        <w:br w:type="textWrapping"/>
      </w:r>
    </w:p>
    <w:p>
      <w:pPr>
        <w:spacing w:lineRule="auto"/>
        <w:jc w:val="center"/>
      </w:pPr>
      <w:r>
        <w:rPr/>
        <w:drawing>
          <wp:inline distB="0" distL="0" distR="0" distT="0">
            <wp:extent cx="5057775" cy="3638550"/>
            <wp:effectExtent b="0" l="0" r="0" t="0"/>
            <wp:docPr id="7" name="image-a90d322384aa908abef3c9e0272813650ed9215f.jpg"/>
            <a:graphic>
              <a:graphicData uri="http://schemas.openxmlformats.org/drawingml/2006/picture">
                <pic:pic>
                  <pic:nvPicPr>
                    <pic:cNvPr id="7" name="image-a90d322384aa908abef3c9e0272813650ed9215f.jpg" descr=""/>
                    <pic:cNvPicPr/>
                  </pic:nvPicPr>
                  <pic:blipFill>
                    <a:blip r:embed="rId11" cstate="print"/>
                    <a:srcRect b="0" l="0" r="0" t="0"/>
                    <a:stretch>
                      <a:fillRect/>
                    </a:stretch>
                  </pic:blipFill>
                  <pic:spPr>
                    <a:xfrm>
                      <a:off x="0" y="0"/>
                      <a:ext cx="5057775" cy="3638550"/>
                    </a:xfrm>
                    <a:prstGeom prst="rect"/>
                  </pic:spPr>
                </pic:pic>
              </a:graphicData>
            </a:graphic>
          </wp:inline>
        </w:drawing>
      </w:r>
    </w:p>
    <w:p>
      <w:pPr>
        <w:spacing w:after="220" w:lineRule="auto"/>
      </w:pPr>
      <w:r>
        <w:rPr/>
        <w:br w:type="textWrapping"/>
      </w:r>
      <m:oMath>
        <m:r>
          <m:rPr>
            <m:sty m:val="i"/>
          </m:rPr>
          <m:t>M</m:t>
        </m:r>
      </m:oMath>
      <w:r>
        <w:rPr/>
        <w:t xml:space="preserve"> du plan ( </w:t>
      </w:r>
      <m:oMath>
        <m:r>
          <m:rPr>
            <m:sty m:val="i"/>
          </m:rPr>
          <m:t>x</m:t>
        </m:r>
        <m:r>
          <m:rPr>
            <m:sty m:val="i"/>
          </m:rPr>
          <m:t>O</m:t>
        </m:r>
        <m:r>
          <m:rPr>
            <m:sty m:val="i"/>
          </m:rPr>
          <m:t>y</m:t>
        </m:r>
      </m:oMath>
      <w:r>
        <w:rPr>
          <w:rFonts w:eastAsia="Georgia" w:cs="Georgia" w:ascii="Georgia" w:hAnsi="Georgia"/>
        </w:rPr>
        <w:t xml:space="preserve"> ). Il s'oriente pour ne recevoir que la lumière se propageant dans la direction </w:t>
      </w:r>
      <m:oMath>
        <m:r>
          <m:rPr>
            <m:sty m:val="i"/>
          </m:rPr>
          <m:t>O</m:t>
        </m:r>
        <m:r>
          <m:rPr>
            <m:sty m:val="i"/>
          </m:rPr>
          <m:t>M</m:t>
        </m:r>
      </m:oMath>
      <w:r>
        <w:rPr/>
        <w:t xml:space="preserve">.</w:t>
      </w:r>
      <w:r>
        <w:rPr/>
        <w:br w:type="textWrapping"/>
      </w:r>
      <w:r>
        <w:rPr>
          <w:rFonts w:eastAsia="Georgia" w:cs="Georgia" w:ascii="Georgia" w:hAnsi="Georgia"/>
        </w:rPr>
        <w:t xml:space="preserve">L'observateur fait tourner le Polaroïd dans le plan perpendiculaire à la ligne de visée </w:t>
      </w:r>
      <m:oMath>
        <m:r>
          <m:rPr>
            <m:sty m:val="i"/>
          </m:rPr>
          <m:t>O</m:t>
        </m:r>
        <m:r>
          <m:rPr>
            <m:sty m:val="i"/>
          </m:rPr>
          <m:t>M</m:t>
        </m:r>
      </m:oMath>
      <w:r>
        <w:rPr>
          <w:rFonts w:eastAsia="Georgia" w:cs="Georgia" w:ascii="Georgia" w:hAnsi="Georgia"/>
        </w:rPr>
        <w:t xml:space="preserve">, repérée par l'angle </w:t>
      </w:r>
      <m:oMath>
        <m:r>
          <m:rPr>
            <m:sty m:val="i"/>
          </m:rPr>
          <m:t>α</m:t>
        </m:r>
      </m:oMath>
      <w:r>
        <w:rPr/>
        <w:t xml:space="preserve">. Que voit-il :</w:t>
      </w:r>
      <w:r>
        <w:rPr/>
        <w:br w:type="textWrapping"/>
      </w:r>
      <w:r>
        <w:rPr/>
        <w:t xml:space="preserve">a) lorsque </w:t>
      </w:r>
      <m:oMath>
        <m:r>
          <m:rPr>
            <m:sty m:val="i"/>
          </m:rPr>
          <m:t>α</m:t>
        </m:r>
        <m:r>
          <m:rPr>
            <m:sty m:val="p"/>
          </m:rPr>
          <m:t>=</m:t>
        </m:r>
        <m:r>
          <m:rPr>
            <m:sty m:val="i"/>
          </m:rPr>
          <m:t>π</m:t>
        </m:r>
        <m:r>
          <m:rPr>
            <m:sty m:val="p"/>
          </m:rPr>
          <m:t>/</m:t>
        </m:r>
        <m:r>
          <m:rPr>
            <m:sty m:val="p"/>
          </m:rPr>
          <m:t>2</m:t>
        </m:r>
      </m:oMath>
      <w:r>
        <w:rPr/>
        <w:t xml:space="preserve"> ?</w:t>
      </w:r>
      <w:r>
        <w:rPr/>
        <w:br w:type="textWrapping"/>
      </w:r>
      <w:r>
        <w:rPr/>
        <w:t xml:space="preserve">b) lorsque </w:t>
      </w:r>
      <m:oMath>
        <m:r>
          <m:rPr>
            <m:sty m:val="i"/>
          </m:rPr>
          <m:t>α</m:t>
        </m:r>
      </m:oMath>
      <w:r>
        <w:rPr/>
        <w:t xml:space="preserve"> est quelconque mais non nul ?</w:t>
      </w:r>
      <w:r>
        <w:rPr/>
        <w:br w:type="textWrapping"/>
      </w:r>
      <w:r>
        <w:rPr/>
        <w:t xml:space="preserve">c) lorsque </w:t>
      </w:r>
      <m:oMath>
        <m:r>
          <m:rPr>
            <m:sty m:val="i"/>
          </m:rPr>
          <m:t>α</m:t>
        </m:r>
        <m:r>
          <m:rPr>
            <m:sty m:val="p"/>
          </m:rPr>
          <m:t>=</m:t>
        </m:r>
        <m:r>
          <m:rPr>
            <m:sty m:val="p"/>
          </m:rPr>
          <m:t>0</m:t>
        </m:r>
      </m:oMath>
      <w:r>
        <w:rPr/>
        <w:t xml:space="preserve"> ?</w:t>
      </w:r>
      <w:r>
        <w:rPr/>
        <w:br w:type="textWrapping"/>
      </w:r>
      <w:r>
        <w:rPr/>
        <w:t xml:space="preserve">III.B.2) L'onde excitatrice se propage toujours dans le sens croissant de l'axe ( </w:t>
      </w:r>
      <m:oMath>
        <m:r>
          <m:rPr>
            <m:sty m:val="i"/>
          </m:rPr>
          <m:t>O</m:t>
        </m:r>
        <m:r>
          <m:rPr>
            <m:sty m:val="i"/>
          </m:rPr>
          <m:t>x</m:t>
        </m:r>
      </m:oMath>
      <w:r>
        <w:rPr>
          <w:rFonts w:eastAsia="Georgia" w:cs="Georgia" w:ascii="Georgia" w:hAnsi="Georgia"/>
        </w:rPr>
        <w:t xml:space="preserve"> ) mais elle est maintenant non polarisée. L'observateur fait tourner le Polaroïd dans le plan perpendiculaire à la ligne de visée </w:t>
      </w:r>
      <m:oMath>
        <m:r>
          <m:rPr>
            <m:sty m:val="i"/>
          </m:rPr>
          <m:t>O</m:t>
        </m:r>
        <m:r>
          <m:rPr>
            <m:sty m:val="i"/>
          </m:rPr>
          <m:t>M</m:t>
        </m:r>
      </m:oMath>
      <w:r>
        <w:rPr>
          <w:rFonts w:eastAsia="Georgia" w:cs="Georgia" w:ascii="Georgia" w:hAnsi="Georgia"/>
        </w:rPr>
        <w:t xml:space="preserve">, repérée par l'angle </w:t>
      </w:r>
      <m:oMath>
        <m:r>
          <m:rPr>
            <m:sty m:val="i"/>
          </m:rPr>
          <m:t>α</m:t>
        </m:r>
      </m:oMath>
      <w:r>
        <w:rPr>
          <w:rFonts w:eastAsia="Georgia" w:cs="Georgia" w:ascii="Georgia" w:hAnsi="Georgia"/>
        </w:rPr>
        <w:t xml:space="preserve">. Décrire qualitativement ce qu'il voit quand </w:t>
      </w:r>
      <m:oMath>
        <m:r>
          <m:rPr>
            <m:sty m:val="i"/>
          </m:rPr>
          <m:t>α</m:t>
        </m:r>
        <m:r>
          <m:rPr>
            <m:sty m:val="p"/>
          </m:rPr>
          <m:t>=</m:t>
        </m:r>
        <m:r>
          <m:rPr>
            <m:sty m:val="p"/>
          </m:rPr>
          <m:t>0</m:t>
        </m:r>
      </m:oMath>
      <w:r>
        <w:rPr/>
        <w:t xml:space="preserve"> et quand </w:t>
      </w:r>
      <m:oMath>
        <m:r>
          <m:rPr>
            <m:sty m:val="i"/>
          </m:rPr>
          <m:t>α</m:t>
        </m:r>
        <m:r>
          <m:rPr>
            <m:sty m:val="p"/>
          </m:rPr>
          <m:t>=</m:t>
        </m:r>
        <m:r>
          <m:rPr>
            <m:sty m:val="i"/>
          </m:rPr>
          <m:t>π</m:t>
        </m:r>
        <m:r>
          <m:rPr>
            <m:sty m:val="p"/>
          </m:rPr>
          <m:t>/</m:t>
        </m:r>
        <m:r>
          <m:rPr>
            <m:sty m:val="p"/>
          </m:rPr>
          <m:t>2</m:t>
        </m:r>
      </m:oMath>
      <w:r>
        <w:rPr/>
        <w:t xml:space="preserve">.</w:t>
      </w:r>
      <w:r>
        <w:rPr/>
        <w:br w:type="textWrapping"/>
      </w:r>
      <w:r>
        <w:rPr/>
        <w:t xml:space="preserve">III.B.3)</w:t>
      </w:r>
      <w:r>
        <w:rPr/>
        <w:br w:type="textWrapping"/>
      </w:r>
      <w:r>
        <w:rPr>
          <w:rFonts w:eastAsia="Georgia" w:cs="Georgia" w:ascii="Georgia" w:hAnsi="Georgia"/>
        </w:rPr>
        <w:t xml:space="preserve">a) On observe, de jour, le ciel, à travers un Polaroïd placé perpendiculairement à la direction de visée du soleil. Que voit-on quand on fait tourner le Polaroïd ?</w:t>
      </w:r>
      <w:r>
        <w:rPr/>
        <w:br w:type="textWrapping"/>
      </w:r>
      <w:r>
        <w:rPr>
          <w:rFonts w:eastAsia="Georgia" w:cs="Georgia" w:ascii="Georgia" w:hAnsi="Georgia"/>
        </w:rPr>
        <w:t xml:space="preserve">b) On effectue la même observation dans le cas d'une direction de visée proche de celle du soleil. Que voit-on?</w:t>
      </w:r>
      <w:r>
        <w:rPr/>
        <w:br w:type="textWrapping"/>
      </w:r>
      <w:r>
        <w:rPr>
          <w:rFonts w:eastAsia="Georgia" w:cs="Georgia" w:ascii="Georgia" w:hAnsi="Georgia"/>
        </w:rPr>
        <w:t xml:space="preserve">c) On regarde la lune, à travers un Polaroïd, par une nuit de pleine lune. Que voit-on quand on fait tourner le Polaroïd ?</w:t>
      </w:r>
      <w:r>
        <w:rPr/>
        <w:br w:type="textWrapping"/>
      </w:r>
      <w:r>
        <w:rPr/>
        <w:t xml:space="preserve">III.B.4)</w:t>
      </w:r>
      <w:r>
        <w:rPr/>
        <w:br w:type="textWrapping"/>
      </w:r>
      <w:r>
        <w:rPr>
          <w:rFonts w:eastAsia="Georgia" w:cs="Georgia" w:ascii="Georgia" w:hAnsi="Georgia"/>
        </w:rPr>
        <w:t xml:space="preserve">a) Que se passe-t-il si la lumière diffusée par une molécule excitée par la lumière du soleil rencontre d'autres molécules dans l'atmosphère ? Expliquer pourquoi on parle alors de «dépolarisation par diffusion multiple»</w:t>
      </w:r>
      <w:r>
        <w:rPr/>
        <w:br w:type="textWrapping"/>
      </w:r>
      <w:r>
        <w:rPr/>
        <w:t xml:space="preserve">b) Dans les nuages, les gouttelettes d'eau ont un rayon moyen de l'ordre de </w:t>
      </w:r>
      <m:oMath>
        <m:r>
          <m:rPr>
            <m:sty m:val="p"/>
          </m:rPr>
          <m:t>5</m:t>
        </m:r>
        <m:r>
          <m:rPr>
            <m:sty m:val="i"/>
          </m:rPr>
          <m:t>μ</m:t>
        </m:r>
        <m:r>
          <m:rPr>
            <m:nor/>
          </m:rPr>
          <m:t xml:space="preserve"> </m:t>
        </m:r>
        <m:r>
          <m:rPr>
            <m:sty m:val="p"/>
          </m:rPr>
          <m:t>m</m:t>
        </m:r>
      </m:oMath>
      <w:r>
        <w:rPr>
          <w:rFonts w:eastAsia="Georgia" w:cs="Georgia" w:ascii="Georgia" w:hAnsi="Georgia"/>
        </w:rPr>
        <w:t xml:space="preserve">. De même, dans l'atmosphère, il existe des poussières et des polluants. Pourquoi ne peut-on plus appliquer les résultats précédents? Quel nouveau phénomène intervient?</w:t>
      </w:r>
      <w:r>
        <w:rPr/>
        <w:br w:type="textWrapping"/>
      </w:r>
      <w:r>
        <w:rPr/>
        <w:t xml:space="preserve">III.B.5)</w:t>
      </w:r>
      <w:r>
        <w:rPr/>
        <w:br w:type="textWrapping"/>
      </w:r>
      <w:r>
        <w:rPr>
          <w:rFonts w:eastAsia="Georgia" w:cs="Georgia" w:ascii="Georgia" w:hAnsi="Georgia"/>
        </w:rPr>
        <w:t xml:space="preserve">a) Expliquer pourquoi les phénomènes décrits en III.B.3-a et III.B.3-b sont plus facilement observables en haute montagne qu'en ville.</w:t>
      </w:r>
      <w:r>
        <w:rPr/>
        <w:br w:type="textWrapping"/>
      </w:r>
      <w:r>
        <w:rPr>
          <w:rFonts w:eastAsia="Georgia" w:cs="Georgia" w:ascii="Georgia" w:hAnsi="Georgia"/>
        </w:rPr>
        <w:t xml:space="preserve">b) En photographie, pour augmenter le contraste entre le ciel bleu et les nuages, on ajoute un polariseur à l'objectif. Expliquer son rôle.</w:t>
      </w:r>
      <w:r>
        <w:rPr/>
        <w:br w:type="textWrapping"/>
      </w:r>
      <w:r>
        <w:rPr>
          <w:rFonts w:eastAsia="Georgia" w:cs="Georgia" w:ascii="Georgia" w:hAnsi="Georgia"/>
        </w:rPr>
        <w:t xml:space="preserve">c) Les légendes scandinaves prétendent que les navigateurs Vikings pouvaient toujours localiser le soleil, même par temps nuageux, au moyen de «pierres solaires magiques ». Qu'en pensez-vous ? Justifier votre réponse.</w:t>
      </w:r>
      <w:r>
        <w:rPr/>
        <w:br w:type="textWrapping"/>
      </w:r>
      <w:r>
        <w:rPr>
          <w:rFonts w:eastAsia="Georgia" w:cs="Georgia" w:ascii="Georgia" w:hAnsi="Georgia"/>
        </w:rPr>
        <w:t xml:space="preserve">-••FIN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ecb5b3455220c477eacb892df4cc0929791ef33.jpg" TargetMode="Internal"/><Relationship Id="rId6" Type="http://schemas.openxmlformats.org/officeDocument/2006/relationships/image" Target="media/image-7da72e15fff168b883a3e00f2c8a974355efe818.jpg" TargetMode="Internal"/><Relationship Id="rId7" Type="http://schemas.openxmlformats.org/officeDocument/2006/relationships/image" Target="media/image-92d987750173283d2c1e6a4daf625adc01450a81.jpg" TargetMode="Internal"/><Relationship Id="rId8" Type="http://schemas.openxmlformats.org/officeDocument/2006/relationships/image" Target="media/image-53b22da124295181e8698b6f124dfbdfa50c232a.jpg" TargetMode="Internal"/><Relationship Id="rId9" Type="http://schemas.openxmlformats.org/officeDocument/2006/relationships/image" Target="media/image-65f921203437e4fd40d34158e628ecac2f6cdb3a.jpg" TargetMode="Internal"/><Relationship Id="rId10" Type="http://schemas.openxmlformats.org/officeDocument/2006/relationships/image" Target="media/image-ba846d7d9e93a983d6c9224358a56d83f236bbf9.jpg" TargetMode="Internal"/><Relationship Id="rId11" Type="http://schemas.openxmlformats.org/officeDocument/2006/relationships/image" Target="media/image-a90d322384aa908abef3c9e0272813650ed9215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2025-09-04T20:26:09.834Z</dcterms:created>
  <dcterms:modified xsi:type="dcterms:W3CDTF">2025-09-04T20:26:09.834Z</dcterms:modified>
</cp:coreProperties>
</file>