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Du neuf dans les sillages</w:t>
      </w:r>
    </w:p>
    <w:p>
      <w:pPr>
        <w:spacing w:after="220" w:lineRule="auto"/>
      </w:pPr>
      <w:r>
        <w:rPr>
          <w:rFonts w:eastAsia="Georgia" w:cs="Georgia" w:ascii="Georgia" w:hAnsi="Georgia"/>
        </w:rPr>
        <w:t xml:space="preserve">Étudiées depuis la fin du XIx </w:t>
      </w:r>
      <m:oMath>
        <m:sSup>
          <m:sSupPr/>
          <m:e>
            <m:r>
              <m:t xml:space="preserve"> </m:t>
            </m:r>
          </m:e>
          <m:sup>
            <m:r>
              <m:rPr>
                <m:sty m:val="p"/>
              </m:rPr>
              <m:t>e</m:t>
            </m:r>
          </m:sup>
        </m:sSup>
      </m:oMath>
      <w:r>
        <w:rPr>
          <w:rFonts w:eastAsia="Georgia" w:cs="Georgia" w:ascii="Georgia" w:hAnsi="Georgia"/>
        </w:rPr>
        <w:t xml:space="preserve"> siècle par Frédéric Reech, William Froude et William Thomson (Lord Kelvin), les ondes à la surface de l'eau sont souvent citées en exemples lors de l'évocation des ondes: plus visuelles que les ondes acoustiques ou électromagnétiques, elles n'en sont pas moins plus complexes à étudier !</w:t>
      </w:r>
      <w:r>
        <w:rPr/>
        <w:br w:type="textWrapping"/>
      </w:r>
      <w:r>
        <w:rPr>
          <w:rFonts w:eastAsia="Georgia" w:cs="Georgia" w:ascii="Georgia" w:hAnsi="Georgia"/>
        </w:rPr>
        <w:t xml:space="preserve">Générées par le vent, elles provoquent la houle, dont l'étude est aujourd'hui très importante : prévention des risques sur les littoraux, utilisation de l'énergie houlomotrice, etc. Générées par des bateaux, elles sont nuisibles, car elles sont à l'origine de l'érosion importante des berges, et elles provoquent une résistance à l'avancement.</w:t>
      </w:r>
      <w:r>
        <w:rPr/>
        <w:br w:type="textWrapping"/>
      </w:r>
      <w:r>
        <w:rPr>
          <w:rFonts w:eastAsia="Georgia" w:cs="Georgia" w:ascii="Georgia" w:hAnsi="Georgia"/>
        </w:rPr>
        <w:t xml:space="preserve">Ce sujet étudie la forme des sillages à la surface de l'eau provoqués par des objets en déplacement. Il s'intéresse notamment à une découverte récente à propos de ce phénomène qui a un temps remis en cause les bases fondées par lord Kelvin voici 150 ans. Cette découverte est rapportée dans un article paru dans Reflets de la Physique en 2013, cosigné par Marc Rabaud et Frédéric Moisy, dont les deux tiers sont joints en annexe 1. En annexe 2, on trouve des données techniques relatives aux satellites SPOT 6 et 7 issues de brochures de l'industriel Astrium. Les constantes physiques utiles au problème, des définitions d'unités hors système international et un formulaire mathématique figurent en fin d'énoncé.</w:t>
      </w:r>
      <w:r>
        <w:rPr/>
        <w:br w:type="textWrapping"/>
      </w:r>
      <w:r>
        <w:rPr>
          <w:rFonts w:eastAsia="Georgia" w:cs="Georgia" w:ascii="Georgia" w:hAnsi="Georgia"/>
        </w:rPr>
        <w:t xml:space="preserve">Les trois parties peuvent être abordées indépendamment, mais il est conseillé de les aborder dans l'ordre pour se familiariser avec les résultats et de lire l'article en premier. Les résultats mentionnés dans une question peuvent être utilisés dans les questions suivantes, même s'ils n'ont pas été démontrés.</w:t>
      </w:r>
      <w:r>
        <w:rPr/>
        <w:br w:type="textWrapping"/>
      </w:r>
      <w:r>
        <w:rPr/>
        <w:t xml:space="preserve">On note </w:t>
      </w:r>
      <m:oMath>
        <m:r>
          <m:rPr>
            <m:sty m:val="i"/>
          </m:rPr>
          <m:t>g</m:t>
        </m:r>
      </m:oMath>
      <w:r>
        <w:rPr>
          <w:rFonts w:eastAsia="Georgia" w:cs="Georgia" w:ascii="Georgia" w:hAnsi="Georgia"/>
        </w:rPr>
        <w:t xml:space="preserve"> l'accélération de la pesanteur à la surface de la Terre et les vitesses sont mesurées dans le référentiel terrestre. On supposera que les courants sont négligeables, de sorte que la vitesse du bateau, supposée constante et rectiligne, représente aussi bien la vitesse du bateau dans le référentiel terrestre que la vitesse du bateau par rapport à l'eau. On la note </w:t>
      </w:r>
      <m:oMath>
        <m:r>
          <m:rPr>
            <m:sty m:val="i"/>
          </m:rPr>
          <m:t>U</m:t>
        </m:r>
      </m:oMath>
      <w:r>
        <w:rPr>
          <w:rFonts w:eastAsia="Georgia" w:cs="Georgia" w:ascii="Georgia" w:hAnsi="Georgia"/>
        </w:rPr>
        <w:t xml:space="preserve"> dans le sens de déplacement du bateau que l'on supposera dans toute l'épreuve se déplacer selon un axe </w:t>
      </w:r>
      <m:oMath>
        <m:r>
          <m:rPr>
            <m:sty m:val="i"/>
          </m:rPr>
          <m:t>x</m:t>
        </m:r>
      </m:oMath>
      <w:r>
        <w:rPr/>
        <w:t xml:space="preserve">, l'axe </w:t>
      </w:r>
      <m:oMath>
        <m:r>
          <m:rPr>
            <m:sty m:val="i"/>
          </m:rPr>
          <m:t>z</m:t>
        </m:r>
      </m:oMath>
      <w:r>
        <w:rPr>
          <w:rFonts w:eastAsia="Georgia" w:cs="Georgia" w:ascii="Georgia" w:hAnsi="Georgia"/>
        </w:rPr>
        <w:t xml:space="preserve"> étant dirigé dans le sens vertical ascendant. On note </w:t>
      </w:r>
      <m:oMath>
        <m:r>
          <m:rPr>
            <m:sty m:val="i"/>
          </m:rPr>
          <m:t>L</m:t>
        </m:r>
      </m:oMath>
      <w:r>
        <w:rPr>
          <w:rFonts w:eastAsia="Georgia" w:cs="Georgia" w:ascii="Georgia" w:hAnsi="Georgia"/>
        </w:rPr>
        <w:t xml:space="preserve"> la longueur du bateau et on supposera que c'est la seule caractéristique géométrique importante du navire pour l'étude. Les caractéristiques des ondes à la surface de l'eau sont bien capturées par l'étude d'un nombre sans dimension, le nombre de Reech-Froude (ou plus simplement Froude), défini par</w:t>
      </w:r>
    </w:p>
    <w:p>
      <w:pPr>
        <w:spacing w:after="220" w:lineRule="auto"/>
      </w:pPr>
      <m:oMathPara>
        <m:oMath>
          <m:r>
            <m:rPr>
              <m:sty m:val="p"/>
            </m:rPr>
            <m:t>Fr</m:t>
          </m:r>
          <m:r>
            <m:rPr>
              <m:sty m:val="p"/>
            </m:rPr>
            <m:t>=</m:t>
          </m:r>
          <m:f>
            <m:fPr>
              <m:ctrlPr>
                <w:rPr>
                  <w:rFonts w:ascii="Cambria Math" w:hAnsi="Cambria Math"/>
                </w:rPr>
              </m:ctrlPr>
            </m:fPr>
            <m:num>
              <m:r>
                <m:rPr>
                  <m:sty m:val="i"/>
                </m:rPr>
                <m:t>U</m:t>
              </m:r>
            </m:num>
            <m:den>
              <m:rad>
                <m:radPr>
                  <m:degHide m:val="1"/>
                  <m:ctrlPr>
                    <w:rPr>
                      <w:rFonts w:ascii="Cambria Math" w:hAnsi="Cambria Math"/>
                    </w:rPr>
                  </m:ctrlPr>
                </m:radPr>
                <m:deg/>
                <m:e>
                  <m:r>
                    <m:rPr>
                      <m:sty m:val="i"/>
                    </m:rPr>
                    <m:t>g</m:t>
                  </m:r>
                  <m:r>
                    <m:rPr>
                      <m:sty m:val="i"/>
                    </m:rPr>
                    <m:t>L</m:t>
                  </m:r>
                </m:e>
              </m:rad>
            </m:den>
          </m:f>
          <m:r>
            <m:rPr>
              <m:sty m:val="p"/>
            </m:rPr>
            <m:t>.</m:t>
          </m:r>
        </m:oMath>
      </m:oMathPara>
    </w:p>
    <w:p>
      <w:pPr>
        <w:spacing w:after="220" w:lineRule="auto"/>
      </w:pPr>
      <w:r>
        <w:rPr/>
        <w:t xml:space="preserve">Les vecteurs unitaires selon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rFonts w:eastAsia="Georgia" w:cs="Georgia" w:ascii="Georgia" w:hAnsi="Georgia"/>
        </w:rPr>
        <w:t xml:space="preserve"> sont notés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On considérera que l'eau et l'eau de mer ont les mêmes propriétés physico-chimiques, notamment la même masse volumique notée </w:t>
      </w:r>
      <m:oMath>
        <m:r>
          <m:rPr>
            <m:sty m:val="i"/>
          </m:rPr>
          <m:t>ρ</m:t>
        </m:r>
      </m:oMath>
      <w:r>
        <w:rPr/>
        <w:t xml:space="preserve">.</w:t>
      </w:r>
      <w:r>
        <w:rPr/>
        <w:br w:type="textWrapping"/>
      </w:r>
      <w:r>
        <w:rPr>
          <w:rFonts w:eastAsia="Georgia" w:cs="Georgia" w:ascii="Georgia" w:hAnsi="Georgia"/>
        </w:rPr>
        <w:t xml:space="preserve">Les résultats des applications numériques doivent être donnés avec un nombre de chiffres significatifs adapté à la précision des données et à la finalité des calculs : détermination d'un ordre de grandeur ou d'une valeur aussi précise que possible.</w:t>
      </w:r>
    </w:p>
    <w:p>
      <w:pPr>
        <w:spacing w:lineRule="auto"/>
        <w:jc w:val="center"/>
      </w:pPr>
      <w:r>
        <w:rPr/>
        <w:drawing>
          <wp:inline distB="0" distL="0" distR="0" distT="0">
            <wp:extent cx="5486400" cy="1974186"/>
            <wp:effectExtent b="0" l="0" r="0" t="0"/>
            <wp:docPr id="1" name="image-c249605a21469f359e9f74e07d06ab155fa44b18.jpg"/>
            <a:graphic>
              <a:graphicData uri="http://schemas.openxmlformats.org/drawingml/2006/picture">
                <pic:pic>
                  <pic:nvPicPr>
                    <pic:cNvPr id="1" name="image-c249605a21469f359e9f74e07d06ab155fa44b18.jpg" descr=""/>
                    <pic:cNvPicPr/>
                  </pic:nvPicPr>
                  <pic:blipFill>
                    <a:blip r:embed="rId5" cstate="print"/>
                    <a:srcRect b="0" l="0" r="0" t="0"/>
                    <a:stretch>
                      <a:fillRect/>
                    </a:stretch>
                  </pic:blipFill>
                  <pic:spPr>
                    <a:xfrm>
                      <a:off x="0" y="0"/>
                      <a:ext cx="5486400" cy="1974186"/>
                    </a:xfrm>
                    <a:prstGeom prst="rect"/>
                  </pic:spPr>
                </pic:pic>
              </a:graphicData>
            </a:graphic>
          </wp:inline>
        </w:drawing>
      </w:r>
    </w:p>
    <w:p>
      <w:pPr>
        <w:spacing w:lineRule="auto"/>
      </w:pPr>
      <w:r>
        <w:rPr>
          <w:rFonts w:eastAsia="Georgia" w:cs="Georgia" w:ascii="Georgia" w:hAnsi="Georgia"/>
        </w:rPr>
        <w:t xml:space="preserve">Figure 1 L'avancée d'un bateau forme un sillage sur le Crater Lake dans l'Orégon Source : Wave pattern in lake, Jim Hicks, The Physics Teacher 55, 256 (2017)</w:t>
      </w:r>
    </w:p>
    <w:p>
      <w:pPr>
        <w:spacing w:after="220" w:lineRule="auto"/>
      </w:pPr>
      <w:r>
        <w:rPr>
          <w:rFonts w:eastAsia="Georgia" w:cs="Georgia" w:ascii="Georgia" w:hAnsi="Georgia"/>
        </w:rPr>
        <w:t xml:space="preserve">Certaines questions, repérées par une barre en marge, ne sont pas guidées et demandent de l'initiative de la part du candidat. Les pistes de recherche doivent être consignées par le candidat sur sa copie ; si elles sont pertinentes, elles seront valorisées. Le barème tient compte du temps nécessaire pour explorer ces pistes et élaborer un raisonnement, il valorise ces questions de façon très significative.</w:t>
      </w:r>
    </w:p>
    <w:p>
      <w:pPr>
        <w:spacing w:line="271" w:before="330" w:lineRule="auto"/>
      </w:pPr>
      <w:r>
        <w:rPr>
          <w:rFonts w:eastAsia="Georgia" w:cs="Georgia" w:ascii="Georgia" w:hAnsi="Georgia"/>
          <w:b/>
          <w:sz w:val="42"/>
        </w:rPr>
        <w:t xml:space="preserve">I Analyse des données de sillages</w:t>
      </w:r>
    </w:p>
    <w:p>
      <w:pPr>
        <w:spacing w:after="220" w:lineRule="auto"/>
      </w:pPr>
      <w:r>
        <w:rPr>
          <w:rFonts w:eastAsia="Georgia" w:cs="Georgia" w:ascii="Georgia" w:hAnsi="Georgia"/>
        </w:rPr>
        <w:t xml:space="preserve">Cette première partie, dont les différentes sous-parties sont relativement indépendantes, cherche à estimer différents ordres de grandeur intervenant dans la physique des sillages et dans la mesure de leurs caractéristiques.</w:t>
      </w:r>
    </w:p>
    <w:p>
      <w:pPr>
        <w:spacing w:line="271" w:before="330" w:lineRule="auto"/>
      </w:pPr>
      <w:r>
        <w:rPr>
          <w:rFonts w:eastAsia="Georgia" w:cs="Georgia" w:ascii="Georgia" w:hAnsi="Georgia"/>
          <w:b/>
          <w:sz w:val="42"/>
        </w:rPr>
        <w:t xml:space="preserve">I.A - Généralités</w:t>
      </w:r>
    </w:p>
    <w:p>
      <w:pPr>
        <w:spacing w:after="220" w:lineRule="auto"/>
      </w:pPr>
      <w:r>
        <w:rPr>
          <w:rFonts w:eastAsia="Georgia" w:cs="Georgia" w:ascii="Georgia" w:hAnsi="Georgia"/>
        </w:rPr>
        <w:t xml:space="preserve">Q 1. À partir de la définition du nombre de Froude expliquée dans l'annexe 1, quelle est, en ordre de grandeur, l'expression de la vitesse des ondes de gravité ayant une longueur d'onde égale à </w:t>
      </w:r>
      <m:oMath>
        <m:r>
          <m:rPr>
            <m:sty m:val="i"/>
          </m:rPr>
          <m:t>L</m:t>
        </m:r>
      </m:oMath>
      <w:r>
        <w:rPr/>
        <w:t xml:space="preserve">, la longueur du bateau?</w:t>
      </w:r>
      <w:r>
        <w:rPr/>
        <w:br w:type="textWrapping"/>
      </w:r>
      <w:r>
        <w:rPr>
          <w:rFonts w:eastAsia="Georgia" w:cs="Georgia" w:ascii="Georgia" w:hAnsi="Georgia"/>
        </w:rPr>
        <w:t xml:space="preserve">Q 2. Démontrer l'expression de la vitesse en fin d'une chute libre de hauteur </w:t>
      </w:r>
      <m:oMath>
        <m:r>
          <m:rPr>
            <m:sty m:val="i"/>
          </m:rPr>
          <m:t>L</m:t>
        </m:r>
      </m:oMath>
      <w:r>
        <w:rPr>
          <w:rFonts w:eastAsia="Georgia" w:cs="Georgia" w:ascii="Georgia" w:hAnsi="Georgia"/>
        </w:rPr>
        <w:t xml:space="preserve"> dans le champ de pesanteur. Comparer cette expression à celle obtenue à la question précédente.</w:t>
      </w:r>
      <w:r>
        <w:rPr/>
        <w:br w:type="textWrapping"/>
      </w:r>
      <w:r>
        <w:rPr>
          <w:rFonts w:eastAsia="Georgia" w:cs="Georgia" w:ascii="Georgia" w:hAnsi="Georgia"/>
        </w:rPr>
        <w:t xml:space="preserve">Q 3. Citer un autre nombre sans dimension utilisé en dynamique des fluides, en rappelant son nom, sa définition, ainsi que les effets qu'il compare.</w:t>
      </w:r>
    </w:p>
    <w:p>
      <w:pPr>
        <w:spacing w:lineRule="auto"/>
        <w:jc w:val="center"/>
      </w:pPr>
      <w:r>
        <w:rPr/>
        <w:drawing>
          <wp:inline distB="0" distL="0" distR="0" distT="0">
            <wp:extent cx="5486400" cy="3271706"/>
            <wp:effectExtent b="0" l="0" r="0" t="0"/>
            <wp:docPr id="2" name="image-3b6db93413ad536ed204585ba8c1f561831a4672.jpg"/>
            <a:graphic>
              <a:graphicData uri="http://schemas.openxmlformats.org/drawingml/2006/picture">
                <pic:pic>
                  <pic:nvPicPr>
                    <pic:cNvPr id="2" name="image-3b6db93413ad536ed204585ba8c1f561831a4672.jpg" descr=""/>
                    <pic:cNvPicPr/>
                  </pic:nvPicPr>
                  <pic:blipFill>
                    <a:blip r:embed="rId6" cstate="print"/>
                    <a:srcRect b="0" l="0" r="0" t="0"/>
                    <a:stretch>
                      <a:fillRect/>
                    </a:stretch>
                  </pic:blipFill>
                  <pic:spPr>
                    <a:xfrm>
                      <a:off x="0" y="0"/>
                      <a:ext cx="5486400" cy="3271706"/>
                    </a:xfrm>
                    <a:prstGeom prst="rect"/>
                  </pic:spPr>
                </pic:pic>
              </a:graphicData>
            </a:graphic>
          </wp:inline>
        </w:drawing>
      </w:r>
    </w:p>
    <w:p>
      <w:pPr>
        <w:spacing w:lineRule="auto"/>
      </w:pPr>
      <w:r>
        <w:rPr>
          <w:rFonts w:eastAsia="Georgia" w:cs="Georgia" w:ascii="Georgia" w:hAnsi="Georgia"/>
        </w:rPr>
        <w:t xml:space="preserve">Figure 2 Notation des grandeurs caractéristiques sur la forme simplifiée d'un sillage «en V»</w:t>
      </w:r>
    </w:p>
    <w:p>
      <w:pPr>
        <w:spacing w:line="271" w:before="330" w:lineRule="auto"/>
      </w:pPr>
      <w:r>
        <w:rPr>
          <w:b/>
          <w:sz w:val="42"/>
        </w:rPr>
        <w:t xml:space="preserve">I.B - Observation des sillages</w:t>
      </w:r>
    </w:p>
    <w:p>
      <w:pPr>
        <w:spacing w:after="220" w:lineRule="auto"/>
      </w:pPr>
      <w:r>
        <w:rPr>
          <w:rFonts w:eastAsia="Georgia" w:cs="Georgia" w:ascii="Georgia" w:hAnsi="Georgia"/>
        </w:rPr>
        <w:t xml:space="preserve">La figure 3 présente une vue aérienne d'un bateau navigant sur le lac Ontario à différents niveaux de zoom.</w:t>
      </w:r>
    </w:p>
    <w:p>
      <w:pPr>
        <w:spacing w:lineRule="auto"/>
        <w:jc w:val="center"/>
      </w:pPr>
      <w:r>
        <w:rPr/>
        <w:drawing>
          <wp:inline distB="0" distL="0" distR="0" distT="0">
            <wp:extent cx="5486400" cy="2284107"/>
            <wp:effectExtent b="0" l="0" r="0" t="0"/>
            <wp:docPr id="3" name="image-a536d67af3c4278c606b85be3511809789c6842a.jpg"/>
            <a:graphic>
              <a:graphicData uri="http://schemas.openxmlformats.org/drawingml/2006/picture">
                <pic:pic>
                  <pic:nvPicPr>
                    <pic:cNvPr id="3" name="image-a536d67af3c4278c606b85be3511809789c6842a.jpg" descr=""/>
                    <pic:cNvPicPr/>
                  </pic:nvPicPr>
                  <pic:blipFill>
                    <a:blip r:embed="rId7" cstate="print"/>
                    <a:srcRect b="0" l="0" r="0" t="0"/>
                    <a:stretch>
                      <a:fillRect/>
                    </a:stretch>
                  </pic:blipFill>
                  <pic:spPr>
                    <a:xfrm>
                      <a:off x="0" y="0"/>
                      <a:ext cx="5486400" cy="2284107"/>
                    </a:xfrm>
                    <a:prstGeom prst="rect"/>
                  </pic:spPr>
                </pic:pic>
              </a:graphicData>
            </a:graphic>
          </wp:inline>
        </w:drawing>
      </w:r>
    </w:p>
    <w:p>
      <w:pPr>
        <w:spacing w:lineRule="auto"/>
      </w:pPr>
      <w:r>
        <w:rPr>
          <w:rFonts w:eastAsia="Georgia" w:cs="Georgia" w:ascii="Georgia" w:hAnsi="Georgia"/>
        </w:rPr>
        <w:t xml:space="preserve">Figure 3 Zoom successifs sur l'image satellitaire d'un bateau créant un sillage sur le lac Ontario près de Toronto en Octobre 2013. Les contrastes ont été retouchés pour une meilleure visibilité. Source : Google Earth©</w:t>
      </w:r>
    </w:p>
    <w:p>
      <w:pPr>
        <w:spacing w:after="220" w:lineRule="auto"/>
      </w:pPr>
      <w:r>
        <w:rPr/>
        <w:t xml:space="preserve">On estime la vitesse du bateau </w:t>
      </w:r>
      <m:oMath>
        <m:r>
          <m:rPr>
            <m:sty m:val="i"/>
          </m:rPr>
          <m:t>U</m:t>
        </m:r>
      </m:oMath>
      <w:r>
        <w:rPr>
          <w:rFonts w:eastAsia="Georgia" w:cs="Georgia" w:ascii="Georgia" w:hAnsi="Georgia"/>
        </w:rPr>
        <w:t xml:space="preserve"> grâce aux relations (I.1), faisant intervenir la longueur d'onde </w:t>
      </w:r>
      <m:oMath>
        <m:sSub>
          <m:sSubPr/>
          <m:e>
            <m:r>
              <m:rPr>
                <m:sty m:val="i"/>
              </m:rPr>
              <m:t>λ</m:t>
            </m:r>
          </m:e>
          <m:sub>
            <m:r>
              <m:rPr>
                <m:sty m:val="i"/>
              </m:rPr>
              <m:t>g</m:t>
            </m:r>
          </m:sub>
        </m:sSub>
      </m:oMath>
      <w:r>
        <w:rPr>
          <w:rFonts w:eastAsia="Georgia" w:cs="Georgia" w:ascii="Georgia" w:hAnsi="Georgia"/>
        </w:rPr>
        <w:t xml:space="preserve"> des ondes observées dans l'axe du bateau (figure 2), la longueur d'onde </w:t>
      </w:r>
      <m:oMath>
        <m:r>
          <m:rPr>
            <m:sty m:val="i"/>
          </m:rPr>
          <m:t>λ</m:t>
        </m:r>
      </m:oMath>
      <w:r>
        <w:rPr/>
        <w:t xml:space="preserve"> dans le sillage et l'angle </w:t>
      </w:r>
      <m:oMath>
        <m:r>
          <m:rPr>
            <m:sty m:val="i"/>
          </m:rPr>
          <m:t>θ</m:t>
        </m:r>
      </m:oMath>
      <w:r>
        <w:rPr>
          <w:rFonts w:eastAsia="Georgia" w:cs="Georgia" w:ascii="Georgia" w:hAnsi="Georgia"/>
        </w:rPr>
        <w:t xml:space="preserve">. Ces relations seront démontrées dans la partie III.</w:t>
      </w:r>
    </w:p>
    <w:p>
      <w:pPr>
        <w:spacing w:after="220" w:lineRule="auto"/>
      </w:pPr>
      <m:oMathPara>
        <m:oMath>
          <m:sSub>
            <m:sSubPr/>
            <m:e>
              <m:r>
                <m:rPr>
                  <m:sty m:val="i"/>
                </m:rPr>
                <m:t>λ</m:t>
              </m:r>
            </m:e>
            <m:sub>
              <m:r>
                <m:rPr>
                  <m:sty m:val="i"/>
                </m:rPr>
                <m:t>g</m:t>
              </m:r>
            </m:sub>
          </m:sSub>
          <m:r>
            <m:rPr>
              <m:sty m:val="p"/>
            </m:rPr>
            <m:t>=</m:t>
          </m:r>
          <m:f>
            <m:fPr>
              <m:ctrlPr>
                <w:rPr>
                  <w:rFonts w:ascii="Cambria Math" w:hAnsi="Cambria Math"/>
                </w:rPr>
              </m:ctrlPr>
            </m:fPr>
            <m:num>
              <m:r>
                <m:rPr>
                  <m:sty m:val="p"/>
                </m:rPr>
                <m:t>2</m:t>
              </m:r>
              <m:r>
                <m:rPr>
                  <m:sty m:val="i"/>
                </m:rPr>
                <m:t>π</m:t>
              </m:r>
              <m:sSup>
                <m:sSupPr/>
                <m:e>
                  <m:r>
                    <m:rPr>
                      <m:sty m:val="i"/>
                    </m:rPr>
                    <m:t>U</m:t>
                  </m:r>
                </m:e>
                <m:sup>
                  <m:r>
                    <m:rPr>
                      <m:sty m:val="p"/>
                    </m:rPr>
                    <m:t>2</m:t>
                  </m:r>
                </m:sup>
              </m:sSup>
            </m:num>
            <m:den>
              <m:r>
                <m:rPr>
                  <m:sty m:val="i"/>
                </m:rPr>
                <m:t>g</m:t>
              </m:r>
            </m:den>
          </m:f>
          <m:r>
            <m:rPr>
              <m:sty m:val="p"/>
            </m:rPr>
            <m:t xml:space="preserve"> </m:t>
          </m:r>
          <m:r>
            <m:rPr>
              <m:sty m:val="p"/>
            </m:rPr>
            <m:t>cos</m:t>
          </m:r>
          <m:r>
            <m:rPr>
              <m:sty m:val="p"/>
            </m:rPr>
            <m:t>⁡</m:t>
          </m:r>
          <m:r>
            <m:rPr>
              <m:sty m:val="i"/>
            </m:rPr>
            <m:t>θ</m:t>
          </m:r>
          <m:r>
            <m:rPr>
              <m:sty m:val="p"/>
            </m:rPr>
            <m:t>=</m:t>
          </m:r>
          <m:rad>
            <m:radPr>
              <m:degHide m:val="1"/>
              <m:ctrlPr>
                <w:rPr>
                  <w:rFonts w:ascii="Cambria Math" w:hAnsi="Cambria Math"/>
                </w:rPr>
              </m:ctrlPr>
            </m:radPr>
            <m:deg/>
            <m:e>
              <m:f>
                <m:fPr>
                  <m:ctrlPr>
                    <w:rPr>
                      <w:rFonts w:ascii="Cambria Math" w:hAnsi="Cambria Math"/>
                    </w:rPr>
                  </m:ctrlPr>
                </m:fPr>
                <m:num>
                  <m:r>
                    <m:rPr>
                      <m:sty m:val="i"/>
                    </m:rPr>
                    <m:t>λ</m:t>
                  </m:r>
                </m:num>
                <m:den>
                  <m:sSub>
                    <m:sSubPr/>
                    <m:e>
                      <m:r>
                        <m:rPr>
                          <m:sty m:val="i"/>
                        </m:rPr>
                        <m:t>λ</m:t>
                      </m:r>
                    </m:e>
                    <m:sub>
                      <m:r>
                        <m:rPr>
                          <m:sty m:val="i"/>
                        </m:rPr>
                        <m:t>g</m:t>
                      </m:r>
                    </m:sub>
                  </m:sSub>
                </m:den>
              </m:f>
            </m:e>
          </m:rad>
        </m:oMath>
      </m:oMathPara>
    </w:p>
    <w:p>
      <w:pPr>
        <w:spacing w:after="220" w:lineRule="auto"/>
      </w:pPr>
      <w:r>
        <w:rPr>
          <w:rFonts w:eastAsia="Georgia" w:cs="Georgia" w:ascii="Georgia" w:hAnsi="Georgia"/>
        </w:rPr>
        <w:t xml:space="preserve">Q 4. Dans cette question, il est attendu une rédaction détaillée et explicite des méthodes utilisées. Estimer la taille </w:t>
      </w:r>
      <m:oMath>
        <m:r>
          <m:rPr>
            <m:sty m:val="i"/>
          </m:rPr>
          <m:t>L</m:t>
        </m:r>
      </m:oMath>
      <w:r>
        <w:rPr>
          <w:rFonts w:eastAsia="Georgia" w:cs="Georgia" w:ascii="Georgia" w:hAnsi="Georgia"/>
        </w:rPr>
        <w:t xml:space="preserve"> du bateau sur la figure 3 et évaluer simplement l'incertitude sur cette mesure. De même, estimer l'angle du sillage </w:t>
      </w:r>
      <m:oMath>
        <m:r>
          <m:rPr>
            <m:sty m:val="i"/>
          </m:rPr>
          <m:t>α</m:t>
        </m:r>
      </m:oMath>
      <w:r>
        <w:rPr>
          <w:rFonts w:eastAsia="Georgia" w:cs="Georgia" w:ascii="Georgia" w:hAnsi="Georgia"/>
        </w:rPr>
        <w:t xml:space="preserve"> en degrés, et la vitesse </w:t>
      </w:r>
      <m:oMath>
        <m:r>
          <m:rPr>
            <m:sty m:val="i"/>
          </m:rPr>
          <m:t>U</m:t>
        </m:r>
      </m:oMath>
      <w:r>
        <w:rPr>
          <w:rFonts w:eastAsia="Georgia" w:cs="Georgia" w:ascii="Georgia" w:hAnsi="Georgia"/>
        </w:rPr>
        <w:t xml:space="preserve">, grandeurs définies sur la figure 2 .</w:t>
      </w:r>
      <w:r>
        <w:rPr/>
        <w:br w:type="textWrapping"/>
      </w:r>
      <w:r>
        <w:rPr>
          <w:rFonts w:eastAsia="Georgia" w:cs="Georgia" w:ascii="Georgia" w:hAnsi="Georgia"/>
        </w:rPr>
        <w:t xml:space="preserve">Q 5. Donner les coordonnées de ce sillage dans la représentation graphique de la figure 4 de l'annexe 1 et commenter.</w:t>
      </w:r>
    </w:p>
    <w:p>
      <w:pPr>
        <w:spacing w:line="271" w:before="330" w:lineRule="auto"/>
      </w:pPr>
      <w:r>
        <w:rPr>
          <w:rFonts w:eastAsia="Georgia" w:cs="Georgia" w:ascii="Georgia" w:hAnsi="Georgia"/>
          <w:b/>
          <w:sz w:val="42"/>
        </w:rPr>
        <w:t xml:space="preserve">I.C - Capillarité</w:t>
      </w:r>
    </w:p>
    <w:p>
      <w:pPr>
        <w:spacing w:after="220" w:lineRule="auto"/>
      </w:pPr>
      <w:r>
        <w:rPr>
          <w:rFonts w:eastAsia="Georgia" w:cs="Georgia" w:ascii="Georgia" w:hAnsi="Georgia"/>
        </w:rPr>
        <w:t xml:space="preserve">L'article aborde les effets correctifs dûs à la tension superficielle à l'interface entre l'eau et l'air, où le coefficient de tension de surface est </w:t>
      </w:r>
      <m:oMath>
        <m:r>
          <m:rPr>
            <m:sty m:val="i"/>
          </m:rPr>
          <m:t>γ</m:t>
        </m:r>
        <m:r>
          <m:rPr>
            <m:sty m:val="p"/>
          </m:rPr>
          <m:t>=</m:t>
        </m:r>
        <m:r>
          <m:rPr>
            <m:sty m:val="p"/>
          </m:rPr>
          <m:t>7</m:t>
        </m:r>
        <m:r>
          <m:rPr>
            <m:sty m:val="p"/>
          </m:rPr>
          <m:t>×</m:t>
        </m:r>
        <m:sSup>
          <m:sSupPr/>
          <m:e>
            <m:r>
              <m:rPr>
                <m:sty m:val="p"/>
              </m:rPr>
              <m:t>10</m:t>
            </m:r>
          </m:e>
          <m:sup>
            <m:r>
              <m:rPr>
                <m:sty m:val="p"/>
              </m:rPr>
              <m:t>−</m:t>
            </m:r>
            <m:r>
              <m:rPr>
                <m:sty m:val="p"/>
              </m:rPr>
              <m:t>2</m:t>
            </m:r>
          </m:sup>
        </m:sSup>
      </m:oMath>
      <w:r>
        <w:rPr>
          <w:rFonts w:eastAsia="Georgia" w:cs="Georgia" w:ascii="Georgia" w:hAnsi="Georgia"/>
        </w:rPr>
        <w:t xml:space="preserve"> dans le système d'unités international.</w:t>
      </w:r>
      <w:r>
        <w:rPr/>
        <w:br w:type="textWrapping"/>
      </w:r>
      <w:r>
        <w:rPr>
          <w:rFonts w:eastAsia="Georgia" w:cs="Georgia" w:ascii="Georgia" w:hAnsi="Georgia"/>
        </w:rPr>
        <w:t xml:space="preserve">Q 6. Quelle est l'unité du coefficient de tension de surface ? Que mesure une telle grandeur ?</w:t>
      </w:r>
      <w:r>
        <w:rPr/>
        <w:br w:type="textWrapping"/>
      </w:r>
      <w:r>
        <w:rPr>
          <w:rFonts w:eastAsia="Georgia" w:cs="Georgia" w:ascii="Georgia" w:hAnsi="Georgia"/>
        </w:rPr>
        <w:t xml:space="preserve">Un nombre sans dimension, que l'on notera We, caractérise les écoulements à l'interface entre un fluide de masse volumique </w:t>
      </w:r>
      <m:oMath>
        <m:r>
          <m:rPr>
            <m:sty m:val="i"/>
          </m:rPr>
          <m:t>ρ</m:t>
        </m:r>
      </m:oMath>
      <w:r>
        <w:rPr/>
        <w:t xml:space="preserve"> et un gaz, avec un coefficient de tension de surface </w:t>
      </w:r>
      <m:oMath>
        <m:r>
          <m:rPr>
            <m:sty m:val="i"/>
          </m:rPr>
          <m:t>γ</m:t>
        </m:r>
      </m:oMath>
      <w:r>
        <w:rPr>
          <w:rFonts w:eastAsia="Georgia" w:cs="Georgia" w:ascii="Georgia" w:hAnsi="Georgia"/>
        </w:rPr>
        <w:t xml:space="preserve">. Il se construit à partir de </w:t>
      </w:r>
      <m:oMath>
        <m:r>
          <m:rPr>
            <m:sty m:val="i"/>
          </m:rPr>
          <m:t>ρ</m:t>
        </m:r>
      </m:oMath>
      <w:r>
        <w:rPr/>
        <w:t xml:space="preserve">, </w:t>
      </w:r>
      <m:oMath>
        <m:r>
          <m:rPr>
            <m:sty m:val="i"/>
          </m:rPr>
          <m:t>γ</m:t>
        </m:r>
      </m:oMath>
      <w:r>
        <w:rPr>
          <w:rFonts w:eastAsia="Georgia" w:cs="Georgia" w:ascii="Georgia" w:hAnsi="Georgia"/>
        </w:rPr>
        <w:t xml:space="preserve">, la vitesse caractéristique de l'écoulement </w:t>
      </w:r>
      <m:oMath>
        <m:r>
          <m:rPr>
            <m:sty m:val="i"/>
          </m:rPr>
          <m:t>U</m:t>
        </m:r>
      </m:oMath>
      <w:r>
        <w:rPr>
          <w:rFonts w:eastAsia="Georgia" w:cs="Georgia" w:ascii="Georgia" w:hAnsi="Georgia"/>
        </w:rPr>
        <w:t xml:space="preserve"> et l'échelle spatiale </w:t>
      </w:r>
      <m:oMath>
        <m:r>
          <m:rPr>
            <m:sty m:val="i"/>
          </m:rPr>
          <m:t>L</m:t>
        </m:r>
      </m:oMath>
      <w:r>
        <w:rPr>
          <w:rFonts w:eastAsia="Georgia" w:cs="Georgia" w:ascii="Georgia" w:hAnsi="Georgia"/>
        </w:rPr>
        <w:t xml:space="preserve"> de l'écoulement. Il est inversement proportionnel à </w:t>
      </w:r>
      <m:oMath>
        <m:r>
          <m:rPr>
            <m:sty m:val="i"/>
          </m:rPr>
          <m:t>γ</m:t>
        </m:r>
      </m:oMath>
      <w:r>
        <w:rPr>
          <w:rFonts w:eastAsia="Georgia" w:cs="Georgia" w:ascii="Georgia" w:hAnsi="Georgia"/>
        </w:rPr>
        <w:t xml:space="preserve"> car il compare les effets de l'inertie à ceux de la tension de surface.</w:t>
      </w:r>
      <w:r>
        <w:rPr/>
        <w:br w:type="textWrapping"/>
      </w:r>
      <w:r>
        <w:rPr/>
        <w:t xml:space="preserve">Q 7. Donner par analyse dimensionnelle l'expression de We.</w:t>
      </w:r>
      <w:r>
        <w:rPr/>
        <w:br w:type="textWrapping"/>
      </w:r>
      <w:r>
        <w:rPr>
          <w:rFonts w:eastAsia="Georgia" w:cs="Georgia" w:ascii="Georgia" w:hAnsi="Georgia"/>
        </w:rPr>
        <w:t xml:space="preserve">Q 8. Évaluer We pour le bateau de la figure 3 et conclure quant à la prise en compte de la tension de surface pour la suite du sujet.</w:t>
      </w:r>
    </w:p>
    <w:p>
      <w:pPr>
        <w:spacing w:line="271" w:before="330" w:lineRule="auto"/>
      </w:pPr>
      <w:r>
        <w:rPr>
          <w:rFonts w:eastAsia="Georgia" w:cs="Georgia" w:ascii="Georgia" w:hAnsi="Georgia"/>
          <w:b/>
          <w:sz w:val="42"/>
        </w:rPr>
        <w:t xml:space="preserve">I.D - Force de trainée de vague</w:t>
      </w:r>
    </w:p>
    <w:p>
      <w:pPr>
        <w:spacing w:after="220" w:lineRule="auto"/>
      </w:pPr>
      <w:r>
        <w:rPr>
          <w:rFonts w:eastAsia="Georgia" w:cs="Georgia" w:ascii="Georgia" w:hAnsi="Georgia"/>
        </w:rPr>
        <w:t xml:space="preserve">Lorsqu'il se déplace, on peut considérer que le bateau de longueur </w:t>
      </w:r>
      <m:oMath>
        <m:r>
          <m:rPr>
            <m:sty m:val="i"/>
          </m:rPr>
          <m:t>L</m:t>
        </m:r>
      </m:oMath>
      <w:r>
        <w:rPr>
          <w:rFonts w:eastAsia="Georgia" w:cs="Georgia" w:ascii="Georgia" w:hAnsi="Georgia"/>
        </w:rPr>
        <w:t xml:space="preserve"> émet des vagues, de vitesse </w:t>
      </w:r>
      <m:oMath>
        <m:r>
          <m:rPr>
            <m:sty m:val="i"/>
          </m:rPr>
          <m:t>U</m:t>
        </m:r>
      </m:oMath>
      <w:r>
        <w:rPr>
          <w:rFonts w:eastAsia="Georgia" w:cs="Georgia" w:ascii="Georgia" w:hAnsi="Georgia"/>
        </w:rPr>
        <w:t xml:space="preserve"> autour de lui. Nous allons estimer la puissance dissipée dans les vagues et donc la force de frottement des vagues sur le bateau, dite de trainée de vague. L'étude se fait ici dans le référentiel terrestre et on étudie des petites vagues, c'est-à-dire des vagues dont l'amplitude </w:t>
      </w:r>
      <m:oMath>
        <m:r>
          <m:rPr>
            <m:sty m:val="i"/>
          </m:rPr>
          <m:t>a</m:t>
        </m:r>
      </m:oMath>
      <w:r>
        <w:rPr>
          <w:rFonts w:eastAsia="Georgia" w:cs="Georgia" w:ascii="Georgia" w:hAnsi="Georgia"/>
        </w:rPr>
        <w:t xml:space="preserve"> est très petite devant leur longueur d'onde </w:t>
      </w:r>
      <m:oMath>
        <m:r>
          <m:rPr>
            <m:sty m:val="i"/>
          </m:rPr>
          <m:t>λ</m:t>
        </m:r>
      </m:oMath>
      <w:r>
        <w:rPr>
          <w:rFonts w:eastAsia="Georgia" w:cs="Georgia" w:ascii="Georgia" w:hAnsi="Georgia"/>
        </w:rPr>
        <w:t xml:space="preserve">. Les évaluations demandées dans cette partie sont des ordres de grandeur ; autrement dit, les facteurs numériques y ont peu d'importance. On s'attachera donc à ne donner que des relations de proportionnalité avec les paramètres physiques pertinents.</w:t>
      </w:r>
      <w:r>
        <w:rPr/>
        <w:br w:type="textWrapping"/>
      </w:r>
      <w:r>
        <w:rPr>
          <w:rFonts w:eastAsia="Georgia" w:cs="Georgia" w:ascii="Georgia" w:hAnsi="Georgia"/>
        </w:rPr>
        <w:t xml:space="preserve">Q 9. Pour des ondes de gravité, quel type d'énergie, autre que l'énergie cinétique, est mis en jeu lors de la formation d'une vague d'une hauteur </w:t>
      </w:r>
      <m:oMath>
        <m:r>
          <m:rPr>
            <m:sty m:val="i"/>
          </m:rPr>
          <m:t>a</m:t>
        </m:r>
      </m:oMath>
      <w:r>
        <w:rPr/>
        <w:t xml:space="preserve">, d'une longueur d'onde </w:t>
      </w:r>
      <m:oMath>
        <m:r>
          <m:rPr>
            <m:sty m:val="i"/>
          </m:rPr>
          <m:t>λ</m:t>
        </m:r>
      </m:oMath>
      <w:r>
        <w:rPr/>
        <w:t xml:space="preserve"> ?</w:t>
      </w:r>
      <w:r>
        <w:rPr/>
        <w:br w:type="textWrapping"/>
      </w:r>
      <w:r>
        <w:rPr>
          <w:rFonts w:eastAsia="Georgia" w:cs="Georgia" w:ascii="Georgia" w:hAnsi="Georgia"/>
        </w:rPr>
        <w:t xml:space="preserve">Q 10. Donner une expression qui estime, en ordre de grandeur, cette énergie par unité de longueur de vague en fonction notamment de </w:t>
      </w:r>
      <m:oMath>
        <m:r>
          <m:rPr>
            <m:sty m:val="i"/>
          </m:rPr>
          <m:t>a</m:t>
        </m:r>
      </m:oMath>
      <w:r>
        <w:rPr/>
        <w:t xml:space="preserve"> et </w:t>
      </w:r>
      <m:oMath>
        <m:r>
          <m:rPr>
            <m:sty m:val="i"/>
          </m:rPr>
          <m:t>λ</m:t>
        </m:r>
      </m:oMath>
      <w:r>
        <w:rPr>
          <w:rFonts w:eastAsia="Georgia" w:cs="Georgia" w:ascii="Georgia" w:hAnsi="Georgia"/>
        </w:rPr>
        <w:t xml:space="preserve">. Pour cette question, on pourra, entre autres, estimer pour une vague, son volume situé au dessus du niveau zéro, ainsi que l'altitude de son centre de gravité.</w:t>
      </w:r>
    </w:p>
    <w:p>
      <w:pPr>
        <w:spacing w:after="220" w:lineRule="auto"/>
      </w:pPr>
      <w:r>
        <w:rPr>
          <w:rFonts w:eastAsia="Georgia" w:cs="Georgia" w:ascii="Georgia" w:hAnsi="Georgia"/>
        </w:rPr>
        <w:t xml:space="preserve">Dans l'étude de ce type d'onde, on peut montrer que l'énergie cinétique liée à l'existence de la vague possède en moyenne exactement la même valeur que l'énergie précédemment demandée, il n'est donc pas, en ordre de grandeur, nécessaire de la prendre en compte.</w:t>
      </w:r>
      <w:r>
        <w:rPr/>
        <w:br w:type="textWrapping"/>
      </w:r>
      <w:r>
        <w:rPr>
          <w:rFonts w:eastAsia="Georgia" w:cs="Georgia" w:ascii="Georgia" w:hAnsi="Georgia"/>
        </w:rPr>
        <w:t xml:space="preserve">Q 11. Déterminer, en fonction des paramètres du problème, la fréquence de production de ces vagues, ainsi que l'ordre de grandeur de leur largeur.</w:t>
      </w:r>
      <w:r>
        <w:rPr/>
        <w:br w:type="textWrapping"/>
      </w:r>
      <w:r>
        <w:rPr>
          <w:rFonts w:eastAsia="Georgia" w:cs="Georgia" w:ascii="Georgia" w:hAnsi="Georgia"/>
        </w:rPr>
        <w:t xml:space="preserve">Q 12. En déduire la puissance totale rayonnée dans les vagues et la force de trainée de vague </w:t>
      </w:r>
      <m:oMath>
        <m:r>
          <m:rPr>
            <m:sty m:val="i"/>
          </m:rPr>
          <m:t>F</m:t>
        </m:r>
      </m:oMath>
      <w:r>
        <w:rPr/>
        <w:t xml:space="preserve"> en fonction de </w:t>
      </w:r>
      <m:oMath>
        <m:r>
          <m:rPr>
            <m:sty m:val="i"/>
          </m:rPr>
          <m:t>ρ</m:t>
        </m:r>
        <m:r>
          <m:rPr>
            <m:sty m:val="p"/>
          </m:rPr>
          <m:t>,</m:t>
        </m:r>
        <m:r>
          <m:rPr>
            <m:sty m:val="i"/>
          </m:rPr>
          <m:t>g</m:t>
        </m:r>
        <m:r>
          <m:rPr>
            <m:sty m:val="p"/>
          </m:rPr>
          <m:t>,</m:t>
        </m:r>
        <m:r>
          <m:rPr>
            <m:sty m:val="i"/>
          </m:rPr>
          <m:t>a</m:t>
        </m:r>
        <m:r>
          <m:rPr>
            <m:sty m:val="p"/>
          </m:rPr>
          <m:t>,</m:t>
        </m:r>
        <m:r>
          <m:rPr>
            <m:sty m:val="i"/>
          </m:rPr>
          <m:t>L</m:t>
        </m:r>
      </m:oMath>
      <w:r>
        <w:rPr/>
        <w:t xml:space="preserve"> et </w:t>
      </w:r>
      <m:oMath>
        <m:r>
          <m:rPr>
            <m:sty m:val="i"/>
          </m:rPr>
          <m:t>U</m:t>
        </m:r>
      </m:oMath>
      <w:r>
        <w:rPr/>
        <w:t xml:space="preserve">.</w:t>
      </w:r>
      <w:r>
        <w:rPr/>
        <w:br w:type="textWrapping"/>
      </w:r>
      <w:r>
        <w:rPr/>
        <w:t xml:space="preserve">Q 13. En choisissant un ordre de grandeur raisonnable pour </w:t>
      </w:r>
      <m:oMath>
        <m:r>
          <m:rPr>
            <m:sty m:val="i"/>
          </m:rPr>
          <m:t>a</m:t>
        </m:r>
      </m:oMath>
      <w:r>
        <w:rPr>
          <w:rFonts w:eastAsia="Georgia" w:cs="Georgia" w:ascii="Georgia" w:hAnsi="Georgia"/>
        </w:rPr>
        <w:t xml:space="preserve"> et les valeurs trouvées pour </w:t>
      </w:r>
      <m:oMath>
        <m:r>
          <m:rPr>
            <m:sty m:val="i"/>
          </m:rPr>
          <m:t>L</m:t>
        </m:r>
      </m:oMath>
      <w:r>
        <w:rPr/>
        <w:t xml:space="preserve"> et </w:t>
      </w:r>
      <m:oMath>
        <m:r>
          <m:rPr>
            <m:sty m:val="i"/>
          </m:rPr>
          <m:t>U</m:t>
        </m:r>
      </m:oMath>
      <w:r>
        <w:rPr/>
        <w:t xml:space="preserve">, calculer l'ordre de grandeur de </w:t>
      </w:r>
      <m:oMath>
        <m:r>
          <m:rPr>
            <m:sty m:val="i"/>
          </m:rPr>
          <m:t>P</m:t>
        </m:r>
      </m:oMath>
      <w:r>
        <w:rPr/>
        <w:t xml:space="preserve">.</w:t>
      </w:r>
      <w:r>
        <w:rPr/>
        <w:br w:type="textWrapping"/>
      </w:r>
      <w:r>
        <w:rPr/>
        <w:t xml:space="preserve">Q 14. Un bateau de plaisance de 52 pieds est vendu typiquement avec un moteur d'une puissance de 715 chevaux-vapeur : comparer et conclure.</w:t>
      </w:r>
    </w:p>
    <w:p>
      <w:pPr>
        <w:spacing w:line="271" w:before="330" w:lineRule="auto"/>
      </w:pPr>
      <w:r>
        <w:rPr>
          <w:b/>
          <w:sz w:val="42"/>
        </w:rPr>
        <w:t xml:space="preserve">I.E - Imagerie satellitaire</w:t>
      </w:r>
    </w:p>
    <w:p>
      <w:pPr>
        <w:spacing w:after="220" w:lineRule="auto"/>
      </w:pPr>
      <w:r>
        <w:rPr>
          <w:rFonts w:eastAsia="Georgia" w:cs="Georgia" w:ascii="Georgia" w:hAnsi="Georgia"/>
        </w:rPr>
        <w:t xml:space="preserve">Pour ces questions, la lecture de l'annexe 2 peut être utile.</w:t>
      </w:r>
      <w:r>
        <w:rPr/>
        <w:br w:type="textWrapping"/>
      </w:r>
      <w:r>
        <w:rPr>
          <w:rFonts w:eastAsia="Georgia" w:cs="Georgia" w:ascii="Georgia" w:hAnsi="Georgia"/>
        </w:rPr>
        <w:t xml:space="preserve">On appelle résolution </w:t>
      </w:r>
      <m:oMath>
        <m:r>
          <m:rPr>
            <m:sty m:val="i"/>
          </m:rPr>
          <m:t>r</m:t>
        </m:r>
      </m:oMath>
      <w:r>
        <w:rPr>
          <w:rFonts w:eastAsia="Georgia" w:cs="Georgia" w:ascii="Georgia" w:hAnsi="Georgia"/>
        </w:rPr>
        <w:t xml:space="preserve"> d'une image la largeur à la surface de la Terre que couvre une image d'un pixel de large.</w:t>
      </w:r>
      <w:r>
        <w:rPr/>
        <w:br w:type="textWrapping"/>
      </w:r>
      <w:r>
        <w:rPr>
          <w:rFonts w:eastAsia="Georgia" w:cs="Georgia" w:ascii="Georgia" w:hAnsi="Georgia"/>
        </w:rPr>
        <w:t xml:space="preserve">Q 15. En supposant que le satellite d'imagerie se situe sur une orbite circulaire, redémontrer l'expression donnant la période </w:t>
      </w:r>
      <m:oMath>
        <m:r>
          <m:rPr>
            <m:sty m:val="i"/>
          </m:rPr>
          <m:t>T</m:t>
        </m:r>
      </m:oMath>
      <w:r>
        <w:rPr/>
        <w:t xml:space="preserve"> du satellite autour de la Terre, en fonction de sa hauteur </w:t>
      </w:r>
      <m:oMath>
        <m:r>
          <m:rPr>
            <m:sty m:val="i"/>
          </m:rPr>
          <m:t>h</m:t>
        </m:r>
      </m:oMath>
      <w:r>
        <w:rPr>
          <w:rFonts w:eastAsia="Georgia" w:cs="Georgia" w:ascii="Georgia" w:hAnsi="Georgia"/>
        </w:rPr>
        <w:t xml:space="preserve"> de l'orbite mesurée depuis la surface terrestre, de </w:t>
      </w:r>
      <m:oMath>
        <m:sSub>
          <m:sSubPr/>
          <m:e>
            <m:r>
              <m:rPr>
                <m:sty m:val="i"/>
              </m:rPr>
              <m:t>M</m:t>
            </m:r>
          </m:e>
          <m:sub>
            <m:r>
              <m:rPr>
                <m:sty m:val="i"/>
              </m:rPr>
              <m:t>T</m:t>
            </m:r>
          </m:sub>
        </m:sSub>
      </m:oMath>
      <w:r>
        <w:rPr/>
        <w:t xml:space="preserve"> la masse de la Terre, de </w:t>
      </w:r>
      <m:oMath>
        <m:sSub>
          <m:sSubPr/>
          <m:e>
            <m:r>
              <m:rPr>
                <m:sty m:val="i"/>
              </m:rPr>
              <m:t>R</m:t>
            </m:r>
          </m:e>
          <m:sub>
            <m:r>
              <m:rPr>
                <m:sty m:val="i"/>
              </m:rPr>
              <m:t>T</m:t>
            </m:r>
          </m:sub>
        </m:sSub>
      </m:oMath>
      <w:r>
        <w:rPr/>
        <w:t xml:space="preserve"> le rayon terrestre et de </w:t>
      </w:r>
      <m:oMath>
        <m:r>
          <m:rPr>
            <m:scr m:val="script"/>
          </m:rPr>
          <m:t>G</m:t>
        </m:r>
      </m:oMath>
      <w:r>
        <w:rPr/>
        <w:t xml:space="preserve"> la constante de gravitation, puis en fonction uniquement de </w:t>
      </w:r>
      <m:oMath>
        <m:r>
          <m:rPr>
            <m:sty m:val="i"/>
          </m:rPr>
          <m:t>h</m:t>
        </m:r>
        <m:r>
          <m:rPr>
            <m:sty m:val="p"/>
          </m:rPr>
          <m:t>,</m:t>
        </m:r>
        <m:sSub>
          <m:sSubPr/>
          <m:e>
            <m:r>
              <m:rPr>
                <m:sty m:val="i"/>
              </m:rPr>
              <m:t>R</m:t>
            </m:r>
          </m:e>
          <m:sub>
            <m:r>
              <m:rPr>
                <m:sty m:val="i"/>
              </m:rPr>
              <m:t>T</m:t>
            </m:r>
          </m:sub>
        </m:sSub>
      </m:oMath>
      <w:r>
        <w:rPr/>
        <w:t xml:space="preserve"> et </w:t>
      </w:r>
      <m:oMath>
        <m:r>
          <m:rPr>
            <m:sty m:val="i"/>
          </m:rPr>
          <m:t>g</m:t>
        </m:r>
      </m:oMath>
      <w:r>
        <w:rPr>
          <w:rFonts w:eastAsia="Georgia" w:cs="Georgia" w:ascii="Georgia" w:hAnsi="Georgia"/>
        </w:rPr>
        <w:t xml:space="preserve"> l'accélération de la pesanteur à la surface. Faire l'application numérique pour le temps de révolution d'un des satellites décrits dans l'annexe 2 et commenter.</w:t>
      </w:r>
      <w:r>
        <w:rPr/>
        <w:br w:type="textWrapping"/>
      </w:r>
      <w:r>
        <w:rPr/>
        <w:t xml:space="preserve">Q 16. Quel est l'angle minimal </w:t>
      </w:r>
      <m:oMath>
        <m:sSub>
          <m:sSubPr/>
          <m:e>
            <m:r>
              <m:rPr>
                <m:sty m:val="i"/>
              </m:rPr>
              <m:t>θ</m:t>
            </m:r>
          </m:e>
          <m:sub>
            <m:r>
              <m:rPr>
                <m:sty m:val="i"/>
              </m:rPr>
              <m:t>r</m:t>
            </m:r>
          </m:sub>
        </m:sSub>
      </m:oMath>
      <w:r>
        <w:rPr>
          <w:rFonts w:eastAsia="Georgia" w:cs="Georgia" w:ascii="Georgia" w:hAnsi="Georgia"/>
        </w:rPr>
        <w:t xml:space="preserve"> de résolution étant données la hauteur </w:t>
      </w:r>
      <m:oMath>
        <m:r>
          <m:rPr>
            <m:sty m:val="i"/>
          </m:rPr>
          <m:t>h</m:t>
        </m:r>
      </m:oMath>
      <w:r>
        <w:rPr>
          <w:rFonts w:eastAsia="Georgia" w:cs="Georgia" w:ascii="Georgia" w:hAnsi="Georgia"/>
        </w:rPr>
        <w:t xml:space="preserve"> du satellite et la résolution minimale </w:t>
      </w:r>
      <m:oMath>
        <m:r>
          <m:rPr>
            <m:sty m:val="i"/>
          </m:rPr>
          <m:t>r</m:t>
        </m:r>
      </m:oMath>
      <w:r>
        <w:rPr>
          <w:rFonts w:eastAsia="Georgia" w:cs="Georgia" w:ascii="Georgia" w:hAnsi="Georgia"/>
        </w:rPr>
        <w:t xml:space="preserve"> annoncée?</w:t>
      </w:r>
      <w:r>
        <w:rPr/>
        <w:br w:type="textWrapping"/>
      </w:r>
      <w:r>
        <w:rPr/>
        <w:t xml:space="preserve">Q 17. La taille d'un pixel sur le capteur des satellites SPOT 6 et 7 est de </w:t>
      </w:r>
      <m:oMath>
        <m:sSub>
          <m:sSubPr/>
          <m:e>
            <m:r>
              <m:rPr>
                <m:sty m:val="i"/>
              </m:rPr>
              <m:t>r</m:t>
            </m:r>
          </m:e>
          <m:sub>
            <m:r>
              <m:rPr>
                <m:sty m:val="i"/>
              </m:rPr>
              <m:t>p</m:t>
            </m:r>
          </m:sub>
        </m:sSub>
        <m:r>
          <m:rPr>
            <m:sty m:val="p"/>
          </m:rPr>
          <m:t>=</m:t>
        </m:r>
        <m:r>
          <m:rPr>
            <m:sty m:val="p"/>
          </m:rPr>
          <m:t>12</m:t>
        </m:r>
        <m:r>
          <m:rPr>
            <m:sty m:val="i"/>
          </m:rPr>
          <m:t>μ</m:t>
        </m:r>
        <m:r>
          <m:rPr>
            <m:nor/>
          </m:rPr>
          <m:t xml:space="preserve"> </m:t>
        </m:r>
        <m:r>
          <m:rPr>
            <m:sty m:val="p"/>
          </m:rPr>
          <m:t>m</m:t>
        </m:r>
      </m:oMath>
      <w:r>
        <w:rPr>
          <w:rFonts w:eastAsia="Georgia" w:cs="Georgia" w:ascii="Georgia" w:hAnsi="Georgia"/>
        </w:rPr>
        <w:t xml:space="preserve">. Quelle serait la focale équivalente </w:t>
      </w:r>
      <m:oMath>
        <m:r>
          <m:rPr>
            <m:sty m:val="i"/>
          </m:rPr>
          <m:t>f</m:t>
        </m:r>
      </m:oMath>
      <w:r>
        <w:rPr>
          <w:rFonts w:eastAsia="Georgia" w:cs="Georgia" w:ascii="Georgia" w:hAnsi="Georgia"/>
        </w:rPr>
        <w:t xml:space="preserve"> d'une lentille convergente qui aurait le même grandissement ? Commenter.</w:t>
      </w:r>
      <w:r>
        <w:rPr/>
        <w:br w:type="textWrapping"/>
      </w:r>
      <w:r>
        <w:rPr>
          <w:rFonts w:eastAsia="Georgia" w:cs="Georgia" w:ascii="Georgia" w:hAnsi="Georgia"/>
        </w:rPr>
        <w:t xml:space="preserve">Q 18. Le système optique utilisé est limité par la diffraction provoquée par l'ouverture qui provoque une tâche d'Airy sur le plan focal. Donner l'expression de l'ordre de grandeur de l'ouverture angulaire </w:t>
      </w:r>
      <m:oMath>
        <m:sSub>
          <m:sSubPr/>
          <m:e>
            <m:r>
              <m:rPr>
                <m:sty m:val="i"/>
              </m:rPr>
              <m:t>θ</m:t>
            </m:r>
          </m:e>
          <m:sub>
            <m:r>
              <m:rPr>
                <m:sty m:val="i"/>
              </m:rPr>
              <m:t>d</m:t>
            </m:r>
          </m:sub>
        </m:sSub>
      </m:oMath>
      <w:r>
        <w:rPr>
          <w:rFonts w:eastAsia="Georgia" w:cs="Georgia" w:ascii="Georgia" w:hAnsi="Georgia"/>
        </w:rPr>
        <w:t xml:space="preserve"> provoquée par la diffraction en fonction notamment de la longueur d'onde optique </w:t>
      </w:r>
      <m:oMath>
        <m:sSub>
          <m:sSubPr/>
          <m:e>
            <m:r>
              <m:rPr>
                <m:sty m:val="i"/>
              </m:rPr>
              <m:t>λ</m:t>
            </m:r>
          </m:e>
          <m:sub>
            <m:r>
              <m:rPr>
                <m:sty m:val="i"/>
              </m:rPr>
              <m:t>o</m:t>
            </m:r>
          </m:sub>
        </m:sSub>
      </m:oMath>
      <w:r>
        <w:rPr/>
        <w:t xml:space="preserve">.</w:t>
      </w:r>
      <w:r>
        <w:rPr/>
        <w:br w:type="textWrapping"/>
      </w:r>
      <w:r>
        <w:rPr/>
        <w:t xml:space="preserve">Q 19. Montrer que la taille </w:t>
      </w:r>
      <m:oMath>
        <m:sSub>
          <m:sSubPr/>
          <m:e>
            <m:r>
              <m:rPr>
                <m:sty m:val="i"/>
              </m:rPr>
              <m:t>r</m:t>
            </m:r>
          </m:e>
          <m:sub>
            <m:r>
              <m:rPr>
                <m:sty m:val="i"/>
              </m:rPr>
              <m:t>d</m:t>
            </m:r>
          </m:sub>
        </m:sSub>
      </m:oMath>
      <w:r>
        <w:rPr>
          <w:rFonts w:eastAsia="Georgia" w:cs="Georgia" w:ascii="Georgia" w:hAnsi="Georgia"/>
        </w:rPr>
        <w:t xml:space="preserve"> de la tâche de diffraction sur le capteur s'exprime </w:t>
      </w:r>
      <m:oMath>
        <m:sSub>
          <m:sSubPr/>
          <m:e>
            <m:r>
              <m:rPr>
                <m:sty m:val="i"/>
              </m:rPr>
              <m:t>r</m:t>
            </m:r>
          </m:e>
          <m:sub>
            <m:r>
              <m:rPr>
                <m:sty m:val="i"/>
              </m:rPr>
              <m:t>d</m:t>
            </m:r>
          </m:sub>
        </m:sSub>
        <m:r>
          <m:rPr>
            <m:sty m:val="p"/>
          </m:rPr>
          <m:t>=</m:t>
        </m:r>
        <m:r>
          <m:rPr>
            <m:sty m:val="i"/>
          </m:rPr>
          <m:t>A</m:t>
        </m:r>
        <m:sSub>
          <m:sSubPr/>
          <m:e>
            <m:r>
              <m:rPr>
                <m:sty m:val="i"/>
              </m:rPr>
              <m:t>N</m:t>
            </m:r>
          </m:e>
          <m:sub>
            <m:r>
              <m:rPr>
                <m:sty m:val="i"/>
              </m:rPr>
              <m:t>O</m:t>
            </m:r>
          </m:sub>
        </m:sSub>
        <m:sSub>
          <m:sSubPr/>
          <m:e>
            <m:r>
              <m:rPr>
                <m:sty m:val="i"/>
              </m:rPr>
              <m:t>λ</m:t>
            </m:r>
          </m:e>
          <m:sub>
            <m:r>
              <m:rPr>
                <m:sty m:val="i"/>
              </m:rPr>
              <m:t>o</m:t>
            </m:r>
          </m:sub>
        </m:sSub>
      </m:oMath>
      <w:r>
        <w:rPr/>
        <w:t xml:space="preserve">, avec le nombre d'ouverture </w:t>
      </w:r>
      <m:oMath>
        <m:sSub>
          <m:sSubPr/>
          <m:e>
            <m:r>
              <m:rPr>
                <m:sty m:val="i"/>
              </m:rPr>
              <m:t>N</m:t>
            </m:r>
          </m:e>
          <m:sub>
            <m:r>
              <m:rPr>
                <m:sty m:val="i"/>
              </m:rPr>
              <m:t>O</m:t>
            </m:r>
          </m:sub>
        </m:sSub>
      </m:oMath>
      <w:r>
        <w:rPr>
          <w:rFonts w:eastAsia="Georgia" w:cs="Georgia" w:ascii="Georgia" w:hAnsi="Georgia"/>
        </w:rPr>
        <w:t xml:space="preserve"> donné dans l'annexe et dont on rappellera la valeur ici, et </w:t>
      </w:r>
      <m:oMath>
        <m:r>
          <m:rPr>
            <m:sty m:val="i"/>
          </m:rPr>
          <m:t>A</m:t>
        </m:r>
      </m:oMath>
      <w:r>
        <w:rPr>
          <w:rFonts w:eastAsia="Georgia" w:cs="Georgia" w:ascii="Georgia" w:hAnsi="Georgia"/>
        </w:rPr>
        <w:t xml:space="preserve"> une constante indéterminée.</w:t>
      </w:r>
      <w:r>
        <w:rPr/>
        <w:br w:type="textWrapping"/>
      </w:r>
      <w:r>
        <w:rPr>
          <w:rFonts w:eastAsia="Georgia" w:cs="Georgia" w:ascii="Georgia" w:hAnsi="Georgia"/>
        </w:rPr>
        <w:t xml:space="preserve">Q 20. Faire une évaluation de </w:t>
      </w:r>
      <m:oMath>
        <m:sSub>
          <m:sSubPr/>
          <m:e>
            <m:r>
              <m:rPr>
                <m:sty m:val="i"/>
              </m:rPr>
              <m:t>r</m:t>
            </m:r>
          </m:e>
          <m:sub>
            <m:r>
              <m:rPr>
                <m:sty m:val="i"/>
              </m:rPr>
              <m:t>d</m:t>
            </m:r>
          </m:sub>
        </m:sSub>
      </m:oMath>
      <w:r>
        <w:rPr/>
        <w:t xml:space="preserve"> en prenant </w:t>
      </w:r>
      <m:oMath>
        <m:r>
          <m:rPr>
            <m:sty m:val="i"/>
          </m:rPr>
          <m:t>A</m:t>
        </m:r>
        <m:r>
          <m:rPr>
            <m:sty m:val="p"/>
          </m:rPr>
          <m:t>=</m:t>
        </m:r>
        <m:r>
          <m:rPr>
            <m:sty m:val="p"/>
          </m:rPr>
          <m:t>2</m:t>
        </m:r>
        <m:r>
          <m:rPr>
            <m:sty m:val="p"/>
          </m:rPr>
          <m:t>,</m:t>
        </m:r>
        <m:r>
          <m:rPr>
            <m:sty m:val="p"/>
          </m:rPr>
          <m:t>44</m:t>
        </m:r>
      </m:oMath>
      <w:r>
        <w:rPr/>
        <w:t xml:space="preserve"> et </w:t>
      </w:r>
      <m:oMath>
        <m:sSub>
          <m:sSubPr/>
          <m:e>
            <m:r>
              <m:rPr>
                <m:sty m:val="i"/>
              </m:rPr>
              <m:t>λ</m:t>
            </m:r>
          </m:e>
          <m:sub>
            <m:r>
              <m:rPr>
                <m:sty m:val="i"/>
              </m:rPr>
              <m:t>o</m:t>
            </m:r>
          </m:sub>
        </m:sSub>
        <m:r>
          <m:rPr>
            <m:sty m:val="p"/>
          </m:rPr>
          <m:t>=</m:t>
        </m:r>
        <m:r>
          <m:rPr>
            <m:sty m:val="p"/>
          </m:rPr>
          <m:t>600</m:t>
        </m:r>
        <m:r>
          <m:rPr>
            <m:nor/>
          </m:rPr>
          <m:t xml:space="preserve"> </m:t>
        </m:r>
        <m:r>
          <m:rPr>
            <m:sty m:val="p"/>
          </m:rPr>
          <m:t>nm</m:t>
        </m:r>
      </m:oMath>
      <w:r>
        <w:rPr/>
        <w:t xml:space="preserve"> et commenter.</w:t>
      </w:r>
      <w:r>
        <w:rPr/>
        <w:br w:type="textWrapping"/>
      </w:r>
      <w:r>
        <w:rPr>
          <w:rFonts w:eastAsia="Georgia" w:cs="Georgia" w:ascii="Georgia" w:hAnsi="Georgia"/>
        </w:rPr>
        <w:t xml:space="preserve">Q 21. Estimer la résolution de l'image sur la figure 3 et conclure.</w:t>
      </w:r>
    </w:p>
    <w:p>
      <w:pPr>
        <w:spacing w:line="271" w:before="330" w:lineRule="auto"/>
      </w:pPr>
      <w:r>
        <w:rPr>
          <w:rFonts w:eastAsia="Georgia" w:cs="Georgia" w:ascii="Georgia" w:hAnsi="Georgia"/>
          <w:b/>
          <w:sz w:val="42"/>
        </w:rPr>
        <w:t xml:space="preserve">II Modèle hydrodynamique des ondes de surface</w:t>
      </w:r>
    </w:p>
    <w:p>
      <w:pPr>
        <w:spacing w:after="220" w:lineRule="auto"/>
      </w:pPr>
      <w:r>
        <w:rPr>
          <w:rFonts w:eastAsia="Georgia" w:cs="Georgia" w:ascii="Georgia" w:hAnsi="Georgia"/>
        </w:rPr>
        <w:t xml:space="preserve">On étudie l'écoulement parfait d'un liquide incompressible et homogène de masse volumique </w:t>
      </w:r>
      <m:oMath>
        <m:r>
          <m:rPr>
            <m:sty m:val="i"/>
          </m:rPr>
          <m:t>ρ</m:t>
        </m:r>
      </m:oMath>
      <w:r>
        <w:rPr>
          <w:rFonts w:eastAsia="Georgia" w:cs="Georgia" w:ascii="Georgia" w:hAnsi="Georgia"/>
        </w:rPr>
        <w:t xml:space="preserve">, sous l'influence de la pesanteur dont le champ est noté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On supposera que l'écoulement est bidimensionnel, avec un champ de vitesses de la forme </w:t>
      </w:r>
      <m:oMath>
        <m:acc>
          <m:accPr>
            <m:chr m:val="⃗"/>
          </m:accPr>
          <m:e>
            <m:r>
              <m:rPr>
                <m:sty m:val="i"/>
              </m:rPr>
              <m:t>v</m:t>
            </m:r>
          </m:e>
        </m:acc>
        <m:r>
          <m:rPr>
            <m:sty m:val="p"/>
          </m:rPr>
          <m:t>=</m:t>
        </m:r>
        <m:sSub>
          <m:sSubPr/>
          <m:e>
            <m:r>
              <m:rPr>
                <m:sty m:val="i"/>
              </m:rPr>
              <m:t>v</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x</m:t>
            </m:r>
          </m:sub>
        </m:sSub>
        <m:r>
          <m:rPr>
            <m:sty m:val="p"/>
          </m:rPr>
          <m:t>+</m:t>
        </m:r>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La pression dans le fluide est notée </w:t>
      </w:r>
      <m:oMath>
        <m:r>
          <m:rPr>
            <m:sty m:val="i"/>
          </m:rPr>
          <m:t>P</m:t>
        </m:r>
      </m:oMath>
      <w:r>
        <w:rPr>
          <w:rFonts w:eastAsia="Georgia" w:cs="Georgia" w:ascii="Georgia" w:hAnsi="Georgia"/>
        </w:rPr>
        <w:t xml:space="preserve"> et celle dans l'air, à la surface du fluide, est supposée uniforme et constante et notée </w:t>
      </w:r>
      <m:oMath>
        <m:sSub>
          <m:sSubPr/>
          <m:e>
            <m:r>
              <m:rPr>
                <m:sty m:val="i"/>
              </m:rPr>
              <m:t>P</m:t>
            </m:r>
          </m:e>
          <m:sub>
            <m:r>
              <m:rPr>
                <m:nor/>
              </m:rPr>
              <m:t>air </m:t>
            </m:r>
          </m:sub>
        </m:sSub>
      </m:oMath>
      <w:r>
        <w:rPr>
          <w:rFonts w:eastAsia="Georgia" w:cs="Georgia" w:ascii="Georgia" w:hAnsi="Georgia"/>
        </w:rPr>
        <w:t xml:space="preserve">. Le fond du fluide est supposé plat à l'altitude </w:t>
      </w:r>
      <m:oMath>
        <m:r>
          <m:rPr>
            <m:sty m:val="i"/>
          </m:rPr>
          <m:t>z</m:t>
        </m:r>
        <m:r>
          <m:rPr>
            <m:sty m:val="p"/>
          </m:rPr>
          <m:t>=</m:t>
        </m:r>
        <m:r>
          <m:rPr>
            <m:sty m:val="p"/>
          </m:rPr>
          <m:t>−</m:t>
        </m:r>
        <m:r>
          <m:rPr>
            <m:sty m:val="i"/>
          </m:rPr>
          <m:t>h</m:t>
        </m:r>
        <m:r>
          <m:rPr>
            <m:sty m:val="p"/>
          </m:rPr>
          <m:t>(</m:t>
        </m:r>
        <m:r>
          <m:rPr>
            <m:sty m:val="i"/>
          </m:rPr>
          <m:t>h</m:t>
        </m:r>
        <m:r>
          <m:rPr>
            <m:sty m:val="p"/>
          </m:rPr>
          <m:t>&gt;</m:t>
        </m:r>
        <m:r>
          <m:rPr>
            <m:sty m:val="p"/>
          </m:rPr>
          <m:t>0</m:t>
        </m:r>
        <m:r>
          <m:rPr>
            <m:sty m:val="p"/>
          </m:rPr>
          <m:t>)</m:t>
        </m:r>
      </m:oMath>
      <w:r>
        <w:rPr/>
        <w:t xml:space="preserve"> et sa surface libre, en l'absence d'ondes de surface, en </w:t>
      </w:r>
      <m:oMath>
        <m:r>
          <m:rPr>
            <m:sty m:val="i"/>
          </m:rPr>
          <m:t>z</m:t>
        </m:r>
        <m:r>
          <m:rPr>
            <m:sty m:val="p"/>
          </m:rPr>
          <m:t>=</m:t>
        </m:r>
        <m:r>
          <m:rPr>
            <m:sty m:val="p"/>
          </m:rPr>
          <m:t>0</m:t>
        </m:r>
      </m:oMath>
      <w:r>
        <w:rPr>
          <w:rFonts w:eastAsia="Georgia" w:cs="Georgia" w:ascii="Georgia" w:hAnsi="Georgia"/>
        </w:rPr>
        <w:t xml:space="preserve">. En présence d'ondes, l'altitude de la surface libre est notée </w:t>
      </w:r>
      <m:oMath>
        <m:r>
          <m:rPr>
            <m:sty m:val="i"/>
          </m:rPr>
          <m:t>z</m:t>
        </m:r>
        <m:r>
          <m:rPr>
            <m:sty m:val="p"/>
          </m:rPr>
          <m:t>=</m:t>
        </m:r>
        <m:r>
          <m:rPr>
            <m:sty m:val="i"/>
          </m:rPr>
          <m:t>ζ</m:t>
        </m:r>
        <m:r>
          <m:rPr>
            <m:sty m:val="p"/>
          </m:rPr>
          <m:t>(</m:t>
        </m:r>
        <m:r>
          <m:rPr>
            <m:sty m:val="i"/>
          </m:rPr>
          <m:t>x</m:t>
        </m:r>
        <m:r>
          <m:rPr>
            <m:sty m:val="p"/>
          </m:rPr>
          <m:t>,</m:t>
        </m:r>
        <m:r>
          <m:rPr>
            <m:sty m:val="i"/>
          </m:rPr>
          <m:t>t</m:t>
        </m:r>
        <m:r>
          <m:rPr>
            <m:sty m:val="p"/>
          </m:rPr>
          <m:t>)</m:t>
        </m:r>
      </m:oMath>
      <w:r>
        <w:rPr>
          <w:rFonts w:eastAsia="Georgia" w:cs="Georgia" w:ascii="Georgia" w:hAnsi="Georgia"/>
        </w:rPr>
        <w:t xml:space="preserve"> et est supposée très petite devant la longueur d'onde, ce qui signifie entre autres qu'évaluer une dérivée ou une fonction en </w:t>
      </w:r>
      <m:oMath>
        <m:r>
          <m:rPr>
            <m:sty m:val="i"/>
          </m:rPr>
          <m:t>z</m:t>
        </m:r>
        <m:r>
          <m:rPr>
            <m:sty m:val="p"/>
          </m:rPr>
          <m:t>=</m:t>
        </m:r>
        <m:r>
          <m:rPr>
            <m:sty m:val="i"/>
          </m:rPr>
          <m:t>ζ</m:t>
        </m:r>
        <m:r>
          <m:rPr>
            <m:sty m:val="p"/>
          </m:rPr>
          <m:t>(</m:t>
        </m:r>
        <m:r>
          <m:rPr>
            <m:sty m:val="i"/>
          </m:rPr>
          <m:t>x</m:t>
        </m:r>
        <m:r>
          <m:rPr>
            <m:sty m:val="p"/>
          </m:rPr>
          <m:t>,</m:t>
        </m:r>
        <m:r>
          <m:rPr>
            <m:sty m:val="i"/>
          </m:rPr>
          <m:t>t</m:t>
        </m:r>
        <m:r>
          <m:rPr>
            <m:sty m:val="p"/>
          </m:rPr>
          <m:t>)</m:t>
        </m:r>
      </m:oMath>
      <w:r>
        <w:rPr>
          <w:rFonts w:eastAsia="Georgia" w:cs="Georgia" w:ascii="Georgia" w:hAnsi="Georgia"/>
        </w:rPr>
        <w:t xml:space="preserve"> revient à l'évaluer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On rappelle l'équation d'Euler, décrivant l'écoulement du milieu fluide, dans les hypothèses et notations précédentes:</w:t>
      </w:r>
    </w:p>
    <w:p>
      <w:pPr>
        <w:spacing w:after="220" w:lineRule="auto"/>
      </w:pPr>
      <m:oMathPara>
        <m:oMath>
          <m:r>
            <m:rPr>
              <m:sty m:val="i"/>
            </m:rPr>
            <m:t>ρ</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i"/>
            </m:rPr>
            <m:t>ρ</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oMath>
      </m:oMathPara>
    </w:p>
    <w:p>
      <w:pPr>
        <w:spacing w:after="220" w:lineRule="auto"/>
      </w:pPr>
      <w:r>
        <w:rPr>
          <w:rFonts w:eastAsia="Georgia" w:cs="Georgia" w:ascii="Georgia" w:hAnsi="Georgia"/>
        </w:rPr>
        <w:t xml:space="preserve">Dans toute la suite, on linéarisera les équations en supposant que la présence d'onde se réduit à une perturbation par rapport à l'état d'équilibre. On pourra noter les développements sous la forme </w:t>
      </w:r>
      <m:oMath>
        <m:acc>
          <m:accPr>
            <m:chr m:val="⃗"/>
          </m:accPr>
          <m:e>
            <m:r>
              <m:rPr>
                <m:sty m:val="i"/>
              </m:rPr>
              <m:t>v</m:t>
            </m:r>
          </m:e>
        </m:acc>
        <m:r>
          <m:rPr>
            <m:sty m:val="p"/>
          </m:rPr>
          <m:t>=</m:t>
        </m:r>
        <m:sSub>
          <m:sSubPr/>
          <m:e>
            <m:acc>
              <m:accPr>
                <m:chr m:val="⃗"/>
              </m:accPr>
              <m:e>
                <m:r>
                  <m:rPr>
                    <m:sty m:val="i"/>
                  </m:rPr>
                  <m:t>v</m:t>
                </m:r>
              </m:e>
            </m:acc>
          </m:e>
          <m:sub>
            <m:r>
              <m:rPr>
                <m:sty m:val="p"/>
              </m:rPr>
              <m:t>1</m:t>
            </m:r>
          </m:sub>
        </m:sSub>
      </m:oMath>
      <w:r>
        <w:rPr/>
        <w:t xml:space="preserve"> et </w:t>
      </w:r>
      <m:oMath>
        <m:r>
          <m:rPr>
            <m:sty m:val="i"/>
          </m:rPr>
          <m:t>P</m:t>
        </m:r>
        <m:r>
          <m:rPr>
            <m:sty m:val="p"/>
          </m:rPr>
          <m:t>=</m:t>
        </m:r>
        <m:sSub>
          <m:sSubPr/>
          <m:e>
            <m:r>
              <m:rPr>
                <m:sty m:val="i"/>
              </m:rPr>
              <m:t>p</m:t>
            </m:r>
          </m:e>
          <m:sub>
            <m:r>
              <m:rPr>
                <m:sty m:val="p"/>
              </m:rPr>
              <m:t>0</m:t>
            </m:r>
          </m:sub>
        </m:sSub>
        <m:r>
          <m:rPr>
            <m:sty m:val="p"/>
          </m:rPr>
          <m:t>+</m:t>
        </m:r>
        <m:sSub>
          <m:sSubPr/>
          <m:e>
            <m:r>
              <m:rPr>
                <m:sty m:val="i"/>
              </m:rPr>
              <m:t>p</m:t>
            </m:r>
          </m:e>
          <m:sub>
            <m:r>
              <m:rPr>
                <m:sty m:val="p"/>
              </m:rPr>
              <m:t>1</m:t>
            </m:r>
          </m:sub>
        </m:sSub>
      </m:oMath>
      <w:r>
        <w:rPr>
          <w:rFonts w:eastAsia="Georgia" w:cs="Georgia" w:ascii="Georgia" w:hAnsi="Georgia"/>
        </w:rPr>
        <w:t xml:space="preserve">, où </w:t>
      </w:r>
      <m:oMath>
        <m:d>
          <m:dPr>
            <m:begChr m:val="‖"/>
            <m:endChr m:val="‖"/>
            <m:ctrlPr>
              <w:rPr>
                <w:rFonts w:ascii="Cambria Math" w:hAnsi="Cambria Math"/>
              </w:rPr>
            </m:ctrlPr>
          </m:dPr>
          <m:e>
            <m:sSub>
              <m:sSubPr/>
              <m:e>
                <m:acc>
                  <m:accPr>
                    <m:chr m:val="⃗"/>
                  </m:accPr>
                  <m:e>
                    <m:r>
                      <m:rPr>
                        <m:sty m:val="i"/>
                      </m:rPr>
                      <m:t>v</m:t>
                    </m:r>
                  </m:e>
                </m:acc>
              </m:e>
              <m:sub>
                <m:r>
                  <m:rPr>
                    <m:sty m:val="p"/>
                  </m:rPr>
                  <m:t>1</m:t>
                </m:r>
              </m:sub>
            </m:sSub>
          </m:e>
        </m:d>
      </m:oMath>
      <w:r>
        <w:rPr>
          <w:rFonts w:eastAsia="Georgia" w:cs="Georgia" w:ascii="Georgia" w:hAnsi="Georgia"/>
        </w:rPr>
        <w:t xml:space="preserve"> est très petit devant la célérité des ondes étudiées et </w:t>
      </w:r>
      <m:oMath>
        <m:sSub>
          <m:sSubPr/>
          <m:e>
            <m:r>
              <m:rPr>
                <m:sty m:val="i"/>
              </m:rPr>
              <m:t>p</m:t>
            </m:r>
          </m:e>
          <m:sub>
            <m:r>
              <m:rPr>
                <m:sty m:val="p"/>
              </m:rPr>
              <m:t>1</m:t>
            </m:r>
          </m:sub>
        </m:sSub>
        <m:r>
          <m:rPr>
            <m:sty m:val="p"/>
          </m:rPr>
          <m:t>≪</m:t>
        </m:r>
        <m:sSub>
          <m:sSubPr/>
          <m:e>
            <m:r>
              <m:rPr>
                <m:sty m:val="i"/>
              </m:rPr>
              <m:t>p</m:t>
            </m:r>
          </m:e>
          <m:sub>
            <m:r>
              <m:rPr>
                <m:sty m:val="p"/>
              </m:rPr>
              <m:t>0</m:t>
            </m:r>
          </m:sub>
        </m:sSub>
      </m:oMath>
      <w:r>
        <w:rPr/>
        <w:t xml:space="preserve">.</w:t>
      </w:r>
    </w:p>
    <w:p>
      <w:pPr>
        <w:spacing w:line="271" w:before="330" w:lineRule="auto"/>
      </w:pPr>
      <w:r>
        <w:rPr>
          <w:b/>
          <w:sz w:val="42"/>
        </w:rPr>
        <w:t xml:space="preserve">II.A - Champ des vitesses</w:t>
      </w:r>
    </w:p>
    <w:p>
      <w:pPr>
        <w:spacing w:after="220" w:lineRule="auto"/>
      </w:pPr>
      <w:r>
        <w:rPr>
          <w:rFonts w:eastAsia="Georgia" w:cs="Georgia" w:ascii="Georgia" w:hAnsi="Georgia"/>
        </w:rPr>
        <w:t xml:space="preserve">Q 22. Déterminer la forme de l'équation d'Euler à l'ordre le plus bas (vitesse nulle).</w:t>
      </w:r>
      <w:r>
        <w:rPr/>
        <w:br w:type="textWrapping"/>
      </w:r>
      <w:r>
        <w:rPr>
          <w:rFonts w:eastAsia="Georgia" w:cs="Georgia" w:ascii="Georgia" w:hAnsi="Georgia"/>
        </w:rPr>
        <w:t xml:space="preserve">Q 23. En déduire l'expression explicite de </w:t>
      </w:r>
      <m:oMath>
        <m:sSub>
          <m:sSubPr/>
          <m:e>
            <m:r>
              <m:rPr>
                <m:sty m:val="i"/>
              </m:rPr>
              <m:t>p</m:t>
            </m:r>
          </m:e>
          <m:sub>
            <m:r>
              <m:rPr>
                <m:sty m:val="p"/>
              </m:rPr>
              <m:t>0</m:t>
            </m:r>
          </m:sub>
        </m:sSub>
        <m:r>
          <m:rPr>
            <m:sty m:val="p"/>
          </m:rPr>
          <m:t>(</m:t>
        </m:r>
        <m:r>
          <m:rPr>
            <m:sty m:val="i"/>
          </m:rPr>
          <m:t>z</m:t>
        </m:r>
        <m:r>
          <m:rPr>
            <m:sty m:val="p"/>
          </m:rPr>
          <m:t>)</m:t>
        </m:r>
      </m:oMath>
      <w:r>
        <w:rPr>
          <w:rFonts w:eastAsia="Georgia" w:cs="Georgia" w:ascii="Georgia" w:hAnsi="Georgia"/>
        </w:rPr>
        <w:t xml:space="preserve">, que l'on supposera toujours valide, même en présence d'ondes.</w:t>
      </w:r>
      <w:r>
        <w:rPr/>
        <w:br w:type="textWrapping"/>
      </w:r>
      <w:r>
        <w:rPr>
          <w:rFonts w:eastAsia="Georgia" w:cs="Georgia" w:ascii="Georgia" w:hAnsi="Georgia"/>
        </w:rPr>
        <w:t xml:space="preserve">Q 24. Quelle équation lie alors </w:t>
      </w:r>
      <m:oMath>
        <m:sSub>
          <m:sSubPr/>
          <m:e>
            <m:r>
              <m:rPr>
                <m:sty m:val="i"/>
              </m:rPr>
              <m:t>p</m:t>
            </m:r>
          </m:e>
          <m:sub>
            <m:r>
              <m:rPr>
                <m:sty m:val="p"/>
              </m:rPr>
              <m:t>1</m:t>
            </m:r>
          </m:sub>
        </m:sSub>
      </m:oMath>
      <w:r>
        <w:rPr/>
        <w:t xml:space="preserve"> et </w:t>
      </w:r>
      <m:oMath>
        <m:sSub>
          <m:sSubPr/>
          <m:e>
            <m:acc>
              <m:accPr>
                <m:chr m:val="⃗"/>
              </m:accPr>
              <m:e>
                <m:r>
                  <m:rPr>
                    <m:sty m:val="i"/>
                  </m:rPr>
                  <m:t>v</m:t>
                </m:r>
              </m:e>
            </m:acc>
          </m:e>
          <m:sub>
            <m:r>
              <m:rPr>
                <m:sty m:val="p"/>
              </m:rPr>
              <m:t>1</m:t>
            </m:r>
          </m:sub>
        </m:sSub>
      </m:oMath>
      <w:r>
        <w:rPr/>
        <w:t xml:space="preserve"> ?</w:t>
      </w:r>
      <w:r>
        <w:rPr/>
        <w:br w:type="textWrapping"/>
      </w:r>
      <w:r>
        <w:rPr>
          <w:rFonts w:eastAsia="Georgia" w:cs="Georgia" w:ascii="Georgia" w:hAnsi="Georgia"/>
        </w:rPr>
        <w:t xml:space="preserve">L'étude d'ondes de surface se ramène à l'étude des forme harmoniques complexes de pulsation </w:t>
      </w:r>
      <m:oMath>
        <m:r>
          <m:rPr>
            <m:sty m:val="i"/>
          </m:rPr>
          <m:t>ω</m:t>
        </m:r>
      </m:oMath>
      <w:r>
        <w:rPr/>
        <w:t xml:space="preserve">. On introduit alors la vitesse complexe </w:t>
      </w:r>
      <m:oMath>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1</m:t>
            </m:r>
            <m:r>
              <m:rPr>
                <m:sty m:val="p"/>
              </m:rPr>
              <m:t>,</m:t>
            </m:r>
            <m:r>
              <m:rPr>
                <m:sty m:val="p"/>
              </m:rPr>
              <m:t>0</m:t>
            </m:r>
          </m:sub>
        </m:sSub>
        <m:r>
          <m:rPr>
            <m:sty m:val="p"/>
          </m:rPr>
          <m:t>(</m:t>
        </m:r>
        <m:r>
          <m:rPr>
            <m:sty m:val="i"/>
          </m:rPr>
          <m:t>x</m:t>
        </m:r>
        <m:r>
          <m:rPr>
            <m:sty m:val="p"/>
          </m:rPr>
          <m:t>,</m:t>
        </m:r>
        <m:r>
          <m:rPr>
            <m:sty m:val="i"/>
          </m:rPr>
          <m:t>z</m:t>
        </m:r>
        <m:r>
          <m:rPr>
            <m:sty m:val="p"/>
          </m:rPr>
          <m:t>)</m:t>
        </m:r>
        <m:r>
          <m:rPr>
            <m:sty m:val="p"/>
          </m:rPr>
          <m:t>exp</m:t>
        </m:r>
        <m:r>
          <m:rPr>
            <m:sty m:val="p"/>
          </m:rPr>
          <m:t>⁡</m:t>
        </m:r>
        <m:r>
          <m:rPr>
            <m:sty m:val="p"/>
          </m:rPr>
          <m:t>(</m:t>
        </m:r>
        <m:r>
          <m:rPr>
            <m:sty m:val="p"/>
          </m:rPr>
          <m:t>j</m:t>
        </m:r>
        <m:r>
          <m:rPr>
            <m:sty m:val="i"/>
          </m:rPr>
          <m:t>ω</m:t>
        </m:r>
        <m:r>
          <m:rPr>
            <m:sty m:val="i"/>
          </m:rPr>
          <m:t>t</m:t>
        </m:r>
        <m:r>
          <m:rPr>
            <m:sty m:val="p"/>
          </m:rPr>
          <m:t>)</m:t>
        </m:r>
      </m:oMath>
      <w:r>
        <w:rPr/>
        <w:t xml:space="preserve">, la pression complexe </w:t>
      </w:r>
      <m:oMath>
        <m:sSub>
          <m:sSubPr/>
          <m:e>
            <m:bar>
              <m:barPr/>
              <m:e>
                <m:r>
                  <m:rPr>
                    <m:sty m:val="i"/>
                  </m:rPr>
                  <m:t>p</m:t>
                </m:r>
              </m:e>
            </m:bar>
          </m:e>
          <m:sub>
            <m:r>
              <m:rPr>
                <m:sty m:val="p"/>
              </m:rPr>
              <m:t>1</m:t>
            </m:r>
          </m:sub>
        </m:sSub>
        <m:r>
          <m:rPr>
            <m:sty m:val="p"/>
          </m:rPr>
          <m:t>=</m:t>
        </m:r>
        <m:sSub>
          <m:sSubPr/>
          <m:e>
            <m:bar>
              <m:barPr/>
              <m:e>
                <m:r>
                  <m:rPr>
                    <m:sty m:val="i"/>
                  </m:rPr>
                  <m:t>p</m:t>
                </m:r>
              </m:e>
            </m:bar>
          </m:e>
          <m:sub>
            <m:r>
              <m:rPr>
                <m:sty m:val="p"/>
              </m:rPr>
              <m:t>1</m:t>
            </m:r>
            <m:r>
              <m:rPr>
                <m:sty m:val="p"/>
              </m:rPr>
              <m:t>,</m:t>
            </m:r>
            <m:r>
              <m:rPr>
                <m:sty m:val="p"/>
              </m:rPr>
              <m:t>0</m:t>
            </m:r>
          </m:sub>
        </m:sSub>
        <m:r>
          <m:rPr>
            <m:sty m:val="p"/>
          </m:rPr>
          <m:t>(</m:t>
        </m:r>
        <m:r>
          <m:rPr>
            <m:sty m:val="i"/>
          </m:rPr>
          <m:t>x</m:t>
        </m:r>
        <m:r>
          <m:rPr>
            <m:sty m:val="p"/>
          </m:rPr>
          <m:t>,</m:t>
        </m:r>
        <m:r>
          <m:rPr>
            <m:sty m:val="i"/>
          </m:rPr>
          <m:t>z</m:t>
        </m:r>
        <m:r>
          <m:rPr>
            <m:sty m:val="p"/>
          </m:rPr>
          <m:t>)</m:t>
        </m:r>
        <m:r>
          <m:rPr>
            <m:sty m:val="p"/>
          </m:rPr>
          <m:t>exp</m:t>
        </m:r>
        <m:r>
          <m:rPr>
            <m:sty m:val="p"/>
          </m:rPr>
          <m:t>⁡</m:t>
        </m:r>
        <m:r>
          <m:rPr>
            <m:sty m:val="p"/>
          </m:rPr>
          <m:t>(</m:t>
        </m:r>
        <m:r>
          <m:rPr>
            <m:sty m:val="p"/>
          </m:rPr>
          <m:t>j</m:t>
        </m:r>
        <m:r>
          <m:rPr>
            <m:sty m:val="i"/>
          </m:rPr>
          <m:t>ω</m:t>
        </m:r>
        <m:r>
          <m:rPr>
            <m:sty m:val="i"/>
          </m:rPr>
          <m:t>t</m:t>
        </m:r>
        <m:r>
          <m:rPr>
            <m:sty m:val="p"/>
          </m:rPr>
          <m:t>)</m:t>
        </m:r>
      </m:oMath>
      <w:r>
        <w:rPr/>
        <w:t xml:space="preserve">, ainsi que l'altitude complexe </w:t>
      </w:r>
      <m:oMath>
        <m:bar>
          <m:barPr/>
          <m:e>
            <m:r>
              <m:rPr>
                <m:sty m:val="i"/>
              </m:rPr>
              <m:t>ζ</m:t>
            </m:r>
          </m:e>
        </m:bar>
        <m:r>
          <m:rPr>
            <m:sty m:val="p"/>
          </m:rPr>
          <m:t>(</m:t>
        </m:r>
        <m:r>
          <m:rPr>
            <m:sty m:val="i"/>
          </m:rPr>
          <m:t>x</m:t>
        </m:r>
        <m:r>
          <m:rPr>
            <m:sty m:val="p"/>
          </m:rPr>
          <m:t>,</m:t>
        </m:r>
        <m:r>
          <m:rPr>
            <m:sty m:val="i"/>
          </m:rPr>
          <m:t>t</m:t>
        </m:r>
        <m:r>
          <m:rPr>
            <m:sty m:val="p"/>
          </m:rPr>
          <m:t>)</m:t>
        </m:r>
        <m:r>
          <m:rPr>
            <m:sty m:val="p"/>
          </m:rPr>
          <m:t>=</m:t>
        </m:r>
        <m:sSub>
          <m:sSubPr/>
          <m:e>
            <m:bar>
              <m:barPr/>
              <m:e>
                <m:r>
                  <m:rPr>
                    <m:sty m:val="i"/>
                  </m:rPr>
                  <m:t>ζ</m:t>
                </m:r>
              </m:e>
            </m:bar>
          </m:e>
          <m:sub>
            <m:r>
              <m:rPr>
                <m:sty m:val="p"/>
              </m:rPr>
              <m:t>1</m:t>
            </m:r>
            <m:r>
              <m:rPr>
                <m:sty m:val="p"/>
              </m:rPr>
              <m:t>,</m:t>
            </m:r>
            <m:r>
              <m:rPr>
                <m:sty m:val="p"/>
              </m:rPr>
              <m:t>0</m:t>
            </m:r>
          </m:sub>
        </m:sSub>
        <m:r>
          <m:rPr>
            <m:sty m:val="p"/>
          </m:rPr>
          <m:t>(</m:t>
        </m:r>
        <m:r>
          <m:rPr>
            <m:sty m:val="i"/>
          </m:rPr>
          <m:t>x</m:t>
        </m:r>
        <m:r>
          <m:rPr>
            <m:sty m:val="p"/>
          </m:rPr>
          <m:t>)</m:t>
        </m:r>
        <m:r>
          <m:rPr>
            <m:sty m:val="p"/>
          </m:rPr>
          <m:t>exp</m:t>
        </m:r>
        <m:r>
          <m:rPr>
            <m:sty m:val="p"/>
          </m:rPr>
          <m:t>⁡</m:t>
        </m:r>
        <m:r>
          <m:rPr>
            <m:sty m:val="p"/>
          </m:rPr>
          <m:t>(</m:t>
        </m:r>
        <m:r>
          <m:rPr>
            <m:sty m:val="p"/>
          </m:rPr>
          <m:t>j</m:t>
        </m:r>
        <m:r>
          <m:rPr>
            <m:sty m:val="i"/>
          </m:rPr>
          <m:t>ω</m:t>
        </m:r>
        <m:r>
          <m:rPr>
            <m:sty m:val="i"/>
          </m:rPr>
          <m:t>t</m:t>
        </m:r>
        <m:r>
          <m:rPr>
            <m:sty m:val="p"/>
          </m:rPr>
          <m:t>)</m:t>
        </m:r>
      </m:oMath>
      <w:r>
        <w:rPr>
          <w:rFonts w:eastAsia="Georgia" w:cs="Georgia" w:ascii="Georgia" w:hAnsi="Georgia"/>
        </w:rPr>
        <w:t xml:space="preserve">. Les grandeurs complexes associées </w:t>
      </w:r>
      <m:oMath>
        <m:sSub>
          <m:sSubPr/>
          <m:e>
            <m:bar>
              <m:barPr/>
              <m:e>
                <m:acc>
                  <m:accPr>
                    <m:chr m:val="⃗"/>
                  </m:accPr>
                  <m:e>
                    <m:r>
                      <m:rPr>
                        <m:sty m:val="i"/>
                      </m:rPr>
                      <m:t>v</m:t>
                    </m:r>
                  </m:e>
                </m:acc>
              </m:e>
            </m:bar>
          </m:e>
          <m:sub>
            <m:r>
              <m:rPr>
                <m:sty m:val="p"/>
              </m:rPr>
              <m:t>1</m:t>
            </m:r>
          </m:sub>
        </m:sSub>
      </m:oMath>
      <w:r>
        <w:rPr/>
        <w:t xml:space="preserve"> et </w:t>
      </w:r>
      <m:oMath>
        <m:sSub>
          <m:sSubPr/>
          <m:e>
            <m:bar>
              <m:barPr/>
              <m:e>
                <m:r>
                  <m:rPr>
                    <m:sty m:val="i"/>
                  </m:rPr>
                  <m:t>p</m:t>
                </m:r>
              </m:e>
            </m:bar>
          </m:e>
          <m:sub>
            <m:r>
              <m:rPr>
                <m:sty m:val="p"/>
              </m:rPr>
              <m:t>1</m:t>
            </m:r>
          </m:sub>
        </m:sSub>
      </m:oMath>
      <w:r>
        <w:rPr>
          <w:rFonts w:eastAsia="Georgia" w:cs="Georgia" w:ascii="Georgia" w:hAnsi="Georgia"/>
        </w:rPr>
        <w:t xml:space="preserve"> vérifient alors l'équation précédemment trouvée.</w:t>
      </w:r>
      <w:r>
        <w:rPr/>
        <w:br w:type="textWrapping"/>
      </w:r>
      <w:r>
        <w:rPr>
          <w:rFonts w:eastAsia="Georgia" w:cs="Georgia" w:ascii="Georgia" w:hAnsi="Georgia"/>
        </w:rPr>
        <w:t xml:space="preserve">Q 25. Quelle propriété de l'équation entre </w:t>
      </w:r>
      <m:oMath>
        <m:sSub>
          <m:sSubPr/>
          <m:e>
            <m:r>
              <m:rPr>
                <m:sty m:val="i"/>
              </m:rPr>
              <m:t>p</m:t>
            </m:r>
          </m:e>
          <m:sub>
            <m:r>
              <m:rPr>
                <m:sty m:val="p"/>
              </m:rPr>
              <m:t>1</m:t>
            </m:r>
          </m:sub>
        </m:sSub>
      </m:oMath>
      <w:r>
        <w:rPr/>
        <w:t xml:space="preserve"> et </w:t>
      </w:r>
      <m:oMath>
        <m:sSub>
          <m:sSubPr/>
          <m:e>
            <m:acc>
              <m:accPr>
                <m:chr m:val="⃗"/>
              </m:accPr>
              <m:e>
                <m:r>
                  <m:rPr>
                    <m:sty m:val="i"/>
                  </m:rPr>
                  <m:t>v</m:t>
                </m:r>
              </m:e>
            </m:acc>
          </m:e>
          <m:sub>
            <m:r>
              <m:rPr>
                <m:sty m:val="p"/>
              </m:rPr>
              <m:t>1</m:t>
            </m:r>
          </m:sub>
        </m:sSub>
      </m:oMath>
      <w:r>
        <w:rPr>
          <w:rFonts w:eastAsia="Georgia" w:cs="Georgia" w:ascii="Georgia" w:hAnsi="Georgia"/>
        </w:rPr>
        <w:t xml:space="preserve"> permet de se restreindre à l'étude des formes proposées ?</w:t>
      </w:r>
      <w:r>
        <w:rPr/>
        <w:br w:type="textWrapping"/>
      </w:r>
      <w:r>
        <w:rPr>
          <w:rFonts w:eastAsia="Georgia" w:cs="Georgia" w:ascii="Georgia" w:hAnsi="Georgia"/>
        </w:rPr>
        <w:t xml:space="preserve">Q 26. Dans ces hypothèses, donner l'expression de </w:t>
      </w:r>
      <m:oMath>
        <m:sSub>
          <m:sSubPr/>
          <m:e>
            <m:acc>
              <m:accPr>
                <m:chr m:val="⃗"/>
              </m:accPr>
              <m:e>
                <m:bar>
                  <m:barPr/>
                  <m:e>
                    <m:r>
                      <m:rPr>
                        <m:sty m:val="i"/>
                      </m:rPr>
                      <m:t>v</m:t>
                    </m:r>
                  </m:e>
                </m:bar>
              </m:e>
            </m:acc>
          </m:e>
          <m:sub>
            <m:r>
              <m:rPr>
                <m:sty m:val="p"/>
              </m:rPr>
              <m:t>1</m:t>
            </m:r>
            <m:r>
              <m:rPr>
                <m:sty m:val="p"/>
              </m:rPr>
              <m:t>,</m:t>
            </m:r>
            <m:r>
              <m:rPr>
                <m:sty m:val="p"/>
              </m:rPr>
              <m:t>0</m:t>
            </m:r>
          </m:sub>
        </m:sSub>
      </m:oMath>
      <w:r>
        <w:rPr/>
        <w:t xml:space="preserve"> en fonction de </w:t>
      </w:r>
      <m:oMath>
        <m:sSub>
          <m:sSubPr/>
          <m:e>
            <m:bar>
              <m:barPr/>
              <m:e>
                <m:r>
                  <m:rPr>
                    <m:sty m:val="i"/>
                  </m:rPr>
                  <m:t>p</m:t>
                </m:r>
              </m:e>
            </m:bar>
          </m:e>
          <m:sub>
            <m:r>
              <m:rPr>
                <m:sty m:val="p"/>
              </m:rPr>
              <m:t>1</m:t>
            </m:r>
            <m:r>
              <m:rPr>
                <m:sty m:val="p"/>
              </m:rPr>
              <m:t>,</m:t>
            </m:r>
            <m:r>
              <m:rPr>
                <m:sty m:val="p"/>
              </m:rPr>
              <m:t>0</m:t>
            </m:r>
          </m:sub>
        </m:sSub>
      </m:oMath>
      <w:r>
        <w:rPr/>
        <w:t xml:space="preserve">, </w:t>
      </w:r>
      <m:oMath>
        <m:r>
          <m:rPr>
            <m:sty m:val="i"/>
          </m:rPr>
          <m:t>ρ</m:t>
        </m:r>
      </m:oMath>
      <w:r>
        <w:rPr/>
        <w:t xml:space="preserve"> et </w:t>
      </w:r>
      <m:oMath>
        <m:r>
          <m:rPr>
            <m:sty m:val="i"/>
          </m:rPr>
          <m:t>ω</m:t>
        </m:r>
      </m:oMath>
      <w:r>
        <w:rPr/>
        <w:t xml:space="preserve">.</w:t>
      </w:r>
      <w:r>
        <w:rPr/>
        <w:br w:type="textWrapping"/>
      </w:r>
      <w:r>
        <w:rPr>
          <w:rFonts w:eastAsia="Georgia" w:cs="Georgia" w:ascii="Georgia" w:hAnsi="Georgia"/>
        </w:rPr>
        <w:t xml:space="preserve">Q 27. En déduire que l'écoulement est irrotationnel et introduire le potentiel des vitesses </w:t>
      </w:r>
      <m:oMath>
        <m:r>
          <m:rPr>
            <m:sty m:val="i"/>
          </m:rPr>
          <m:t>ϕ</m:t>
        </m:r>
        <m:r>
          <m:rPr>
            <m:sty m:val="p"/>
          </m:rPr>
          <m:t>(</m:t>
        </m:r>
        <m:r>
          <m:rPr>
            <m:sty m:val="i"/>
          </m:rPr>
          <m:t>x</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Q 28. Montrer que le potentiel vérifie</w:t>
      </w:r>
    </w:p>
    <w:p>
      <w:pPr>
        <w:spacing w:after="220" w:lineRule="auto"/>
      </w:pPr>
      <m:oMathPara>
        <m:oMath>
          <m:r>
            <m:rPr>
              <m:sty m:val="p"/>
            </m:rPr>
            <m:t>Δ</m:t>
          </m:r>
          <m:r>
            <m:rPr>
              <m:sty m:val="i"/>
            </m:rPr>
            <m:t>ϕ</m:t>
          </m:r>
          <m:r>
            <m:rPr>
              <m:sty m:val="p"/>
            </m:rPr>
            <m:t>=</m:t>
          </m:r>
          <m:r>
            <m:rPr>
              <m:sty m:val="p"/>
            </m:rPr>
            <m:t>0</m:t>
          </m:r>
          <m:r>
            <m:rPr>
              <m:sty m:val="p"/>
            </m:rPr>
            <m:t>.</m:t>
          </m:r>
        </m:oMath>
      </m:oMathPara>
    </w:p>
    <w:p>
      <w:pPr>
        <w:spacing w:after="220" w:lineRule="auto"/>
      </w:pPr>
      <w:r>
        <w:rPr>
          <w:rFonts w:eastAsia="Georgia" w:cs="Georgia" w:ascii="Georgia" w:hAnsi="Georgia"/>
        </w:rPr>
        <w:t xml:space="preserve">Q 29. Dans quelles autres situations en physique rencontre-t-on ce type d'équation ? Les décrire en quelques lignes.</w:t>
      </w:r>
      <w:r>
        <w:rPr/>
        <w:br w:type="textWrapping"/>
      </w:r>
      <w:r>
        <w:rPr/>
        <w:t xml:space="preserve">Q 30. Montrer qu'en </w:t>
      </w:r>
      <m:oMath>
        <m:r>
          <m:rPr>
            <m:sty m:val="i"/>
          </m:rPr>
          <m:t>z</m:t>
        </m:r>
        <m:r>
          <m:rPr>
            <m:sty m:val="p"/>
          </m:rPr>
          <m:t>=</m:t>
        </m:r>
        <m:r>
          <m:rPr>
            <m:sty m:val="p"/>
          </m:rPr>
          <m:t>−</m:t>
        </m:r>
        <m:r>
          <m:rPr>
            <m:sty m:val="i"/>
          </m:rPr>
          <m:t>h</m:t>
        </m:r>
      </m:oMath>
      <w:r>
        <w:rPr/>
        <w:t xml:space="preserve">, on a</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z</m:t>
              </m:r>
            </m:den>
          </m:f>
          <m:r>
            <m:rPr>
              <m:sty m:val="p"/>
            </m:rPr>
            <m:t>=</m:t>
          </m:r>
          <m:r>
            <m:rPr>
              <m:sty m:val="p"/>
            </m:rPr>
            <m:t>0</m:t>
          </m:r>
          <m:r>
            <m:rPr>
              <m:sty m:val="p"/>
            </m:rPr>
            <m:t>.</m:t>
          </m:r>
        </m:oMath>
      </m:oMathPara>
    </w:p>
    <w:p>
      <w:pPr>
        <w:spacing w:after="220" w:lineRule="auto"/>
      </w:pPr>
      <w:r>
        <w:rPr>
          <w:rFonts w:eastAsia="Georgia" w:cs="Georgia" w:ascii="Georgia" w:hAnsi="Georgia"/>
        </w:rPr>
        <w:t xml:space="preserve">Q 31. Pourquoi peut-on considérer que, </w:t>
      </w:r>
      <m:oMath>
        <m:r>
          <m:rPr>
            <m:sty m:val="p"/>
          </m:rPr>
          <m:t>∀</m:t>
        </m:r>
        <m:r>
          <m:rPr>
            <m:sty m:val="i"/>
          </m:rPr>
          <m:t>x</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le gradient de </w:t>
      </w:r>
      <m:oMath>
        <m:r>
          <m:rPr>
            <m:sty m:val="i"/>
          </m:rPr>
          <m:t>ϕ</m:t>
        </m:r>
      </m:oMath>
      <w:r>
        <w:rPr>
          <w:rFonts w:eastAsia="Georgia" w:cs="Georgia" w:ascii="Georgia" w:hAnsi="Georgia"/>
        </w:rPr>
        <w:t xml:space="preserve"> est borné ?</w:t>
      </w:r>
      <w:r>
        <w:rPr/>
        <w:br w:type="textWrapping"/>
      </w:r>
      <w:r>
        <w:rPr>
          <w:rFonts w:eastAsia="Georgia" w:cs="Georgia" w:ascii="Georgia" w:hAnsi="Georgia"/>
        </w:rPr>
        <w:t xml:space="preserve">On cherche les solutions de l'équation précédente sous la forme </w:t>
      </w:r>
      <m:oMath>
        <m:r>
          <m:rPr>
            <m:sty m:val="i"/>
          </m:rPr>
          <m:t>ϕ</m:t>
        </m:r>
        <m:r>
          <m:rPr>
            <m:sty m:val="p"/>
          </m:rPr>
          <m:t>=</m:t>
        </m:r>
        <m:bar>
          <m:barPr/>
          <m:e>
            <m:r>
              <m:rPr>
                <m:sty m:val="i"/>
              </m:rPr>
              <m:t>f</m:t>
            </m:r>
          </m:e>
        </m:bar>
        <m:r>
          <m:rPr>
            <m:sty m:val="p"/>
          </m:rPr>
          <m:t>(</m:t>
        </m:r>
        <m:r>
          <m:rPr>
            <m:sty m:val="i"/>
          </m:rPr>
          <m:t>x</m:t>
        </m:r>
        <m:r>
          <m:rPr>
            <m:sty m:val="p"/>
          </m:rPr>
          <m:t>)</m:t>
        </m:r>
        <m:bar>
          <m:barPr/>
          <m:e>
            <m:r>
              <m:rPr>
                <m:sty m:val="i"/>
              </m:rPr>
              <m:t>g</m:t>
            </m:r>
          </m:e>
        </m:bar>
        <m:r>
          <m:rPr>
            <m:sty m:val="p"/>
          </m:rPr>
          <m:t>(</m:t>
        </m:r>
        <m:r>
          <m:rPr>
            <m:sty m:val="i"/>
          </m:rPr>
          <m:t>z</m:t>
        </m:r>
        <m:r>
          <m:rPr>
            <m:sty m:val="p"/>
          </m:rPr>
          <m:t>)</m:t>
        </m:r>
        <m:r>
          <m:rPr>
            <m:sty m:val="p"/>
          </m:rPr>
          <m:t>exp</m:t>
        </m:r>
        <m:r>
          <m:rPr>
            <m:sty m:val="p"/>
          </m:rPr>
          <m:t>⁡</m:t>
        </m:r>
        <m:r>
          <m:rPr>
            <m:sty m:val="p"/>
          </m:rPr>
          <m:t>(</m:t>
        </m:r>
        <m:r>
          <m:rPr>
            <m:sty m:val="p"/>
          </m:rPr>
          <m:t>j</m:t>
        </m:r>
        <m:r>
          <m:rPr>
            <m:sty m:val="i"/>
          </m:rPr>
          <m:t>ω</m:t>
        </m:r>
        <m:r>
          <m:rPr>
            <m:sty m:val="i"/>
          </m:rPr>
          <m:t>t</m:t>
        </m:r>
        <m:r>
          <m:rPr>
            <m:sty m:val="p"/>
          </m:rPr>
          <m:t>)</m:t>
        </m:r>
      </m:oMath>
      <w:r>
        <w:rPr/>
        <w:t xml:space="preserve">.</w:t>
      </w:r>
      <w:r>
        <w:rPr/>
        <w:br w:type="textWrapping"/>
      </w:r>
      <w:r>
        <w:rPr/>
        <w:t xml:space="preserve">Q 32. Montrer que </w:t>
      </w:r>
      <m:oMath>
        <m:bar>
          <m:barPr/>
          <m:e>
            <m:r>
              <m:rPr>
                <m:sty m:val="i"/>
              </m:rPr>
              <m:t>g</m:t>
            </m:r>
          </m:e>
        </m:bar>
        <m:r>
          <m:rPr>
            <m:sty m:val="p"/>
          </m:rPr>
          <m:t>(</m:t>
        </m:r>
        <m:r>
          <m:rPr>
            <m:sty m:val="i"/>
          </m:rPr>
          <m:t>z</m:t>
        </m:r>
        <m:r>
          <m:rPr>
            <m:sty m:val="p"/>
          </m:rPr>
          <m:t>)</m:t>
        </m:r>
      </m:oMath>
      <w:r>
        <w:rPr>
          <w:rFonts w:eastAsia="Georgia" w:cs="Georgia" w:ascii="Georgia" w:hAnsi="Georgia"/>
        </w:rPr>
        <w:t xml:space="preserve"> peut s'écrire </w:t>
      </w:r>
      <m:oMath>
        <m:bar>
          <m:barPr/>
          <m:e>
            <m:r>
              <m:rPr>
                <m:sty m:val="i"/>
              </m:rPr>
              <m:t>g</m:t>
            </m:r>
          </m:e>
        </m:bar>
        <m:r>
          <m:rPr>
            <m:sty m:val="p"/>
          </m:rPr>
          <m:t>(</m:t>
        </m:r>
        <m:r>
          <m:rPr>
            <m:sty m:val="i"/>
          </m:rPr>
          <m:t>z</m:t>
        </m:r>
        <m:r>
          <m:rPr>
            <m:sty m:val="p"/>
          </m:rPr>
          <m:t>)</m:t>
        </m:r>
        <m:r>
          <m:rPr>
            <m:sty m:val="p"/>
          </m:rPr>
          <m:t>=</m:t>
        </m:r>
        <m:r>
          <m:rPr>
            <m:sty m:val="i"/>
          </m:rPr>
          <m:t>A</m:t>
        </m:r>
        <m:r>
          <m:rPr>
            <m:sty m:val="p"/>
          </m:rPr>
          <m:t>cosh</m:t>
        </m:r>
        <m:r>
          <m:rPr>
            <m:sty m:val="p"/>
          </m:rPr>
          <m:t>⁡</m:t>
        </m:r>
        <m:r>
          <m:rPr>
            <m:sty m:val="p"/>
          </m:rPr>
          <m:t>(</m:t>
        </m:r>
        <m:r>
          <m:rPr>
            <m:sty m:val="i"/>
          </m:rPr>
          <m:t>k</m:t>
        </m:r>
        <m:r>
          <m:rPr>
            <m:sty m:val="p"/>
          </m:rPr>
          <m:t>(</m:t>
        </m:r>
        <m:r>
          <m:rPr>
            <m:sty m:val="i"/>
          </m:rPr>
          <m:t>z</m:t>
        </m:r>
        <m:r>
          <m:rPr>
            <m:sty m:val="p"/>
          </m:rPr>
          <m:t>+</m:t>
        </m:r>
        <m:r>
          <m:rPr>
            <m:sty m:val="i"/>
          </m:rPr>
          <m:t>h</m:t>
        </m:r>
        <m:r>
          <m:rPr>
            <m:sty m:val="p"/>
          </m:rPr>
          <m:t>)</m:t>
        </m:r>
        <m:r>
          <m:rPr>
            <m:sty m:val="p"/>
          </m:rPr>
          <m:t>)</m:t>
        </m:r>
      </m:oMath>
      <w:r>
        <w:rPr>
          <w:rFonts w:eastAsia="Georgia" w:cs="Georgia" w:ascii="Georgia" w:hAnsi="Georgia"/>
        </w:rPr>
        <w:t xml:space="preserve">, où </w:t>
      </w:r>
      <m:oMath>
        <m:r>
          <m:rPr>
            <m:sty m:val="i"/>
          </m:rPr>
          <m:t>k</m:t>
        </m:r>
      </m:oMath>
      <w:r>
        <w:rPr/>
        <w:t xml:space="preserve"> est une constante.</w:t>
      </w:r>
      <w:r>
        <w:rPr/>
        <w:br w:type="textWrapping"/>
      </w:r>
      <w:r>
        <w:rPr>
          <w:rFonts w:eastAsia="Georgia" w:cs="Georgia" w:ascii="Georgia" w:hAnsi="Georgia"/>
        </w:rPr>
        <w:t xml:space="preserve">Q 33. Déterminer complètement l'expression générale de </w:t>
      </w:r>
      <m:oMath>
        <m:r>
          <m:rPr>
            <m:sty m:val="i"/>
          </m:rPr>
          <m:t>ϕ</m:t>
        </m:r>
      </m:oMath>
      <w:r>
        <w:rPr>
          <w:rFonts w:eastAsia="Georgia" w:cs="Georgia" w:ascii="Georgia" w:hAnsi="Georgia"/>
        </w:rPr>
        <w:t xml:space="preserve"> et donner une interprétation pour la signification de </w:t>
      </w:r>
      <m:oMath>
        <m:r>
          <m:rPr>
            <m:sty m:val="i"/>
          </m:rPr>
          <m:t>k</m:t>
        </m:r>
      </m:oMath>
      <w:r>
        <w:rPr/>
        <w:t xml:space="preserve">.</w:t>
      </w:r>
      <w:r>
        <w:rPr/>
        <w:br w:type="textWrapping"/>
      </w:r>
      <w:r>
        <w:rPr/>
        <w:t xml:space="preserve">Q 34. Commenter la forme de cette solution.</w:t>
      </w:r>
    </w:p>
    <w:p>
      <w:pPr>
        <w:spacing w:line="271" w:before="330" w:lineRule="auto"/>
      </w:pPr>
      <w:r>
        <w:rPr>
          <w:b/>
          <w:sz w:val="42"/>
        </w:rPr>
        <w:t xml:space="preserve">II.B - Relation de dispersion</w:t>
      </w:r>
    </w:p>
    <w:p>
      <w:pPr>
        <w:spacing w:after="220" w:lineRule="auto"/>
      </w:pPr>
      <w:r>
        <w:rPr>
          <w:rFonts w:eastAsia="Georgia" w:cs="Georgia" w:ascii="Georgia" w:hAnsi="Georgia"/>
        </w:rPr>
        <w:t xml:space="preserve">Q 35. Montrer que la pression totale et le potentiel sont reliés par </w:t>
      </w:r>
      <m:oMath>
        <m:r>
          <m:rPr>
            <m:sty m:val="i"/>
          </m:rPr>
          <m:t>ρ</m:t>
        </m:r>
        <m:f>
          <m:fPr>
            <m:ctrlPr>
              <w:rPr>
                <w:rFonts w:ascii="Cambria Math" w:hAnsi="Cambria Math"/>
              </w:rPr>
            </m:ctrlPr>
          </m:fPr>
          <m:num>
            <m:r>
              <m:rPr>
                <m:sty m:val="i"/>
              </m:rPr>
              <m:t>∂</m:t>
            </m:r>
            <m:r>
              <m:rPr>
                <m:sty m:val="i"/>
              </m:rPr>
              <m:t>ϕ</m:t>
            </m:r>
          </m:num>
          <m:den>
            <m:r>
              <m:rPr>
                <m:sty m:val="i"/>
              </m:rPr>
              <m:t>∂</m:t>
            </m:r>
            <m:r>
              <m:rPr>
                <m:sty m:val="i"/>
              </m:rPr>
              <m:t>t</m:t>
            </m:r>
          </m:den>
        </m:f>
        <m:r>
          <m:rPr>
            <m:sty m:val="p"/>
          </m:rPr>
          <m:t>+</m:t>
        </m:r>
        <m:r>
          <m:rPr>
            <m:sty m:val="i"/>
          </m:rPr>
          <m:t>P</m:t>
        </m:r>
        <m:r>
          <m:rPr>
            <m:sty m:val="p"/>
          </m:rPr>
          <m:t>+</m:t>
        </m:r>
        <m:r>
          <m:rPr>
            <m:sty m:val="i"/>
          </m:rPr>
          <m:t>ρ</m:t>
        </m:r>
        <m:r>
          <m:rPr>
            <m:sty m:val="i"/>
          </m:rPr>
          <m:t>g</m:t>
        </m:r>
        <m:r>
          <m:rPr>
            <m:sty m:val="i"/>
          </m:rPr>
          <m:t>z</m:t>
        </m:r>
        <m:r>
          <m:rPr>
            <m:sty m:val="p"/>
          </m:rPr>
          <m:t>=</m:t>
        </m:r>
      </m:oMath>
      <w:r>
        <w:rPr>
          <w:rFonts w:eastAsia="Georgia" w:cs="Georgia" w:ascii="Georgia" w:hAnsi="Georgia"/>
        </w:rPr>
        <w:t xml:space="preserve"> Constante. En déduire qu'en </w:t>
      </w:r>
      <m:oMath>
        <m:r>
          <m:rPr>
            <m:sty m:val="i"/>
          </m:rPr>
          <m:t>z</m:t>
        </m:r>
        <m:r>
          <m:rPr>
            <m:sty m:val="p"/>
          </m:rPr>
          <m:t>=</m:t>
        </m:r>
        <m:r>
          <m:rPr>
            <m:sty m:val="i"/>
          </m:rPr>
          <m:t>ζ</m:t>
        </m:r>
        <m:r>
          <m:rPr>
            <m:sty m:val="p"/>
          </m:rPr>
          <m:t>(</m:t>
        </m:r>
        <m:r>
          <m:rPr>
            <m:sty m:val="i"/>
          </m:rPr>
          <m:t>x</m:t>
        </m:r>
        <m:r>
          <m:rPr>
            <m:sty m:val="p"/>
          </m:rPr>
          <m:t>,</m:t>
        </m:r>
        <m:r>
          <m:rPr>
            <m:sty m:val="i"/>
          </m:rPr>
          <m:t>t</m:t>
        </m:r>
        <m:r>
          <m:rPr>
            <m:sty m:val="p"/>
          </m:rPr>
          <m:t>)</m:t>
        </m:r>
      </m:oMath>
      <w:r>
        <w:rPr/>
        <w:t xml:space="preserv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t</m:t>
                  </m:r>
                </m:e>
                <m:sup>
                  <m:r>
                    <m:rPr>
                      <m:sty m:val="p"/>
                    </m:rPr>
                    <m:t>2</m:t>
                  </m:r>
                </m:sup>
              </m:sSup>
            </m:den>
          </m:f>
          <m:r>
            <m:rPr>
              <m:sty m:val="p"/>
            </m:rPr>
            <m:t>+</m:t>
          </m:r>
          <m:r>
            <m:rPr>
              <m:sty m:val="i"/>
            </m:rPr>
            <m:t>g</m:t>
          </m:r>
          <m:f>
            <m:fPr>
              <m:ctrlPr>
                <w:rPr>
                  <w:rFonts w:ascii="Cambria Math" w:hAnsi="Cambria Math"/>
                </w:rPr>
              </m:ctrlPr>
            </m:fPr>
            <m:num>
              <m:r>
                <m:rPr>
                  <m:sty m:val="i"/>
                </m:rPr>
                <m:t>∂</m:t>
              </m:r>
              <m:r>
                <m:rPr>
                  <m:sty m:val="i"/>
                </m:rPr>
                <m:t>ϕ</m:t>
              </m:r>
            </m:num>
            <m:den>
              <m:r>
                <m:rPr>
                  <m:sty m:val="i"/>
                </m:rPr>
                <m:t>∂</m:t>
              </m:r>
              <m:r>
                <m:rPr>
                  <m:sty m:val="i"/>
                </m:rPr>
                <m:t>z</m:t>
              </m:r>
            </m:den>
          </m:f>
          <m:r>
            <m:rPr>
              <m:sty m:val="p"/>
            </m:rPr>
            <m:t>=</m:t>
          </m:r>
          <m:r>
            <m:rPr>
              <m:sty m:val="p"/>
            </m:rPr>
            <m:t>0</m:t>
          </m:r>
        </m:oMath>
      </m:oMathPara>
    </w:p>
    <w:p>
      <w:pPr>
        <w:spacing w:after="220" w:lineRule="auto"/>
      </w:pPr>
      <w:r>
        <w:rPr>
          <w:rFonts w:eastAsia="Georgia" w:cs="Georgia" w:ascii="Georgia" w:hAnsi="Georgia"/>
        </w:rPr>
        <w:t xml:space="preserve">Q 36. En déduire la relation de dispersion.</w:t>
      </w:r>
      <w:r>
        <w:rPr/>
        <w:br w:type="textWrapping"/>
      </w:r>
      <w:r>
        <w:rPr>
          <w:rFonts w:eastAsia="Georgia" w:cs="Georgia" w:ascii="Georgia" w:hAnsi="Georgia"/>
        </w:rPr>
        <w:t xml:space="preserve">Q 37. Quelles sont les définitions et significations des vitesses de phase et de groupe ? Donner l'expression de la vitesse de phase en fonction de </w:t>
      </w:r>
      <m:oMath>
        <m:r>
          <m:rPr>
            <m:sty m:val="i"/>
          </m:rPr>
          <m:t>g</m:t>
        </m:r>
        <m:r>
          <m:rPr>
            <m:sty m:val="p"/>
          </m:rPr>
          <m:t>,</m:t>
        </m:r>
        <m:r>
          <m:rPr>
            <m:sty m:val="i"/>
          </m:rPr>
          <m:t>h</m:t>
        </m:r>
      </m:oMath>
      <w:r>
        <w:rPr/>
        <w:t xml:space="preserve"> et </w:t>
      </w:r>
      <m:oMath>
        <m:r>
          <m:rPr>
            <m:sty m:val="i"/>
          </m:rPr>
          <m:t>k</m:t>
        </m:r>
      </m:oMath>
      <w:r>
        <w:rPr/>
        <w:t xml:space="preserve">.</w:t>
      </w:r>
    </w:p>
    <w:p>
      <w:pPr>
        <w:spacing w:after="220" w:lineRule="auto"/>
      </w:pPr>
      <w:r>
        <w:rPr/>
        <w:t xml:space="preserve">Q 38. Comment se simplifient les expressions de la relation de dispersion et de la vitesse de phase lorsque </w:t>
      </w:r>
      <m:oMath>
        <m:r>
          <m:rPr>
            <m:sty m:val="i"/>
          </m:rPr>
          <m:t>h</m:t>
        </m:r>
        <m:r>
          <m:rPr>
            <m:sty m:val="p"/>
          </m:rPr>
          <m:t>→</m:t>
        </m:r>
        <m:r>
          <m:rPr>
            <m:sty m:val="p"/>
          </m:rPr>
          <m:t>∞</m:t>
        </m:r>
      </m:oMath>
      <w:r>
        <w:rPr>
          <w:rFonts w:eastAsia="Georgia" w:cs="Georgia" w:ascii="Georgia" w:hAnsi="Georgia"/>
        </w:rPr>
        <w:t xml:space="preserve">, cas de figure nommé «en eaux profondes»?</w:t>
      </w:r>
      <w:r>
        <w:rPr/>
        <w:br w:type="textWrapping"/>
      </w:r>
      <w:r>
        <w:rPr>
          <w:rFonts w:eastAsia="Georgia" w:cs="Georgia" w:ascii="Georgia" w:hAnsi="Georgia"/>
        </w:rPr>
        <w:t xml:space="preserve">Q 39. En pratique, en considérant qu'une erreur relative de </w:t>
      </w:r>
      <m:oMath>
        <m:r>
          <m:rPr>
            <m:sty m:val="i"/>
          </m:rPr>
          <m:t>e</m:t>
        </m:r>
        <m:r>
          <m:rPr>
            <m:sty m:val="p"/>
          </m:rPr>
          <m:t>=</m:t>
        </m:r>
        <m:r>
          <m:rPr>
            <m:sty m:val="p"/>
          </m:rPr>
          <m:t>1</m:t>
        </m:r>
        <m:r>
          <m:rPr>
            <m:sty m:val="p"/>
          </m:rPr>
          <m:t>%</m:t>
        </m:r>
      </m:oMath>
      <w:r>
        <w:rPr>
          <w:rFonts w:eastAsia="Georgia" w:cs="Georgia" w:ascii="Georgia" w:hAnsi="Georgia"/>
        </w:rPr>
        <w:t xml:space="preserve"> est acceptable sur l'évaluation de la vitesse de phase, à partir de quelle profondeur </w:t>
      </w:r>
      <m:oMath>
        <m:sSub>
          <m:sSubPr/>
          <m:e>
            <m:r>
              <m:rPr>
                <m:sty m:val="i"/>
              </m:rPr>
              <m:t>h</m:t>
            </m:r>
          </m:e>
          <m:sub>
            <m:r>
              <m:rPr>
                <m:sty m:val="p"/>
              </m:rPr>
              <m:t>∞</m:t>
            </m:r>
          </m:sub>
        </m:sSub>
      </m:oMath>
      <w:r>
        <w:rPr>
          <w:rFonts w:eastAsia="Georgia" w:cs="Georgia" w:ascii="Georgia" w:hAnsi="Georgia"/>
        </w:rPr>
        <w:t xml:space="preserve"> peut-on traiter des vagues comme si elles étaient en eau profonde? Donner l'expression de </w:t>
      </w:r>
      <m:oMath>
        <m:sSub>
          <m:sSubPr/>
          <m:e>
            <m:r>
              <m:rPr>
                <m:sty m:val="i"/>
              </m:rPr>
              <m:t>h</m:t>
            </m:r>
          </m:e>
          <m:sub>
            <m:r>
              <m:rPr>
                <m:sty m:val="p"/>
              </m:rPr>
              <m:t>∞</m:t>
            </m:r>
          </m:sub>
        </m:sSub>
      </m:oMath>
      <w:r>
        <w:rPr/>
        <w:t xml:space="preserve"> en fonction de </w:t>
      </w:r>
      <m:oMath>
        <m:r>
          <m:rPr>
            <m:sty m:val="i"/>
          </m:rPr>
          <m:t>e</m:t>
        </m:r>
      </m:oMath>
      <w:r>
        <w:rPr/>
        <w:t xml:space="preserve"> puis la valeur du rapport </w:t>
      </w:r>
      <m:oMath>
        <m:sSub>
          <m:sSubPr/>
          <m:e>
            <m:r>
              <m:rPr>
                <m:sty m:val="i"/>
              </m:rPr>
              <m:t>h</m:t>
            </m:r>
          </m:e>
          <m:sub>
            <m:r>
              <m:rPr>
                <m:sty m:val="p"/>
              </m:rPr>
              <m:t>∞</m:t>
            </m:r>
          </m:sub>
        </m:sSub>
        <m:r>
          <m:rPr>
            <m:sty m:val="p"/>
          </m:rPr>
          <m:t>/</m:t>
        </m:r>
        <m:r>
          <m:rPr>
            <m:sty m:val="i"/>
          </m:rPr>
          <m:t>λ</m:t>
        </m:r>
      </m:oMath>
      <w:r>
        <w:rPr>
          <w:rFonts w:eastAsia="Georgia" w:cs="Georgia" w:ascii="Georgia" w:hAnsi="Georgia"/>
        </w:rPr>
        <w:t xml:space="preserve"> où </w:t>
      </w:r>
      <m:oMath>
        <m:r>
          <m:rPr>
            <m:sty m:val="i"/>
          </m:rPr>
          <m:t>λ</m:t>
        </m:r>
      </m:oMath>
      <w:r>
        <w:rPr>
          <w:rFonts w:eastAsia="Georgia" w:cs="Georgia" w:ascii="Georgia" w:hAnsi="Georgia"/>
        </w:rPr>
        <w:t xml:space="preserve"> représente la longueur d'onde.</w:t>
      </w:r>
      <w:r>
        <w:rPr/>
        <w:br w:type="textWrapping"/>
      </w:r>
      <w:r>
        <w:rPr>
          <w:rFonts w:eastAsia="Georgia" w:cs="Georgia" w:ascii="Georgia" w:hAnsi="Georgia"/>
        </w:rPr>
        <w:t xml:space="preserve">Q 40. Interpréter l'évolution de la vitesse de phase lorsque les fonds marins remontent, notamment lorsqu'une vague s'approche d'un rivage.</w:t>
      </w:r>
    </w:p>
    <w:p>
      <w:pPr>
        <w:spacing w:line="271" w:before="330" w:lineRule="auto"/>
      </w:pPr>
      <w:r>
        <w:rPr>
          <w:b/>
          <w:sz w:val="42"/>
        </w:rPr>
        <w:t xml:space="preserve">III Sillages en V</w:t>
      </w:r>
    </w:p>
    <w:p>
      <w:pPr>
        <w:spacing w:line="271" w:before="330" w:lineRule="auto"/>
      </w:pPr>
      <w:r>
        <w:rPr>
          <w:b/>
          <w:sz w:val="42"/>
        </w:rPr>
        <w:t xml:space="preserve">III.A - Cas des ondes acoustiques</w:t>
      </w:r>
    </w:p>
    <w:p>
      <w:pPr>
        <w:spacing w:after="220" w:lineRule="auto"/>
      </w:pPr>
      <w:r>
        <w:rPr>
          <w:rFonts w:eastAsia="Georgia" w:cs="Georgia" w:ascii="Georgia" w:hAnsi="Georgia"/>
        </w:rPr>
        <w:t xml:space="preserve">Cette sous-partie étudie le comportement des ondes acoustiques dans un fluide.</w:t>
      </w:r>
      <w:r>
        <w:rPr/>
        <w:br w:type="textWrapping"/>
      </w:r>
      <w:r>
        <w:rPr>
          <w:rFonts w:eastAsia="Georgia" w:cs="Georgia" w:ascii="Georgia" w:hAnsi="Georgia"/>
        </w:rPr>
        <w:t xml:space="preserve">On néglige l'effet de la pesanteur et on considère que la pression au repos est uniforme, on la note </w:t>
      </w:r>
      <m:oMath>
        <m:sSub>
          <m:sSubPr/>
          <m:e>
            <m:r>
              <m:rPr>
                <m:sty m:val="i"/>
              </m:rPr>
              <m:t>P</m:t>
            </m:r>
          </m:e>
          <m:sub>
            <m:r>
              <m:rPr>
                <m:sty m:val="p"/>
              </m:rPr>
              <m:t>0</m:t>
            </m:r>
          </m:sub>
        </m:sSub>
      </m:oMath>
      <w:r>
        <w:rPr>
          <w:rFonts w:eastAsia="Georgia" w:cs="Georgia" w:ascii="Georgia" w:hAnsi="Georgia"/>
        </w:rPr>
        <w:t xml:space="preserve">. On considère enfin l'écoulement unidimensionnel dans ce fluide de masse volumique </w:t>
      </w:r>
      <m:oMath>
        <m:r>
          <m:rPr>
            <m:sty m:val="i"/>
          </m:rPr>
          <m:t>ρ</m:t>
        </m:r>
        <m:r>
          <m:rPr>
            <m:sty m:val="p"/>
          </m:rPr>
          <m:t>(</m:t>
        </m:r>
        <m:r>
          <m:rPr>
            <m:sty m:val="i"/>
          </m:rPr>
          <m:t>x</m:t>
        </m:r>
        <m:r>
          <m:rPr>
            <m:sty m:val="p"/>
          </m:rPr>
          <m:t>,</m:t>
        </m:r>
        <m:r>
          <m:rPr>
            <m:sty m:val="i"/>
          </m:rPr>
          <m:t>t</m:t>
        </m:r>
        <m:r>
          <m:rPr>
            <m:sty m:val="p"/>
          </m:rPr>
          <m:t>)</m:t>
        </m:r>
      </m:oMath>
      <w:r>
        <w:rPr/>
        <w:t xml:space="preserve">, de vitesse </w:t>
      </w:r>
      <m:oMath>
        <m:acc>
          <m:accPr>
            <m:chr m:val="⃗"/>
          </m:accPr>
          <m:e>
            <m:r>
              <m:rPr>
                <m:sty m:val="i"/>
              </m:rPr>
              <m:t>v</m:t>
            </m:r>
          </m:e>
        </m:acc>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t xml:space="preserve"> et de pression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On pourra se référer à l'équation d'Euler donnée en (II.1).</w:t>
      </w:r>
      <w:r>
        <w:rPr/>
        <w:br w:type="textWrapping"/>
      </w:r>
      <w:r>
        <w:rPr>
          <w:rFonts w:eastAsia="Georgia" w:cs="Georgia" w:ascii="Georgia" w:hAnsi="Georgia"/>
        </w:rPr>
        <w:t xml:space="preserve">Q 41. Par rapport aux conditions dans lesquelles les ondes de surfaces ont été étudiées en début de partie II, quelle est l'hypothèse majeure à modifier à propos du comportement du milieu?</w:t>
      </w:r>
      <w:r>
        <w:rPr/>
        <w:br w:type="textWrapping"/>
      </w:r>
      <w:r>
        <w:rPr>
          <w:rFonts w:eastAsia="Georgia" w:cs="Georgia" w:ascii="Georgia" w:hAnsi="Georgia"/>
        </w:rPr>
        <w:t xml:space="preserve">Q 42. Rappeler la définition, en fonction de la masse volumique et de la pression, du coefficient de compressibilité. Rappeler l'expression de l'équation locale de conservation de la masse.</w:t>
      </w:r>
      <w:r>
        <w:rPr/>
        <w:br w:type="textWrapping"/>
      </w:r>
      <w:r>
        <w:rPr>
          <w:rFonts w:eastAsia="Georgia" w:cs="Georgia" w:ascii="Georgia" w:hAnsi="Georgia"/>
        </w:rPr>
        <w:t xml:space="preserve">Q 43. Introduire les grandeurs linéarisées associées à </w:t>
      </w:r>
      <m:oMath>
        <m:r>
          <m:rPr>
            <m:sty m:val="i"/>
          </m:rPr>
          <m:t>ρ</m:t>
        </m:r>
        <m:r>
          <m:rPr>
            <m:sty m:val="p"/>
          </m:rPr>
          <m:t>,</m:t>
        </m:r>
        <m:acc>
          <m:accPr>
            <m:chr m:val="⃗"/>
          </m:accPr>
          <m:e>
            <m:r>
              <m:rPr>
                <m:sty m:val="i"/>
              </m:rPr>
              <m:t>v</m:t>
            </m:r>
          </m:e>
        </m:acc>
      </m:oMath>
      <w:r>
        <w:rPr/>
        <w:t xml:space="preserve"> et </w:t>
      </w:r>
      <m:oMath>
        <m:r>
          <m:rPr>
            <m:sty m:val="i"/>
          </m:rPr>
          <m:t>P</m:t>
        </m:r>
      </m:oMath>
      <w:r>
        <w:rPr>
          <w:rFonts w:eastAsia="Georgia" w:cs="Georgia" w:ascii="Georgia" w:hAnsi="Georgia"/>
        </w:rPr>
        <w:t xml:space="preserve"> dans l'approximation acoustique. Écrire, en le justifiant, le système des trois équations reliant ces grandeurs à l'ordre 1 et en déduire l'équation de propagation des ondes acoustiques sur </w:t>
      </w:r>
      <m:oMath>
        <m:r>
          <m:rPr>
            <m:sty m:val="i"/>
          </m:rPr>
          <m:t>v</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 44. En déduire la célérité </w:t>
      </w:r>
      <m:oMath>
        <m:r>
          <m:rPr>
            <m:sty m:val="i"/>
          </m:rPr>
          <m:t>c</m:t>
        </m:r>
      </m:oMath>
      <w:r>
        <w:rPr/>
        <w:t xml:space="preserve"> des ondes acoustiques dans ce fluide et rappeler un ordre de grandeur pour la vitesse du son dans l'air.</w:t>
      </w:r>
      <w:r>
        <w:rPr/>
        <w:br w:type="textWrapping"/>
      </w:r>
      <w:r>
        <w:rPr>
          <w:rFonts w:eastAsia="Georgia" w:cs="Georgia" w:ascii="Georgia" w:hAnsi="Georgia"/>
        </w:rPr>
        <w:t xml:space="preserve">Q 45. Démontrer la relation de dispersion de ces ondes. Quelle est la propriété importante de ce type de relation de dispersion?</w:t>
      </w:r>
      <w:r>
        <w:rPr/>
        <w:br w:type="textWrapping"/>
      </w:r>
      <w:r>
        <w:rPr>
          <w:rFonts w:eastAsia="Georgia" w:cs="Georgia" w:ascii="Georgia" w:hAnsi="Georgia"/>
        </w:rPr>
        <w:t xml:space="preserve">On considère maintenant un avion, considéré comme un point, se déplaçant à vitesse constante </w:t>
      </w:r>
      <m:oMath>
        <m:r>
          <m:rPr>
            <m:sty m:val="i"/>
          </m:rPr>
          <m:t>U</m:t>
        </m:r>
      </m:oMath>
      <w:r>
        <w:rPr>
          <w:rFonts w:eastAsia="Georgia" w:cs="Georgia" w:ascii="Georgia" w:hAnsi="Georgia"/>
        </w:rPr>
        <w:t xml:space="preserve"> dans une direction constante et émettant des ondes acoustiques, que l'on supposera sphériques, à mesure que l'avion avance.</w:t>
      </w:r>
      <w:r>
        <w:rPr/>
        <w:br w:type="textWrapping"/>
      </w:r>
      <w:r>
        <w:rPr>
          <w:rFonts w:eastAsia="Georgia" w:cs="Georgia" w:ascii="Georgia" w:hAnsi="Georgia"/>
        </w:rPr>
        <w:t xml:space="preserve">Q 46. Dans le cas où </w:t>
      </w:r>
      <m:oMath>
        <m:r>
          <m:rPr>
            <m:sty m:val="i"/>
          </m:rPr>
          <m:t>U</m:t>
        </m:r>
        <m:r>
          <m:rPr>
            <m:sty m:val="p"/>
          </m:rPr>
          <m:t>&lt;</m:t>
        </m:r>
        <m:r>
          <m:rPr>
            <m:sty m:val="i"/>
          </m:rPr>
          <m:t>c</m:t>
        </m:r>
      </m:oMath>
      <w:r>
        <w:rPr>
          <w:rFonts w:eastAsia="Georgia" w:cs="Georgia" w:ascii="Georgia" w:hAnsi="Georgia"/>
        </w:rPr>
        <w:t xml:space="preserve">, proposer une représentation graphique à un instant </w:t>
      </w:r>
      <m:oMath>
        <m:r>
          <m:rPr>
            <m:sty m:val="i"/>
          </m:rPr>
          <m:t>t</m:t>
        </m:r>
      </m:oMath>
      <w:r>
        <w:rPr>
          <w:rFonts w:eastAsia="Georgia" w:cs="Georgia" w:ascii="Georgia" w:hAnsi="Georgia"/>
        </w:rPr>
        <w:t xml:space="preserve">, dans le référentiel où l'air est immobile, de quelques surfaces d'ondes émises par l'avion avant l'instant </w:t>
      </w:r>
      <m:oMath>
        <m:r>
          <m:rPr>
            <m:sty m:val="i"/>
          </m:rPr>
          <m:t>t</m:t>
        </m:r>
      </m:oMath>
      <w:r>
        <w:rPr/>
        <w:t xml:space="preserve">.</w:t>
      </w:r>
      <w:r>
        <w:rPr/>
        <w:br w:type="textWrapping"/>
      </w:r>
      <w:r>
        <w:rPr>
          <w:rFonts w:eastAsia="Georgia" w:cs="Georgia" w:ascii="Georgia" w:hAnsi="Georgia"/>
        </w:rPr>
        <w:t xml:space="preserve">Q 47. En déduire une explication du phénomène d'effet Doppler.</w:t>
      </w:r>
      <w:r>
        <w:rPr/>
        <w:br w:type="textWrapping"/>
      </w:r>
      <w:r>
        <w:rPr>
          <w:rFonts w:eastAsia="Georgia" w:cs="Georgia" w:ascii="Georgia" w:hAnsi="Georgia"/>
        </w:rPr>
        <w:t xml:space="preserve">Q 48. Dans le cas où </w:t>
      </w:r>
      <m:oMath>
        <m:r>
          <m:rPr>
            <m:sty m:val="i"/>
          </m:rPr>
          <m:t>U</m:t>
        </m:r>
        <m:r>
          <m:rPr>
            <m:sty m:val="p"/>
          </m:rPr>
          <m:t>&gt;</m:t>
        </m:r>
        <m:r>
          <m:rPr>
            <m:sty m:val="i"/>
          </m:rPr>
          <m:t>c</m:t>
        </m:r>
      </m:oMath>
      <w:r>
        <w:rPr>
          <w:rFonts w:eastAsia="Georgia" w:cs="Georgia" w:ascii="Georgia" w:hAnsi="Georgia"/>
        </w:rPr>
        <w:t xml:space="preserve">, proposer la même représentation. À un instant donné, que dire de la forme de l'enveloppe de toutes les ondes émises auparavant?</w:t>
      </w:r>
      <w:r>
        <w:rPr/>
        <w:br w:type="textWrapping"/>
      </w:r>
      <w:r>
        <w:rPr>
          <w:rFonts w:eastAsia="Georgia" w:cs="Georgia" w:ascii="Georgia" w:hAnsi="Georgia"/>
        </w:rPr>
        <w:t xml:space="preserve">Q 49. En considérant l'instant où l'avion émet une onde sphérique et l'instant où on l'observe après qu'elle s'est propagée et que l'avion a avancé, déterminer l'angle </w:t>
      </w:r>
      <m:oMath>
        <m:r>
          <m:rPr>
            <m:sty m:val="i"/>
          </m:rPr>
          <m:t>α</m:t>
        </m:r>
      </m:oMath>
      <w:r>
        <w:rPr>
          <w:rFonts w:eastAsia="Georgia" w:cs="Georgia" w:ascii="Georgia" w:hAnsi="Georgia"/>
        </w:rPr>
        <w:t xml:space="preserve"> que fait l'enveloppe au dessus de l'axe de déplacement de l'avion. Exprimer cet angle en fonction de la grandeur adimensionnée </w:t>
      </w:r>
      <m:oMath>
        <m:r>
          <m:rPr>
            <m:sty m:val="i"/>
          </m:rPr>
          <m:t>M</m:t>
        </m:r>
        <m:r>
          <m:rPr>
            <m:sty m:val="p"/>
          </m:rPr>
          <m:t>=</m:t>
        </m:r>
        <m:r>
          <m:rPr>
            <m:sty m:val="i"/>
          </m:rPr>
          <m:t>U</m:t>
        </m:r>
        <m:r>
          <m:rPr>
            <m:sty m:val="p"/>
          </m:rPr>
          <m:t>/</m:t>
        </m:r>
        <m:r>
          <m:rPr>
            <m:sty m:val="i"/>
          </m:rPr>
          <m:t>c</m:t>
        </m:r>
      </m:oMath>
      <w:r>
        <w:rPr>
          <w:rFonts w:eastAsia="Georgia" w:cs="Georgia" w:ascii="Georgia" w:hAnsi="Georgia"/>
        </w:rPr>
        <w:t xml:space="preserve"> uniquement, nommée nombre de Mach.</w:t>
      </w:r>
    </w:p>
    <w:p>
      <w:pPr>
        <w:spacing w:line="271" w:before="330" w:lineRule="auto"/>
      </w:pPr>
      <w:r>
        <w:rPr>
          <w:b/>
          <w:sz w:val="42"/>
        </w:rPr>
        <w:t xml:space="preserve">III.B - Les ondes de surface</w:t>
      </w:r>
    </w:p>
    <w:p>
      <w:pPr>
        <w:spacing w:after="220" w:lineRule="auto"/>
      </w:pPr>
      <w:r>
        <w:rPr>
          <w:rFonts w:eastAsia="Georgia" w:cs="Georgia" w:ascii="Georgia" w:hAnsi="Georgia"/>
        </w:rPr>
        <w:t xml:space="preserve">Dans la suite de cette partie III, nous négligeons les effets dus à la tension de surface et à la viscosité et nous supposons que l'eau est infiniment profonde. Dans ces hypothèses, la relation de dispersion des ondes de surface est, pour une pulsation </w:t>
      </w:r>
      <m:oMath>
        <m:r>
          <m:rPr>
            <m:sty m:val="i"/>
          </m:rPr>
          <m:t>ω</m:t>
        </m:r>
      </m:oMath>
      <w:r>
        <w:rPr/>
        <w:t xml:space="preserve"> et un nombre d'onde </w:t>
      </w:r>
      <m:oMath>
        <m:r>
          <m:rPr>
            <m:sty m:val="i"/>
          </m:rPr>
          <m:t>k</m:t>
        </m:r>
        <m:r>
          <m:rPr>
            <m:sty m:val="p"/>
          </m:rPr>
          <m:t>,</m:t>
        </m:r>
        <m:sSup>
          <m:sSupPr/>
          <m:e>
            <m:r>
              <m:rPr>
                <m:sty m:val="i"/>
              </m:rPr>
              <m:t>ω</m:t>
            </m:r>
          </m:e>
          <m:sup>
            <m:r>
              <m:rPr>
                <m:sty m:val="p"/>
              </m:rPr>
              <m:t>2</m:t>
            </m:r>
          </m:sup>
        </m:sSup>
        <m:r>
          <m:rPr>
            <m:sty m:val="p"/>
          </m:rPr>
          <m:t>=</m:t>
        </m:r>
        <m:r>
          <m:rPr>
            <m:sty m:val="i"/>
          </m:rPr>
          <m:t>g</m:t>
        </m:r>
        <m:r>
          <m:rPr>
            <m:sty m:val="i"/>
          </m:rPr>
          <m:t>k</m:t>
        </m:r>
      </m:oMath>
      <w:r>
        <w:rPr/>
        <w:t xml:space="preserve">.</w:t>
      </w:r>
      <w:r>
        <w:rPr/>
        <w:br w:type="textWrapping"/>
      </w:r>
      <w:r>
        <w:rPr>
          <w:rFonts w:eastAsia="Georgia" w:cs="Georgia" w:ascii="Georgia" w:hAnsi="Georgia"/>
        </w:rPr>
        <w:t xml:space="preserve">On se place en régime permanent, le navire considéré avançant de manière rectiligne à vitesse constante </w:t>
      </w:r>
      <m:oMath>
        <m:r>
          <m:rPr>
            <m:sty m:val="i"/>
          </m:rPr>
          <m:t>U</m:t>
        </m:r>
      </m:oMath>
      <w:r>
        <w:rPr>
          <w:rFonts w:eastAsia="Georgia" w:cs="Georgia" w:ascii="Georgia" w:hAnsi="Georgia"/>
        </w:rPr>
        <w:t xml:space="preserve"> dans une direction constante, son vecteur vitesse est noté </w:t>
      </w:r>
      <m:oMath>
        <m:acc>
          <m:accPr>
            <m:chr m:val="⃗"/>
          </m:accPr>
          <m:e>
            <m:r>
              <m:rPr>
                <m:sty m:val="i"/>
              </m:rPr>
              <m:t>U</m:t>
            </m:r>
          </m:e>
        </m:acc>
      </m:oMath>
      <w:r>
        <w:rPr>
          <w:rFonts w:eastAsia="Georgia" w:cs="Georgia" w:ascii="Georgia" w:hAnsi="Georgia"/>
        </w:rPr>
        <w:t xml:space="preserve">. Dans le référentiel du navire, on considère que le sillage est stationnaire.</w:t>
      </w:r>
      <w:r>
        <w:rPr/>
        <w:br w:type="textWrapping"/>
      </w:r>
      <w:r>
        <w:rPr>
          <w:rFonts w:eastAsia="Georgia" w:cs="Georgia" w:ascii="Georgia" w:hAnsi="Georgia"/>
        </w:rPr>
        <w:t xml:space="preserve">Tous les angles sont mesurés par rapport à l'axe du navire (figure 2). On note </w:t>
      </w:r>
      <m:oMath>
        <m:r>
          <m:rPr>
            <m:sty m:val="i"/>
          </m:rPr>
          <m:t>O</m:t>
        </m:r>
      </m:oMath>
      <w:r>
        <w:rPr>
          <w:rFonts w:eastAsia="Georgia" w:cs="Georgia" w:ascii="Georgia" w:hAnsi="Georgia"/>
        </w:rPr>
        <w:t xml:space="preserve"> l'origine fixe du repère, sur l'axe du bateau, </w:t>
      </w:r>
      <m:oMath>
        <m:r>
          <m:rPr>
            <m:sty m:val="i"/>
          </m:rPr>
          <m:t>N</m:t>
        </m:r>
      </m:oMath>
      <w:r>
        <w:rPr/>
        <w:t xml:space="preserve"> la position du navire sur cet axe et pour un point </w:t>
      </w:r>
      <m:oMath>
        <m:r>
          <m:rPr>
            <m:sty m:val="i"/>
          </m:rPr>
          <m:t>M</m:t>
        </m:r>
      </m:oMath>
      <w:r>
        <w:rPr>
          <w:rFonts w:eastAsia="Georgia" w:cs="Georgia" w:ascii="Georgia" w:hAnsi="Georgia"/>
        </w:rPr>
        <w:t xml:space="preserve"> à la surface de l'eau, </w:t>
      </w:r>
      <m:oMath>
        <m:acc>
          <m:accPr>
            <m:chr m:val="⃗"/>
          </m:accPr>
          <m:e>
            <m:r>
              <m:rPr>
                <m:sty m:val="i"/>
              </m:rPr>
              <m:t>r</m:t>
            </m:r>
          </m:e>
        </m:acc>
        <m:r>
          <m:rPr>
            <m:sty m:val="p"/>
          </m:rPr>
          <m:t>=</m:t>
        </m:r>
        <m:acc>
          <m:accPr>
            <m:chr m:val="⃗"/>
          </m:accPr>
          <m:e>
            <m:r>
              <m:rPr>
                <m:sty m:val="i"/>
              </m:rPr>
              <m:t>O</m:t>
            </m:r>
            <m:r>
              <m:rPr>
                <m:sty m:val="i"/>
              </m:rPr>
              <m:t>M</m:t>
            </m:r>
          </m:e>
        </m:acc>
      </m:oMath>
      <w:r>
        <w:rPr/>
        <w:t xml:space="preserve">. On peut exprimer la position d'un point </w:t>
      </w:r>
      <m:oMath>
        <m:r>
          <m:rPr>
            <m:sty m:val="i"/>
          </m:rPr>
          <m:t>M</m:t>
        </m:r>
      </m:oMath>
      <w:r>
        <w:rPr/>
        <w:t xml:space="preserve"> sur l'eau du point de vue du navire en </w:t>
      </w:r>
      <m:oMath>
        <m:sSup>
          <m:sSupPr/>
          <m:e>
            <m:acc>
              <m:accPr>
                <m:chr m:val="⃗"/>
              </m:accPr>
              <m:e>
                <m:r>
                  <m:rPr>
                    <m:sty m:val="i"/>
                  </m:rPr>
                  <m:t>r</m:t>
                </m:r>
              </m:e>
            </m:acc>
          </m:e>
          <m:sup>
            <m:r>
              <m:rPr>
                <m:sty m:val="i"/>
              </m:rPr>
              <m:t>′</m:t>
            </m:r>
          </m:sup>
        </m:sSup>
        <m:r>
          <m:rPr>
            <m:sty m:val="p"/>
          </m:rPr>
          <m:t>=</m:t>
        </m:r>
        <m:acc>
          <m:accPr>
            <m:chr m:val="⃗"/>
          </m:accPr>
          <m:e>
            <m:r>
              <m:rPr>
                <m:sty m:val="i"/>
              </m:rPr>
              <m:t>N</m:t>
            </m:r>
            <m:r>
              <m:rPr>
                <m:sty m:val="i"/>
              </m:rPr>
              <m:t>M</m:t>
            </m:r>
          </m:e>
        </m:acc>
      </m:oMath>
      <w:r>
        <w:rPr/>
        <w:t xml:space="preserve">.</w:t>
      </w:r>
      <w:r>
        <w:rPr/>
        <w:br w:type="textWrapping"/>
      </w:r>
      <w:r>
        <w:rPr>
          <w:rFonts w:eastAsia="Georgia" w:cs="Georgia" w:ascii="Georgia" w:hAnsi="Georgia"/>
        </w:rPr>
        <w:t xml:space="preserve">Supposons pour commencer qu'une onde sphérique a été émise lors du passage du bateau au point </w:t>
      </w:r>
      <m:oMath>
        <m:r>
          <m:rPr>
            <m:sty m:val="i"/>
          </m:rPr>
          <m:t>O</m:t>
        </m:r>
      </m:oMath>
      <w:r>
        <w:rPr>
          <w:rFonts w:eastAsia="Georgia" w:cs="Georgia" w:ascii="Georgia" w:hAnsi="Georgia"/>
        </w:rPr>
        <w:t xml:space="preserve"> à </w:t>
      </w:r>
      <m:oMath>
        <m:r>
          <m:rPr>
            <m:sty m:val="i"/>
          </m:rPr>
          <m:t>t</m:t>
        </m:r>
        <m:r>
          <m:rPr>
            <m:sty m:val="p"/>
          </m:rPr>
          <m:t>=</m:t>
        </m:r>
        <m:r>
          <m:rPr>
            <m:sty m:val="p"/>
          </m:rPr>
          <m:t>0</m:t>
        </m:r>
      </m:oMath>
      <w:r>
        <w:rPr/>
        <w:t xml:space="preserve">. Loin du point </w:t>
      </w:r>
      <m:oMath>
        <m:r>
          <m:rPr>
            <m:sty m:val="i"/>
          </m:rPr>
          <m:t>O</m:t>
        </m:r>
      </m:oMath>
      <w:r>
        <w:rPr>
          <w:rFonts w:eastAsia="Georgia" w:cs="Georgia" w:ascii="Georgia" w:hAnsi="Georgia"/>
        </w:rPr>
        <w:t xml:space="preserve">, cette onde sphérique peut être assimilée localement à une onde plane.</w:t>
      </w:r>
      <w:r>
        <w:rPr/>
        <w:br w:type="textWrapping"/>
      </w:r>
      <w:r>
        <w:rPr>
          <w:rFonts w:eastAsia="Georgia" w:cs="Georgia" w:ascii="Georgia" w:hAnsi="Georgia"/>
        </w:rPr>
        <w:t xml:space="preserve">Q 50. Donner la forme générale de la phase de </w:t>
      </w:r>
      <m:oMath>
        <m:r>
          <m:rPr>
            <m:sty m:val="i"/>
          </m:rPr>
          <m:t>ζ</m:t>
        </m:r>
        <m:r>
          <m:rPr>
            <m:sty m:val="p"/>
          </m:rPr>
          <m:t>(</m:t>
        </m:r>
        <m:acc>
          <m:accPr>
            <m:chr m:val="⃗"/>
          </m:accPr>
          <m:e>
            <m:r>
              <m:rPr>
                <m:sty m:val="i"/>
              </m:rPr>
              <m:t>r</m:t>
            </m:r>
          </m:e>
        </m:acc>
        <m:r>
          <m:rPr>
            <m:sty m:val="p"/>
          </m:rPr>
          <m:t>,</m:t>
        </m:r>
        <m:r>
          <m:rPr>
            <m:sty m:val="i"/>
          </m:rPr>
          <m:t>t</m:t>
        </m:r>
        <m:r>
          <m:rPr>
            <m:sty m:val="p"/>
          </m:rPr>
          <m:t>)</m:t>
        </m:r>
      </m:oMath>
      <w:r>
        <w:rPr/>
        <w:t xml:space="preserve"> pour une onde plane de pulsation </w:t>
      </w:r>
      <m:oMath>
        <m:r>
          <m:rPr>
            <m:sty m:val="i"/>
          </m:rPr>
          <m:t>ω</m:t>
        </m:r>
      </m:oMath>
      <w:r>
        <w:rPr/>
        <w:t xml:space="preserve"> et de vecteur d'onde </w:t>
      </w:r>
      <m:oMath>
        <m:acc>
          <m:accPr>
            <m:chr m:val="⃗"/>
          </m:accPr>
          <m:e>
            <m:r>
              <m:rPr>
                <m:sty m:val="i"/>
              </m:rPr>
              <m:t>k</m:t>
            </m:r>
          </m:e>
        </m:acc>
      </m:oMath>
      <w:r>
        <w:rPr/>
        <w:t xml:space="preserve"> (le nombre d'onde est donc </w:t>
      </w:r>
      <m:oMath>
        <m:r>
          <m:rPr>
            <m:sty m:val="i"/>
          </m:rPr>
          <m:t>k</m:t>
        </m:r>
        <m:r>
          <m:rPr>
            <m:sty m:val="p"/>
          </m:rPr>
          <m:t>=</m:t>
        </m:r>
        <m:r>
          <m:rPr>
            <m:sty m:val="p"/>
          </m:rPr>
          <m:t>‖</m:t>
        </m:r>
        <m:acc>
          <m:accPr>
            <m:chr m:val="⃗"/>
          </m:accPr>
          <m:e>
            <m:r>
              <m:rPr>
                <m:sty m:val="i"/>
              </m:rPr>
              <m:t>k</m:t>
            </m:r>
          </m:e>
        </m:acc>
        <m:r>
          <m:rPr>
            <m:sty m:val="p"/>
          </m:rPr>
          <m:t>‖</m:t>
        </m:r>
      </m:oMath>
      <w:r>
        <w:rPr/>
        <w:t xml:space="preserve"> ).</w:t>
      </w:r>
      <w:r>
        <w:rPr/>
        <w:br w:type="textWrapping"/>
      </w:r>
      <w:r>
        <w:rPr/>
        <w:t xml:space="preserve">Q 51. En exprimant cette phase en fonction de </w:t>
      </w:r>
      <m:oMath>
        <m:sSup>
          <m:sSupPr/>
          <m:e>
            <m:acc>
              <m:accPr>
                <m:chr m:val="⃗"/>
              </m:accPr>
              <m:e>
                <m:r>
                  <m:rPr>
                    <m:sty m:val="i"/>
                  </m:rPr>
                  <m:t>r</m:t>
                </m:r>
              </m:e>
            </m:acc>
          </m:e>
          <m:sup>
            <m:r>
              <m:rPr>
                <m:sty m:val="i"/>
              </m:rPr>
              <m:t>′</m:t>
            </m:r>
          </m:sup>
        </m:sSup>
      </m:oMath>
      <w:r>
        <w:rPr>
          <w:rFonts w:eastAsia="Georgia" w:cs="Georgia" w:ascii="Georgia" w:hAnsi="Georgia"/>
        </w:rPr>
        <w:t xml:space="preserve">, montrer que le sillage peut être considéré stationnaire dans le référentiel du bateau si la relation, dite de stationnarité, </w:t>
      </w:r>
      <m:oMath>
        <m:r>
          <m:rPr>
            <m:sty m:val="i"/>
          </m:rPr>
          <m:t>ω</m:t>
        </m:r>
        <m:r>
          <m:rPr>
            <m:sty m:val="p"/>
          </m:rPr>
          <m:t>=</m:t>
        </m:r>
        <m:acc>
          <m:accPr>
            <m:chr m:val="⃗"/>
          </m:accPr>
          <m:e>
            <m:r>
              <m:rPr>
                <m:sty m:val="i"/>
              </m:rPr>
              <m:t>U</m:t>
            </m:r>
          </m:e>
        </m:acc>
        <m:r>
          <m:rPr>
            <m:sty m:val="p"/>
          </m:rPr>
          <m:t>⋅</m:t>
        </m:r>
        <m:acc>
          <m:accPr>
            <m:chr m:val="⃗"/>
          </m:accPr>
          <m:e>
            <m:r>
              <m:rPr>
                <m:sty m:val="i"/>
              </m:rPr>
              <m:t>k</m:t>
            </m:r>
          </m:e>
        </m:acc>
      </m:oMath>
      <w:r>
        <w:rPr>
          <w:rFonts w:eastAsia="Georgia" w:cs="Georgia" w:ascii="Georgia" w:hAnsi="Georgia"/>
        </w:rPr>
        <w:t xml:space="preserve"> est vérifiée.</w:t>
      </w:r>
      <w:r>
        <w:rPr/>
        <w:br w:type="textWrapping"/>
      </w:r>
      <w:r>
        <w:rPr/>
        <w:t xml:space="preserve">Q 52. Montrer que cette relation se met aussi sous la forme </w:t>
      </w:r>
      <m:oMath>
        <m:sSub>
          <m:sSubPr/>
          <m:e>
            <m:r>
              <m:rPr>
                <m:sty m:val="i"/>
              </m:rPr>
              <m:t>v</m:t>
            </m:r>
          </m:e>
          <m:sub>
            <m:r>
              <m:rPr>
                <m:sty m:val="i"/>
              </m:rPr>
              <m:t>φ</m:t>
            </m:r>
          </m:sub>
        </m:sSub>
        <m:r>
          <m:rPr>
            <m:sty m:val="p"/>
          </m:rPr>
          <m:t>(</m:t>
        </m:r>
        <m:r>
          <m:rPr>
            <m:sty m:val="i"/>
          </m:rPr>
          <m:t>k</m:t>
        </m:r>
        <m:r>
          <m:rPr>
            <m:sty m:val="p"/>
          </m:rPr>
          <m:t>)</m:t>
        </m:r>
        <m:r>
          <m:rPr>
            <m:sty m:val="p"/>
          </m:rPr>
          <m:t>=</m:t>
        </m:r>
        <m:r>
          <m:rPr>
            <m:sty m:val="i"/>
          </m:rPr>
          <m:t>U</m:t>
        </m:r>
        <m:r>
          <m:rPr>
            <m:sty m:val="p"/>
          </m:rPr>
          <m:t>cos</m:t>
        </m:r>
        <m:r>
          <m:rPr>
            <m:sty m:val="p"/>
          </m:rPr>
          <m:t>⁡</m:t>
        </m:r>
        <m:r>
          <m:rPr>
            <m:sty m:val="i"/>
          </m:rPr>
          <m:t>θ</m:t>
        </m:r>
      </m:oMath>
      <w:r>
        <w:rPr/>
        <w:t xml:space="preserve">, l'angle </w:t>
      </w:r>
      <m:oMath>
        <m:r>
          <m:rPr>
            <m:sty m:val="i"/>
          </m:rPr>
          <m:t>θ</m:t>
        </m:r>
      </m:oMath>
      <w:r>
        <w:rPr>
          <w:rFonts w:eastAsia="Georgia" w:cs="Georgia" w:ascii="Georgia" w:hAnsi="Georgia"/>
        </w:rPr>
        <w:t xml:space="preserve"> étant défini sur la figure 2 : angle entre la direction du déplacement du navire et celle du vecteur </w:t>
      </w:r>
      <m:oMath>
        <m:acc>
          <m:accPr>
            <m:chr m:val="⃗"/>
          </m:accPr>
          <m:e>
            <m:r>
              <m:rPr>
                <m:sty m:val="i"/>
              </m:rPr>
              <m:t>k</m:t>
            </m:r>
          </m:e>
        </m:acc>
      </m:oMath>
      <w:r>
        <w:rPr/>
        <w:t xml:space="preserve">.</w:t>
      </w:r>
      <w:r>
        <w:rPr/>
        <w:br w:type="textWrapping"/>
      </w:r>
      <w:r>
        <w:rPr>
          <w:rFonts w:eastAsia="Georgia" w:cs="Georgia" w:ascii="Georgia" w:hAnsi="Georgia"/>
        </w:rPr>
        <w:t xml:space="preserve">Q 53. En déduire les deux relations données en (I.1).</w:t>
      </w:r>
    </w:p>
    <w:p>
      <w:pPr>
        <w:spacing w:after="220" w:lineRule="auto"/>
      </w:pPr>
      <w:r>
        <w:rPr>
          <w:rFonts w:eastAsia="Georgia" w:cs="Georgia" w:ascii="Georgia" w:hAnsi="Georgia"/>
        </w:rPr>
        <w:t xml:space="preserve">Q 54. Sur le graphique de la figure 4, réalisé à l'instant </w:t>
      </w:r>
      <m:oMath>
        <m:r>
          <m:rPr>
            <m:sty m:val="i"/>
          </m:rPr>
          <m:t>t</m:t>
        </m:r>
      </m:oMath>
      <w:r>
        <w:rPr>
          <w:rFonts w:eastAsia="Georgia" w:cs="Georgia" w:ascii="Georgia" w:hAnsi="Georgia"/>
        </w:rPr>
        <w:t xml:space="preserve"> dans le référentiel où le fluide est immobile, on a représenté un point </w:t>
      </w:r>
      <m:oMath>
        <m:r>
          <m:rPr>
            <m:sty m:val="i"/>
          </m:rPr>
          <m:t>M</m:t>
        </m:r>
      </m:oMath>
      <w:r>
        <w:rPr>
          <w:rFonts w:eastAsia="Georgia" w:cs="Georgia" w:ascii="Georgia" w:hAnsi="Georgia"/>
        </w:rPr>
        <w:t xml:space="preserve"> situé dans une direction faisant un angle </w:t>
      </w:r>
      <m:oMath>
        <m:r>
          <m:rPr>
            <m:sty m:val="i"/>
          </m:rPr>
          <m:t>θ</m:t>
        </m:r>
      </m:oMath>
      <w:r>
        <w:rPr>
          <w:rFonts w:eastAsia="Georgia" w:cs="Georgia" w:ascii="Georgia" w:hAnsi="Georgia"/>
        </w:rPr>
        <w:t xml:space="preserve"> avec la trajectoire du navire sur la surface d'onde ayant été émise en </w:t>
      </w:r>
      <m:oMath>
        <m:r>
          <m:rPr>
            <m:sty m:val="i"/>
          </m:rPr>
          <m:t>O</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Reproduire le schéma sur la copie en plaçant avec précision le point </w:t>
      </w:r>
      <m:oMath>
        <m:r>
          <m:rPr>
            <m:sty m:val="i"/>
          </m:rPr>
          <m:t>N</m:t>
        </m:r>
      </m:oMath>
      <w:r>
        <w:rPr>
          <w:rFonts w:eastAsia="Georgia" w:cs="Georgia" w:ascii="Georgia" w:hAnsi="Georgia"/>
        </w:rPr>
        <w:t xml:space="preserve"> : position du navire à l'instant </w:t>
      </w:r>
      <m:oMath>
        <m:r>
          <m:rPr>
            <m:sty m:val="i"/>
          </m:rPr>
          <m:t>t</m:t>
        </m:r>
      </m:oMath>
      <w:r>
        <w:rPr/>
        <w:t xml:space="preserve">.</w:t>
      </w:r>
      <w:r>
        <w:rPr/>
        <w:br w:type="textWrapping"/>
      </w:r>
      <w:r>
        <w:rPr>
          <w:rFonts w:eastAsia="Georgia" w:cs="Georgia" w:ascii="Georgia" w:hAnsi="Georgia"/>
        </w:rPr>
        <w:t xml:space="preserve">Q 55. En déduire l'angle </w:t>
      </w:r>
      <m:oMath>
        <m:r>
          <m:rPr>
            <m:sty m:val="i"/>
          </m:rPr>
          <m:t>β</m:t>
        </m:r>
      </m:oMath>
      <w:r>
        <w:rPr>
          <w:rFonts w:eastAsia="Georgia" w:cs="Georgia" w:ascii="Georgia" w:hAnsi="Georgia"/>
        </w:rPr>
        <w:t xml:space="preserve">, sous lequel le navire voit le point M par rapport à l'axe du navire et depuis celui-ci, en fonction de </w:t>
      </w:r>
      <m:oMath>
        <m:r>
          <m:rPr>
            <m:sty m:val="i"/>
          </m:rPr>
          <m:t>θ</m:t>
        </m:r>
      </m:oMath>
      <w:r>
        <w:rPr/>
        <w:t xml:space="preserve">.</w:t>
      </w:r>
    </w:p>
    <w:p>
      <w:pPr>
        <w:spacing w:lineRule="auto"/>
        <w:jc w:val="center"/>
      </w:pPr>
      <w:r>
        <w:rPr/>
        <w:drawing>
          <wp:inline distB="0" distL="0" distR="0" distT="0">
            <wp:extent cx="5153025" cy="2533650"/>
            <wp:effectExtent b="0" l="0" r="0" t="0"/>
            <wp:docPr id="4" name="image-11105c1fbc86336f446d341821af5abe53abd00f.jpg"/>
            <a:graphic>
              <a:graphicData uri="http://schemas.openxmlformats.org/drawingml/2006/picture">
                <pic:pic>
                  <pic:nvPicPr>
                    <pic:cNvPr id="4" name="image-11105c1fbc86336f446d341821af5abe53abd00f.jpg" descr=""/>
                    <pic:cNvPicPr/>
                  </pic:nvPicPr>
                  <pic:blipFill>
                    <a:blip r:embed="rId8" cstate="print"/>
                    <a:srcRect b="0" l="0" r="0" t="0"/>
                    <a:stretch>
                      <a:fillRect/>
                    </a:stretch>
                  </pic:blipFill>
                  <pic:spPr>
                    <a:xfrm>
                      <a:off x="0" y="0"/>
                      <a:ext cx="5153025" cy="253365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Lorsque le navire avance, de nombreuses pulsations sont émises à chaque instant. Autrement dit, ce sont bien des paquets d'onde qui sont émis par le passage du navire. Ainsi, pour un paquet d'onde de nombre d'onde principal </w:t>
      </w:r>
      <m:oMath>
        <m:r>
          <m:rPr>
            <m:sty m:val="i"/>
          </m:rPr>
          <m:t>k</m:t>
        </m:r>
      </m:oMath>
      <w:r>
        <w:rPr/>
        <w:t xml:space="preserve">, on peut associer un angle </w:t>
      </w:r>
      <m:oMath>
        <m:r>
          <m:rPr>
            <m:sty m:val="i"/>
          </m:rPr>
          <m:t>α</m:t>
        </m:r>
        <m:r>
          <m:rPr>
            <m:sty m:val="p"/>
          </m:rPr>
          <m:t>(</m:t>
        </m:r>
        <m:r>
          <m:rPr>
            <m:sty m:val="i"/>
          </m:rPr>
          <m:t>k</m:t>
        </m:r>
        <m:r>
          <m:rPr>
            <m:sty m:val="p"/>
          </m:rPr>
          <m:t>)</m:t>
        </m:r>
      </m:oMath>
      <w:r>
        <w:rPr/>
        <w:t xml:space="preserve"> selon lequel le paquet d'onde sera visible depuis le navire.</w:t>
      </w:r>
      <w:r>
        <w:rPr/>
        <w:br w:type="textWrapping"/>
      </w:r>
      <w:r>
        <w:rPr>
          <w:rFonts w:eastAsia="Georgia" w:cs="Georgia" w:ascii="Georgia" w:hAnsi="Georgia"/>
        </w:rPr>
        <w:t xml:space="preserve">Q 56. Déterminer la relation entre la vitesse de phase </w:t>
      </w:r>
      <m:oMath>
        <m:sSub>
          <m:sSubPr/>
          <m:e>
            <m:r>
              <m:rPr>
                <m:sty m:val="i"/>
              </m:rPr>
              <m:t>v</m:t>
            </m:r>
          </m:e>
          <m:sub>
            <m:r>
              <m:rPr>
                <m:sty m:val="i"/>
              </m:rPr>
              <m:t>φ</m:t>
            </m:r>
          </m:sub>
        </m:sSub>
      </m:oMath>
      <w:r>
        <w:rPr/>
        <w:t xml:space="preserve"> et la vitesse de groupe </w:t>
      </w:r>
      <m:oMath>
        <m:sSub>
          <m:sSubPr/>
          <m:e>
            <m:r>
              <m:rPr>
                <m:sty m:val="i"/>
              </m:rPr>
              <m:t>v</m:t>
            </m:r>
          </m:e>
          <m:sub>
            <m:r>
              <m:rPr>
                <m:sty m:val="i"/>
              </m:rPr>
              <m:t>g</m:t>
            </m:r>
          </m:sub>
        </m:sSub>
      </m:oMath>
      <w:r>
        <w:rPr/>
        <w:t xml:space="preserve">.</w:t>
      </w:r>
      <w:r>
        <w:rPr/>
        <w:br w:type="textWrapping"/>
      </w:r>
      <w:r>
        <w:rPr>
          <w:rFonts w:eastAsia="Georgia" w:cs="Georgia" w:ascii="Georgia" w:hAnsi="Georgia"/>
        </w:rPr>
        <w:t xml:space="preserve">Q 57. Sur le schéma précédent, représenter la position </w:t>
      </w:r>
      <m:oMath>
        <m:r>
          <m:rPr>
            <m:sty m:val="i"/>
          </m:rPr>
          <m:t>P</m:t>
        </m:r>
      </m:oMath>
      <w:r>
        <w:rPr>
          <w:rFonts w:eastAsia="Georgia" w:cs="Georgia" w:ascii="Georgia" w:hAnsi="Georgia"/>
        </w:rPr>
        <w:t xml:space="preserve"> du maximum du paquet d'onde émis à l'instant </w:t>
      </w:r>
      <m:oMath>
        <m:r>
          <m:rPr>
            <m:sty m:val="i"/>
          </m:rPr>
          <m:t>t</m:t>
        </m:r>
        <m:r>
          <m:rPr>
            <m:sty m:val="p"/>
          </m:rPr>
          <m:t>=</m:t>
        </m:r>
        <m:r>
          <m:rPr>
            <m:sty m:val="p"/>
          </m:rPr>
          <m:t>0</m:t>
        </m:r>
      </m:oMath>
      <w:r>
        <w:rPr/>
        <w:t xml:space="preserve"> depuis </w:t>
      </w:r>
      <m:oMath>
        <m:r>
          <m:rPr>
            <m:sty m:val="i"/>
          </m:rPr>
          <m:t>O</m:t>
        </m:r>
      </m:oMath>
      <w:r>
        <w:rPr/>
        <w:t xml:space="preserve"> et se propageant dans la direction faisant un angle </w:t>
      </w:r>
      <m:oMath>
        <m:r>
          <m:rPr>
            <m:sty m:val="i"/>
          </m:rPr>
          <m:t>θ</m:t>
        </m:r>
      </m:oMath>
      <w:r>
        <w:rPr>
          <w:rFonts w:eastAsia="Georgia" w:cs="Georgia" w:ascii="Georgia" w:hAnsi="Georgia"/>
        </w:rPr>
        <w:t xml:space="preserve"> avec la trajectoire du navire selon la condition de stationnarité. Le point </w:t>
      </w:r>
      <m:oMath>
        <m:r>
          <m:rPr>
            <m:sty m:val="i"/>
          </m:rPr>
          <m:t>P</m:t>
        </m:r>
      </m:oMath>
      <w:r>
        <w:rPr/>
        <w:t xml:space="preserve"> est vu sous un angle </w:t>
      </w:r>
      <m:oMath>
        <m:r>
          <m:rPr>
            <m:sty m:val="i"/>
          </m:rPr>
          <m:t>α</m:t>
        </m:r>
      </m:oMath>
      <w:r>
        <w:rPr>
          <w:rFonts w:eastAsia="Georgia" w:cs="Georgia" w:ascii="Georgia" w:hAnsi="Georgia"/>
        </w:rPr>
        <w:t xml:space="preserve"> par rapport à l'axe du navire et depuis celui-ci (figure 2).</w:t>
      </w:r>
      <w:r>
        <w:rPr/>
        <w:br w:type="textWrapping"/>
      </w:r>
      <w:r>
        <w:rPr/>
        <w:t xml:space="preserve">Q 58. Montrer la relation </w:t>
      </w:r>
      <m:oMath>
        <m:r>
          <m:rPr>
            <m:sty m:val="p"/>
          </m:rPr>
          <m:t>tan</m:t>
        </m:r>
        <m:r>
          <m:rPr>
            <m:sty m:val="p"/>
          </m:rPr>
          <m:t>⁡</m:t>
        </m:r>
        <m:r>
          <m:rPr>
            <m:sty m:val="p"/>
          </m:rPr>
          <m:t>(</m:t>
        </m:r>
        <m:r>
          <m:rPr>
            <m:sty m:val="i"/>
          </m:rPr>
          <m:t>β</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p"/>
              </m:rPr>
              <m:t>2</m:t>
            </m:r>
          </m:den>
        </m:f>
        <m:r>
          <m:rPr>
            <m:sty m:val="p"/>
          </m:rPr>
          <m:t>tan</m:t>
        </m:r>
        <m:r>
          <m:rPr>
            <m:sty m:val="p"/>
          </m:rPr>
          <m:t>⁡</m:t>
        </m:r>
        <m:r>
          <m:rPr>
            <m:sty m:val="i"/>
          </m:rPr>
          <m:t>β</m:t>
        </m:r>
      </m:oMath>
      <w:r>
        <w:rPr/>
        <w:t xml:space="preserve">..</w:t>
      </w:r>
      <w:r>
        <w:rPr/>
        <w:br w:type="textWrapping"/>
      </w:r>
      <w:r>
        <w:rPr>
          <w:rFonts w:eastAsia="Georgia" w:cs="Georgia" w:ascii="Georgia" w:hAnsi="Georgia"/>
        </w:rPr>
        <w:t xml:space="preserve">Q 59. En déduire l'expression explicite de </w:t>
      </w:r>
      <m:oMath>
        <m:r>
          <m:rPr>
            <m:sty m:val="i"/>
          </m:rPr>
          <m:t>α</m:t>
        </m:r>
      </m:oMath>
      <w:r>
        <w:rPr/>
        <w:t xml:space="preserve"> en fonction de </w:t>
      </w:r>
      <m:oMath>
        <m:r>
          <m:rPr>
            <m:sty m:val="i"/>
          </m:rPr>
          <m:t>β</m:t>
        </m:r>
      </m:oMath>
      <w:r>
        <w:rPr/>
        <w:t xml:space="preserve">.</w:t>
      </w:r>
      <w:r>
        <w:rPr/>
        <w:br w:type="textWrapping"/>
      </w:r>
      <w:r>
        <w:rPr/>
        <w:t xml:space="preserve">Q 60. Montrer, en introduisant </w:t>
      </w:r>
      <m:oMath>
        <m:r>
          <m:rPr>
            <m:sty m:val="i"/>
          </m:rPr>
          <m:t>y</m:t>
        </m:r>
        <m:r>
          <m:rPr>
            <m:sty m:val="p"/>
          </m:rPr>
          <m:t>=</m:t>
        </m:r>
        <m:r>
          <m:rPr>
            <m:sty m:val="p"/>
          </m:rPr>
          <m:t>tan</m:t>
        </m:r>
        <m:r>
          <m:rPr>
            <m:sty m:val="p"/>
          </m:rPr>
          <m:t>⁡</m:t>
        </m:r>
        <m:r>
          <m:rPr>
            <m:sty m:val="i"/>
          </m:rPr>
          <m:t>α</m:t>
        </m:r>
      </m:oMath>
      <w:r>
        <w:rPr/>
        <w:t xml:space="preserve"> et </w:t>
      </w:r>
      <m:oMath>
        <m:r>
          <m:rPr>
            <m:sty m:val="i"/>
          </m:rPr>
          <m:t>x</m:t>
        </m:r>
        <m:r>
          <m:rPr>
            <m:sty m:val="p"/>
          </m:rPr>
          <m:t>=</m:t>
        </m:r>
        <m:r>
          <m:rPr>
            <m:sty m:val="p"/>
          </m:rPr>
          <m:t>tan</m:t>
        </m:r>
        <m:r>
          <m:rPr>
            <m:sty m:val="p"/>
          </m:rPr>
          <m:t>⁡</m:t>
        </m:r>
        <m:r>
          <m:rPr>
            <m:sty m:val="i"/>
          </m:rPr>
          <m:t>β</m:t>
        </m:r>
      </m:oMath>
      <w:r>
        <w:rPr/>
        <w:t xml:space="preserve">, que </w:t>
      </w:r>
      <m:oMath>
        <m:r>
          <m:rPr>
            <m:sty m:val="i"/>
          </m:rPr>
          <m:t>α</m:t>
        </m:r>
      </m:oMath>
      <w:r>
        <w:rPr/>
        <w:t xml:space="preserve"> atteint un maximum </w:t>
      </w:r>
      <m:oMath>
        <m:sSub>
          <m:sSubPr/>
          <m:e>
            <m:r>
              <m:rPr>
                <m:sty m:val="i"/>
              </m:rPr>
              <m:t>α</m:t>
            </m:r>
          </m:e>
          <m:sub>
            <m:r>
              <m:rPr>
                <m:nor/>
              </m:rPr>
              <m:t>max </m:t>
            </m:r>
          </m:sub>
        </m:sSub>
      </m:oMath>
      <w:r>
        <w:rPr>
          <w:rFonts w:eastAsia="Georgia" w:cs="Georgia" w:ascii="Georgia" w:hAnsi="Georgia"/>
        </w:rPr>
        <w:t xml:space="preserve"> à déterminer numériquement.</w:t>
      </w:r>
      <w:r>
        <w:rPr/>
        <w:br w:type="textWrapping"/>
      </w:r>
      <w:r>
        <w:rPr>
          <w:rFonts w:eastAsia="Georgia" w:cs="Georgia" w:ascii="Georgia" w:hAnsi="Georgia"/>
        </w:rPr>
        <w:t xml:space="preserve">Q 61. Expliquer pourquoi le sillage est observé dans la direction </w:t>
      </w:r>
      <m:oMath>
        <m:sSub>
          <m:sSubPr/>
          <m:e>
            <m:r>
              <m:rPr>
                <m:sty m:val="i"/>
              </m:rPr>
              <m:t>α</m:t>
            </m:r>
          </m:e>
          <m:sub>
            <m:r>
              <m:rPr>
                <m:nor/>
              </m:rPr>
              <m:t>max </m:t>
            </m:r>
          </m:sub>
        </m:sSub>
      </m:oMath>
      <w:r>
        <w:rPr>
          <w:rFonts w:eastAsia="Georgia" w:cs="Georgia" w:ascii="Georgia" w:hAnsi="Georgia"/>
        </w:rPr>
        <w:t xml:space="preserve">. On pourra s'aider d'une analogie avec un phénomène optique. Comparer avec les résultats cités dans l'article de l'annexe 1.</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Vitesse de la lumière dans le vide</w:t>
      </w:r>
    </w:p>
    <w:p>
      <w:pPr>
        <w:spacing w:after="220" w:lineRule="auto"/>
      </w:pPr>
      <m:oMathPara>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p>
      <w:pPr>
        <w:spacing w:after="220" w:lineRule="auto"/>
      </w:pPr>
      <w:r>
        <w:rPr/>
        <w:t xml:space="preserve">Rayon moyen de la Terre</w:t>
      </w:r>
    </w:p>
    <w:p>
      <w:pPr>
        <w:spacing w:after="220" w:lineRule="auto"/>
      </w:pPr>
      <m:oMathPara>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6</m:t>
              </m:r>
            </m:sup>
          </m:sSup>
          <m:r>
            <m:rPr>
              <m:nor/>
            </m:rPr>
            <m:t xml:space="preserve"> </m:t>
          </m:r>
          <m:r>
            <m:rPr>
              <m:sty m:val="p"/>
            </m:rPr>
            <m:t>m</m:t>
          </m:r>
        </m:oMath>
      </m:oMathPara>
    </w:p>
    <w:p>
      <w:pPr>
        <w:spacing w:after="220" w:lineRule="auto"/>
      </w:pPr>
      <w:r>
        <w:rPr>
          <w:rFonts w:eastAsia="Georgia" w:cs="Georgia" w:ascii="Georgia" w:hAnsi="Georgia"/>
        </w:rPr>
        <w:t xml:space="preserve">Accélération de la pesanteur à la latitude </w:t>
      </w:r>
      <m:oMath>
        <m:sSup>
          <m:sSupPr/>
          <m:e>
            <m:r>
              <m:rPr>
                <m:sty m:val="p"/>
              </m:rPr>
              <m:t>45</m:t>
            </m:r>
          </m:e>
          <m:sup>
            <m:r>
              <m:rPr>
                <m:sty m:val="p"/>
              </m:rPr>
              <m:t>∘</m:t>
            </m:r>
          </m:sup>
        </m:sSup>
      </m:oMath>
      <w:r>
        <w:rPr>
          <w:rFonts w:eastAsia="Georgia" w:cs="Georgia" w:ascii="Georgia" w:hAnsi="Georgia"/>
        </w:rPr>
        <w:t xml:space="preserve"> à la surface de la Terre</w:t>
      </w:r>
    </w:p>
    <w:p>
      <w:pPr>
        <w:spacing w:after="220" w:lineRule="auto"/>
      </w:pPr>
      <m:oMathPara>
        <m:oMath>
          <m:r>
            <m:rPr>
              <m:sty m:val="i"/>
            </m:rPr>
            <m:t>g</m:t>
          </m:r>
          <m:r>
            <m:rPr>
              <m:sty m:val="p"/>
            </m:rPr>
            <m:t>=</m:t>
          </m:r>
          <m:r>
            <m:rPr>
              <m:sty m:val="p"/>
            </m:rPr>
            <m:t>981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p>
      <w:pPr>
        <w:spacing w:after="220" w:lineRule="auto"/>
      </w:pPr>
      <w:r>
        <w:rPr>
          <w:rFonts w:eastAsia="Georgia" w:cs="Georgia" w:ascii="Georgia" w:hAnsi="Georgia"/>
        </w:rPr>
        <w:t xml:space="preserve">Masse volumique de l'eau pure à </w:t>
      </w:r>
      <m:oMath>
        <m:sSup>
          <m:sSupPr/>
          <m:e>
            <m:r>
              <m:rPr>
                <m:sty m:val="p"/>
              </m:rPr>
              <m:t>10</m:t>
            </m:r>
          </m:e>
          <m:sup>
            <m:r>
              <m:rPr>
                <m:sty m:val="p"/>
              </m:rPr>
              <m:t>∘</m:t>
            </m:r>
          </m:sup>
        </m:sSup>
        <m:r>
          <m:rPr>
            <m:sty m:val="p"/>
          </m:rPr>
          <m:t>C</m:t>
        </m:r>
      </m:oMath>
      <w:r>
        <w:rPr/>
        <w:br w:type="textWrapping"/>
      </w:r>
      <m:oMathPara>
        <m:oMathParaPr>
          <m:jc m:val="left"/>
        </m:oMathParaPr>
        <m:oMath>
          <m:r>
            <m:rPr>
              <m:sty m:val="i"/>
            </m:rPr>
            <m:t>ρ</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p>
      <w:pPr>
        <w:spacing w:line="271" w:before="330" w:lineRule="auto"/>
      </w:pPr>
      <w:r>
        <w:rPr>
          <w:rFonts w:eastAsia="Georgia" w:cs="Georgia" w:ascii="Georgia" w:hAnsi="Georgia"/>
          <w:b/>
          <w:sz w:val="42"/>
        </w:rPr>
        <w:t xml:space="preserve">Unités hors Système International</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Nom</w:t>
            </w:r>
          </w:p>
        </w:tc>
        <w:tc>
          <w:tcPr>
            <w:tcBorders/>
            <w:vAlign w:val="center"/>
          </w:tcPr>
          <w:p>
            <w:pPr>
              <w:spacing w:lineRule="auto"/>
              <w:jc w:val="center"/>
            </w:pPr>
            <w:r>
              <w:rPr/>
              <w:t xml:space="preserve">Symbole</w:t>
            </w:r>
          </w:p>
        </w:tc>
        <w:tc>
          <w:tcPr>
            <w:tcBorders/>
            <w:vAlign w:val="center"/>
          </w:tcPr>
          <w:p>
            <w:pPr>
              <w:spacing w:lineRule="auto"/>
              <w:jc w:val="center"/>
            </w:pPr>
            <w:r>
              <w:rPr/>
              <w:t xml:space="preserve">Valeur</w:t>
            </w:r>
          </w:p>
        </w:tc>
      </w:tr>
      <w:tr>
        <w:trPr>
          <w:cantSplit/>
        </w:trPr>
        <w:tc>
          <w:tcPr>
            <w:tcBorders/>
            <w:vAlign w:val="center"/>
          </w:tcPr>
          <w:p>
            <w:pPr>
              <w:spacing w:lineRule="auto"/>
              <w:jc w:val="left"/>
            </w:pPr>
            <w:r>
              <w:rPr/>
              <w:t xml:space="preserve">Pied</w:t>
            </w:r>
          </w:p>
        </w:tc>
        <w:tc>
          <w:tcPr>
            <w:tcBorders/>
            <w:vAlign w:val="center"/>
          </w:tcPr>
          <w:p>
            <w:pPr>
              <w:spacing w:lineRule="auto"/>
              <w:jc w:val="center"/>
            </w:pPr>
            <w:r>
              <w:rPr/>
              <w:t xml:space="preserve">ft</w:t>
            </w:r>
          </w:p>
        </w:tc>
        <w:tc>
          <w:tcPr>
            <w:tcBorders/>
            <w:vAlign w:val="center"/>
          </w:tcPr>
          <w:p>
            <w:pPr>
              <w:spacing w:lineRule="auto"/>
              <w:jc w:val="center"/>
            </w:pPr>
            <m:oMathPara>
              <m:oMathParaPr>
                <m:jc m:val="center"/>
              </m:oMathParaPr>
              <m:oMath>
                <m:r>
                  <m:rPr>
                    <m:sty m:val="p"/>
                  </m:rPr>
                  <m:t>0</m:t>
                </m:r>
                <m:r>
                  <m:rPr>
                    <m:sty m:val="p"/>
                  </m:rPr>
                  <m:t>,</m:t>
                </m:r>
                <m:r>
                  <m:rPr>
                    <m:sty m:val="p"/>
                  </m:rPr>
                  <m:t>3048</m:t>
                </m:r>
                <m:r>
                  <m:rPr>
                    <m:nor/>
                  </m:rPr>
                  <m:t xml:space="preserve"> </m:t>
                </m:r>
                <m:r>
                  <m:rPr>
                    <m:sty m:val="p"/>
                  </m:rPr>
                  <m:t>m</m:t>
                </m:r>
              </m:oMath>
            </m:oMathPara>
          </w:p>
        </w:tc>
      </w:tr>
      <w:tr>
        <w:trPr>
          <w:cantSplit/>
        </w:trPr>
        <w:tc>
          <w:tcPr>
            <w:tcBorders/>
            <w:vAlign w:val="center"/>
          </w:tcPr>
          <w:p>
            <w:pPr>
              <w:spacing w:lineRule="auto"/>
              <w:jc w:val="left"/>
            </w:pPr>
            <w:r>
              <w:rPr/>
              <w:t xml:space="preserve">Cheval-vapeur (anglais)</w:t>
            </w:r>
          </w:p>
        </w:tc>
        <w:tc>
          <w:tcPr>
            <w:tcBorders/>
            <w:vAlign w:val="center"/>
          </w:tcPr>
          <w:p>
            <w:pPr>
              <w:spacing w:lineRule="auto"/>
              <w:jc w:val="center"/>
            </w:pPr>
            <w:r>
              <w:rPr/>
              <w:t xml:space="preserve">h</w:t>
            </w:r>
          </w:p>
        </w:tc>
        <w:tc>
          <w:tcPr>
            <w:tcBorders/>
            <w:vAlign w:val="center"/>
          </w:tcPr>
          <w:p>
            <w:pPr>
              <w:spacing w:lineRule="auto"/>
              <w:jc w:val="center"/>
            </w:pPr>
            <w:r>
              <w:rPr/>
              <w:t xml:space="preserve">746 W</w:t>
            </w:r>
          </w:p>
        </w:tc>
      </w:tr>
    </w:tbl>
    <w:p>
      <w:pPr>
        <w:spacing w:lineRule="auto"/>
      </w:pPr>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tanh</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sinh</m:t>
                    </m:r>
                    <m:r>
                      <m:rPr>
                        <m:sty m:val="p"/>
                      </m:rPr>
                      <m:t>⁡</m:t>
                    </m:r>
                    <m:r>
                      <m:rPr>
                        <m:sty m:val="p"/>
                      </m:rPr>
                      <m:t>(</m:t>
                    </m:r>
                    <m:r>
                      <m:rPr>
                        <m:sty m:val="i"/>
                      </m:rPr>
                      <m:t>x</m:t>
                    </m:r>
                    <m:r>
                      <m:rPr>
                        <m:sty m:val="p"/>
                      </m:rPr>
                      <m:t>)</m:t>
                    </m:r>
                  </m:num>
                  <m:den>
                    <m:r>
                      <m:rPr>
                        <m:sty m:val="p"/>
                      </m:rPr>
                      <m:t>cosh</m:t>
                    </m:r>
                    <m:r>
                      <m:rPr>
                        <m:sty m:val="p"/>
                      </m:rPr>
                      <m:t>⁡</m:t>
                    </m:r>
                    <m:r>
                      <m:rPr>
                        <m:sty m:val="p"/>
                      </m:rPr>
                      <m:t>(</m:t>
                    </m:r>
                    <m:r>
                      <m:rPr>
                        <m:sty m:val="i"/>
                      </m:rPr>
                      <m:t>x</m:t>
                    </m:r>
                    <m:r>
                      <m:rPr>
                        <m:sty m:val="p"/>
                      </m:rPr>
                      <m:t>)</m:t>
                    </m:r>
                  </m:den>
                </m:f>
                <m:r>
                  <m:rPr>
                    <m:sty m:val="p"/>
                  </m:rPr>
                  <m:t>=</m:t>
                </m:r>
                <m:f>
                  <m:fPr>
                    <m:ctrlPr>
                      <w:rPr>
                        <w:rFonts w:ascii="Cambria Math" w:hAnsi="Cambria Math"/>
                      </w:rPr>
                    </m:ctrlPr>
                  </m:fPr>
                  <m:num>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num>
                  <m:den>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den>
                </m:f>
              </m:e>
            </m:mr>
            <m:mr>
              <m:e/>
              <m:e>
                <m:r>
                  <m:rPr>
                    <m:sty m:val="p"/>
                  </m:rPr>
                  <m:t>artanh</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e>
            </m:mr>
            <m:mr>
              <m:e/>
              <m:e>
                <m:f>
                  <m:fPr>
                    <m:ctrlPr>
                      <w:rPr>
                        <w:rFonts w:ascii="Cambria Math" w:hAnsi="Cambria Math"/>
                      </w:rPr>
                    </m:ctrlPr>
                  </m:fPr>
                  <m:num>
                    <m:r>
                      <m:rPr>
                        <m:nor/>
                      </m:rPr>
                      <m:t xml:space="preserve"> </m:t>
                    </m:r>
                    <m:r>
                      <m:rPr>
                        <m:sty m:val="p"/>
                      </m:rPr>
                      <m:t>d</m:t>
                    </m:r>
                    <m:r>
                      <m:rPr>
                        <m:sty m:val="p"/>
                      </m:rPr>
                      <m:t>(</m:t>
                    </m:r>
                    <m:r>
                      <m:rPr>
                        <m:sty m:val="p"/>
                      </m:rPr>
                      <m:t>cosh</m:t>
                    </m:r>
                    <m:r>
                      <m:rPr>
                        <m:sty m:val="p"/>
                      </m:rPr>
                      <m:t>⁡</m:t>
                    </m:r>
                    <m:r>
                      <m:rPr>
                        <m:sty m:val="p"/>
                      </m:rPr>
                      <m:t>(</m:t>
                    </m:r>
                    <m:r>
                      <m:rPr>
                        <m:sty m:val="i"/>
                      </m:rPr>
                      <m:t>x</m:t>
                    </m:r>
                    <m:r>
                      <m:rPr>
                        <m:sty m:val="p"/>
                      </m:rPr>
                      <m:t>)</m:t>
                    </m:r>
                    <m:r>
                      <m:rPr>
                        <m:sty m:val="p"/>
                      </m:rPr>
                      <m:t>)</m:t>
                    </m:r>
                  </m:num>
                  <m:den>
                    <m:r>
                      <m:rPr>
                        <m:sty m:val="p"/>
                      </m:rPr>
                      <m:t>d</m:t>
                    </m:r>
                    <m:r>
                      <m:rPr>
                        <m:sty m:val="i"/>
                      </m:rPr>
                      <m:t>x</m:t>
                    </m:r>
                  </m:den>
                </m:f>
                <m:r>
                  <m:rPr>
                    <m:sty m:val="p"/>
                  </m:rPr>
                  <m:t>=</m:t>
                </m:r>
                <m:r>
                  <m:rPr>
                    <m:sty m:val="p"/>
                  </m:rPr>
                  <m:t>sinh</m:t>
                </m:r>
                <m:r>
                  <m:rPr>
                    <m:sty m:val="p"/>
                  </m:rPr>
                  <m:t>⁡</m:t>
                </m:r>
                <m:r>
                  <m:rPr>
                    <m:sty m:val="p"/>
                  </m:rPr>
                  <m:t>(</m:t>
                </m:r>
                <m:r>
                  <m:rPr>
                    <m:sty m:val="i"/>
                  </m:rPr>
                  <m:t>x</m:t>
                </m:r>
                <m:r>
                  <m:rPr>
                    <m:sty m:val="p"/>
                  </m:rPr>
                  <m:t>)</m:t>
                </m:r>
              </m:e>
            </m:mr>
            <m:mr>
              <m:e/>
              <m:e>
                <m:f>
                  <m:fPr>
                    <m:ctrlPr>
                      <w:rPr>
                        <w:rFonts w:ascii="Cambria Math" w:hAnsi="Cambria Math"/>
                      </w:rPr>
                    </m:ctrlPr>
                  </m:fPr>
                  <m:num>
                    <m:r>
                      <m:rPr>
                        <m:sty m:val="p"/>
                      </m:rPr>
                      <m:t>d</m:t>
                    </m:r>
                    <m:r>
                      <m:rPr>
                        <m:sty m:val="p"/>
                      </m:rPr>
                      <m:t>(</m:t>
                    </m:r>
                    <m:r>
                      <m:rPr>
                        <m:sty m:val="p"/>
                      </m:rPr>
                      <m:t>sinh</m:t>
                    </m:r>
                    <m:r>
                      <m:rPr>
                        <m:sty m:val="p"/>
                      </m:rPr>
                      <m:t>⁡</m:t>
                    </m:r>
                    <m:r>
                      <m:rPr>
                        <m:sty m:val="p"/>
                      </m:rPr>
                      <m:t>(</m:t>
                    </m:r>
                    <m:r>
                      <m:rPr>
                        <m:sty m:val="i"/>
                      </m:rPr>
                      <m:t>x</m:t>
                    </m:r>
                    <m:r>
                      <m:rPr>
                        <m:sty m:val="p"/>
                      </m:rPr>
                      <m:t>)</m:t>
                    </m:r>
                    <m:r>
                      <m:rPr>
                        <m:sty m:val="p"/>
                      </m:rPr>
                      <m:t>)</m:t>
                    </m:r>
                  </m:num>
                  <m:den>
                    <m:r>
                      <m:rPr>
                        <m:sty m:val="p"/>
                      </m:rPr>
                      <m:t>d</m:t>
                    </m:r>
                    <m:r>
                      <m:rPr>
                        <m:sty m:val="i"/>
                      </m:rPr>
                      <m:t>x</m:t>
                    </m:r>
                  </m:den>
                </m:f>
                <m:r>
                  <m:rPr>
                    <m:sty m:val="p"/>
                  </m:rPr>
                  <m:t>=</m:t>
                </m:r>
                <m:r>
                  <m:rPr>
                    <m:sty m:val="p"/>
                  </m:rPr>
                  <m:t>cosh</m:t>
                </m:r>
                <m:r>
                  <m:rPr>
                    <m:sty m:val="p"/>
                  </m:rPr>
                  <m:t>⁡</m:t>
                </m:r>
                <m:r>
                  <m:rPr>
                    <m:sty m:val="p"/>
                  </m:rPr>
                  <m:t>(</m:t>
                </m:r>
                <m:r>
                  <m:rPr>
                    <m:sty m:val="i"/>
                  </m:rPr>
                  <m:t>x</m:t>
                </m:r>
                <m:r>
                  <m:rPr>
                    <m:sty m:val="p"/>
                  </m:rPr>
                  <m:t>)</m:t>
                </m:r>
              </m:e>
            </m:mr>
            <m:mr>
              <m:e/>
              <m:e>
                <m:r>
                  <m:rPr>
                    <m:sty m:val="p"/>
                  </m:rPr>
                  <m:t>arctan</m:t>
                </m:r>
                <m:r>
                  <m:rPr>
                    <m:sty m:val="p"/>
                  </m:rPr>
                  <m:t>⁡</m:t>
                </m:r>
                <m:r>
                  <m:rPr>
                    <m:sty m:val="p"/>
                  </m:rPr>
                  <m:t>(</m:t>
                </m:r>
                <m:r>
                  <m:rPr>
                    <m:sty m:val="i"/>
                  </m:rPr>
                  <m:t>x</m:t>
                </m:r>
                <m:r>
                  <m:rPr>
                    <m:sty m:val="p"/>
                  </m:rPr>
                  <m:t>)</m:t>
                </m:r>
                <m:r>
                  <m:rPr>
                    <m:sty m:val="p"/>
                  </m:rPr>
                  <m:t>=</m:t>
                </m:r>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e>
                </m:d>
              </m:e>
            </m:mr>
            <m:mr>
              <m:e/>
              <m:e>
                <m:f>
                  <m:fPr>
                    <m:ctrlPr>
                      <w:rPr>
                        <w:rFonts w:ascii="Cambria Math" w:hAnsi="Cambria Math"/>
                      </w:rPr>
                    </m:ctrlPr>
                  </m:fPr>
                  <m:num>
                    <m:r>
                      <m:rPr>
                        <m:sty m:val="p"/>
                      </m:rPr>
                      <m:t>d</m:t>
                    </m:r>
                    <m:r>
                      <m:rPr>
                        <m:sty m:val="p"/>
                      </m:rPr>
                      <m:t>(</m:t>
                    </m:r>
                    <m:r>
                      <m:rPr>
                        <m:sty m:val="p"/>
                      </m:rPr>
                      <m:t>arctan</m:t>
                    </m:r>
                    <m:r>
                      <m:rPr>
                        <m:sty m:val="p"/>
                      </m:rPr>
                      <m:t>⁡</m:t>
                    </m:r>
                    <m:r>
                      <m:rPr>
                        <m:sty m:val="p"/>
                      </m:rPr>
                      <m:t>(</m:t>
                    </m:r>
                    <m:r>
                      <m:rPr>
                        <m:sty m:val="i"/>
                      </m:rPr>
                      <m:t>x</m:t>
                    </m:r>
                    <m:r>
                      <m:rPr>
                        <m:sty m:val="p"/>
                      </m:rPr>
                      <m:t>)</m:t>
                    </m:r>
                    <m:r>
                      <m:rPr>
                        <m:sty m:val="p"/>
                      </m:rPr>
                      <m:t>)</m:t>
                    </m:r>
                  </m:num>
                  <m:den>
                    <m:r>
                      <m:rPr>
                        <m:sty m:val="p"/>
                      </m:rPr>
                      <m:t>d</m:t>
                    </m:r>
                    <m:r>
                      <m:rPr>
                        <m:sty m:val="i"/>
                      </m:rPr>
                      <m:t>x</m:t>
                    </m:r>
                  </m:den>
                </m:f>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e>
            </m:mr>
            <m:mr>
              <m:e/>
              <m:e>
                <m:r>
                  <m:rPr>
                    <m:sty m:val="p"/>
                  </m:rPr>
                  <m:t>Δ</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div</m:t>
                </m:r>
                <m:r>
                  <m:rPr>
                    <m:sty m:val="p"/>
                  </m:rPr>
                  <m:t>(</m:t>
                </m:r>
                <m:acc>
                  <m:accPr>
                    <m:chr m:val="⃗"/>
                  </m:accPr>
                  <m:e>
                    <m:r>
                      <m:rPr>
                        <m:sty m:val="p"/>
                      </m:rPr>
                      <m:t>grad</m:t>
                    </m:r>
                  </m:e>
                </m:acc>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e>
            </m:mr>
            <m:mr>
              <m:e/>
              <m:e>
                <m:r>
                  <m:rPr>
                    <m:sty m:val="p"/>
                  </m:rPr>
                  <m:t>tan</m:t>
                </m:r>
                <m:r>
                  <m:rPr>
                    <m:sty m:val="p"/>
                  </m:rPr>
                  <m:t>⁡</m:t>
                </m:r>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p"/>
                      </m:rPr>
                      <m:t>tan</m:t>
                    </m:r>
                    <m:r>
                      <m:rPr>
                        <m:sty m:val="p"/>
                      </m:rPr>
                      <m:t>⁡</m:t>
                    </m:r>
                    <m:r>
                      <m:rPr>
                        <m:sty m:val="p"/>
                      </m:rPr>
                      <m:t>(</m:t>
                    </m:r>
                    <m:r>
                      <m:rPr>
                        <m:sty m:val="i"/>
                      </m:rPr>
                      <m:t>a</m:t>
                    </m:r>
                    <m:r>
                      <m:rPr>
                        <m:sty m:val="p"/>
                      </m:rPr>
                      <m:t>)</m:t>
                    </m:r>
                    <m:r>
                      <m:rPr>
                        <m:sty m:val="p"/>
                      </m:rPr>
                      <m:t>+</m:t>
                    </m:r>
                    <m:r>
                      <m:rPr>
                        <m:sty m:val="p"/>
                      </m:rPr>
                      <m:t>tan</m:t>
                    </m:r>
                    <m:r>
                      <m:rPr>
                        <m:sty m:val="p"/>
                      </m:rPr>
                      <m:t>⁡</m:t>
                    </m:r>
                    <m:r>
                      <m:rPr>
                        <m:sty m:val="p"/>
                      </m:rPr>
                      <m:t>(</m:t>
                    </m:r>
                    <m:r>
                      <m:rPr>
                        <m:sty m:val="i"/>
                      </m:rPr>
                      <m:t>b</m:t>
                    </m:r>
                    <m:r>
                      <m:rPr>
                        <m:sty m:val="p"/>
                      </m:rPr>
                      <m:t>)</m:t>
                    </m:r>
                  </m:num>
                  <m:den>
                    <m:r>
                      <m:rPr>
                        <m:sty m:val="p"/>
                      </m:rPr>
                      <m:t>1</m:t>
                    </m:r>
                    <m:r>
                      <m:rPr>
                        <m:sty m:val="p"/>
                      </m:rPr>
                      <m:t>−</m:t>
                    </m:r>
                    <m:r>
                      <m:rPr>
                        <m:sty m:val="p"/>
                      </m:rPr>
                      <m:t>tan</m:t>
                    </m:r>
                    <m:r>
                      <m:rPr>
                        <m:sty m:val="p"/>
                      </m:rPr>
                      <m:t>⁡</m:t>
                    </m:r>
                    <m:r>
                      <m:rPr>
                        <m:sty m:val="p"/>
                      </m:rPr>
                      <m:t>(</m:t>
                    </m:r>
                    <m:r>
                      <m:rPr>
                        <m:sty m:val="i"/>
                      </m:rPr>
                      <m:t>a</m:t>
                    </m:r>
                    <m:r>
                      <m:rPr>
                        <m:sty m:val="p"/>
                      </m:rPr>
                      <m:t>)</m:t>
                    </m:r>
                    <m:r>
                      <m:rPr>
                        <m:sty m:val="p"/>
                      </m:rPr>
                      <m:t>tan</m:t>
                    </m:r>
                    <m:r>
                      <m:rPr>
                        <m:sty m:val="p"/>
                      </m:rPr>
                      <m:t>⁡</m:t>
                    </m:r>
                    <m:r>
                      <m:rPr>
                        <m:sty m:val="p"/>
                      </m:rPr>
                      <m:t>(</m:t>
                    </m:r>
                    <m:r>
                      <m:rPr>
                        <m:sty m:val="i"/>
                      </m:rPr>
                      <m:t>b</m:t>
                    </m:r>
                    <m:r>
                      <m:rPr>
                        <m:sty m:val="p"/>
                      </m:rPr>
                      <m:t>)</m:t>
                    </m:r>
                  </m:den>
                </m:f>
              </m:e>
            </m:mr>
          </m:m>
        </m:oMath>
      </m:oMathPara>
    </w:p>
    <w:p>
      <w:pPr>
        <w:spacing w:line="271" w:before="330" w:lineRule="auto"/>
      </w:pPr>
      <w:r>
        <w:rPr>
          <w:b/>
          <w:sz w:val="42"/>
        </w:rPr>
        <w:t xml:space="preserve">Annexe 1</w:t>
      </w:r>
    </w:p>
    <w:p>
      <w:pPr>
        <w:spacing w:line="288" w:after="220" w:lineRule="auto"/>
        <w:jc w:val="center"/>
      </w:pPr>
      <w:r>
        <w:rPr>
          <w:b/>
          <w:sz w:val="56"/>
        </w:rPr>
        <w:t xml:space="preserve">Du neuf dans les sillages</w:t>
      </w:r>
    </w:p>
    <w:p>
      <w:pPr>
        <w:spacing w:after="220" w:lineRule="auto"/>
      </w:pPr>
      <w:r>
        <w:rPr/>
        <w:t xml:space="preserve">Marc Rabaud (</w:t>
      </w:r>
      <w:hyperlink r:id="rId9">
        <w:r>
          <w:rPr>
            <w:rFonts w:eastAsia="Georgia" w:cs="Georgia" w:ascii="Georgia" w:hAnsi="Georgia"/>
            <w:color w:val="4472C4"/>
          </w:rPr>
          <w:t xml:space="preserve">marc.rabaud@u-psud.fr</w:t>
        </w:r>
      </w:hyperlink>
      <w:r>
        <w:rPr>
          <w:rFonts w:eastAsia="Georgia" w:cs="Georgia" w:ascii="Georgia" w:hAnsi="Georgia"/>
        </w:rPr>
        <w:t xml:space="preserve">) et Frédéric Moisy</w:t>
      </w:r>
      <w:r>
        <w:rPr/>
        <w:br w:type="textWrapping"/>
      </w:r>
      <w:r>
        <w:rPr>
          <w:rFonts w:eastAsia="Georgia" w:cs="Georgia" w:ascii="Georgia" w:hAnsi="Georgia"/>
        </w:rPr>
        <w:t xml:space="preserve">Laboratoire FAST, CNRS UMR 7608, Université Paris-Sud, 91405 Orsay</w:t>
      </w:r>
    </w:p>
    <w:p>
      <w:pPr>
        <w:spacing w:after="220" w:lineRule="auto"/>
      </w:pPr>
      <w:r>
        <w:rPr>
          <w:rFonts w:eastAsia="Georgia" w:cs="Georgia" w:ascii="Georgia" w:hAnsi="Georgia"/>
        </w:rPr>
        <w:t xml:space="preserve">Les vagues observées dans le sillage des bateaux ont été étudiées depuis longtemps, et l'on croyait le phénomène bien compris.</w:t>
      </w:r>
    </w:p>
    <w:p>
      <w:pPr>
        <w:spacing w:after="220" w:lineRule="auto"/>
      </w:pPr>
      <w:r>
        <w:rPr>
          <w:rFonts w:eastAsia="Georgia" w:cs="Georgia" w:ascii="Georgia" w:hAnsi="Georgia"/>
        </w:rPr>
        <w:t xml:space="preserve">Mais l'étude des bateaux rapides a révélé un sillage plus étroit que prévu par la théorie classique de Kelvin. Ce qui, finalement, peut s'expliquer assez simplement...</w:t>
      </w:r>
    </w:p>
    <w:p>
      <w:pPr>
        <w:spacing w:after="220" w:lineRule="auto"/>
      </w:pPr>
      <w:r>
        <w:rPr>
          <w:rFonts w:eastAsia="Georgia" w:cs="Georgia" w:ascii="Georgia" w:hAnsi="Georgia"/>
        </w:rPr>
        <w:t xml:space="preserve">Chacun de nous a déjà vu les petites vagues formant un «V» qui accompagnent un canard nageant sur un étang (fig. 1). Un sillage similaire est visible à l'arrière d'un bateau avançant sur eau plate, et plus généralement derrière tout obstacle se déplaçant pas trop lentement à la surface d'un liquide. Au-delà de son aspect esthétique, l'existence de ce sillage a de nombreuses conséquences car les vagues qui le composent transportent de l'énergie loin du bateau. On peut s'en apercevoir à la manière dont un bateau rentrant un peu trop vite dans un port secoue les autres bateaux amarrés. Cette énergie rayonnée correspond au travail d'une force qui freine le bateau, force dite de «traînée de vague ». À haute vitesse, cette force de traînée de vague devient même la contribution dominante à la résistance à l'avancement des navires.</w:t>
      </w:r>
    </w:p>
    <w:p>
      <w:pPr>
        <w:spacing w:after="220" w:lineRule="auto"/>
      </w:pPr>
      <w:r>
        <w:rPr>
          <w:rFonts w:eastAsia="Georgia" w:cs="Georgia" w:ascii="Georgia" w:hAnsi="Georgia"/>
        </w:rPr>
        <w:t xml:space="preserve">Le premier scientifique à s'être intéressé à cet effet est sans doute William Froude qui, au XIX </w:t>
      </w:r>
      <m:oMath>
        <m:sSup>
          <m:sSupPr/>
          <m:e>
            <m:r>
              <m:t xml:space="preserve"> </m:t>
            </m:r>
          </m:e>
          <m:sup>
            <m:r>
              <m:rPr>
                <m:sty m:val="i"/>
              </m:rPr>
              <m:t>e</m:t>
            </m:r>
          </m:sup>
        </m:sSup>
      </m:oMath>
      <w:r>
        <w:rPr>
          <w:rFonts w:eastAsia="Georgia" w:cs="Georgia" w:ascii="Georgia" w:hAnsi="Georgia"/>
        </w:rPr>
        <w:t xml:space="preserve"> siècle, initia l'utilisation de</w:t>
      </w:r>
      <w:r>
        <w:rPr/>
        <w:br w:type="textWrapping"/>
      </w:r>
      <w:r>
        <w:rPr>
          <w:rFonts w:eastAsia="Georgia" w:cs="Georgia" w:ascii="Georgia" w:hAnsi="Georgia"/>
        </w:rPr>
        <w:t xml:space="preserve">maquettes pour des essais de traction en hydrodynamique navale [1]. C'est toutefois le nom de Kelvin qui est associé aux sillages de vagues car c'est lui qui, en 1887 (il portait alors encore le nom de William Thomson), fut le premier à expliquer la forme du sillage [2]. En développant pour cette occasion la méthode dite de la phase stationnaire, qui s'est avérée depuis très riche dans de nombreuses branches de la physique, il démontra que la crête des ondes en eaux profondes dessine des formes «en trompette», dont les points de rebroussement sont situés sur les bords du «V» (fig. 2). Le résultat le plus surprenant est que le demi-angle au sommet de ce « V » vaut </w:t>
      </w:r>
      <m:oMath>
        <m:sSub>
          <m:sSubPr/>
          <m:e>
            <m:r>
              <m:rPr>
                <m:sty m:val="i"/>
              </m:rPr>
              <m:t>α</m:t>
            </m:r>
          </m:e>
          <m:sub>
            <m:r>
              <m:rPr>
                <m:sty m:val="p"/>
              </m:rPr>
              <m:t>0</m:t>
            </m:r>
          </m:sub>
        </m:sSub>
        <m:r>
          <m:rPr>
            <m:sty m:val="p"/>
          </m:rPr>
          <m:t>=</m:t>
        </m:r>
        <m:r>
          <m:rPr>
            <m:sty m:val="p"/>
          </m:rPr>
          <m:t>arcsin</m:t>
        </m:r>
        <m:r>
          <m:rPr>
            <m:sty m:val="p"/>
          </m:rPr>
          <m:t>⁡</m:t>
        </m:r>
        <m:r>
          <m:rPr>
            <m:sty m:val="p"/>
          </m:rPr>
          <m:t>(</m:t>
        </m:r>
        <m:r>
          <m:rPr>
            <m:sty m:val="p"/>
          </m:rPr>
          <m:t>1</m:t>
        </m:r>
        <m:r>
          <m:rPr>
            <m:sty m:val="p"/>
          </m:rPr>
          <m:t>/</m:t>
        </m:r>
        <m:r>
          <m:rPr>
            <m:sty m:val="p"/>
          </m:rPr>
          <m:t>3</m:t>
        </m:r>
        <m:r>
          <m:rPr>
            <m:sty m:val="p"/>
          </m:rPr>
          <m:t>)</m:t>
        </m:r>
        <m:r>
          <m:rPr>
            <m:sty m:val="p"/>
          </m:rPr>
          <m:t>=</m:t>
        </m:r>
        <m:r>
          <m:rPr>
            <m:sty m:val="p"/>
          </m:rPr>
          <m:t>19</m:t>
        </m:r>
        <m:r>
          <m:rPr>
            <m:sty m:val="p"/>
          </m:rPr>
          <m:t>,</m:t>
        </m:r>
        <m:sSup>
          <m:sSupPr/>
          <m:e>
            <m:r>
              <m:rPr>
                <m:sty m:val="p"/>
              </m:rPr>
              <m:t>47</m:t>
            </m:r>
          </m:e>
          <m:sup>
            <m:r>
              <m:rPr>
                <m:sty m:val="p"/>
              </m:rPr>
              <m:t>∘</m:t>
            </m:r>
          </m:sup>
        </m:sSup>
      </m:oMath>
      <w:r>
        <w:rPr/>
        <w:t xml:space="preserve">, et ceci quelles que soient la vitesse </w:t>
      </w:r>
      <m:oMath>
        <m:r>
          <m:rPr>
            <m:sty m:val="i"/>
          </m:rPr>
          <m:t>U</m:t>
        </m:r>
      </m:oMath>
      <w:r>
        <w:rPr/>
        <w:t xml:space="preserve"> et la taille </w:t>
      </w:r>
      <m:oMath>
        <m:r>
          <m:rPr>
            <m:sty m:val="i"/>
          </m:rPr>
          <m:t>L</m:t>
        </m:r>
      </m:oMath>
      <w:r>
        <w:rPr>
          <w:rFonts w:eastAsia="Georgia" w:cs="Georgia" w:ascii="Georgia" w:hAnsi="Georgia"/>
        </w:rPr>
        <w:t xml:space="preserve"> de l'obstacle en mouvement. Ce très beau résultat, essentiellement géométrique, est devenu un grand classique de la physique des vagues, et il est souvent présenté en cours ou dans les livres d'enseignement pour illustrer les propriétés de dispersion des ondes de gravité (voir encadré 1).</w:t>
      </w:r>
      <w:r>
        <w:rPr/>
        <w:br w:type="textWrapping"/>
      </w:r>
    </w:p>
    <w:p>
      <w:pPr>
        <w:spacing w:lineRule="auto"/>
        <w:jc w:val="center"/>
      </w:pPr>
      <w:r>
        <w:rPr/>
        <w:drawing>
          <wp:inline distB="0" distL="0" distR="0" distT="0">
            <wp:extent cx="5486400" cy="3255802"/>
            <wp:effectExtent b="0" l="0" r="0" t="0"/>
            <wp:docPr id="5" name="image-73356c7806d947aba1a03ec707b7456c24c947b1.jpg"/>
            <a:graphic>
              <a:graphicData uri="http://schemas.openxmlformats.org/drawingml/2006/picture">
                <pic:pic>
                  <pic:nvPicPr>
                    <pic:cNvPr id="5" name="image-73356c7806d947aba1a03ec707b7456c24c947b1.jpg" descr=""/>
                    <pic:cNvPicPr/>
                  </pic:nvPicPr>
                  <pic:blipFill>
                    <a:blip r:embed="rId10" cstate="print"/>
                    <a:srcRect b="0" l="0" r="0" t="0"/>
                    <a:stretch>
                      <a:fillRect/>
                    </a:stretch>
                  </pic:blipFill>
                  <pic:spPr>
                    <a:xfrm>
                      <a:off x="0" y="0"/>
                      <a:ext cx="5486400" cy="3255802"/>
                    </a:xfrm>
                    <a:prstGeom prst="rect"/>
                  </pic:spPr>
                </pic:pic>
              </a:graphicData>
            </a:graphic>
          </wp:inline>
        </w:drawing>
      </w:r>
    </w:p>
    <w:p>
      <w:pPr>
        <w:spacing w:after="220" w:lineRule="auto"/>
      </w:pPr>
      <w:r>
        <w:rPr/>
        <w:br w:type="textWrapping"/>
      </w:r>
      <w:r>
        <w:rPr>
          <w:rFonts w:eastAsia="Georgia" w:cs="Georgia" w:ascii="Georgia" w:hAnsi="Georgia"/>
        </w:rPr>
        <w:t xml:space="preserve">2. Illustration issue de l'article de Lord Kelvin montrant les lignes isophases des vagues d'accompagnement «en chevrons» d'un navire se déplaçant selon ECA [2]. On y distingue les ondes transverses </w:t>
      </w:r>
      <m:oMath>
        <m:r>
          <m:rPr>
            <m:sty m:val="i"/>
          </m:rPr>
          <m:t>B</m:t>
        </m:r>
        <m:r>
          <m:rPr>
            <m:sty m:val="i"/>
          </m:rPr>
          <m:t>C</m:t>
        </m:r>
        <m:r>
          <m:rPr>
            <m:sty m:val="i"/>
          </m:rPr>
          <m:t>D</m:t>
        </m:r>
      </m:oMath>
      <w:r>
        <w:rPr>
          <w:rFonts w:eastAsia="Georgia" w:cs="Georgia" w:ascii="Georgia" w:hAnsi="Georgia"/>
        </w:rPr>
        <w:t xml:space="preserve"> qui se propagent dans la direction du déplacement du bateau, et les ondes divergentes </w:t>
      </w:r>
      <m:oMath>
        <m:r>
          <m:rPr>
            <m:sty m:val="i"/>
          </m:rPr>
          <m:t>B</m:t>
        </m:r>
        <m:r>
          <m:rPr>
            <m:sty m:val="i"/>
          </m:rPr>
          <m:t>A</m:t>
        </m:r>
      </m:oMath>
      <w:r>
        <w:rPr/>
        <w:t xml:space="preserve"> et </w:t>
      </w:r>
      <m:oMath>
        <m:r>
          <m:rPr>
            <m:sty m:val="i"/>
          </m:rPr>
          <m:t>D</m:t>
        </m:r>
        <m:r>
          <m:rPr>
            <m:sty m:val="i"/>
          </m:rPr>
          <m:t>A</m:t>
        </m:r>
      </m:oMath>
      <w:r>
        <w:rPr>
          <w:rFonts w:eastAsia="Georgia" w:cs="Georgia" w:ascii="Georgia" w:hAnsi="Georgia"/>
        </w:rPr>
        <w:t xml:space="preserve"> qui s'éloignent de la trajectoire du bateau. Les points de rebroussement </w:t>
      </w:r>
      <m:oMath>
        <m:r>
          <m:rPr>
            <m:sty m:val="i"/>
          </m:rPr>
          <m:t>B</m:t>
        </m:r>
      </m:oMath>
      <w:r>
        <w:rPr/>
        <w:t xml:space="preserve"> et </w:t>
      </w:r>
      <m:oMath>
        <m:r>
          <m:rPr>
            <m:sty m:val="i"/>
          </m:rPr>
          <m:t>D</m:t>
        </m:r>
      </m:oMath>
      <w:r>
        <w:rPr>
          <w:rFonts w:eastAsia="Georgia" w:cs="Georgia" w:ascii="Georgia" w:hAnsi="Georgia"/>
        </w:rPr>
        <w:t xml:space="preserve"> constituent les bords du sillage en « </w:t>
      </w:r>
      <m:oMath>
        <m:r>
          <m:rPr>
            <m:sty m:val="i"/>
          </m:rPr>
          <m:t>V</m:t>
        </m:r>
      </m:oMath>
      <w:r>
        <w:rPr>
          <w:rFonts w:eastAsia="Georgia" w:cs="Georgia" w:ascii="Georgia" w:hAnsi="Georgia"/>
        </w:rPr>
        <w:t xml:space="preserve"> », dit de Kelvin. Les équations reportées sur la figure donnent une représentation paramétrique ( </w:t>
      </w:r>
      <m:oMath>
        <m:r>
          <m:rPr>
            <m:sty m:val="i"/>
          </m:rPr>
          <m:t>y</m:t>
        </m:r>
        <m:r>
          <m:rPr>
            <m:sty m:val="p"/>
          </m:rPr>
          <m:t>,</m:t>
        </m:r>
        <m:r>
          <m:rPr>
            <m:sty m:val="i"/>
          </m:rPr>
          <m:t>x</m:t>
        </m:r>
      </m:oMath>
      <w:r>
        <w:rPr>
          <w:rFonts w:eastAsia="Georgia" w:cs="Georgia" w:ascii="Georgia" w:hAnsi="Georgia"/>
        </w:rPr>
        <w:t xml:space="preserve"> ) des lignes isophases, où le paramètre w varie dans l'intervalle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p>
    <w:p>
      <w:pPr>
        <w:spacing w:lineRule="auto"/>
        <w:jc w:val="center"/>
      </w:pPr>
      <w:r>
        <w:rPr/>
        <w:drawing>
          <wp:inline distB="0" distL="0" distR="0" distT="0">
            <wp:extent cx="5486400" cy="2680953"/>
            <wp:effectExtent b="0" l="0" r="0" t="0"/>
            <wp:docPr id="6" name="image-b18dce74c4850951d6ee754a68deff922a99a143.jpg"/>
            <a:graphic>
              <a:graphicData uri="http://schemas.openxmlformats.org/drawingml/2006/picture">
                <pic:pic>
                  <pic:nvPicPr>
                    <pic:cNvPr id="6" name="image-b18dce74c4850951d6ee754a68deff922a99a143.jpg" descr=""/>
                    <pic:cNvPicPr/>
                  </pic:nvPicPr>
                  <pic:blipFill>
                    <a:blip r:embed="rId11" cstate="print"/>
                    <a:srcRect b="0" l="0" r="0" t="0"/>
                    <a:stretch>
                      <a:fillRect/>
                    </a:stretch>
                  </pic:blipFill>
                  <pic:spPr>
                    <a:xfrm>
                      <a:off x="0" y="0"/>
                      <a:ext cx="5486400" cy="2680953"/>
                    </a:xfrm>
                    <a:prstGeom prst="rect"/>
                  </pic:spPr>
                </pic:pic>
              </a:graphicData>
            </a:graphic>
          </wp:inline>
        </w:drawing>
      </w:r>
    </w:p>
    <w:p>
      <w:pPr>
        <w:numPr>
          <w:ilvl w:val="0"/>
          <w:numId w:val="1"/>
        </w:numPr>
        <w:spacing w:lineRule="auto"/>
      </w:pPr>
      <w:r>
        <w:rPr>
          <w:rFonts w:eastAsia="Georgia" w:cs="Georgia" w:ascii="Georgia" w:hAnsi="Georgia"/>
        </w:rPr>
        <w:t xml:space="preserve">Canard nageant à la surface d'un lac.</w:t>
      </w:r>
    </w:p>
    <w:p>
      <w:pPr>
        <w:spacing w:line="271" w:before="330" w:lineRule="auto"/>
      </w:pPr>
      <w:r>
        <w:rPr>
          <w:rFonts w:eastAsia="Georgia" w:cs="Georgia" w:ascii="Georgia" w:hAnsi="Georgia"/>
          <w:b/>
          <w:sz w:val="42"/>
        </w:rPr>
        <w:t xml:space="preserve">La théorie de Kelvin apparemment mise en défaut</w:t>
      </w:r>
    </w:p>
    <w:p>
      <w:pPr>
        <w:spacing w:after="220" w:lineRule="auto"/>
      </w:pPr>
      <w:r>
        <w:rPr>
          <w:rFonts w:eastAsia="Georgia" w:cs="Georgia" w:ascii="Georgia" w:hAnsi="Georgia"/>
        </w:rPr>
        <w:t xml:space="preserve">Pourtant, en réalisant une démonstration de cours avec des étudiants autour d'une piscine, nous avons constaté que les mesures n'étaient clairement pas en accord avec la belle théorie de Kelvin. Plus la vitesse de l'obstacle était grande et plus l'angle du sillage diminuait ! Ce résultat semblait d'ailleurs confirmé par certaines photos de vedettes rapides montrant des sillages étroits.</w:t>
      </w:r>
      <w:r>
        <w:rPr/>
        <w:br w:type="textWrapping"/>
      </w:r>
      <w:r>
        <w:rPr>
          <w:rFonts w:eastAsia="Georgia" w:cs="Georgia" w:ascii="Georgia" w:hAnsi="Georgia"/>
        </w:rPr>
        <w:t xml:space="preserve">Nous avons donc voulu mieux analyser ce phénomène. Il y a toutefois deux difficultés à surmonter d'un point de vue expérimental : (i) si l'on travaille en piscine avec des maquettes forcément relativement petites, il y a des effets correctifs dus aux</w:t>
      </w:r>
      <w:r>
        <w:rPr/>
        <w:br w:type="textWrapping"/>
      </w:r>
      <w:r>
        <w:rPr>
          <w:rFonts w:eastAsia="Georgia" w:cs="Georgia" w:ascii="Georgia" w:hAnsi="Georgia"/>
        </w:rPr>
        <w:t xml:space="preserve">forces capillaires, ce qui vient compliquer la géométrie du sillage [9], et (ii) si l'on travaille à l'échelle </w:t>
      </w:r>
      <m:oMath>
        <m:r>
          <m:rPr>
            <m:sty m:val="p"/>
          </m:rPr>
          <m:t>1</m:t>
        </m:r>
        <m:r>
          <m:rPr>
            <m:sty m:val="p"/>
          </m:rPr>
          <m:t>:</m:t>
        </m:r>
        <m:r>
          <m:rPr>
            <m:sty m:val="p"/>
          </m:rPr>
          <m:t>1</m:t>
        </m:r>
      </m:oMath>
      <w:r>
        <w:rPr>
          <w:rFonts w:eastAsia="Georgia" w:cs="Georgia" w:ascii="Georgia" w:hAnsi="Georgia"/>
        </w:rPr>
        <w:t xml:space="preserve"> à partir de photographies de sillages de vrais bateaux, il est souvent difficile de mesurer précisément les angles à cause d'effets de perspective. Nous avons contourné ces difficultés en travaillant à partir d'images aériennes, et donc en incidence presque normale, disponibles sur Internet grâce à Google Earth </w:t>
      </w:r>
      <m:oMath>
        <m:sSup>
          <m:sSupPr/>
          <m:e>
            <m:r>
              <m:t xml:space="preserve"> </m:t>
            </m:r>
          </m:e>
          <m:sup>
            <m:r>
              <m:rPr>
                <m:nor/>
              </m:rPr>
              <m:t>© </m:t>
            </m:r>
          </m:sup>
        </m:sSup>
      </m:oMath>
      <w:r>
        <w:rPr>
          <w:rFonts w:eastAsia="Georgia" w:cs="Georgia" w:ascii="Georgia" w:hAnsi="Georgia"/>
        </w:rPr>
        <w:t xml:space="preserve">. En sélectionnant des images audessus de lacs ou du littoral pour avoir une bonne résolution, nous avons mesuré des angles de sillages qui varient entre 7 et </w:t>
      </w:r>
      <m:oMath>
        <m:sSup>
          <m:sSupPr/>
          <m:e>
            <m:r>
              <m:rPr>
                <m:sty m:val="p"/>
              </m:rPr>
              <m:t>20</m:t>
            </m:r>
          </m:e>
          <m:sup>
            <m:r>
              <m:rPr>
                <m:sty m:val="p"/>
              </m:rPr>
              <m:t>∘</m:t>
            </m:r>
          </m:sup>
        </m:sSup>
      </m:oMath>
      <w:r>
        <w:rPr>
          <w:rFonts w:eastAsia="Georgia" w:cs="Georgia" w:ascii="Georgia" w:hAnsi="Georgia"/>
        </w:rPr>
        <w:t xml:space="preserve"> (fig. 3 et réf. [3]).</w:t>
      </w:r>
      <w:r>
        <w:rPr/>
        <w:br w:type="textWrapping"/>
      </w:r>
      <w:r>
        <w:rPr>
          <w:rFonts w:eastAsia="Georgia" w:cs="Georgia" w:ascii="Georgia" w:hAnsi="Georgia"/>
        </w:rPr>
        <w:t xml:space="preserve">Autre avantage de ces images aériennes, elles sont disponibles avec une calibration spatiale qui permet de mesurer la longueur </w:t>
      </w:r>
      <m:oMath>
        <m:r>
          <m:rPr>
            <m:sty m:val="i"/>
          </m:rPr>
          <m:t>L</m:t>
        </m:r>
      </m:oMath>
      <w:r>
        <w:rPr/>
        <w:t xml:space="preserve"> des bateaux d'une part, mais aussi de calculer</w:t>
      </w:r>
      <w:r>
        <w:rPr/>
        <w:br w:type="textWrapping"/>
      </w:r>
    </w:p>
    <w:p>
      <w:pPr>
        <w:spacing w:lineRule="auto"/>
        <w:jc w:val="center"/>
      </w:pPr>
      <w:r>
        <w:rPr/>
        <w:drawing>
          <wp:inline distB="0" distL="0" distR="0" distT="0">
            <wp:extent cx="5486400" cy="2752194"/>
            <wp:effectExtent b="0" l="0" r="0" t="0"/>
            <wp:docPr id="7" name="image-4bef36c3377030172c0c5ecd6600003ae8aaae79.jpg"/>
            <a:graphic>
              <a:graphicData uri="http://schemas.openxmlformats.org/drawingml/2006/picture">
                <pic:pic>
                  <pic:nvPicPr>
                    <pic:cNvPr id="7" name="image-4bef36c3377030172c0c5ecd6600003ae8aaae79.jpg" descr=""/>
                    <pic:cNvPicPr/>
                  </pic:nvPicPr>
                  <pic:blipFill>
                    <a:blip r:embed="rId12" cstate="print"/>
                    <a:srcRect b="0" l="0" r="0" t="0"/>
                    <a:stretch>
                      <a:fillRect/>
                    </a:stretch>
                  </pic:blipFill>
                  <pic:spPr>
                    <a:xfrm>
                      <a:off x="0" y="0"/>
                      <a:ext cx="5486400" cy="2752194"/>
                    </a:xfrm>
                    <a:prstGeom prst="rect"/>
                  </pic:spPr>
                </pic:pic>
              </a:graphicData>
            </a:graphic>
          </wp:inline>
        </w:drawing>
      </w:r>
    </w:p>
    <w:p>
      <w:pPr>
        <w:spacing w:lineRule="auto"/>
        <w:jc w:val="center"/>
      </w:pPr>
      <w:r>
        <w:rPr/>
        <w:drawing>
          <wp:inline distB="0" distL="0" distR="0" distT="0">
            <wp:extent cx="5486400" cy="3179205"/>
            <wp:effectExtent b="0" l="0" r="0" t="0"/>
            <wp:docPr id="8" name="image-2cf1e582020a26cea519e0b11ff3ee10966ba356.jpg"/>
            <a:graphic>
              <a:graphicData uri="http://schemas.openxmlformats.org/drawingml/2006/picture">
                <pic:pic>
                  <pic:nvPicPr>
                    <pic:cNvPr id="8" name="image-2cf1e582020a26cea519e0b11ff3ee10966ba356.jpg" descr=""/>
                    <pic:cNvPicPr/>
                  </pic:nvPicPr>
                  <pic:blipFill>
                    <a:blip r:embed="rId13" cstate="print"/>
                    <a:srcRect b="0" l="0" r="0" t="0"/>
                    <a:stretch>
                      <a:fillRect/>
                    </a:stretch>
                  </pic:blipFill>
                  <pic:spPr>
                    <a:xfrm>
                      <a:off x="0" y="0"/>
                      <a:ext cx="5486400" cy="3179205"/>
                    </a:xfrm>
                    <a:prstGeom prst="rect"/>
                  </pic:spPr>
                </pic:pic>
              </a:graphicData>
            </a:graphic>
          </wp:inline>
        </w:drawing>
      </w:r>
    </w:p>
    <w:p>
      <w:pPr>
        <w:spacing w:lineRule="auto"/>
      </w:pPr>
      <w:r>
        <w:rPr>
          <w:rFonts w:eastAsia="Georgia" w:cs="Georgia" w:ascii="Georgia" w:hAnsi="Georgia"/>
        </w:rPr>
        <w:t xml:space="preserve">3. Vue aérienne d'un sillage étroit, d'environ 9 degrés, d'une vedette rapide sur le lac Ontario près de Toronto.</w:t>
      </w:r>
    </w:p>
    <w:p>
      <w:pPr>
        <w:spacing w:after="220" w:lineRule="auto"/>
      </w:pPr>
      <w:r>
        <w:rPr/>
        <w:t xml:space="preserve">leur vitesse </w:t>
      </w:r>
      <m:oMath>
        <m:r>
          <m:rPr>
            <m:sty m:val="i"/>
          </m:rPr>
          <m:t>U</m:t>
        </m:r>
      </m:oMath>
      <w:r>
        <w:rPr>
          <w:rFonts w:eastAsia="Georgia" w:cs="Georgia" w:ascii="Georgia" w:hAnsi="Georgia"/>
        </w:rPr>
        <w:t xml:space="preserve">. En effet, à partir de la mesure de la longueur d'onde visible dans le sillage et de la direction de propagation de ces ondes, la condition de stationnarité (présentée dans l'encadré 2) permet de déterminer la vitesse du bateau. Nous avons alors tracé la valeur des angles de sillages en fonction du nombre de Froude de coque, nombre sans dimension défini par </w:t>
      </w:r>
      <m:oMath>
        <m:r>
          <m:rPr>
            <m:sty m:val="p"/>
          </m:rPr>
          <m:t>Fr</m:t>
        </m:r>
        <m:r>
          <m:rPr>
            <m:sty m:val="p"/>
          </m:rPr>
          <m:t>=</m:t>
        </m:r>
        <m:r>
          <m:rPr>
            <m:sty m:val="i"/>
          </m:rPr>
          <m:t>U</m:t>
        </m:r>
        <m:r>
          <m:rPr>
            <m:sty m:val="p"/>
          </m:rPr>
          <m:t>/</m:t>
        </m:r>
        <m:r>
          <m:rPr>
            <m:sty m:val="p"/>
          </m:rPr>
          <m:t>(</m:t>
        </m:r>
        <m:r>
          <m:rPr>
            <m:sty m:val="i"/>
          </m:rPr>
          <m:t>g</m:t>
        </m:r>
        <m:r>
          <m:rPr>
            <m:sty m:val="i"/>
          </m:rPr>
          <m:t>L</m:t>
        </m:r>
        <m:sSup>
          <m:sSupPr/>
          <m:e>
            <m:r>
              <m:rPr>
                <m:sty m:val="p"/>
              </m:rPr>
              <m:t>)</m:t>
            </m:r>
          </m:e>
          <m:sup>
            <m:r>
              <m:rPr>
                <m:sty m:val="p"/>
              </m:rPr>
              <m:t>1</m:t>
            </m:r>
            <m:r>
              <m:rPr>
                <m:sty m:val="p"/>
              </m:rPr>
              <m:t>/</m:t>
            </m:r>
            <m:r>
              <m:rPr>
                <m:sty m:val="p"/>
              </m:rPr>
              <m:t>2</m:t>
            </m:r>
          </m:sup>
        </m:sSup>
      </m:oMath>
      <w:r>
        <w:rPr>
          <w:rFonts w:eastAsia="Georgia" w:cs="Georgia" w:ascii="Georgia" w:hAnsi="Georgia"/>
        </w:rPr>
        <w:t xml:space="preserve">, et qui compare la vitesse du bateau à la vitesse des ondes de gravité ayant pour longueur d'onde la longueur du bateau. La figure 4 montre que les résultats se rassemblent assez bien sur une courbe unique. Tant que </w:t>
      </w:r>
      <m:oMath>
        <m:r>
          <m:rPr>
            <m:sty m:val="p"/>
          </m:rPr>
          <m:t>Fr</m:t>
        </m:r>
        <m:r>
          <m:rPr>
            <m:sty m:val="p"/>
          </m:rPr>
          <m:t>&lt;</m:t>
        </m:r>
        <m:r>
          <m:rPr>
            <m:sty m:val="p"/>
          </m:rPr>
          <m:t>0</m:t>
        </m:r>
        <m:r>
          <m:rPr>
            <m:sty m:val="p"/>
          </m:rPr>
          <m:t>,</m:t>
        </m:r>
        <m:r>
          <m:rPr>
            <m:sty m:val="p"/>
          </m:rPr>
          <m:t>5</m:t>
        </m:r>
      </m:oMath>
      <w:r>
        <w:rPr>
          <w:rFonts w:eastAsia="Georgia" w:cs="Georgia" w:ascii="Georgia" w:hAnsi="Georgia"/>
        </w:rPr>
        <w:t xml:space="preserve">, les mesures sont en accord avec la prédiction de Kelvin d'un angle constant. Mais au-delà de cette valeur elles montrent une nette décroissance, suivant une loi en 1/Fr. Ces observations ont été confirmées en simulant numériquement l'émission d'ondes de gravité par un objet en mouvement [4], et ont été récemment confirmées analytiquement par des collègues de l'ESPCI [5].</w:t>
      </w:r>
      <w:r>
        <w:rPr/>
        <w:br w:type="textWrapping"/>
      </w:r>
    </w:p>
    <w:p>
      <w:pPr>
        <w:spacing w:lineRule="auto"/>
        <w:jc w:val="center"/>
      </w:pPr>
      <w:r>
        <w:rPr/>
        <w:drawing>
          <wp:inline distB="0" distL="0" distR="0" distT="0">
            <wp:extent cx="5486400" cy="4214034"/>
            <wp:effectExtent b="0" l="0" r="0" t="0"/>
            <wp:docPr id="9" name="image-c3f689fe4069aaf1632abde490971279f0cadf5e.jpg"/>
            <a:graphic>
              <a:graphicData uri="http://schemas.openxmlformats.org/drawingml/2006/picture">
                <pic:pic>
                  <pic:nvPicPr>
                    <pic:cNvPr id="9" name="image-c3f689fe4069aaf1632abde490971279f0cadf5e.jpg" descr=""/>
                    <pic:cNvPicPr/>
                  </pic:nvPicPr>
                  <pic:blipFill>
                    <a:blip r:embed="rId14" cstate="print"/>
                    <a:srcRect b="0" l="0" r="0" t="0"/>
                    <a:stretch>
                      <a:fillRect/>
                    </a:stretch>
                  </pic:blipFill>
                  <pic:spPr>
                    <a:xfrm>
                      <a:off x="0" y="0"/>
                      <a:ext cx="5486400" cy="4214034"/>
                    </a:xfrm>
                    <a:prstGeom prst="rect"/>
                  </pic:spPr>
                </pic:pic>
              </a:graphicData>
            </a:graphic>
          </wp:inline>
        </w:drawing>
      </w:r>
    </w:p>
    <w:p>
      <w:pPr>
        <w:spacing w:after="220" w:lineRule="auto"/>
      </w:pPr>
      <w:r>
        <w:rPr/>
        <w:br w:type="textWrapping"/>
      </w:r>
      <w:r>
        <w:rPr>
          <w:rFonts w:eastAsia="Georgia" w:cs="Georgia" w:ascii="Georgia" w:hAnsi="Georgia"/>
        </w:rPr>
        <w:t xml:space="preserve">4. Évolution du demi-angle </w:t>
      </w:r>
      <m:oMath>
        <m:r>
          <m:rPr>
            <m:sty m:val="i"/>
          </m:rPr>
          <m:t>α</m:t>
        </m:r>
      </m:oMath>
      <w:r>
        <w:rPr>
          <w:rFonts w:eastAsia="Georgia" w:cs="Georgia" w:ascii="Georgia" w:hAnsi="Georgia"/>
        </w:rPr>
        <w:t xml:space="preserve"> du sillage observé en fonction du nombre de Froude </w:t>
      </w:r>
      <m:oMath>
        <m:r>
          <m:rPr>
            <m:sty m:val="p"/>
          </m:rPr>
          <m:t>Fr</m:t>
        </m:r>
        <m:r>
          <m:rPr>
            <m:sty m:val="p"/>
          </m:rPr>
          <m:t>=</m:t>
        </m:r>
        <m:r>
          <m:rPr>
            <m:sty m:val="p"/>
          </m:rPr>
          <m:t>U</m:t>
        </m:r>
        <m:r>
          <m:rPr>
            <m:sty m:val="p"/>
          </m:rPr>
          <m:t>/</m:t>
        </m:r>
        <m:r>
          <m:rPr>
            <m:sty m:val="p"/>
          </m:rPr>
          <m:t>(</m:t>
        </m:r>
        <m:r>
          <m:rPr>
            <m:sty m:val="p"/>
          </m:rPr>
          <m:t>gL</m:t>
        </m:r>
        <m:sSup>
          <m:sSupPr/>
          <m:e>
            <m:r>
              <m:rPr>
                <m:sty m:val="p"/>
              </m:rPr>
              <m:t>)</m:t>
            </m:r>
          </m:e>
          <m:sup>
            <m:r>
              <m:rPr>
                <m:sty m:val="p"/>
              </m:rPr>
              <m:t>1</m:t>
            </m:r>
            <m:r>
              <m:rPr>
                <m:sty m:val="p"/>
              </m:rPr>
              <m:t>/</m:t>
            </m:r>
            <m:r>
              <m:rPr>
                <m:sty m:val="p"/>
              </m:rPr>
              <m:t>2</m:t>
            </m:r>
          </m:sup>
        </m:sSup>
      </m:oMath>
      <w:r>
        <w:rPr>
          <w:rFonts w:eastAsia="Georgia" w:cs="Georgia" w:ascii="Georgia" w:hAnsi="Georgia"/>
        </w:rPr>
        <w:t xml:space="preserve">, montrant une transition entre le régime de Kelvin (angle constant égal à </w:t>
      </w:r>
      <m:oMath>
        <m:r>
          <m:rPr>
            <m:sty m:val="p"/>
          </m:rPr>
          <m:t>19</m:t>
        </m:r>
        <m:r>
          <m:rPr>
            <m:sty m:val="p"/>
          </m:rPr>
          <m:t>,</m:t>
        </m:r>
        <m:sSup>
          <m:sSupPr/>
          <m:e>
            <m:r>
              <m:rPr>
                <m:sty m:val="p"/>
              </m:rPr>
              <m:t>47</m:t>
            </m:r>
          </m:e>
          <m:sup>
            <m:r>
              <m:rPr>
                <m:sty m:val="p"/>
              </m:rPr>
              <m:t>∘</m:t>
            </m:r>
          </m:sup>
        </m:sSup>
      </m:oMath>
      <w:r>
        <w:rPr>
          <w:rFonts w:eastAsia="Georgia" w:cs="Georgia" w:ascii="Georgia" w:hAnsi="Georgia"/>
        </w:rPr>
        <w:t xml:space="preserve"> ) et le régime en </w:t>
      </w:r>
      <m:oMath>
        <m:r>
          <m:rPr>
            <m:sty m:val="p"/>
          </m:rPr>
          <m:t>1</m:t>
        </m:r>
        <m:r>
          <m:rPr>
            <m:sty m:val="p"/>
          </m:rPr>
          <m:t>/</m:t>
        </m:r>
      </m:oMath>
      <w:r>
        <w:rPr>
          <w:rFonts w:eastAsia="Georgia" w:cs="Georgia" w:ascii="Georgia" w:hAnsi="Georgia"/>
        </w:rPr>
        <w:t xml:space="preserve"> Fr à haute vitesse.</w:t>
      </w:r>
      <w:r>
        <w:rPr/>
        <w:br w:type="textWrapping"/>
      </w:r>
    </w:p>
    <w:p>
      <w:pPr>
        <w:spacing w:lineRule="auto"/>
        <w:jc w:val="center"/>
      </w:pPr>
      <w:r>
        <w:rPr/>
        <w:drawing>
          <wp:inline distB="0" distL="0" distR="0" distT="0">
            <wp:extent cx="5486400" cy="5666351"/>
            <wp:effectExtent b="0" l="0" r="0" t="0"/>
            <wp:docPr id="10" name="image-3282282bd37a528b91e541048344ec6ed63f6cdf.jpg"/>
            <a:graphic>
              <a:graphicData uri="http://schemas.openxmlformats.org/drawingml/2006/picture">
                <pic:pic>
                  <pic:nvPicPr>
                    <pic:cNvPr id="10" name="image-3282282bd37a528b91e541048344ec6ed63f6cdf.jpg" descr=""/>
                    <pic:cNvPicPr/>
                  </pic:nvPicPr>
                  <pic:blipFill>
                    <a:blip r:embed="rId15" cstate="print"/>
                    <a:srcRect b="0" l="0" r="0" t="0"/>
                    <a:stretch>
                      <a:fillRect/>
                    </a:stretch>
                  </pic:blipFill>
                  <pic:spPr>
                    <a:xfrm>
                      <a:off x="0" y="0"/>
                      <a:ext cx="5486400" cy="5666351"/>
                    </a:xfrm>
                    <a:prstGeom prst="rect"/>
                  </pic:spPr>
                </pic:pic>
              </a:graphicData>
            </a:graphic>
          </wp:inline>
        </w:drawing>
      </w:r>
    </w:p>
    <w:p>
      <w:pPr>
        <w:spacing w:after="220" w:lineRule="auto"/>
      </w:pPr>
      <w:r>
        <w:rPr/>
        <w:br w:type="textWrapping"/>
      </w:r>
      <w:r>
        <w:rPr>
          <w:rFonts w:eastAsia="Georgia" w:cs="Georgia" w:ascii="Georgia" w:hAnsi="Georgia"/>
        </w:rPr>
        <w:t xml:space="preserve">5. Simulation numérique d'un sillage induit par une perturbation de pression gaussienne se déplaçant à nombre de Froude </w:t>
      </w:r>
      <m:oMath>
        <m:r>
          <m:rPr>
            <m:sty m:val="p"/>
          </m:rPr>
          <m:t>Fr</m:t>
        </m:r>
        <m:r>
          <m:rPr>
            <m:sty m:val="p"/>
          </m:rPr>
          <m:t>=</m:t>
        </m:r>
        <m:r>
          <m:rPr>
            <m:sty m:val="p"/>
          </m:rPr>
          <m:t>0</m:t>
        </m:r>
        <m:r>
          <m:rPr>
            <m:sty m:val="p"/>
          </m:rPr>
          <m:t>,</m:t>
        </m:r>
        <m:r>
          <m:rPr>
            <m:sty m:val="p"/>
          </m:rPr>
          <m:t>5</m:t>
        </m:r>
      </m:oMath>
      <w:r>
        <w:rPr/>
        <w:t xml:space="preserve"> (a) et 1,5 (b).</w:t>
      </w:r>
    </w:p>
    <w:p>
      <w:pPr>
        <w:spacing w:line="271" w:before="330" w:lineRule="auto"/>
      </w:pPr>
      <w:r>
        <w:rPr>
          <w:b/>
          <w:sz w:val="42"/>
        </w:rPr>
        <w:t xml:space="preserve">Annexe 2 : Imagerie satellitaire</w:t>
      </w:r>
    </w:p>
    <w:p>
      <w:pPr>
        <w:spacing w:after="220" w:lineRule="auto"/>
      </w:pPr>
      <w:r>
        <w:rPr>
          <w:rFonts w:eastAsia="Georgia" w:cs="Georgia" w:ascii="Georgia" w:hAnsi="Georgia"/>
        </w:rPr>
        <w:t xml:space="preserve">Google Earth© achète ses images satellites à de nombreux prestataires, principalement Landsat©. Un autre fournisseur d'images est Spot Images©, propriétaire des satellites d'imagerie SPOT. Ainsi, la résolution n'est pas la même selon l'endroit observé sur le globe et le satellite utilisé. La résolution observée sur Google Earth© va de 15 mètres par pixels à 15 centimètres par pixel. Le satellite d'imagerie commerciale le plus récent est GeoEye 1, qui possède une résolution de 41 centimètres par pixel.</w:t>
      </w:r>
    </w:p>
    <w:p>
      <w:pPr>
        <w:spacing w:after="220" w:lineRule="auto"/>
      </w:pPr>
      <w:r>
        <w:rPr>
          <w:rFonts w:eastAsia="Georgia" w:cs="Georgia" w:ascii="Georgia" w:hAnsi="Georgia"/>
        </w:rPr>
        <w:t xml:space="preserve">SPOT 6 et SPOT 7 forment une constellation de satellites d'observation de la Terre conçue pour assurer la continuité de la disponibilité des données haute résolution et large champ jusqu'en 2024. L'encadré ci-dessous est la traduction d'un extrait des données techniques fournies par Astrium, constructeur des satellites SPOT.</w:t>
      </w:r>
    </w:p>
    <w:p>
      <w:pPr>
        <w:numPr>
          <w:ilvl w:val="0"/>
          <w:numId w:val="2"/>
        </w:numPr>
        <w:spacing w:lineRule="auto"/>
      </w:pPr>
      <w:r>
        <w:rPr>
          <w:rFonts w:eastAsia="Georgia" w:cs="Georgia" w:ascii="Georgia" w:hAnsi="Georgia"/>
        </w:rPr>
        <w:t xml:space="preserve">Architecture générale : double instrument optique sur l'axe central, un viseur d'étoiles à trois têtes, un gyroscope à fibre optique (FOG) et quatre roues de réaction gyroscopiques (Control Moment Gyroscopes).</w:t>
      </w:r>
    </w:p>
    <w:p>
      <w:pPr>
        <w:numPr>
          <w:ilvl w:val="0"/>
          <w:numId w:val="2"/>
        </w:numPr>
        <w:spacing w:lineRule="auto"/>
      </w:pPr>
      <w:r>
        <w:rPr/>
        <w:t xml:space="preserve">Taille du satellite : approximativement </w:t>
      </w:r>
      <m:oMath>
        <m:r>
          <m:rPr>
            <m:sty m:val="p"/>
          </m:rPr>
          <m:t>1</m:t>
        </m:r>
        <m:r>
          <m:rPr>
            <m:sty m:val="p"/>
          </m:rPr>
          <m:t>,</m:t>
        </m:r>
        <m:r>
          <m:rPr>
            <m:sty m:val="p"/>
          </m:rPr>
          <m:t>55</m:t>
        </m:r>
        <m:r>
          <m:rPr>
            <m:sty m:val="p"/>
          </m:rPr>
          <m:t>×</m:t>
        </m:r>
        <m:r>
          <m:rPr>
            <m:sty m:val="p"/>
          </m:rPr>
          <m:t>1</m:t>
        </m:r>
        <m:r>
          <m:rPr>
            <m:sty m:val="p"/>
          </m:rPr>
          <m:t>,</m:t>
        </m:r>
        <m:r>
          <m:rPr>
            <m:sty m:val="p"/>
          </m:rPr>
          <m:t>75</m:t>
        </m:r>
        <m:r>
          <m:rPr>
            <m:sty m:val="p"/>
          </m:rPr>
          <m:t>×</m:t>
        </m:r>
        <m:r>
          <m:rPr>
            <m:sty m:val="p"/>
          </m:rPr>
          <m:t>2</m:t>
        </m:r>
        <m:r>
          <m:rPr>
            <m:sty m:val="p"/>
          </m:rPr>
          <m:t>,</m:t>
        </m:r>
        <m:r>
          <m:rPr>
            <m:sty m:val="p"/>
          </m:rPr>
          <m:t>7</m:t>
        </m:r>
        <m:r>
          <m:rPr>
            <m:nor/>
          </m:rPr>
          <m:t xml:space="preserve"> </m:t>
        </m:r>
        <m:r>
          <m:rPr>
            <m:sty m:val="p"/>
          </m:rPr>
          <m:t>m</m:t>
        </m:r>
      </m:oMath>
      <w:r>
        <w:rPr/>
        <w:t xml:space="preserve">.</w:t>
      </w:r>
    </w:p>
    <w:p>
      <w:pPr>
        <w:numPr>
          <w:ilvl w:val="0"/>
          <w:numId w:val="2"/>
        </w:numPr>
        <w:spacing w:lineRule="auto"/>
      </w:pPr>
      <w:r>
        <w:rPr>
          <w:rFonts w:eastAsia="Georgia" w:cs="Georgia" w:ascii="Georgia" w:hAnsi="Georgia"/>
        </w:rPr>
        <w:t xml:space="preserve">Caractéristiques spatiales:</w:t>
      </w:r>
    </w:p>
    <w:p>
      <w:pPr>
        <w:numPr>
          <w:ilvl w:val="0"/>
          <w:numId w:val="2"/>
        </w:numPr>
        <w:spacing w:lineRule="auto"/>
      </w:pPr>
      <w:r>
        <w:rPr>
          <w:rFonts w:eastAsia="Georgia" w:cs="Georgia" w:ascii="Georgia" w:hAnsi="Georgia"/>
        </w:rPr>
        <w:t xml:space="preserve">orbite héliosynchrone à 694 km d'altitude ;</w:t>
      </w:r>
    </w:p>
    <w:p>
      <w:pPr>
        <w:numPr>
          <w:ilvl w:val="0"/>
          <w:numId w:val="2"/>
        </w:numPr>
        <w:spacing w:lineRule="auto"/>
      </w:pPr>
      <w:r>
        <w:rPr>
          <w:rFonts w:eastAsia="Georgia" w:cs="Georgia" w:ascii="Georgia" w:hAnsi="Georgia"/>
        </w:rPr>
        <w:t xml:space="preserve">période </w:t>
      </w:r>
      <m:oMath>
        <m:r>
          <m:rPr>
            <m:sty m:val="p"/>
          </m:rPr>
          <m:t>98</m:t>
        </m:r>
        <m:r>
          <m:rPr>
            <m:sty m:val="p"/>
          </m:rPr>
          <m:t>,</m:t>
        </m:r>
        <m:r>
          <m:rPr>
            <m:sty m:val="p"/>
          </m:rPr>
          <m:t>79</m:t>
        </m:r>
        <m:r>
          <m:rPr>
            <m:nor/>
          </m:rPr>
          <m:t xml:space="preserve"> </m:t>
        </m:r>
        <m:r>
          <m:rPr>
            <m:sty m:val="p"/>
          </m:rPr>
          <m:t>min</m:t>
        </m:r>
      </m:oMath>
      <w:r>
        <w:rPr/>
        <w:t xml:space="preserve">;</w:t>
      </w:r>
    </w:p>
    <w:p>
      <w:pPr>
        <w:numPr>
          <w:ilvl w:val="0"/>
          <w:numId w:val="2"/>
        </w:numPr>
        <w:spacing w:lineRule="auto"/>
      </w:pPr>
      <w:r>
        <w:rPr/>
        <w:t xml:space="preserve">dates de lancement</w:t>
      </w:r>
    </w:p>
    <w:p>
      <w:pPr>
        <w:numPr>
          <w:ilvl w:val="0"/>
          <w:numId w:val="3"/>
        </w:numPr>
        <w:spacing w:lineRule="auto"/>
      </w:pPr>
      <w:r>
        <w:rPr/>
        <w:t xml:space="preserve">SPOT 6, le 9 septembre 2012 (lanceur PSLV indien),</w:t>
      </w:r>
    </w:p>
    <w:p>
      <w:pPr>
        <w:numPr>
          <w:ilvl w:val="0"/>
          <w:numId w:val="3"/>
        </w:numPr>
        <w:spacing w:lineRule="auto"/>
      </w:pPr>
      <w:r>
        <w:rPr/>
        <w:t xml:space="preserve">SPOT 7, le 30 juin 2014 (lanceur PSLV indien).</w:t>
      </w:r>
    </w:p>
    <w:p>
      <w:pPr>
        <w:numPr>
          <w:ilvl w:val="0"/>
          <w:numId w:val="4"/>
        </w:numPr>
        <w:spacing w:lineRule="auto"/>
      </w:pPr>
      <w:r>
        <w:rPr>
          <w:rFonts w:eastAsia="Georgia" w:cs="Georgia" w:ascii="Georgia" w:hAnsi="Georgia"/>
        </w:rPr>
        <w:t xml:space="preserve">Capacités d'imagerie :</w:t>
      </w:r>
    </w:p>
    <w:p>
      <w:pPr>
        <w:numPr>
          <w:ilvl w:val="0"/>
          <w:numId w:val="4"/>
        </w:numPr>
        <w:spacing w:lineRule="auto"/>
      </w:pPr>
      <w:r>
        <w:rPr>
          <w:rFonts w:eastAsia="Georgia" w:cs="Georgia" w:ascii="Georgia" w:hAnsi="Georgia"/>
        </w:rPr>
        <w:t xml:space="preserve">résolution des images produites, </w:t>
      </w:r>
      <m:oMath>
        <m:r>
          <m:rPr>
            <m:sty m:val="p"/>
          </m:rPr>
          <m:t>1</m:t>
        </m:r>
        <m:r>
          <m:rPr>
            <m:sty m:val="p"/>
          </m:rPr>
          <m:t>,</m:t>
        </m:r>
        <m:r>
          <m:rPr>
            <m:sty m:val="p"/>
          </m:rPr>
          <m:t>5</m:t>
        </m:r>
        <m:r>
          <m:rPr>
            <m:nor/>
          </m:rPr>
          <m:t xml:space="preserve"> </m:t>
        </m:r>
        <m:r>
          <m:rPr>
            <m:sty m:val="p"/>
          </m:rPr>
          <m:t>m</m:t>
        </m:r>
      </m:oMath>
      <w:r>
        <w:rPr/>
        <w:t xml:space="preserve"> en panchromatique ( </w:t>
      </w:r>
      <m:oMath>
        <m:r>
          <m:rPr>
            <m:sty m:val="p"/>
          </m:rPr>
          <m:t>0</m:t>
        </m:r>
        <m:r>
          <m:rPr>
            <m:sty m:val="p"/>
          </m:rPr>
          <m:t>,</m:t>
        </m:r>
        <m:r>
          <m:rPr>
            <m:sty m:val="p"/>
          </m:rPr>
          <m:t>450</m:t>
        </m:r>
        <m:r>
          <m:rPr>
            <m:sty m:val="p"/>
          </m:rPr>
          <m:t>−</m:t>
        </m:r>
        <m:r>
          <m:rPr>
            <m:sty m:val="p"/>
          </m:rPr>
          <m:t>745</m:t>
        </m:r>
        <m:r>
          <m:rPr>
            <m:sty m:val="i"/>
          </m:rPr>
          <m:t>μ</m:t>
        </m:r>
        <m:r>
          <m:rPr>
            <m:nor/>
          </m:rPr>
          <m:t xml:space="preserve"> </m:t>
        </m:r>
        <m:r>
          <m:rPr>
            <m:sty m:val="p"/>
          </m:rPr>
          <m:t>m</m:t>
        </m:r>
      </m:oMath>
      <w:r>
        <w:rPr/>
        <w:t xml:space="preserve"> );</w:t>
      </w:r>
    </w:p>
    <w:p>
      <w:pPr>
        <w:numPr>
          <w:ilvl w:val="0"/>
          <w:numId w:val="4"/>
        </w:numPr>
        <w:spacing w:lineRule="auto"/>
      </w:pPr>
      <w:r>
        <w:rPr/>
        <w:t xml:space="preserve">angle de vue, rotation de la prise de vue de </w:t>
      </w:r>
      <m:oMath>
        <m:r>
          <m:rPr>
            <m:sty m:val="p"/>
          </m:rPr>
          <m:t>±</m:t>
        </m:r>
        <m:sSup>
          <m:sSupPr/>
          <m:e>
            <m:r>
              <m:rPr>
                <m:sty m:val="p"/>
              </m:rPr>
              <m:t>30</m:t>
            </m:r>
          </m:e>
          <m:sup>
            <m:r>
              <m:rPr>
                <m:sty m:val="p"/>
              </m:rPr>
              <m:t>∘</m:t>
            </m:r>
          </m:sup>
        </m:sSup>
      </m:oMath>
      <w:r>
        <w:rPr/>
        <w:t xml:space="preserve"> en 14 secondes ;</w:t>
      </w:r>
    </w:p>
    <w:p>
      <w:pPr>
        <w:numPr>
          <w:ilvl w:val="0"/>
          <w:numId w:val="4"/>
        </w:numPr>
        <w:spacing w:lineRule="auto"/>
      </w:pPr>
      <w:r>
        <w:rPr>
          <w:rFonts w:eastAsia="Georgia" w:cs="Georgia" w:ascii="Georgia" w:hAnsi="Georgia"/>
        </w:rPr>
        <w:t xml:space="preserve">mode d'imagerie nominal, bandes de 60 km de large orientées dans l'axe Nord/Sud, jusqu'à 600 km de long ;</w:t>
      </w:r>
    </w:p>
    <w:p>
      <w:pPr>
        <w:numPr>
          <w:ilvl w:val="0"/>
          <w:numId w:val="4"/>
        </w:numPr>
        <w:spacing w:lineRule="auto"/>
      </w:pPr>
      <w:r>
        <w:rPr>
          <w:rFonts w:eastAsia="Georgia" w:cs="Georgia" w:ascii="Georgia" w:hAnsi="Georgia"/>
        </w:rPr>
        <w:t xml:space="preserve">5 bandes spectrales d'acquisition simultanées, panchromatique ( </w:t>
      </w:r>
      <m:oMath>
        <m:r>
          <m:rPr>
            <m:sty m:val="p"/>
          </m:rPr>
          <m:t>0</m:t>
        </m:r>
        <m:r>
          <m:rPr>
            <m:sty m:val="p"/>
          </m:rPr>
          <m:t>,</m:t>
        </m:r>
        <m:r>
          <m:rPr>
            <m:sty m:val="p"/>
          </m:rPr>
          <m:t>450</m:t>
        </m:r>
        <m:r>
          <m:rPr>
            <m:sty m:val="p"/>
          </m:rPr>
          <m:t>−</m:t>
        </m:r>
        <m:r>
          <m:rPr>
            <m:sty m:val="p"/>
          </m:rPr>
          <m:t>745</m:t>
        </m:r>
        <m:r>
          <m:rPr>
            <m:sty m:val="i"/>
          </m:rPr>
          <m:t>μ</m:t>
        </m:r>
        <m:r>
          <m:rPr>
            <m:nor/>
          </m:rPr>
          <m:t xml:space="preserve"> </m:t>
        </m:r>
        <m:r>
          <m:rPr>
            <m:sty m:val="p"/>
          </m:rPr>
          <m:t>m</m:t>
        </m:r>
      </m:oMath>
      <w:r>
        <w:rPr/>
        <w:t xml:space="preserve"> ), bleu ( </w:t>
      </w:r>
      <m:oMath>
        <m:r>
          <m:rPr>
            <m:sty m:val="p"/>
          </m:rPr>
          <m:t>0</m:t>
        </m:r>
        <m:r>
          <m:rPr>
            <m:sty m:val="p"/>
          </m:rPr>
          <m:t>,</m:t>
        </m:r>
        <m:r>
          <m:rPr>
            <m:sty m:val="p"/>
          </m:rPr>
          <m:t>450</m:t>
        </m:r>
        <m:r>
          <m:rPr>
            <m:sty m:val="p"/>
          </m:rPr>
          <m:t>−</m:t>
        </m:r>
        <m:r>
          <m:rPr>
            <m:sty m:val="p"/>
          </m:rPr>
          <m:t>0</m:t>
        </m:r>
        <m:r>
          <m:rPr>
            <m:sty m:val="p"/>
          </m:rPr>
          <m:t>,</m:t>
        </m:r>
        <m:r>
          <m:rPr>
            <m:sty m:val="p"/>
          </m:rPr>
          <m:t>520</m:t>
        </m:r>
        <m:r>
          <m:rPr>
            <m:sty m:val="i"/>
          </m:rPr>
          <m:t>μ</m:t>
        </m:r>
        <m:r>
          <m:rPr>
            <m:nor/>
          </m:rPr>
          <m:t xml:space="preserve"> </m:t>
        </m:r>
        <m:r>
          <m:rPr>
            <m:sty m:val="p"/>
          </m:rPr>
          <m:t>m</m:t>
        </m:r>
      </m:oMath>
      <w:r>
        <w:rPr/>
        <w:t xml:space="preserve"> ), vert ( </w:t>
      </w:r>
      <m:oMath>
        <m:r>
          <m:rPr>
            <m:sty m:val="p"/>
          </m:rPr>
          <m:t>0</m:t>
        </m:r>
        <m:r>
          <m:rPr>
            <m:sty m:val="p"/>
          </m:rPr>
          <m:t>,</m:t>
        </m:r>
        <m:r>
          <m:rPr>
            <m:sty m:val="p"/>
          </m:rPr>
          <m:t>530</m:t>
        </m:r>
        <m:r>
          <m:rPr>
            <m:sty m:val="p"/>
          </m:rPr>
          <m:t>−</m:t>
        </m:r>
        <m:r>
          <m:rPr>
            <m:sty m:val="p"/>
          </m:rPr>
          <m:t>0</m:t>
        </m:r>
        <m:r>
          <m:rPr>
            <m:sty m:val="p"/>
          </m:rPr>
          <m:t>,</m:t>
        </m:r>
        <m:r>
          <m:rPr>
            <m:sty m:val="p"/>
          </m:rPr>
          <m:t>590</m:t>
        </m:r>
        <m:r>
          <m:rPr>
            <m:sty m:val="i"/>
          </m:rPr>
          <m:t>μ</m:t>
        </m:r>
        <m:r>
          <m:rPr>
            <m:nor/>
          </m:rPr>
          <m:t xml:space="preserve"> </m:t>
        </m:r>
        <m:r>
          <m:rPr>
            <m:sty m:val="p"/>
          </m:rPr>
          <m:t>m</m:t>
        </m:r>
      </m:oMath>
      <w:r>
        <w:rPr/>
        <w:t xml:space="preserve">, rouge ( </w:t>
      </w:r>
      <m:oMath>
        <m:r>
          <m:rPr>
            <m:sty m:val="p"/>
          </m:rPr>
          <m:t>0</m:t>
        </m:r>
        <m:r>
          <m:rPr>
            <m:sty m:val="p"/>
          </m:rPr>
          <m:t>,</m:t>
        </m:r>
        <m:r>
          <m:rPr>
            <m:sty m:val="p"/>
          </m:rPr>
          <m:t>620</m:t>
        </m:r>
        <m:r>
          <m:rPr>
            <m:sty m:val="p"/>
          </m:rPr>
          <m:t>−</m:t>
        </m:r>
        <m:r>
          <m:rPr>
            <m:sty m:val="p"/>
          </m:rPr>
          <m:t>0</m:t>
        </m:r>
        <m:r>
          <m:rPr>
            <m:sty m:val="p"/>
          </m:rPr>
          <m:t>,</m:t>
        </m:r>
        <m:r>
          <m:rPr>
            <m:sty m:val="p"/>
          </m:rPr>
          <m:t>695</m:t>
        </m:r>
        <m:r>
          <m:rPr>
            <m:sty m:val="i"/>
          </m:rPr>
          <m:t>μ</m:t>
        </m:r>
        <m:r>
          <m:rPr>
            <m:nor/>
          </m:rPr>
          <m:t xml:space="preserve"> </m:t>
        </m:r>
        <m:r>
          <m:rPr>
            <m:sty m:val="p"/>
          </m:rPr>
          <m:t>m</m:t>
        </m:r>
      </m:oMath>
      <w:r>
        <w:rPr/>
        <w:t xml:space="preserve"> ) et proche infrarouge ( </w:t>
      </w:r>
      <m:oMath>
        <m:r>
          <m:rPr>
            <m:sty m:val="p"/>
          </m:rPr>
          <m:t>0</m:t>
        </m:r>
        <m:r>
          <m:rPr>
            <m:sty m:val="p"/>
          </m:rPr>
          <m:t>,</m:t>
        </m:r>
        <m:r>
          <m:rPr>
            <m:sty m:val="p"/>
          </m:rPr>
          <m:t>760</m:t>
        </m:r>
        <m:r>
          <m:rPr>
            <m:sty m:val="p"/>
          </m:rPr>
          <m:t>−</m:t>
        </m:r>
        <m:r>
          <m:rPr>
            <m:sty m:val="p"/>
          </m:rPr>
          <m:t>0</m:t>
        </m:r>
        <m:r>
          <m:rPr>
            <m:sty m:val="p"/>
          </m:rPr>
          <m:t>,</m:t>
        </m:r>
        <m:r>
          <m:rPr>
            <m:sty m:val="p"/>
          </m:rPr>
          <m:t>890</m:t>
        </m:r>
        <m:r>
          <m:rPr>
            <m:sty m:val="i"/>
          </m:rPr>
          <m:t>μ</m:t>
        </m:r>
        <m:r>
          <m:rPr>
            <m:nor/>
          </m:rPr>
          <m:t xml:space="preserve"> </m:t>
        </m:r>
        <m:r>
          <m:rPr>
            <m:sty m:val="p"/>
          </m:rPr>
          <m:t>m</m:t>
        </m:r>
      </m:oMath>
      <w:r>
        <w:rPr/>
        <w:t xml:space="preserve"> ) ;</w:t>
      </w:r>
    </w:p>
    <w:p>
      <w:pPr>
        <w:numPr>
          <w:ilvl w:val="0"/>
          <w:numId w:val="4"/>
        </w:numPr>
        <w:spacing w:lineRule="auto"/>
      </w:pPr>
      <w:r>
        <w:rPr>
          <w:rFonts w:eastAsia="Georgia" w:cs="Georgia" w:ascii="Georgia" w:hAnsi="Georgia"/>
        </w:rPr>
        <w:t xml:space="preserve">programmation réactive, 6 plans de programmation par jour par satellite ;</w:t>
      </w:r>
    </w:p>
    <w:p>
      <w:pPr>
        <w:numPr>
          <w:ilvl w:val="0"/>
          <w:numId w:val="4"/>
        </w:numPr>
        <w:spacing w:lineRule="auto"/>
      </w:pPr>
      <w:r>
        <w:rPr>
          <w:rFonts w:eastAsia="Georgia" w:cs="Georgia" w:ascii="Georgia" w:hAnsi="Georgia"/>
        </w:rPr>
        <w:t xml:space="preserve">capacité d'acquisition, </w:t>
      </w:r>
      <m:oMath>
        <m:r>
          <m:rPr>
            <m:sty m:val="p"/>
          </m:rPr>
          <m:t>3</m:t>
        </m:r>
        <m:r>
          <m:rPr>
            <m:sty m:val="p"/>
          </m:rPr>
          <m:t>×</m:t>
        </m:r>
        <m:sSup>
          <m:sSupPr/>
          <m:e>
            <m:r>
              <m:rPr>
                <m:sty m:val="p"/>
              </m:rPr>
              <m:t>10</m:t>
            </m:r>
          </m:e>
          <m:sup>
            <m:r>
              <m:rPr>
                <m:sty m:val="p"/>
              </m:rPr>
              <m:t>6</m:t>
            </m:r>
          </m:sup>
        </m:sSup>
        <m:sSup>
          <m:sSupPr/>
          <m:e>
            <m:r>
              <m:rPr>
                <m:nor/>
              </m:rPr>
              <m:t xml:space="preserve"> </m:t>
            </m:r>
            <m:r>
              <m:rPr>
                <m:sty m:val="p"/>
              </m:rPr>
              <m:t>km</m:t>
            </m:r>
          </m:e>
          <m:sup>
            <m:r>
              <m:rPr>
                <m:sty m:val="p"/>
              </m:rPr>
              <m:t>2</m:t>
            </m:r>
          </m:sup>
        </m:sSup>
      </m:oMath>
      <w:r>
        <w:rPr/>
        <w:t xml:space="preserve"> par jour et par satellite ;</w:t>
      </w:r>
    </w:p>
    <w:p>
      <w:pPr>
        <w:numPr>
          <w:ilvl w:val="0"/>
          <w:numId w:val="4"/>
        </w:numPr>
        <w:spacing w:lineRule="auto"/>
      </w:pPr>
      <w:r>
        <w:rPr>
          <w:rFonts w:eastAsia="Georgia" w:cs="Georgia" w:ascii="Georgia" w:hAnsi="Georgia"/>
        </w:rPr>
        <w:t xml:space="preserve">mode d'imagerie stéréo possible ;</w:t>
      </w:r>
    </w:p>
    <w:p>
      <w:pPr>
        <w:numPr>
          <w:ilvl w:val="0"/>
          <w:numId w:val="4"/>
        </w:numPr>
        <w:spacing w:lineRule="auto"/>
      </w:pPr>
      <w:r>
        <w:rPr>
          <w:rFonts w:eastAsia="Georgia" w:cs="Georgia" w:ascii="Georgia" w:hAnsi="Georgia"/>
        </w:rPr>
        <w:t xml:space="preserve">capacité de stockage embarqué, 1 Tbits (SSD) ;</w:t>
      </w:r>
    </w:p>
    <w:p>
      <w:pPr>
        <w:numPr>
          <w:ilvl w:val="0"/>
          <w:numId w:val="4"/>
        </w:numPr>
        <w:spacing w:lineRule="auto"/>
      </w:pPr>
      <w:r>
        <w:rPr>
          <w:rFonts w:eastAsia="Georgia" w:cs="Georgia" w:ascii="Georgia" w:hAnsi="Georgia"/>
        </w:rPr>
        <w:t xml:space="preserve">débit descendant, </w:t>
      </w:r>
      <m:oMath>
        <m:r>
          <m:rPr>
            <m:sty m:val="p"/>
          </m:rPr>
          <m:t>300</m:t>
        </m:r>
        <m:r>
          <m:rPr>
            <m:sty m:val="p"/>
          </m:rPr>
          <m:t>Mbits</m:t>
        </m:r>
        <m:r>
          <m:rPr>
            <m:sty m:val="p"/>
          </m:rPr>
          <m:t>/</m:t>
        </m:r>
        <m:r>
          <m:rPr>
            <m:sty m:val="p"/>
          </m:rPr>
          <m:t>s</m:t>
        </m:r>
      </m:oMath>
      <w:r>
        <w:rPr/>
        <w:t xml:space="preserve"> dans la bande </w:t>
      </w:r>
      <m:oMath>
        <m:r>
          <m:rPr>
            <m:sty m:val="p"/>
          </m:rPr>
          <m:t>X</m:t>
        </m:r>
        <m:r>
          <m:rPr>
            <m:sty m:val="p"/>
          </m:rPr>
          <m:t>(</m:t>
        </m:r>
        <m:r>
          <m:rPr>
            <m:sty m:val="p"/>
          </m:rPr>
          <m:t>8</m:t>
        </m:r>
        <m:r>
          <m:rPr>
            <m:sty m:val="p"/>
          </m:rPr>
          <m:t>−</m:t>
        </m:r>
        <m:r>
          <m:rPr>
            <m:sty m:val="p"/>
          </m:rPr>
          <m:t>12</m:t>
        </m:r>
        <m:r>
          <m:rPr>
            <m:sty m:val="p"/>
          </m:rPr>
          <m:t>GHz</m:t>
        </m:r>
        <m:r>
          <m:rPr>
            <m:sty m:val="p"/>
          </m:rPr>
          <m:t>)</m:t>
        </m:r>
      </m:oMath>
      <w:r>
        <w:rPr/>
        <w:t xml:space="preserve">.</w:t>
      </w:r>
    </w:p>
    <w:p>
      <w:pPr>
        <w:numPr>
          <w:ilvl w:val="0"/>
          <w:numId w:val="4"/>
        </w:numPr>
        <w:spacing w:lineRule="auto"/>
      </w:pPr>
      <w:r>
        <w:rPr>
          <w:rFonts w:eastAsia="Georgia" w:cs="Georgia" w:ascii="Georgia" w:hAnsi="Georgia"/>
        </w:rPr>
        <w:t xml:space="preserve">Caractéristiques des instruments optiques:</w:t>
      </w:r>
    </w:p>
    <w:p>
      <w:pPr>
        <w:numPr>
          <w:ilvl w:val="0"/>
          <w:numId w:val="4"/>
        </w:numPr>
        <w:spacing w:lineRule="auto"/>
      </w:pPr>
      <w:r>
        <w:rPr>
          <w:rFonts w:eastAsia="Georgia" w:cs="Georgia" w:ascii="Georgia" w:hAnsi="Georgia"/>
        </w:rPr>
        <w:t xml:space="preserve">2 téléscopes optiques Korsh identiques (type Cassegrain) par satellite, comprenant chacun trois miroirs asphériques et deux miroirs de repliement ;</w:t>
      </w:r>
    </w:p>
    <w:p>
      <w:pPr>
        <w:numPr>
          <w:ilvl w:val="0"/>
          <w:numId w:val="4"/>
        </w:numPr>
        <w:spacing w:lineRule="auto"/>
      </w:pPr>
      <w:r>
        <w:rPr>
          <w:rFonts w:eastAsia="Georgia" w:cs="Georgia" w:ascii="Georgia" w:hAnsi="Georgia"/>
        </w:rPr>
        <w:t xml:space="preserve">miroir principal de diamètre </w:t>
      </w:r>
      <m:oMath>
        <m:r>
          <m:rPr>
            <m:sty m:val="i"/>
          </m:rPr>
          <m:t>D</m:t>
        </m:r>
        <m:r>
          <m:rPr>
            <m:sty m:val="p"/>
          </m:rPr>
          <m:t>=</m:t>
        </m:r>
        <m:r>
          <m:rPr>
            <m:sty m:val="p"/>
          </m:rPr>
          <m:t>200</m:t>
        </m:r>
        <m:r>
          <m:rPr>
            <m:nor/>
          </m:rPr>
          <m:t xml:space="preserve"> </m:t>
        </m:r>
        <m:r>
          <m:rPr>
            <m:sty m:val="p"/>
          </m:rPr>
          <m:t>mm</m:t>
        </m:r>
      </m:oMath>
      <w:r>
        <w:rPr>
          <w:rFonts w:eastAsia="Georgia" w:cs="Georgia" w:ascii="Georgia" w:hAnsi="Georgia"/>
        </w:rPr>
        <w:t xml:space="preserve"> et nombre d'ouverture (rapport entre diamètre d'ouverture et focale) de 16 ;</w:t>
      </w:r>
    </w:p>
    <w:p>
      <w:pPr>
        <w:numPr>
          <w:ilvl w:val="0"/>
          <w:numId w:val="4"/>
        </w:numPr>
        <w:spacing w:lineRule="auto"/>
      </w:pPr>
      <w:r>
        <w:rPr/>
        <w:t xml:space="preserve">capteur panchromatique, matrice CCD 12 bits type TDI (time delay integration) de 7000 pixels de large, taille d'un pixel : </w:t>
      </w:r>
      <m:oMath>
        <m:r>
          <m:rPr>
            <m:sty m:val="p"/>
          </m:rPr>
          <m:t>12</m:t>
        </m:r>
        <m:r>
          <m:rPr>
            <m:sty m:val="i"/>
          </m:rPr>
          <m:t>μ</m:t>
        </m:r>
        <m:r>
          <m:rPr>
            <m:nor/>
          </m:rPr>
          <m:t xml:space="preserve"> </m:t>
        </m:r>
        <m:r>
          <m:rPr>
            <m:sty m:val="p"/>
          </m:rPr>
          <m:t>m</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249605a21469f359e9f74e07d06ab155fa44b18.jpg" TargetMode="Internal"/><Relationship Id="rId6" Type="http://schemas.openxmlformats.org/officeDocument/2006/relationships/image" Target="media/image-3b6db93413ad536ed204585ba8c1f561831a4672.jpg" TargetMode="Internal"/><Relationship Id="rId7" Type="http://schemas.openxmlformats.org/officeDocument/2006/relationships/image" Target="media/image-a536d67af3c4278c606b85be3511809789c6842a.jpg" TargetMode="Internal"/><Relationship Id="rId8" Type="http://schemas.openxmlformats.org/officeDocument/2006/relationships/image" Target="media/image-11105c1fbc86336f446d341821af5abe53abd00f.jpg" TargetMode="Internal"/><Relationship Id="rId9" Type="http://schemas.openxmlformats.org/officeDocument/2006/relationships/hyperlink" Target="mailto:marc.rabaud@u-psud.fr" TargetMode="External"/><Relationship Id="rId10" Type="http://schemas.openxmlformats.org/officeDocument/2006/relationships/image" Target="media/image-73356c7806d947aba1a03ec707b7456c24c947b1.jpg" TargetMode="Internal"/><Relationship Id="rId11" Type="http://schemas.openxmlformats.org/officeDocument/2006/relationships/image" Target="media/image-b18dce74c4850951d6ee754a68deff922a99a143.jpg" TargetMode="Internal"/><Relationship Id="rId12" Type="http://schemas.openxmlformats.org/officeDocument/2006/relationships/image" Target="media/image-4bef36c3377030172c0c5ecd6600003ae8aaae79.jpg" TargetMode="Internal"/><Relationship Id="rId13" Type="http://schemas.openxmlformats.org/officeDocument/2006/relationships/image" Target="media/image-2cf1e582020a26cea519e0b11ff3ee10966ba356.jpg" TargetMode="Internal"/><Relationship Id="rId14" Type="http://schemas.openxmlformats.org/officeDocument/2006/relationships/image" Target="media/image-c3f689fe4069aaf1632abde490971279f0cadf5e.jpg" TargetMode="Internal"/><Relationship Id="rId15" Type="http://schemas.openxmlformats.org/officeDocument/2006/relationships/image" Target="media/image-3282282bd37a528b91e541048344ec6ed63f6c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2025-09-04T21:50:36.912Z</dcterms:created>
  <dcterms:modified xsi:type="dcterms:W3CDTF">2025-09-04T21:50:36.912Z</dcterms:modified>
</cp:coreProperties>
</file>