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NASA's Mars Exploration Program</w:t>
      </w:r>
    </w:p>
    <w:p>
      <w:pPr>
        <w:spacing w:after="220" w:lineRule="auto"/>
      </w:pPr>
      <w:r>
        <w:rPr>
          <w:rFonts w:eastAsia="Georgia" w:cs="Georgia" w:ascii="Georgia" w:hAnsi="Georgia"/>
        </w:rPr>
        <w:t xml:space="preserve">Un demi-siècle après avoir marché sur la Lune, l'exploration spatiale semble se fixer à moyen terme l'objectif de l'exploration de la planète Mars par l'homme. Une telle expédition suppose de résoudre un très grand nombre de problèmes concernant aussi bien les aspects techniques que les aspects humains.</w:t>
      </w:r>
      <w:r>
        <w:rPr/>
        <w:br w:type="textWrapping"/>
      </w:r>
      <w:r>
        <w:rPr>
          <w:rFonts w:eastAsia="Georgia" w:cs="Georgia" w:ascii="Georgia" w:hAnsi="Georgia"/>
        </w:rPr>
        <w:t xml:space="preserve">Ce sujet propose d'étudier la cohérence de l'un des nombreux scénarios élaborés par la NASA pour un vol habité vers Mars.</w:t>
      </w:r>
      <w:r>
        <w:rPr/>
        <w:br w:type="textWrapping"/>
      </w:r>
      <w:r>
        <w:rPr>
          <w:rFonts w:eastAsia="Georgia" w:cs="Georgia" w:ascii="Georgia" w:hAnsi="Georgia"/>
        </w:rPr>
        <w:t xml:space="preserve">Les deux parties du problème ainsi que les sous-parties sont largement indépendantes, mais les données numériques fournies dans les différentes parties sont susceptibles d'être utilisées ailleurs.</w:t>
      </w:r>
      <w:r>
        <w:rPr/>
        <w:br w:type="textWrapping"/>
      </w:r>
      <w:r>
        <w:rPr>
          <w:rFonts w:eastAsia="Georgia" w:cs="Georgia" w:ascii="Georgia" w:hAnsi="Georgia"/>
        </w:rPr>
        <w:t xml:space="preserve">Certaines questions, repérées par une barre en marge, ne sont pas ou peu guidées. Elles nécessitent plus de temps pour élaborer un modèle ou un raisonnement, le barème en tient compte.</w:t>
      </w:r>
      <w:r>
        <w:rPr/>
        <w:br w:type="textWrapping"/>
      </w:r>
      <w:r>
        <w:rPr>
          <w:rFonts w:eastAsia="Georgia" w:cs="Georgia" w:ascii="Georgia" w:hAnsi="Georgia"/>
        </w:rPr>
        <w:t xml:space="preserve">Ce sujet est accompagné d'un document réponse à rendre avec la copie (même s'il n'a pas été utilisé). Les principales données numériques sont regroupées dans le document réponse.</w:t>
      </w:r>
    </w:p>
    <w:p>
      <w:pPr>
        <w:spacing w:line="271" w:before="330" w:lineRule="auto"/>
      </w:pPr>
      <w:r>
        <w:rPr>
          <w:b/>
          <w:sz w:val="42"/>
        </w:rPr>
        <w:t xml:space="preserve">I Le voyage entre la Terre et Mars</w:t>
      </w:r>
    </w:p>
    <w:p>
      <w:pPr>
        <w:spacing w:after="220" w:lineRule="auto"/>
      </w:pPr>
      <w:r>
        <w:rPr>
          <w:rFonts w:eastAsia="Georgia" w:cs="Georgia" w:ascii="Georgia" w:hAnsi="Georgia"/>
        </w:rPr>
        <w:t xml:space="preserve">Dans toute cette partie du problème, les orbites des planètes autour du Soleil sont assimilées à des cercles de rayon égal au demi-grand axe </w:t>
      </w:r>
      <m:oMath>
        <m:r>
          <m:rPr>
            <m:sty m:val="i"/>
          </m:rPr>
          <m:t>a</m:t>
        </m:r>
      </m:oMath>
      <w:r>
        <w:rPr>
          <w:rFonts w:eastAsia="Georgia" w:cs="Georgia" w:ascii="Georgia" w:hAnsi="Georgia"/>
        </w:rPr>
        <w:t xml:space="preserve"> des ellipses. On se place dans le référentiel héliocentrique supposé galiléen.</w:t>
      </w:r>
    </w:p>
    <w:p>
      <w:pPr>
        <w:spacing w:line="271" w:before="330" w:lineRule="auto"/>
      </w:pPr>
      <w:r>
        <w:rPr>
          <w:rFonts w:eastAsia="Georgia" w:cs="Georgia" w:ascii="Georgia" w:hAnsi="Georgia"/>
          <w:b/>
          <w:sz w:val="42"/>
        </w:rPr>
        <w:t xml:space="preserve">I.A - Vitesse de la Terre et de Mars dans le référentiel héliocentrique</w:t>
      </w:r>
    </w:p>
    <w:p>
      <w:pPr>
        <w:spacing w:after="220" w:lineRule="auto"/>
      </w:pPr>
      <w:r>
        <w:rPr/>
        <w:t xml:space="preserve">Q 1. Donner les dimensions de la constante gravitationnelle </w:t>
      </w:r>
      <m:oMath>
        <m:r>
          <m:rPr>
            <m:sty m:val="i"/>
          </m:rPr>
          <m:t>G</m:t>
        </m:r>
      </m:oMath>
      <w:r>
        <w:rPr>
          <w:rFonts w:eastAsia="Georgia" w:cs="Georgia" w:ascii="Georgia" w:hAnsi="Georgia"/>
        </w:rPr>
        <w:t xml:space="preserve"> ainsi que son unité dans le système international.</w:t>
      </w:r>
      <w:r>
        <w:rPr/>
        <w:br w:type="textWrapping"/>
      </w:r>
      <w:r>
        <w:rPr>
          <w:rFonts w:eastAsia="Georgia" w:cs="Georgia" w:ascii="Georgia" w:hAnsi="Georgia"/>
        </w:rPr>
        <w:t xml:space="preserve">Q 2. Montrer que le moment cinétique </w:t>
      </w:r>
      <m:oMath>
        <m:sSub>
          <m:sSubPr/>
          <m:e>
            <m:acc>
              <m:accPr>
                <m:chr m:val="⃗"/>
              </m:accPr>
              <m:e>
                <m:r>
                  <m:rPr>
                    <m:sty m:val="i"/>
                  </m:rPr>
                  <m:t>L</m:t>
                </m:r>
              </m:e>
            </m:acc>
          </m:e>
          <m:sub>
            <m:r>
              <m:rPr>
                <m:sty m:val="i"/>
              </m:rPr>
              <m:t>O</m:t>
            </m:r>
          </m:sub>
        </m:sSub>
      </m:oMath>
      <w:r>
        <w:rPr/>
        <w:t xml:space="preserve"> en </w:t>
      </w:r>
      <m:oMath>
        <m:r>
          <m:rPr>
            <m:sty m:val="i"/>
          </m:rPr>
          <m:t>O</m:t>
        </m:r>
      </m:oMath>
      <w:r>
        <w:rPr/>
        <w:t xml:space="preserve">, centre du Soleil, d'un objet de masse </w:t>
      </w:r>
      <m:oMath>
        <m:r>
          <m:rPr>
            <m:sty m:val="i"/>
          </m:rPr>
          <m:t>m</m:t>
        </m:r>
      </m:oMath>
      <w:r>
        <w:rPr/>
        <w:t xml:space="preserve"> est une constante du mouvement.</w:t>
      </w:r>
      <w:r>
        <w:rPr/>
        <w:br w:type="textWrapping"/>
      </w:r>
      <w:r>
        <w:rPr>
          <w:rFonts w:eastAsia="Georgia" w:cs="Georgia" w:ascii="Georgia" w:hAnsi="Georgia"/>
        </w:rPr>
        <w:t xml:space="preserve">Q 3. On utilise les coordonnées cylindriques ( </w:t>
      </w:r>
      <m:oMath>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avec </w:t>
      </w:r>
      <m:oMath>
        <m:sSub>
          <m:sSubPr/>
          <m:e>
            <m:acc>
              <m:accPr>
                <m:chr m:val="⃗"/>
              </m:accPr>
              <m:e>
                <m:r>
                  <m:rPr>
                    <m:sty m:val="i"/>
                  </m:rPr>
                  <m:t>e</m:t>
                </m:r>
              </m:e>
            </m:acc>
          </m:e>
          <m:sub>
            <m:r>
              <m:rPr>
                <m:sty m:val="i"/>
              </m:rPr>
              <m:t>z</m:t>
            </m:r>
          </m:sub>
        </m:sSub>
      </m:oMath>
      <w:r>
        <w:rPr/>
        <w:t xml:space="preserve"> tel que </w:t>
      </w:r>
      <m:oMath>
        <m:sSub>
          <m:sSubPr/>
          <m:e>
            <m:acc>
              <m:accPr>
                <m:chr m:val="⃗"/>
              </m:accPr>
              <m:e>
                <m:r>
                  <m:rPr>
                    <m:sty m:val="i"/>
                  </m:rPr>
                  <m:t>L</m:t>
                </m:r>
              </m:e>
            </m:acc>
          </m:e>
          <m:sub>
            <m:r>
              <m:rPr>
                <m:sty m:val="i"/>
              </m:rPr>
              <m:t>O</m:t>
            </m:r>
          </m:sub>
        </m:sSub>
        <m:r>
          <m:rPr>
            <m:sty m:val="p"/>
          </m:rPr>
          <m:t>=</m:t>
        </m:r>
        <m:sSub>
          <m:sSubPr/>
          <m:e>
            <m:r>
              <m:rPr>
                <m:sty m:val="i"/>
              </m:rPr>
              <m:t>L</m:t>
            </m:r>
          </m:e>
          <m:sub>
            <m:r>
              <m:rPr>
                <m:sty m:val="i"/>
              </m:rPr>
              <m:t>O</m:t>
            </m:r>
          </m:sub>
        </m:sSub>
        <m:sSub>
          <m:sSubPr/>
          <m:e>
            <m:acc>
              <m:accPr>
                <m:chr m:val="⃗"/>
              </m:accPr>
              <m:e>
                <m:r>
                  <m:rPr>
                    <m:sty m:val="i"/>
                  </m:rPr>
                  <m:t>e</m:t>
                </m:r>
              </m:e>
            </m:acc>
          </m:e>
          <m:sub>
            <m:r>
              <m:rPr>
                <m:sty m:val="i"/>
              </m:rPr>
              <m:t>z</m:t>
            </m:r>
          </m:sub>
        </m:sSub>
      </m:oMath>
      <w:r>
        <w:rPr/>
        <w:t xml:space="preserve">. Justifier que le mouvement est plan et exprimer </w:t>
      </w:r>
      <m:oMath>
        <m:r>
          <m:rPr>
            <m:sty m:val="i"/>
          </m:rPr>
          <m:t>C</m:t>
        </m:r>
        <m:r>
          <m:rPr>
            <m:sty m:val="p"/>
          </m:rPr>
          <m:t>=</m:t>
        </m:r>
        <m:sSup>
          <m:sSupPr/>
          <m:e>
            <m:r>
              <m:rPr>
                <m:sty m:val="i"/>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oMath>
      <w:r>
        <w:rPr/>
        <w:t xml:space="preserve"> en fonction de </w:t>
      </w:r>
      <m:oMath>
        <m:sSub>
          <m:sSubPr/>
          <m:e>
            <m:r>
              <m:rPr>
                <m:sty m:val="i"/>
              </m:rPr>
              <m:t>L</m:t>
            </m:r>
          </m:e>
          <m:sub>
            <m:r>
              <m:rPr>
                <m:sty m:val="i"/>
              </m:rPr>
              <m:t>O</m:t>
            </m:r>
          </m:sub>
        </m:sSub>
      </m:oMath>
      <w:r>
        <w:rPr/>
        <w:t xml:space="preserve"> et </w:t>
      </w:r>
      <m:oMath>
        <m:r>
          <m:rPr>
            <m:sty m:val="i"/>
          </m:rPr>
          <m:t>m</m:t>
        </m:r>
      </m:oMath>
      <w:r>
        <w:rPr/>
        <w:t xml:space="preserve">. Quel est le nom de cette grandeur?</w:t>
      </w:r>
      <w:r>
        <w:rPr/>
        <w:br w:type="textWrapping"/>
      </w:r>
      <w:r>
        <w:rPr>
          <w:rFonts w:eastAsia="Georgia" w:cs="Georgia" w:ascii="Georgia" w:hAnsi="Georgia"/>
        </w:rPr>
        <w:t xml:space="preserve">Q 4. Déterminer, dans le cas d'une orbite circulaire de rayon </w:t>
      </w:r>
      <m:oMath>
        <m:r>
          <m:rPr>
            <m:sty m:val="i"/>
          </m:rPr>
          <m:t>R</m:t>
        </m:r>
      </m:oMath>
      <w:r>
        <w:rPr/>
        <w:t xml:space="preserve">, la vitesse </w:t>
      </w:r>
      <m:oMath>
        <m:r>
          <m:rPr>
            <m:sty m:val="i"/>
          </m:rPr>
          <m:t>V</m:t>
        </m:r>
      </m:oMath>
      <w:r>
        <w:rPr/>
        <w:t xml:space="preserve"> de l'objet en fonction de </w:t>
      </w:r>
      <m:oMath>
        <m:r>
          <m:rPr>
            <m:sty m:val="i"/>
          </m:rPr>
          <m:t>G</m:t>
        </m:r>
      </m:oMath>
      <w:r>
        <w:rPr/>
        <w:t xml:space="preserve">, </w:t>
      </w:r>
      <m:oMath>
        <m:sSub>
          <m:sSubPr/>
          <m:e>
            <m:r>
              <m:rPr>
                <m:sty m:val="i"/>
              </m:rPr>
              <m:t>M</m:t>
            </m:r>
          </m:e>
          <m:sub>
            <m:r>
              <m:rPr>
                <m:sty m:val="i"/>
              </m:rPr>
              <m:t>S</m:t>
            </m:r>
          </m:sub>
        </m:sSub>
        <m:r>
          <m:rPr>
            <m:sty m:val="p"/>
          </m:rPr>
          <m:t>,</m:t>
        </m:r>
        <m:r>
          <m:rPr>
            <m:sty m:val="i"/>
          </m:rPr>
          <m:t>R</m:t>
        </m:r>
      </m:oMath>
      <w:r>
        <w:rPr/>
        <w:t xml:space="preserve"> et </w:t>
      </w:r>
      <m:oMath>
        <m:r>
          <m:rPr>
            <m:sty m:val="i"/>
          </m:rPr>
          <m:t>m</m:t>
        </m:r>
      </m:oMath>
      <w:r>
        <w:rPr>
          <w:rFonts w:eastAsia="Georgia" w:cs="Georgia" w:ascii="Georgia" w:hAnsi="Georgia"/>
        </w:rPr>
        <w:t xml:space="preserve">. Calculer les valeurs numériques de </w:t>
      </w:r>
      <m:oMath>
        <m:sSub>
          <m:sSubPr/>
          <m:e>
            <m:r>
              <m:rPr>
                <m:sty m:val="i"/>
              </m:rPr>
              <m:t>V</m:t>
            </m:r>
          </m:e>
          <m:sub>
            <m:r>
              <m:rPr>
                <m:sty m:val="i"/>
              </m:rPr>
              <m:t>T</m:t>
            </m:r>
          </m:sub>
        </m:sSub>
      </m:oMath>
      <w:r>
        <w:rPr/>
        <w:t xml:space="preserve">, la vitesse orbitale de la Terre et de </w:t>
      </w:r>
      <m:oMath>
        <m:sSub>
          <m:sSubPr/>
          <m:e>
            <m:r>
              <m:rPr>
                <m:sty m:val="i"/>
              </m:rPr>
              <m:t>V</m:t>
            </m:r>
          </m:e>
          <m:sub>
            <m:r>
              <m:rPr>
                <m:sty m:val="i"/>
              </m:rPr>
              <m:t>M</m:t>
            </m:r>
          </m:sub>
        </m:sSub>
      </m:oMath>
      <w:r>
        <w:rPr>
          <w:rFonts w:eastAsia="Georgia" w:cs="Georgia" w:ascii="Georgia" w:hAnsi="Georgia"/>
        </w:rPr>
        <w:t xml:space="preserve">, celle de Mars, dans le référentiel héliocentrique.</w:t>
      </w:r>
    </w:p>
    <w:p>
      <w:pPr>
        <w:spacing w:line="271" w:before="330" w:lineRule="auto"/>
      </w:pPr>
      <w:r>
        <w:rPr>
          <w:rFonts w:eastAsia="Georgia" w:cs="Georgia" w:ascii="Georgia" w:hAnsi="Georgia"/>
          <w:b/>
          <w:sz w:val="42"/>
        </w:rPr>
        <w:t xml:space="preserve">I.B - Aspect énergétique et troisième loi de Kepler</w:t>
      </w:r>
    </w:p>
    <w:p>
      <w:pPr>
        <w:spacing w:after="220" w:lineRule="auto"/>
      </w:pPr>
      <w:r>
        <w:rPr>
          <w:rFonts w:eastAsia="Georgia" w:cs="Georgia" w:ascii="Georgia" w:hAnsi="Georgia"/>
        </w:rPr>
        <w:t xml:space="preserve">Q 5. Déduire l'expression de l'énergie cinétique, puis de l'énergie mécanique de l'objet de masse </w:t>
      </w:r>
      <m:oMath>
        <m:r>
          <m:rPr>
            <m:sty m:val="i"/>
          </m:rPr>
          <m:t>m</m:t>
        </m:r>
      </m:oMath>
      <w:r>
        <w:rPr/>
        <w:t xml:space="preserve"> sur son orbite circulaire autour du Soleil en fonction de </w:t>
      </w:r>
      <m:oMath>
        <m:r>
          <m:rPr>
            <m:sty m:val="i"/>
          </m:rPr>
          <m:t>G</m:t>
        </m:r>
        <m:r>
          <m:rPr>
            <m:sty m:val="p"/>
          </m:rPr>
          <m:t>,</m:t>
        </m:r>
        <m:sSub>
          <m:sSubPr/>
          <m:e>
            <m:r>
              <m:rPr>
                <m:sty m:val="i"/>
              </m:rPr>
              <m:t>M</m:t>
            </m:r>
          </m:e>
          <m:sub>
            <m:r>
              <m:rPr>
                <m:sty m:val="i"/>
              </m:rPr>
              <m:t>S</m:t>
            </m:r>
          </m:sub>
        </m:sSub>
        <m:r>
          <m:rPr>
            <m:sty m:val="p"/>
          </m:rPr>
          <m:t>,</m:t>
        </m:r>
        <m:r>
          <m:rPr>
            <m:sty m:val="i"/>
          </m:rPr>
          <m:t>R</m:t>
        </m:r>
      </m:oMath>
      <w:r>
        <w:rPr/>
        <w:t xml:space="preserve"> et </w:t>
      </w:r>
      <m:oMath>
        <m:r>
          <m:rPr>
            <m:sty m:val="i"/>
          </m:rPr>
          <m:t>m</m:t>
        </m:r>
      </m:oMath>
      <w:r>
        <w:rPr/>
        <w:t xml:space="preserve">.</w:t>
      </w:r>
      <w:r>
        <w:rPr/>
        <w:br w:type="textWrapping"/>
      </w:r>
      <w:r>
        <w:rPr>
          <w:rFonts w:eastAsia="Georgia" w:cs="Georgia" w:ascii="Georgia" w:hAnsi="Georgia"/>
        </w:rPr>
        <w:t xml:space="preserve">Q 6. Exprimer la période de rotation </w:t>
      </w:r>
      <m:oMath>
        <m:r>
          <m:rPr>
            <m:sty m:val="i"/>
          </m:rPr>
          <m:t>T</m:t>
        </m:r>
      </m:oMath>
      <w:r>
        <w:rPr/>
        <w:t xml:space="preserve"> de l'objet en fonction </w:t>
      </w:r>
      <m:oMath>
        <m:r>
          <m:rPr>
            <m:sty m:val="i"/>
          </m:rPr>
          <m:t>G</m:t>
        </m:r>
        <m:r>
          <m:rPr>
            <m:sty m:val="p"/>
          </m:rPr>
          <m:t>,</m:t>
        </m:r>
        <m:sSub>
          <m:sSubPr/>
          <m:e>
            <m:r>
              <m:rPr>
                <m:sty m:val="i"/>
              </m:rPr>
              <m:t>M</m:t>
            </m:r>
          </m:e>
          <m:sub>
            <m:r>
              <m:rPr>
                <m:sty m:val="i"/>
              </m:rPr>
              <m:t>S</m:t>
            </m:r>
          </m:sub>
        </m:sSub>
      </m:oMath>
      <w:r>
        <w:rPr/>
        <w:t xml:space="preserve"> et </w:t>
      </w:r>
      <m:oMath>
        <m:r>
          <m:rPr>
            <m:sty m:val="i"/>
          </m:rPr>
          <m:t>R</m:t>
        </m:r>
      </m:oMath>
      <w:r>
        <w:rPr>
          <w:rFonts w:eastAsia="Georgia" w:cs="Georgia" w:ascii="Georgia" w:hAnsi="Georgia"/>
        </w:rPr>
        <w:t xml:space="preserve"> (troisième loi de Kepler).</w:t>
      </w:r>
      <w:r>
        <w:rPr/>
        <w:br w:type="textWrapping"/>
      </w:r>
      <w:r>
        <w:rPr>
          <w:rFonts w:eastAsia="Georgia" w:cs="Georgia" w:ascii="Georgia" w:hAnsi="Georgia"/>
        </w:rPr>
        <w:t xml:space="preserve">Il est rappelé que les expressions de l'énergie mécanique et de la troisième loi de Kepler obtenues pour un mouvement circulaire peuvent être généralisées au cas d'une orbite elliptique en remplaçant le rayon </w:t>
      </w:r>
      <m:oMath>
        <m:r>
          <m:rPr>
            <m:sty m:val="i"/>
          </m:rPr>
          <m:t>R</m:t>
        </m:r>
      </m:oMath>
      <w:r>
        <w:rPr/>
        <w:t xml:space="preserve"> par le demi-grand axe de la trajectoire.</w:t>
      </w:r>
    </w:p>
    <w:p>
      <w:pPr>
        <w:spacing w:line="271" w:before="330" w:lineRule="auto"/>
      </w:pPr>
      <w:r>
        <w:rPr>
          <w:b/>
          <w:sz w:val="42"/>
        </w:rPr>
        <w:t xml:space="preserve">I. </w:t>
      </w:r>
      <m:oMath>
        <m:r>
          <m:rPr>
            <m:sty m:val="i"/>
          </m:rPr>
          <w:rPr>
            <w:sz w:val="42"/>
          </w:rPr>
          <m:t>C</m:t>
        </m:r>
      </m:oMath>
      <w:r>
        <w:rPr>
          <w:b/>
          <w:sz w:val="42"/>
        </w:rPr>
        <w:t xml:space="preserve"> - Voyage aller Terre - Mars, orbite de transfert</w:t>
      </w:r>
    </w:p>
    <w:p>
      <w:pPr>
        <w:spacing w:after="220" w:lineRule="auto"/>
      </w:pPr>
      <w:r>
        <w:rPr>
          <w:rFonts w:eastAsia="Georgia" w:cs="Georgia" w:ascii="Georgia" w:hAnsi="Georgia"/>
        </w:rPr>
        <w:t xml:space="preserve">D'un point de vue énergétique, la méthode la plus efficace pour envoyer un vaisseau d'une orbite circulaire à une autre orbite circulaire coplanaire est de le placer sur une trajectoire de transfert elliptique tangente aux deux orbites circulaires, donc ici aux orbites de Mars et de la Terre (ellipse de Hohmann). On admet que seule l'attraction solaire agit sur le vaisseau pendant son mouvement.</w:t>
      </w:r>
      <w:r>
        <w:rPr/>
        <w:br w:type="textWrapping"/>
      </w:r>
      <w:r>
        <w:rPr>
          <w:rFonts w:eastAsia="Georgia" w:cs="Georgia" w:ascii="Georgia" w:hAnsi="Georgia"/>
        </w:rPr>
        <w:t xml:space="preserve">Q 7. Représenter, sur la figure A du document réponse, montrant les orbites de la Terre et de Mars, l'allure de l'orbite de transfert (trajectoire de Hohmann).</w:t>
      </w:r>
      <w:r>
        <w:rPr/>
        <w:br w:type="textWrapping"/>
      </w:r>
      <w:r>
        <w:rPr/>
        <w:t xml:space="preserve">La position de la Terre au temps </w:t>
      </w:r>
      <m:oMath>
        <m:r>
          <m:rPr>
            <m:sty m:val="i"/>
          </m:rPr>
          <m:t>t</m:t>
        </m:r>
        <m:r>
          <m:rPr>
            <m:sty m:val="p"/>
          </m:rPr>
          <m:t>=</m:t>
        </m:r>
        <m:r>
          <m:rPr>
            <m:sty m:val="p"/>
          </m:rPr>
          <m:t>0</m:t>
        </m:r>
      </m:oMath>
      <w:r>
        <w:rPr>
          <w:rFonts w:eastAsia="Georgia" w:cs="Georgia" w:ascii="Georgia" w:hAnsi="Georgia"/>
        </w:rPr>
        <w:t xml:space="preserve"> du départ du vaisseau est prise comme origine angulaire ( </w:t>
      </w:r>
      <m:oMath>
        <m:sSub>
          <m:sSubPr/>
          <m:e>
            <m:r>
              <m:rPr>
                <m:sty m:val="i"/>
              </m:rPr>
              <m:t>θ</m:t>
            </m:r>
          </m:e>
          <m:sub>
            <m:r>
              <m:rPr>
                <m:sty m:val="i"/>
              </m:rPr>
              <m:t>T</m:t>
            </m:r>
          </m:sub>
        </m:sSub>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 Q 8. Au départ de l'orbite de la Terre, exprimer en fonction de </w:t>
      </w:r>
      <m:oMath>
        <m:sSub>
          <m:sSubPr/>
          <m:e>
            <m:r>
              <m:rPr>
                <m:sty m:val="i"/>
              </m:rPr>
              <m:t>V</m:t>
            </m:r>
          </m:e>
          <m:sub>
            <m:r>
              <m:rPr>
                <m:sty m:val="i"/>
              </m:rPr>
              <m:t>T</m:t>
            </m:r>
          </m:sub>
        </m:sSub>
        <m:r>
          <m:rPr>
            <m:sty m:val="p"/>
          </m:rPr>
          <m:t>,</m:t>
        </m:r>
        <m:sSub>
          <m:sSubPr/>
          <m:e>
            <m:r>
              <m:rPr>
                <m:sty m:val="i"/>
              </m:rPr>
              <m:t>a</m:t>
            </m:r>
          </m:e>
          <m:sub>
            <m:r>
              <m:rPr>
                <m:sty m:val="i"/>
              </m:rPr>
              <m:t>M</m:t>
            </m:r>
          </m:sub>
        </m:sSub>
      </m:oMath>
      <w:r>
        <w:rPr/>
        <w:t xml:space="preserve"> et </w:t>
      </w:r>
      <m:oMath>
        <m:sSub>
          <m:sSubPr/>
          <m:e>
            <m:r>
              <m:rPr>
                <m:sty m:val="i"/>
              </m:rPr>
              <m:t>a</m:t>
            </m:r>
          </m:e>
          <m:sub>
            <m:r>
              <m:rPr>
                <m:sty m:val="i"/>
              </m:rPr>
              <m:t>T</m:t>
            </m:r>
          </m:sub>
        </m:sSub>
      </m:oMath>
      <w:r>
        <w:rPr/>
        <w:t xml:space="preserve"> la vitesse </w:t>
      </w:r>
      <m:oMath>
        <m:sSubSup>
          <m:sSubSupPr/>
          <m:e>
            <m:r>
              <m:rPr>
                <m:sty m:val="i"/>
              </m:rPr>
              <m:t>V</m:t>
            </m:r>
          </m:e>
          <m:sub>
            <m:r>
              <m:rPr>
                <m:sty m:val="i"/>
              </m:rPr>
              <m:t>T</m:t>
            </m:r>
          </m:sub>
          <m:sup>
            <m:r>
              <m:rPr>
                <m:sty m:val="i"/>
              </m:rPr>
              <m:t>′</m:t>
            </m:r>
          </m:sup>
        </m:sSubSup>
      </m:oMath>
      <w:r>
        <w:rPr>
          <w:rFonts w:eastAsia="Georgia" w:cs="Georgia" w:ascii="Georgia" w:hAnsi="Georgia"/>
        </w:rPr>
        <w:t xml:space="preserve"> que doit avoir le vaisseau sur sa trajectoire de transfert. En déduire la variation de vitesse </w:t>
      </w:r>
      <m:oMath>
        <m:r>
          <m:rPr>
            <m:sty m:val="p"/>
          </m:rPr>
          <m:t>Δ</m:t>
        </m:r>
        <m:sSub>
          <m:sSubPr/>
          <m:e>
            <m:r>
              <m:rPr>
                <m:sty m:val="i"/>
              </m:rPr>
              <m:t>V</m:t>
            </m:r>
          </m:e>
          <m:sub>
            <m:r>
              <m:rPr>
                <m:sty m:val="i"/>
              </m:rPr>
              <m:t>T</m:t>
            </m:r>
          </m:sub>
        </m:sSub>
        <m:r>
          <m:rPr>
            <m:sty m:val="p"/>
          </m:rPr>
          <m:t>=</m:t>
        </m:r>
        <m:sSubSup>
          <m:sSubSupPr/>
          <m:e>
            <m:r>
              <m:rPr>
                <m:sty m:val="i"/>
              </m:rPr>
              <m:t>V</m:t>
            </m:r>
          </m:e>
          <m:sub>
            <m:r>
              <m:rPr>
                <m:sty m:val="i"/>
              </m:rPr>
              <m:t>T</m:t>
            </m:r>
          </m:sub>
          <m:sup>
            <m:r>
              <m:rPr>
                <m:sty m:val="i"/>
              </m:rPr>
              <m:t>′</m:t>
            </m:r>
          </m:sup>
        </m:sSubSup>
        <m:r>
          <m:rPr>
            <m:sty m:val="p"/>
          </m:rPr>
          <m:t>−</m:t>
        </m:r>
        <m:sSub>
          <m:sSubPr/>
          <m:e>
            <m:r>
              <m:rPr>
                <m:sty m:val="i"/>
              </m:rPr>
              <m:t>V</m:t>
            </m:r>
          </m:e>
          <m:sub>
            <m:r>
              <m:rPr>
                <m:sty m:val="i"/>
              </m:rPr>
              <m:t>T</m:t>
            </m:r>
          </m:sub>
        </m:sSub>
      </m:oMath>
      <w:r>
        <w:rPr>
          <w:rFonts w:eastAsia="Georgia" w:cs="Georgia" w:ascii="Georgia" w:hAnsi="Georgia"/>
        </w:rPr>
        <w:t xml:space="preserve">. Calculer la valeur numérique de </w:t>
      </w:r>
      <m:oMath>
        <m:r>
          <m:rPr>
            <m:sty m:val="p"/>
          </m:rPr>
          <m:t>Δ</m:t>
        </m:r>
        <m:sSub>
          <m:sSubPr/>
          <m:e>
            <m:r>
              <m:rPr>
                <m:sty m:val="i"/>
              </m:rPr>
              <m:t>V</m:t>
            </m:r>
          </m:e>
          <m:sub>
            <m:r>
              <m:rPr>
                <m:sty m:val="i"/>
              </m:rPr>
              <m:t>T</m:t>
            </m:r>
          </m:sub>
        </m:sSub>
      </m:oMath>
      <w:r>
        <w:rPr/>
        <w:t xml:space="preserve">.</w:t>
      </w:r>
      <w:r>
        <w:rPr/>
        <w:br w:type="textWrapping"/>
      </w:r>
      <w:r>
        <w:rPr>
          <w:rFonts w:eastAsia="Georgia" w:cs="Georgia" w:ascii="Georgia" w:hAnsi="Georgia"/>
        </w:rPr>
        <w:t xml:space="preserve">En pratique, la variation de vitesse requise est plus importante en raison de la nécessité de se libérer de l'attraction de la planète à partir d'une orbite basse.</w:t>
      </w:r>
      <w:r>
        <w:rPr/>
        <w:br w:type="textWrapping"/>
      </w:r>
      <w:r>
        <w:rPr>
          <w:rFonts w:eastAsia="Georgia" w:cs="Georgia" w:ascii="Georgia" w:hAnsi="Georgia"/>
        </w:rPr>
        <w:t xml:space="preserve">Q 9. Exprimer puis calculer la durée </w:t>
      </w:r>
      <m:oMath>
        <m:r>
          <m:rPr>
            <m:sty m:val="p"/>
          </m:rPr>
          <m:t>Δ</m:t>
        </m:r>
        <m:r>
          <m:rPr>
            <m:sty m:val="i"/>
          </m:rPr>
          <m:t>t</m:t>
        </m:r>
      </m:oMath>
      <w:r>
        <w:rPr>
          <w:rFonts w:eastAsia="Georgia" w:cs="Georgia" w:ascii="Georgia" w:hAnsi="Georgia"/>
        </w:rPr>
        <w:t xml:space="preserve"> du voyage jusqu'à l'orbite de Mars.</w:t>
      </w:r>
    </w:p>
    <w:p>
      <w:pPr>
        <w:spacing w:after="220" w:lineRule="auto"/>
      </w:pPr>
      <w:r>
        <w:rPr>
          <w:rFonts w:eastAsia="Georgia" w:cs="Georgia" w:ascii="Georgia" w:hAnsi="Georgia"/>
        </w:rPr>
        <w:t xml:space="preserve">Q 10. Quel doit être l'angle </w:t>
      </w:r>
      <m:oMath>
        <m:sSub>
          <m:sSubPr/>
          <m:e>
            <m:r>
              <m:rPr>
                <m:sty m:val="i"/>
              </m:rPr>
              <m:t>α</m:t>
            </m:r>
          </m:e>
          <m:sub>
            <m:r>
              <m:rPr>
                <m:sty m:val="p"/>
              </m:rPr>
              <m:t>0</m:t>
            </m:r>
          </m:sub>
        </m:sSub>
        <m:r>
          <m:rPr>
            <m:sty m:val="p"/>
          </m:rPr>
          <m:t>=</m:t>
        </m:r>
        <m:sSub>
          <m:sSubPr/>
          <m:e>
            <m:r>
              <m:rPr>
                <m:sty m:val="i"/>
              </m:rPr>
              <m:t>θ</m:t>
            </m:r>
          </m:e>
          <m:sub>
            <m:r>
              <m:rPr>
                <m:sty m:val="i"/>
              </m:rPr>
              <m:t>M</m:t>
            </m:r>
          </m:sub>
        </m:sSub>
        <m:r>
          <m:rPr>
            <m:sty m:val="p"/>
          </m:rPr>
          <m:t>(</m:t>
        </m:r>
        <m:r>
          <m:rPr>
            <m:sty m:val="i"/>
          </m:rPr>
          <m:t>t</m:t>
        </m:r>
        <m:r>
          <m:rPr>
            <m:sty m:val="p"/>
          </m:rPr>
          <m:t>=</m:t>
        </m:r>
        <m:r>
          <m:rPr>
            <m:sty m:val="p"/>
          </m:rPr>
          <m:t>0</m:t>
        </m:r>
        <m:r>
          <m:rPr>
            <m:sty m:val="p"/>
          </m:rPr>
          <m:t>)</m:t>
        </m:r>
        <m:r>
          <m:rPr>
            <m:sty m:val="p"/>
          </m:rPr>
          <m:t>−</m:t>
        </m:r>
        <m:sSub>
          <m:sSubPr/>
          <m:e>
            <m:r>
              <m:rPr>
                <m:sty m:val="i"/>
              </m:rPr>
              <m:t>θ</m:t>
            </m:r>
          </m:e>
          <m:sub>
            <m:r>
              <m:rPr>
                <m:sty m:val="i"/>
              </m:rPr>
              <m:t>T</m:t>
            </m:r>
          </m:sub>
        </m:sSub>
        <m:r>
          <m:rPr>
            <m:sty m:val="p"/>
          </m:rPr>
          <m:t>(</m:t>
        </m:r>
        <m:r>
          <m:rPr>
            <m:sty m:val="i"/>
          </m:rPr>
          <m:t>t</m:t>
        </m:r>
        <m:r>
          <m:rPr>
            <m:sty m:val="p"/>
          </m:rPr>
          <m:t>=</m:t>
        </m:r>
        <m:r>
          <m:rPr>
            <m:sty m:val="p"/>
          </m:rPr>
          <m:t>0</m:t>
        </m:r>
        <m:r>
          <m:rPr>
            <m:sty m:val="p"/>
          </m:rPr>
          <m:t>)</m:t>
        </m:r>
      </m:oMath>
      <w:r>
        <w:rPr>
          <w:rFonts w:eastAsia="Georgia" w:cs="Georgia" w:ascii="Georgia" w:hAnsi="Georgia"/>
        </w:rPr>
        <w:t xml:space="preserve"> (Terre - Soleil - Mars) formé par les directions de Mars et de la Terre, vus du Soleil, au moment du lancement afin que Mars soit au rendez-vous à l'arrivée du vaisseau? Calculer la valeur numérique de </w:t>
      </w:r>
      <m:oMath>
        <m:sSub>
          <m:sSubPr/>
          <m:e>
            <m:r>
              <m:rPr>
                <m:sty m:val="i"/>
              </m:rPr>
              <m:t>α</m:t>
            </m:r>
          </m:e>
          <m:sub>
            <m:r>
              <m:rPr>
                <m:sty m:val="p"/>
              </m:rPr>
              <m:t>0</m:t>
            </m:r>
          </m:sub>
        </m:sSub>
      </m:oMath>
      <w:r>
        <w:rPr>
          <w:rFonts w:eastAsia="Georgia" w:cs="Georgia" w:ascii="Georgia" w:hAnsi="Georgia"/>
        </w:rPr>
        <w:t xml:space="preserve"> et indiquer la position de Mars au moment du lancement sur la figure A du document réponse.</w:t>
      </w:r>
      <w:r>
        <w:rPr/>
        <w:br w:type="textWrapping"/>
      </w:r>
      <w:r>
        <w:rPr>
          <w:rFonts w:eastAsia="Georgia" w:cs="Georgia" w:ascii="Georgia" w:hAnsi="Georgia"/>
        </w:rPr>
        <w:t xml:space="preserve">Q 11. Dans l'hypothèse d'un problème survenu pendant le voyage aller nécessitant de ne pas explorer la planète, le vaisseau ne modifie pas sa vitesse lors du passage de l'orbite de Mars. Déterminer la position angulaire de la Terre au bout d'une révolution complète de celui-ci sur son orbite de transfert. Commenter.</w:t>
      </w:r>
    </w:p>
    <w:p>
      <w:pPr>
        <w:spacing w:line="271" w:before="330" w:lineRule="auto"/>
      </w:pPr>
      <w:r>
        <w:rPr>
          <w:rFonts w:eastAsia="Georgia" w:cs="Georgia" w:ascii="Georgia" w:hAnsi="Georgia"/>
          <w:b/>
          <w:sz w:val="42"/>
        </w:rPr>
        <w:t xml:space="preserve">I.D - Durée de la mission</w:t>
      </w:r>
    </w:p>
    <w:p>
      <w:pPr>
        <w:spacing w:after="220" w:lineRule="auto"/>
      </w:pPr>
      <w:r>
        <w:rPr>
          <w:rFonts w:eastAsia="Georgia" w:cs="Georgia" w:ascii="Georgia" w:hAnsi="Georgia"/>
        </w:rPr>
        <w:t xml:space="preserve">Toujours pour minimiser le cout énergétique, le voyage retour emprunte le même type d'orbite de transfert qu'à l'aller.</w:t>
      </w:r>
      <w:r>
        <w:rPr/>
        <w:br w:type="textWrapping"/>
      </w:r>
      <w:r>
        <w:rPr>
          <w:rFonts w:eastAsia="Georgia" w:cs="Georgia" w:ascii="Georgia" w:hAnsi="Georgia"/>
        </w:rPr>
        <w:t xml:space="preserve">Q 12. Déterminer l'angle </w:t>
      </w:r>
      <m:oMath>
        <m:sSub>
          <m:sSubPr/>
          <m:e>
            <m:r>
              <m:rPr>
                <m:sty m:val="i"/>
              </m:rPr>
              <m:t>α</m:t>
            </m:r>
          </m:e>
          <m:sub>
            <m:r>
              <m:rPr>
                <m:sty m:val="p"/>
              </m:rPr>
              <m:t>1</m:t>
            </m:r>
          </m:sub>
        </m:sSub>
      </m:oMath>
      <w:r>
        <w:rPr>
          <w:rFonts w:eastAsia="Georgia" w:cs="Georgia" w:ascii="Georgia" w:hAnsi="Georgia"/>
        </w:rPr>
        <w:t xml:space="preserve"> (Terre - Soleil - Mars) au moment du départ de Mars.</w:t>
      </w:r>
      <w:r>
        <w:rPr/>
        <w:br w:type="textWrapping"/>
      </w:r>
      <w:r>
        <w:rPr>
          <w:rFonts w:eastAsia="Georgia" w:cs="Georgia" w:ascii="Georgia" w:hAnsi="Georgia"/>
        </w:rPr>
        <w:t xml:space="preserve">Q 13. En déduire le nombre de jours que les astronautes vont pouvoir passer sur la planète rouge, la durée totale de la mission (en jours) et la période entre deux fenêtres de lancement depuis la Terre.</w:t>
      </w:r>
      <w:r>
        <w:rPr/>
        <w:br w:type="textWrapping"/>
      </w:r>
      <w:r>
        <w:rPr>
          <w:rFonts w:eastAsia="Georgia" w:cs="Georgia" w:ascii="Georgia" w:hAnsi="Georgia"/>
        </w:rPr>
        <w:t xml:space="preserve">Moyennant une plus grande dépense énergétique, il est possible de modifier ce scénario de mission, et ce en fonction des objectifs voulus (réduction du temps de trajet aller ou retour, modification du temps global de mission en sont des exemples). Ainsi, une variation de vitesse </w:t>
      </w:r>
      <m:oMath>
        <m:r>
          <m:rPr>
            <m:sty m:val="p"/>
          </m:rPr>
          <m:t>Δ</m:t>
        </m:r>
        <m:sSub>
          <m:sSubPr/>
          <m:e>
            <m:acc>
              <m:accPr>
                <m:chr m:val="⃗"/>
              </m:accPr>
              <m:e>
                <m:r>
                  <m:rPr>
                    <m:sty m:val="i"/>
                  </m:rPr>
                  <m:t>V</m:t>
                </m:r>
              </m:e>
            </m:acc>
          </m:e>
          <m:sub>
            <m:r>
              <m:rPr>
                <m:sty m:val="i"/>
              </m:rPr>
              <m:t>T</m:t>
            </m:r>
          </m:sub>
        </m:sSub>
      </m:oMath>
      <w:r>
        <w:rPr>
          <w:rFonts w:eastAsia="Georgia" w:cs="Georgia" w:ascii="Georgia" w:hAnsi="Georgia"/>
        </w:rPr>
        <w:t xml:space="preserve"> colinéaire à </w:t>
      </w:r>
      <m:oMath>
        <m:sSub>
          <m:sSubPr/>
          <m:e>
            <m:acc>
              <m:accPr>
                <m:chr m:val="⃗"/>
              </m:accPr>
              <m:e>
                <m:r>
                  <m:rPr>
                    <m:sty m:val="i"/>
                  </m:rPr>
                  <m:t>V</m:t>
                </m:r>
              </m:e>
            </m:acc>
          </m:e>
          <m:sub>
            <m:r>
              <m:rPr>
                <m:sty m:val="i"/>
              </m:rPr>
              <m:t>T</m:t>
            </m:r>
          </m:sub>
        </m:sSub>
      </m:oMath>
      <w:r>
        <w:rPr>
          <w:rFonts w:eastAsia="Georgia" w:cs="Georgia" w:ascii="Georgia" w:hAnsi="Georgia"/>
        </w:rPr>
        <w:t xml:space="preserve"> plus importante au départ permet de réduire le temps du voyage aller.</w:t>
      </w:r>
      <w:r>
        <w:rPr/>
        <w:br w:type="textWrapping"/>
      </w:r>
      <w:r>
        <w:rPr>
          <w:rFonts w:eastAsia="Georgia" w:cs="Georgia" w:ascii="Georgia" w:hAnsi="Georgia"/>
        </w:rPr>
        <w:t xml:space="preserve">Dans la suite, on cherche une réduction de </w:t>
      </w:r>
      <m:oMath>
        <m:r>
          <m:rPr>
            <m:sty m:val="p"/>
          </m:rPr>
          <m:t>25</m:t>
        </m:r>
        <m:r>
          <m:rPr>
            <m:sty m:val="p"/>
          </m:rPr>
          <m:t>%</m:t>
        </m:r>
      </m:oMath>
      <w:r>
        <w:rPr>
          <w:rFonts w:eastAsia="Georgia" w:cs="Georgia" w:ascii="Georgia" w:hAnsi="Georgia"/>
        </w:rPr>
        <w:t xml:space="preserve"> de l'angle balayé par le vaisseau pour atteindre l'orbite de Mars autour du Soleil. On se place de nouveau avec la position de la Terre au lancement prise comme origine angulaire </w:t>
      </w:r>
      <m:oMath>
        <m:d>
          <m:dPr>
            <m:begChr m:val="("/>
            <m:endChr m:val=")"/>
            <m:ctrlPr>
              <w:rPr>
                <w:rFonts w:ascii="Cambria Math" w:hAnsi="Cambria Math"/>
              </w:rPr>
            </m:ctrlPr>
          </m:dPr>
          <m:e>
            <m:sSub>
              <m:sSubPr/>
              <m:e>
                <m:r>
                  <m:rPr>
                    <m:sty m:val="i"/>
                  </m:rPr>
                  <m:t>θ</m:t>
                </m:r>
              </m:e>
              <m:sub>
                <m:r>
                  <m:rPr>
                    <m:sty m:val="i"/>
                  </m:rPr>
                  <m:t>T</m:t>
                </m:r>
              </m:sub>
            </m:sSub>
            <m:r>
              <m:rPr>
                <m:sty m:val="p"/>
              </m:rPr>
              <m:t>(</m:t>
            </m:r>
            <m:r>
              <m:rPr>
                <m:sty m:val="i"/>
              </m:rPr>
              <m:t>t</m:t>
            </m:r>
            <m:r>
              <m:rPr>
                <m:sty m:val="p"/>
              </m:rPr>
              <m:t>=</m:t>
            </m:r>
            <m:r>
              <m:rPr>
                <m:sty m:val="p"/>
              </m:rPr>
              <m:t>0</m:t>
            </m:r>
            <m:r>
              <m:rPr>
                <m:sty m:val="p"/>
              </m:rPr>
              <m:t>)</m:t>
            </m:r>
            <m:r>
              <m:rPr>
                <m:sty m:val="p"/>
              </m:rPr>
              <m:t>=</m:t>
            </m:r>
            <m:r>
              <m:rPr>
                <m:sty m:val="p"/>
              </m:rPr>
              <m:t>0</m:t>
            </m:r>
          </m:e>
        </m:d>
      </m:oMath>
      <w:r>
        <w:rPr>
          <w:rFonts w:eastAsia="Georgia" w:cs="Georgia" w:ascii="Georgia" w:hAnsi="Georgia"/>
        </w:rPr>
        <w:t xml:space="preserve"> et on souhaite que le vaisseau atteigne Mars à un instant </w:t>
      </w:r>
      <m:oMath>
        <m:r>
          <m:rPr>
            <m:sty m:val="p"/>
          </m:rPr>
          <m:t>Δ</m:t>
        </m:r>
        <m:sSup>
          <m:sSupPr/>
          <m:e>
            <m:r>
              <m:rPr>
                <m:sty m:val="i"/>
              </m:rPr>
              <m:t>t</m:t>
            </m:r>
          </m:e>
          <m:sup>
            <m:r>
              <m:rPr>
                <m:sty m:val="i"/>
              </m:rPr>
              <m:t>′</m:t>
            </m:r>
          </m:sup>
        </m:sSup>
      </m:oMath>
      <w:r>
        <w:rPr/>
        <w:t xml:space="preserve"> tel que </w:t>
      </w:r>
      <m:oMath>
        <m:sSub>
          <m:sSubPr/>
          <m:e>
            <m:r>
              <m:rPr>
                <m:sty m:val="i"/>
              </m:rPr>
              <m:t>θ</m:t>
            </m:r>
          </m:e>
          <m:sub>
            <m:r>
              <m:rPr>
                <m:sty m:val="i"/>
              </m:rPr>
              <m:t>M</m:t>
            </m:r>
          </m:sub>
        </m:sSub>
        <m:d>
          <m:dPr>
            <m:begChr m:val="("/>
            <m:endChr m:val=")"/>
            <m:ctrlPr>
              <w:rPr>
                <w:rFonts w:ascii="Cambria Math" w:hAnsi="Cambria Math"/>
              </w:rPr>
            </m:ctrlPr>
          </m:dPr>
          <m:e>
            <m:r>
              <m:rPr>
                <m:sty m:val="p"/>
              </m:rPr>
              <m:t>Δ</m:t>
            </m:r>
            <m:sSup>
              <m:sSupPr/>
              <m:e>
                <m:r>
                  <m:rPr>
                    <m:sty m:val="i"/>
                  </m:rPr>
                  <m:t>t</m:t>
                </m:r>
              </m:e>
              <m:sup>
                <m:r>
                  <m:rPr>
                    <m:sty m:val="i"/>
                  </m:rPr>
                  <m:t>′</m:t>
                </m:r>
              </m:sup>
            </m:sSup>
          </m:e>
        </m:d>
        <m:r>
          <m:rPr>
            <m:sty m:val="p"/>
          </m:rPr>
          <m:t>=</m:t>
        </m:r>
        <m:r>
          <m:rPr>
            <m:sty m:val="p"/>
          </m:rPr>
          <m:t>3</m:t>
        </m:r>
        <m:r>
          <m:rPr>
            <m:sty m:val="i"/>
          </m:rPr>
          <m:t>π</m:t>
        </m:r>
        <m:r>
          <m:rPr>
            <m:sty m:val="p"/>
          </m:rPr>
          <m:t>/</m:t>
        </m:r>
        <m:r>
          <m:rPr>
            <m:sty m:val="p"/>
          </m:rPr>
          <m:t>4</m:t>
        </m:r>
      </m:oMath>
      <w:r>
        <w:rPr>
          <w:rFonts w:eastAsia="Georgia" w:cs="Georgia" w:ascii="Georgia" w:hAnsi="Georgia"/>
        </w:rPr>
        <w:t xml:space="preserve">. On admet que la nouvelle trajectoire du vaisseau est une conique dont l'un des foyers est le Soleil et d'équation polaire </w:t>
      </w:r>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w:r>
        <w:rPr>
          <w:rFonts w:eastAsia="Georgia" w:cs="Georgia" w:ascii="Georgia" w:hAnsi="Georgia"/>
        </w:rPr>
        <w:t xml:space="preserve"> où </w:t>
      </w:r>
      <m:oMath>
        <m:r>
          <m:rPr>
            <m:sty m:val="i"/>
          </m:rPr>
          <m:t>p</m:t>
        </m:r>
      </m:oMath>
      <w:r>
        <w:rPr>
          <w:rFonts w:eastAsia="Georgia" w:cs="Georgia" w:ascii="Georgia" w:hAnsi="Georgia"/>
        </w:rPr>
        <w:t xml:space="preserve"> est appelé paramètre de la conique et </w:t>
      </w:r>
      <m:oMath>
        <m:r>
          <m:rPr>
            <m:sty m:val="i"/>
          </m:rPr>
          <m:t>e</m:t>
        </m:r>
      </m:oMath>
      <w:r>
        <w:rPr>
          <w:rFonts w:eastAsia="Georgia" w:cs="Georgia" w:ascii="Georgia" w:hAnsi="Georgia"/>
        </w:rPr>
        <w:t xml:space="preserve"> son excentricité.</w:t>
      </w:r>
      <w:r>
        <w:rPr/>
        <w:br w:type="textWrapping"/>
      </w:r>
      <w:r>
        <w:rPr/>
        <w:t xml:space="preserve">Q 14. Placer sur la figure </w:t>
      </w:r>
      <m:oMath>
        <m:r>
          <m:rPr>
            <m:sty m:val="i"/>
          </m:rPr>
          <m:t>B</m:t>
        </m:r>
      </m:oMath>
      <w:r>
        <w:rPr>
          <w:rFonts w:eastAsia="Georgia" w:cs="Georgia" w:ascii="Georgia" w:hAnsi="Georgia"/>
        </w:rPr>
        <w:t xml:space="preserve"> du document réponse la position de Mars à l'arrivée du vaisseau.</w:t>
      </w:r>
      <w:r>
        <w:rPr/>
        <w:br w:type="textWrapping"/>
      </w:r>
      <w:r>
        <w:rPr/>
        <w:t xml:space="preserve">Q 15. Justifier que </w:t>
      </w:r>
      <m:oMath>
        <m:sSub>
          <m:sSubPr/>
          <m:e>
            <m:r>
              <m:rPr>
                <m:sty m:val="i"/>
              </m:rPr>
              <m:t>r</m:t>
            </m:r>
          </m:e>
          <m:sub>
            <m:r>
              <m:rPr>
                <m:sty m:val="i"/>
              </m:rPr>
              <m:t>P</m:t>
            </m:r>
          </m:sub>
        </m:sSub>
      </m:oMath>
      <w:r>
        <w:rPr>
          <w:rFonts w:eastAsia="Georgia" w:cs="Georgia" w:ascii="Georgia" w:hAnsi="Georgia"/>
        </w:rPr>
        <w:t xml:space="preserve">, le périhélie de la trajectoire du vaisseau (distance minimale du Soleil au vaisseau), vérifie </w:t>
      </w:r>
      <m:oMath>
        <m:sSub>
          <m:sSubPr/>
          <m:e>
            <m:r>
              <m:rPr>
                <m:sty m:val="i"/>
              </m:rPr>
              <m:t>r</m:t>
            </m:r>
          </m:e>
          <m:sub>
            <m:r>
              <m:rPr>
                <m:sty m:val="i"/>
              </m:rPr>
              <m:t>P</m:t>
            </m:r>
          </m:sub>
        </m:sSub>
        <m:r>
          <m:rPr>
            <m:sty m:val="p"/>
          </m:rPr>
          <m:t>=</m:t>
        </m:r>
        <m:sSub>
          <m:sSubPr/>
          <m:e>
            <m:r>
              <m:rPr>
                <m:sty m:val="i"/>
              </m:rPr>
              <m:t>a</m:t>
            </m:r>
          </m:e>
          <m:sub>
            <m:r>
              <m:rPr>
                <m:sty m:val="i"/>
              </m:rPr>
              <m:t>T</m:t>
            </m:r>
          </m:sub>
        </m:sSub>
      </m:oMath>
      <w:r>
        <w:rPr/>
        <w:t xml:space="preserve">.</w:t>
      </w:r>
      <w:r>
        <w:rPr/>
        <w:br w:type="textWrapping"/>
      </w:r>
      <w:r>
        <w:rPr>
          <w:rFonts w:eastAsia="Georgia" w:cs="Georgia" w:ascii="Georgia" w:hAnsi="Georgia"/>
        </w:rPr>
        <w:t xml:space="preserve">Q 16. Montrer que l'excentricité s'écrit </w:t>
      </w:r>
      <m:oMath>
        <m:r>
          <m:rPr>
            <m:sty m:val="i"/>
          </m:rPr>
          <m:t>e</m:t>
        </m:r>
        <m:r>
          <m:rPr>
            <m:sty m:val="p"/>
          </m:rPr>
          <m:t>=</m:t>
        </m:r>
        <m:f>
          <m:fPr>
            <m:ctrlPr>
              <w:rPr>
                <w:rFonts w:ascii="Cambria Math" w:hAnsi="Cambria Math"/>
              </w:rPr>
            </m:ctrlPr>
          </m:fPr>
          <m:num>
            <m:sSub>
              <m:sSubPr/>
              <m:e>
                <m:r>
                  <m:rPr>
                    <m:sty m:val="i"/>
                  </m:rPr>
                  <m:t>a</m:t>
                </m:r>
              </m:e>
              <m:sub>
                <m:r>
                  <m:rPr>
                    <m:sty m:val="i"/>
                  </m:rPr>
                  <m:t>M</m:t>
                </m:r>
              </m:sub>
            </m:sSub>
            <m:r>
              <m:rPr>
                <m:sty m:val="p"/>
              </m:rPr>
              <m:t>−</m:t>
            </m:r>
            <m:sSub>
              <m:sSubPr/>
              <m:e>
                <m:r>
                  <m:rPr>
                    <m:sty m:val="i"/>
                  </m:rPr>
                  <m:t>a</m:t>
                </m:r>
              </m:e>
              <m:sub>
                <m:r>
                  <m:rPr>
                    <m:sty m:val="i"/>
                  </m:rPr>
                  <m:t>T</m:t>
                </m:r>
              </m:sub>
            </m:sSub>
          </m:num>
          <m:den>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sSub>
              <m:sSubPr/>
              <m:e>
                <m:r>
                  <m:rPr>
                    <m:sty m:val="i"/>
                  </m:rPr>
                  <m:t>a</m:t>
                </m:r>
              </m:e>
              <m:sub>
                <m:r>
                  <m:rPr>
                    <m:sty m:val="i"/>
                  </m:rPr>
                  <m:t>M</m:t>
                </m:r>
              </m:sub>
            </m:sSub>
            <m:r>
              <m:rPr>
                <m:sty m:val="p"/>
              </m:rPr>
              <m:t>+</m:t>
            </m:r>
            <m:sSub>
              <m:sSubPr/>
              <m:e>
                <m:r>
                  <m:rPr>
                    <m:sty m:val="i"/>
                  </m:rPr>
                  <m:t>a</m:t>
                </m:r>
              </m:e>
              <m:sub>
                <m:r>
                  <m:rPr>
                    <m:sty m:val="i"/>
                  </m:rPr>
                  <m:t>T</m:t>
                </m:r>
              </m:sub>
            </m:sSub>
          </m:den>
        </m:f>
      </m:oMath>
      <w:r>
        <w:rPr>
          <w:rFonts w:eastAsia="Georgia" w:cs="Georgia" w:ascii="Georgia" w:hAnsi="Georgia"/>
        </w:rPr>
        <w:t xml:space="preserve"> et calculer sa valeur numérique. Tracer sur la figure B l'allure de la trajectoire.</w:t>
      </w:r>
      <w:r>
        <w:rPr/>
        <w:br w:type="textWrapping"/>
      </w:r>
      <w:r>
        <w:rPr>
          <w:rFonts w:eastAsia="Georgia" w:cs="Georgia" w:ascii="Georgia" w:hAnsi="Georgia"/>
        </w:rPr>
        <w:t xml:space="preserve">Q 17. Exprimer l'énergie mécanique </w:t>
      </w:r>
      <m:oMath>
        <m:sSub>
          <m:sSubPr/>
          <m:e>
            <m:r>
              <m:rPr>
                <m:sty m:val="i"/>
              </m:rPr>
              <m:t>E</m:t>
            </m:r>
          </m:e>
          <m:sub>
            <m:r>
              <m:rPr>
                <m:sty m:val="i"/>
              </m:rPr>
              <m:t>M</m:t>
            </m:r>
          </m:sub>
        </m:sSub>
      </m:oMath>
      <w:r>
        <w:rPr/>
        <w:t xml:space="preserve"> du vaisseau sur cette trajectoire en fonction de </w:t>
      </w:r>
      <m:oMath>
        <m:r>
          <m:rPr>
            <m:sty m:val="i"/>
          </m:rPr>
          <m:t>m</m:t>
        </m:r>
        <m:r>
          <m:rPr>
            <m:sty m:val="p"/>
          </m:rPr>
          <m:t>,</m:t>
        </m:r>
        <m:sSub>
          <m:sSubPr/>
          <m:e>
            <m:r>
              <m:rPr>
                <m:sty m:val="i"/>
              </m:rPr>
              <m:t>V</m:t>
            </m:r>
          </m:e>
          <m:sub>
            <m:r>
              <m:rPr>
                <m:sty m:val="i"/>
              </m:rPr>
              <m:t>T</m:t>
            </m:r>
          </m:sub>
        </m:sSub>
      </m:oMath>
      <w:r>
        <w:rPr/>
        <w:t xml:space="preserve"> et </w:t>
      </w:r>
      <m:oMath>
        <m:r>
          <m:rPr>
            <m:sty m:val="i"/>
          </m:rPr>
          <m:t>e</m:t>
        </m:r>
      </m:oMath>
      <w:r>
        <w:rPr/>
        <w:t xml:space="preserve">.</w:t>
      </w:r>
      <w:r>
        <w:rPr/>
        <w:br w:type="textWrapping"/>
      </w:r>
      <w:r>
        <w:rPr>
          <w:rFonts w:eastAsia="Georgia" w:cs="Georgia" w:ascii="Georgia" w:hAnsi="Georgia"/>
        </w:rPr>
        <w:t xml:space="preserve">Q 18. En déduire la vitesse </w:t>
      </w:r>
      <m:oMath>
        <m:sSubSup>
          <m:sSubSupPr/>
          <m:e>
            <m:r>
              <m:rPr>
                <m:sty m:val="i"/>
              </m:rPr>
              <m:t>V</m:t>
            </m:r>
          </m:e>
          <m:sub>
            <m:r>
              <m:rPr>
                <m:sty m:val="i"/>
              </m:rPr>
              <m:t>T</m:t>
            </m:r>
          </m:sub>
          <m:sup>
            <m:r>
              <m:rPr>
                <m:sty m:val="i"/>
              </m:rPr>
              <m:t>′</m:t>
            </m:r>
            <m:r>
              <m:rPr>
                <m:sty m:val="i"/>
              </m:rPr>
              <m:t>′</m:t>
            </m:r>
          </m:sup>
        </m:sSubSup>
      </m:oMath>
      <w:r>
        <w:rPr>
          <w:rFonts w:eastAsia="Georgia" w:cs="Georgia" w:ascii="Georgia" w:hAnsi="Georgia"/>
        </w:rPr>
        <w:t xml:space="preserve"> que doit avoir le vaisseau au départ pour se placer sur sa nouvelle orbite, toujours en fonction de </w:t>
      </w:r>
      <m:oMath>
        <m:sSub>
          <m:sSubPr/>
          <m:e>
            <m:r>
              <m:rPr>
                <m:sty m:val="i"/>
              </m:rPr>
              <m:t>V</m:t>
            </m:r>
          </m:e>
          <m:sub>
            <m:r>
              <m:rPr>
                <m:sty m:val="i"/>
              </m:rPr>
              <m:t>T</m:t>
            </m:r>
          </m:sub>
        </m:sSub>
      </m:oMath>
      <w:r>
        <w:rPr/>
        <w:t xml:space="preserve"> et </w:t>
      </w:r>
      <m:oMath>
        <m:r>
          <m:rPr>
            <m:sty m:val="i"/>
          </m:rPr>
          <m:t>e</m:t>
        </m:r>
      </m:oMath>
      <w:r>
        <w:rPr/>
        <w:t xml:space="preserve">.</w:t>
      </w:r>
      <w:r>
        <w:rPr/>
        <w:br w:type="textWrapping"/>
      </w:r>
      <w:r>
        <w:rPr/>
        <w:t xml:space="preserve">Q 19. Donner, en fonction de </w:t>
      </w:r>
      <m:oMath>
        <m:sSub>
          <m:sSubPr/>
          <m:e>
            <m:r>
              <m:rPr>
                <m:sty m:val="i"/>
              </m:rPr>
              <m:t>V</m:t>
            </m:r>
          </m:e>
          <m:sub>
            <m:r>
              <m:rPr>
                <m:sty m:val="i"/>
              </m:rPr>
              <m:t>T</m:t>
            </m:r>
          </m:sub>
        </m:sSub>
      </m:oMath>
      <w:r>
        <w:rPr/>
        <w:t xml:space="preserve"> et </w:t>
      </w:r>
      <m:oMath>
        <m:r>
          <m:rPr>
            <m:sty m:val="i"/>
          </m:rPr>
          <m:t>e</m:t>
        </m:r>
      </m:oMath>
      <w:r>
        <w:rPr/>
        <w:t xml:space="preserve">, la variation de vitesse </w:t>
      </w:r>
      <m:oMath>
        <m:r>
          <m:rPr>
            <m:sty m:val="p"/>
          </m:rPr>
          <m:t>Δ</m:t>
        </m:r>
        <m:sSubSup>
          <m:sSubSupPr/>
          <m:e>
            <m:r>
              <m:rPr>
                <m:sty m:val="i"/>
              </m:rPr>
              <m:t>V</m:t>
            </m:r>
          </m:e>
          <m:sub>
            <m:r>
              <m:rPr>
                <m:sty m:val="i"/>
              </m:rPr>
              <m:t>T</m:t>
            </m:r>
          </m:sub>
          <m:sup>
            <m:r>
              <m:rPr>
                <m:sty m:val="i"/>
              </m:rPr>
              <m:t>′</m:t>
            </m:r>
          </m:sup>
        </m:sSubSup>
        <m:r>
          <m:rPr>
            <m:sty m:val="p"/>
          </m:rPr>
          <m:t>=</m:t>
        </m:r>
        <m:sSubSup>
          <m:sSubSupPr/>
          <m:e>
            <m:r>
              <m:rPr>
                <m:sty m:val="i"/>
              </m:rPr>
              <m:t>V</m:t>
            </m:r>
          </m:e>
          <m:sub>
            <m:r>
              <m:rPr>
                <m:sty m:val="i"/>
              </m:rPr>
              <m:t>T</m:t>
            </m:r>
          </m:sub>
          <m:sup>
            <m:r>
              <m:rPr>
                <m:sty m:val="i"/>
              </m:rPr>
              <m:t>′</m:t>
            </m:r>
            <m:r>
              <m:rPr>
                <m:sty m:val="i"/>
              </m:rPr>
              <m:t>′</m:t>
            </m:r>
          </m:sup>
        </m:sSubSup>
        <m:r>
          <m:rPr>
            <m:sty m:val="p"/>
          </m:rPr>
          <m:t>−</m:t>
        </m:r>
        <m:sSub>
          <m:sSubPr/>
          <m:e>
            <m:r>
              <m:rPr>
                <m:sty m:val="i"/>
              </m:rPr>
              <m:t>V</m:t>
            </m:r>
          </m:e>
          <m:sub>
            <m:r>
              <m:rPr>
                <m:sty m:val="i"/>
              </m:rPr>
              <m:t>T</m:t>
            </m:r>
          </m:sub>
        </m:sSub>
      </m:oMath>
      <w:r>
        <w:rPr>
          <w:rFonts w:eastAsia="Georgia" w:cs="Georgia" w:ascii="Georgia" w:hAnsi="Georgia"/>
        </w:rPr>
        <w:t xml:space="preserve"> qu'il faut communiquer au vaisseau pour le mettre sur sa nouvelle trajectoire de transfert. Calculer la valeur numérique de </w:t>
      </w:r>
      <m:oMath>
        <m:r>
          <m:rPr>
            <m:sty m:val="p"/>
          </m:rPr>
          <m:t>Δ</m:t>
        </m:r>
        <m:sSubSup>
          <m:sSubSupPr/>
          <m:e>
            <m:r>
              <m:rPr>
                <m:sty m:val="i"/>
              </m:rPr>
              <m:t>V</m:t>
            </m:r>
          </m:e>
          <m:sub>
            <m:r>
              <m:rPr>
                <m:sty m:val="i"/>
              </m:rPr>
              <m:t>T</m:t>
            </m:r>
          </m:sub>
          <m:sup>
            <m:r>
              <m:rPr>
                <m:sty m:val="i"/>
              </m:rPr>
              <m:t>′</m:t>
            </m:r>
          </m:sup>
        </m:sSubSup>
      </m:oMath>
      <w:r>
        <w:rPr/>
        <w:t xml:space="preserve">.</w:t>
      </w:r>
      <w:r>
        <w:rPr/>
        <w:br w:type="textWrapping"/>
      </w:r>
      <w:r>
        <w:rPr/>
        <w:t xml:space="preserve">Q 20. Exprimer </w:t>
      </w:r>
      <m:oMath>
        <m:r>
          <m:rPr>
            <m:sty m:val="i"/>
          </m:rPr>
          <m:t>C</m:t>
        </m:r>
        <m:r>
          <m:rPr>
            <m:sty m:val="p"/>
          </m:rPr>
          <m:t>=</m:t>
        </m:r>
        <m:sSup>
          <m:sSupPr/>
          <m:e>
            <m:r>
              <m:rPr>
                <m:sty m:val="i"/>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oMath>
      <w:r>
        <w:rPr/>
        <w:t xml:space="preserve"> en fonction de </w:t>
      </w:r>
      <m:oMath>
        <m:sSub>
          <m:sSubPr/>
          <m:e>
            <m:r>
              <m:rPr>
                <m:sty m:val="i"/>
              </m:rPr>
              <m:t>a</m:t>
            </m:r>
          </m:e>
          <m:sub>
            <m:r>
              <m:rPr>
                <m:sty m:val="i"/>
              </m:rPr>
              <m:t>T</m:t>
            </m:r>
          </m:sub>
        </m:sSub>
      </m:oMath>
      <w:r>
        <w:rPr/>
        <w:t xml:space="preserve"> et </w:t>
      </w:r>
      <m:oMath>
        <m:sSubSup>
          <m:sSubSupPr/>
          <m:e>
            <m:r>
              <m:rPr>
                <m:sty m:val="i"/>
              </m:rPr>
              <m:t>V</m:t>
            </m:r>
          </m:e>
          <m:sub>
            <m:r>
              <m:rPr>
                <m:sty m:val="i"/>
              </m:rPr>
              <m:t>T</m:t>
            </m:r>
          </m:sub>
          <m:sup>
            <m:r>
              <m:rPr>
                <m:sty m:val="i"/>
              </m:rPr>
              <m:t>′</m:t>
            </m:r>
            <m:r>
              <m:rPr>
                <m:sty m:val="i"/>
              </m:rPr>
              <m:t>′</m:t>
            </m:r>
          </m:sup>
        </m:sSubSup>
      </m:oMath>
      <w:r>
        <w:rPr/>
        <w:t xml:space="preserve">.</w:t>
      </w:r>
      <w:r>
        <w:rPr/>
        <w:br w:type="textWrapping"/>
      </w:r>
      <w:r>
        <w:rPr>
          <w:rFonts w:eastAsia="Georgia" w:cs="Georgia" w:ascii="Georgia" w:hAnsi="Georgia"/>
        </w:rPr>
        <w:t xml:space="preserve">Q 21. Évaluer le temps </w:t>
      </w:r>
      <m:oMath>
        <m:r>
          <m:rPr>
            <m:sty m:val="p"/>
          </m:rPr>
          <m:t>Δ</m:t>
        </m:r>
        <m:sSup>
          <m:sSupPr/>
          <m:e>
            <m:r>
              <m:rPr>
                <m:sty m:val="i"/>
              </m:rPr>
              <m:t>t</m:t>
            </m:r>
          </m:e>
          <m:sup>
            <m:r>
              <m:rPr>
                <m:sty m:val="i"/>
              </m:rPr>
              <m:t>′</m:t>
            </m:r>
          </m:sup>
        </m:sSup>
      </m:oMath>
      <w:r>
        <w:rPr/>
        <w:t xml:space="preserve"> du transfert entre la Terre et Mars.</w:t>
      </w:r>
      <w:r>
        <w:rPr/>
        <w:br w:type="textWrapping"/>
      </w:r>
      <w:r>
        <w:rPr/>
        <w:t xml:space="preserve">On donne : </w:t>
      </w:r>
      <m:oMath>
        <m:sSubSup>
          <m:sSubSupPr/>
          <m:e>
            <m:r>
              <m:rPr>
                <m:sty m:val="p"/>
              </m:rPr>
              <m:t>∫</m:t>
            </m:r>
          </m:e>
          <m:sub>
            <m:r>
              <m:rPr>
                <m:sty m:val="p"/>
              </m:rPr>
              <m:t>0</m:t>
            </m:r>
          </m:sub>
          <m:sup>
            <m:sSub>
              <m:sSubPr/>
              <m:e>
                <m:r>
                  <m:rPr>
                    <m:sty m:val="i"/>
                  </m:rPr>
                  <m:t>θ</m:t>
                </m:r>
              </m:e>
              <m:sub>
                <m:r>
                  <m:rPr>
                    <m:sty m:val="i"/>
                  </m:rPr>
                  <m:t>M</m:t>
                </m:r>
              </m:sub>
            </m:sSub>
            <m:d>
              <m:dPr>
                <m:begChr m:val="("/>
                <m:endChr m:val=")"/>
                <m:ctrlPr>
                  <w:rPr>
                    <w:rFonts w:ascii="Cambria Math" w:hAnsi="Cambria Math"/>
                  </w:rPr>
                </m:ctrlPr>
              </m:dPr>
              <m:e>
                <m:r>
                  <m:rPr>
                    <m:sty m:val="p"/>
                  </m:rPr>
                  <m:t>Δ</m:t>
                </m:r>
                <m:sSup>
                  <m:sSupPr/>
                  <m:e>
                    <m:r>
                      <m:rPr>
                        <m:sty m:val="i"/>
                      </m:rPr>
                      <m:t>t</m:t>
                    </m:r>
                  </m:e>
                  <m:sup>
                    <m:r>
                      <m:rPr>
                        <m:sty m:val="i"/>
                      </m:rPr>
                      <m:t>′</m:t>
                    </m:r>
                  </m:sup>
                </m:sSup>
              </m:e>
            </m:d>
          </m:sup>
        </m:sSubSup>
        <m:r>
          <m:rPr>
            <m:sty m:val="p"/>
          </m:rPr>
          <m:t xml:space="preserve"> </m:t>
        </m:r>
        <m:f>
          <m:fPr>
            <m:ctrlPr>
              <w:rPr>
                <w:rFonts w:ascii="Cambria Math" w:hAnsi="Cambria Math"/>
              </w:rPr>
            </m:ctrlPr>
          </m:fPr>
          <m:num>
            <m:r>
              <m:rPr>
                <m:sty m:val="p"/>
              </m:rPr>
              <m:t>1</m:t>
            </m:r>
          </m:num>
          <m:den>
            <m:r>
              <m:rPr>
                <m:sty m:val="p"/>
              </m:rPr>
              <m:t>(</m:t>
            </m:r>
            <m:r>
              <m:rPr>
                <m:sty m:val="p"/>
              </m:rPr>
              <m:t>1</m:t>
            </m:r>
            <m:r>
              <m:rPr>
                <m:sty m:val="p"/>
              </m:rPr>
              <m:t>+</m:t>
            </m:r>
            <m:r>
              <m:rPr>
                <m:sty m:val="i"/>
              </m:rPr>
              <m:t>e</m:t>
            </m:r>
            <m:r>
              <m:rPr>
                <m:sty m:val="p"/>
              </m:rPr>
              <m:t>cos</m:t>
            </m:r>
            <m:r>
              <m:rPr>
                <m:sty m:val="p"/>
              </m:rPr>
              <m:t>⁡</m:t>
            </m:r>
            <m:r>
              <m:rPr>
                <m:sty m:val="i"/>
              </m:rPr>
              <m:t>θ</m:t>
            </m:r>
            <m:sSup>
              <m:sSupPr/>
              <m:e>
                <m:r>
                  <m:rPr>
                    <m:sty m:val="p"/>
                  </m:rPr>
                  <m:t>)</m:t>
                </m:r>
              </m:e>
              <m:sup>
                <m:r>
                  <m:rPr>
                    <m:sty m:val="p"/>
                  </m:rPr>
                  <m:t>2</m:t>
                </m:r>
              </m:sup>
            </m:sSup>
          </m:den>
        </m:f>
        <m:r>
          <m:rPr>
            <m:nor/>
          </m:rPr>
          <m:t xml:space="preserve"> </m:t>
        </m:r>
        <m:r>
          <m:rPr>
            <m:sty m:val="p"/>
          </m:rPr>
          <m:t>d</m:t>
        </m:r>
        <m:r>
          <m:rPr>
            <m:sty m:val="i"/>
          </m:rPr>
          <m:t>θ</m:t>
        </m:r>
        <m:r>
          <m:rPr>
            <m:sty m:val="p"/>
          </m:rPr>
          <m:t>=</m:t>
        </m:r>
        <m:r>
          <m:rPr>
            <m:sty m:val="p"/>
          </m:rPr>
          <m:t>2</m:t>
        </m:r>
        <m:r>
          <m:rPr>
            <m:sty m:val="p"/>
          </m:rPr>
          <m:t>,</m:t>
        </m:r>
        <m:r>
          <m:rPr>
            <m:sty m:val="p"/>
          </m:rPr>
          <m:t>15</m:t>
        </m:r>
      </m:oMath>
      <w:r>
        <w:rPr>
          <w:rFonts w:eastAsia="Georgia" w:cs="Georgia" w:ascii="Georgia" w:hAnsi="Georgia"/>
        </w:rPr>
        <w:t xml:space="preserve"> avec l'excentricité calculée en question 16 .</w:t>
      </w:r>
    </w:p>
    <w:p>
      <w:pPr>
        <w:spacing w:line="271" w:before="330" w:lineRule="auto"/>
      </w:pPr>
      <w:r>
        <w:rPr>
          <w:b/>
          <w:sz w:val="42"/>
        </w:rPr>
        <w:t xml:space="preserve">II Le projet NERVA (Nuclear Engine for Rocket Vehicle Application)</w:t>
      </w:r>
    </w:p>
    <w:p>
      <w:pPr>
        <w:spacing w:after="220" w:lineRule="auto"/>
      </w:pPr>
      <w:r>
        <w:rPr>
          <w:rFonts w:eastAsia="Georgia" w:cs="Georgia" w:ascii="Georgia" w:hAnsi="Georgia"/>
        </w:rPr>
        <w:t xml:space="preserve">Pour les phases d'insertion sur les trajectoires de transferts, la NASA préconise la propulsion nucléaire qui permet de réduire considérablement la masse de carburant par rapport à une propulsion chimique. Ce type de technologie a été mis au point dès les années 1960 pour le NERVA, elle repose sur l'éjection à grande vitesse d'hydrogène réchauffé par un réacteur nucléaire.</w:t>
      </w:r>
      <w:r>
        <w:rPr/>
        <w:br w:type="textWrapping"/>
      </w:r>
      <w:r>
        <w:rPr>
          <w:rFonts w:eastAsia="Georgia" w:cs="Georgia" w:ascii="Georgia" w:hAnsi="Georgia"/>
        </w:rPr>
        <w:t xml:space="preserve">Le scénario propose l'utilisation d'un vaisseau assemblé en orbite basse terrestre constitué en modules indépendants afin de répondre à diverses exigences nécessaires au voyage interplanétaire. Ce vaisseau, d'un diamètre de 10 m et de près de 100 m de long a une masse d'environ 360 t . Il est équipé de deux moteurs NERVA dotés chacun d'une source thermique nucléaire d'une puissance </w:t>
      </w:r>
      <m:oMath>
        <m:sSub>
          <m:sSubPr/>
          <m:e>
            <m:r>
              <m:rPr>
                <m:sty m:val="i"/>
              </m:rPr>
              <m:t>P</m:t>
            </m:r>
          </m:e>
          <m:sub>
            <m:r>
              <m:rPr>
                <m:sty m:val="p"/>
              </m:rPr>
              <m:t>th</m:t>
            </m:r>
          </m:sub>
        </m:sSub>
        <m:r>
          <m:rPr>
            <m:sty m:val="p"/>
          </m:rPr>
          <m:t>=</m:t>
        </m:r>
        <m:r>
          <m:rPr>
            <m:sty m:val="p"/>
          </m:rPr>
          <m:t>1</m:t>
        </m:r>
        <m:r>
          <m:rPr>
            <m:sty m:val="p"/>
          </m:rPr>
          <m:t>,</m:t>
        </m:r>
        <m:r>
          <m:rPr>
            <m:sty m:val="p"/>
          </m:rPr>
          <m:t>00</m:t>
        </m:r>
        <m:r>
          <m:rPr>
            <m:sty m:val="p"/>
          </m:rPr>
          <m:t>GW</m:t>
        </m:r>
      </m:oMath>
      <w:r>
        <w:rPr>
          <w:rFonts w:eastAsia="Georgia" w:cs="Georgia" w:ascii="Georgia" w:hAnsi="Georgia"/>
        </w:rPr>
        <w:t xml:space="preserve"> et fournissant une poussée unitaire de 220 kN .</w:t>
      </w:r>
      <w:r>
        <w:rPr/>
        <w:br w:type="textWrapping"/>
      </w:r>
      <w:r>
        <w:rPr>
          <w:rFonts w:eastAsia="Georgia" w:cs="Georgia" w:ascii="Georgia" w:hAnsi="Georgia"/>
        </w:rPr>
        <w:t xml:space="preserve">De l'hydrogène liquide, noté </w:t>
      </w:r>
      <m:oMath>
        <m:sSub>
          <m:sSubPr/>
          <m:e>
            <m:r>
              <m:rPr>
                <m:sty m:val="p"/>
              </m:rPr>
              <m:t>LH</m:t>
            </m:r>
          </m:e>
          <m:sub>
            <m:r>
              <m:rPr>
                <m:sty m:val="p"/>
              </m:rPr>
              <m:t>2</m:t>
            </m:r>
          </m:sub>
        </m:sSub>
      </m:oMath>
      <w:r>
        <w:rPr>
          <w:rFonts w:eastAsia="Georgia" w:cs="Georgia" w:ascii="Georgia" w:hAnsi="Georgia"/>
        </w:rPr>
        <w:t xml:space="preserve">, est stocké à la température </w:t>
      </w:r>
      <m:oMath>
        <m:sSub>
          <m:sSubPr/>
          <m:e>
            <m:r>
              <m:rPr>
                <m:sty m:val="i"/>
              </m:rPr>
              <m:t>T</m:t>
            </m:r>
          </m:e>
          <m:sub>
            <m:r>
              <m:rPr>
                <m:nor/>
              </m:rPr>
              <m:t>vap </m:t>
            </m:r>
          </m:sub>
        </m:sSub>
      </m:oMath>
      <w:r>
        <w:rPr>
          <w:rFonts w:eastAsia="Georgia" w:cs="Georgia" w:ascii="Georgia" w:hAnsi="Georgia"/>
        </w:rPr>
        <w:t xml:space="preserve"> et à la pression </w:t>
      </w:r>
      <m:oMath>
        <m:sSub>
          <m:sSubPr/>
          <m:e>
            <m:r>
              <m:rPr>
                <m:sty m:val="i"/>
              </m:rPr>
              <m:t>P</m:t>
            </m:r>
          </m:e>
          <m:sub>
            <m:r>
              <m:rPr>
                <m:nor/>
              </m:rPr>
              <m:t>vap </m:t>
            </m:r>
          </m:sub>
        </m:sSub>
      </m:oMath>
      <w:r>
        <w:rPr>
          <w:rFonts w:eastAsia="Georgia" w:cs="Georgia" w:ascii="Georgia" w:hAnsi="Georgia"/>
        </w:rPr>
        <w:t xml:space="preserve"> dans des réservoirs. On note </w:t>
      </w:r>
      <m:oMath>
        <m:sSub>
          <m:sSubPr/>
          <m:e>
            <m:r>
              <m:rPr>
                <m:sty m:val="i"/>
              </m:rPr>
              <m:t>m</m:t>
            </m:r>
          </m:e>
          <m:sub>
            <m:r>
              <m:rPr>
                <m:sty m:val="p"/>
              </m:rPr>
              <m:t>0</m:t>
            </m:r>
          </m:sub>
        </m:sSub>
        <m:r>
          <m:rPr>
            <m:sty m:val="p"/>
          </m:rPr>
          <m:t>=</m:t>
        </m:r>
        <m:r>
          <m:rPr>
            <m:sty m:val="p"/>
          </m:rPr>
          <m:t>360</m:t>
        </m:r>
        <m:r>
          <m:rPr>
            <m:sty m:val="p"/>
          </m:rPr>
          <m:t>×</m:t>
        </m:r>
        <m:sSup>
          <m:sSupPr/>
          <m:e>
            <m:r>
              <m:rPr>
                <m:sty m:val="p"/>
              </m:rPr>
              <m:t>10</m:t>
            </m:r>
          </m:e>
          <m:sup>
            <m:r>
              <m:rPr>
                <m:sty m:val="p"/>
              </m:rPr>
              <m:t>3</m:t>
            </m:r>
          </m:sup>
        </m:sSup>
        <m:r>
          <m:rPr>
            <m:nor/>
          </m:rPr>
          <m:t xml:space="preserve"> </m:t>
        </m:r>
        <m:r>
          <m:rPr>
            <m:sty m:val="p"/>
          </m:rPr>
          <m:t>kg</m:t>
        </m:r>
      </m:oMath>
      <w:r>
        <w:rPr/>
        <w:t xml:space="preserve"> la masse initiale du vaisseau, </w:t>
      </w:r>
      <m:oMath>
        <m:r>
          <m:rPr>
            <m:sty m:val="i"/>
          </m:rPr>
          <m:t>m</m:t>
        </m:r>
        <m:r>
          <m:rPr>
            <m:sty m:val="p"/>
          </m:rPr>
          <m:t>(</m:t>
        </m:r>
        <m:r>
          <m:rPr>
            <m:sty m:val="i"/>
          </m:rPr>
          <m:t>t</m:t>
        </m:r>
        <m:r>
          <m:rPr>
            <m:sty m:val="p"/>
          </m:rPr>
          <m:t>)</m:t>
        </m:r>
      </m:oMath>
      <w:r>
        <w:rPr>
          <w:rFonts w:eastAsia="Georgia" w:cs="Georgia" w:ascii="Georgia" w:hAnsi="Georgia"/>
        </w:rPr>
        <w:t xml:space="preserve"> sa masse à l'instant </w:t>
      </w:r>
      <m:oMath>
        <m:r>
          <m:rPr>
            <m:sty m:val="i"/>
          </m:rPr>
          <m:t>t</m:t>
        </m:r>
        <m:r>
          <m:rPr>
            <m:sty m:val="p"/>
          </m:rPr>
          <m:t>,</m:t>
        </m:r>
        <m:r>
          <m:rPr>
            <m:sty m:val="i"/>
          </m:rPr>
          <m:t>D</m:t>
        </m:r>
        <m:r>
          <m:rPr>
            <m:sty m:val="p"/>
          </m:rPr>
          <m:t>=</m:t>
        </m:r>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&gt;</m:t>
        </m:r>
        <m:r>
          <m:rPr>
            <m:sty m:val="p"/>
          </m:rPr>
          <m:t>0</m:t>
        </m:r>
      </m:oMath>
      <w:r>
        <w:rPr>
          <w:rFonts w:eastAsia="Georgia" w:cs="Georgia" w:ascii="Georgia" w:hAnsi="Georgia"/>
        </w:rPr>
        <w:t xml:space="preserve"> le débit massique des gaz éjectés par les propulseurs NERVA (supposé constant jusqu'à épuisement du </w:t>
      </w:r>
      <m:oMath>
        <m:sSub>
          <m:sSubPr/>
          <m:e>
            <m:r>
              <m:rPr>
                <m:sty m:val="p"/>
              </m:rPr>
              <m:t>LH</m:t>
            </m:r>
          </m:e>
          <m:sub>
            <m:r>
              <m:rPr>
                <m:sty m:val="p"/>
              </m:rPr>
              <m:t>2</m:t>
            </m:r>
          </m:sub>
        </m:sSub>
      </m:oMath>
      <w:r>
        <w:rPr/>
        <w:t xml:space="preserve"> ) et </w:t>
      </w:r>
      <m:oMath>
        <m:sSub>
          <m:sSubPr/>
          <m:e>
            <m:r>
              <m:rPr>
                <m:sty m:val="i"/>
              </m:rPr>
              <m:t>v</m:t>
            </m:r>
          </m:e>
          <m:sub>
            <m:r>
              <m:rPr>
                <m:sty m:val="p"/>
              </m:rPr>
              <m:t>1</m:t>
            </m:r>
          </m:sub>
        </m:sSub>
      </m:oMath>
      <w:r>
        <w:rPr>
          <w:rFonts w:eastAsia="Georgia" w:cs="Georgia" w:ascii="Georgia" w:hAnsi="Georgia"/>
        </w:rPr>
        <w:t xml:space="preserve"> la vitesse des gaz en sortie de tuyère par rapport au vaisseau.</w:t>
      </w:r>
    </w:p>
    <w:p>
      <w:pPr>
        <w:spacing w:lineRule="auto"/>
        <w:jc w:val="center"/>
      </w:pPr>
      <w:r>
        <w:rPr/>
        <w:drawing>
          <wp:inline distB="0" distL="0" distR="0" distT="0">
            <wp:extent cx="5486400" cy="1881715"/>
            <wp:effectExtent b="0" l="0" r="0" t="0"/>
            <wp:docPr id="1" name="image-0d5cb938b6a170fa2c5031015186b387a6dcee72.jpg"/>
            <a:graphic>
              <a:graphicData uri="http://schemas.openxmlformats.org/drawingml/2006/picture">
                <pic:pic>
                  <pic:nvPicPr>
                    <pic:cNvPr id="1" name="image-0d5cb938b6a170fa2c5031015186b387a6dcee72.jpg" descr=""/>
                    <pic:cNvPicPr/>
                  </pic:nvPicPr>
                  <pic:blipFill>
                    <a:blip r:embed="rId5" cstate="print"/>
                    <a:srcRect b="0" l="0" r="0" t="0"/>
                    <a:stretch>
                      <a:fillRect/>
                    </a:stretch>
                  </pic:blipFill>
                  <pic:spPr>
                    <a:xfrm>
                      <a:off x="0" y="0"/>
                      <a:ext cx="5486400" cy="1881715"/>
                    </a:xfrm>
                    <a:prstGeom prst="rect"/>
                  </pic:spPr>
                </pic:pic>
              </a:graphicData>
            </a:graphic>
          </wp:inline>
        </w:drawing>
      </w:r>
    </w:p>
    <w:p>
      <w:pPr>
        <w:spacing w:lineRule="auto"/>
      </w:pPr>
      <w:r>
        <w:rPr>
          <w:rFonts w:eastAsia="Georgia" w:cs="Georgia" w:ascii="Georgia" w:hAnsi="Georgia"/>
        </w:rPr>
        <w:t xml:space="preserve">(1) Étage de propulsion nucléaire (2) Réservoir d'hydrogène liquide fixe (3) Réservoir d'hydrogène liquide largable (4) Habitat utilisé pour le transit Terre-Mars (5) Vaisseau Orion (6) Système de télécommunication, cryorefroidisseurs et panneaux solaires (7) Port d'amarrage pour le vaisseau décollant de Mars</w:t>
      </w:r>
    </w:p>
    <w:p>
      <w:pPr>
        <w:spacing w:after="220" w:lineRule="auto"/>
      </w:pPr>
      <w:r>
        <w:rPr/>
        <w:t xml:space="preserve">Figure 1 Architecture du vaisseau</w:t>
      </w:r>
    </w:p>
    <w:p>
      <w:pPr>
        <w:spacing w:after="220" w:lineRule="auto"/>
      </w:pPr>
      <w:r>
        <w:rPr>
          <w:rFonts w:eastAsia="Georgia" w:cs="Georgia" w:ascii="Georgia" w:hAnsi="Georgia"/>
        </w:rPr>
        <w:t xml:space="preserve">Dans la suite, le temps de poussée des moteurs est suffisamment court par rapport au temps des transferts pour considérer la trajectoire rectiligne dans le référentiel héliocentrique pendant une phase de propulsion. De plus, les forces de gravitation sont négligeables devant la poussée des moteurs.</w:t>
      </w:r>
    </w:p>
    <w:p>
      <w:pPr>
        <w:spacing w:line="271" w:before="330" w:lineRule="auto"/>
      </w:pPr>
      <w:r>
        <w:rPr>
          <w:rFonts w:eastAsia="Georgia" w:cs="Georgia" w:ascii="Georgia" w:hAnsi="Georgia"/>
          <w:b/>
          <w:sz w:val="42"/>
        </w:rPr>
        <w:t xml:space="preserve">II.A - Étude dynamique</w:t>
      </w:r>
    </w:p>
    <w:p>
      <w:pPr>
        <w:spacing w:after="220" w:lineRule="auto"/>
      </w:pPr>
      <w:r>
        <w:rPr>
          <w:rFonts w:eastAsia="Georgia" w:cs="Georgia" w:ascii="Georgia" w:hAnsi="Georgia"/>
        </w:rPr>
        <w:t xml:space="preserve">Q 22. À partir d'une étude dynamique sur le système fermé {vaisseau + gaz éjecté}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justifier l'équation différentielle suivante, dans laquelle </w:t>
      </w:r>
      <m:oMath>
        <m:acc>
          <m:accPr>
            <m:chr m:val="⃗"/>
          </m:accPr>
          <m:e>
            <m:r>
              <m:rPr>
                <m:sty m:val="i"/>
              </m:rPr>
              <m:t>F</m:t>
            </m:r>
          </m:e>
        </m:acc>
        <m:r>
          <m:rPr>
            <m:sty m:val="p"/>
          </m:rPr>
          <m:t>=</m:t>
        </m:r>
        <m:r>
          <m:rPr>
            <m:sty m:val="p"/>
          </m:rPr>
          <m:t>−</m:t>
        </m:r>
        <m:r>
          <m:rPr>
            <m:sty m:val="i"/>
          </m:rPr>
          <m:t>D</m:t>
        </m:r>
        <m:sSub>
          <m:sSubPr/>
          <m:e>
            <m:acc>
              <m:accPr>
                <m:chr m:val="⃗"/>
              </m:accPr>
              <m:e>
                <m:r>
                  <m:rPr>
                    <m:sty m:val="i"/>
                  </m:rPr>
                  <m:t>v</m:t>
                </m:r>
              </m:e>
            </m:acc>
          </m:e>
          <m:sub>
            <m:r>
              <m:rPr>
                <m:sty m:val="p"/>
              </m:rPr>
              <m:t>1</m:t>
            </m:r>
          </m:sub>
        </m:sSub>
      </m:oMath>
      <w:r>
        <w:rPr>
          <w:rFonts w:eastAsia="Georgia" w:cs="Georgia" w:ascii="Georgia" w:hAnsi="Georgia"/>
        </w:rPr>
        <w:t xml:space="preserve"> représente la force de poussée,</w:t>
      </w:r>
    </w:p>
    <w:p>
      <w:pPr>
        <w:spacing w:after="220" w:lineRule="auto"/>
      </w:pPr>
      <m:oMathPara>
        <m:oMath>
          <m:r>
            <m:rPr>
              <m:sty m:val="i"/>
            </m:rPr>
            <m:t>m</m:t>
          </m:r>
          <m:r>
            <m:rPr>
              <m:sty m:val="p"/>
            </m:rPr>
            <m:t>(</m:t>
          </m:r>
          <m:r>
            <m:rPr>
              <m:sty m:val="i"/>
            </m:rPr>
            <m:t>t</m:t>
          </m:r>
          <m:r>
            <m:rPr>
              <m:sty m:val="p"/>
            </m:rPr>
            <m:t>)</m:t>
          </m:r>
          <m:f>
            <m:fPr>
              <m:ctrlPr>
                <w:rPr>
                  <w:rFonts w:ascii="Cambria Math" w:hAnsi="Cambria Math"/>
                </w:rPr>
              </m:ctrlPr>
            </m:fPr>
            <m:num>
              <m:r>
                <m:rPr>
                  <m:sty m:val="p"/>
                </m:rPr>
                <m:t>d</m:t>
              </m:r>
              <m:acc>
                <m:accPr>
                  <m:chr m:val="⃗"/>
                </m:accPr>
                <m:e>
                  <m:r>
                    <m:rPr>
                      <m:sty m:val="i"/>
                    </m:rPr>
                    <m:t>v</m:t>
                  </m:r>
                </m:e>
              </m:acc>
            </m:num>
            <m:den>
              <m:r>
                <m:rPr>
                  <m:nor/>
                </m:rPr>
                <m:t xml:space="preserve"> </m:t>
              </m:r>
              <m:r>
                <m:rPr>
                  <m:sty m:val="p"/>
                </m:rPr>
                <m:t>d</m:t>
              </m:r>
              <m:r>
                <m:rPr>
                  <m:sty m:val="i"/>
                </m:rPr>
                <m:t>t</m:t>
              </m:r>
            </m:den>
          </m:f>
          <m:r>
            <m:rPr>
              <m:sty m:val="p"/>
            </m:rPr>
            <m:t>=</m:t>
          </m:r>
          <m:acc>
            <m:accPr>
              <m:chr m:val="⃗"/>
            </m:accPr>
            <m:e>
              <m:r>
                <m:rPr>
                  <m:sty m:val="i"/>
                </m:rPr>
                <m:t>F</m:t>
              </m:r>
            </m:e>
          </m:acc>
          <m:r>
            <m:rPr>
              <m:sty m:val="p"/>
            </m:rPr>
            <m:t>.</m:t>
          </m:r>
        </m:oMath>
      </m:oMathPara>
    </w:p>
    <w:p>
      <w:pPr>
        <w:spacing w:after="220" w:lineRule="auto"/>
      </w:pPr>
      <w:r>
        <w:rPr>
          <w:rFonts w:eastAsia="Georgia" w:cs="Georgia" w:ascii="Georgia" w:hAnsi="Georgia"/>
        </w:rPr>
        <w:t xml:space="preserve">Afin de pouvoir comparer l'efficacité des systèmes de propulsion ayant des débits, des vitesses d'éjection, ou des sources d'énergie différentes, on utilise généralement la notion d'impulsion spécifique notée </w:t>
      </w:r>
      <m:oMath>
        <m:sSub>
          <m:sSubPr/>
          <m:e>
            <m:r>
              <m:rPr>
                <m:sty m:val="i"/>
              </m:rPr>
              <m:t>I</m:t>
            </m:r>
          </m:e>
          <m:sub>
            <m:r>
              <m:rPr>
                <m:sty m:val="p"/>
              </m:rPr>
              <m:t>sp</m:t>
            </m:r>
          </m:sub>
        </m:sSub>
      </m:oMath>
      <w:r>
        <w:rPr>
          <w:rFonts w:eastAsia="Georgia" w:cs="Georgia" w:ascii="Georgia" w:hAnsi="Georgia"/>
        </w:rPr>
        <w:t xml:space="preserve"> s'exprimant en seconde. On peut la définir comme le temps pendant lequel une masse initiale </w:t>
      </w:r>
      <m:oMath>
        <m:sSub>
          <m:sSubPr/>
          <m:e>
            <m:r>
              <m:rPr>
                <m:sty m:val="i"/>
              </m:rPr>
              <m:t>m</m:t>
            </m:r>
          </m:e>
          <m:sub>
            <m:r>
              <m:rPr>
                <m:sty m:val="i"/>
              </m:rPr>
              <m:t>i</m:t>
            </m:r>
          </m:sub>
        </m:sSub>
      </m:oMath>
      <w:r>
        <w:rPr>
          <w:rFonts w:eastAsia="Georgia" w:cs="Georgia" w:ascii="Georgia" w:hAnsi="Georgia"/>
        </w:rPr>
        <w:t xml:space="preserve"> d'ergol est capable de donner une poussée égale à son poids à la surface de la Terre.</w:t>
      </w:r>
      <w:r>
        <w:rPr/>
        <w:br w:type="textWrapping"/>
      </w:r>
      <w:r>
        <w:rPr>
          <w:rFonts w:eastAsia="Georgia" w:cs="Georgia" w:ascii="Georgia" w:hAnsi="Georgia"/>
        </w:rPr>
        <w:t xml:space="preserve">Q 23. Établir </w:t>
      </w:r>
      <m:oMath>
        <m:sSub>
          <m:sSubPr/>
          <m:e>
            <m:r>
              <m:rPr>
                <m:sty m:val="i"/>
              </m:rPr>
              <m:t>I</m:t>
            </m:r>
          </m:e>
          <m:sub>
            <m:r>
              <m:rPr>
                <m:sty m:val="p"/>
              </m:rPr>
              <m:t>sp</m:t>
            </m:r>
          </m:sub>
        </m:sSub>
      </m:oMath>
      <w:r>
        <w:rPr/>
        <w:t xml:space="preserve"> en fonction de </w:t>
      </w:r>
      <m:oMath>
        <m:r>
          <m:rPr>
            <m:sty m:val="i"/>
          </m:rPr>
          <m:t>g</m:t>
        </m:r>
      </m:oMath>
      <w:r>
        <w:rPr/>
        <w:t xml:space="preserve"> et </w:t>
      </w:r>
      <m:oMath>
        <m:sSub>
          <m:sSubPr/>
          <m:e>
            <m:r>
              <m:rPr>
                <m:sty m:val="i"/>
              </m:rPr>
              <m:t>v</m:t>
            </m:r>
          </m:e>
          <m:sub>
            <m:r>
              <m:rPr>
                <m:sty m:val="p"/>
              </m:rPr>
              <m:t>1</m:t>
            </m:r>
          </m:sub>
        </m:sSub>
      </m:oMath>
      <w:r>
        <w:rPr>
          <w:rFonts w:eastAsia="Georgia" w:cs="Georgia" w:ascii="Georgia" w:hAnsi="Georgia"/>
        </w:rPr>
        <w:t xml:space="preserve">. Pour le vaisseau envisagé par la NASA, on a </w:t>
      </w:r>
      <m:oMath>
        <m:sSub>
          <m:sSubPr/>
          <m:e>
            <m:r>
              <m:rPr>
                <m:sty m:val="i"/>
              </m:rPr>
              <m:t>I</m:t>
            </m:r>
          </m:e>
          <m:sub>
            <m:r>
              <m:rPr>
                <m:sty m:val="p"/>
              </m:rPr>
              <m:t>sp</m:t>
            </m:r>
          </m:sub>
        </m:sSub>
        <m:r>
          <m:rPr>
            <m:sty m:val="p"/>
          </m:rPr>
          <m:t>=</m:t>
        </m:r>
        <m:r>
          <m:rPr>
            <m:sty m:val="p"/>
          </m:rPr>
          <m:t>825</m:t>
        </m:r>
        <m:r>
          <m:rPr>
            <m:nor/>
          </m:rPr>
          <m:t xml:space="preserve"> </m:t>
        </m:r>
        <m:r>
          <m:rPr>
            <m:sty m:val="p"/>
          </m:rPr>
          <m:t>s</m:t>
        </m:r>
      </m:oMath>
      <w:r>
        <w:rPr/>
        <w:t xml:space="preserve">. Calculer la vitesse </w:t>
      </w:r>
      <m:oMath>
        <m:sSub>
          <m:sSubPr/>
          <m:e>
            <m:r>
              <m:rPr>
                <m:sty m:val="i"/>
              </m:rPr>
              <m:t>v</m:t>
            </m:r>
          </m:e>
          <m:sub>
            <m:r>
              <m:rPr>
                <m:sty m:val="p"/>
              </m:rPr>
              <m:t>1</m:t>
            </m:r>
          </m:sub>
        </m:sSub>
      </m:oMath>
      <w:r>
        <w:rPr>
          <w:rFonts w:eastAsia="Georgia" w:cs="Georgia" w:ascii="Georgia" w:hAnsi="Georgia"/>
        </w:rPr>
        <w:t xml:space="preserve"> d'éjection des gaz du moteur NERVA.</w:t>
      </w:r>
      <w:r>
        <w:rPr/>
        <w:br w:type="textWrapping"/>
      </w:r>
      <w:r>
        <w:rPr/>
        <w:t xml:space="preserve">Q 24. Pour une injection sur une trajectoire de Hohmann vers Mars depuis l'orbite basse terrestre, une variation de vitesse </w:t>
      </w:r>
      <m:oMath>
        <m:r>
          <m:rPr>
            <m:sty m:val="p"/>
          </m:rPr>
          <m:t>Δ</m:t>
        </m:r>
        <m:sSub>
          <m:sSubPr/>
          <m:e>
            <m:r>
              <m:rPr>
                <m:sty m:val="i"/>
              </m:rPr>
              <m:t>V</m:t>
            </m:r>
          </m:e>
          <m:sub>
            <m:r>
              <m:rPr>
                <m:sty m:val="i"/>
              </m:rPr>
              <m:t>T</m:t>
            </m:r>
          </m:sub>
        </m:sSub>
        <m:r>
          <m:rPr>
            <m:sty m:val="p"/>
          </m:rPr>
          <m:t>=</m:t>
        </m:r>
        <m:r>
          <m:rPr>
            <m:sty m:val="p"/>
          </m:rPr>
          <m:t>3</m:t>
        </m:r>
        <m:r>
          <m:rPr>
            <m:sty m:val="p"/>
          </m:rPr>
          <m:t>,</m:t>
        </m:r>
        <m:r>
          <m:rPr>
            <m:sty m:val="p"/>
          </m:rPr>
          <m:t>70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requise. Déterminer la masse </w:t>
      </w:r>
      <m:oMath>
        <m:sSub>
          <m:sSubPr/>
          <m:e>
            <m:r>
              <m:rPr>
                <m:sty m:val="i"/>
              </m:rPr>
              <m:t>m</m:t>
            </m:r>
          </m:e>
          <m:sub>
            <m:r>
              <m:rPr>
                <m:sty m:val="i"/>
              </m:rPr>
              <m:t>c</m:t>
            </m:r>
          </m:sub>
        </m:sSub>
      </m:oMath>
      <w:r>
        <w:rPr/>
        <w:t xml:space="preserve"> de </w:t>
      </w:r>
      <m:oMath>
        <m:sSub>
          <m:sSubPr/>
          <m:e>
            <m:r>
              <m:rPr>
                <m:sty m:val="p"/>
              </m:rPr>
              <m:t>LH</m:t>
            </m:r>
          </m:e>
          <m:sub>
            <m:r>
              <m:rPr>
                <m:sty m:val="p"/>
              </m:rPr>
              <m:t>2</m:t>
            </m:r>
          </m:sub>
        </m:sSub>
      </m:oMath>
      <w:r>
        <w:rPr>
          <w:rFonts w:eastAsia="Georgia" w:cs="Georgia" w:ascii="Georgia" w:hAnsi="Georgia"/>
        </w:rPr>
        <w:t xml:space="preserve"> consommée. Le résultat est-il cohérent avec le dimensionnement proposé du vaisseau?</w:t>
      </w:r>
      <w:r>
        <w:rPr/>
        <w:br w:type="textWrapping"/>
      </w:r>
      <w:r>
        <w:rPr>
          <w:rFonts w:eastAsia="Georgia" w:cs="Georgia" w:ascii="Georgia" w:hAnsi="Georgia"/>
        </w:rPr>
        <w:t xml:space="preserve">Q 25. Quel sera le surplus de consommation dans l'hypothèse du voyage raccourci évoqué dans la souspartie I.D ?</w:t>
      </w:r>
    </w:p>
    <w:p>
      <w:pPr>
        <w:spacing w:line="271" w:before="330" w:lineRule="auto"/>
      </w:pPr>
      <w:r>
        <w:rPr>
          <w:b/>
          <w:sz w:val="42"/>
        </w:rPr>
        <w:t xml:space="preserve">II.B - Approche thermodynamique</w:t>
      </w:r>
    </w:p>
    <w:p>
      <w:pPr>
        <w:spacing w:after="220" w:lineRule="auto"/>
      </w:pPr>
      <w:r>
        <w:rPr>
          <w:rFonts w:eastAsia="Georgia" w:cs="Georgia" w:ascii="Georgia" w:hAnsi="Georgia"/>
        </w:rPr>
        <w:t xml:space="preserve">Schématiquement, la technologie du NERVA utilise un cœur de réacteur nucléaire de section </w:t>
      </w:r>
      <m:oMath>
        <m:sSub>
          <m:sSubPr/>
          <m:e>
            <m:r>
              <m:rPr>
                <m:sty m:val="i"/>
              </m:rPr>
              <m:t>S</m:t>
            </m:r>
          </m:e>
          <m:sub>
            <m:r>
              <m:rPr>
                <m:sty m:val="p"/>
              </m:rPr>
              <m:t>0</m:t>
            </m:r>
          </m:sub>
        </m:sSub>
        <m:r>
          <m:rPr>
            <m:sty m:val="p"/>
          </m:rPr>
          <m:t>=</m:t>
        </m:r>
        <m:r>
          <m:rPr>
            <m:sty m:val="p"/>
          </m:rPr>
          <m:t>0</m:t>
        </m:r>
        <m:r>
          <m:rPr>
            <m:sty m:val="p"/>
          </m:rPr>
          <m:t>,</m:t>
        </m:r>
        <m:r>
          <m:rPr>
            <m:sty m:val="p"/>
          </m:rPr>
          <m:t>28</m:t>
        </m:r>
        <m:sSup>
          <m:sSupPr/>
          <m:e>
            <m:r>
              <m:rPr>
                <m:nor/>
              </m:rPr>
              <m:t xml:space="preserve"> </m:t>
            </m:r>
            <m:r>
              <m:rPr>
                <m:sty m:val="p"/>
              </m:rPr>
              <m:t>m</m:t>
            </m:r>
          </m:e>
          <m:sup>
            <m:r>
              <m:rPr>
                <m:sty m:val="p"/>
              </m:rPr>
              <m:t>2</m:t>
            </m:r>
          </m:sup>
        </m:sSup>
      </m:oMath>
      <w:r>
        <w:rPr>
          <w:rFonts w:eastAsia="Georgia" w:cs="Georgia" w:ascii="Georgia" w:hAnsi="Georgia"/>
        </w:rPr>
        <w:t xml:space="preserve"> (correspondant à un diamètre </w:t>
      </w:r>
      <m:oMath>
        <m:sSub>
          <m:sSubPr/>
          <m:e>
            <m:r>
              <m:rPr>
                <m:sty m:val="i"/>
              </m:rPr>
              <m:t>d</m:t>
            </m:r>
          </m:e>
          <m:sub>
            <m:r>
              <m:rPr>
                <m:sty m:val="p"/>
              </m:rPr>
              <m:t>0</m:t>
            </m:r>
          </m:sub>
        </m:sSub>
        <m:r>
          <m:rPr>
            <m:sty m:val="p"/>
          </m:rPr>
          <m:t>=</m:t>
        </m:r>
        <m:r>
          <m:rPr>
            <m:sty m:val="p"/>
          </m:rPr>
          <m:t>60</m:t>
        </m:r>
        <m:r>
          <m:rPr>
            <m:nor/>
          </m:rPr>
          <m:t xml:space="preserve"> </m:t>
        </m:r>
        <m:r>
          <m:rPr>
            <m:sty m:val="p"/>
          </m:rPr>
          <m:t>cm</m:t>
        </m:r>
      </m:oMath>
      <w:r>
        <w:rPr>
          <w:rFonts w:eastAsia="Georgia" w:cs="Georgia" w:ascii="Georgia" w:hAnsi="Georgia"/>
        </w:rPr>
        <w:t xml:space="preserve"> ) dont le rôle est de produire les gaz chauds à la température </w:t>
      </w:r>
      <m:oMath>
        <m:sSub>
          <m:sSubPr/>
          <m:e>
            <m:r>
              <m:rPr>
                <m:sty m:val="i"/>
              </m:rPr>
              <m:t>T</m:t>
            </m:r>
          </m:e>
          <m:sub>
            <m:r>
              <m:rPr>
                <m:sty m:val="p"/>
              </m:rPr>
              <m:t>0</m:t>
            </m:r>
          </m:sub>
        </m:sSub>
        <m:r>
          <m:rPr>
            <m:sty m:val="p"/>
          </m:rPr>
          <m:t>=</m:t>
        </m:r>
        <m:r>
          <m:rPr>
            <m:sty m:val="p"/>
          </m:rPr>
          <m:t>2500</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p"/>
              </m:rPr>
              <m:t>0</m:t>
            </m:r>
          </m:sub>
        </m:sSub>
        <m:r>
          <m:rPr>
            <m:sty m:val="p"/>
          </m:rPr>
          <m:t>=</m:t>
        </m:r>
        <m:r>
          <m:rPr>
            <m:sty m:val="p"/>
          </m:rPr>
          <m:t>70</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nécessaires à la propulsion.</w:t>
      </w:r>
    </w:p>
    <w:p>
      <w:pPr>
        <w:spacing w:lineRule="auto"/>
        <w:jc w:val="center"/>
      </w:pPr>
      <w:r>
        <w:rPr/>
        <w:drawing>
          <wp:inline distB="0" distL="0" distR="0" distT="0">
            <wp:extent cx="5486400" cy="1849027"/>
            <wp:effectExtent b="0" l="0" r="0" t="0"/>
            <wp:docPr id="2" name="image-e524b336f265b0f50f45eeb7884d002d34fc0797.jpg"/>
            <a:graphic>
              <a:graphicData uri="http://schemas.openxmlformats.org/drawingml/2006/picture">
                <pic:pic>
                  <pic:nvPicPr>
                    <pic:cNvPr id="2" name="image-e524b336f265b0f50f45eeb7884d002d34fc0797.jpg" descr=""/>
                    <pic:cNvPicPr/>
                  </pic:nvPicPr>
                  <pic:blipFill>
                    <a:blip r:embed="rId6" cstate="print"/>
                    <a:srcRect b="0" l="0" r="0" t="0"/>
                    <a:stretch>
                      <a:fillRect/>
                    </a:stretch>
                  </pic:blipFill>
                  <pic:spPr>
                    <a:xfrm>
                      <a:off x="0" y="0"/>
                      <a:ext cx="5486400" cy="1849027"/>
                    </a:xfrm>
                    <a:prstGeom prst="rect"/>
                  </pic:spPr>
                </pic:pic>
              </a:graphicData>
            </a:graphic>
          </wp:inline>
        </w:drawing>
      </w:r>
    </w:p>
    <w:p>
      <w:pPr>
        <w:spacing w:lineRule="auto"/>
      </w:pPr>
      <w:r>
        <w:rPr/>
        <w:t xml:space="preserve">Figure 2 Plan du moteur NERVA</w:t>
      </w:r>
    </w:p>
    <w:p>
      <w:pPr>
        <w:spacing w:after="220" w:lineRule="auto"/>
      </w:pPr>
      <w:r>
        <w:rPr>
          <w:rFonts w:eastAsia="Georgia" w:cs="Georgia" w:ascii="Georgia" w:hAnsi="Georgia"/>
        </w:rPr>
        <w:t xml:space="preserve">Des turbopompes placées entre le réservoir et le cœur du réacteur permettent d'alimenter celui-ci en </w:t>
      </w:r>
      <m:oMath>
        <m:sSub>
          <m:sSubPr/>
          <m:e>
            <m:r>
              <m:rPr>
                <m:sty m:val="p"/>
              </m:rPr>
              <m:t>LH</m:t>
            </m:r>
          </m:e>
          <m:sub>
            <m:r>
              <m:rPr>
                <m:sty m:val="p"/>
              </m:rPr>
              <m:t>2</m:t>
            </m:r>
          </m:sub>
        </m:sSub>
      </m:oMath>
      <w:r>
        <w:rPr>
          <w:rFonts w:eastAsia="Georgia" w:cs="Georgia" w:ascii="Georgia" w:hAnsi="Georgia"/>
        </w:rPr>
        <w:t xml:space="preserve"> avec un débit massique constant </w:t>
      </w:r>
      <m:oMath>
        <m:sSub>
          <m:sSubPr/>
          <m:e>
            <m:r>
              <m:rPr>
                <m:sty m:val="i"/>
              </m:rPr>
              <m:t>D</m:t>
            </m:r>
          </m:e>
          <m:sub>
            <m:r>
              <m:rPr>
                <m:sty m:val="i"/>
              </m:rPr>
              <m:t>m</m:t>
            </m:r>
          </m:sub>
        </m:sSub>
      </m:oMath>
      <w:r>
        <w:rPr>
          <w:rFonts w:eastAsia="Georgia" w:cs="Georgia" w:ascii="Georgia" w:hAnsi="Georgia"/>
        </w:rPr>
        <w:t xml:space="preserve">. On néglige les variations d'énergie cinétique de l'hydrogène devant les variations d'enthalpie dans le cœur du réacteur.</w:t>
      </w:r>
    </w:p>
    <w:p>
      <w:pPr>
        <w:spacing w:after="220" w:lineRule="auto"/>
      </w:pPr>
      <w:r>
        <w:rPr>
          <w:rFonts w:eastAsia="Georgia" w:cs="Georgia" w:ascii="Georgia" w:hAnsi="Georgia"/>
        </w:rPr>
        <w:t xml:space="preserve">Lorsque l'hydrogène pénètre dans le cœur du réacteur, il est sous forme liquide à la température </w:t>
      </w:r>
      <m:oMath>
        <m:sSub>
          <m:sSubPr/>
          <m:e>
            <m:r>
              <m:rPr>
                <m:sty m:val="i"/>
              </m:rPr>
              <m:t>T</m:t>
            </m:r>
          </m:e>
          <m:sub>
            <m:r>
              <m:rPr>
                <m:nor/>
              </m:rPr>
              <m:t>vap </m:t>
            </m:r>
          </m:sub>
        </m:sSub>
      </m:oMath>
      <w:r>
        <w:rPr>
          <w:rFonts w:eastAsia="Georgia" w:cs="Georgia" w:ascii="Georgia" w:hAnsi="Georgia"/>
        </w:rPr>
        <w:t xml:space="preserve"> et à la pression </w:t>
      </w:r>
      <m:oMath>
        <m:sSub>
          <m:sSubPr/>
          <m:e>
            <m:r>
              <m:rPr>
                <m:sty m:val="i"/>
              </m:rPr>
              <m:t>P</m:t>
            </m:r>
          </m:e>
          <m:sub>
            <m:r>
              <m:rPr>
                <m:nor/>
              </m:rPr>
              <m:t>vap </m:t>
            </m:r>
          </m:sub>
        </m:sSub>
      </m:oMath>
      <w:r>
        <w:rPr>
          <w:rFonts w:eastAsia="Georgia" w:cs="Georgia" w:ascii="Georgia" w:hAnsi="Georgia"/>
        </w:rPr>
        <w:t xml:space="preserve"> d'équilibre liquide-gaz.</w:t>
      </w:r>
      <w:r>
        <w:rPr/>
        <w:br w:type="textWrapping"/>
      </w:r>
      <w:r>
        <w:rPr>
          <w:rFonts w:eastAsia="Georgia" w:cs="Georgia" w:ascii="Georgia" w:hAnsi="Georgia"/>
        </w:rPr>
        <w:t xml:space="preserve">Q 26. En appliquant le premier principe de la thermodynamique pour un système ouvert au cœur du réacteur, établir l'expression du débit massique </w:t>
      </w:r>
      <m:oMath>
        <m:sSub>
          <m:sSubPr/>
          <m:e>
            <m:r>
              <m:rPr>
                <m:sty m:val="i"/>
              </m:rPr>
              <m:t>D</m:t>
            </m:r>
          </m:e>
          <m:sub>
            <m:r>
              <m:rPr>
                <m:sty m:val="i"/>
              </m:rPr>
              <m:t>m</m:t>
            </m:r>
          </m:sub>
        </m:sSub>
      </m:oMath>
      <w:r>
        <w:rPr/>
        <w:t xml:space="preserve"> en fonction de </w:t>
      </w:r>
      <m:oMath>
        <m:sSub>
          <m:sSubPr/>
          <m:e>
            <m:r>
              <m:rPr>
                <m:sty m:val="i"/>
              </m:rPr>
              <m:t>P</m:t>
            </m:r>
          </m:e>
          <m:sub>
            <m:r>
              <m:rPr>
                <m:sty m:val="p"/>
              </m:rPr>
              <m:t>th</m:t>
            </m:r>
          </m:sub>
        </m:sSub>
        <m:r>
          <m:rPr>
            <m:sty m:val="p"/>
          </m:rPr>
          <m:t>,</m:t>
        </m:r>
        <m:sSub>
          <m:sSubPr/>
          <m:e>
            <m:r>
              <m:rPr>
                <m:sty m:val="i"/>
              </m:rPr>
              <m:t>T</m:t>
            </m:r>
          </m:e>
          <m:sub>
            <m:r>
              <m:rPr>
                <m:sty m:val="p"/>
              </m:rPr>
              <m:t>0</m:t>
            </m:r>
          </m:sub>
        </m:sSub>
        <m:r>
          <m:rPr>
            <m:sty m:val="p"/>
          </m:rPr>
          <m:t>,</m:t>
        </m:r>
        <m:sSub>
          <m:sSubPr/>
          <m:e>
            <m:r>
              <m:rPr>
                <m:sty m:val="i"/>
              </m:rPr>
              <m:t>T</m:t>
            </m:r>
          </m:e>
          <m:sub>
            <m:r>
              <m:rPr>
                <m:sty m:val="p"/>
              </m:rPr>
              <m:t>vap</m:t>
            </m:r>
          </m:sub>
        </m:sSub>
        <m:r>
          <m:rPr>
            <m:sty m:val="p"/>
          </m:rPr>
          <m:t>,</m:t>
        </m:r>
        <m:sSub>
          <m:sSubPr/>
          <m:e>
            <m:r>
              <m:rPr>
                <m:sty m:val="i"/>
              </m:rPr>
              <m:t>M</m:t>
            </m:r>
          </m:e>
          <m:sub>
            <m:sSub>
              <m:sSubPr/>
              <m:e>
                <m:r>
                  <m:rPr>
                    <m:sty m:val="p"/>
                  </m:rPr>
                  <m:t>H</m:t>
                </m:r>
              </m:e>
              <m:sub>
                <m:r>
                  <m:rPr>
                    <m:sty m:val="p"/>
                  </m:rPr>
                  <m:t>2</m:t>
                </m:r>
              </m:sub>
            </m:sSub>
          </m:sub>
        </m:sSub>
        <m:r>
          <m:rPr>
            <m:sty m:val="p"/>
          </m:rPr>
          <m:t>,</m:t>
        </m:r>
        <m:r>
          <m:rPr>
            <m:sty m:val="p"/>
          </m:rPr>
          <m:t>Δ</m:t>
        </m:r>
        <m:sSub>
          <m:sSubPr/>
          <m:e>
            <m:r>
              <m:rPr>
                <m:sty m:val="i"/>
              </m:rPr>
              <m:t>H</m:t>
            </m:r>
          </m:e>
          <m:sub>
            <m:r>
              <m:rPr>
                <m:sty m:val="p"/>
              </m:rPr>
              <m:t>vap</m:t>
            </m:r>
          </m:sub>
        </m:sSub>
        <m:r>
          <m:rPr>
            <m:sty m:val="p"/>
          </m:rPr>
          <m:t>,</m:t>
        </m:r>
        <m:r>
          <m:rPr>
            <m:sty m:val="i"/>
          </m:rPr>
          <m:t>R</m:t>
        </m:r>
      </m:oMath>
      <w:r>
        <w:rPr/>
        <w:t xml:space="preserve"> et </w:t>
      </w:r>
      <m:oMath>
        <m:r>
          <m:rPr>
            <m:sty m:val="i"/>
          </m:rPr>
          <m:t>γ</m:t>
        </m:r>
      </m:oMath>
      <w:r>
        <w:rPr/>
        <w:t xml:space="preserve">.</w:t>
      </w:r>
      <w:r>
        <w:rPr/>
        <w:br w:type="textWrapping"/>
      </w:r>
      <w:r>
        <w:rPr>
          <w:rFonts w:eastAsia="Georgia" w:cs="Georgia" w:ascii="Georgia" w:hAnsi="Georgia"/>
        </w:rPr>
        <w:t xml:space="preserve">Q 27. Cette expression permet de calculer un débit massique </w:t>
      </w:r>
      <m:oMath>
        <m:sSub>
          <m:sSubPr/>
          <m:e>
            <m:r>
              <m:rPr>
                <m:sty m:val="i"/>
              </m:rPr>
              <m:t>D</m:t>
            </m:r>
          </m:e>
          <m:sub>
            <m:r>
              <m:rPr>
                <m:sty m:val="i"/>
              </m:rPr>
              <m:t>m</m:t>
            </m:r>
          </m:sub>
        </m:sSub>
        <m:r>
          <m:rPr>
            <m:sty m:val="p"/>
          </m:rPr>
          <m:t>=</m:t>
        </m:r>
        <m:r>
          <m:rPr>
            <m:sty m:val="p"/>
          </m:rPr>
          <m:t>27</m:t>
        </m:r>
        <m:r>
          <m:rPr>
            <m:sty m:val="p"/>
          </m:rPr>
          <m:t>,</m:t>
        </m:r>
        <m:r>
          <m:rPr>
            <m:sty m:val="p"/>
          </m:rPr>
          <m:t>4</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Compte tenu des données proposées par la NASA, cette valeur vous semble-t-elle réaliste ?</w:t>
      </w:r>
      <w:r>
        <w:rPr/>
        <w:br w:type="textWrapping"/>
      </w:r>
      <w:r>
        <w:rPr>
          <w:rFonts w:eastAsia="Georgia" w:cs="Georgia" w:ascii="Georgia" w:hAnsi="Georgia"/>
        </w:rPr>
        <w:t xml:space="preserve">Q 28. En l'absence de tuyère, déterminer la vitesse </w:t>
      </w:r>
      <m:oMath>
        <m:sSub>
          <m:sSubPr/>
          <m:e>
            <m:r>
              <m:rPr>
                <m:sty m:val="i"/>
              </m:rPr>
              <m:t>v</m:t>
            </m:r>
          </m:e>
          <m:sub>
            <m:r>
              <m:rPr>
                <m:sty m:val="p"/>
              </m:rPr>
              <m:t>0</m:t>
            </m:r>
          </m:sub>
        </m:sSub>
      </m:oMath>
      <w:r>
        <w:rPr>
          <w:rFonts w:eastAsia="Georgia" w:cs="Georgia" w:ascii="Georgia" w:hAnsi="Georgia"/>
        </w:rPr>
        <w:t xml:space="preserve"> en sortie de cœur de réacteur en fonction de </w:t>
      </w:r>
      <m:oMath>
        <m:sSub>
          <m:sSubPr/>
          <m:e>
            <m:r>
              <m:rPr>
                <m:sty m:val="i"/>
              </m:rPr>
              <m:t>P</m:t>
            </m:r>
          </m:e>
          <m:sub>
            <m:r>
              <m:rPr>
                <m:sty m:val="p"/>
              </m:rPr>
              <m:t>0</m:t>
            </m:r>
          </m:sub>
        </m:sSub>
      </m:oMath>
      <w:r>
        <w:rPr/>
        <w:t xml:space="preserve">, </w:t>
      </w:r>
      <m:oMath>
        <m:sSub>
          <m:sSubPr/>
          <m:e>
            <m:r>
              <m:rPr>
                <m:sty m:val="i"/>
              </m:rPr>
              <m:t>T</m:t>
            </m:r>
          </m:e>
          <m:sub>
            <m:r>
              <m:rPr>
                <m:sty m:val="p"/>
              </m:rPr>
              <m:t>0</m:t>
            </m:r>
          </m:sub>
        </m:sSub>
        <m:r>
          <m:rPr>
            <m:sty m:val="p"/>
          </m:rPr>
          <m:t>,</m:t>
        </m:r>
        <m:sSub>
          <m:sSubPr/>
          <m:e>
            <m:r>
              <m:rPr>
                <m:sty m:val="i"/>
              </m:rPr>
              <m:t>S</m:t>
            </m:r>
          </m:e>
          <m:sub>
            <m:r>
              <m:rPr>
                <m:sty m:val="p"/>
              </m:rPr>
              <m:t>0</m:t>
            </m:r>
          </m:sub>
        </m:sSub>
        <m:r>
          <m:rPr>
            <m:sty m:val="p"/>
          </m:rPr>
          <m:t>,</m:t>
        </m:r>
        <m:sSub>
          <m:sSubPr/>
          <m:e>
            <m:r>
              <m:rPr>
                <m:sty m:val="i"/>
              </m:rPr>
              <m:t>D</m:t>
            </m:r>
          </m:e>
          <m:sub>
            <m:r>
              <m:rPr>
                <m:sty m:val="i"/>
              </m:rPr>
              <m:t>m</m:t>
            </m:r>
          </m:sub>
        </m:sSub>
      </m:oMath>
      <w:r>
        <w:rPr>
          <w:rFonts w:eastAsia="Georgia" w:cs="Georgia" w:ascii="Georgia" w:hAnsi="Georgia"/>
        </w:rPr>
        <w:t xml:space="preserve"> et de la constante spécifique du dihydrogène </w:t>
      </w:r>
      <m:oMath>
        <m:r>
          <m:rPr>
            <m:sty m:val="i"/>
          </m:rPr>
          <m:t>r</m:t>
        </m:r>
        <m:r>
          <m:rPr>
            <m:sty m:val="p"/>
          </m:rPr>
          <m:t>=</m:t>
        </m:r>
        <m:f>
          <m:fPr>
            <m:ctrlPr>
              <w:rPr>
                <w:rFonts w:ascii="Cambria Math" w:hAnsi="Cambria Math"/>
              </w:rPr>
            </m:ctrlPr>
          </m:fPr>
          <m:num>
            <m:r>
              <m:rPr>
                <m:sty m:val="i"/>
              </m:rPr>
              <m:t>R</m:t>
            </m:r>
          </m:num>
          <m:den>
            <m:sSub>
              <m:sSubPr/>
              <m:e>
                <m:r>
                  <m:rPr>
                    <m:sty m:val="i"/>
                  </m:rPr>
                  <m:t>M</m:t>
                </m:r>
              </m:e>
              <m:sub>
                <m:sSub>
                  <m:sSubPr/>
                  <m:e>
                    <m:r>
                      <m:rPr>
                        <m:sty m:val="p"/>
                      </m:rPr>
                      <m:t>H</m:t>
                    </m:r>
                  </m:e>
                  <m:sub>
                    <m:r>
                      <m:rPr>
                        <m:sty m:val="p"/>
                      </m:rPr>
                      <m:t>2</m:t>
                    </m:r>
                  </m:sub>
                </m:sSub>
              </m:sub>
            </m:sSub>
          </m:den>
        </m:f>
      </m:oMath>
      <w:r>
        <w:rPr>
          <w:rFonts w:eastAsia="Georgia" w:cs="Georgia" w:ascii="Georgia" w:hAnsi="Georgia"/>
        </w:rPr>
        <w:t xml:space="preserve">, puis calculer sa valeur. La tuyère est-elle indispensable?</w:t>
      </w:r>
    </w:p>
    <w:p>
      <w:pPr>
        <w:spacing w:line="271" w:before="330" w:lineRule="auto"/>
      </w:pPr>
      <w:r>
        <w:rPr>
          <w:rFonts w:eastAsia="Georgia" w:cs="Georgia" w:ascii="Georgia" w:hAnsi="Georgia"/>
          <w:b/>
          <w:sz w:val="42"/>
        </w:rPr>
        <w:t xml:space="preserve">II.C - La tuyère</w:t>
      </w:r>
    </w:p>
    <w:p>
      <w:pPr>
        <w:spacing w:after="220" w:lineRule="auto"/>
      </w:pPr>
      <w:r>
        <w:rPr>
          <w:rFonts w:eastAsia="Georgia" w:cs="Georgia" w:ascii="Georgia" w:hAnsi="Georgia"/>
        </w:rPr>
        <w:t xml:space="preserve">La tuyère du moteur NERVA présente une géométrie particulière dite tuyère de Laval comprenant trois parties distinctes:</w:t>
      </w:r>
    </w:p>
    <w:p>
      <w:pPr>
        <w:numPr>
          <w:ilvl w:val="0"/>
          <w:numId w:val="1"/>
        </w:numPr>
        <w:spacing w:lineRule="auto"/>
      </w:pPr>
      <w:r>
        <w:rPr/>
        <w:t xml:space="preserve">le convergent ;</w:t>
      </w:r>
    </w:p>
    <w:p>
      <w:pPr>
        <w:numPr>
          <w:ilvl w:val="0"/>
          <w:numId w:val="1"/>
        </w:numPr>
        <w:spacing w:lineRule="auto"/>
      </w:pPr>
      <w:r>
        <w:rPr>
          <w:rFonts w:eastAsia="Georgia" w:cs="Georgia" w:ascii="Georgia" w:hAnsi="Georgia"/>
        </w:rPr>
        <w:t xml:space="preserve">le col où la section est minimale ;</w:t>
      </w:r>
    </w:p>
    <w:p>
      <w:pPr>
        <w:numPr>
          <w:ilvl w:val="0"/>
          <w:numId w:val="1"/>
        </w:numPr>
        <w:spacing w:lineRule="auto"/>
      </w:pPr>
      <w:r>
        <w:rPr/>
        <w:t xml:space="preserve">le divergent.</w:t>
      </w:r>
    </w:p>
    <w:p>
      <w:pPr>
        <w:spacing w:lineRule="auto"/>
        <w:jc w:val="center"/>
      </w:pPr>
      <w:r>
        <w:rPr/>
        <w:drawing>
          <wp:inline distB="0" distL="0" distR="0" distT="0">
            <wp:extent cx="5486400" cy="3008846"/>
            <wp:effectExtent b="0" l="0" r="0" t="0"/>
            <wp:docPr id="3" name="image-2312a32de16d2f5025c3720526c746e3a81e6d1a.jpg"/>
            <a:graphic>
              <a:graphicData uri="http://schemas.openxmlformats.org/drawingml/2006/picture">
                <pic:pic>
                  <pic:nvPicPr>
                    <pic:cNvPr id="3" name="image-2312a32de16d2f5025c3720526c746e3a81e6d1a.jpg" descr=""/>
                    <pic:cNvPicPr/>
                  </pic:nvPicPr>
                  <pic:blipFill>
                    <a:blip r:embed="rId7" cstate="print"/>
                    <a:srcRect b="0" l="0" r="0" t="0"/>
                    <a:stretch>
                      <a:fillRect/>
                    </a:stretch>
                  </pic:blipFill>
                  <pic:spPr>
                    <a:xfrm>
                      <a:off x="0" y="0"/>
                      <a:ext cx="5486400" cy="3008846"/>
                    </a:xfrm>
                    <a:prstGeom prst="rect"/>
                  </pic:spPr>
                </pic:pic>
              </a:graphicData>
            </a:graphic>
          </wp:inline>
        </w:drawing>
      </w:r>
    </w:p>
    <w:p>
      <w:pPr>
        <w:spacing w:lineRule="auto"/>
      </w:pPr>
      <w:r>
        <w:rPr>
          <w:rFonts w:eastAsia="Georgia" w:cs="Georgia" w:ascii="Georgia" w:hAnsi="Georgia"/>
        </w:rPr>
        <w:t xml:space="preserve">Figure 3 Tuyère de Laval</w:t>
      </w:r>
    </w:p>
    <w:p>
      <w:pPr>
        <w:spacing w:after="220" w:lineRule="auto"/>
      </w:pPr>
      <w:r>
        <w:rPr>
          <w:rFonts w:eastAsia="Georgia" w:cs="Georgia" w:ascii="Georgia" w:hAnsi="Georgia"/>
        </w:rPr>
        <w:t xml:space="preserve">On cherche dans un premier temps à comprendre pourquoi cette forme est adaptée à l'éjection dans l'espace du dihydrogène issu du cœur de réacteur et ensuite à étudier les conséquences sur la vitesse des gaz en sortie de tuyère.</w:t>
      </w:r>
      <w:r>
        <w:rPr/>
        <w:br w:type="textWrapping"/>
      </w:r>
      <w:r>
        <w:rPr>
          <w:rFonts w:eastAsia="Georgia" w:cs="Georgia" w:ascii="Georgia" w:hAnsi="Georgia"/>
        </w:rPr>
        <w:t xml:space="preserve">On rappelle l'équation d'Euler décrivant les évolutions spatiales et temporelles du champ de vitesse </w:t>
      </w:r>
      <m:oMath>
        <m:acc>
          <m:accPr>
            <m:chr m:val="⃗"/>
          </m:accPr>
          <m:e>
            <m:r>
              <m:rPr>
                <m:sty m:val="i"/>
              </m:rPr>
              <m:t>v</m:t>
            </m:r>
          </m:e>
        </m:acc>
        <m:r>
          <m:rPr>
            <m:sty m:val="p"/>
          </m:rPr>
          <m:t>(</m:t>
        </m:r>
        <m:r>
          <m:rPr>
            <m:sty m:val="i"/>
          </m:rPr>
          <m:t>x</m:t>
        </m:r>
        <m:r>
          <m:rPr>
            <m:sty m:val="p"/>
          </m:rPr>
          <m:t>,</m:t>
        </m:r>
        <m:r>
          <m:rPr>
            <m:sty m:val="i"/>
          </m:rPr>
          <m:t>t</m:t>
        </m:r>
        <m:r>
          <m:rPr>
            <m:sty m:val="p"/>
          </m:rPr>
          <m:t>)</m:t>
        </m:r>
      </m:oMath>
      <w:r>
        <w:rPr/>
        <w:t xml:space="preserve"> d'un fluide de masse volumique </w:t>
      </w:r>
      <m:oMath>
        <m:r>
          <m:rPr>
            <m:sty m:val="i"/>
          </m:rPr>
          <m:t>μ</m:t>
        </m:r>
        <m:r>
          <m:rPr>
            <m:sty m:val="p"/>
          </m:rPr>
          <m:t>(</m:t>
        </m:r>
        <m:r>
          <m:rPr>
            <m:sty m:val="i"/>
          </m:rPr>
          <m:t>x</m:t>
        </m:r>
        <m:r>
          <m:rPr>
            <m:sty m:val="p"/>
          </m:rPr>
          <m:t>,</m:t>
        </m:r>
        <m:r>
          <m:rPr>
            <m:sty m:val="i"/>
          </m:rPr>
          <m:t>t</m:t>
        </m:r>
        <m:r>
          <m:rPr>
            <m:sty m:val="p"/>
          </m:rPr>
          <m:t>)</m:t>
        </m:r>
      </m:oMath>
      <w:r>
        <w:rPr>
          <w:rFonts w:eastAsia="Georgia" w:cs="Georgia" w:ascii="Georgia" w:hAnsi="Georgia"/>
        </w:rPr>
        <w:t xml:space="preserve"> soumis uniquement à la pression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référentiel d'étude supposé galiléen :</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oMath>
      </m:oMathPara>
    </w:p>
    <w:p>
      <w:pPr>
        <w:spacing w:after="220" w:lineRule="auto"/>
      </w:pPr>
      <w:r>
        <w:rPr>
          <w:rFonts w:eastAsia="Georgia" w:cs="Georgia" w:ascii="Georgia" w:hAnsi="Georgia"/>
        </w:rPr>
        <w:t xml:space="preserve">L'écoulement du dihydrogène, se comportant comme un gaz parfait, dans la tuyère d'axe ( </w:t>
      </w:r>
      <m:oMath>
        <m:r>
          <m:rPr>
            <m:sty m:val="i"/>
          </m:rPr>
          <m:t>O</m:t>
        </m:r>
        <m:r>
          <m:rPr>
            <m:sty m:val="i"/>
          </m:rPr>
          <m:t>x</m:t>
        </m:r>
      </m:oMath>
      <w:r>
        <w:rPr>
          <w:rFonts w:eastAsia="Georgia" w:cs="Georgia" w:ascii="Georgia" w:hAnsi="Georgia"/>
        </w:rPr>
        <w:t xml:space="preserve"> ) est stationnaire et supposé adiabatique réversible. De plus, la section </w:t>
      </w:r>
      <m:oMath>
        <m:r>
          <m:rPr>
            <m:sty m:val="i"/>
          </m:rPr>
          <m:t>S</m:t>
        </m:r>
        <m:r>
          <m:rPr>
            <m:sty m:val="p"/>
          </m:rPr>
          <m:t>(</m:t>
        </m:r>
        <m:r>
          <m:rPr>
            <m:sty m:val="i"/>
          </m:rPr>
          <m:t>x</m:t>
        </m:r>
        <m:r>
          <m:rPr>
            <m:sty m:val="p"/>
          </m:rPr>
          <m:t>)</m:t>
        </m:r>
      </m:oMath>
      <w:r>
        <w:rPr>
          <w:rFonts w:eastAsia="Georgia" w:cs="Georgia" w:ascii="Georgia" w:hAnsi="Georgia"/>
        </w:rPr>
        <w:t xml:space="preserve"> est lentement variable, ce qui permet de considérer l'écoulement unidirectionnel (colinéaire à l'axe </w:t>
      </w:r>
      <m:oMath>
        <m:r>
          <m:rPr>
            <m:sty m:val="p"/>
          </m:rPr>
          <m:t>(</m:t>
        </m:r>
        <m:r>
          <m:rPr>
            <m:sty m:val="i"/>
          </m:rPr>
          <m:t>O</m:t>
        </m:r>
        <m:r>
          <m:rPr>
            <m:sty m:val="i"/>
          </m:rPr>
          <m:t>x</m:t>
        </m:r>
        <m:r>
          <m:rPr>
            <m:sty m:val="p"/>
          </m:rPr>
          <m:t>)</m:t>
        </m:r>
      </m:oMath>
      <w:r>
        <w:rPr>
          <w:rFonts w:eastAsia="Georgia" w:cs="Georgia" w:ascii="Georgia" w:hAnsi="Georgia"/>
        </w:rPr>
        <w:t xml:space="preserve"> ) et unidimensionnel (les paramètres physiques ne dépendent que de l'abscisse </w:t>
      </w:r>
      <m:oMath>
        <m:r>
          <m:rPr>
            <m:sty m:val="i"/>
          </m:rPr>
          <m:t>x</m:t>
        </m:r>
      </m:oMath>
      <w:r>
        <w:rPr/>
        <w:t xml:space="preserve"> ).</w:t>
      </w:r>
      <w:r>
        <w:rPr/>
        <w:br w:type="textWrapping"/>
      </w:r>
      <w:r>
        <w:rPr>
          <w:rFonts w:eastAsia="Georgia" w:cs="Georgia" w:ascii="Georgia" w:hAnsi="Georgia"/>
        </w:rPr>
        <w:t xml:space="preserve">Les grandeurs caractéristiques du gaz sont indicées par 0 à l'entrée de la tuyère et par 1 à la sortie.</w:t>
      </w:r>
    </w:p>
    <w:p>
      <w:pPr>
        <w:spacing w:line="271" w:before="330" w:lineRule="auto"/>
      </w:pPr>
      <w:r>
        <w:rPr>
          <w:rFonts w:eastAsia="Georgia" w:cs="Georgia" w:ascii="Georgia" w:hAnsi="Georgia"/>
          <w:b/>
          <w:sz w:val="42"/>
        </w:rPr>
        <w:t xml:space="preserve">II.C.1) La forme de la tuyère</w:t>
      </w:r>
    </w:p>
    <w:p>
      <w:pPr>
        <w:spacing w:after="220" w:lineRule="auto"/>
      </w:pPr>
      <w:r>
        <w:rPr>
          <w:rFonts w:eastAsia="Georgia" w:cs="Georgia" w:ascii="Georgia" w:hAnsi="Georgia"/>
        </w:rPr>
        <w:t xml:space="preserve">Q 29. Quelle condition nécessaire relie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pour avoir un écoulement dans le sens des </w:t>
      </w:r>
      <m:oMath>
        <m:r>
          <m:rPr>
            <m:sty m:val="i"/>
          </m:rPr>
          <m:t>x</m:t>
        </m:r>
      </m:oMath>
      <w:r>
        <w:rPr/>
        <w:t xml:space="preserve"> croissants ?</w:t>
      </w:r>
      <w:r>
        <w:rPr/>
        <w:br w:type="textWrapping"/>
      </w:r>
      <w:r>
        <w:rPr/>
        <w:t xml:space="preserve">Q 30. Montrer que </w:t>
      </w:r>
      <m:oMath>
        <m:r>
          <m:rPr>
            <m:sty m:val="i"/>
          </m:rPr>
          <m:t>μ</m:t>
        </m:r>
        <m:r>
          <m:rPr>
            <m:sty m:val="i"/>
          </m:rPr>
          <m:t>v</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x</m:t>
            </m:r>
          </m:den>
        </m:f>
        <m:r>
          <m:rPr>
            <m:sty m:val="p"/>
          </m:rPr>
          <m:t>=</m:t>
        </m:r>
        <m:r>
          <m:rPr>
            <m:sty m:val="i"/>
          </m:rPr>
          <m:t>K</m:t>
        </m:r>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x</m:t>
            </m:r>
          </m:den>
        </m:f>
      </m:oMath>
      <w:r>
        <w:rPr>
          <w:rFonts w:eastAsia="Georgia" w:cs="Georgia" w:ascii="Georgia" w:hAnsi="Georgia"/>
        </w:rPr>
        <w:t xml:space="preserve"> où </w:t>
      </w:r>
      <m:oMath>
        <m:r>
          <m:rPr>
            <m:sty m:val="i"/>
          </m:rPr>
          <m:t>K</m:t>
        </m:r>
      </m:oMath>
      <w:r>
        <w:rPr/>
        <w:t xml:space="preserve"> est une constante dont on donnera la valeur.</w:t>
      </w:r>
      <w:r>
        <w:rPr/>
        <w:br w:type="textWrapping"/>
      </w:r>
      <w:r>
        <w:rPr>
          <w:rFonts w:eastAsia="Georgia" w:cs="Georgia" w:ascii="Georgia" w:hAnsi="Georgia"/>
        </w:rPr>
        <w:t xml:space="preserve">Q 31. La transformation étant adiabatique réversible, quelle relation lie </w:t>
      </w:r>
      <m:oMath>
        <m:r>
          <m:rPr>
            <m:sty m:val="i"/>
          </m:rPr>
          <m:t>μ</m:t>
        </m:r>
        <m:r>
          <m:rPr>
            <m:sty m:val="p"/>
          </m:rPr>
          <m:t>(</m:t>
        </m:r>
        <m:r>
          <m:rPr>
            <m:sty m:val="i"/>
          </m:rPr>
          <m:t>x</m:t>
        </m:r>
        <m:r>
          <m:rPr>
            <m:sty m:val="p"/>
          </m:rPr>
          <m:t>)</m:t>
        </m:r>
      </m:oMath>
      <w:r>
        <w:rPr>
          <w:rFonts w:eastAsia="Georgia" w:cs="Georgia" w:ascii="Georgia" w:hAnsi="Georgia"/>
        </w:rPr>
        <w:t xml:space="preserve"> à </w:t>
      </w:r>
      <m:oMath>
        <m:sSub>
          <m:sSubPr/>
          <m:e>
            <m:r>
              <m:rPr>
                <m:sty m:val="i"/>
              </m:rPr>
              <m:t>μ</m:t>
            </m:r>
          </m:e>
          <m:sub>
            <m:r>
              <m:rPr>
                <m:sty m:val="p"/>
              </m:rPr>
              <m:t>0</m:t>
            </m:r>
          </m:sub>
        </m:sSub>
        <m:r>
          <m:rPr>
            <m:sty m:val="p"/>
          </m:rPr>
          <m:t>,</m:t>
        </m:r>
        <m:r>
          <m:rPr>
            <m:sty m:val="i"/>
          </m:rPr>
          <m:t>P</m:t>
        </m:r>
        <m:r>
          <m:rPr>
            <m:sty m:val="p"/>
          </m:rPr>
          <m:t>(</m:t>
        </m:r>
        <m:r>
          <m:rPr>
            <m:sty m:val="i"/>
          </m:rPr>
          <m:t>x</m:t>
        </m:r>
        <m:r>
          <m:rPr>
            <m:sty m:val="p"/>
          </m:rPr>
          <m:t>)</m:t>
        </m:r>
      </m:oMath>
      <w:r>
        <w:rPr/>
        <w:t xml:space="preserve"> et </w:t>
      </w:r>
      <m:oMath>
        <m:sSub>
          <m:sSubPr/>
          <m:e>
            <m:r>
              <m:rPr>
                <m:sty m:val="i"/>
              </m:rPr>
              <m:t>P</m:t>
            </m:r>
          </m:e>
          <m:sub>
            <m:r>
              <m:rPr>
                <m:sty m:val="p"/>
              </m:rPr>
              <m:t>0</m:t>
            </m:r>
          </m:sub>
        </m:sSub>
      </m:oMath>
      <w:r>
        <w:rPr/>
        <w:t xml:space="preserve"> ?</w:t>
      </w:r>
      <w:r>
        <w:rPr/>
        <w:br w:type="textWrapping"/>
      </w:r>
      <w:r>
        <w:rPr>
          <w:rFonts w:eastAsia="Georgia" w:cs="Georgia" w:ascii="Georgia" w:hAnsi="Georgia"/>
        </w:rPr>
        <w:t xml:space="preserve">Q 32. Déduire des deux précédentes questions la relation</w:t>
      </w:r>
    </w:p>
    <w:p>
      <w:pPr>
        <w:spacing w:after="220" w:lineRule="auto"/>
      </w:pPr>
      <m:oMathPara>
        <m:oMath>
          <m:sSup>
            <m:sSupPr/>
            <m:e>
              <m:r>
                <m:rPr>
                  <m:sty m:val="i"/>
                </m:rPr>
                <m:t>v</m:t>
              </m:r>
            </m:e>
            <m:sup>
              <m:r>
                <m:rPr>
                  <m:sty m:val="p"/>
                </m:rPr>
                <m:t>2</m:t>
              </m:r>
            </m:sup>
          </m:sSup>
          <m:r>
            <m:rPr>
              <m:sty m:val="p"/>
            </m:rPr>
            <m:t>−</m:t>
          </m:r>
          <m:sSubSup>
            <m:sSubSupPr/>
            <m:e>
              <m:r>
                <m:rPr>
                  <m:sty m:val="i"/>
                </m:rPr>
                <m:t>v</m:t>
              </m:r>
            </m:e>
            <m:sub>
              <m:r>
                <m:rPr>
                  <m:sty m:val="p"/>
                </m:rPr>
                <m:t>0</m:t>
              </m:r>
            </m:sub>
            <m:sup>
              <m:r>
                <m:rPr>
                  <m:sty m:val="p"/>
                </m:rPr>
                <m:t>2</m:t>
              </m:r>
            </m:sup>
          </m:sSubSup>
          <m:r>
            <m:rPr>
              <m:sty m:val="p"/>
            </m:rPr>
            <m:t>=</m:t>
          </m:r>
          <m:sSub>
            <m:sSubPr/>
            <m:e>
              <m:r>
                <m:rPr>
                  <m:sty m:val="i"/>
                </m:rPr>
                <m:t>C</m:t>
              </m:r>
            </m:e>
            <m:sub>
              <m:r>
                <m:rPr>
                  <m:sty m:val="p"/>
                </m:rPr>
                <m:t>1</m:t>
              </m:r>
            </m:sub>
          </m:sSub>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num>
                        <m:den>
                          <m:sSub>
                            <m:sSubPr/>
                            <m:e>
                              <m:r>
                                <m:rPr>
                                  <m:sty m:val="i"/>
                                </m:rPr>
                                <m:t>P</m:t>
                              </m:r>
                            </m:e>
                            <m:sub>
                              <m:r>
                                <m:rPr>
                                  <m:sty m:val="p"/>
                                </m:rPr>
                                <m:t>0</m:t>
                              </m:r>
                            </m:sub>
                          </m:sSub>
                        </m:den>
                      </m:f>
                    </m:e>
                  </m:d>
                </m:e>
                <m:sup>
                  <m:f>
                    <m:fPr>
                      <m:ctrlPr>
                        <w:rPr>
                          <w:rFonts w:ascii="Cambria Math" w:hAnsi="Cambria Math"/>
                        </w:rPr>
                      </m:ctrlPr>
                    </m:fPr>
                    <m:num>
                      <m:r>
                        <m:rPr>
                          <m:sty m:val="i"/>
                        </m:rPr>
                        <m:t>γ</m:t>
                      </m:r>
                      <m:r>
                        <m:rPr>
                          <m:sty m:val="p"/>
                        </m:rPr>
                        <m:t>−</m:t>
                      </m:r>
                      <m:r>
                        <m:rPr>
                          <m:sty m:val="p"/>
                        </m:rPr>
                        <m:t>1</m:t>
                      </m:r>
                    </m:num>
                    <m:den>
                      <m:r>
                        <m:rPr>
                          <m:sty m:val="i"/>
                        </m:rPr>
                        <m:t>γ</m:t>
                      </m:r>
                    </m:den>
                  </m:f>
                </m:sup>
              </m:sSup>
            </m:e>
          </m:d>
        </m:oMath>
      </m:oMathPara>
    </w:p>
    <w:p>
      <w:pPr>
        <w:spacing w:after="220" w:lineRule="auto"/>
      </w:pPr>
      <w:r>
        <w:rPr>
          <w:rFonts w:eastAsia="Georgia" w:cs="Georgia" w:ascii="Georgia" w:hAnsi="Georgia"/>
        </w:rPr>
        <w:t xml:space="preserve">où l'on exprimera la constante </w:t>
      </w:r>
      <m:oMath>
        <m:sSub>
          <m:sSubPr/>
          <m:e>
            <m:r>
              <m:rPr>
                <m:sty m:val="i"/>
              </m:rPr>
              <m:t>C</m:t>
            </m:r>
          </m:e>
          <m:sub>
            <m:r>
              <m:rPr>
                <m:sty m:val="p"/>
              </m:rPr>
              <m:t>1</m:t>
            </m:r>
          </m:sub>
        </m:sSub>
      </m:oMath>
      <w:r>
        <w:rPr/>
        <w:t xml:space="preserve"> en fonction de </w:t>
      </w:r>
      <m:oMath>
        <m:sSub>
          <m:sSubPr/>
          <m:e>
            <m:r>
              <m:rPr>
                <m:sty m:val="i"/>
              </m:rPr>
              <m:t>P</m:t>
            </m:r>
          </m:e>
          <m:sub>
            <m:r>
              <m:rPr>
                <m:sty m:val="p"/>
              </m:rPr>
              <m:t>0</m:t>
            </m:r>
          </m:sub>
        </m:sSub>
        <m:r>
          <m:rPr>
            <m:sty m:val="p"/>
          </m:rPr>
          <m:t>,</m:t>
        </m:r>
        <m:sSub>
          <m:sSubPr/>
          <m:e>
            <m:r>
              <m:rPr>
                <m:sty m:val="i"/>
              </m:rPr>
              <m:t>μ</m:t>
            </m:r>
          </m:e>
          <m:sub>
            <m:r>
              <m:rPr>
                <m:sty m:val="p"/>
              </m:rPr>
              <m:t>0</m:t>
            </m:r>
          </m:sub>
        </m:sSub>
      </m:oMath>
      <w:r>
        <w:rPr/>
        <w:t xml:space="preserve"> et </w:t>
      </w:r>
      <m:oMath>
        <m:r>
          <m:rPr>
            <m:sty m:val="i"/>
          </m:rPr>
          <m:t>γ</m:t>
        </m:r>
      </m:oMath>
      <w:r>
        <w:rPr/>
        <w:t xml:space="preserve">.</w:t>
      </w:r>
    </w:p>
    <w:p>
      <w:pPr>
        <w:spacing w:after="220" w:lineRule="auto"/>
      </w:pPr>
      <w:r>
        <w:rPr/>
        <w:t xml:space="preserve">Q 33. En posant </w:t>
      </w:r>
      <m:oMath>
        <m:r>
          <m:rPr>
            <m:sty m:val="i"/>
          </m:rPr>
          <m:t>α</m:t>
        </m:r>
        <m:r>
          <m:rPr>
            <m:sty m:val="p"/>
          </m:rPr>
          <m:t>=</m:t>
        </m:r>
        <m:f>
          <m:fPr>
            <m:ctrlPr>
              <w:rPr>
                <w:rFonts w:ascii="Cambria Math" w:hAnsi="Cambria Math"/>
              </w:rPr>
            </m:ctrlPr>
          </m:fPr>
          <m:num>
            <m:r>
              <m:rPr>
                <m:sty m:val="i"/>
              </m:rPr>
              <m:t>P</m:t>
            </m:r>
            <m:r>
              <m:rPr>
                <m:sty m:val="p"/>
              </m:rPr>
              <m:t>(</m:t>
            </m:r>
            <m:r>
              <m:rPr>
                <m:sty m:val="i"/>
              </m:rPr>
              <m:t>x</m:t>
            </m:r>
            <m:r>
              <m:rPr>
                <m:sty m:val="p"/>
              </m:rPr>
              <m:t>)</m:t>
            </m:r>
          </m:num>
          <m:den>
            <m:sSub>
              <m:sSubPr/>
              <m:e>
                <m:r>
                  <m:rPr>
                    <m:sty m:val="i"/>
                  </m:rPr>
                  <m:t>P</m:t>
                </m:r>
              </m:e>
              <m:sub>
                <m:r>
                  <m:rPr>
                    <m:sty m:val="p"/>
                  </m:rPr>
                  <m:t>0</m:t>
                </m:r>
              </m:sub>
            </m:sSub>
          </m:den>
        </m:f>
      </m:oMath>
      <w:r>
        <w:rPr/>
        <w:t xml:space="preserve"> et en supposant que </w:t>
      </w:r>
      <m:oMath>
        <m:sSub>
          <m:sSubPr/>
          <m:e>
            <m:r>
              <m:rPr>
                <m:sty m:val="i"/>
              </m:rPr>
              <m:t>v</m:t>
            </m:r>
          </m:e>
          <m:sub>
            <m:r>
              <m:rPr>
                <m:sty m:val="p"/>
              </m:rPr>
              <m:t>0</m:t>
            </m:r>
          </m:sub>
        </m:sSub>
      </m:oMath>
      <w:r>
        <w:rPr>
          <w:rFonts w:eastAsia="Georgia" w:cs="Georgia" w:ascii="Georgia" w:hAnsi="Georgia"/>
        </w:rPr>
        <w:t xml:space="preserve"> est négligeable devant </w:t>
      </w:r>
      <m:oMath>
        <m:r>
          <m:rPr>
            <m:sty m:val="i"/>
          </m:rPr>
          <m:t>v</m:t>
        </m:r>
      </m:oMath>
      <w:r>
        <w:rPr>
          <w:rFonts w:eastAsia="Georgia" w:cs="Georgia" w:ascii="Georgia" w:hAnsi="Georgia"/>
        </w:rPr>
        <w:t xml:space="preserve">, établir l'expression du débit massique dans la tuyère sous la forme</w:t>
      </w:r>
    </w:p>
    <w:p>
      <w:pPr>
        <w:spacing w:after="220" w:lineRule="auto"/>
      </w:pPr>
      <m:oMathPara>
        <m:oMath>
          <m:sSub>
            <m:sSubPr/>
            <m:e>
              <m:r>
                <m:rPr>
                  <m:sty m:val="i"/>
                </m:rPr>
                <m:t>D</m:t>
              </m:r>
            </m:e>
            <m:sub>
              <m:r>
                <m:rPr>
                  <m:sty m:val="i"/>
                </m:rPr>
                <m:t>m</m:t>
              </m:r>
            </m:sub>
          </m:sSub>
          <m:r>
            <m:rPr>
              <m:sty m:val="p"/>
            </m:rPr>
            <m:t>=</m:t>
          </m:r>
          <m:sSub>
            <m:sSubPr/>
            <m:e>
              <m:r>
                <m:rPr>
                  <m:sty m:val="i"/>
                </m:rPr>
                <m:t>C</m:t>
              </m:r>
            </m:e>
            <m:sub>
              <m:r>
                <m:rPr>
                  <m:sty m:val="p"/>
                </m:rPr>
                <m:t>2</m:t>
              </m:r>
            </m:sub>
          </m:sSub>
          <m:r>
            <m:rPr>
              <m:sty m:val="i"/>
            </m:rPr>
            <m:t>S</m:t>
          </m:r>
          <m:r>
            <m:rPr>
              <m:sty m:val="p"/>
            </m:rPr>
            <m:t>(</m:t>
          </m:r>
          <m:r>
            <m:rPr>
              <m:sty m:val="i"/>
            </m:rPr>
            <m:t>x</m:t>
          </m:r>
          <m:r>
            <m:rPr>
              <m:sty m:val="p"/>
            </m:rPr>
            <m:t>)</m:t>
          </m:r>
          <m:r>
            <m:rPr>
              <m:sty m:val="i"/>
            </m:rPr>
            <m:t>f</m:t>
          </m:r>
          <m:r>
            <m:rPr>
              <m:sty m:val="p"/>
            </m:rPr>
            <m:t>(</m:t>
          </m:r>
          <m:r>
            <m:rPr>
              <m:sty m:val="i"/>
            </m:rPr>
            <m:t>α</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α</m:t>
        </m:r>
        <m:r>
          <m:rPr>
            <m:sty m:val="p"/>
          </m:rPr>
          <m:t>)</m:t>
        </m:r>
      </m:oMath>
      <w:r>
        <w:rPr/>
        <w:t xml:space="preserve"> est une fonction de </w:t>
      </w:r>
      <m:oMath>
        <m:r>
          <m:rPr>
            <m:sty m:val="i"/>
          </m:rPr>
          <m:t>α</m:t>
        </m:r>
      </m:oMath>
      <w:r>
        <w:rPr>
          <w:rFonts w:eastAsia="Georgia" w:cs="Georgia" w:ascii="Georgia" w:hAnsi="Georgia"/>
        </w:rPr>
        <w:t xml:space="preserve"> seul, à déterminer, et </w:t>
      </w:r>
      <m:oMath>
        <m:sSub>
          <m:sSubPr/>
          <m:e>
            <m:r>
              <m:rPr>
                <m:sty m:val="i"/>
              </m:rPr>
              <m:t>C</m:t>
            </m:r>
          </m:e>
          <m:sub>
            <m:r>
              <m:rPr>
                <m:sty m:val="p"/>
              </m:rPr>
              <m:t>2</m:t>
            </m:r>
          </m:sub>
        </m:sSub>
      </m:oMath>
      <w:r>
        <w:rPr>
          <w:rFonts w:eastAsia="Georgia" w:cs="Georgia" w:ascii="Georgia" w:hAnsi="Georgia"/>
        </w:rPr>
        <w:t xml:space="preserve"> une constante à exprimer en fonction de </w:t>
      </w:r>
      <m:oMath>
        <m:sSub>
          <m:sSubPr/>
          <m:e>
            <m:r>
              <m:rPr>
                <m:sty m:val="i"/>
              </m:rPr>
              <m:t>P</m:t>
            </m:r>
          </m:e>
          <m:sub>
            <m:r>
              <m:rPr>
                <m:sty m:val="p"/>
              </m:rPr>
              <m:t>0</m:t>
            </m:r>
          </m:sub>
        </m:sSub>
        <m:r>
          <m:rPr>
            <m:sty m:val="p"/>
          </m:rPr>
          <m:t>,</m:t>
        </m:r>
        <m:sSub>
          <m:sSubPr/>
          <m:e>
            <m:r>
              <m:rPr>
                <m:sty m:val="i"/>
              </m:rPr>
              <m:t>μ</m:t>
            </m:r>
          </m:e>
          <m:sub>
            <m:r>
              <m:rPr>
                <m:sty m:val="p"/>
              </m:rPr>
              <m:t>0</m:t>
            </m:r>
          </m:sub>
        </m:sSub>
      </m:oMath>
      <w:r>
        <w:rPr/>
        <w:t xml:space="preserve"> et </w:t>
      </w:r>
      <m:oMath>
        <m:r>
          <m:rPr>
            <m:sty m:val="i"/>
          </m:rPr>
          <m:t>γ</m:t>
        </m:r>
      </m:oMath>
      <w:r>
        <w:rPr/>
        <w:t xml:space="preserve">.</w:t>
      </w:r>
      <w:r>
        <w:rPr/>
        <w:br w:type="textWrapping"/>
      </w:r>
      <w:r>
        <w:rPr>
          <w:rFonts w:eastAsia="Georgia" w:cs="Georgia" w:ascii="Georgia" w:hAnsi="Georgia"/>
        </w:rPr>
        <w:t xml:space="preserve">Q 34. Justifier que l'on a nécessairement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Après avoir indiqué les limites, étudier la fonction </w:t>
      </w:r>
      <m:oMath>
        <m:r>
          <m:rPr>
            <m:sty m:val="i"/>
          </m:rPr>
          <m:t>f</m:t>
        </m:r>
        <m:r>
          <m:rPr>
            <m:sty m:val="p"/>
          </m:rPr>
          <m:t>(</m:t>
        </m:r>
        <m:r>
          <m:rPr>
            <m:sty m:val="i"/>
          </m:rPr>
          <m:t>α</m:t>
        </m:r>
        <m:r>
          <m:rPr>
            <m:sty m:val="p"/>
          </m:rPr>
          <m:t>)</m:t>
        </m:r>
      </m:oMath>
      <w:r>
        <w:rPr>
          <w:rFonts w:eastAsia="Georgia" w:cs="Georgia" w:ascii="Georgia" w:hAnsi="Georgia"/>
        </w:rPr>
        <w:t xml:space="preserve"> et préciser sa particularité en </w:t>
      </w:r>
      <m:oMath>
        <m:sSub>
          <m:sSubPr/>
          <m:e>
            <m:r>
              <m:rPr>
                <m:sty m:val="i"/>
              </m:rPr>
              <m:t>α</m:t>
            </m:r>
          </m:e>
          <m:sub>
            <m:r>
              <m:rPr>
                <m:sty m:val="i"/>
              </m:rPr>
              <m:t>M</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γ</m:t>
                    </m:r>
                    <m:r>
                      <m:rPr>
                        <m:sty m:val="p"/>
                      </m:rPr>
                      <m:t>+</m:t>
                    </m:r>
                    <m:r>
                      <m:rPr>
                        <m:sty m:val="p"/>
                      </m:rPr>
                      <m:t>1</m:t>
                    </m:r>
                  </m:num>
                  <m:den>
                    <m:r>
                      <m:rPr>
                        <m:sty m:val="p"/>
                      </m:rPr>
                      <m:t>2</m:t>
                    </m:r>
                  </m:den>
                </m:f>
              </m:e>
            </m:d>
          </m:e>
          <m:sup>
            <m:f>
              <m:fPr>
                <m:ctrlPr>
                  <w:rPr>
                    <w:rFonts w:ascii="Cambria Math" w:hAnsi="Cambria Math"/>
                  </w:rPr>
                </m:ctrlPr>
              </m:fPr>
              <m:num>
                <m:r>
                  <m:rPr>
                    <m:sty m:val="i"/>
                  </m:rPr>
                  <m:t>γ</m:t>
                </m:r>
              </m:num>
              <m:den>
                <m:r>
                  <m:rPr>
                    <m:sty m:val="i"/>
                  </m:rPr>
                  <m:t>γ</m:t>
                </m:r>
                <m:r>
                  <m:rPr>
                    <m:sty m:val="p"/>
                  </m:rPr>
                  <m:t>−</m:t>
                </m:r>
                <m:r>
                  <m:rPr>
                    <m:sty m:val="p"/>
                  </m:rPr>
                  <m:t>1</m:t>
                </m:r>
              </m:den>
            </m:f>
          </m:sup>
        </m:sSup>
        <m:r>
          <m:rPr>
            <m:sty m:val="p"/>
          </m:rPr>
          <m:t>=</m:t>
        </m:r>
        <m:r>
          <m:rPr>
            <m:sty m:val="p"/>
          </m:rPr>
          <m:t>0</m:t>
        </m:r>
        <m:r>
          <m:rPr>
            <m:sty m:val="p"/>
          </m:rPr>
          <m:t>,</m:t>
        </m:r>
        <m:r>
          <m:rPr>
            <m:sty m:val="p"/>
          </m:rPr>
          <m:t>528</m:t>
        </m:r>
      </m:oMath>
      <w:r>
        <w:rPr/>
        <w:t xml:space="preserve">.</w:t>
      </w:r>
      <w:r>
        <w:rPr/>
        <w:br w:type="textWrapping"/>
      </w:r>
      <w:r>
        <w:rPr>
          <w:rFonts w:eastAsia="Georgia" w:cs="Georgia" w:ascii="Georgia" w:hAnsi="Georgia"/>
        </w:rPr>
        <w:t xml:space="preserve">La tuyère doit avoir une forme adaptée aux conditions d'utilisation.</w:t>
      </w:r>
      <w:r>
        <w:rPr/>
        <w:br w:type="textWrapping"/>
      </w:r>
      <w:r>
        <w:rPr/>
        <w:t xml:space="preserve">Q 35. Expliquer en quoi la valeur du rapport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oMath>
      <w:r>
        <w:rPr>
          <w:rFonts w:eastAsia="Georgia" w:cs="Georgia" w:ascii="Georgia" w:hAnsi="Georgia"/>
        </w:rPr>
        <w:t xml:space="preserve"> influence sa géométrie et associer, parmi les formes proposées sur la figure 4 , celles correspondant aux différents cas possibles.</w:t>
      </w:r>
    </w:p>
    <w:p>
      <w:pPr>
        <w:spacing w:lineRule="auto"/>
        <w:jc w:val="center"/>
      </w:pPr>
      <w:r>
        <w:rPr/>
        <w:drawing>
          <wp:inline distB="0" distL="0" distR="0" distT="0">
            <wp:extent cx="5486400" cy="3149336"/>
            <wp:effectExtent b="0" l="0" r="0" t="0"/>
            <wp:docPr id="4" name="image-4be1fd57436784ca41f1fc60a13f98b8c4fa4dd8.jpg"/>
            <a:graphic>
              <a:graphicData uri="http://schemas.openxmlformats.org/drawingml/2006/picture">
                <pic:pic>
                  <pic:nvPicPr>
                    <pic:cNvPr id="4" name="image-4be1fd57436784ca41f1fc60a13f98b8c4fa4dd8.jpg" descr=""/>
                    <pic:cNvPicPr/>
                  </pic:nvPicPr>
                  <pic:blipFill>
                    <a:blip r:embed="rId8" cstate="print"/>
                    <a:srcRect b="0" l="0" r="0" t="0"/>
                    <a:stretch>
                      <a:fillRect/>
                    </a:stretch>
                  </pic:blipFill>
                  <pic:spPr>
                    <a:xfrm>
                      <a:off x="0" y="0"/>
                      <a:ext cx="5486400" cy="3149336"/>
                    </a:xfrm>
                    <a:prstGeom prst="rect"/>
                  </pic:spPr>
                </pic:pic>
              </a:graphicData>
            </a:graphic>
          </wp:inline>
        </w:drawing>
      </w:r>
    </w:p>
    <w:p>
      <w:pPr>
        <w:spacing w:lineRule="auto"/>
      </w:pPr>
      <w:r>
        <w:rPr>
          <w:rFonts w:eastAsia="Georgia" w:cs="Georgia" w:ascii="Georgia" w:hAnsi="Georgia"/>
        </w:rPr>
        <w:t xml:space="preserve">Figure 4 Les quatre géométries différentes des tuyères</w:t>
      </w:r>
    </w:p>
    <w:p>
      <w:pPr>
        <w:spacing w:after="220" w:lineRule="auto"/>
      </w:pPr>
      <w:r>
        <w:rPr>
          <w:rFonts w:eastAsia="Georgia" w:cs="Georgia" w:ascii="Georgia" w:hAnsi="Georgia"/>
        </w:rPr>
        <w:t xml:space="preserve">Q 36. Afin d'éviter une trop forte détente des gaz après la sortie de la tuyère (ce qui peut conduire à la génération d'une onde de choc), on cherche à avoir une pression </w:t>
      </w:r>
      <m:oMath>
        <m:sSub>
          <m:sSubPr/>
          <m:e>
            <m:r>
              <m:rPr>
                <m:sty m:val="i"/>
              </m:rPr>
              <m:t>P</m:t>
            </m:r>
          </m:e>
          <m:sub>
            <m:r>
              <m:rPr>
                <m:sty m:val="p"/>
              </m:rPr>
              <m:t>1</m:t>
            </m:r>
          </m:sub>
        </m:sSub>
      </m:oMath>
      <w:r>
        <w:rPr>
          <w:rFonts w:eastAsia="Georgia" w:cs="Georgia" w:ascii="Georgia" w:hAnsi="Georgia"/>
        </w:rPr>
        <w:t xml:space="preserve"> proche de la pression extérieure. Le choix d'une tuyère de Laval pour le moteur NERVA est-il le plus judicieux ?</w:t>
      </w:r>
    </w:p>
    <w:p>
      <w:pPr>
        <w:spacing w:line="271" w:before="330" w:lineRule="auto"/>
      </w:pPr>
      <w:r>
        <w:rPr>
          <w:rFonts w:eastAsia="Georgia" w:cs="Georgia" w:ascii="Georgia" w:hAnsi="Georgia"/>
          <w:b/>
          <w:sz w:val="42"/>
        </w:rPr>
        <w:t xml:space="preserve">II.C.2) La vitesse des gaz dans la tuyère</w:t>
      </w:r>
    </w:p>
    <w:p>
      <w:pPr>
        <w:spacing w:after="220" w:lineRule="auto"/>
      </w:pPr>
      <w:r>
        <w:rPr/>
        <w:t xml:space="preserve">On se place dans la situation d'une propagation unidimensionnelle (selon </w:t>
      </w:r>
      <m:oMath>
        <m:sSub>
          <m:sSubPr/>
          <m:e>
            <m:acc>
              <m:accPr>
                <m:chr m:val="⃗"/>
              </m:accPr>
              <m:e>
                <m:r>
                  <m:rPr>
                    <m:sty m:val="i"/>
                  </m:rPr>
                  <m:t>e</m:t>
                </m:r>
              </m:e>
            </m:acc>
          </m:e>
          <m:sub>
            <m:r>
              <m:rPr>
                <m:sty m:val="i"/>
              </m:rPr>
              <m:t>x</m:t>
            </m:r>
          </m:sub>
        </m:sSub>
      </m:oMath>
      <w:r>
        <w:rPr>
          <w:rFonts w:eastAsia="Georgia" w:cs="Georgia" w:ascii="Georgia" w:hAnsi="Georgia"/>
        </w:rPr>
        <w:t xml:space="preserve"> ). Dans un premier temps, on cherche à établir la célérité des ondes acoustiques dans un fluide supposé parfait et soumis aux seules forces de pression. Celui-ci est caractérisé à l'équilibre par des valeurs uniformes </w:t>
      </w:r>
      <m:oMath>
        <m:sSub>
          <m:sSubPr/>
          <m:e>
            <m:r>
              <m:rPr>
                <m:sty m:val="i"/>
              </m:rPr>
              <m:t>P</m:t>
            </m:r>
          </m:e>
          <m:sub>
            <m:r>
              <m:rPr>
                <m:sty m:val="p"/>
              </m:rPr>
              <m:t>0</m:t>
            </m:r>
          </m:sub>
        </m:sSub>
      </m:oMath>
      <w:r>
        <w:rPr/>
        <w:t xml:space="preserve"> de la pression et </w:t>
      </w:r>
      <m:oMath>
        <m:sSub>
          <m:sSubPr/>
          <m:e>
            <m:r>
              <m:rPr>
                <m:sty m:val="i"/>
              </m:rPr>
              <m:t>μ</m:t>
            </m:r>
          </m:e>
          <m:sub>
            <m:r>
              <m:rPr>
                <m:sty m:val="p"/>
              </m:rPr>
              <m:t>0</m:t>
            </m:r>
          </m:sub>
        </m:sSub>
      </m:oMath>
      <w:r>
        <w:rPr>
          <w:rFonts w:eastAsia="Georgia" w:cs="Georgia" w:ascii="Georgia" w:hAnsi="Georgia"/>
        </w:rPr>
        <w:t xml:space="preserve"> de la masse volumique. Du point de vue thermodynamique, ses évolutions sont considérées comme isentropiques, auxquelles correspond le coefficient de compressibilité </w:t>
      </w:r>
      <m:oMath>
        <m:sSub>
          <m:sSubPr/>
          <m:e>
            <m:r>
              <m:rPr>
                <m:sty m:val="i"/>
              </m:rPr>
              <m:t>χ</m:t>
            </m:r>
          </m:e>
          <m:sub>
            <m:r>
              <m:rPr>
                <m:sty m:val="i"/>
              </m:rPr>
              <m:t>s</m:t>
            </m:r>
          </m:sub>
        </m:sSub>
      </m:oMath>
      <w:r>
        <w:rPr>
          <w:rFonts w:eastAsia="Georgia" w:cs="Georgia" w:ascii="Georgia" w:hAnsi="Georgia"/>
        </w:rPr>
        <w:t xml:space="preserve">. Le passage d'une onde sonore crée une perturbation et le fluide se déplace en de petits mouvements autour de l'équilibre, les champs de pression et de masse volumique devenant :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et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acc>
          <m:accPr>
            <m:chr m:val="˜"/>
          </m:accPr>
          <m:e>
            <m:r>
              <m:rPr>
                <m:sty m:val="i"/>
              </m:rPr>
              <m:t>μ</m:t>
            </m:r>
          </m:e>
        </m:acc>
        <m:r>
          <m:rPr>
            <m:sty m:val="p"/>
          </m:rPr>
          <m:t>(</m:t>
        </m:r>
        <m:r>
          <m:rPr>
            <m:sty m:val="i"/>
          </m:rPr>
          <m:t>x</m:t>
        </m:r>
        <m:r>
          <m:rPr>
            <m:sty m:val="p"/>
          </m:rPr>
          <m:t>,</m:t>
        </m:r>
        <m:r>
          <m:rPr>
            <m:sty m:val="i"/>
          </m:rPr>
          <m:t>t</m:t>
        </m:r>
        <m:r>
          <m:rPr>
            <m:sty m:val="p"/>
          </m:rPr>
          <m:t>)</m:t>
        </m:r>
      </m:oMath>
      <w:r>
        <w:rPr/>
        <w:t xml:space="preserve">.</w:t>
      </w:r>
      <w:r>
        <w:rPr/>
        <w:br w:type="textWrapping"/>
      </w:r>
      <w:r>
        <w:rPr/>
        <w:t xml:space="preserve">Q 37. Qu'appelle-t-on approximation acoustique ? Quel est l'ordre de grandeur de la surpression </w:t>
      </w:r>
      <m:oMath>
        <m:r>
          <m:rPr>
            <m:sty m:val="i"/>
          </m:rPr>
          <m:t>p</m:t>
        </m:r>
      </m:oMath>
      <w:r>
        <w:rPr/>
        <w:t xml:space="preserve"> pour des ondes acoustiques dans l'air?</w:t>
      </w:r>
      <w:r>
        <w:rPr/>
        <w:br w:type="textWrapping"/>
      </w:r>
      <w:r>
        <w:rPr>
          <w:rFonts w:eastAsia="Georgia" w:cs="Georgia" w:ascii="Georgia" w:hAnsi="Georgia"/>
        </w:rPr>
        <w:t xml:space="preserve">Q 38. Écrire et linéariser les équations locales de la mécanique des fluides et l'équation traduisant l'hypothèse thermodynamique effectuée. Établir l'équation de propagation des ondes acoustiques pour la surpression. Exprimer la célérité </w:t>
      </w:r>
      <m:oMath>
        <m:r>
          <m:rPr>
            <m:sty m:val="i"/>
          </m:rPr>
          <m:t>c</m:t>
        </m:r>
      </m:oMath>
      <w:r>
        <w:rPr/>
        <w:t xml:space="preserve"> de ces ondes en fonction de </w:t>
      </w:r>
      <m:oMath>
        <m:sSub>
          <m:sSubPr/>
          <m:e>
            <m:r>
              <m:rPr>
                <m:sty m:val="i"/>
              </m:rPr>
              <m:t>χ</m:t>
            </m:r>
          </m:e>
          <m:sub>
            <m:r>
              <m:rPr>
                <m:sty m:val="i"/>
              </m:rPr>
              <m:t>s</m:t>
            </m:r>
          </m:sub>
        </m:sSub>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Q 39. Dans le modèle du gaz parfait, établir la loi de variation de la célérité avec la température. Calculer </w:t>
      </w:r>
      <m:oMath>
        <m:sSub>
          <m:sSubPr/>
          <m:e>
            <m:r>
              <m:rPr>
                <m:sty m:val="i"/>
              </m:rPr>
              <m:t>c</m:t>
            </m:r>
          </m:e>
          <m:sub>
            <m:r>
              <m:rPr>
                <m:sty m:val="p"/>
              </m:rPr>
              <m:t>0</m:t>
            </m:r>
          </m:sub>
        </m:sSub>
      </m:oMath>
      <w:r>
        <w:rPr>
          <w:rFonts w:eastAsia="Georgia" w:cs="Georgia" w:ascii="Georgia" w:hAnsi="Georgia"/>
        </w:rPr>
        <w:t xml:space="preserve"> dans le dihydrogène en sortie du cœur de réacteur.</w:t>
      </w:r>
      <w:r>
        <w:rPr/>
        <w:br w:type="textWrapping"/>
      </w:r>
      <w:r>
        <w:rPr>
          <w:rFonts w:eastAsia="Georgia" w:cs="Georgia" w:ascii="Georgia" w:hAnsi="Georgia"/>
        </w:rPr>
        <w:t xml:space="preserve">On définit le nombre de Mach </w:t>
      </w:r>
      <m:oMath>
        <m:r>
          <m:rPr>
            <m:sty m:val="i"/>
          </m:rPr>
          <m:t>M</m:t>
        </m:r>
        <m:r>
          <m:rPr>
            <m:sty m:val="p"/>
          </m:rPr>
          <m:t>=</m:t>
        </m:r>
        <m:f>
          <m:fPr>
            <m:ctrlPr>
              <w:rPr>
                <w:rFonts w:ascii="Cambria Math" w:hAnsi="Cambria Math"/>
              </w:rPr>
            </m:ctrlPr>
          </m:fPr>
          <m:num>
            <m:r>
              <m:rPr>
                <m:sty m:val="i"/>
              </m:rPr>
              <m:t>v</m:t>
            </m:r>
          </m:num>
          <m:den>
            <m:r>
              <m:rPr>
                <m:sty m:val="i"/>
              </m:rPr>
              <m:t>c</m:t>
            </m:r>
          </m:den>
        </m:f>
      </m:oMath>
      <w:r>
        <w:rPr/>
        <w:t xml:space="preserve"> avec </w:t>
      </w:r>
      <m:oMath>
        <m:r>
          <m:rPr>
            <m:sty m:val="i"/>
          </m:rPr>
          <m:t>v</m:t>
        </m:r>
      </m:oMath>
      <w:r>
        <w:rPr/>
        <w:t xml:space="preserve"> la vitesse et </w:t>
      </w:r>
      <m:oMath>
        <m:r>
          <m:rPr>
            <m:sty m:val="i"/>
          </m:rPr>
          <m:t>c</m:t>
        </m:r>
      </m:oMath>
      <w:r>
        <w:rPr>
          <w:rFonts w:eastAsia="Georgia" w:cs="Georgia" w:ascii="Georgia" w:hAnsi="Georgia"/>
        </w:rPr>
        <w:t xml:space="preserve"> la célérité des ondes acoustiques. Un écoulement est dit subsonique pour </w:t>
      </w:r>
      <m:oMath>
        <m:r>
          <m:rPr>
            <m:sty m:val="i"/>
          </m:rPr>
          <m:t>M</m:t>
        </m:r>
        <m:r>
          <m:rPr>
            <m:sty m:val="p"/>
          </m:rPr>
          <m:t>&lt;</m:t>
        </m:r>
        <m:r>
          <m:rPr>
            <m:sty m:val="p"/>
          </m:rPr>
          <m:t>1</m:t>
        </m:r>
      </m:oMath>
      <w:r>
        <w:rPr/>
        <w:t xml:space="preserve"> et supersonique pour </w:t>
      </w:r>
      <m:oMath>
        <m:r>
          <m:rPr>
            <m:sty m:val="i"/>
          </m:rPr>
          <m:t>M</m:t>
        </m:r>
        <m:r>
          <m:rPr>
            <m:sty m:val="p"/>
          </m:rPr>
          <m:t>&gt;</m:t>
        </m:r>
        <m:r>
          <m:rPr>
            <m:sty m:val="p"/>
          </m:rPr>
          <m:t>1</m:t>
        </m:r>
      </m:oMath>
      <w:r>
        <w:rPr/>
        <w:t xml:space="preserve">.</w:t>
      </w:r>
      <w:r>
        <w:rPr/>
        <w:br w:type="textWrapping"/>
      </w:r>
      <w:r>
        <w:rPr>
          <w:rFonts w:eastAsia="Georgia" w:cs="Georgia" w:ascii="Georgia" w:hAnsi="Georgia"/>
        </w:rPr>
        <w:t xml:space="preserve">Q 40. Préciser la nature subsonique ou supersonique de l'écoulement de dihydrogène en sortie du cœur de réacteur.</w:t>
      </w:r>
      <w:r>
        <w:rPr/>
        <w:br w:type="textWrapping"/>
      </w:r>
      <w:r>
        <w:rPr>
          <w:rFonts w:eastAsia="Georgia" w:cs="Georgia" w:ascii="Georgia" w:hAnsi="Georgia"/>
        </w:rPr>
        <w:t xml:space="preserve">Q 41. À partir de la relation établie à la question 32 et en tenant compte du caractère isentropique de l'évolution, établir une relation entre la température et la vitesse dans la tuyère. À quelle loi de conservation peut-on associer cette relation? Justifier alors l'expression :</w:t>
      </w:r>
    </w:p>
    <w:p>
      <w:pPr>
        <w:spacing w:after="220" w:lineRule="auto"/>
      </w:pPr>
      <m:oMathPara>
        <m:oMath>
          <m:r>
            <m:rPr>
              <m:sty m:val="p"/>
            </m:rPr>
            <m:t>d</m:t>
          </m:r>
          <m:r>
            <m:rPr>
              <m:sty m:val="i"/>
            </m:rPr>
            <m:t>T</m:t>
          </m:r>
          <m:r>
            <m:rPr>
              <m:sty m:val="p"/>
            </m:rPr>
            <m:t>=</m:t>
          </m:r>
          <m:r>
            <m:rPr>
              <m:sty m:val="p"/>
            </m:rPr>
            <m:t>−</m:t>
          </m:r>
          <m:f>
            <m:fPr>
              <m:ctrlPr>
                <w:rPr>
                  <w:rFonts w:ascii="Cambria Math" w:hAnsi="Cambria Math"/>
                </w:rPr>
              </m:ctrlPr>
            </m:fPr>
            <m:num>
              <m:r>
                <m:rPr>
                  <m:sty m:val="i"/>
                </m:rPr>
                <m:t>γ</m:t>
              </m:r>
              <m:r>
                <m:rPr>
                  <m:sty m:val="p"/>
                </m:rPr>
                <m:t>−</m:t>
              </m:r>
              <m:r>
                <m:rPr>
                  <m:sty m:val="p"/>
                </m:rPr>
                <m:t>1</m:t>
              </m:r>
            </m:num>
            <m:den>
              <m:r>
                <m:rPr>
                  <m:sty m:val="i"/>
                </m:rPr>
                <m:t>γ</m:t>
              </m:r>
              <m:r>
                <m:rPr>
                  <m:sty m:val="i"/>
                </m:rPr>
                <m:t>r</m:t>
              </m:r>
            </m:den>
          </m:f>
          <m:sSup>
            <m:sSupPr/>
            <m:e>
              <m:r>
                <m:rPr>
                  <m:sty m:val="i"/>
                </m:rPr>
                <m:t>v</m:t>
              </m:r>
            </m:e>
            <m:sup>
              <m:r>
                <m:rPr>
                  <m:sty m:val="p"/>
                </m:rPr>
                <m:t>2</m:t>
              </m:r>
            </m:sup>
          </m:sSup>
          <m:f>
            <m:fPr>
              <m:ctrlPr>
                <w:rPr>
                  <w:rFonts w:ascii="Cambria Math" w:hAnsi="Cambria Math"/>
                </w:rPr>
              </m:ctrlPr>
            </m:fPr>
            <m:num>
              <m:r>
                <m:rPr>
                  <m:nor/>
                </m:rPr>
                <m:t xml:space="preserve"> </m:t>
              </m:r>
              <m:r>
                <m:rPr>
                  <m:sty m:val="p"/>
                </m:rPr>
                <m:t>d</m:t>
              </m:r>
              <m:r>
                <m:rPr>
                  <m:sty m:val="i"/>
                </m:rPr>
                <m:t>v</m:t>
              </m:r>
            </m:num>
            <m:den>
              <m:r>
                <m:rPr>
                  <m:sty m:val="i"/>
                </m:rPr>
                <m:t>v</m:t>
              </m:r>
            </m:den>
          </m:f>
          <m:r>
            <m:rPr>
              <m:sty m:val="p"/>
            </m:rPr>
            <m:t>.</m:t>
          </m:r>
        </m:oMath>
      </m:oMathPara>
    </w:p>
    <w:p>
      <w:pPr>
        <w:spacing w:after="220" w:lineRule="auto"/>
      </w:pPr>
      <w:r>
        <w:rPr>
          <w:rFonts w:eastAsia="Georgia" w:cs="Georgia" w:ascii="Georgia" w:hAnsi="Georgia"/>
        </w:rPr>
        <w:t xml:space="preserve">Q 42. En déduire la température en sortie de tuyère </w:t>
      </w:r>
      <m:oMath>
        <m:sSub>
          <m:sSubPr/>
          <m:e>
            <m:r>
              <m:rPr>
                <m:sty m:val="i"/>
              </m:rPr>
              <m:t>T</m:t>
            </m:r>
          </m:e>
          <m:sub>
            <m:r>
              <m:rPr>
                <m:sty m:val="p"/>
              </m:rPr>
              <m:t>1</m:t>
            </m:r>
          </m:sub>
        </m:sSub>
      </m:oMath>
      <w:r>
        <w:rPr>
          <w:rFonts w:eastAsia="Georgia" w:cs="Georgia" w:ascii="Georgia" w:hAnsi="Georgia"/>
        </w:rPr>
        <w:t xml:space="preserve"> ainsi que la nature subsonique ou supersonique de l'écoulement.</w:t>
      </w:r>
      <w:r>
        <w:rPr/>
        <w:br w:type="textWrapping"/>
      </w:r>
      <w:r>
        <w:rPr>
          <w:rFonts w:eastAsia="Georgia" w:cs="Georgia" w:ascii="Georgia" w:hAnsi="Georgia"/>
        </w:rPr>
        <w:t xml:space="preserve">Dans la tuyère, les évolutions de la section </w:t>
      </w:r>
      <m:oMath>
        <m:r>
          <m:rPr>
            <m:sty m:val="i"/>
          </m:rPr>
          <m:t>S</m:t>
        </m:r>
        <m:r>
          <m:rPr>
            <m:sty m:val="p"/>
          </m:rPr>
          <m:t>(</m:t>
        </m:r>
        <m:r>
          <m:rPr>
            <m:sty m:val="i"/>
          </m:rPr>
          <m:t>x</m:t>
        </m:r>
        <m:r>
          <m:rPr>
            <m:sty m:val="p"/>
          </m:rPr>
          <m:t>)</m:t>
        </m:r>
      </m:oMath>
      <w:r>
        <w:rPr/>
        <w:t xml:space="preserve"> et de la vitesse </w:t>
      </w:r>
      <m:oMath>
        <m:r>
          <m:rPr>
            <m:sty m:val="i"/>
          </m:rPr>
          <m:t>v</m:t>
        </m:r>
        <m:r>
          <m:rPr>
            <m:sty m:val="p"/>
          </m:rPr>
          <m:t>(</m:t>
        </m:r>
        <m:r>
          <m:rPr>
            <m:sty m:val="i"/>
          </m:rPr>
          <m:t>x</m:t>
        </m:r>
        <m:r>
          <m:rPr>
            <m:sty m:val="p"/>
          </m:rPr>
          <m:t>)</m:t>
        </m:r>
      </m:oMath>
      <w:r>
        <w:rPr>
          <w:rFonts w:eastAsia="Georgia" w:cs="Georgia" w:ascii="Georgia" w:hAnsi="Georgia"/>
        </w:rPr>
        <w:t xml:space="preserve"> sont liées par la relation d'Hugoniot, admise :</w:t>
      </w:r>
    </w:p>
    <w:p>
      <w:pPr>
        <w:spacing w:after="220" w:lineRule="auto"/>
      </w:pPr>
      <m:oMathPara>
        <m:oMath>
          <m:f>
            <m:fPr>
              <m:ctrlPr>
                <w:rPr>
                  <w:rFonts w:ascii="Cambria Math" w:hAnsi="Cambria Math"/>
                </w:rPr>
              </m:ctrlPr>
            </m:fPr>
            <m:num>
              <m:r>
                <m:rPr>
                  <m:sty m:val="p"/>
                </m:rPr>
                <m:t>d</m:t>
              </m:r>
              <m:r>
                <m:rPr>
                  <m:sty m:val="i"/>
                </m:rPr>
                <m:t>S</m:t>
              </m:r>
            </m:num>
            <m:den>
              <m:r>
                <m:rPr>
                  <m:sty m:val="i"/>
                </m:rPr>
                <m:t>S</m:t>
              </m:r>
            </m:den>
          </m:f>
          <m:r>
            <m:rPr>
              <m:sty m:val="p"/>
            </m:rPr>
            <m:t>=</m:t>
          </m:r>
          <m:d>
            <m:dPr>
              <m:begChr m:val="("/>
              <m:endChr m:val=")"/>
              <m:ctrlPr>
                <w:rPr>
                  <w:rFonts w:ascii="Cambria Math" w:hAnsi="Cambria Math"/>
                </w:rPr>
              </m:ctrlPr>
            </m:dPr>
            <m:e>
              <m:sSup>
                <m:sSupPr/>
                <m:e>
                  <m:r>
                    <m:rPr>
                      <m:sty m:val="i"/>
                    </m:rPr>
                    <m:t>M</m:t>
                  </m:r>
                </m:e>
                <m:sup>
                  <m:r>
                    <m:rPr>
                      <m:sty m:val="p"/>
                    </m:rPr>
                    <m:t>2</m:t>
                  </m:r>
                </m:sup>
              </m:sSup>
              <m:r>
                <m:rPr>
                  <m:sty m:val="p"/>
                </m:rPr>
                <m:t>−</m:t>
              </m:r>
              <m:r>
                <m:rPr>
                  <m:sty m:val="p"/>
                </m:rPr>
                <m:t>1</m:t>
              </m:r>
            </m:e>
          </m:d>
          <m:f>
            <m:fPr>
              <m:ctrlPr>
                <w:rPr>
                  <w:rFonts w:ascii="Cambria Math" w:hAnsi="Cambria Math"/>
                </w:rPr>
              </m:ctrlPr>
            </m:fPr>
            <m:num>
              <m:r>
                <m:rPr>
                  <m:sty m:val="p"/>
                </m:rPr>
                <m:t>d</m:t>
              </m:r>
              <m:r>
                <m:rPr>
                  <m:sty m:val="i"/>
                </m:rPr>
                <m:t>v</m:t>
              </m:r>
            </m:num>
            <m:den>
              <m:r>
                <m:rPr>
                  <m:sty m:val="i"/>
                </m:rPr>
                <m:t>v</m:t>
              </m:r>
            </m:den>
          </m:f>
        </m:oMath>
      </m:oMathPara>
    </w:p>
    <w:p>
      <w:pPr>
        <w:spacing w:after="220" w:lineRule="auto"/>
      </w:pPr>
      <w:r>
        <w:rPr>
          <w:rFonts w:eastAsia="Georgia" w:cs="Georgia" w:ascii="Georgia" w:hAnsi="Georgia"/>
        </w:rPr>
        <w:t xml:space="preserve">où </w:t>
      </w:r>
      <m:oMath>
        <m:r>
          <m:rPr>
            <m:sty m:val="i"/>
          </m:rPr>
          <m:t>M</m:t>
        </m:r>
      </m:oMath>
      <w:r>
        <w:rPr/>
        <w:t xml:space="preserve"> est le nombre de Mach.</w:t>
      </w:r>
      <w:r>
        <w:rPr/>
        <w:br w:type="textWrapping"/>
      </w:r>
      <w:r>
        <w:rPr>
          <w:rFonts w:eastAsia="Georgia" w:cs="Georgia" w:ascii="Georgia" w:hAnsi="Georgia"/>
        </w:rPr>
        <w:t xml:space="preserve">Q 43. Au vu de la nature subsonique ou supersonique de l'écoulement à l'entrée et à la sortie de la tuyère, justifier que seule la tuyère de Laval permet une augmentation continue de la vitesse. Préciser la condition nécessaire sur le nombre de Mach </w:t>
      </w:r>
      <m:oMath>
        <m:sSub>
          <m:sSubPr/>
          <m:e>
            <m:r>
              <m:rPr>
                <m:sty m:val="i"/>
              </m:rPr>
              <m:t>M</m:t>
            </m:r>
          </m:e>
          <m:sub>
            <m:r>
              <m:rPr>
                <m:sty m:val="i"/>
              </m:rPr>
              <m:t>c</m:t>
            </m:r>
          </m:sub>
        </m:sSub>
      </m:oMath>
      <w:r>
        <w:rPr/>
        <w:t xml:space="preserve"> au niveau du col pour un fonctionnement optimal de celle-ci.</w:t>
      </w:r>
    </w:p>
    <w:p>
      <w:pPr>
        <w:spacing w:line="271" w:before="330" w:lineRule="auto"/>
      </w:pPr>
      <w:r>
        <w:rPr>
          <w:rFonts w:eastAsia="Georgia" w:cs="Georgia" w:ascii="Georgia" w:hAnsi="Georgia"/>
          <w:b/>
          <w:sz w:val="42"/>
        </w:rPr>
        <w:t xml:space="preserve">II.C.3) Les dimensions de la tuyère</w:t>
      </w:r>
    </w:p>
    <w:p>
      <w:pPr>
        <w:spacing w:after="220" w:lineRule="auto"/>
      </w:pPr>
      <w:r>
        <w:rPr>
          <w:rFonts w:eastAsia="Georgia" w:cs="Georgia" w:ascii="Georgia" w:hAnsi="Georgia"/>
        </w:rPr>
        <w:t xml:space="preserve">Connaissant le nombre de Mach au col et à la sortie de la tuyère, il est possible de déterminer les diamètres de celle-ci en ces points.</w:t>
      </w:r>
      <w:r>
        <w:rPr/>
        <w:br w:type="textWrapping"/>
      </w:r>
      <w:r>
        <w:rPr>
          <w:rFonts w:eastAsia="Georgia" w:cs="Georgia" w:ascii="Georgia" w:hAnsi="Georgia"/>
        </w:rPr>
        <w:t xml:space="preserve">Q 44. Déduire de la question 41 la relation</w:t>
      </w:r>
    </w:p>
    <w:p>
      <w:pPr>
        <w:spacing w:after="220" w:lineRule="auto"/>
      </w:pPr>
      <m:oMathPara>
        <m:oMath>
          <m:r>
            <m:rPr>
              <m:sty m:val="i"/>
            </m:rPr>
            <m:t>T</m:t>
          </m:r>
          <m:d>
            <m:dPr>
              <m:begChr m:val="("/>
              <m:endChr m:val=")"/>
              <m:ctrlPr>
                <w:rPr>
                  <w:rFonts w:ascii="Cambria Math" w:hAnsi="Cambria Math"/>
                </w:rPr>
              </m:ctrlPr>
            </m:dPr>
            <m:e>
              <m:r>
                <m:rPr>
                  <m:sty m:val="p"/>
                </m:rPr>
                <m:t>1</m:t>
              </m:r>
              <m:r>
                <m:rPr>
                  <m:sty m:val="p"/>
                </m:rPr>
                <m:t>+</m:t>
              </m:r>
              <m:sSub>
                <m:sSubPr/>
                <m:e>
                  <m:r>
                    <m:rPr>
                      <m:sty m:val="i"/>
                    </m:rPr>
                    <m:t>C</m:t>
                  </m:r>
                </m:e>
                <m:sub>
                  <m:r>
                    <m:rPr>
                      <m:sty m:val="p"/>
                    </m:rPr>
                    <m:t>3</m:t>
                  </m:r>
                </m:sub>
              </m:sSub>
              <m:sSup>
                <m:sSupPr/>
                <m:e>
                  <m:r>
                    <m:rPr>
                      <m:sty m:val="i"/>
                    </m:rPr>
                    <m:t>M</m:t>
                  </m:r>
                </m:e>
                <m:sup>
                  <m:r>
                    <m:rPr>
                      <m:sty m:val="p"/>
                    </m:rPr>
                    <m:t>2</m:t>
                  </m:r>
                </m:sup>
              </m:sSup>
            </m:e>
          </m:d>
          <m:r>
            <m:rPr>
              <m:sty m:val="p"/>
            </m:rPr>
            <m:t>=</m:t>
          </m:r>
          <m:sSub>
            <m:sSubPr/>
            <m:e>
              <m:r>
                <m:rPr>
                  <m:sty m:val="i"/>
                </m:rPr>
                <m:t>C</m:t>
              </m:r>
            </m:e>
            <m:sub>
              <m:r>
                <m:rPr>
                  <m:sty m:val="p"/>
                </m:rPr>
                <m:t>4</m:t>
              </m:r>
            </m:sub>
          </m:sSub>
        </m:oMath>
      </m:oMathPara>
    </w:p>
    <w:p>
      <w:pPr>
        <w:spacing w:after="220" w:lineRule="auto"/>
      </w:pPr>
      <w:r>
        <w:rPr>
          <w:rFonts w:eastAsia="Georgia" w:cs="Georgia" w:ascii="Georgia" w:hAnsi="Georgia"/>
        </w:rPr>
        <w:t xml:space="preserve">où l'on exprimera les constantes </w:t>
      </w:r>
      <m:oMath>
        <m:sSub>
          <m:sSubPr/>
          <m:e>
            <m:r>
              <m:rPr>
                <m:sty m:val="i"/>
              </m:rPr>
              <m:t>C</m:t>
            </m:r>
          </m:e>
          <m:sub>
            <m:r>
              <m:rPr>
                <m:sty m:val="p"/>
              </m:rPr>
              <m:t>3</m:t>
            </m:r>
          </m:sub>
        </m:sSub>
      </m:oMath>
      <w:r>
        <w:rPr/>
        <w:t xml:space="preserve"> et </w:t>
      </w:r>
      <m:oMath>
        <m:sSub>
          <m:sSubPr/>
          <m:e>
            <m:r>
              <m:rPr>
                <m:sty m:val="i"/>
              </m:rPr>
              <m:t>C</m:t>
            </m:r>
          </m:e>
          <m:sub>
            <m:r>
              <m:rPr>
                <m:sty m:val="p"/>
              </m:rPr>
              <m:t>4</m:t>
            </m:r>
          </m:sub>
        </m:sSub>
      </m:oMath>
      <w:r>
        <w:rPr/>
        <w:t xml:space="preserve"> en fonction de </w:t>
      </w:r>
      <m:oMath>
        <m:r>
          <m:rPr>
            <m:sty m:val="i"/>
          </m:rPr>
          <m:t>γ</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Q 45. Déterminer les diamètres de la tuyère au col et à la sortie. Commenter vos résultats à l'aide de la figure 2.</w:t>
      </w:r>
      <w:r>
        <w:rPr/>
        <w:br w:type="textWrapping"/>
      </w:r>
      <w:r>
        <w:rPr>
          <w:rFonts w:eastAsia="Georgia" w:cs="Georgia" w:ascii="Georgia" w:hAnsi="Georgia"/>
        </w:rPr>
        <w:t xml:space="preserve">Q 46. La pression en sortie de tuyère semble-t-elle respecter la condition évoquée à la question 36 ? Le dihydrogène subit-il un changement d'état à la sortie?</w:t>
      </w:r>
      <w:r>
        <w:rPr/>
        <w:br w:type="textWrapping"/>
      </w:r>
    </w:p>
    <w:p>
      <w:pPr>
        <w:spacing w:lineRule="auto"/>
        <w:jc w:val="center"/>
      </w:pPr>
      <w:r>
        <w:rPr/>
        <w:drawing>
          <wp:inline distB="0" distL="0" distR="0" distT="0">
            <wp:extent cx="5486400" cy="773360"/>
            <wp:effectExtent b="0" l="0" r="0" t="0"/>
            <wp:docPr id="5" name="image-f7ee531b319c5008c0bc80d0257ca29bbf9e9790.jpg"/>
            <a:graphic>
              <a:graphicData uri="http://schemas.openxmlformats.org/drawingml/2006/picture">
                <pic:pic>
                  <pic:nvPicPr>
                    <pic:cNvPr id="5" name="image-f7ee531b319c5008c0bc80d0257ca29bbf9e9790.jpg" descr=""/>
                    <pic:cNvPicPr/>
                  </pic:nvPicPr>
                  <pic:blipFill>
                    <a:blip r:embed="rId9" cstate="print"/>
                    <a:srcRect b="0" l="0" r="0" t="0"/>
                    <a:stretch>
                      <a:fillRect/>
                    </a:stretch>
                  </pic:blipFill>
                  <pic:spPr>
                    <a:xfrm>
                      <a:off x="0" y="0"/>
                      <a:ext cx="5486400" cy="77336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660139"/>
            <wp:effectExtent b="0" l="0" r="0" t="0"/>
            <wp:docPr id="6" name="image-655929763cce40e61d66a199be24f4c07ed18e43.jpg"/>
            <a:graphic>
              <a:graphicData uri="http://schemas.openxmlformats.org/drawingml/2006/picture">
                <pic:pic>
                  <pic:nvPicPr>
                    <pic:cNvPr id="6" name="image-655929763cce40e61d66a199be24f4c07ed18e43.jpg" descr=""/>
                    <pic:cNvPicPr/>
                  </pic:nvPicPr>
                  <pic:blipFill>
                    <a:blip r:embed="rId10" cstate="print"/>
                    <a:srcRect b="0" l="0" r="0" t="0"/>
                    <a:stretch>
                      <a:fillRect/>
                    </a:stretch>
                  </pic:blipFill>
                  <pic:spPr>
                    <a:xfrm>
                      <a:off x="0" y="0"/>
                      <a:ext cx="5486400" cy="660139"/>
                    </a:xfrm>
                    <a:prstGeom prst="rect"/>
                  </pic:spPr>
                </pic:pic>
              </a:graphicData>
            </a:graphic>
          </wp:inline>
        </w:drawing>
      </w:r>
    </w:p>
    <w:p>
      <w:pPr>
        <w:spacing w:after="220" w:lineRule="auto"/>
      </w:pPr>
      <w:r>
        <w:rPr/>
        <w:br w:type="textWrapping"/>
      </w:r>
      <w:r>
        <w:rPr>
          <w:rFonts w:eastAsia="Georgia" w:cs="Georgia" w:ascii="Georgia" w:hAnsi="Georgia"/>
        </w:rPr>
        <w:t xml:space="preserve">concouns centrale-supélee</w:t>
      </w:r>
    </w:p>
    <w:p>
      <w:pPr>
        <w:spacing w:line="271" w:before="330" w:lineRule="auto"/>
      </w:pPr>
      <w:r>
        <w:rPr>
          <w:rFonts w:eastAsia="Georgia" w:cs="Georgia" w:ascii="Georgia" w:hAnsi="Georgia"/>
          <w:b/>
          <w:sz w:val="42"/>
        </w:rPr>
        <w:t xml:space="preserve">Épreuve: Physique 2PC</w:t>
      </w:r>
    </w:p>
    <w:p>
      <w:pPr>
        <w:spacing w:after="220" w:lineRule="auto"/>
      </w:pPr>
      <w:r>
        <w:rPr>
          <w:rFonts w:eastAsia="Georgia" w:cs="Georgia" w:ascii="Georgia" w:hAnsi="Georgia"/>
        </w:rPr>
        <w:t xml:space="preserve">Ne rien porter sur celte feuille avant d'avoir complètement rempli l'entête</w:t>
      </w:r>
      <w:r>
        <w:rPr/>
        <w:br w:type="textWrapping"/>
      </w:r>
      <w:r>
        <w:rPr/>
        <w:t xml:space="preserve">Feuille </w:t>
      </w:r>
      <m:oMath>
        <m:r>
          <m:rPr>
            <m:sty m:val="i"/>
          </m:rPr>
          <m:t>◻</m:t>
        </m:r>
      </m:oMath>
      <w:r>
        <w:rPr/>
        <w:t xml:space="preserve"> / </w:t>
      </w:r>
      <m:oMath>
        <m:r>
          <m:rPr>
            <m:sty m:val="i"/>
          </m:rPr>
          <m:t>◻</m:t>
        </m:r>
      </m:oMath>
    </w:p>
    <w:p>
      <w:pPr>
        <w:spacing w:line="271" w:before="330" w:lineRule="auto"/>
      </w:pPr>
      <w:r>
        <w:rPr>
          <w:rFonts w:eastAsia="Georgia" w:cs="Georgia" w:ascii="Georgia" w:hAnsi="Georgia"/>
          <w:b/>
          <w:sz w:val="42"/>
        </w:rPr>
        <w:t xml:space="preserve">Données</w:t>
      </w:r>
    </w:p>
    <w:p>
      <w:pPr>
        <w:spacing w:after="220" w:lineRule="auto"/>
      </w:pPr>
      <w:r>
        <w:rPr/>
        <w:t xml:space="preserve">Masse du Soleil</w:t>
      </w:r>
      <w:r>
        <w:rPr/>
        <w:br w:type="textWrapping"/>
      </w:r>
      <w:r>
        <w:rPr/>
        <w:t xml:space="preserve">Demi-grand axe de l'orbite de la Terre</w:t>
      </w:r>
      <w:r>
        <w:rPr/>
        <w:br w:type="textWrapping"/>
      </w:r>
      <w:r>
        <w:rPr/>
        <w:t xml:space="preserve">Demi-grand axe de l'orbite de Mars</w:t>
      </w:r>
      <w:r>
        <w:rPr/>
        <w:br w:type="textWrapping"/>
      </w:r>
      <w:r>
        <w:rPr/>
        <w:t xml:space="preserve">Constante gravitationnelle</w:t>
      </w:r>
      <w:r>
        <w:rPr/>
        <w:br w:type="textWrapping"/>
      </w:r>
      <w:r>
        <w:rPr/>
        <w:t xml:space="preserve">Champ de pesanteur terrestre</w:t>
      </w:r>
      <w:r>
        <w:rPr/>
        <w:br w:type="textWrapping"/>
      </w:r>
      <w:r>
        <w:rPr>
          <w:rFonts w:eastAsia="Georgia" w:cs="Georgia" w:ascii="Georgia" w:hAnsi="Georgia"/>
        </w:rPr>
        <w:t xml:space="preserve">Période de révolution de la Terre</w:t>
      </w:r>
      <w:r>
        <w:rPr/>
        <w:br w:type="textWrapping"/>
      </w:r>
      <w:r>
        <w:rPr>
          <w:rFonts w:eastAsia="Georgia" w:cs="Georgia" w:ascii="Georgia" w:hAnsi="Georgia"/>
        </w:rPr>
        <w:t xml:space="preserve">Période de révolution de Mars</w:t>
      </w:r>
      <w:r>
        <w:rPr/>
        <w:br w:type="textWrapping"/>
      </w:r>
      <w:r>
        <w:rPr/>
        <w:t xml:space="preserve">Pression de vapeur saturante de </w:t>
      </w:r>
      <m:oMath>
        <m:sSub>
          <m:sSubPr/>
          <m:e>
            <m:r>
              <m:rPr>
                <m:sty m:val="p"/>
              </m:rPr>
              <m:t>H</m:t>
            </m:r>
          </m:e>
          <m:sub>
            <m:r>
              <m:rPr>
                <m:sty m:val="p"/>
              </m:rPr>
              <m:t>2</m:t>
            </m:r>
          </m:sub>
        </m:sSub>
      </m:oMath>
      <w:r>
        <w:rPr>
          <w:rFonts w:eastAsia="Georgia" w:cs="Georgia" w:ascii="Georgia" w:hAnsi="Georgia"/>
        </w:rPr>
        <w:t xml:space="preserve"> à </w:t>
      </w:r>
      <m:oMath>
        <m:sSub>
          <m:sSubPr/>
          <m:e>
            <m:r>
              <m:rPr>
                <m:sty m:val="i"/>
              </m:rPr>
              <m:t>T</m:t>
            </m:r>
          </m:e>
          <m:sub>
            <m:r>
              <m:rPr>
                <m:nor/>
              </m:rPr>
              <m:t>vap </m:t>
            </m:r>
          </m:sub>
        </m:sSub>
        <m:r>
          <m:rPr>
            <m:sty m:val="p"/>
          </m:rPr>
          <m:t>=</m:t>
        </m:r>
        <m:r>
          <m:rPr>
            <m:sty m:val="p"/>
          </m:rPr>
          <m:t>−</m:t>
        </m:r>
        <m:r>
          <m:rPr>
            <m:sty m:val="p"/>
          </m:rPr>
          <m:t>253</m:t>
        </m:r>
        <m:sSup>
          <m:sSupPr/>
          <m:e>
            <m:r>
              <m:t xml:space="preserve"> </m:t>
            </m:r>
          </m:e>
          <m:sup>
            <m:r>
              <m:rPr>
                <m:sty m:val="p"/>
              </m:rPr>
              <m:t>∘</m:t>
            </m:r>
          </m:sup>
        </m:sSup>
        <m:r>
          <m:rPr>
            <m:sty m:val="p"/>
          </m:rPr>
          <m:t>C</m:t>
        </m:r>
      </m:oMath>
      <w:r>
        <w:rPr/>
        <w:br w:type="textWrapping"/>
      </w:r>
      <w:r>
        <w:rPr/>
        <w:t xml:space="preserve">Enthalpie molaire de vaporisation</w:t>
      </w:r>
      <w:r>
        <w:rPr/>
        <w:br w:type="textWrapping"/>
      </w:r>
      <w:r>
        <w:rPr/>
        <w:t xml:space="preserve">Masse volumique de </w:t>
      </w:r>
      <m:oMath>
        <m:sSub>
          <m:sSubPr/>
          <m:e>
            <m:r>
              <m:rPr>
                <m:sty m:val="p"/>
              </m:rPr>
              <m:t>LH</m:t>
            </m:r>
          </m:e>
          <m:sub>
            <m:r>
              <m:rPr>
                <m:sty m:val="p"/>
              </m:rPr>
              <m:t>2</m:t>
            </m:r>
          </m:sub>
        </m:sSub>
      </m:oMath>
      <w:r>
        <w:rPr>
          <w:rFonts w:eastAsia="Georgia" w:cs="Georgia" w:ascii="Georgia" w:hAnsi="Georgia"/>
        </w:rPr>
        <w:t xml:space="preserve"> (hydrogène liquide)</w:t>
      </w:r>
      <w:r>
        <w:rPr/>
        <w:br w:type="textWrapping"/>
      </w:r>
      <w:r>
        <w:rPr>
          <w:rFonts w:eastAsia="Georgia" w:cs="Georgia" w:ascii="Georgia" w:hAnsi="Georgia"/>
        </w:rPr>
        <w:t xml:space="preserve">Masse molaire du dihydrogène</w:t>
      </w:r>
      <w:r>
        <w:rPr/>
        <w:br w:type="textWrapping"/>
      </w:r>
      <w:r>
        <w:rPr>
          <w:rFonts w:eastAsia="Georgia" w:cs="Georgia" w:ascii="Georgia" w:hAnsi="Georgia"/>
        </w:rPr>
        <w:t xml:space="preserve">Rapport des capacités </w:t>
      </w:r>
      <m:oMath>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du dihydrogène gazeux</w:t>
      </w:r>
      <w:r>
        <w:rPr/>
        <w:br w:type="textWrapping"/>
      </w:r>
      <w:r>
        <w:rPr/>
        <w:t xml:space="preserve">Constante des gaz parfaits</w:t>
      </w:r>
      <w:r>
        <w:rPr/>
        <w:br w:type="textWrapping"/>
      </w:r>
      <w:r>
        <w:rPr>
          <w:rFonts w:eastAsia="Georgia" w:cs="Georgia" w:ascii="Georgia" w:hAnsi="Georgia"/>
        </w:rPr>
        <w:t xml:space="preserve">Constante spécifique du dihydrogène</w:t>
      </w:r>
      <w:r>
        <w:rPr/>
        <w:br w:type="textWrapping"/>
      </w:r>
      <w:r>
        <w:rPr>
          <w:rFonts w:eastAsia="Georgia" w:cs="Georgia" w:ascii="Georgia" w:hAnsi="Georgia"/>
        </w:rPr>
        <w:t xml:space="preserve">Capacité thermique massique à pression constante de l'hydrogène gazeux</w:t>
      </w:r>
      <w:r>
        <w:rPr/>
        <w:br w:type="textWrapping"/>
      </w:r>
      <w:r>
        <w:rPr/>
        <w:t xml:space="preserve">Diagramme ( </w:t>
      </w:r>
      <m:oMath>
        <m:r>
          <m:rPr>
            <m:sty m:val="i"/>
          </m:rPr>
          <m:t>P</m:t>
        </m:r>
        <m:r>
          <m:rPr>
            <m:sty m:val="p"/>
          </m:rPr>
          <m:t>,</m:t>
        </m:r>
        <m:r>
          <m:rPr>
            <m:sty m:val="i"/>
          </m:rPr>
          <m:t>T</m:t>
        </m:r>
      </m:oMath>
      <w:r>
        <w:rPr>
          <w:rFonts w:eastAsia="Georgia" w:cs="Georgia" w:ascii="Georgia" w:hAnsi="Georgia"/>
        </w:rPr>
        <w:t xml:space="preserve"> ) du dihydrogène</w:t>
      </w:r>
      <w:r>
        <w:rPr/>
        <w:br w:type="textWrapping"/>
      </w:r>
      <m:oMathPara>
        <m:oMathParaPr>
          <m:jc m:val="left"/>
        </m:oMathParaPr>
        <m:oMath>
          <m:sSub>
            <m:sSubPr/>
            <m:e>
              <m:r>
                <m:rPr>
                  <m:sty m:val="i"/>
                </m:rPr>
                <m:t>M</m:t>
              </m:r>
            </m:e>
            <m:sub>
              <m:r>
                <m:rPr>
                  <m:sty m:val="i"/>
                </m:rPr>
                <m:t>S</m:t>
              </m:r>
            </m:sub>
          </m:sSub>
          <m:r>
            <m:rPr>
              <m:sty m:val="p"/>
            </m:rPr>
            <m:t>=</m:t>
          </m:r>
          <m:r>
            <m:rPr>
              <m:sty m:val="p"/>
            </m:rPr>
            <m:t>2</m:t>
          </m:r>
          <m:r>
            <m:rPr>
              <m:sty m:val="p"/>
            </m:rPr>
            <m:t>,</m:t>
          </m:r>
          <m:r>
            <m:rPr>
              <m:sty m:val="p"/>
            </m:rPr>
            <m:t>00</m:t>
          </m:r>
          <m:r>
            <m:rPr>
              <m:sty m:val="p"/>
            </m:rPr>
            <m:t>×</m:t>
          </m:r>
          <m:sSup>
            <m:sSupPr/>
            <m:e>
              <m:r>
                <m:rPr>
                  <m:sty m:val="p"/>
                </m:rPr>
                <m:t>10</m:t>
              </m:r>
            </m:e>
            <m:sup>
              <m:r>
                <m:rPr>
                  <m:sty m:val="p"/>
                </m:rPr>
                <m:t>30</m:t>
              </m:r>
            </m:sup>
          </m:sSup>
          <m:r>
            <m:rPr>
              <m:nor/>
            </m:rPr>
            <m:t xml:space="preserve"> </m:t>
          </m:r>
          <m:r>
            <m:rPr>
              <m:sty m:val="p"/>
            </m:rPr>
            <m:t>kg</m:t>
          </m:r>
        </m:oMath>
      </m:oMathPara>
      <w:r>
        <w:rPr/>
        <w:br w:type="textWrapping"/>
      </w:r>
      <m:oMathPara>
        <m:oMathParaPr>
          <m:jc m:val="left"/>
        </m:oMathParaPr>
        <m:oMath>
          <m:sSub>
            <m:sSubPr/>
            <m:e>
              <m:r>
                <m:rPr>
                  <m:sty m:val="i"/>
                </m:rPr>
                <m:t>a</m:t>
              </m:r>
            </m:e>
            <m:sub>
              <m:r>
                <m:rPr>
                  <m:sty m:val="i"/>
                </m:rPr>
                <m:t>T</m:t>
              </m:r>
            </m:sub>
          </m:sSub>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m:oMathPara>
      <w:r>
        <w:rPr/>
        <w:br w:type="textWrapping"/>
      </w:r>
      <m:oMathPara>
        <m:oMathParaPr>
          <m:jc m:val="left"/>
        </m:oMathParaPr>
        <m:oMath>
          <m:sSub>
            <m:sSubPr/>
            <m:e>
              <m:r>
                <m:rPr>
                  <m:sty m:val="i"/>
                </m:rPr>
                <m:t>a</m:t>
              </m:r>
            </m:e>
            <m:sub>
              <m:r>
                <m:rPr>
                  <m:sty m:val="i"/>
                </m:rPr>
                <m:t>M</m:t>
              </m:r>
            </m:sub>
          </m:sSub>
          <m:r>
            <m:rPr>
              <m:sty m:val="p"/>
            </m:rPr>
            <m:t>=</m:t>
          </m:r>
          <m:r>
            <m:rPr>
              <m:sty m:val="p"/>
            </m:rPr>
            <m:t>228</m:t>
          </m:r>
          <m:r>
            <m:rPr>
              <m:sty m:val="p"/>
            </m:rPr>
            <m:t>×</m:t>
          </m:r>
          <m:sSup>
            <m:sSupPr/>
            <m:e>
              <m:r>
                <m:rPr>
                  <m:sty m:val="p"/>
                </m:rPr>
                <m:t>10</m:t>
              </m:r>
            </m:e>
            <m:sup>
              <m:r>
                <m:rPr>
                  <m:sty m:val="p"/>
                </m:rPr>
                <m:t>6</m:t>
              </m:r>
            </m:sup>
          </m:sSup>
          <m:r>
            <m:rPr>
              <m:nor/>
            </m:rPr>
            <m:t xml:space="preserve"> </m:t>
          </m:r>
          <m:r>
            <m:rPr>
              <m:sty m:val="p"/>
            </m:rPr>
            <m:t>km</m:t>
          </m:r>
        </m:oMath>
      </m:oMathPara>
      <w:r>
        <w:rPr/>
        <w:br w:type="textWrapping"/>
      </w: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sty m:val="p"/>
            </m:rPr>
            <m:t>SI</m:t>
          </m:r>
        </m:oMath>
      </m:oMathPara>
      <w:r>
        <w:rPr/>
        <w:br w:type="textWrapping"/>
      </w: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r>
        <w:rPr/>
        <w:br w:type="textWrapping"/>
      </w:r>
      <m:oMath>
        <m:sSub>
          <m:sSubPr/>
          <m:e>
            <m:r>
              <m:rPr>
                <m:sty m:val="i"/>
              </m:rPr>
              <m:t>T</m:t>
            </m:r>
          </m:e>
          <m:sub>
            <m:r>
              <m:rPr>
                <m:sty m:val="i"/>
              </m:rPr>
              <m:t>T</m:t>
            </m:r>
          </m:sub>
        </m:sSub>
        <m:r>
          <m:rPr>
            <m:sty m:val="p"/>
          </m:rPr>
          <m:t>=</m:t>
        </m:r>
        <m:r>
          <m:rPr>
            <m:sty m:val="p"/>
          </m:rPr>
          <m:t>365</m:t>
        </m:r>
      </m:oMath>
      <w:r>
        <w:rPr/>
        <w:t xml:space="preserve"> jours</w:t>
      </w:r>
      <w:r>
        <w:rPr/>
        <w:br w:type="textWrapping"/>
      </w:r>
      <m:oMath>
        <m:sSub>
          <m:sSubPr/>
          <m:e>
            <m:r>
              <m:rPr>
                <m:sty m:val="i"/>
              </m:rPr>
              <m:t>T</m:t>
            </m:r>
          </m:e>
          <m:sub>
            <m:r>
              <m:rPr>
                <m:sty m:val="i"/>
              </m:rPr>
              <m:t>M</m:t>
            </m:r>
          </m:sub>
        </m:sSub>
        <m:r>
          <m:rPr>
            <m:sty m:val="p"/>
          </m:rPr>
          <m:t>=</m:t>
        </m:r>
        <m:r>
          <m:rPr>
            <m:sty m:val="p"/>
          </m:rPr>
          <m:t>687</m:t>
        </m:r>
      </m:oMath>
      <w:r>
        <w:rPr/>
        <w:t xml:space="preserve"> jours</w:t>
      </w:r>
      <w:r>
        <w:rPr/>
        <w:br w:type="textWrapping"/>
      </w:r>
      <m:oMathPara>
        <m:oMathParaPr>
          <m:jc m:val="left"/>
        </m:oMathParaPr>
        <m:oMath>
          <m:sSub>
            <m:sSubPr/>
            <m:e>
              <m:r>
                <m:rPr>
                  <m:sty m:val="i"/>
                </m:rPr>
                <m:t>P</m:t>
              </m:r>
            </m:e>
            <m:sub>
              <m:r>
                <m:rPr>
                  <m:nor/>
                </m:rPr>
                <m:t>vap </m:t>
              </m:r>
            </m:sub>
          </m:sSub>
          <m:r>
            <m:rPr>
              <m:sty m:val="p"/>
            </m:rPr>
            <m:t>=</m:t>
          </m:r>
          <m:r>
            <m:rPr>
              <m:sty m:val="p"/>
            </m:rPr>
            <m:t>1</m:t>
          </m:r>
          <m:r>
            <m:rPr>
              <m:sty m:val="p"/>
            </m:rPr>
            <m:t>,</m:t>
          </m:r>
          <m:r>
            <m:rPr>
              <m:sty m:val="p"/>
            </m:rPr>
            <m:t>00</m:t>
          </m:r>
          <m:r>
            <m:rPr>
              <m:sty m:val="p"/>
            </m:rPr>
            <m:t>×</m:t>
          </m:r>
          <m:sSup>
            <m:sSupPr/>
            <m:e>
              <m:r>
                <m:rPr>
                  <m:sty m:val="p"/>
                </m:rPr>
                <m:t>10</m:t>
              </m:r>
            </m:e>
            <m:sup>
              <m:r>
                <m:rPr>
                  <m:sty m:val="p"/>
                </m:rPr>
                <m:t>5</m:t>
              </m:r>
            </m:sup>
          </m:sSup>
          <m:r>
            <m:rPr>
              <m:nor/>
            </m:rPr>
            <m:t xml:space="preserve"> </m:t>
          </m:r>
          <m:r>
            <m:rPr>
              <m:sty m:val="p"/>
            </m:rPr>
            <m:t>Pa</m:t>
          </m:r>
        </m:oMath>
      </m:oMathPara>
      <w:r>
        <w:rPr/>
        <w:br w:type="textWrapping"/>
      </w:r>
      <m:oMathPara>
        <m:oMathParaPr>
          <m:jc m:val="left"/>
        </m:oMathParaPr>
        <m:oMath>
          <m:r>
            <m:rPr>
              <m:sty m:val="p"/>
            </m:rPr>
            <m:t>Δ</m:t>
          </m:r>
          <m:sSub>
            <m:sSubPr/>
            <m:e>
              <m:r>
                <m:rPr>
                  <m:sty m:val="i"/>
                </m:rPr>
                <m:t>H</m:t>
              </m:r>
            </m:e>
            <m:sub>
              <m:r>
                <m:rPr>
                  <m:nor/>
                </m:rPr>
                <m:t>vap </m:t>
              </m:r>
            </m:sub>
          </m:sSub>
          <m:r>
            <m:rPr>
              <m:sty m:val="p"/>
            </m:rPr>
            <m:t>=</m:t>
          </m:r>
          <m:r>
            <m:rPr>
              <m:sty m:val="p"/>
            </m:rPr>
            <m:t>0</m:t>
          </m:r>
          <m:r>
            <m:rPr>
              <m:sty m:val="p"/>
            </m:rPr>
            <m:t>,</m:t>
          </m:r>
          <m:r>
            <m:rPr>
              <m:sty m:val="p"/>
            </m:rPr>
            <m:t>900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μ</m:t>
              </m:r>
            </m:e>
            <m:sub>
              <m:sSub>
                <m:sSubPr/>
                <m:e>
                  <m:r>
                    <m:rPr>
                      <m:sty m:val="p"/>
                    </m:rPr>
                    <m:t>LH</m:t>
                  </m:r>
                </m:e>
                <m:sub>
                  <m:r>
                    <m:rPr>
                      <m:sty m:val="p"/>
                    </m:rPr>
                    <m:t>2</m:t>
                  </m:r>
                </m:sub>
              </m:sSub>
            </m:sub>
          </m:sSub>
          <m:r>
            <m:rPr>
              <m:sty m:val="p"/>
            </m:rPr>
            <m:t>=</m:t>
          </m:r>
          <m:r>
            <m:rPr>
              <m:sty m:val="p"/>
            </m:rPr>
            <m:t>71</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sSub>
            <m:sSubPr/>
            <m:e>
              <m:r>
                <m:rPr>
                  <m:sty m:val="i"/>
                </m:rPr>
                <m:t>M</m:t>
              </m:r>
            </m:e>
            <m:sub>
              <m:sSub>
                <m:sSubPr/>
                <m:e>
                  <m:r>
                    <m:rPr>
                      <m:sty m:val="p"/>
                    </m:rPr>
                    <m:t>H</m:t>
                  </m:r>
                </m:e>
                <m:sub>
                  <m:r>
                    <m:rPr>
                      <m:sty m:val="p"/>
                    </m:rPr>
                    <m:t>2</m:t>
                  </m:r>
                </m:sub>
              </m:sSub>
            </m:sub>
          </m:sSub>
          <m:r>
            <m:rPr>
              <m:sty m:val="p"/>
            </m:rPr>
            <m:t>=</m:t>
          </m:r>
          <m:r>
            <m:rPr>
              <m:sty m:val="p"/>
            </m:rPr>
            <m:t>2</m:t>
          </m:r>
          <m:r>
            <m:rPr>
              <m:sty m:val="p"/>
            </m:rPr>
            <m:t>,</m:t>
          </m:r>
          <m:r>
            <m:rPr>
              <m:sty m:val="p"/>
            </m:rPr>
            <m:t>00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γ</m:t>
          </m:r>
          <m:r>
            <m:rPr>
              <m:sty m:val="p"/>
            </m:rPr>
            <m:t>=</m:t>
          </m:r>
          <m:r>
            <m:rPr>
              <m:sty m:val="p"/>
            </m:rPr>
            <m:t>1</m:t>
          </m:r>
          <m:r>
            <m:rPr>
              <m:sty m:val="p"/>
            </m:rPr>
            <m:t>,</m:t>
          </m:r>
          <m:r>
            <m:rPr>
              <m:sty m:val="p"/>
            </m:rPr>
            <m:t>4</m:t>
          </m:r>
        </m:oMath>
      </m:oMathPara>
      <w:r>
        <w:rPr/>
        <w:br w:type="textWrapping"/>
      </w: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r</m:t>
          </m:r>
          <m:r>
            <m:rPr>
              <m:sty m:val="p"/>
            </m:rPr>
            <m:t>=</m:t>
          </m:r>
          <m:r>
            <m:rPr>
              <m:sty m:val="i"/>
            </m:rPr>
            <m:t>R</m:t>
          </m:r>
          <m:r>
            <m:rPr>
              <m:sty m:val="p"/>
            </m:rPr>
            <m:t>/</m:t>
          </m:r>
          <m:sSub>
            <m:sSubPr/>
            <m:e>
              <m:r>
                <m:rPr>
                  <m:sty m:val="i"/>
                </m:rPr>
                <m:t>M</m:t>
              </m:r>
            </m:e>
            <m:sub>
              <m:sSub>
                <m:sSubPr/>
                <m:e>
                  <m:r>
                    <m:rPr>
                      <m:sty m:val="p"/>
                    </m:rPr>
                    <m:t>H</m:t>
                  </m:r>
                </m:e>
                <m:sub>
                  <m:r>
                    <m:rPr>
                      <m:sty m:val="p"/>
                    </m:rPr>
                    <m:t>2</m:t>
                  </m:r>
                </m:sub>
              </m:sSub>
            </m:sub>
          </m:sSub>
          <m:r>
            <m:rPr>
              <m:sty m:val="p"/>
            </m:rPr>
            <m:t>=</m:t>
          </m:r>
          <m:r>
            <m:rPr>
              <m:sty m:val="p"/>
            </m:rPr>
            <m:t>4</m:t>
          </m:r>
          <m:r>
            <m:rPr>
              <m:sty m:val="p"/>
            </m:rPr>
            <m:t>,</m:t>
          </m:r>
          <m:r>
            <m:rPr>
              <m:sty m:val="p"/>
            </m:rPr>
            <m:t>16</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sSub>
            <m:sSubPr/>
            <m:e>
              <m:r>
                <m:rPr>
                  <m:sty m:val="i"/>
                </m:rPr>
                <m:t>c</m:t>
              </m:r>
            </m:e>
            <m:sub>
              <m:r>
                <m:rPr>
                  <m:sty m:val="i"/>
                </m:rPr>
                <m:t>p</m:t>
              </m:r>
            </m:sub>
          </m:sSub>
          <m:r>
            <m:rPr>
              <m:sty m:val="p"/>
            </m:rPr>
            <m:t>=</m:t>
          </m:r>
          <m:r>
            <m:rPr>
              <m:sty m:val="i"/>
            </m:rPr>
            <m:t>r</m:t>
          </m:r>
          <m:r>
            <m:rPr>
              <m:sty m:val="i"/>
            </m:rPr>
            <m:t>γ</m:t>
          </m:r>
          <m:r>
            <m:rPr>
              <m:sty m:val="p"/>
            </m:rPr>
            <m:t>/</m:t>
          </m:r>
          <m:r>
            <m:rPr>
              <m:sty m:val="p"/>
            </m:rPr>
            <m:t>(</m:t>
          </m:r>
          <m:r>
            <m:rPr>
              <m:sty m:val="i"/>
            </m:rPr>
            <m:t>γ</m:t>
          </m:r>
          <m:r>
            <m:rPr>
              <m:sty m:val="p"/>
            </m:rPr>
            <m:t>−</m:t>
          </m:r>
          <m:r>
            <m:rPr>
              <m:sty m:val="p"/>
            </m:rPr>
            <m:t>1</m:t>
          </m:r>
          <m:r>
            <m:rPr>
              <m:sty m:val="p"/>
            </m:rPr>
            <m:t>)</m:t>
          </m:r>
        </m:oMath>
      </m:oMathPara>
      <w:r>
        <w:rPr/>
        <w:br w:type="textWrapping"/>
      </w:r>
    </w:p>
    <w:p>
      <w:pPr>
        <w:spacing w:lineRule="auto"/>
        <w:jc w:val="center"/>
      </w:pPr>
      <w:r>
        <w:rPr/>
        <w:drawing>
          <wp:inline distB="0" distL="0" distR="0" distT="0">
            <wp:extent cx="5486400" cy="4264702"/>
            <wp:effectExtent b="0" l="0" r="0" t="0"/>
            <wp:docPr id="7" name="image-1b8e47d30610ef8918d5697fd4d54d4a81b88adc.jpg"/>
            <a:graphic>
              <a:graphicData uri="http://schemas.openxmlformats.org/drawingml/2006/picture">
                <pic:pic>
                  <pic:nvPicPr>
                    <pic:cNvPr id="7" name="image-1b8e47d30610ef8918d5697fd4d54d4a81b88adc.jpg" descr=""/>
                    <pic:cNvPicPr/>
                  </pic:nvPicPr>
                  <pic:blipFill>
                    <a:blip r:embed="rId11" cstate="print"/>
                    <a:srcRect b="0" l="0" r="0" t="0"/>
                    <a:stretch>
                      <a:fillRect/>
                    </a:stretch>
                  </pic:blipFill>
                  <pic:spPr>
                    <a:xfrm>
                      <a:off x="0" y="0"/>
                      <a:ext cx="5486400" cy="426470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416444"/>
            <wp:effectExtent b="0" l="0" r="0" t="0"/>
            <wp:docPr id="8" name="image-2cecb1d391cf37d154346b3ef244ed443cc6fe4a.jpg"/>
            <a:graphic>
              <a:graphicData uri="http://schemas.openxmlformats.org/drawingml/2006/picture">
                <pic:pic>
                  <pic:nvPicPr>
                    <pic:cNvPr id="8" name="image-2cecb1d391cf37d154346b3ef244ed443cc6fe4a.jpg" descr=""/>
                    <pic:cNvPicPr/>
                  </pic:nvPicPr>
                  <pic:blipFill>
                    <a:blip r:embed="rId12" cstate="print"/>
                    <a:srcRect b="0" l="0" r="0" t="0"/>
                    <a:stretch>
                      <a:fillRect/>
                    </a:stretch>
                  </pic:blipFill>
                  <pic:spPr>
                    <a:xfrm>
                      <a:off x="0" y="0"/>
                      <a:ext cx="5486400" cy="1416444"/>
                    </a:xfrm>
                    <a:prstGeom prst="rect"/>
                  </pic:spPr>
                </pic:pic>
              </a:graphicData>
            </a:graphic>
          </wp:inline>
        </w:drawing>
      </w:r>
    </w:p>
    <w:p>
      <w:pPr>
        <w:spacing w:line="271" w:before="330" w:lineRule="auto"/>
      </w:pPr>
      <w:r>
        <w:rPr>
          <w:b/>
          <w:sz w:val="42"/>
        </w:rPr>
        <w:t xml:space="preserve">Formulaire</w:t>
      </w:r>
    </w:p>
    <w:p>
      <w:pPr>
        <w:spacing w:after="220" w:lineRule="auto"/>
      </w:pPr>
      <w:r>
        <w:rPr>
          <w:rFonts w:eastAsia="Georgia" w:cs="Georgia" w:ascii="Georgia" w:hAnsi="Georgia"/>
        </w:rPr>
        <w:t xml:space="preserve">L'équation polaire d'une conique d'axe focal ( </w:t>
      </w:r>
      <m:oMath>
        <m:r>
          <m:rPr>
            <m:sty m:val="i"/>
          </m:rPr>
          <m:t>O</m:t>
        </m:r>
        <m:r>
          <m:rPr>
            <m:sty m:val="i"/>
          </m:rPr>
          <m:t>x</m:t>
        </m:r>
      </m:oMath>
      <w:r>
        <w:rPr>
          <w:rFonts w:eastAsia="Georgia" w:cs="Georgia" w:ascii="Georgia" w:hAnsi="Georgia"/>
        </w:rPr>
        <w:t xml:space="preserve"> ), de paramètre </w:t>
      </w:r>
      <m:oMath>
        <m:r>
          <m:rPr>
            <m:sty m:val="i"/>
          </m:rPr>
          <m:t>p</m:t>
        </m:r>
      </m:oMath>
      <w:r>
        <w:rPr>
          <w:rFonts w:eastAsia="Georgia" w:cs="Georgia" w:ascii="Georgia" w:hAnsi="Georgia"/>
        </w:rPr>
        <w:t xml:space="preserve"> et d'excentricité </w:t>
      </w:r>
      <m:oMath>
        <m:r>
          <m:rPr>
            <m:sty m:val="i"/>
          </m:rPr>
          <m:t>e</m:t>
        </m:r>
      </m:oMath>
      <w:r>
        <w:rPr>
          <w:rFonts w:eastAsia="Georgia" w:cs="Georgia" w:ascii="Georgia" w:hAnsi="Georgia"/>
        </w:rPr>
        <w:t xml:space="preserve"> s'écrit</w:t>
      </w:r>
    </w:p>
    <w:p>
      <w:pPr>
        <w:spacing w:after="220" w:lineRule="auto"/>
      </w:pPr>
      <m:oMathPara>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m:oMathPara>
    </w:p>
    <w:p>
      <w:pPr>
        <w:spacing w:after="220" w:lineRule="auto"/>
      </w:pPr>
      <w:r>
        <w:rPr>
          <w:rFonts w:eastAsia="Georgia" w:cs="Georgia" w:ascii="Georgia" w:hAnsi="Georgia"/>
        </w:rPr>
        <w:t xml:space="preserve">La nature de la courbe dépend de l'excentricité. On distingue 4 cas.</w:t>
      </w:r>
    </w:p>
    <w:p>
      <w:pPr>
        <w:spacing w:lineRule="auto"/>
        <w:jc w:val="center"/>
      </w:pPr>
      <w:r>
        <w:rPr/>
        <w:drawing>
          <wp:inline distB="0" distL="0" distR="0" distT="0">
            <wp:extent cx="4352925" cy="4391025"/>
            <wp:effectExtent b="0" l="0" r="0" t="0"/>
            <wp:docPr id="9" name="image-60c7287fd7fed1473e414cd3fd7243dd7c06effb.jpg"/>
            <a:graphic>
              <a:graphicData uri="http://schemas.openxmlformats.org/drawingml/2006/picture">
                <pic:pic>
                  <pic:nvPicPr>
                    <pic:cNvPr id="9" name="image-60c7287fd7fed1473e414cd3fd7243dd7c06effb.jpg" descr=""/>
                    <pic:cNvPicPr/>
                  </pic:nvPicPr>
                  <pic:blipFill>
                    <a:blip r:embed="rId13" cstate="print"/>
                    <a:srcRect b="0" l="0" r="0" t="0"/>
                    <a:stretch>
                      <a:fillRect/>
                    </a:stretch>
                  </pic:blipFill>
                  <pic:spPr>
                    <a:xfrm>
                      <a:off x="0" y="0"/>
                      <a:ext cx="4352925" cy="4391025"/>
                    </a:xfrm>
                    <a:prstGeom prst="rect"/>
                  </pic:spPr>
                </pic:pic>
              </a:graphicData>
            </a:graphic>
          </wp:inline>
        </w:drawing>
      </w:r>
    </w:p>
    <w:p>
      <w:pPr>
        <w:spacing w:lineRule="auto"/>
      </w:pPr>
      <m:oMath>
        <m:r>
          <m:rPr>
            <m:sty m:val="i"/>
          </m:rPr>
          <m:t>e</m:t>
        </m:r>
        <m:r>
          <m:rPr>
            <m:sty m:val="p"/>
          </m:rPr>
          <m:t>=</m:t>
        </m:r>
        <m:r>
          <m:rPr>
            <m:sty m:val="p"/>
          </m:rPr>
          <m:t>0</m:t>
        </m:r>
      </m:oMath>
      <w:r>
        <w:rPr/>
        <w:t xml:space="preserve">, la courbe est un cercle</w:t>
      </w:r>
    </w:p>
    <w:p>
      <w:pPr>
        <w:spacing w:lineRule="auto"/>
        <w:jc w:val="center"/>
      </w:pPr>
      <w:r>
        <w:rPr/>
        <w:drawing>
          <wp:inline distB="0" distL="0" distR="0" distT="0">
            <wp:extent cx="2533650" cy="3733800"/>
            <wp:effectExtent b="0" l="0" r="0" t="0"/>
            <wp:docPr id="10" name="image-6fc42bde000e5fcf648d6403732c5dadb93644b3.jpg"/>
            <a:graphic>
              <a:graphicData uri="http://schemas.openxmlformats.org/drawingml/2006/picture">
                <pic:pic>
                  <pic:nvPicPr>
                    <pic:cNvPr id="10" name="image-6fc42bde000e5fcf648d6403732c5dadb93644b3.jpg" descr=""/>
                    <pic:cNvPicPr/>
                  </pic:nvPicPr>
                  <pic:blipFill>
                    <a:blip r:embed="rId14" cstate="print"/>
                    <a:srcRect b="0" l="0" r="0" t="0"/>
                    <a:stretch>
                      <a:fillRect/>
                    </a:stretch>
                  </pic:blipFill>
                  <pic:spPr>
                    <a:xfrm>
                      <a:off x="0" y="0"/>
                      <a:ext cx="2533650" cy="3733800"/>
                    </a:xfrm>
                    <a:prstGeom prst="rect"/>
                  </pic:spPr>
                </pic:pic>
              </a:graphicData>
            </a:graphic>
          </wp:inline>
        </w:drawing>
      </w:r>
    </w:p>
    <w:p>
      <w:pPr>
        <w:spacing w:lineRule="auto"/>
      </w:pPr>
      <m:oMath>
        <m:r>
          <m:rPr>
            <m:sty m:val="i"/>
          </m:rPr>
          <m:t>e</m:t>
        </m:r>
        <m:r>
          <m:rPr>
            <m:sty m:val="p"/>
          </m:rPr>
          <m:t>=</m:t>
        </m:r>
        <m:r>
          <m:rPr>
            <m:sty m:val="p"/>
          </m:rPr>
          <m:t>1</m:t>
        </m:r>
      </m:oMath>
      <w:r>
        <w:rPr/>
        <w:t xml:space="preserve">, la courbe est une parabole</w:t>
      </w:r>
    </w:p>
    <w:p>
      <w:pPr>
        <w:spacing w:lineRule="auto"/>
        <w:jc w:val="center"/>
      </w:pPr>
      <w:r>
        <w:rPr/>
        <w:drawing>
          <wp:inline distB="0" distL="0" distR="0" distT="0">
            <wp:extent cx="5476875" cy="4438650"/>
            <wp:effectExtent b="0" l="0" r="0" t="0"/>
            <wp:docPr id="11" name="image-5b5b4307304a8cc222cf4fcab30d64c8e6c13a4a.jpg"/>
            <a:graphic>
              <a:graphicData uri="http://schemas.openxmlformats.org/drawingml/2006/picture">
                <pic:pic>
                  <pic:nvPicPr>
                    <pic:cNvPr id="11" name="image-5b5b4307304a8cc222cf4fcab30d64c8e6c13a4a.jpg" descr=""/>
                    <pic:cNvPicPr/>
                  </pic:nvPicPr>
                  <pic:blipFill>
                    <a:blip r:embed="rId15" cstate="print"/>
                    <a:srcRect b="0" l="0" r="0" t="0"/>
                    <a:stretch>
                      <a:fillRect/>
                    </a:stretch>
                  </pic:blipFill>
                  <pic:spPr>
                    <a:xfrm>
                      <a:off x="0" y="0"/>
                      <a:ext cx="5476875" cy="4438650"/>
                    </a:xfrm>
                    <a:prstGeom prst="rect"/>
                  </pic:spPr>
                </pic:pic>
              </a:graphicData>
            </a:graphic>
          </wp:inline>
        </w:drawing>
      </w:r>
    </w:p>
    <w:p>
      <w:pPr>
        <w:spacing w:lineRule="auto"/>
      </w:pPr>
      <m:oMath>
        <m:r>
          <m:rPr>
            <m:sty m:val="p"/>
          </m:rPr>
          <m:t>0</m:t>
        </m:r>
        <m:r>
          <m:rPr>
            <m:sty m:val="p"/>
          </m:rPr>
          <m:t>&lt;</m:t>
        </m:r>
        <m:r>
          <m:rPr>
            <m:sty m:val="i"/>
          </m:rPr>
          <m:t>e</m:t>
        </m:r>
        <m:r>
          <m:rPr>
            <m:sty m:val="p"/>
          </m:rPr>
          <m:t>&lt;</m:t>
        </m:r>
        <m:r>
          <m:rPr>
            <m:sty m:val="p"/>
          </m:rPr>
          <m:t>1</m:t>
        </m:r>
      </m:oMath>
      <w:r>
        <w:rPr/>
        <w:t xml:space="preserve">, la courbe est une ellipse</w:t>
      </w:r>
    </w:p>
    <w:p>
      <w:pPr>
        <w:spacing w:lineRule="auto"/>
        <w:jc w:val="center"/>
      </w:pPr>
      <w:r>
        <w:rPr/>
        <w:drawing>
          <wp:inline distB="0" distL="0" distR="0" distT="0">
            <wp:extent cx="2486025" cy="3924300"/>
            <wp:effectExtent b="0" l="0" r="0" t="0"/>
            <wp:docPr id="12" name="image-0ba5c11f32e927796310240d24fb1ee2dec90b53.jpg"/>
            <a:graphic>
              <a:graphicData uri="http://schemas.openxmlformats.org/drawingml/2006/picture">
                <pic:pic>
                  <pic:nvPicPr>
                    <pic:cNvPr id="12" name="image-0ba5c11f32e927796310240d24fb1ee2dec90b53.jpg" descr=""/>
                    <pic:cNvPicPr/>
                  </pic:nvPicPr>
                  <pic:blipFill>
                    <a:blip r:embed="rId16" cstate="print"/>
                    <a:srcRect b="0" l="0" r="0" t="0"/>
                    <a:stretch>
                      <a:fillRect/>
                    </a:stretch>
                  </pic:blipFill>
                  <pic:spPr>
                    <a:xfrm>
                      <a:off x="0" y="0"/>
                      <a:ext cx="2486025" cy="3924300"/>
                    </a:xfrm>
                    <a:prstGeom prst="rect"/>
                  </pic:spPr>
                </pic:pic>
              </a:graphicData>
            </a:graphic>
          </wp:inline>
        </w:drawing>
      </w:r>
    </w:p>
    <w:p>
      <w:pPr>
        <w:spacing w:lineRule="auto"/>
      </w:pPr>
      <m:oMath>
        <m:r>
          <m:rPr>
            <m:sty m:val="i"/>
          </m:rPr>
          <m:t>e</m:t>
        </m:r>
        <m:r>
          <m:rPr>
            <m:sty m:val="p"/>
          </m:rPr>
          <m:t>&gt;</m:t>
        </m:r>
        <m:r>
          <m:rPr>
            <m:sty m:val="p"/>
          </m:rPr>
          <m:t>1</m:t>
        </m:r>
      </m:oMath>
      <w:r>
        <w:rPr/>
        <w:t xml:space="preserve">, la courbe est une hyperbole</w:t>
      </w:r>
    </w:p>
    <w:p>
      <w:pPr>
        <w:spacing w:line="271" w:before="330" w:lineRule="auto"/>
      </w:pPr>
      <w:r>
        <w:rPr>
          <w:b/>
          <w:sz w:val="42"/>
        </w:rPr>
        <w:t xml:space="preserve">Questions 7 et 10</w:t>
      </w:r>
    </w:p>
    <w:p>
      <w:pPr>
        <w:spacing w:lineRule="auto"/>
        <w:jc w:val="center"/>
      </w:pPr>
      <w:r>
        <w:rPr/>
        <w:drawing>
          <wp:inline distB="0" distL="0" distR="0" distT="0">
            <wp:extent cx="5486400" cy="5470668"/>
            <wp:effectExtent b="0" l="0" r="0" t="0"/>
            <wp:docPr id="13" name="image-a8b201276f1e521d1acd292ce2501c2d37bd0ff9.jpg"/>
            <a:graphic>
              <a:graphicData uri="http://schemas.openxmlformats.org/drawingml/2006/picture">
                <pic:pic>
                  <pic:nvPicPr>
                    <pic:cNvPr id="13" name="image-a8b201276f1e521d1acd292ce2501c2d37bd0ff9.jpg" descr=""/>
                    <pic:cNvPicPr/>
                  </pic:nvPicPr>
                  <pic:blipFill>
                    <a:blip r:embed="rId17" cstate="print"/>
                    <a:srcRect b="0" l="0" r="0" t="0"/>
                    <a:stretch>
                      <a:fillRect/>
                    </a:stretch>
                  </pic:blipFill>
                  <pic:spPr>
                    <a:xfrm>
                      <a:off x="0" y="0"/>
                      <a:ext cx="5486400" cy="5470668"/>
                    </a:xfrm>
                    <a:prstGeom prst="rect"/>
                  </pic:spPr>
                </pic:pic>
              </a:graphicData>
            </a:graphic>
          </wp:inline>
        </w:drawing>
      </w:r>
    </w:p>
    <w:p>
      <w:pPr>
        <w:spacing w:lineRule="auto"/>
      </w:pPr>
      <w:r>
        <w:rPr/>
        <w:t xml:space="preserve">Figure A</w:t>
      </w:r>
    </w:p>
    <w:p>
      <w:pPr>
        <w:spacing w:line="271" w:before="330" w:lineRule="auto"/>
      </w:pPr>
      <w:r>
        <w:rPr>
          <w:b/>
          <w:sz w:val="42"/>
        </w:rPr>
        <w:t xml:space="preserve">Questions 14 et 16</w:t>
      </w:r>
    </w:p>
    <w:p>
      <w:pPr>
        <w:spacing w:lineRule="auto"/>
        <w:jc w:val="center"/>
      </w:pPr>
      <w:r>
        <w:rPr/>
        <w:drawing>
          <wp:inline distB="0" distL="0" distR="0" distT="0">
            <wp:extent cx="5486400" cy="5470668"/>
            <wp:effectExtent b="0" l="0" r="0" t="0"/>
            <wp:docPr id="14" name="image-12e5b024641c21c32b831706856ec9b0dc4ff1fd.jpg"/>
            <a:graphic>
              <a:graphicData uri="http://schemas.openxmlformats.org/drawingml/2006/picture">
                <pic:pic>
                  <pic:nvPicPr>
                    <pic:cNvPr id="14" name="image-12e5b024641c21c32b831706856ec9b0dc4ff1fd.jpg" descr=""/>
                    <pic:cNvPicPr/>
                  </pic:nvPicPr>
                  <pic:blipFill>
                    <a:blip r:embed="rId18" cstate="print"/>
                    <a:srcRect b="0" l="0" r="0" t="0"/>
                    <a:stretch>
                      <a:fillRect/>
                    </a:stretch>
                  </pic:blipFill>
                  <pic:spPr>
                    <a:xfrm>
                      <a:off x="0" y="0"/>
                      <a:ext cx="5486400" cy="5470668"/>
                    </a:xfrm>
                    <a:prstGeom prst="rect"/>
                  </pic:spPr>
                </pic:pic>
              </a:graphicData>
            </a:graphic>
          </wp:inline>
        </w:drawing>
      </w:r>
    </w:p>
    <w:p>
      <w:pPr>
        <w:spacing w:lineRule="auto"/>
      </w:pPr>
      <w:r>
        <w:rPr/>
        <w:t xml:space="preserve">Figure 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5cb938b6a170fa2c5031015186b387a6dcee72.jpg" TargetMode="Internal"/><Relationship Id="rId6" Type="http://schemas.openxmlformats.org/officeDocument/2006/relationships/image" Target="media/image-e524b336f265b0f50f45eeb7884d002d34fc0797.jpg" TargetMode="Internal"/><Relationship Id="rId7" Type="http://schemas.openxmlformats.org/officeDocument/2006/relationships/image" Target="media/image-2312a32de16d2f5025c3720526c746e3a81e6d1a.jpg" TargetMode="Internal"/><Relationship Id="rId8" Type="http://schemas.openxmlformats.org/officeDocument/2006/relationships/image" Target="media/image-4be1fd57436784ca41f1fc60a13f98b8c4fa4dd8.jpg" TargetMode="Internal"/><Relationship Id="rId9" Type="http://schemas.openxmlformats.org/officeDocument/2006/relationships/image" Target="media/image-f7ee531b319c5008c0bc80d0257ca29bbf9e9790.jpg" TargetMode="Internal"/><Relationship Id="rId10" Type="http://schemas.openxmlformats.org/officeDocument/2006/relationships/image" Target="media/image-655929763cce40e61d66a199be24f4c07ed18e43.jpg" TargetMode="Internal"/><Relationship Id="rId11" Type="http://schemas.openxmlformats.org/officeDocument/2006/relationships/image" Target="media/image-1b8e47d30610ef8918d5697fd4d54d4a81b88adc.jpg" TargetMode="Internal"/><Relationship Id="rId12" Type="http://schemas.openxmlformats.org/officeDocument/2006/relationships/image" Target="media/image-2cecb1d391cf37d154346b3ef244ed443cc6fe4a.jpg" TargetMode="Internal"/><Relationship Id="rId13" Type="http://schemas.openxmlformats.org/officeDocument/2006/relationships/image" Target="media/image-60c7287fd7fed1473e414cd3fd7243dd7c06effb.jpg" TargetMode="Internal"/><Relationship Id="rId14" Type="http://schemas.openxmlformats.org/officeDocument/2006/relationships/image" Target="media/image-6fc42bde000e5fcf648d6403732c5dadb93644b3.jpg" TargetMode="Internal"/><Relationship Id="rId15" Type="http://schemas.openxmlformats.org/officeDocument/2006/relationships/image" Target="media/image-5b5b4307304a8cc222cf4fcab30d64c8e6c13a4a.jpg" TargetMode="Internal"/><Relationship Id="rId16" Type="http://schemas.openxmlformats.org/officeDocument/2006/relationships/image" Target="media/image-0ba5c11f32e927796310240d24fb1ee2dec90b53.jpg" TargetMode="Internal"/><Relationship Id="rId17" Type="http://schemas.openxmlformats.org/officeDocument/2006/relationships/image" Target="media/image-a8b201276f1e521d1acd292ce2501c2d37bd0ff9.jpg" TargetMode="Internal"/><Relationship Id="rId18" Type="http://schemas.openxmlformats.org/officeDocument/2006/relationships/image" Target="media/image-12e5b024641c21c32b831706856ec9b0dc4ff1f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