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Terraformation de Mars</w:t>
      </w:r>
    </w:p>
    <w:p>
      <w:pPr>
        <w:spacing w:lineRule="auto"/>
        <w:jc w:val="center"/>
      </w:pPr>
      <w:r>
        <w:rPr/>
        <w:drawing>
          <wp:inline distB="0" distL="0" distR="0" distT="0">
            <wp:extent cx="5486400" cy="1352630"/>
            <wp:effectExtent b="0" l="0" r="0" t="0"/>
            <wp:docPr id="1" name="image-3b95a4748e47bfecc691a08ab986b0341adf056c.jpg"/>
            <a:graphic>
              <a:graphicData uri="http://schemas.openxmlformats.org/drawingml/2006/picture">
                <pic:pic>
                  <pic:nvPicPr>
                    <pic:cNvPr id="1" name="image-3b95a4748e47bfecc691a08ab986b0341adf056c.jpg" descr=""/>
                    <pic:cNvPicPr/>
                  </pic:nvPicPr>
                  <pic:blipFill>
                    <a:blip r:embed="rId5" cstate="print"/>
                    <a:srcRect b="0" l="0" r="0" t="0"/>
                    <a:stretch>
                      <a:fillRect/>
                    </a:stretch>
                  </pic:blipFill>
                  <pic:spPr>
                    <a:xfrm>
                      <a:off x="0" y="0"/>
                      <a:ext cx="5486400" cy="1352630"/>
                    </a:xfrm>
                    <a:prstGeom prst="rect"/>
                  </pic:spPr>
                </pic:pic>
              </a:graphicData>
            </a:graphic>
          </wp:inline>
        </w:drawing>
      </w:r>
    </w:p>
    <w:p>
      <w:pPr>
        <w:spacing w:lineRule="auto"/>
      </w:pPr>
      <w:r>
        <w:rPr>
          <w:rFonts w:eastAsia="Georgia" w:cs="Georgia" w:ascii="Georgia" w:hAnsi="Georgia"/>
        </w:rPr>
        <w:t xml:space="preserve">Figure 1 Vue d'artiste des phases hypothétiques de la terraformation de Mars. D'après Wikipédia, auteur : Daein Ballard.</w:t>
      </w:r>
    </w:p>
    <w:p>
      <w:pPr>
        <w:spacing w:after="220" w:lineRule="auto"/>
      </w:pPr>
      <w:r>
        <w:rPr>
          <w:rFonts w:eastAsia="Georgia" w:cs="Georgia" w:ascii="Georgia" w:hAnsi="Georgia"/>
        </w:rPr>
        <w:t xml:space="preserve">Parue entre 1994 et 2000, la Trilogie de Mars de l'américain Kim Stanley Robinson relate la colonisation et la terraformation de la planète Mars.</w:t>
      </w:r>
      <w:r>
        <w:rPr/>
        <w:br w:type="textWrapping"/>
      </w:r>
      <w:r>
        <w:rPr>
          <w:rFonts w:eastAsia="Georgia" w:cs="Georgia" w:ascii="Georgia" w:hAnsi="Georgia"/>
        </w:rPr>
        <w:t xml:space="preserve">La terraformation consiste à modifier la géologie et le climat d'une planète pour la rendre habitable par les humains ou toute forme de vie terrestre. Les modifications profondes à apporter à la planète sont complexes et demandent énormément de ressources. Sur Mars, les faibles température et pression empêchent la vie à la surface. Avant de développer un écosystème, il faut d'abord apporter une atmosphère à même de réchauffer la planète et de supporter la vie. Bien que considérée comme un vieux rêve de science fiction, la faisabilité de la terraformation soulève de nombreuses questions de physique, ce problème en abordant quelques-unes.</w:t>
      </w:r>
      <w:r>
        <w:rPr/>
        <w:br w:type="textWrapping"/>
      </w:r>
      <w:r>
        <w:rPr>
          <w:rFonts w:eastAsia="Georgia" w:cs="Georgia" w:ascii="Georgia" w:hAnsi="Georgia"/>
        </w:rPr>
        <w:t xml:space="preserve">Le problème comporte deux parties indépendantes. Des données et un formulaire sont regroupés en fin d'énoncé. Certaines questions, peu ou pas guidées, demandent de l'initiative de la part du candidat. Leur énoncé est repéré par une barre en marge. Il est alors demandé d'expliciter clairement la démarche, les choix et de les illustrer, le cas échéant, par un schéma. Le barème valorise la prise d'initiative et tient compte du temps nécessaire à la résolution de ces questions.</w:t>
      </w:r>
    </w:p>
    <w:p>
      <w:pPr>
        <w:spacing w:line="271" w:before="330" w:lineRule="auto"/>
      </w:pPr>
      <w:r>
        <w:rPr>
          <w:rFonts w:eastAsia="Georgia" w:cs="Georgia" w:ascii="Georgia" w:hAnsi="Georgia"/>
          <w:b/>
          <w:sz w:val="42"/>
        </w:rPr>
        <w:t xml:space="preserve">I L'atmosphère de Mars et son échappement</w:t>
      </w:r>
    </w:p>
    <w:p>
      <w:pPr>
        <w:spacing w:after="220" w:lineRule="auto"/>
      </w:pPr>
      <w:r>
        <w:rPr>
          <w:rFonts w:eastAsia="Georgia" w:cs="Georgia" w:ascii="Georgia" w:hAnsi="Georgia"/>
        </w:rPr>
        <w:t xml:space="preserve">Il y a quatre milliards d'années, Mars avait un environnement identique à celui de la Terre : une atmosphère dense était présente et permettait de conserver chaleur et humidité, ce qui participait à rendre cette planète habitable.</w:t>
      </w:r>
    </w:p>
    <w:p>
      <w:pPr>
        <w:spacing w:after="220" w:lineRule="auto"/>
      </w:pPr>
      <w:r>
        <w:rPr>
          <w:rFonts w:eastAsia="Georgia" w:cs="Georgia" w:ascii="Georgia" w:hAnsi="Georgia"/>
        </w:rPr>
        <w:t xml:space="preserve">Aujourd'hui, Mars n'a quasiment plus d'atmosphère. Elle est devenue une planète froide et désertique. Son atmosphère actuelle est principalement composée (en pourcentages massiques) de dioxyde de carbone ( </w:t>
      </w:r>
      <m:oMath>
        <m:r>
          <m:rPr>
            <m:sty m:val="p"/>
          </m:rPr>
          <m:t>96</m:t>
        </m:r>
        <m:r>
          <m:rPr>
            <m:sty m:val="p"/>
          </m:rPr>
          <m:t>%</m:t>
        </m:r>
      </m:oMath>
      <w:r>
        <w:rPr/>
        <w:t xml:space="preserve"> ), d'argon (environ </w:t>
      </w:r>
      <m:oMath>
        <m:r>
          <m:rPr>
            <m:sty m:val="p"/>
          </m:rPr>
          <m:t>2</m:t>
        </m:r>
        <m:r>
          <m:rPr>
            <m:sty m:val="p"/>
          </m:rPr>
          <m:t>%</m:t>
        </m:r>
      </m:oMath>
      <w:r>
        <w:rPr/>
        <w:t xml:space="preserve"> ) et de diazote ( </w:t>
      </w:r>
      <m:oMath>
        <m:r>
          <m:rPr>
            <m:sty m:val="p"/>
          </m:rPr>
          <m:t>2</m:t>
        </m:r>
        <m:r>
          <m:rPr>
            <m:sty m:val="p"/>
          </m:rPr>
          <m:t>%</m:t>
        </m:r>
      </m:oMath>
      <w:r>
        <w:rPr>
          <w:rFonts w:eastAsia="Georgia" w:cs="Georgia" w:ascii="Georgia" w:hAnsi="Georgia"/>
        </w:rPr>
        <w:t xml:space="preserve"> ). Elle comporte également des traces de dioxygène, d'eau et de méthane. La pression moyenne ambiante est environ 170 fois moins importante que sur Terre. À une altitude de référence, au niveau du sol martien, la pression moyenne et la température moyenne sont respectivement de 600 Pa et 210 K . La masse totale de l'atmosphère martienne est estimée à 25 teratonnes ( 25000 milliards de tonnes), soit environ 200 fois moins que l'atmosphère terrestre.</w:t>
      </w:r>
      <w:r>
        <w:rPr/>
        <w:br w:type="textWrapping"/>
      </w:r>
      <w:r>
        <w:rPr/>
        <w:t xml:space="preserve">Un point </w:t>
      </w:r>
      <m:oMath>
        <m:r>
          <m:rPr>
            <m:sty m:val="i"/>
          </m:rPr>
          <m:t>M</m:t>
        </m:r>
      </m:oMath>
      <w:r>
        <w:rPr>
          <w:rFonts w:eastAsia="Georgia" w:cs="Georgia" w:ascii="Georgia" w:hAnsi="Georgia"/>
        </w:rPr>
        <w:t xml:space="preserve"> de l'atmosphère de Mars est repéré par ses coordonnées sphériques ( </w:t>
      </w:r>
      <m:oMath>
        <m:r>
          <m:rPr>
            <m:sty m:val="i"/>
          </m:rPr>
          <m:t>r</m:t>
        </m:r>
        <m:r>
          <m:rPr>
            <m:sty m:val="p"/>
          </m:rPr>
          <m:t>,</m:t>
        </m:r>
        <m:r>
          <m:rPr>
            <m:sty m:val="i"/>
          </m:rPr>
          <m:t>θ</m:t>
        </m:r>
        <m:r>
          <m:rPr>
            <m:sty m:val="p"/>
          </m:rPr>
          <m:t>,</m:t>
        </m:r>
        <m:r>
          <m:rPr>
            <m:sty m:val="i"/>
          </m:rPr>
          <m:t>φ</m:t>
        </m:r>
      </m:oMath>
      <w:r>
        <w:rPr/>
        <w:t xml:space="preserve"> ) de centre </w:t>
      </w:r>
      <m:oMath>
        <m:r>
          <m:rPr>
            <m:sty m:val="i"/>
          </m:rPr>
          <m:t>O</m:t>
        </m:r>
      </m:oMath>
      <w:r>
        <w:rPr>
          <w:rFonts w:eastAsia="Georgia" w:cs="Georgia" w:ascii="Georgia" w:hAnsi="Georgia"/>
        </w:rPr>
        <w:t xml:space="preserve">, le centre de la planète, celle-ci étant modélisée par une boule de répartition de masse à symétrie sphérique. On note donc que </w:t>
      </w:r>
      <m:oMath>
        <m:r>
          <m:rPr>
            <m:sty m:val="i"/>
          </m:rPr>
          <m:t>r</m:t>
        </m:r>
        <m:r>
          <m:rPr>
            <m:sty m:val="p"/>
          </m:rPr>
          <m:t>⩾</m:t>
        </m:r>
        <m:sSub>
          <m:sSubPr/>
          <m:e>
            <m:r>
              <m:rPr>
                <m:sty m:val="i"/>
              </m:rPr>
              <m:t>R</m:t>
            </m:r>
          </m:e>
          <m:sub>
            <m:r>
              <m:rPr>
                <m:sty m:val="i"/>
              </m:rPr>
              <m:t>m</m:t>
            </m:r>
          </m:sub>
        </m:sSub>
        <m:r>
          <m:rPr>
            <m:sty m:val="p"/>
          </m:rPr>
          <m:t>,</m:t>
        </m:r>
        <m:sSub>
          <m:sSubPr/>
          <m:e>
            <m:r>
              <m:rPr>
                <m:sty m:val="i"/>
              </m:rPr>
              <m:t>R</m:t>
            </m:r>
          </m:e>
          <m:sub>
            <m:r>
              <m:rPr>
                <m:sty m:val="i"/>
              </m:rPr>
              <m:t>m</m:t>
            </m:r>
          </m:sub>
        </m:sSub>
      </m:oMath>
      <w:r>
        <w:rPr>
          <w:rFonts w:eastAsia="Georgia" w:cs="Georgia" w:ascii="Georgia" w:hAnsi="Georgia"/>
        </w:rPr>
        <w:t xml:space="preserve"> étant le rayon moyen de Mars.</w:t>
      </w:r>
    </w:p>
    <w:p>
      <w:pPr>
        <w:spacing w:line="271" w:before="330" w:lineRule="auto"/>
      </w:pPr>
      <w:r>
        <w:rPr>
          <w:rFonts w:eastAsia="Georgia" w:cs="Georgia" w:ascii="Georgia" w:hAnsi="Georgia"/>
          <w:b/>
          <w:sz w:val="42"/>
        </w:rPr>
        <w:t xml:space="preserve">I.A - Préliminaire : le champ de pesanteur martien</w:t>
      </w:r>
    </w:p>
    <w:p>
      <w:pPr>
        <w:spacing w:after="220" w:lineRule="auto"/>
      </w:pPr>
      <w:r>
        <w:rPr>
          <w:rFonts w:eastAsia="Georgia" w:cs="Georgia" w:ascii="Georgia" w:hAnsi="Georgia"/>
        </w:rPr>
        <w:t xml:space="preserve">On s'intéresse dans un premier temps à l'évolution du champ de pesanteur martien avec l'altitude. Pour cela, on l'assimile au champ gravitationnel et on raisonne par analogie avec l'interaction électrostatique. Le champ de pesanteur martien est noté </w:t>
      </w:r>
      <m:oMath>
        <m:acc>
          <m:accPr>
            <m:chr m:val="⃗"/>
          </m:accPr>
          <m:e>
            <m:r>
              <m:rPr>
                <m:sty m:val="i"/>
              </m:rPr>
              <m:t>g</m:t>
            </m:r>
          </m:e>
        </m:acc>
        <m:r>
          <m:rPr>
            <m:sty m:val="p"/>
          </m:rPr>
          <m:t>(</m:t>
        </m:r>
        <m:r>
          <m:rPr>
            <m:sty m:val="i"/>
          </m:rPr>
          <m:t>M</m:t>
        </m:r>
        <m:r>
          <m:rPr>
            <m:sty m:val="p"/>
          </m:rPr>
          <m:t>)</m:t>
        </m:r>
      </m:oMath>
      <w:r>
        <w:rPr/>
        <w:t xml:space="preserve"> au point </w:t>
      </w:r>
      <m:oMath>
        <m:r>
          <m:rPr>
            <m:sty m:val="i"/>
          </m:rPr>
          <m:t>M</m:t>
        </m:r>
      </m:oMath>
      <w:r>
        <w:rPr/>
        <w:t xml:space="preserve">.</w:t>
      </w:r>
      <w:r>
        <w:rPr/>
        <w:br w:type="textWrapping"/>
      </w:r>
      <w:r>
        <w:rPr/>
        <w:t xml:space="preserve">Q 1. Expliquer en quoi l'assimilation du champ de pesanteur au champ gravitationnel constitue une approximation.</w:t>
      </w:r>
    </w:p>
    <w:p>
      <w:pPr>
        <w:spacing w:after="220" w:lineRule="auto"/>
      </w:pPr>
      <w:r>
        <w:rPr>
          <w:rFonts w:eastAsia="Georgia" w:cs="Georgia" w:ascii="Georgia" w:hAnsi="Georgia"/>
        </w:rPr>
        <w:t xml:space="preserve">Q 2. Soit deux particules supposées ponctuelles positionnées aux points </w:t>
      </w:r>
      <m:oMath>
        <m:sSub>
          <m:sSubPr/>
          <m:e>
            <m:r>
              <m:rPr>
                <m:sty m:val="i"/>
              </m:rPr>
              <m:t>M</m:t>
            </m:r>
          </m:e>
          <m:sub>
            <m:r>
              <m:rPr>
                <m:sty m:val="p"/>
              </m:rPr>
              <m:t>1</m:t>
            </m:r>
          </m:sub>
        </m:sSub>
      </m:oMath>
      <w:r>
        <w:rPr/>
        <w:t xml:space="preserve"> et </w:t>
      </w:r>
      <m:oMath>
        <m:sSub>
          <m:sSubPr/>
          <m:e>
            <m:r>
              <m:rPr>
                <m:sty m:val="i"/>
              </m:rPr>
              <m:t>M</m:t>
            </m:r>
          </m:e>
          <m:sub>
            <m:r>
              <m:rPr>
                <m:sty m:val="p"/>
              </m:rPr>
              <m:t>2</m:t>
            </m:r>
          </m:sub>
        </m:sSub>
      </m:oMath>
      <w:r>
        <w:rPr/>
        <w:t xml:space="preserve">, portant respectivement les charges </w:t>
      </w:r>
      <m:oMath>
        <m:sSub>
          <m:sSubPr/>
          <m:e>
            <m:r>
              <m:rPr>
                <m:sty m:val="i"/>
              </m:rPr>
              <m:t>q</m:t>
            </m:r>
          </m:e>
          <m:sub>
            <m:r>
              <m:rPr>
                <m:sty m:val="p"/>
              </m:rPr>
              <m:t>1</m:t>
            </m:r>
          </m:sub>
        </m:sSub>
      </m:oMath>
      <w:r>
        <w:rPr/>
        <w:t xml:space="preserve"> et </w:t>
      </w:r>
      <m:oMath>
        <m:sSub>
          <m:sSubPr/>
          <m:e>
            <m:r>
              <m:rPr>
                <m:sty m:val="i"/>
              </m:rPr>
              <m:t>q</m:t>
            </m:r>
          </m:e>
          <m:sub>
            <m:r>
              <m:rPr>
                <m:sty m:val="p"/>
              </m:rPr>
              <m:t>2</m:t>
            </m:r>
          </m:sub>
        </m:sSub>
      </m:oMath>
      <w:r>
        <w:rPr/>
        <w:t xml:space="preserve">. On note </w:t>
      </w:r>
      <m:oMath>
        <m:r>
          <m:rPr>
            <m:sty m:val="i"/>
          </m:rPr>
          <m:t>d</m:t>
        </m:r>
      </m:oMath>
      <w:r>
        <w:rPr/>
        <w:t xml:space="preserve">, la distance entre </w:t>
      </w:r>
      <m:oMath>
        <m:sSub>
          <m:sSubPr/>
          <m:e>
            <m:r>
              <m:rPr>
                <m:sty m:val="i"/>
              </m:rPr>
              <m:t>M</m:t>
            </m:r>
          </m:e>
          <m:sub>
            <m:r>
              <m:rPr>
                <m:sty m:val="p"/>
              </m:rPr>
              <m:t>1</m:t>
            </m:r>
          </m:sub>
        </m:sSub>
      </m:oMath>
      <w:r>
        <w:rPr/>
        <w:t xml:space="preserve"> et </w:t>
      </w:r>
      <m:oMath>
        <m:sSub>
          <m:sSubPr/>
          <m:e>
            <m:r>
              <m:rPr>
                <m:sty m:val="i"/>
              </m:rPr>
              <m:t>M</m:t>
            </m:r>
          </m:e>
          <m:sub>
            <m:r>
              <m:rPr>
                <m:sty m:val="p"/>
              </m:rPr>
              <m:t>2</m:t>
            </m:r>
          </m:sub>
        </m:sSub>
      </m:oMath>
      <w:r>
        <w:rPr>
          <w:rFonts w:eastAsia="Georgia" w:cs="Georgia" w:ascii="Georgia" w:hAnsi="Georgia"/>
        </w:rPr>
        <w:t xml:space="preserve">. Rappeler l'expression de la force d'interaction électrostatique créée par </w:t>
      </w:r>
      <m:oMath>
        <m:sSub>
          <m:sSubPr/>
          <m:e>
            <m:r>
              <m:rPr>
                <m:sty m:val="i"/>
              </m:rPr>
              <m:t>q</m:t>
            </m:r>
          </m:e>
          <m:sub>
            <m:r>
              <m:rPr>
                <m:sty m:val="p"/>
              </m:rPr>
              <m:t>1</m:t>
            </m:r>
          </m:sub>
        </m:sSub>
      </m:oMath>
      <w:r>
        <w:rPr/>
        <w:t xml:space="preserve"> et agissant sur </w:t>
      </w:r>
      <m:oMath>
        <m:sSub>
          <m:sSubPr/>
          <m:e>
            <m:r>
              <m:rPr>
                <m:sty m:val="i"/>
              </m:rPr>
              <m:t>q</m:t>
            </m:r>
          </m:e>
          <m:sub>
            <m:r>
              <m:rPr>
                <m:sty m:val="p"/>
              </m:rPr>
              <m:t>2</m:t>
            </m:r>
          </m:sub>
        </m:sSub>
      </m:oMath>
      <w:r>
        <w:rPr>
          <w:rFonts w:eastAsia="Georgia" w:cs="Georgia" w:ascii="Georgia" w:hAnsi="Georgia"/>
        </w:rPr>
        <w:t xml:space="preserve">. Proposer un schéma associé.</w:t>
      </w:r>
      <w:r>
        <w:rPr/>
        <w:br w:type="textWrapping"/>
      </w:r>
      <w:r>
        <w:rPr>
          <w:rFonts w:eastAsia="Georgia" w:cs="Georgia" w:ascii="Georgia" w:hAnsi="Georgia"/>
        </w:rPr>
        <w:t xml:space="preserve">Q 3. Par une analogie formelle soignée entre les champs électrostatique et gravitationnel, construire et énoncer le théorème de Gauss gravitationnel (analogue en gravitation du théorème de Gauss de l'électrostatique).</w:t>
      </w:r>
      <w:r>
        <w:rPr/>
        <w:br w:type="textWrapping"/>
      </w:r>
      <w:r>
        <w:rPr>
          <w:rFonts w:eastAsia="Georgia" w:cs="Georgia" w:ascii="Georgia" w:hAnsi="Georgia"/>
        </w:rPr>
        <w:t xml:space="preserve">Q 4. En déduire, dans l'espace autour de Mars, une expression de l'accélération de la pesanteur </w:t>
      </w:r>
      <m:oMath>
        <m:acc>
          <m:accPr>
            <m:chr m:val="⃗"/>
          </m:accPr>
          <m:e>
            <m:r>
              <m:rPr>
                <m:sty m:val="i"/>
              </m:rPr>
              <m:t>g</m:t>
            </m:r>
          </m:e>
        </m:acc>
        <m:r>
          <m:rPr>
            <m:sty m:val="p"/>
          </m:rPr>
          <m:t>(</m:t>
        </m:r>
        <m:r>
          <m:rPr>
            <m:sty m:val="i"/>
          </m:rPr>
          <m:t>M</m:t>
        </m:r>
        <m:r>
          <m:rPr>
            <m:sty m:val="p"/>
          </m:rPr>
          <m:t>)</m:t>
        </m:r>
      </m:oMath>
      <w:r>
        <w:rPr>
          <w:rFonts w:eastAsia="Georgia" w:cs="Georgia" w:ascii="Georgia" w:hAnsi="Georgia"/>
        </w:rPr>
        <w:t xml:space="preserve"> de cette planète.</w:t>
      </w:r>
      <w:r>
        <w:rPr/>
        <w:br w:type="textWrapping"/>
      </w:r>
      <w:r>
        <w:rPr/>
        <w:t xml:space="preserve">Q 5. Obtenir une expression de </w:t>
      </w:r>
      <m:oMath>
        <m:acc>
          <m:accPr>
            <m:chr m:val="⃗"/>
          </m:accPr>
          <m:e>
            <m:r>
              <m:rPr>
                <m:sty m:val="i"/>
              </m:rPr>
              <m:t>g</m:t>
            </m:r>
          </m:e>
        </m:acc>
        <m:r>
          <m:rPr>
            <m:sty m:val="p"/>
          </m:rPr>
          <m:t>(</m:t>
        </m:r>
        <m:r>
          <m:rPr>
            <m:sty m:val="i"/>
          </m:rPr>
          <m:t>M</m:t>
        </m:r>
        <m:r>
          <m:rPr>
            <m:sty m:val="p"/>
          </m:rPr>
          <m:t>)</m:t>
        </m:r>
      </m:oMath>
      <w:r>
        <w:rPr/>
        <w:t xml:space="preserve"> en fonction de </w:t>
      </w:r>
      <m:oMath>
        <m:sSub>
          <m:sSubPr/>
          <m:e>
            <m:r>
              <m:rPr>
                <m:sty m:val="i"/>
              </m:rPr>
              <m:t>R</m:t>
            </m:r>
          </m:e>
          <m:sub>
            <m:r>
              <m:rPr>
                <m:sty m:val="i"/>
              </m:rPr>
              <m:t>m</m:t>
            </m:r>
          </m:sub>
        </m:sSub>
        <m:r>
          <m:rPr>
            <m:sty m:val="p"/>
          </m:rPr>
          <m:t>,</m:t>
        </m:r>
        <m:r>
          <m:rPr>
            <m:sty m:val="i"/>
          </m:rPr>
          <m:t>r</m:t>
        </m:r>
      </m:oMath>
      <w:r>
        <w:rPr/>
        <w:t xml:space="preserve"> et </w:t>
      </w:r>
      <m:oMath>
        <m:sSub>
          <m:sSubPr/>
          <m:e>
            <m:acc>
              <m:accPr>
                <m:chr m:val="⃗"/>
              </m:accPr>
              <m:e>
                <m:r>
                  <m:rPr>
                    <m:sty m:val="i"/>
                  </m:rPr>
                  <m:t>g</m:t>
                </m:r>
              </m:e>
            </m:acc>
          </m:e>
          <m:sub>
            <m:r>
              <m:rPr>
                <m:sty m:val="p"/>
              </m:rPr>
              <m:t>0</m:t>
            </m:r>
          </m:sub>
        </m:sSub>
      </m:oMath>
      <w:r>
        <w:rPr>
          <w:rFonts w:eastAsia="Georgia" w:cs="Georgia" w:ascii="Georgia" w:hAnsi="Georgia"/>
        </w:rPr>
        <w:t xml:space="preserve">, accélération de la pesanteur au niveau du sol. Déterminer et calculer l'intensité </w:t>
      </w:r>
      <m:oMath>
        <m:sSub>
          <m:sSubPr/>
          <m:e>
            <m:r>
              <m:rPr>
                <m:sty m:val="i"/>
              </m:rPr>
              <m:t>g</m:t>
            </m:r>
          </m:e>
          <m:sub>
            <m:r>
              <m:rPr>
                <m:sty m:val="p"/>
              </m:rPr>
              <m:t>0</m:t>
            </m:r>
          </m:sub>
        </m:sSub>
      </m:oMath>
      <w:r>
        <w:rPr>
          <w:rFonts w:eastAsia="Georgia" w:cs="Georgia" w:ascii="Georgia" w:hAnsi="Georgia"/>
        </w:rPr>
        <w:t xml:space="preserve"> de cette dernière.</w:t>
      </w:r>
    </w:p>
    <w:p>
      <w:pPr>
        <w:spacing w:line="271" w:before="330" w:lineRule="auto"/>
      </w:pPr>
      <w:r>
        <w:rPr>
          <w:rFonts w:eastAsia="Georgia" w:cs="Georgia" w:ascii="Georgia" w:hAnsi="Georgia"/>
          <w:b/>
          <w:sz w:val="42"/>
        </w:rPr>
        <w:t xml:space="preserve">I.B - L'atmosphère martienne, hors tempêtes de poussières</w:t>
      </w:r>
    </w:p>
    <w:p>
      <w:pPr>
        <w:spacing w:line="271" w:before="330" w:lineRule="auto"/>
      </w:pPr>
      <w:r>
        <w:rPr>
          <w:rFonts w:eastAsia="Georgia" w:cs="Georgia" w:ascii="Georgia" w:hAnsi="Georgia"/>
          <w:b/>
          <w:sz w:val="42"/>
        </w:rPr>
        <w:t xml:space="preserve">I.B.1) Le modèle de l'atmosphère isotherme</w:t>
      </w:r>
    </w:p>
    <w:p>
      <w:pPr>
        <w:spacing w:after="220" w:lineRule="auto"/>
      </w:pPr>
      <w:r>
        <w:rPr>
          <w:rFonts w:eastAsia="Georgia" w:cs="Georgia" w:ascii="Georgia" w:hAnsi="Georgia"/>
        </w:rPr>
        <w:t xml:space="preserve">On néglige tout mouvement au sein de l'atmosphère martienne. On l'assimile à un gaz parfait de particules de masse molaire </w:t>
      </w:r>
      <m:oMath>
        <m:sSub>
          <m:sSubPr/>
          <m:e>
            <m:r>
              <m:rPr>
                <m:sty m:val="i"/>
              </m:rPr>
              <m:t>M</m:t>
            </m:r>
          </m:e>
          <m:sub>
            <m:r>
              <m:rPr>
                <m:sty m:val="i"/>
              </m:rPr>
              <m:t>a</m:t>
            </m:r>
          </m:sub>
        </m:sSub>
      </m:oMath>
      <w:r>
        <w:rPr/>
        <w:t xml:space="preserve">. On note respectivement </w:t>
      </w:r>
      <m:oMath>
        <m:r>
          <m:rPr>
            <m:sty m:val="i"/>
          </m:rPr>
          <m:t>P</m:t>
        </m:r>
        <m:r>
          <m:rPr>
            <m:sty m:val="p"/>
          </m:rPr>
          <m:t>(</m:t>
        </m:r>
        <m:r>
          <m:rPr>
            <m:sty m:val="i"/>
          </m:rPr>
          <m:t>M</m:t>
        </m:r>
        <m:r>
          <m:rPr>
            <m:sty m:val="p"/>
          </m:rPr>
          <m:t>)</m:t>
        </m:r>
      </m:oMath>
      <w:r>
        <w:rPr/>
        <w:t xml:space="preserve"> et </w:t>
      </w:r>
      <m:oMath>
        <m:r>
          <m:rPr>
            <m:sty m:val="i"/>
          </m:rPr>
          <m:t>μ</m:t>
        </m:r>
        <m:r>
          <m:rPr>
            <m:sty m:val="p"/>
          </m:rPr>
          <m:t>(</m:t>
        </m:r>
        <m:r>
          <m:rPr>
            <m:sty m:val="i"/>
          </m:rPr>
          <m:t>M</m:t>
        </m:r>
        <m:r>
          <m:rPr>
            <m:sty m:val="p"/>
          </m:rPr>
          <m:t>)</m:t>
        </m:r>
      </m:oMath>
      <w:r>
        <w:rPr/>
        <w:t xml:space="preserve"> la pression et la masse volumique au point </w:t>
      </w:r>
      <m:oMath>
        <m:r>
          <m:rPr>
            <m:sty m:val="i"/>
          </m:rPr>
          <m:t>M</m:t>
        </m:r>
      </m:oMath>
      <w:r>
        <w:rPr>
          <w:rFonts w:eastAsia="Georgia" w:cs="Georgia" w:ascii="Georgia" w:hAnsi="Georgia"/>
        </w:rPr>
        <w:t xml:space="preserve">. La température de l'atmosphère, supposée uniforme, est notée </w:t>
      </w:r>
      <m:oMath>
        <m:sSub>
          <m:sSubPr/>
          <m:e>
            <m:r>
              <m:rPr>
                <m:sty m:val="i"/>
              </m:rPr>
              <m:t>T</m:t>
            </m:r>
          </m:e>
          <m:sub>
            <m:r>
              <m:rPr>
                <m:sty m:val="p"/>
              </m:rPr>
              <m:t>0</m:t>
            </m:r>
          </m:sub>
        </m:sSub>
      </m:oMath>
      <w:r>
        <w:rPr>
          <w:rFonts w:eastAsia="Georgia" w:cs="Georgia" w:ascii="Georgia" w:hAnsi="Georgia"/>
        </w:rPr>
        <w:t xml:space="preserve">. La pression au sol est notée </w:t>
      </w:r>
      <m:oMath>
        <m:sSub>
          <m:sSubPr/>
          <m:e>
            <m:r>
              <m:rPr>
                <m:sty m:val="i"/>
              </m:rPr>
              <m:t>P</m:t>
            </m:r>
          </m:e>
          <m:sub>
            <m:r>
              <m:rPr>
                <m:sty m:val="p"/>
              </m:rPr>
              <m:t>0</m:t>
            </m:r>
          </m:sub>
        </m:sSub>
      </m:oMath>
      <w:r>
        <w:rPr/>
        <w:t xml:space="preserve">.</w:t>
      </w:r>
      <w:r>
        <w:rPr/>
        <w:br w:type="textWrapping"/>
      </w:r>
      <w:r>
        <w:rPr>
          <w:rFonts w:eastAsia="Georgia" w:cs="Georgia" w:ascii="Georgia" w:hAnsi="Georgia"/>
        </w:rPr>
        <w:t xml:space="preserve">On suppose l'accélération de la pesanteur </w:t>
      </w:r>
      <m:oMath>
        <m:acc>
          <m:accPr>
            <m:chr m:val="⃗"/>
          </m:accPr>
          <m:e>
            <m:r>
              <m:rPr>
                <m:sty m:val="i"/>
              </m:rPr>
              <m:t>g</m:t>
            </m:r>
          </m:e>
        </m:acc>
        <m:r>
          <m:rPr>
            <m:sty m:val="p"/>
          </m:rPr>
          <m:t>(</m:t>
        </m:r>
        <m:r>
          <m:rPr>
            <m:sty m:val="i"/>
          </m:rPr>
          <m:t>M</m:t>
        </m:r>
        <m:r>
          <m:rPr>
            <m:sty m:val="p"/>
          </m:rPr>
          <m:t>)</m:t>
        </m:r>
      </m:oMath>
      <w:r>
        <w:rPr>
          <w:rFonts w:eastAsia="Georgia" w:cs="Georgia" w:ascii="Georgia" w:hAnsi="Georgia"/>
        </w:rPr>
        <w:t xml:space="preserve"> radiale et d'intensité uniforme : </w:t>
      </w:r>
      <m:oMath>
        <m:r>
          <m:rPr>
            <m:sty m:val="p"/>
          </m:rPr>
          <m:t>‖</m:t>
        </m:r>
        <m:acc>
          <m:accPr>
            <m:chr m:val="⃗"/>
          </m:accPr>
          <m:e>
            <m:r>
              <m:rPr>
                <m:sty m:val="i"/>
              </m:rPr>
              <m:t>g</m:t>
            </m:r>
          </m:e>
        </m:acc>
        <m:r>
          <m:rPr>
            <m:sty m:val="p"/>
          </m:rPr>
          <m:t>(</m:t>
        </m:r>
        <m:r>
          <m:rPr>
            <m:sty m:val="i"/>
          </m:rPr>
          <m:t>M</m:t>
        </m:r>
        <m:r>
          <m:rPr>
            <m:sty m:val="p"/>
          </m:rPr>
          <m:t>)</m:t>
        </m:r>
        <m:r>
          <m:rPr>
            <m:sty m:val="p"/>
          </m:rPr>
          <m:t>‖</m:t>
        </m:r>
        <m:r>
          <m:rPr>
            <m:sty m:val="p"/>
          </m:rPr>
          <m:t>=</m:t>
        </m:r>
        <m:sSub>
          <m:sSubPr/>
          <m:e>
            <m:r>
              <m:rPr>
                <m:sty m:val="i"/>
              </m:rPr>
              <m:t>g</m:t>
            </m:r>
          </m:e>
          <m:sub>
            <m:r>
              <m:rPr>
                <m:sty m:val="p"/>
              </m:rPr>
              <m:t>0</m:t>
            </m:r>
          </m:sub>
        </m:sSub>
      </m:oMath>
      <w:r>
        <w:rPr/>
        <w:t xml:space="preserve">.</w:t>
      </w:r>
      <w:r>
        <w:rPr/>
        <w:br w:type="textWrapping"/>
      </w:r>
      <w:r>
        <w:rPr>
          <w:rFonts w:eastAsia="Georgia" w:cs="Georgia" w:ascii="Georgia" w:hAnsi="Georgia"/>
        </w:rPr>
        <w:t xml:space="preserve">Q 6. Rappeler l'expression de l'équivalent volumique des forces de pression dans un fluide, puis établir l'équation locale de la statique des fluides.</w:t>
      </w:r>
      <w:r>
        <w:rPr/>
        <w:br w:type="textWrapping"/>
      </w:r>
      <w:r>
        <w:rPr/>
        <w:t xml:space="preserve">Q 7. Montrer que la loi de variation de la pression se met sous la forme </w:t>
      </w:r>
      <m:oMath>
        <m:r>
          <m:rPr>
            <m:sty m:val="i"/>
          </m:rPr>
          <m:t>P</m:t>
        </m:r>
        <m:r>
          <m:rPr>
            <m:sty m:val="p"/>
          </m:rPr>
          <m:t>(</m:t>
        </m:r>
        <m:r>
          <m:rPr>
            <m:sty m:val="i"/>
          </m:rPr>
          <m:t>r</m:t>
        </m:r>
        <m:r>
          <m:rPr>
            <m:sty m:val="p"/>
          </m:rPr>
          <m:t>)</m:t>
        </m:r>
        <m:r>
          <m:rPr>
            <m:sty m:val="p"/>
          </m:rPr>
          <m:t>=</m:t>
        </m:r>
        <m:sSub>
          <m:sSubPr/>
          <m:e>
            <m:r>
              <m:rPr>
                <m:sty m:val="i"/>
              </m:rPr>
              <m:t>C</m:t>
            </m:r>
          </m:e>
          <m:sub>
            <m:r>
              <m:rPr>
                <m:sty m:val="p"/>
              </m:rPr>
              <m:t>0</m:t>
            </m:r>
          </m:sub>
        </m:sSub>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i"/>
                  </m:rPr>
                  <m:t>r</m:t>
                </m:r>
              </m:num>
              <m:den>
                <m:r>
                  <m:rPr>
                    <m:sty m:val="i"/>
                  </m:rPr>
                  <m:t>H</m:t>
                </m:r>
              </m:den>
            </m:f>
          </m:e>
        </m:d>
      </m:oMath>
      <w:r>
        <w:rPr>
          <w:rFonts w:eastAsia="Georgia" w:cs="Georgia" w:ascii="Georgia" w:hAnsi="Georgia"/>
        </w:rPr>
        <w:t xml:space="preserve"> dans l'atmosphère martienne ( </w:t>
      </w:r>
      <m:oMath>
        <m:r>
          <m:rPr>
            <m:sty m:val="i"/>
          </m:rPr>
          <m:t>r</m:t>
        </m:r>
        <m:r>
          <m:rPr>
            <m:sty m:val="p"/>
          </m:rPr>
          <m:t>⩾</m:t>
        </m:r>
        <m:sSub>
          <m:sSubPr/>
          <m:e>
            <m:r>
              <m:rPr>
                <m:sty m:val="i"/>
              </m:rPr>
              <m:t>R</m:t>
            </m:r>
          </m:e>
          <m:sub>
            <m:r>
              <m:rPr>
                <m:sty m:val="i"/>
              </m:rPr>
              <m:t>m</m:t>
            </m:r>
          </m:sub>
        </m:sSub>
      </m:oMath>
      <w:r>
        <w:rPr/>
        <w:t xml:space="preserve"> ). Exprimer le facteur </w:t>
      </w:r>
      <m:oMath>
        <m:sSub>
          <m:sSubPr/>
          <m:e>
            <m:r>
              <m:rPr>
                <m:sty m:val="i"/>
              </m:rPr>
              <m:t>C</m:t>
            </m:r>
          </m:e>
          <m:sub>
            <m:r>
              <m:rPr>
                <m:sty m:val="p"/>
              </m:rPr>
              <m:t>0</m:t>
            </m:r>
          </m:sub>
        </m:sSub>
      </m:oMath>
      <w:r>
        <w:rPr>
          <w:rFonts w:eastAsia="Georgia" w:cs="Georgia" w:ascii="Georgia" w:hAnsi="Georgia"/>
        </w:rPr>
        <w:t xml:space="preserve"> et la hauteur d'échelle </w:t>
      </w:r>
      <m:oMath>
        <m:r>
          <m:rPr>
            <m:sty m:val="i"/>
          </m:rPr>
          <m:t>H</m:t>
        </m:r>
      </m:oMath>
      <w:r>
        <w:rPr/>
        <w:t xml:space="preserve"> en fonction de </w:t>
      </w:r>
      <m:oMath>
        <m:sSub>
          <m:sSubPr/>
          <m:e>
            <m:r>
              <m:rPr>
                <m:sty m:val="i"/>
              </m:rPr>
              <m:t>P</m:t>
            </m:r>
          </m:e>
          <m:sub>
            <m:r>
              <m:rPr>
                <m:sty m:val="p"/>
              </m:rPr>
              <m:t>0</m:t>
            </m:r>
          </m:sub>
        </m:sSub>
        <m:r>
          <m:rPr>
            <m:sty m:val="p"/>
          </m:rPr>
          <m:t>,</m:t>
        </m:r>
        <m:sSub>
          <m:sSubPr/>
          <m:e>
            <m:r>
              <m:rPr>
                <m:sty m:val="i"/>
              </m:rPr>
              <m:t>M</m:t>
            </m:r>
          </m:e>
          <m:sub>
            <m:r>
              <m:rPr>
                <m:sty m:val="i"/>
              </m:rPr>
              <m:t>a</m:t>
            </m:r>
          </m:sub>
        </m:sSub>
        <m:r>
          <m:rPr>
            <m:sty m:val="p"/>
          </m:rPr>
          <m:t>,</m:t>
        </m:r>
        <m:sSub>
          <m:sSubPr/>
          <m:e>
            <m:r>
              <m:rPr>
                <m:sty m:val="i"/>
              </m:rPr>
              <m:t>g</m:t>
            </m:r>
          </m:e>
          <m:sub>
            <m:r>
              <m:rPr>
                <m:sty m:val="p"/>
              </m:rPr>
              <m:t>0</m:t>
            </m:r>
          </m:sub>
        </m:sSub>
        <m:r>
          <m:rPr>
            <m:sty m:val="p"/>
          </m:rPr>
          <m:t>,</m:t>
        </m:r>
        <m:r>
          <m:rPr>
            <m:sty m:val="i"/>
          </m:rPr>
          <m:t>R</m:t>
        </m:r>
      </m:oMath>
      <w:r>
        <w:rPr/>
        <w:t xml:space="preserve"> et </w:t>
      </w:r>
      <m:oMath>
        <m:sSub>
          <m:sSubPr/>
          <m:e>
            <m:r>
              <m:rPr>
                <m:sty m:val="i"/>
              </m:rPr>
              <m:t>T</m:t>
            </m:r>
          </m:e>
          <m:sub>
            <m:r>
              <m:rPr>
                <m:sty m:val="p"/>
              </m:rPr>
              <m:t>0</m:t>
            </m:r>
          </m:sub>
        </m:sSub>
      </m:oMath>
      <w:r>
        <w:rPr/>
        <w:t xml:space="preserve">.</w:t>
      </w:r>
      <w:r>
        <w:rPr/>
        <w:br w:type="textWrapping"/>
      </w:r>
      <w:r>
        <w:rPr>
          <w:rFonts w:eastAsia="Georgia" w:cs="Georgia" w:ascii="Georgia" w:hAnsi="Georgia"/>
        </w:rPr>
        <w:t xml:space="preserve">Q 8. Déterminer une valeur numérique pour </w:t>
      </w:r>
      <m:oMath>
        <m:sSub>
          <m:sSubPr/>
          <m:e>
            <m:r>
              <m:rPr>
                <m:sty m:val="i"/>
              </m:rPr>
              <m:t>M</m:t>
            </m:r>
          </m:e>
          <m:sub>
            <m:r>
              <m:rPr>
                <m:sty m:val="i"/>
              </m:rPr>
              <m:t>a</m:t>
            </m:r>
          </m:sub>
        </m:sSub>
      </m:oMath>
      <w:r>
        <w:rPr>
          <w:rFonts w:eastAsia="Georgia" w:cs="Georgia" w:ascii="Georgia" w:hAnsi="Georgia"/>
        </w:rPr>
        <w:t xml:space="preserve"> compte tenu de la composition de l'atmosphère martienne fournie dans l'introduction de cette partie. Puis calculer </w:t>
      </w:r>
      <m:oMath>
        <m:r>
          <m:rPr>
            <m:sty m:val="i"/>
          </m:rPr>
          <m:t>H</m:t>
        </m:r>
      </m:oMath>
      <w:r>
        <w:rPr/>
        <w:t xml:space="preserve">.</w:t>
      </w:r>
    </w:p>
    <w:p>
      <w:pPr>
        <w:spacing w:line="271" w:before="330" w:lineRule="auto"/>
      </w:pPr>
      <w:r>
        <w:rPr>
          <w:rFonts w:eastAsia="Georgia" w:cs="Georgia" w:ascii="Georgia" w:hAnsi="Georgia"/>
          <w:b/>
          <w:sz w:val="42"/>
        </w:rPr>
        <w:t xml:space="preserve">I.B.2) Déduction de la masse de l'atmosphère martienne</w:t>
      </w:r>
    </w:p>
    <w:p>
      <w:pPr>
        <w:spacing w:after="220" w:lineRule="auto"/>
      </w:pPr>
      <w:r>
        <w:rPr>
          <w:rFonts w:eastAsia="Georgia" w:cs="Georgia" w:ascii="Georgia" w:hAnsi="Georgia"/>
        </w:rPr>
        <w:t xml:space="preserve">Q 9. Expliciter grâce au modèle précédent </w:t>
      </w:r>
      <m:oMath>
        <m:r>
          <m:rPr>
            <m:sty m:val="i"/>
          </m:rPr>
          <m:t>μ</m:t>
        </m:r>
        <m:r>
          <m:rPr>
            <m:sty m:val="p"/>
          </m:rPr>
          <m:t>(</m:t>
        </m:r>
        <m:r>
          <m:rPr>
            <m:sty m:val="i"/>
          </m:rPr>
          <m:t>r</m:t>
        </m:r>
        <m:r>
          <m:rPr>
            <m:sty m:val="p"/>
          </m:rPr>
          <m:t>)</m:t>
        </m:r>
      </m:oMath>
      <w:r>
        <w:rPr/>
        <w:t xml:space="preserve"> en fonction de </w:t>
      </w:r>
      <m:oMath>
        <m:r>
          <m:rPr>
            <m:sty m:val="i"/>
          </m:rPr>
          <m:t>r</m:t>
        </m:r>
        <m:r>
          <m:rPr>
            <m:sty m:val="p"/>
          </m:rPr>
          <m:t>,</m:t>
        </m:r>
        <m:sSub>
          <m:sSubPr/>
          <m:e>
            <m:r>
              <m:rPr>
                <m:sty m:val="i"/>
              </m:rPr>
              <m:t>R</m:t>
            </m:r>
          </m:e>
          <m:sub>
            <m:r>
              <m:rPr>
                <m:sty m:val="i"/>
              </m:rPr>
              <m:t>m</m:t>
            </m:r>
          </m:sub>
        </m:sSub>
        <m:r>
          <m:rPr>
            <m:sty m:val="p"/>
          </m:rPr>
          <m:t>,</m:t>
        </m:r>
        <m:r>
          <m:rPr>
            <m:sty m:val="i"/>
          </m:rPr>
          <m:t>H</m:t>
        </m:r>
      </m:oMath>
      <w:r>
        <w:rPr/>
        <w:t xml:space="preserve"> et </w:t>
      </w:r>
      <m:oMath>
        <m:sSub>
          <m:sSubPr/>
          <m:e>
            <m:r>
              <m:rPr>
                <m:sty m:val="i"/>
              </m:rPr>
              <m:t>μ</m:t>
            </m:r>
          </m:e>
          <m:sub>
            <m:r>
              <m:rPr>
                <m:sty m:val="p"/>
              </m:rPr>
              <m:t>0</m:t>
            </m:r>
          </m:sub>
        </m:sSub>
        <m:r>
          <m:rPr>
            <m:sty m:val="p"/>
          </m:rPr>
          <m:t>=</m:t>
        </m:r>
        <m:r>
          <m:rPr>
            <m:sty m:val="i"/>
          </m:rPr>
          <m:t>μ</m:t>
        </m:r>
        <m:d>
          <m:dPr>
            <m:begChr m:val="("/>
            <m:endChr m:val=")"/>
            <m:ctrlPr>
              <w:rPr>
                <w:rFonts w:ascii="Cambria Math" w:hAnsi="Cambria Math"/>
              </w:rPr>
            </m:ctrlPr>
          </m:dPr>
          <m:e>
            <m:sSub>
              <m:sSubPr/>
              <m:e>
                <m:r>
                  <m:rPr>
                    <m:sty m:val="i"/>
                  </m:rPr>
                  <m:t>R</m:t>
                </m:r>
              </m:e>
              <m:sub>
                <m:r>
                  <m:rPr>
                    <m:sty m:val="i"/>
                  </m:rPr>
                  <m:t>m</m:t>
                </m:r>
              </m:sub>
            </m:sSub>
          </m:e>
        </m:d>
      </m:oMath>
      <w:r>
        <w:rPr>
          <w:rFonts w:eastAsia="Georgia" w:cs="Georgia" w:ascii="Georgia" w:hAnsi="Georgia"/>
        </w:rPr>
        <w:t xml:space="preserve">. On précisera l'expression de </w:t>
      </w:r>
      <m:oMath>
        <m:sSub>
          <m:sSubPr/>
          <m:e>
            <m:r>
              <m:rPr>
                <m:sty m:val="i"/>
              </m:rPr>
              <m:t>μ</m:t>
            </m:r>
          </m:e>
          <m:sub>
            <m:r>
              <m:rPr>
                <m:sty m:val="p"/>
              </m:rPr>
              <m:t>0</m:t>
            </m:r>
          </m:sub>
        </m:sSub>
      </m:oMath>
      <w:r>
        <w:rPr/>
        <w:t xml:space="preserve"> en fonction de </w:t>
      </w:r>
      <m:oMath>
        <m:sSub>
          <m:sSubPr/>
          <m:e>
            <m:r>
              <m:rPr>
                <m:sty m:val="i"/>
              </m:rPr>
              <m:t>P</m:t>
            </m:r>
          </m:e>
          <m:sub>
            <m:r>
              <m:rPr>
                <m:sty m:val="p"/>
              </m:rPr>
              <m:t>0</m:t>
            </m:r>
          </m:sub>
        </m:sSub>
        <m:r>
          <m:rPr>
            <m:sty m:val="p"/>
          </m:rPr>
          <m:t>,</m:t>
        </m:r>
        <m:sSub>
          <m:sSubPr/>
          <m:e>
            <m:r>
              <m:rPr>
                <m:sty m:val="i"/>
              </m:rPr>
              <m:t>M</m:t>
            </m:r>
          </m:e>
          <m:sub>
            <m:r>
              <m:rPr>
                <m:sty m:val="i"/>
              </m:rPr>
              <m:t>a</m:t>
            </m:r>
          </m:sub>
        </m:sSub>
        <m:r>
          <m:rPr>
            <m:sty m:val="p"/>
          </m:rPr>
          <m:t>,</m:t>
        </m:r>
        <m:r>
          <m:rPr>
            <m:sty m:val="i"/>
          </m:rPr>
          <m:t>R</m:t>
        </m:r>
      </m:oMath>
      <w:r>
        <w:rPr/>
        <w:t xml:space="preserve"> et </w:t>
      </w:r>
      <m:oMath>
        <m:sSub>
          <m:sSubPr/>
          <m:e>
            <m:r>
              <m:rPr>
                <m:sty m:val="i"/>
              </m:rPr>
              <m:t>T</m:t>
            </m:r>
          </m:e>
          <m:sub>
            <m:r>
              <m:rPr>
                <m:sty m:val="p"/>
              </m:rPr>
              <m:t>0</m:t>
            </m:r>
          </m:sub>
        </m:sSub>
      </m:oMath>
      <w:r>
        <w:rPr/>
        <w:t xml:space="preserve">.</w:t>
      </w:r>
      <w:r>
        <w:rPr/>
        <w:br w:type="textWrapping"/>
      </w:r>
      <w:r>
        <w:rPr>
          <w:rFonts w:eastAsia="Georgia" w:cs="Georgia" w:ascii="Georgia" w:hAnsi="Georgia"/>
        </w:rPr>
        <w:t xml:space="preserve">Q 10. Montrer que l'expression de la masse totale de l'atmosphère martienne - d'extension infinie dans le modèle étudié - se met sous la forme suivante : </w:t>
      </w:r>
      <m:oMath>
        <m:sSub>
          <m:sSubPr/>
          <m:e>
            <m:r>
              <m:rPr>
                <m:sty m:val="i"/>
              </m:rPr>
              <m:t>m</m:t>
            </m:r>
          </m:e>
          <m:sub>
            <m:r>
              <m:rPr>
                <m:sty m:val="p"/>
              </m:rPr>
              <m:t>atm</m:t>
            </m:r>
          </m:sub>
        </m:sSub>
        <m:r>
          <m:rPr>
            <m:sty m:val="p"/>
          </m:rPr>
          <m:t>=</m:t>
        </m:r>
        <m:f>
          <m:fPr>
            <m:ctrlPr>
              <w:rPr>
                <w:rFonts w:ascii="Cambria Math" w:hAnsi="Cambria Math"/>
              </w:rPr>
            </m:ctrlPr>
          </m:fPr>
          <m:num>
            <m:r>
              <m:rPr>
                <m:sty m:val="p"/>
              </m:rPr>
              <m:t>4</m:t>
            </m:r>
            <m:r>
              <m:rPr>
                <m:sty m:val="i"/>
              </m:rPr>
              <m:t>π</m:t>
            </m:r>
            <m:sSub>
              <m:sSubPr/>
              <m:e>
                <m:r>
                  <m:rPr>
                    <m:sty m:val="i"/>
                  </m:rPr>
                  <m:t>P</m:t>
                </m:r>
              </m:e>
              <m:sub>
                <m:r>
                  <m:rPr>
                    <m:sty m:val="p"/>
                  </m:rPr>
                  <m:t>0</m:t>
                </m:r>
              </m:sub>
            </m:sSub>
          </m:num>
          <m:den>
            <m:sSub>
              <m:sSubPr/>
              <m:e>
                <m:r>
                  <m:rPr>
                    <m:sty m:val="i"/>
                  </m:rPr>
                  <m:t>g</m:t>
                </m:r>
              </m:e>
              <m:sub>
                <m:r>
                  <m:rPr>
                    <m:sty m:val="p"/>
                  </m:rPr>
                  <m:t>0</m:t>
                </m:r>
              </m:sub>
            </m:sSub>
          </m:den>
        </m:f>
        <m:d>
          <m:dPr>
            <m:begChr m:val="["/>
            <m:endChr m:val="]"/>
            <m:ctrlPr>
              <w:rPr>
                <w:rFonts w:ascii="Cambria Math" w:hAnsi="Cambria Math"/>
              </w:rPr>
            </m:ctrlPr>
          </m:dPr>
          <m:e>
            <m:r>
              <m:rPr>
                <m:sty m:val="p"/>
              </m:rPr>
              <m:t>2</m:t>
            </m:r>
            <m:sSup>
              <m:sSupPr/>
              <m:e>
                <m:r>
                  <m:rPr>
                    <m:sty m:val="i"/>
                  </m:rPr>
                  <m:t>H</m:t>
                </m:r>
              </m:e>
              <m:sup>
                <m:r>
                  <m:rPr>
                    <m:sty m:val="p"/>
                  </m:rPr>
                  <m:t>2</m:t>
                </m:r>
              </m:sup>
            </m:sSup>
            <m:r>
              <m:rPr>
                <m:sty m:val="p"/>
              </m:rPr>
              <m:t>+</m:t>
            </m:r>
            <m:r>
              <m:rPr>
                <m:sty m:val="p"/>
              </m:rPr>
              <m:t>2</m:t>
            </m:r>
            <m:r>
              <m:rPr>
                <m:sty m:val="i"/>
              </m:rPr>
              <m:t>H</m:t>
            </m:r>
            <m:sSub>
              <m:sSubPr/>
              <m:e>
                <m:r>
                  <m:rPr>
                    <m:sty m:val="i"/>
                  </m:rPr>
                  <m:t>R</m:t>
                </m:r>
              </m:e>
              <m:sub>
                <m:r>
                  <m:rPr>
                    <m:sty m:val="i"/>
                  </m:rPr>
                  <m:t>m</m:t>
                </m:r>
              </m:sub>
            </m:sSub>
            <m:r>
              <m:rPr>
                <m:sty m:val="p"/>
              </m:rPr>
              <m:t>+</m:t>
            </m:r>
            <m:sSubSup>
              <m:sSubSupPr/>
              <m:e>
                <m:r>
                  <m:rPr>
                    <m:sty m:val="i"/>
                  </m:rPr>
                  <m:t>R</m:t>
                </m:r>
              </m:e>
              <m:sub>
                <m:r>
                  <m:rPr>
                    <m:sty m:val="i"/>
                  </m:rPr>
                  <m:t>m</m:t>
                </m:r>
              </m:sub>
              <m:sup>
                <m:r>
                  <m:rPr>
                    <m:sty m:val="p"/>
                  </m:rPr>
                  <m:t>2</m:t>
                </m:r>
              </m:sup>
            </m:sSubSup>
          </m:e>
        </m:d>
      </m:oMath>
      <w:r>
        <w:rPr>
          <w:rFonts w:eastAsia="Georgia" w:cs="Georgia" w:ascii="Georgia" w:hAnsi="Georgia"/>
        </w:rPr>
        <w:t xml:space="preserve">. En déduire une expression approchée, puis effectuer l'application numérique.</w:t>
      </w:r>
    </w:p>
    <w:p>
      <w:pPr>
        <w:spacing w:line="271" w:before="330" w:lineRule="auto"/>
      </w:pPr>
      <w:r>
        <w:rPr>
          <w:rFonts w:eastAsia="Georgia" w:cs="Georgia" w:ascii="Georgia" w:hAnsi="Georgia"/>
          <w:b/>
          <w:sz w:val="42"/>
        </w:rPr>
        <w:t xml:space="preserve">I.B.3) Une estimation de l'épaisseur de l'atmosphère</w:t>
      </w:r>
    </w:p>
    <w:p>
      <w:pPr>
        <w:spacing w:after="220" w:lineRule="auto"/>
      </w:pPr>
      <w:r>
        <w:rPr>
          <w:rFonts w:eastAsia="Georgia" w:cs="Georgia" w:ascii="Georgia" w:hAnsi="Georgia"/>
        </w:rPr>
        <w:t xml:space="preserve">La couche la plus externe de l'atmosphère d'un corps céleste est appelée exosphère. L'altitude minimale de l'exosphère, appelée exobase, peut être choisie comme définition de l'épaisseur de l'atmosphère: on la note </w:t>
      </w:r>
      <m:oMath>
        <m:r>
          <m:rPr>
            <m:sty m:val="i"/>
          </m:rPr>
          <m:t>e</m:t>
        </m:r>
      </m:oMath>
      <w:r>
        <w:rPr>
          <w:rFonts w:eastAsia="Georgia" w:cs="Georgia" w:ascii="Georgia" w:hAnsi="Georgia"/>
        </w:rPr>
        <w:t xml:space="preserve">. L'exosphère se définit comme la région de l'atmosphère où la densité de particules est assez faible pour que l'effet des collisions entre particules soit négligeable en comparaison de l'effet de leur cinétique. En particulier, le libre parcours moyen des particules de l'atmosphère y est supérieur à la longueur caractéristique de décroissance de la densité de l'atmosphère.</w:t>
      </w:r>
      <w:r>
        <w:rPr/>
        <w:br w:type="textWrapping"/>
      </w:r>
      <w:r>
        <w:rPr>
          <w:rFonts w:eastAsia="Georgia" w:cs="Georgia" w:ascii="Georgia" w:hAnsi="Georgia"/>
        </w:rPr>
        <w:t xml:space="preserve">L'expression du libre parcours moyen d'une particule de l'atmosphère est donnée par </w:t>
      </w:r>
      <m:oMath>
        <m:r>
          <m:rPr>
            <m:sty m:val="i"/>
          </m:rPr>
          <m:t>ℓ</m:t>
        </m:r>
        <m:r>
          <m:rPr>
            <m:sty m:val="p"/>
          </m:rPr>
          <m:t>(</m:t>
        </m:r>
        <m:r>
          <m:rPr>
            <m:sty m:val="i"/>
          </m:rPr>
          <m:t>M</m:t>
        </m:r>
        <m:r>
          <m:rPr>
            <m:sty m:val="p"/>
          </m:rPr>
          <m:t>)</m:t>
        </m:r>
        <m:r>
          <m:rPr>
            <m:sty m:val="p"/>
          </m:rPr>
          <m:t>=</m:t>
        </m:r>
        <m:f>
          <m:fPr>
            <m:ctrlPr>
              <w:rPr>
                <w:rFonts w:ascii="Cambria Math" w:hAnsi="Cambria Math"/>
              </w:rPr>
            </m:ctrlPr>
          </m:fPr>
          <m:num>
            <m:sSub>
              <m:sSubPr/>
              <m:e>
                <m:r>
                  <m:rPr>
                    <m:sty m:val="i"/>
                  </m:rPr>
                  <m:t>M</m:t>
                </m:r>
              </m:e>
              <m:sub>
                <m:r>
                  <m:rPr>
                    <m:sty m:val="i"/>
                  </m:rPr>
                  <m:t>a</m:t>
                </m:r>
              </m:sub>
            </m:sSub>
          </m:num>
          <m:den>
            <m:sSup>
              <m:sSupPr/>
              <m:e>
                <m:r>
                  <m:rPr>
                    <m:sty m:val="i"/>
                  </m:rPr>
                  <m:t>a</m:t>
                </m:r>
              </m:e>
              <m:sup>
                <m:r>
                  <m:rPr>
                    <m:sty m:val="p"/>
                  </m:rPr>
                  <m:t>2</m:t>
                </m:r>
              </m:sup>
            </m:sSup>
            <m:sSub>
              <m:sSubPr/>
              <m:e>
                <m:r>
                  <m:rPr>
                    <m:scr m:val="script"/>
                  </m:rPr>
                  <m:t>N</m:t>
                </m:r>
              </m:e>
              <m:sub>
                <m:r>
                  <m:rPr>
                    <m:sty m:val="i"/>
                  </m:rPr>
                  <m:t>a</m:t>
                </m:r>
              </m:sub>
            </m:sSub>
            <m:r>
              <m:rPr>
                <m:sty m:val="i"/>
              </m:rPr>
              <m:t>μ</m:t>
            </m:r>
            <m:r>
              <m:rPr>
                <m:sty m:val="p"/>
              </m:rPr>
              <m:t>(</m:t>
            </m:r>
            <m:r>
              <m:rPr>
                <m:sty m:val="i"/>
              </m:rPr>
              <m:t>M</m:t>
            </m:r>
            <m:r>
              <m:rPr>
                <m:sty m:val="p"/>
              </m:rPr>
              <m:t>)</m:t>
            </m:r>
          </m:den>
        </m:f>
      </m:oMath>
      <w:r>
        <w:rPr>
          <w:rFonts w:eastAsia="Georgia" w:cs="Georgia" w:ascii="Georgia" w:hAnsi="Georgia"/>
        </w:rPr>
        <w:t xml:space="preserve">, où </w:t>
      </w:r>
      <m:oMath>
        <m:r>
          <m:rPr>
            <m:sty m:val="i"/>
          </m:rPr>
          <m:t>a</m:t>
        </m:r>
      </m:oMath>
      <w:r>
        <w:rPr>
          <w:rFonts w:eastAsia="Georgia" w:cs="Georgia" w:ascii="Georgia" w:hAnsi="Georgia"/>
        </w:rPr>
        <w:t xml:space="preserve"> est la taille typique des molécules formant le gaz et </w:t>
      </w:r>
      <m:oMath>
        <m:sSub>
          <m:sSubPr/>
          <m:e>
            <m:r>
              <m:rPr>
                <m:scr m:val="script"/>
              </m:rPr>
              <m:t>N</m:t>
            </m:r>
          </m:e>
          <m:sub>
            <m:r>
              <m:rPr>
                <m:sty m:val="i"/>
              </m:rPr>
              <m:t>a</m:t>
            </m:r>
          </m:sub>
        </m:sSub>
      </m:oMath>
      <w:r>
        <w:rPr/>
        <w:t xml:space="preserve"> la constante d'Avogadro.</w:t>
      </w:r>
      <w:r>
        <w:rPr/>
        <w:br w:type="textWrapping"/>
      </w:r>
      <w:r>
        <w:rPr>
          <w:rFonts w:eastAsia="Georgia" w:cs="Georgia" w:ascii="Georgia" w:hAnsi="Georgia"/>
        </w:rPr>
        <w:t xml:space="preserve">Q 11. Donner l'interprétation physique du libre parcours moyen. En proposer une estimation au niveau du sol martien, que l'on notera </w:t>
      </w:r>
      <m:oMath>
        <m:sSub>
          <m:sSubPr/>
          <m:e>
            <m:r>
              <m:rPr>
                <m:sty m:val="i"/>
              </m:rPr>
              <m:t>ℓ</m:t>
            </m:r>
          </m:e>
          <m:sub>
            <m:r>
              <m:rPr>
                <m:sty m:val="p"/>
              </m:rPr>
              <m:t>0</m:t>
            </m:r>
          </m:sub>
        </m:sSub>
      </m:oMath>
      <w:r>
        <w:rPr/>
        <w:t xml:space="preserve">. Commenter.</w:t>
      </w:r>
      <w:r>
        <w:rPr/>
        <w:br w:type="textWrapping"/>
      </w:r>
      <w:r>
        <w:rPr/>
        <w:t xml:space="preserve">Q 12. Exprimer </w:t>
      </w:r>
      <m:oMath>
        <m:r>
          <m:rPr>
            <m:sty m:val="i"/>
          </m:rPr>
          <m:t>e</m:t>
        </m:r>
      </m:oMath>
      <w:r>
        <w:rPr/>
        <w:t xml:space="preserve"> en fonction de </w:t>
      </w:r>
      <m:oMath>
        <m:sSub>
          <m:sSubPr/>
          <m:e>
            <m:r>
              <m:rPr>
                <m:sty m:val="i"/>
              </m:rPr>
              <m:t>ℓ</m:t>
            </m:r>
          </m:e>
          <m:sub>
            <m:r>
              <m:rPr>
                <m:sty m:val="p"/>
              </m:rPr>
              <m:t>0</m:t>
            </m:r>
          </m:sub>
        </m:sSub>
      </m:oMath>
      <w:r>
        <w:rPr/>
        <w:t xml:space="preserve"> et </w:t>
      </w:r>
      <m:oMath>
        <m:r>
          <m:rPr>
            <m:sty m:val="i"/>
          </m:rPr>
          <m:t>H</m:t>
        </m:r>
      </m:oMath>
      <w:r>
        <w:rPr>
          <w:rFonts w:eastAsia="Georgia" w:cs="Georgia" w:ascii="Georgia" w:hAnsi="Georgia"/>
        </w:rPr>
        <w:t xml:space="preserve"> en utilisant le modèle de l'atmosphère isotherme précédent. En déduire une estimation de l'épaisseur de l'atmosphère martienne. Confronter le résultat à la valeur fournie dans les données en fin d'énoncé.</w:t>
      </w:r>
    </w:p>
    <w:p>
      <w:pPr>
        <w:spacing w:line="271" w:before="330" w:lineRule="auto"/>
      </w:pPr>
      <w:r>
        <w:rPr>
          <w:b/>
          <w:sz w:val="42"/>
        </w:rPr>
        <w:t xml:space="preserve">I. </w:t>
      </w:r>
      <m:oMath>
        <m:r>
          <m:rPr>
            <m:sty m:val="i"/>
          </m:rPr>
          <w:rPr>
            <w:sz w:val="42"/>
          </w:rPr>
          <m:t>C</m:t>
        </m:r>
      </m:oMath>
      <w:r>
        <w:rPr>
          <w:rFonts w:eastAsia="Georgia" w:cs="Georgia" w:ascii="Georgia" w:hAnsi="Georgia"/>
          <w:b/>
          <w:sz w:val="42"/>
        </w:rPr>
        <w:t xml:space="preserve"> - L'échappement de l'atmosphère martienne vers l'espace</w:t>
      </w:r>
    </w:p>
    <w:p>
      <w:pPr>
        <w:spacing w:after="220" w:lineRule="auto"/>
      </w:pPr>
      <w:r>
        <w:rPr>
          <w:rFonts w:eastAsia="Georgia" w:cs="Georgia" w:ascii="Georgia" w:hAnsi="Georgia"/>
        </w:rPr>
        <w:t xml:space="preserve">En 2013, la NASA a envoyé la sonde MAVEN qui est toujours en activité autour de Mars. Sa principale mission est de mesurer quantitativement le taux de perte des composés atmosphériques qui s'échappent dans le milieu interplanétaire afin de pouvoir extrapoler les taux d'échappement tout au long de l'histoire de la planète. En novembre 2015, l'équipe scientifique de MAVEN a rendu publics des résultats montrant que les gaz atmosphériques s'évaporaient dans l'espace au rythme de </w:t>
      </w:r>
      <m:oMath>
        <m:r>
          <m:rPr>
            <m:sty m:val="p"/>
          </m:rPr>
          <m:t>100</m:t>
        </m:r>
        <m:r>
          <m:rPr>
            <m:nor/>
          </m:rPr>
          <m:t xml:space="preserve"> </m:t>
        </m:r>
        <m:r>
          <m:rPr>
            <m:sty m:val="p"/>
          </m:rPr>
          <m:t>g</m:t>
        </m:r>
        <m:r>
          <m:rPr>
            <m:sty m:val="p"/>
          </m:rPr>
          <m:t>⋅</m:t>
        </m:r>
        <m:sSup>
          <m:sSupPr/>
          <m:e>
            <m:r>
              <m:rPr>
                <m:nor/>
              </m:rPr>
              <m:t xml:space="preserve"> </m:t>
            </m:r>
            <m:r>
              <m:rPr>
                <m:sty m:val="p"/>
              </m:rPr>
              <m:t>s</m:t>
            </m:r>
          </m:e>
          <m:sup>
            <m:r>
              <m:rPr>
                <m:sty m:val="p"/>
              </m:rPr>
              <m:t>−</m:t>
            </m:r>
            <m:r>
              <m:rPr>
                <m:sty m:val="p"/>
              </m:rPr>
              <m:t>1</m:t>
            </m:r>
          </m:sup>
        </m:sSup>
      </m:oMath>
      <w:r>
        <w:rPr/>
        <w:t xml:space="preserve"> environ.</w:t>
      </w:r>
      <w:r>
        <w:rPr/>
        <w:br w:type="textWrapping"/>
      </w:r>
      <w:r>
        <w:rPr>
          <w:rFonts w:eastAsia="Georgia" w:cs="Georgia" w:ascii="Georgia" w:hAnsi="Georgia"/>
        </w:rPr>
        <w:t xml:space="preserve">Les mécanismes ayant conduit l'atmosphère martienne à être ce qu'elle est aujourd'hui ne sont pas bien connus. L'une des hypothèses avancées est que la faible gravité a entraîné la dispersion progressive des gaz légers de la haute atmosphère vers l'espace.</w:t>
      </w:r>
      <w:r>
        <w:rPr/>
        <w:br w:type="textWrapping"/>
      </w:r>
      <w:r>
        <w:rPr>
          <w:rFonts w:eastAsia="Georgia" w:cs="Georgia" w:ascii="Georgia" w:hAnsi="Georgia"/>
        </w:rPr>
        <w:t xml:space="preserve">Plusieurs hypothèses ont été proposées pour expliquer la perte de la majeure partie de l'atmosphère, il y a environ 4 milliards d'années. En particulier, Mars aurait perdu son bouclier magnétique permettant alors au vent solaire de balayer une grande partie de son atmosphère. De plus, d'importantes éruptions volcaniques ou des impacts de météorites auraient éjecté les gaz atmosphériques vers l'espace.</w:t>
      </w:r>
    </w:p>
    <w:p>
      <w:pPr>
        <w:spacing w:after="220" w:lineRule="auto"/>
      </w:pPr>
      <w:r>
        <w:rPr>
          <w:rFonts w:eastAsia="Georgia" w:cs="Georgia" w:ascii="Georgia" w:hAnsi="Georgia"/>
        </w:rPr>
        <w:t xml:space="preserve">Aujourd'hui encore, d'autres processus continuent de faire évoluer la composition de l'atmosphère martienne. Le phénomène d'échappement atmosphérique décrit la perte des gaz constituant l'atmosphère vers l'espace. Plusieurs mécanismes peuvent contribuer à cet échappement, le principal paramètre d'influence étant la masse de la planète Mars.</w:t>
      </w:r>
    </w:p>
    <w:p>
      <w:pPr>
        <w:spacing w:line="271" w:before="330" w:lineRule="auto"/>
      </w:pPr>
      <w:r>
        <w:rPr>
          <w:rFonts w:eastAsia="Georgia" w:cs="Georgia" w:ascii="Georgia" w:hAnsi="Georgia"/>
          <w:b/>
          <w:sz w:val="42"/>
        </w:rPr>
        <w:t xml:space="preserve">I.C.1) Processus d'échappement de Jeans</w:t>
      </w:r>
    </w:p>
    <w:p>
      <w:pPr>
        <w:spacing w:after="220" w:lineRule="auto"/>
      </w:pPr>
      <w:r>
        <w:rPr>
          <w:rFonts w:eastAsia="Georgia" w:cs="Georgia" w:ascii="Georgia" w:hAnsi="Georgia"/>
        </w:rPr>
        <w:t xml:space="preserve">L'un des mécanismes d'échappement est celui dit de Jeans. Certaines molécules en provenance des couches atmosphériques inférieures de Mars peuvent subir des réactions chimiques les transformant en atomes neutres (N, H, O, etc). Lorsque ces réactions se produisent près de l'exobase, certains des atomes sont expulsés vers l'exosphère. En effet, dans cette région, la densité est suffisante pour que des collisions se produisent, mais elle est suffisamment faible pour que l'énergie acquise par les particules ne soit pas dissipée dans de nouvelles collisions (thermalisation). Ainsi, ces atomes ont acquis suffisamment d'énergie pour s'échapper dans l'espace interplanétaire : ils ont alors une vitesse supérieure à la vitesse de libération de l'atmosphère.</w:t>
      </w:r>
      <w:r>
        <w:rPr/>
        <w:br w:type="textWrapping"/>
      </w:r>
      <w:r>
        <w:rPr>
          <w:rFonts w:eastAsia="Georgia" w:cs="Georgia" w:ascii="Georgia" w:hAnsi="Georgia"/>
        </w:rPr>
        <w:t xml:space="preserve">Ce phénomène peut s'observer également dans une moindre mesure pour les molécules.</w:t>
      </w:r>
      <w:r>
        <w:rPr/>
        <w:br w:type="textWrapping"/>
      </w:r>
      <w:r>
        <w:rPr>
          <w:rFonts w:eastAsia="Georgia" w:cs="Georgia" w:ascii="Georgia" w:hAnsi="Georgia"/>
        </w:rPr>
        <w:t xml:space="preserve">Q 13. À l'aide des graphes fournis figure 2 et de données numériques dûment justifiées, indiquer quel est le principal élément chimique qui subit l'échappement de Jeans. Conclure. De la même manière, justifier la composition de l'atmosphère martienne actuelle.</w:t>
      </w:r>
    </w:p>
    <w:p>
      <w:pPr>
        <w:spacing w:lineRule="auto"/>
        <w:jc w:val="center"/>
      </w:pPr>
      <w:r>
        <w:rPr/>
        <w:drawing>
          <wp:inline distB="0" distL="0" distR="0" distT="0">
            <wp:extent cx="5486400" cy="2184878"/>
            <wp:effectExtent b="0" l="0" r="0" t="0"/>
            <wp:docPr id="2" name="image-40f7414a654d1511a37f8c567e8e8959a5830db4.jpg"/>
            <a:graphic>
              <a:graphicData uri="http://schemas.openxmlformats.org/drawingml/2006/picture">
                <pic:pic>
                  <pic:nvPicPr>
                    <pic:cNvPr id="2" name="image-40f7414a654d1511a37f8c567e8e8959a5830db4.jpg" descr=""/>
                    <pic:cNvPicPr/>
                  </pic:nvPicPr>
                  <pic:blipFill>
                    <a:blip r:embed="rId6" cstate="print"/>
                    <a:srcRect b="0" l="0" r="0" t="0"/>
                    <a:stretch>
                      <a:fillRect/>
                    </a:stretch>
                  </pic:blipFill>
                  <pic:spPr>
                    <a:xfrm>
                      <a:off x="0" y="0"/>
                      <a:ext cx="5486400" cy="2184878"/>
                    </a:xfrm>
                    <a:prstGeom prst="rect"/>
                  </pic:spPr>
                </pic:pic>
              </a:graphicData>
            </a:graphic>
          </wp:inline>
        </w:drawing>
      </w:r>
    </w:p>
    <w:p>
      <w:pPr>
        <w:spacing w:lineRule="auto"/>
      </w:pPr>
      <w:r>
        <w:rPr>
          <w:rFonts w:eastAsia="Georgia" w:cs="Georgia" w:ascii="Georgia" w:hAnsi="Georgia"/>
        </w:rPr>
        <w:t xml:space="preserve">Figure 2 Gauche : distribution maxwellienne des vitesses, pour la température </w:t>
      </w:r>
      <m:oMath>
        <m:sSub>
          <m:sSubPr/>
          <m:e>
            <m:r>
              <m:rPr>
                <m:sty m:val="i"/>
              </m:rPr>
              <m:t>T</m:t>
            </m:r>
          </m:e>
          <m:sub>
            <m:r>
              <m:rPr>
                <m:sty m:val="p"/>
              </m:rPr>
              <m:t>0</m:t>
            </m:r>
          </m:sub>
        </m:sSub>
        <m:r>
          <m:rPr>
            <m:sty m:val="p"/>
          </m:rPr>
          <m:t>=</m:t>
        </m:r>
        <m:r>
          <m:rPr>
            <m:sty m:val="p"/>
          </m:rPr>
          <m:t>210</m:t>
        </m:r>
        <m:r>
          <m:rPr>
            <m:nor/>
          </m:rPr>
          <m:t xml:space="preserve"> </m:t>
        </m:r>
        <m:r>
          <m:rPr>
            <m:sty m:val="p"/>
          </m:rPr>
          <m:t>K</m:t>
        </m:r>
      </m:oMath>
      <w:r>
        <w:rPr>
          <w:rFonts w:eastAsia="Georgia" w:cs="Georgia" w:ascii="Georgia" w:hAnsi="Georgia"/>
        </w:rPr>
        <w:t xml:space="preserve">. Droite : proportion des entités microscopiques de masse molaire </w:t>
      </w:r>
      <m:oMath>
        <m:r>
          <m:rPr>
            <m:sty m:val="i"/>
          </m:rPr>
          <m:t>M</m:t>
        </m:r>
      </m:oMath>
      <w:r>
        <w:rPr>
          <w:rFonts w:eastAsia="Georgia" w:cs="Georgia" w:ascii="Georgia" w:hAnsi="Georgia"/>
        </w:rPr>
        <w:t xml:space="preserve">, exprimée en </w:t>
      </w:r>
      <m:oMath>
        <m:r>
          <m:rPr>
            <m:sty m:val="p"/>
          </m:rPr>
          <m:t>g</m:t>
        </m:r>
        <m:r>
          <m:rPr>
            <m:sty m:val="p"/>
          </m:rPr>
          <m:t>⋅</m:t>
        </m:r>
        <m:sSup>
          <m:sSupPr/>
          <m:e>
            <m:r>
              <m:rPr>
                <m:sty m:val="p"/>
              </m:rPr>
              <m:t>mol</m:t>
            </m:r>
          </m:e>
          <m:sup>
            <m:r>
              <m:rPr>
                <m:sty m:val="p"/>
              </m:rPr>
              <m:t>−</m:t>
            </m:r>
            <m:r>
              <m:rPr>
                <m:sty m:val="p"/>
              </m:rPr>
              <m:t>1</m:t>
            </m:r>
          </m:sup>
        </m:sSup>
      </m:oMath>
      <w:r>
        <w:rPr>
          <w:rFonts w:eastAsia="Georgia" w:cs="Georgia" w:ascii="Georgia" w:hAnsi="Georgia"/>
        </w:rPr>
        <w:t xml:space="preserve">, ayant une vitesse supérieure à </w:t>
      </w:r>
      <m:oMath>
        <m:r>
          <m:rPr>
            <m:sty m:val="i"/>
          </m:rPr>
          <m:t>v</m:t>
        </m:r>
      </m:oMath>
      <w:r>
        <w:rPr/>
        <w:t xml:space="preserve">.</w:t>
      </w:r>
    </w:p>
    <w:p>
      <w:pPr>
        <w:spacing w:line="271" w:before="330" w:lineRule="auto"/>
      </w:pPr>
      <w:r>
        <w:rPr>
          <w:rFonts w:eastAsia="Georgia" w:cs="Georgia" w:ascii="Georgia" w:hAnsi="Georgia"/>
          <w:b/>
          <w:sz w:val="42"/>
        </w:rPr>
        <w:t xml:space="preserve">I.C.2) Modèle hydrodynamique de l'échappement</w:t>
      </w:r>
    </w:p>
    <w:p>
      <w:pPr>
        <w:spacing w:after="220" w:lineRule="auto"/>
      </w:pPr>
      <w:r>
        <w:rPr>
          <w:rFonts w:eastAsia="Georgia" w:cs="Georgia" w:ascii="Georgia" w:hAnsi="Georgia"/>
        </w:rPr>
        <w:t xml:space="preserve">Cet échappement est un cas limite de l'échappement de Jeans. Les particules les plus légères entraînent les plus lourdes dans l'espace interplanétaire. Il a joué un rôle important au tout début de l'histoire de la planète Mars. L'équation de Navier-Stokes dans le contexte d'un fluide autour de la planète Mars est de la forme</w:t>
      </w:r>
    </w:p>
    <w:p>
      <w:pPr>
        <w:spacing w:after="220" w:lineRule="auto"/>
      </w:pPr>
      <m:oMathPara>
        <m:oMath>
          <m:r>
            <m:rPr>
              <m:sty m:val="i"/>
            </m:rPr>
            <m:t>μ</m:t>
          </m:r>
          <m:d>
            <m:dPr>
              <m:begChr m:val="("/>
              <m:endChr m:val=")"/>
              <m:ctrlPr>
                <w:rPr>
                  <w:rFonts w:ascii="Cambria Math" w:hAnsi="Cambria Math"/>
                </w:rPr>
              </m:ctrlPr>
            </m:dPr>
            <m:e>
              <m:f>
                <m:fPr>
                  <m:ctrlPr>
                    <w:rPr>
                      <w:rFonts w:ascii="Cambria Math" w:hAnsi="Cambria Math"/>
                    </w:rPr>
                  </m:ctrlPr>
                </m:fPr>
                <m:num>
                  <m:r>
                    <m:rPr>
                      <m:sty m:val="i"/>
                    </m:rPr>
                    <m:t>∂</m:t>
                  </m:r>
                  <m:acc>
                    <m:accPr>
                      <m:chr m:val="⃗"/>
                    </m:accPr>
                    <m:e>
                      <m:r>
                        <m:rPr>
                          <m:sty m:val="i"/>
                        </m:rPr>
                        <m:t>v</m:t>
                      </m:r>
                    </m:e>
                  </m:acc>
                </m:num>
                <m:den>
                  <m:r>
                    <m:rPr>
                      <m:sty m:val="i"/>
                    </m:rPr>
                    <m:t>∂</m:t>
                  </m:r>
                  <m:r>
                    <m:rPr>
                      <m:sty m:val="i"/>
                    </m:rPr>
                    <m:t>t</m:t>
                  </m:r>
                </m:den>
              </m:f>
              <m:r>
                <m:rPr>
                  <m:sty m:val="p"/>
                </m:rPr>
                <m:t>+</m:t>
              </m:r>
              <m:r>
                <m:rPr>
                  <m:sty m:val="p"/>
                </m:rPr>
                <m:t>(</m:t>
              </m:r>
              <m:acc>
                <m:accPr>
                  <m:chr m:val="⃗"/>
                </m:accPr>
                <m:e>
                  <m:r>
                    <m:rPr>
                      <m:sty m:val="i"/>
                    </m:rPr>
                    <m:t>v</m:t>
                  </m:r>
                </m:e>
              </m:acc>
              <m:r>
                <m:rPr>
                  <m:sty m:val="p"/>
                </m:rPr>
                <m:t>⋅</m:t>
              </m:r>
              <m:acc>
                <m:accPr>
                  <m:chr m:val="⃗"/>
                </m:accPr>
                <m:e>
                  <m:r>
                    <m:rPr>
                      <m:sty m:val="p"/>
                    </m:rPr>
                    <m:t>grad</m:t>
                  </m:r>
                </m:e>
              </m:acc>
              <m:r>
                <m:rPr>
                  <m:sty m:val="p"/>
                </m:rPr>
                <m:t>)</m:t>
              </m:r>
              <m:acc>
                <m:accPr>
                  <m:chr m:val="⃗"/>
                </m:accPr>
                <m:e>
                  <m:r>
                    <m:rPr>
                      <m:sty m:val="i"/>
                    </m:rPr>
                    <m:t>v</m:t>
                  </m:r>
                </m:e>
              </m:acc>
            </m:e>
          </m:d>
          <m:r>
            <m:rPr>
              <m:sty m:val="p"/>
            </m:rPr>
            <m:t>=</m:t>
          </m:r>
          <m:r>
            <m:rPr>
              <m:sty m:val="p"/>
            </m:rPr>
            <m:t>−</m:t>
          </m:r>
          <m:acc>
            <m:accPr>
              <m:chr m:val="⃗"/>
            </m:accPr>
            <m:e>
              <m:r>
                <m:rPr>
                  <m:sty m:val="p"/>
                </m:rPr>
                <m:t>grad</m:t>
              </m:r>
            </m:e>
          </m:acc>
          <m:r>
            <m:rPr>
              <m:sty m:val="i"/>
            </m:rPr>
            <m:t>P</m:t>
          </m:r>
          <m:r>
            <m:rPr>
              <m:sty m:val="p"/>
            </m:rPr>
            <m:t>+</m:t>
          </m:r>
          <m:r>
            <m:rPr>
              <m:sty m:val="i"/>
            </m:rPr>
            <m:t>η</m:t>
          </m:r>
          <m:r>
            <m:rPr>
              <m:sty m:val="p"/>
            </m:rPr>
            <m:t>Δ</m:t>
          </m:r>
          <m:acc>
            <m:accPr>
              <m:chr m:val="⃗"/>
            </m:accPr>
            <m:e>
              <m:r>
                <m:rPr>
                  <m:sty m:val="i"/>
                </m:rPr>
                <m:t>v</m:t>
              </m:r>
            </m:e>
          </m:acc>
          <m:r>
            <m:rPr>
              <m:sty m:val="p"/>
            </m:rPr>
            <m:t>−</m:t>
          </m:r>
          <m:f>
            <m:fPr>
              <m:ctrlPr>
                <w:rPr>
                  <w:rFonts w:ascii="Cambria Math" w:hAnsi="Cambria Math"/>
                </w:rPr>
              </m:ctrlPr>
            </m:fPr>
            <m:num>
              <m:r>
                <m:rPr>
                  <m:sty m:val="i"/>
                </m:rPr>
                <m:t>G</m:t>
              </m:r>
              <m:r>
                <m:rPr>
                  <m:sty m:val="i"/>
                </m:rPr>
                <m:t>μ</m:t>
              </m:r>
              <m:sSub>
                <m:sSubPr/>
                <m:e>
                  <m:r>
                    <m:rPr>
                      <m:sty m:val="i"/>
                    </m:rPr>
                    <m:t>m</m:t>
                  </m:r>
                </m:e>
                <m:sub>
                  <m:r>
                    <m:rPr>
                      <m:sty m:val="i"/>
                    </m:rPr>
                    <m:t>m</m:t>
                  </m:r>
                </m:sub>
              </m:sSub>
            </m:num>
            <m:den>
              <m:sSup>
                <m:sSupPr/>
                <m:e>
                  <m:r>
                    <m:rPr>
                      <m:sty m:val="i"/>
                    </m:rPr>
                    <m:t>r</m:t>
                  </m:r>
                </m:e>
                <m:sup>
                  <m:r>
                    <m:rPr>
                      <m:sty m:val="p"/>
                    </m:rPr>
                    <m:t>2</m:t>
                  </m:r>
                </m:sup>
              </m:sSup>
            </m:den>
          </m:f>
          <m:acc>
            <m:accPr>
              <m:chr m:val="⃗"/>
            </m:accPr>
            <m:e>
              <m:sSub>
                <m:sSubPr/>
                <m:e>
                  <m:r>
                    <m:rPr>
                      <m:sty m:val="i"/>
                    </m:rPr>
                    <m:t>u</m:t>
                  </m:r>
                </m:e>
                <m:sub>
                  <m:r>
                    <m:rPr>
                      <m:sty m:val="i"/>
                    </m:rPr>
                    <m:t>r</m:t>
                  </m:r>
                </m:sub>
              </m:sSub>
            </m:e>
          </m:acc>
        </m:oMath>
      </m:oMathPara>
    </w:p>
    <w:p>
      <w:pPr>
        <w:spacing w:after="220" w:lineRule="auto"/>
      </w:pPr>
      <w:r>
        <w:rPr>
          <w:rFonts w:eastAsia="Georgia" w:cs="Georgia" w:ascii="Georgia" w:hAnsi="Georgia"/>
        </w:rPr>
        <w:t xml:space="preserve">en tenant compte de la gravitation, explicitée en coordonnées sphériques, où </w:t>
      </w:r>
      <m:oMath>
        <m:r>
          <m:rPr>
            <m:sty m:val="i"/>
          </m:rPr>
          <m:t>μ</m:t>
        </m:r>
      </m:oMath>
      <w:r>
        <w:rPr>
          <w:rFonts w:eastAsia="Georgia" w:cs="Georgia" w:ascii="Georgia" w:hAnsi="Georgia"/>
        </w:rPr>
        <w:t xml:space="preserve"> est encore la masse volumique de l'atmosphère, </w:t>
      </w:r>
      <m:oMath>
        <m:r>
          <m:rPr>
            <m:sty m:val="i"/>
          </m:rPr>
          <m:t>G</m:t>
        </m:r>
      </m:oMath>
      <w:r>
        <w:rPr/>
        <w:t xml:space="preserve"> la constante de gravitation universelle et </w:t>
      </w:r>
      <m:oMath>
        <m:sSub>
          <m:sSubPr/>
          <m:e>
            <m:r>
              <m:rPr>
                <m:sty m:val="i"/>
              </m:rPr>
              <m:t>m</m:t>
            </m:r>
          </m:e>
          <m:sub>
            <m:r>
              <m:rPr>
                <m:sty m:val="i"/>
              </m:rPr>
              <m:t>m</m:t>
            </m:r>
          </m:sub>
        </m:sSub>
      </m:oMath>
      <w:r>
        <w:rPr>
          <w:rFonts w:eastAsia="Georgia" w:cs="Georgia" w:ascii="Georgia" w:hAnsi="Georgia"/>
        </w:rPr>
        <w:t xml:space="preserve"> la masse de la planète Mars.</w:t>
      </w:r>
      <w:r>
        <w:rPr/>
        <w:br w:type="textWrapping"/>
      </w:r>
      <w:r>
        <w:rPr>
          <w:rFonts w:eastAsia="Georgia" w:cs="Georgia" w:ascii="Georgia" w:hAnsi="Georgia"/>
        </w:rPr>
        <w:t xml:space="preserve">Pour la suite, on modélise l'atmosphère martienne, là où elle est suffisamment dense, par un gaz parfait en écoulement parfait et stationnaire. On suppose la température uniforme au sein du fluide : elle est égale à la température moyenne </w:t>
      </w:r>
      <m:oMath>
        <m:sSub>
          <m:sSubPr/>
          <m:e>
            <m:r>
              <m:rPr>
                <m:sty m:val="i"/>
              </m:rPr>
              <m:t>T</m:t>
            </m:r>
          </m:e>
          <m:sub>
            <m:r>
              <m:rPr>
                <m:sty m:val="p"/>
              </m:rPr>
              <m:t>0</m:t>
            </m:r>
          </m:sub>
        </m:sSub>
      </m:oMath>
      <w:r>
        <w:rPr>
          <w:rFonts w:eastAsia="Georgia" w:cs="Georgia" w:ascii="Georgia" w:hAnsi="Georgia"/>
        </w:rPr>
        <w:t xml:space="preserve"> au niveau du sol martien. L'écoulement est considéré unidimensionnel : le champ des vitesses est de la forme </w:t>
      </w:r>
      <m:oMath>
        <m:acc>
          <m:accPr>
            <m:chr m:val="⃗"/>
          </m:accPr>
          <m:e>
            <m:r>
              <m:rPr>
                <m:sty m:val="i"/>
              </m:rPr>
              <m:t>v</m:t>
            </m:r>
          </m:e>
        </m:acc>
        <m:r>
          <m:rPr>
            <m:sty m:val="p"/>
          </m:rPr>
          <m:t>(</m:t>
        </m:r>
        <m:r>
          <m:rPr>
            <m:sty m:val="i"/>
          </m:rPr>
          <m:t>M</m:t>
        </m:r>
        <m:r>
          <m:rPr>
            <m:sty m:val="p"/>
          </m:rPr>
          <m:t>)</m:t>
        </m:r>
        <m:r>
          <m:rPr>
            <m:sty m:val="p"/>
          </m:rPr>
          <m:t>=</m:t>
        </m:r>
        <m:r>
          <m:rPr>
            <m:sty m:val="i"/>
          </m:rPr>
          <m:t>v</m:t>
        </m:r>
        <m:r>
          <m:rPr>
            <m:sty m:val="p"/>
          </m:rPr>
          <m:t>(</m:t>
        </m:r>
        <m:r>
          <m:rPr>
            <m:sty m:val="i"/>
          </m:rPr>
          <m:t>r</m:t>
        </m:r>
        <m:r>
          <m:rPr>
            <m:sty m:val="p"/>
          </m:rPr>
          <m:t>)</m:t>
        </m:r>
        <m:acc>
          <m:accPr>
            <m:chr m:val="⃗"/>
          </m:accPr>
          <m:e>
            <m:sSub>
              <m:sSubPr/>
              <m:e>
                <m:r>
                  <m:rPr>
                    <m:sty m:val="i"/>
                  </m:rPr>
                  <m:t>u</m:t>
                </m:r>
              </m:e>
              <m:sub>
                <m:r>
                  <m:rPr>
                    <m:sty m:val="i"/>
                  </m:rPr>
                  <m:t>r</m:t>
                </m:r>
              </m:sub>
            </m:sSub>
          </m:e>
        </m:acc>
      </m:oMath>
      <w:r>
        <w:rPr>
          <w:rFonts w:eastAsia="Georgia" w:cs="Georgia" w:ascii="Georgia" w:hAnsi="Georgia"/>
        </w:rPr>
        <w:t xml:space="preserve"> en coordonnées sphériques avec </w:t>
      </w:r>
      <m:oMath>
        <m:r>
          <m:rPr>
            <m:sty m:val="i"/>
          </m:rPr>
          <m:t>v</m:t>
        </m:r>
        <m:r>
          <m:rPr>
            <m:sty m:val="p"/>
          </m:rPr>
          <m:t>(</m:t>
        </m:r>
        <m:r>
          <m:rPr>
            <m:sty m:val="i"/>
          </m:rPr>
          <m:t>r</m:t>
        </m:r>
        <m:r>
          <m:rPr>
            <m:sty m:val="p"/>
          </m:rPr>
          <m:t>)</m:t>
        </m:r>
        <m:r>
          <m:rPr>
            <m:sty m:val="p"/>
          </m:rPr>
          <m:t>&gt;</m:t>
        </m:r>
        <m:r>
          <m:rPr>
            <m:sty m:val="p"/>
          </m:rPr>
          <m:t>0</m:t>
        </m:r>
      </m:oMath>
      <w:r>
        <w:rPr/>
        <w:t xml:space="preserve">. La pression </w:t>
      </w:r>
      <m:oMath>
        <m:r>
          <m:rPr>
            <m:sty m:val="i"/>
          </m:rPr>
          <m:t>P</m:t>
        </m:r>
      </m:oMath>
      <w:r>
        <w:rPr>
          <w:rFonts w:eastAsia="Georgia" w:cs="Georgia" w:ascii="Georgia" w:hAnsi="Georgia"/>
        </w:rPr>
        <w:t xml:space="preserve"> au sein du fluide ne dépend que de la coordonnée radiale </w:t>
      </w:r>
      <m:oMath>
        <m:r>
          <m:rPr>
            <m:sty m:val="i"/>
          </m:rPr>
          <m:t>r</m:t>
        </m:r>
      </m:oMath>
      <w:r>
        <w:rPr/>
        <w:t xml:space="preserve">, ainsi que sa masse volumique </w:t>
      </w:r>
      <m:oMath>
        <m:r>
          <m:rPr>
            <m:sty m:val="i"/>
          </m:rPr>
          <m:t>μ</m:t>
        </m:r>
      </m:oMath>
      <w:r>
        <w:rPr/>
        <w:t xml:space="preserve">.</w:t>
      </w:r>
      <w:r>
        <w:rPr/>
        <w:br w:type="textWrapping"/>
      </w:r>
      <w:r>
        <w:rPr/>
        <w:t xml:space="preserve">On note </w:t>
      </w:r>
      <m:oMath>
        <m:r>
          <m:rPr>
            <m:sty m:val="i"/>
          </m:rPr>
          <m:t>d</m:t>
        </m:r>
        <m:r>
          <m:rPr>
            <m:sty m:val="p"/>
          </m:rPr>
          <m:t>(</m:t>
        </m:r>
        <m:r>
          <m:rPr>
            <m:sty m:val="i"/>
          </m:rPr>
          <m:t>r</m:t>
        </m:r>
        <m:r>
          <m:rPr>
            <m:sty m:val="p"/>
          </m:rPr>
          <m:t>)</m:t>
        </m:r>
      </m:oMath>
      <w:r>
        <w:rPr>
          <w:rFonts w:eastAsia="Georgia" w:cs="Georgia" w:ascii="Georgia" w:hAnsi="Georgia"/>
        </w:rPr>
        <w:t xml:space="preserve"> la distance moyenne entre deux particules de l'atmosphère martienne et </w:t>
      </w:r>
      <m:oMath>
        <m:sSup>
          <m:sSupPr/>
          <m:e>
            <m:r>
              <m:rPr>
                <m:sty m:val="i"/>
              </m:rPr>
              <m:t>n</m:t>
            </m:r>
          </m:e>
          <m:sup>
            <m:r>
              <m:rPr>
                <m:sty m:val="p"/>
              </m:rPr>
              <m:t>∗</m:t>
            </m:r>
          </m:sup>
        </m:sSup>
        <m:r>
          <m:rPr>
            <m:sty m:val="p"/>
          </m:rPr>
          <m:t>(</m:t>
        </m:r>
        <m:r>
          <m:rPr>
            <m:sty m:val="i"/>
          </m:rPr>
          <m:t>r</m:t>
        </m:r>
        <m:r>
          <m:rPr>
            <m:sty m:val="p"/>
          </m:rPr>
          <m:t>)</m:t>
        </m:r>
      </m:oMath>
      <w:r>
        <w:rPr>
          <w:rFonts w:eastAsia="Georgia" w:cs="Georgia" w:ascii="Georgia" w:hAnsi="Georgia"/>
        </w:rPr>
        <w:t xml:space="preserve"> la densité volumique de particules.</w:t>
      </w:r>
      <w:r>
        <w:rPr/>
        <w:br w:type="textWrapping"/>
      </w:r>
      <w:r>
        <w:rPr/>
        <w:t xml:space="preserve">Q 14. Indiquer le lien, en ordre de grandeur, entre </w:t>
      </w:r>
      <m:oMath>
        <m:sSup>
          <m:sSupPr/>
          <m:e>
            <m:r>
              <m:rPr>
                <m:sty m:val="i"/>
              </m:rPr>
              <m:t>n</m:t>
            </m:r>
          </m:e>
          <m:sup>
            <m:r>
              <m:rPr>
                <m:sty m:val="p"/>
              </m:rPr>
              <m:t>∗</m:t>
            </m:r>
          </m:sup>
        </m:sSup>
        <m:r>
          <m:rPr>
            <m:sty m:val="p"/>
          </m:rPr>
          <m:t>(</m:t>
        </m:r>
        <m:r>
          <m:rPr>
            <m:sty m:val="i"/>
          </m:rPr>
          <m:t>r</m:t>
        </m:r>
        <m:r>
          <m:rPr>
            <m:sty m:val="p"/>
          </m:rPr>
          <m:t>)</m:t>
        </m:r>
      </m:oMath>
      <w:r>
        <w:rPr/>
        <w:t xml:space="preserve"> et </w:t>
      </w:r>
      <m:oMath>
        <m:r>
          <m:rPr>
            <m:sty m:val="i"/>
          </m:rPr>
          <m:t>d</m:t>
        </m:r>
        <m:r>
          <m:rPr>
            <m:sty m:val="p"/>
          </m:rPr>
          <m:t>(</m:t>
        </m:r>
        <m:r>
          <m:rPr>
            <m:sty m:val="i"/>
          </m:rPr>
          <m:t>r</m:t>
        </m:r>
        <m:r>
          <m:rPr>
            <m:sty m:val="p"/>
          </m:rPr>
          <m:t>)</m:t>
        </m:r>
      </m:oMath>
      <w:r>
        <w:rPr>
          <w:rFonts w:eastAsia="Georgia" w:cs="Georgia" w:ascii="Georgia" w:hAnsi="Georgia"/>
        </w:rPr>
        <w:t xml:space="preserve">. En déduire une relation entre </w:t>
      </w:r>
      <m:oMath>
        <m:r>
          <m:rPr>
            <m:sty m:val="i"/>
          </m:rPr>
          <m:t>μ</m:t>
        </m:r>
        <m:r>
          <m:rPr>
            <m:sty m:val="p"/>
          </m:rPr>
          <m:t>(</m:t>
        </m:r>
        <m:r>
          <m:rPr>
            <m:sty m:val="i"/>
          </m:rPr>
          <m:t>r</m:t>
        </m:r>
        <m:r>
          <m:rPr>
            <m:sty m:val="p"/>
          </m:rPr>
          <m:t>)</m:t>
        </m:r>
        <m:r>
          <m:rPr>
            <m:sty m:val="p"/>
          </m:rPr>
          <m:t>,</m:t>
        </m:r>
        <m:r>
          <m:rPr>
            <m:sty m:val="i"/>
          </m:rPr>
          <m:t>d</m:t>
        </m:r>
        <m:r>
          <m:rPr>
            <m:sty m:val="p"/>
          </m:rPr>
          <m:t>(</m:t>
        </m:r>
        <m:r>
          <m:rPr>
            <m:sty m:val="i"/>
          </m:rPr>
          <m:t>r</m:t>
        </m:r>
        <m:r>
          <m:rPr>
            <m:sty m:val="p"/>
          </m:rPr>
          <m:t>)</m:t>
        </m:r>
      </m:oMath>
      <w:r>
        <w:rPr/>
        <w:t xml:space="preserve">, </w:t>
      </w:r>
      <m:oMath>
        <m:sSub>
          <m:sSubPr/>
          <m:e>
            <m:r>
              <m:rPr>
                <m:scr m:val="script"/>
              </m:rPr>
              <m:t>N</m:t>
            </m:r>
          </m:e>
          <m:sub>
            <m:r>
              <m:rPr>
                <m:sty m:val="i"/>
              </m:rPr>
              <m:t>a</m:t>
            </m:r>
          </m:sub>
        </m:sSub>
      </m:oMath>
      <w:r>
        <w:rPr/>
        <w:t xml:space="preserve"> et </w:t>
      </w:r>
      <m:oMath>
        <m:sSub>
          <m:sSubPr/>
          <m:e>
            <m:r>
              <m:rPr>
                <m:sty m:val="i"/>
              </m:rPr>
              <m:t>M</m:t>
            </m:r>
          </m:e>
          <m:sub>
            <m:r>
              <m:rPr>
                <m:sty m:val="i"/>
              </m:rPr>
              <m:t>a</m:t>
            </m:r>
          </m:sub>
        </m:sSub>
      </m:oMath>
      <w:r>
        <w:rPr/>
        <w:t xml:space="preserve">.</w:t>
      </w:r>
      <w:r>
        <w:rPr/>
        <w:br w:type="textWrapping"/>
      </w:r>
      <w:r>
        <w:rPr>
          <w:rFonts w:eastAsia="Georgia" w:cs="Georgia" w:ascii="Georgia" w:hAnsi="Georgia"/>
        </w:rPr>
        <w:t xml:space="preserve">Q 15. En comparant la distance caractéristique </w:t>
      </w:r>
      <m:oMath>
        <m:r>
          <m:rPr>
            <m:sty m:val="i"/>
          </m:rPr>
          <m:t>d</m:t>
        </m:r>
        <m:r>
          <m:rPr>
            <m:sty m:val="p"/>
          </m:rPr>
          <m:t>(</m:t>
        </m:r>
        <m:r>
          <m:rPr>
            <m:sty m:val="i"/>
          </m:rPr>
          <m:t>r</m:t>
        </m:r>
        <m:r>
          <m:rPr>
            <m:sty m:val="p"/>
          </m:rPr>
          <m:t>)</m:t>
        </m:r>
      </m:oMath>
      <w:r>
        <w:rPr>
          <w:rFonts w:eastAsia="Georgia" w:cs="Georgia" w:ascii="Georgia" w:hAnsi="Georgia"/>
        </w:rPr>
        <w:t xml:space="preserve"> entre particules et la taille caractéristique de l'écoulement </w:t>
      </w:r>
      <m:oMath>
        <m:r>
          <m:rPr>
            <m:sty m:val="i"/>
          </m:rPr>
          <m:t>e</m:t>
        </m:r>
      </m:oMath>
      <w:r>
        <w:rPr>
          <w:rFonts w:eastAsia="Georgia" w:cs="Georgia" w:ascii="Georgia" w:hAnsi="Georgia"/>
        </w:rPr>
        <w:t xml:space="preserve">, indiquer dans quelle zone de l'atmosphère martienne ce modèle continu est de nature à donner des résultats pertinents. Dans cette question, on pourra se contenter d'utiliser le modèle de l'atmosphère isotherme en équilibre.</w:t>
      </w:r>
      <w:r>
        <w:rPr/>
        <w:br w:type="textWrapping"/>
      </w:r>
      <w:r>
        <w:rPr>
          <w:rFonts w:eastAsia="Georgia" w:cs="Georgia" w:ascii="Georgia" w:hAnsi="Georgia"/>
        </w:rPr>
        <w:t xml:space="preserve">Q 16. Déterminer l'équation différentielle reliant les champs </w:t>
      </w:r>
      <m:oMath>
        <m:r>
          <m:rPr>
            <m:sty m:val="i"/>
          </m:rPr>
          <m:t>v</m:t>
        </m:r>
        <m:r>
          <m:rPr>
            <m:sty m:val="p"/>
          </m:rPr>
          <m:t>(</m:t>
        </m:r>
        <m:r>
          <m:rPr>
            <m:sty m:val="i"/>
          </m:rPr>
          <m:t>r</m:t>
        </m:r>
        <m:r>
          <m:rPr>
            <m:sty m:val="p"/>
          </m:rPr>
          <m:t>)</m:t>
        </m:r>
        <m:r>
          <m:rPr>
            <m:sty m:val="p"/>
          </m:rPr>
          <m:t>,</m:t>
        </m:r>
        <m:r>
          <m:rPr>
            <m:sty m:val="i"/>
          </m:rPr>
          <m:t>P</m:t>
        </m:r>
        <m:r>
          <m:rPr>
            <m:sty m:val="p"/>
          </m:rPr>
          <m:t>(</m:t>
        </m:r>
        <m:r>
          <m:rPr>
            <m:sty m:val="i"/>
          </m:rPr>
          <m:t>r</m:t>
        </m:r>
        <m:r>
          <m:rPr>
            <m:sty m:val="p"/>
          </m:rPr>
          <m:t>)</m:t>
        </m:r>
      </m:oMath>
      <w:r>
        <w:rPr/>
        <w:t xml:space="preserve"> et </w:t>
      </w:r>
      <m:oMath>
        <m:r>
          <m:rPr>
            <m:sty m:val="i"/>
          </m:rPr>
          <m:t>μ</m:t>
        </m:r>
        <m:r>
          <m:rPr>
            <m:sty m:val="p"/>
          </m:rPr>
          <m:t>(</m:t>
        </m:r>
        <m:r>
          <m:rPr>
            <m:sty m:val="i"/>
          </m:rPr>
          <m:t>r</m:t>
        </m:r>
        <m:r>
          <m:rPr>
            <m:sty m:val="p"/>
          </m:rPr>
          <m:t>)</m:t>
        </m:r>
      </m:oMath>
      <w:r>
        <w:rPr/>
        <w:t xml:space="preserve">.</w:t>
      </w:r>
    </w:p>
    <w:p>
      <w:pPr>
        <w:spacing w:after="220" w:lineRule="auto"/>
      </w:pPr>
      <w:r>
        <w:rPr>
          <w:rFonts w:eastAsia="Georgia" w:cs="Georgia" w:ascii="Georgia" w:hAnsi="Georgia"/>
        </w:rPr>
        <w:t xml:space="preserve">Q 17. En déduire, en éliminant le champ de pression </w:t>
      </w:r>
      <m:oMath>
        <m:r>
          <m:rPr>
            <m:sty m:val="i"/>
          </m:rPr>
          <m:t>P</m:t>
        </m:r>
        <m:r>
          <m:rPr>
            <m:sty m:val="p"/>
          </m:rPr>
          <m:t>(</m:t>
        </m:r>
        <m:r>
          <m:rPr>
            <m:sty m:val="i"/>
          </m:rPr>
          <m:t>r</m:t>
        </m:r>
        <m:r>
          <m:rPr>
            <m:sty m:val="p"/>
          </m:rPr>
          <m:t>)</m:t>
        </m:r>
      </m:oMath>
      <w:r>
        <w:rPr>
          <w:rFonts w:eastAsia="Georgia" w:cs="Georgia" w:ascii="Georgia" w:hAnsi="Georgia"/>
        </w:rPr>
        <w:t xml:space="preserve">, une nouvelle équation différentielle ne faisant apparaître plus que les champs des vitesses de l'écoulement </w:t>
      </w:r>
      <m:oMath>
        <m:r>
          <m:rPr>
            <m:sty m:val="i"/>
          </m:rPr>
          <m:t>v</m:t>
        </m:r>
        <m:r>
          <m:rPr>
            <m:sty m:val="p"/>
          </m:rPr>
          <m:t>(</m:t>
        </m:r>
        <m:r>
          <m:rPr>
            <m:sty m:val="i"/>
          </m:rPr>
          <m:t>r</m:t>
        </m:r>
        <m:r>
          <m:rPr>
            <m:sty m:val="p"/>
          </m:rPr>
          <m:t>)</m:t>
        </m:r>
      </m:oMath>
      <w:r>
        <w:rPr/>
        <w:t xml:space="preserve"> et de masse volumique </w:t>
      </w:r>
      <m:oMath>
        <m:r>
          <m:rPr>
            <m:sty m:val="i"/>
          </m:rPr>
          <m:t>μ</m:t>
        </m:r>
        <m:r>
          <m:rPr>
            <m:sty m:val="p"/>
          </m:rPr>
          <m:t>(</m:t>
        </m:r>
        <m:r>
          <m:rPr>
            <m:sty m:val="i"/>
          </m:rPr>
          <m:t>r</m:t>
        </m:r>
        <m:r>
          <m:rPr>
            <m:sty m:val="p"/>
          </m:rPr>
          <m:t>)</m:t>
        </m:r>
      </m:oMath>
      <w:r>
        <w:rPr>
          <w:rFonts w:eastAsia="Georgia" w:cs="Georgia" w:ascii="Georgia" w:hAnsi="Georgia"/>
        </w:rPr>
        <w:t xml:space="preserve"> de l'atmosphère.</w:t>
      </w:r>
      <w:r>
        <w:rPr/>
        <w:br w:type="textWrapping"/>
      </w:r>
      <w:r>
        <w:rPr/>
        <w:t xml:space="preserve">Q 18. Montrer que le produit </w:t>
      </w:r>
      <m:oMath>
        <m:r>
          <m:rPr>
            <m:sty m:val="i"/>
          </m:rPr>
          <m:t>μ</m:t>
        </m:r>
        <m:r>
          <m:rPr>
            <m:sty m:val="p"/>
          </m:rPr>
          <m:t>(</m:t>
        </m:r>
        <m:r>
          <m:rPr>
            <m:sty m:val="i"/>
          </m:rPr>
          <m:t>r</m:t>
        </m:r>
        <m:r>
          <m:rPr>
            <m:sty m:val="p"/>
          </m:rPr>
          <m:t>)</m:t>
        </m:r>
        <m:r>
          <m:rPr>
            <m:sty m:val="i"/>
          </m:rPr>
          <m:t>v</m:t>
        </m:r>
        <m:r>
          <m:rPr>
            <m:sty m:val="p"/>
          </m:rPr>
          <m:t>(</m:t>
        </m:r>
        <m:r>
          <m:rPr>
            <m:sty m:val="i"/>
          </m:rPr>
          <m:t>r</m:t>
        </m:r>
        <m:r>
          <m:rPr>
            <m:sty m:val="p"/>
          </m:rPr>
          <m:t>)</m:t>
        </m:r>
        <m:sSup>
          <m:sSupPr/>
          <m:e>
            <m:r>
              <m:rPr>
                <m:sty m:val="i"/>
              </m:rPr>
              <m:t>r</m:t>
            </m:r>
          </m:e>
          <m:sup>
            <m:r>
              <m:rPr>
                <m:sty m:val="p"/>
              </m:rPr>
              <m:t>2</m:t>
            </m:r>
          </m:sup>
        </m:sSup>
      </m:oMath>
      <w:r>
        <w:rPr>
          <w:rFonts w:eastAsia="Georgia" w:cs="Georgia" w:ascii="Georgia" w:hAnsi="Georgia"/>
        </w:rPr>
        <w:t xml:space="preserve"> est une constante de l'écoulement modélisé. On ne se préoccupera pas de la valeur de cette constante.</w:t>
      </w:r>
      <w:r>
        <w:rPr/>
        <w:br w:type="textWrapping"/>
      </w:r>
      <w:r>
        <w:rPr>
          <w:rFonts w:eastAsia="Georgia" w:cs="Georgia" w:ascii="Georgia" w:hAnsi="Georgia"/>
        </w:rPr>
        <w:t xml:space="preserve">Q 19. En déduire que l'équation différentielle vérifiée par </w:t>
      </w:r>
      <m:oMath>
        <m:r>
          <m:rPr>
            <m:sty m:val="i"/>
          </m:rPr>
          <m:t>v</m:t>
        </m:r>
        <m:r>
          <m:rPr>
            <m:sty m:val="p"/>
          </m:rPr>
          <m:t>(</m:t>
        </m:r>
        <m:r>
          <m:rPr>
            <m:sty m:val="i"/>
          </m:rPr>
          <m:t>r</m:t>
        </m:r>
        <m:r>
          <m:rPr>
            <m:sty m:val="p"/>
          </m:rPr>
          <m:t>)</m:t>
        </m:r>
      </m:oMath>
      <w:r>
        <w:rPr/>
        <w:t xml:space="preserve"> se met sous la forme:</w:t>
      </w:r>
    </w:p>
    <w:p>
      <w:pPr>
        <w:spacing w:after="220" w:lineRule="auto"/>
      </w:pPr>
      <m:oMathPara>
        <m:oMath>
          <m:f>
            <m:fPr>
              <m:ctrlPr>
                <w:rPr>
                  <w:rFonts w:ascii="Cambria Math" w:hAnsi="Cambria Math"/>
                </w:rPr>
              </m:ctrlPr>
            </m:fPr>
            <m:num>
              <m:r>
                <m:rPr>
                  <m:sty m:val="p"/>
                </m:rPr>
                <m:t>1</m:t>
              </m:r>
            </m:num>
            <m:den>
              <m:r>
                <m:rPr>
                  <m:sty m:val="i"/>
                </m:rPr>
                <m:t>v</m:t>
              </m:r>
            </m:den>
          </m:f>
          <m:f>
            <m:fPr>
              <m:ctrlPr>
                <w:rPr>
                  <w:rFonts w:ascii="Cambria Math" w:hAnsi="Cambria Math"/>
                </w:rPr>
              </m:ctrlPr>
            </m:fPr>
            <m:num>
              <m:r>
                <m:rPr>
                  <m:nor/>
                </m:rPr>
                <m:t xml:space="preserve"> </m:t>
              </m:r>
              <m:r>
                <m:rPr>
                  <m:sty m:val="p"/>
                </m:rPr>
                <m:t>d</m:t>
              </m:r>
              <m:r>
                <m:rPr>
                  <m:sty m:val="i"/>
                </m:rPr>
                <m:t>v</m:t>
              </m:r>
            </m:num>
            <m:den>
              <m:r>
                <m:rPr>
                  <m:nor/>
                </m:rPr>
                <m:t xml:space="preserve"> </m:t>
              </m:r>
              <m:r>
                <m:rPr>
                  <m:sty m:val="p"/>
                </m:rPr>
                <m:t>d</m:t>
              </m:r>
              <m:r>
                <m:rPr>
                  <m:sty m:val="i"/>
                </m:rPr>
                <m:t>r</m:t>
              </m:r>
            </m:den>
          </m:f>
          <m:d>
            <m:dPr>
              <m:begChr m:val="("/>
              <m:endChr m:val=")"/>
              <m:ctrlPr>
                <w:rPr>
                  <w:rFonts w:ascii="Cambria Math" w:hAnsi="Cambria Math"/>
                </w:rPr>
              </m:ctrlPr>
            </m:dPr>
            <m:e>
              <m:f>
                <m:fPr>
                  <m:ctrlPr>
                    <w:rPr>
                      <w:rFonts w:ascii="Cambria Math" w:hAnsi="Cambria Math"/>
                    </w:rPr>
                  </m:ctrlPr>
                </m:fPr>
                <m:num>
                  <m:sSup>
                    <m:sSupPr/>
                    <m:e>
                      <m:r>
                        <m:rPr>
                          <m:sty m:val="i"/>
                        </m:rPr>
                        <m:t>v</m:t>
                      </m:r>
                    </m:e>
                    <m:sup>
                      <m:r>
                        <m:rPr>
                          <m:sty m:val="p"/>
                        </m:rPr>
                        <m:t>2</m:t>
                      </m:r>
                    </m:sup>
                  </m:sSup>
                </m:num>
                <m:den>
                  <m:sSup>
                    <m:sSupPr/>
                    <m:e>
                      <m:r>
                        <m:rPr>
                          <m:sty m:val="i"/>
                        </m:rPr>
                        <m:t>c</m:t>
                      </m:r>
                    </m:e>
                    <m:sup>
                      <m:r>
                        <m:rPr>
                          <m:sty m:val="p"/>
                        </m:rPr>
                        <m:t>2</m:t>
                      </m:r>
                    </m:sup>
                  </m:sSup>
                </m:den>
              </m:f>
              <m:r>
                <m:rPr>
                  <m:sty m:val="p"/>
                </m:rPr>
                <m:t>−</m:t>
              </m:r>
              <m:r>
                <m:rPr>
                  <m:sty m:val="p"/>
                </m:rPr>
                <m:t>1</m:t>
              </m:r>
            </m:e>
          </m:d>
          <m:r>
            <m:rPr>
              <m:sty m:val="p"/>
            </m:rPr>
            <m:t>=</m:t>
          </m:r>
          <m:r>
            <m:rPr>
              <m:sty m:val="p"/>
            </m:rPr>
            <m:t>2</m:t>
          </m:r>
          <m:d>
            <m:dPr>
              <m:begChr m:val="("/>
              <m:endChr m:val=")"/>
              <m:ctrlPr>
                <w:rPr>
                  <w:rFonts w:ascii="Cambria Math" w:hAnsi="Cambria Math"/>
                </w:rPr>
              </m:ctrlPr>
            </m:dPr>
            <m:e>
              <m:f>
                <m:fPr>
                  <m:ctrlPr>
                    <w:rPr>
                      <w:rFonts w:ascii="Cambria Math" w:hAnsi="Cambria Math"/>
                    </w:rPr>
                  </m:ctrlPr>
                </m:fPr>
                <m:num>
                  <m:r>
                    <m:rPr>
                      <m:sty m:val="p"/>
                    </m:rPr>
                    <m:t>1</m:t>
                  </m:r>
                </m:num>
                <m:den>
                  <m:r>
                    <m:rPr>
                      <m:sty m:val="i"/>
                    </m:rPr>
                    <m:t>r</m:t>
                  </m:r>
                </m:den>
              </m:f>
              <m:r>
                <m:rPr>
                  <m:sty m:val="p"/>
                </m:rPr>
                <m:t>−</m:t>
              </m:r>
              <m:f>
                <m:fPr>
                  <m:ctrlPr>
                    <w:rPr>
                      <w:rFonts w:ascii="Cambria Math" w:hAnsi="Cambria Math"/>
                    </w:rPr>
                  </m:ctrlPr>
                </m:fPr>
                <m:num>
                  <m:sSup>
                    <m:sSupPr/>
                    <m:e>
                      <m:r>
                        <m:rPr>
                          <m:sty m:val="i"/>
                        </m:rPr>
                        <m:t>r</m:t>
                      </m:r>
                    </m:e>
                    <m:sup>
                      <m:r>
                        <m:rPr>
                          <m:sty m:val="p"/>
                        </m:rPr>
                        <m:t>∗</m:t>
                      </m:r>
                    </m:sup>
                  </m:sSup>
                </m:num>
                <m:den>
                  <m:sSup>
                    <m:sSupPr/>
                    <m:e>
                      <m:r>
                        <m:rPr>
                          <m:sty m:val="i"/>
                        </m:rPr>
                        <m:t>r</m:t>
                      </m:r>
                    </m:e>
                    <m:sup>
                      <m:r>
                        <m:rPr>
                          <m:sty m:val="p"/>
                        </m:rPr>
                        <m:t>2</m:t>
                      </m:r>
                    </m:sup>
                  </m:sSup>
                </m:den>
              </m:f>
            </m:e>
          </m:d>
        </m:oMath>
      </m:oMathPara>
    </w:p>
    <w:p>
      <w:pPr>
        <w:spacing w:after="220" w:lineRule="auto"/>
      </w:pPr>
      <w:r>
        <w:rPr/>
        <w:t xml:space="preserve">pour laquelle on exprimera les grandeurs </w:t>
      </w:r>
      <m:oMath>
        <m:r>
          <m:rPr>
            <m:sty m:val="i"/>
          </m:rPr>
          <m:t>c</m:t>
        </m:r>
      </m:oMath>
      <w:r>
        <w:rPr/>
        <w:t xml:space="preserve"> et </w:t>
      </w:r>
      <m:oMath>
        <m:sSup>
          <m:sSupPr/>
          <m:e>
            <m:r>
              <m:rPr>
                <m:sty m:val="i"/>
              </m:rPr>
              <m:t>r</m:t>
            </m:r>
          </m:e>
          <m:sup>
            <m:r>
              <m:rPr>
                <m:sty m:val="p"/>
              </m:rPr>
              <m:t>∗</m:t>
            </m:r>
          </m:sup>
        </m:sSup>
      </m:oMath>
      <w:r>
        <w:rPr/>
        <w:t xml:space="preserve">.</w:t>
      </w:r>
      <w:r>
        <w:rPr/>
        <w:br w:type="textWrapping"/>
      </w:r>
      <w:r>
        <w:rPr>
          <w:rFonts w:eastAsia="Georgia" w:cs="Georgia" w:ascii="Georgia" w:hAnsi="Georgia"/>
        </w:rPr>
        <w:t xml:space="preserve">Q 20. Vérifier la cohérence des expressions des grandeurs </w:t>
      </w:r>
      <m:oMath>
        <m:r>
          <m:rPr>
            <m:sty m:val="i"/>
          </m:rPr>
          <m:t>c</m:t>
        </m:r>
      </m:oMath>
      <w:r>
        <w:rPr/>
        <w:t xml:space="preserve"> et </w:t>
      </w:r>
      <m:oMath>
        <m:sSup>
          <m:sSupPr/>
          <m:e>
            <m:r>
              <m:rPr>
                <m:sty m:val="i"/>
              </m:rPr>
              <m:t>r</m:t>
            </m:r>
          </m:e>
          <m:sup>
            <m:r>
              <m:rPr>
                <m:sty m:val="p"/>
              </m:rPr>
              <m:t>∗</m:t>
            </m:r>
          </m:sup>
        </m:sSup>
      </m:oMath>
      <w:r>
        <w:rPr>
          <w:rFonts w:eastAsia="Georgia" w:cs="Georgia" w:ascii="Georgia" w:hAnsi="Georgia"/>
        </w:rPr>
        <w:t xml:space="preserve"> obtenues à la question précédente en termes de dimensions. Déterminer leurs valeurs numériques.</w:t>
      </w:r>
      <w:r>
        <w:rPr/>
        <w:br w:type="textWrapping"/>
      </w:r>
      <w:r>
        <w:rPr/>
        <w:t xml:space="preserve">La distance </w:t>
      </w:r>
      <m:oMath>
        <m:sSup>
          <m:sSupPr/>
          <m:e>
            <m:r>
              <m:rPr>
                <m:sty m:val="i"/>
              </m:rPr>
              <m:t>r</m:t>
            </m:r>
          </m:e>
          <m:sup>
            <m:r>
              <m:rPr>
                <m:sty m:val="p"/>
              </m:rPr>
              <m:t>∗</m:t>
            </m:r>
          </m:sup>
        </m:sSup>
      </m:oMath>
      <w:r>
        <w:rPr>
          <w:rFonts w:eastAsia="Georgia" w:cs="Georgia" w:ascii="Georgia" w:hAnsi="Georgia"/>
        </w:rPr>
        <w:t xml:space="preserve"> correspond à une distance critique dans ce modèle. On adopte pour la suite une approche simplifiée en se concentrant uniquement sur les solutions du problème pour lesquelles </w:t>
      </w:r>
      <m:oMath>
        <m:f>
          <m:fPr>
            <m:ctrlPr>
              <w:rPr>
                <w:rFonts w:ascii="Cambria Math" w:hAnsi="Cambria Math"/>
              </w:rPr>
            </m:ctrlPr>
          </m:fPr>
          <m:num>
            <m:r>
              <m:rPr>
                <m:sty m:val="p"/>
              </m:rPr>
              <m:t>1</m:t>
            </m:r>
          </m:num>
          <m:den>
            <m:r>
              <m:rPr>
                <m:sty m:val="i"/>
              </m:rPr>
              <m:t>v</m:t>
            </m:r>
          </m:den>
        </m:f>
        <m:f>
          <m:fPr>
            <m:ctrlPr>
              <w:rPr>
                <w:rFonts w:ascii="Cambria Math" w:hAnsi="Cambria Math"/>
              </w:rPr>
            </m:ctrlPr>
          </m:fPr>
          <m:num>
            <m:r>
              <m:rPr>
                <m:nor/>
              </m:rPr>
              <m:t xml:space="preserve"> </m:t>
            </m:r>
            <m:r>
              <m:rPr>
                <m:sty m:val="p"/>
              </m:rPr>
              <m:t>d</m:t>
            </m:r>
            <m:r>
              <m:rPr>
                <m:sty m:val="i"/>
              </m:rPr>
              <m:t>v</m:t>
            </m:r>
          </m:num>
          <m:den>
            <m:r>
              <m:rPr>
                <m:nor/>
              </m:rPr>
              <m:t xml:space="preserve"> </m:t>
            </m:r>
            <m:r>
              <m:rPr>
                <m:sty m:val="p"/>
              </m:rPr>
              <m:t>d</m:t>
            </m:r>
            <m:r>
              <m:rPr>
                <m:sty m:val="i"/>
              </m:rPr>
              <m:t>r</m:t>
            </m:r>
          </m:den>
        </m:f>
      </m:oMath>
      <w:r>
        <w:rPr/>
        <w:t xml:space="preserve"> ne s'annule pas pour </w:t>
      </w:r>
      <m:oMath>
        <m:r>
          <m:rPr>
            <m:sty m:val="i"/>
          </m:rPr>
          <m:t>r</m:t>
        </m:r>
        <m:r>
          <m:rPr>
            <m:sty m:val="p"/>
          </m:rPr>
          <m:t>=</m:t>
        </m:r>
        <m:sSup>
          <m:sSupPr/>
          <m:e>
            <m:r>
              <m:rPr>
                <m:sty m:val="i"/>
              </m:rPr>
              <m:t>r</m:t>
            </m:r>
          </m:e>
          <m:sup>
            <m:r>
              <m:rPr>
                <m:sty m:val="p"/>
              </m:rPr>
              <m:t>∗</m:t>
            </m:r>
          </m:sup>
        </m:sSup>
      </m:oMath>
      <w:r>
        <w:rPr>
          <w:rFonts w:eastAsia="Georgia" w:cs="Georgia" w:ascii="Georgia" w:hAnsi="Georgia"/>
        </w:rPr>
        <w:t xml:space="preserve">. On ne se préoccupera pas des autres solutions mathématiques possibles.</w:t>
      </w:r>
      <w:r>
        <w:rPr/>
        <w:br w:type="textWrapping"/>
      </w:r>
      <w:r>
        <w:rPr>
          <w:rFonts w:eastAsia="Georgia" w:cs="Georgia" w:ascii="Georgia" w:hAnsi="Georgia"/>
        </w:rPr>
        <w:t xml:space="preserve">Q 21. Déterminer </w:t>
      </w:r>
      <m:oMath>
        <m:r>
          <m:rPr>
            <m:sty m:val="i"/>
          </m:rPr>
          <m:t>v</m:t>
        </m:r>
        <m:d>
          <m:dPr>
            <m:begChr m:val="("/>
            <m:endChr m:val=")"/>
            <m:ctrlPr>
              <w:rPr>
                <w:rFonts w:ascii="Cambria Math" w:hAnsi="Cambria Math"/>
              </w:rPr>
            </m:ctrlPr>
          </m:dPr>
          <m:e>
            <m:sSup>
              <m:sSupPr/>
              <m:e>
                <m:r>
                  <m:rPr>
                    <m:sty m:val="i"/>
                  </m:rPr>
                  <m:t>r</m:t>
                </m:r>
              </m:e>
              <m:sup>
                <m:r>
                  <m:rPr>
                    <m:sty m:val="p"/>
                  </m:rPr>
                  <m:t>∗</m:t>
                </m:r>
              </m:sup>
            </m:sSup>
          </m:e>
        </m:d>
      </m:oMath>
      <w:r>
        <w:rPr/>
        <w:t xml:space="preserve">.</w:t>
      </w:r>
      <w:r>
        <w:rPr/>
        <w:br w:type="textWrapping"/>
      </w:r>
      <w:r>
        <w:rPr>
          <w:rFonts w:eastAsia="Georgia" w:cs="Georgia" w:ascii="Georgia" w:hAnsi="Georgia"/>
        </w:rPr>
        <w:t xml:space="preserve">Le débit massique d'échappement atmosphérique de Mars, de </w:t>
      </w:r>
      <m:oMath>
        <m:r>
          <m:rPr>
            <m:sty m:val="p"/>
          </m:rPr>
          <m:t>100</m:t>
        </m:r>
        <m:r>
          <m:rPr>
            <m:nor/>
          </m:rPr>
          <m:t xml:space="preserve"> </m:t>
        </m:r>
        <m:r>
          <m:rPr>
            <m:sty m:val="p"/>
          </m:rPr>
          <m:t>g</m:t>
        </m:r>
        <m:r>
          <m:rPr>
            <m:sty m:val="p"/>
          </m:rPr>
          <m:t>⋅</m:t>
        </m:r>
        <m:sSup>
          <m:sSupPr/>
          <m:e>
            <m:r>
              <m:rPr>
                <m:nor/>
              </m:rPr>
              <m:t xml:space="preserve"> </m:t>
            </m:r>
            <m:r>
              <m:rPr>
                <m:sty m:val="p"/>
              </m:rPr>
              <m:t>s</m:t>
            </m:r>
          </m:e>
          <m:sup>
            <m:r>
              <m:rPr>
                <m:sty m:val="p"/>
              </m:rPr>
              <m:t>−</m:t>
            </m:r>
            <m:r>
              <m:rPr>
                <m:sty m:val="p"/>
              </m:rPr>
              <m:t>1</m:t>
            </m:r>
          </m:sup>
        </m:sSup>
      </m:oMath>
      <w:r>
        <w:rPr>
          <w:rFonts w:eastAsia="Georgia" w:cs="Georgia" w:ascii="Georgia" w:hAnsi="Georgia"/>
        </w:rPr>
        <w:t xml:space="preserve"> environ, a été mesuré par la sonde MAVEN à une altitude de 150 km environ. Elle a également mesuré une masse volumique de </w:t>
      </w:r>
      <m:oMath>
        <m:r>
          <m:rPr>
            <m:sty m:val="p"/>
          </m:rPr>
          <m:t>2</m:t>
        </m:r>
        <m:r>
          <m:rPr>
            <m:sty m:val="p"/>
          </m:rPr>
          <m:t>×</m:t>
        </m:r>
        <m:sSup>
          <m:sSupPr/>
          <m:e>
            <m:r>
              <m:rPr>
                <m:sty m:val="p"/>
              </m:rPr>
              <m:t>10</m:t>
            </m:r>
          </m:e>
          <m:sup>
            <m:r>
              <m:rPr>
                <m:sty m:val="p"/>
              </m:rPr>
              <m:t>−</m:t>
            </m:r>
            <m:r>
              <m:rPr>
                <m:sty m:val="p"/>
              </m:rPr>
              <m:t>10</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r>
        <w:rPr>
          <w:rFonts w:eastAsia="Georgia" w:cs="Georgia" w:ascii="Georgia" w:hAnsi="Georgia"/>
        </w:rPr>
        <w:t xml:space="preserve"> à cette altitude.</w:t>
      </w:r>
      <w:r>
        <w:rPr/>
        <w:br w:type="textWrapping"/>
      </w:r>
      <w:r>
        <w:rPr>
          <w:rFonts w:eastAsia="Georgia" w:cs="Georgia" w:ascii="Georgia" w:hAnsi="Georgia"/>
        </w:rPr>
        <w:t xml:space="preserve">Q 22. Évaluer la contribution hydrodynamique au débit massique d'échappement atmosphérique de Mars donnée par le modèle qui précède. Conclure.</w:t>
      </w:r>
    </w:p>
    <w:p>
      <w:pPr>
        <w:spacing w:line="271" w:before="330" w:lineRule="auto"/>
      </w:pPr>
      <w:r>
        <w:rPr>
          <w:rFonts w:eastAsia="Georgia" w:cs="Georgia" w:ascii="Georgia" w:hAnsi="Georgia"/>
          <w:b/>
          <w:sz w:val="42"/>
        </w:rPr>
        <w:t xml:space="preserve">II Constitution d'une atmosphère martienne</w:t>
      </w:r>
    </w:p>
    <w:p>
      <w:pPr>
        <w:spacing w:line="271" w:before="330" w:lineRule="auto"/>
      </w:pPr>
      <w:r>
        <w:rPr>
          <w:rFonts w:eastAsia="Georgia" w:cs="Georgia" w:ascii="Georgia" w:hAnsi="Georgia"/>
          <w:b/>
          <w:sz w:val="42"/>
        </w:rPr>
        <w:t xml:space="preserve">II.A - Conditions de température et de pression attendues sur Mars</w:t>
      </w:r>
    </w:p>
    <w:p>
      <w:pPr>
        <w:spacing w:after="220" w:lineRule="auto"/>
      </w:pPr>
      <w:r>
        <w:rPr>
          <w:rFonts w:eastAsia="Georgia" w:cs="Georgia" w:ascii="Georgia" w:hAnsi="Georgia"/>
        </w:rPr>
        <w:t xml:space="preserve">Terraformer, c'est aussi changer la température sur la planète à coloniser. Avec une température moyenne de 210 K , l'eau liquide n'est quasiment pas présente à la surface de la planète Mars. On va étudier dans quelle mesure l'atmosphère peut permettre, par effet de serre, une augmentation de la température.</w:t>
      </w:r>
      <w:r>
        <w:rPr/>
        <w:br w:type="textWrapping"/>
      </w:r>
      <w:r>
        <w:rPr>
          <w:rFonts w:eastAsia="Georgia" w:cs="Georgia" w:ascii="Georgia" w:hAnsi="Georgia"/>
        </w:rPr>
        <w:t xml:space="preserve">On rappelle la loi de Stefan-Boltzmann qui donne la puissance émise par unité de surface d'un corps noir à la température </w:t>
      </w:r>
      <m:oMath>
        <m:r>
          <m:rPr>
            <m:sty m:val="i"/>
          </m:rPr>
          <m:t>T</m:t>
        </m:r>
        <m:r>
          <m:rPr>
            <m:sty m:val="p"/>
          </m:rPr>
          <m:t>:</m:t>
        </m:r>
        <m:sSub>
          <m:sSubPr/>
          <m:e>
            <m:r>
              <m:rPr>
                <m:sty m:val="i"/>
              </m:rPr>
              <m:t>p</m:t>
            </m:r>
          </m:e>
          <m:sub>
            <m:r>
              <m:rPr>
                <m:sty m:val="p"/>
              </m:rPr>
              <m:t>e</m:t>
            </m:r>
          </m:sub>
        </m:sSub>
        <m:r>
          <m:rPr>
            <m:sty m:val="p"/>
          </m:rPr>
          <m:t>=</m:t>
        </m:r>
        <m:r>
          <m:rPr>
            <m:sty m:val="i"/>
          </m:rPr>
          <m:t>σ</m:t>
        </m:r>
        <m:sSup>
          <m:sSupPr/>
          <m:e>
            <m:r>
              <m:rPr>
                <m:sty m:val="p"/>
              </m:rPr>
              <m:t>T</m:t>
            </m:r>
          </m:e>
          <m:sup>
            <m:r>
              <m:rPr>
                <m:sty m:val="p"/>
              </m:rPr>
              <m:t>4</m:t>
            </m:r>
          </m:sup>
        </m:sSup>
      </m:oMath>
      <w:r>
        <w:rPr>
          <w:rFonts w:eastAsia="Georgia" w:cs="Georgia" w:ascii="Georgia" w:hAnsi="Georgia"/>
        </w:rPr>
        <w:t xml:space="preserve"> où </w:t>
      </w:r>
      <m:oMath>
        <m:r>
          <m:rPr>
            <m:sty m:val="i"/>
          </m:rPr>
          <m:t>σ</m:t>
        </m:r>
        <m:r>
          <m:rPr>
            <m:sty m:val="p"/>
          </m:rPr>
          <m:t>=</m:t>
        </m:r>
        <m:r>
          <m:rPr>
            <m:sty m:val="p"/>
          </m:rPr>
          <m:t>5</m:t>
        </m:r>
        <m:r>
          <m:rPr>
            <m:sty m:val="p"/>
          </m:rPr>
          <m:t>,</m:t>
        </m:r>
        <m:r>
          <m:rPr>
            <m:sty m:val="p"/>
          </m:rPr>
          <m:t>67</m:t>
        </m:r>
        <m:r>
          <m:rPr>
            <m:sty m:val="p"/>
          </m:rPr>
          <m:t>×</m:t>
        </m:r>
        <m:sSup>
          <m:sSupPr/>
          <m:e>
            <m:r>
              <m:rPr>
                <m:sty m:val="p"/>
              </m:rPr>
              <m:t>10</m:t>
            </m:r>
          </m:e>
          <m:sup>
            <m:r>
              <m:rPr>
                <m:sty m:val="p"/>
              </m:rPr>
              <m:t>−</m:t>
            </m:r>
            <m:r>
              <m:rPr>
                <m:sty m:val="p"/>
              </m:rPr>
              <m:t>8</m:t>
            </m:r>
          </m:sup>
        </m:sSup>
        <m:r>
          <m:rPr>
            <m:nor/>
          </m:rPr>
          <m:t xml:space="preserve"> </m:t>
        </m:r>
        <m:r>
          <m:rPr>
            <m:sty m:val="p"/>
          </m:rPr>
          <m:t>W</m:t>
        </m:r>
        <m:r>
          <m:rPr>
            <m:sty m:val="p"/>
          </m:rPr>
          <m:t>⋅</m:t>
        </m:r>
        <m:sSup>
          <m:sSupPr/>
          <m:e>
            <m:r>
              <m:rPr>
                <m:nor/>
              </m:rPr>
              <m:t xml:space="preserve"> </m:t>
            </m:r>
            <m:r>
              <m:rPr>
                <m:sty m:val="p"/>
              </m:rPr>
              <m:t>m</m:t>
            </m:r>
          </m:e>
          <m:sup>
            <m:r>
              <m:rPr>
                <m:sty m:val="p"/>
              </m:rPr>
              <m:t>−</m:t>
            </m:r>
            <m:r>
              <m:rPr>
                <m:sty m:val="p"/>
              </m:rPr>
              <m:t>2</m:t>
            </m:r>
          </m:sup>
        </m:sSup>
        <m:r>
          <m:rPr>
            <m:sty m:val="p"/>
          </m:rPr>
          <m:t>⋅</m:t>
        </m:r>
        <m:sSup>
          <m:sSupPr/>
          <m:e>
            <m:r>
              <m:rPr>
                <m:nor/>
              </m:rPr>
              <m:t xml:space="preserve"> </m:t>
            </m:r>
            <m:r>
              <m:rPr>
                <m:sty m:val="p"/>
              </m:rPr>
              <m:t>K</m:t>
            </m:r>
          </m:e>
          <m:sup>
            <m:r>
              <m:rPr>
                <m:sty m:val="p"/>
              </m:rPr>
              <m:t>−</m:t>
            </m:r>
            <m:r>
              <m:rPr>
                <m:sty m:val="p"/>
              </m:rPr>
              <m:t>4</m:t>
            </m:r>
          </m:sup>
        </m:sSup>
      </m:oMath>
      <w:r>
        <w:rPr/>
        <w:t xml:space="preserve">.</w:t>
      </w:r>
      <w:r>
        <w:rPr/>
        <w:br w:type="textWrapping"/>
      </w:r>
      <w:r>
        <w:rPr>
          <w:rFonts w:eastAsia="Georgia" w:cs="Georgia" w:ascii="Georgia" w:hAnsi="Georgia"/>
        </w:rPr>
        <w:t xml:space="preserve">De même, on rappelle la loi du déplacement de Wien qui permet de prédire la longueur d'onde pour laquelle la densité spectrale de puissance du rayonnement thermique émis par ce corps est maximale: </w:t>
      </w:r>
      <m:oMath>
        <m:r>
          <m:rPr>
            <m:sty m:val="i"/>
          </m:rPr>
          <m:t>λ</m:t>
        </m:r>
        <m:r>
          <m:rPr>
            <m:sty m:val="p"/>
          </m:rPr>
          <m:t>=</m:t>
        </m:r>
        <m:f>
          <m:fPr>
            <m:ctrlPr>
              <w:rPr>
                <w:rFonts w:ascii="Cambria Math" w:hAnsi="Cambria Math"/>
              </w:rPr>
            </m:ctrlPr>
          </m:fPr>
          <m:num>
            <m:r>
              <m:rPr>
                <m:sty m:val="i"/>
              </m:rPr>
              <m:t>β</m:t>
            </m:r>
          </m:num>
          <m:den>
            <m:r>
              <m:rPr>
                <m:sty m:val="i"/>
              </m:rPr>
              <m:t>T</m:t>
            </m:r>
          </m:den>
        </m:f>
      </m:oMath>
      <w:r>
        <w:rPr/>
        <w:t xml:space="preserve">, avec </w:t>
      </w:r>
      <m:oMath>
        <m:r>
          <m:rPr>
            <m:sty m:val="i"/>
          </m:rPr>
          <m:t>β</m:t>
        </m:r>
        <m:r>
          <m:rPr>
            <m:sty m:val="p"/>
          </m:rPr>
          <m:t>=</m:t>
        </m:r>
        <m:r>
          <m:rPr>
            <m:sty m:val="p"/>
          </m:rPr>
          <m:t>2</m:t>
        </m:r>
        <m:r>
          <m:rPr>
            <m:sty m:val="p"/>
          </m:rPr>
          <m:t>,</m:t>
        </m:r>
        <m:r>
          <m:rPr>
            <m:sty m:val="p"/>
          </m:rPr>
          <m:t>90</m:t>
        </m:r>
        <m:r>
          <m:rPr>
            <m:sty m:val="p"/>
          </m:rPr>
          <m:t>×</m:t>
        </m:r>
        <m:sSup>
          <m:sSupPr/>
          <m:e>
            <m:r>
              <m:rPr>
                <m:sty m:val="p"/>
              </m:rPr>
              <m:t>10</m:t>
            </m:r>
          </m:e>
          <m:sup>
            <m:r>
              <m:rPr>
                <m:sty m:val="p"/>
              </m:rPr>
              <m:t>−</m:t>
            </m:r>
            <m:r>
              <m:rPr>
                <m:sty m:val="p"/>
              </m:rPr>
              <m:t>3</m:t>
            </m:r>
          </m:sup>
        </m:sSup>
        <m:r>
          <m:rPr>
            <m:nor/>
          </m:rPr>
          <m:t xml:space="preserve"> </m:t>
        </m:r>
        <m:r>
          <m:rPr>
            <m:sty m:val="p"/>
          </m:rPr>
          <m:t>m</m:t>
        </m:r>
        <m:r>
          <m:rPr>
            <m:sty m:val="p"/>
          </m:rPr>
          <m:t>⋅</m:t>
        </m:r>
        <m:r>
          <m:rPr>
            <m:nor/>
          </m:rPr>
          <m:t xml:space="preserve"> </m:t>
        </m:r>
        <m:r>
          <m:rPr>
            <m:sty m:val="p"/>
          </m:rPr>
          <m:t>K</m:t>
        </m:r>
      </m:oMath>
      <w:r>
        <w:rPr>
          <w:rFonts w:eastAsia="Georgia" w:cs="Georgia" w:ascii="Georgia" w:hAnsi="Georgia"/>
        </w:rPr>
        <w:t xml:space="preserve">. Dans la suite, on pourra considérer que ce rayonnement est monochromatique.</w:t>
      </w:r>
      <w:r>
        <w:rPr/>
        <w:br w:type="textWrapping"/>
      </w:r>
      <w:r>
        <w:rPr>
          <w:rFonts w:eastAsia="Georgia" w:cs="Georgia" w:ascii="Georgia" w:hAnsi="Georgia"/>
        </w:rPr>
        <w:t xml:space="preserve">Les puissances surfaciques sont indiquées par des </w:t>
      </w:r>
      <m:oMath>
        <m:r>
          <m:rPr>
            <m:sty m:val="i"/>
          </m:rPr>
          <m:t>p</m:t>
        </m:r>
      </m:oMath>
      <w:r>
        <w:rPr/>
        <w:t xml:space="preserve"> minuscules, les puissances totales, par des </w:t>
      </w:r>
      <m:oMath>
        <m:r>
          <m:rPr>
            <m:scr m:val="script"/>
          </m:rPr>
          <m:t>P</m:t>
        </m:r>
      </m:oMath>
      <w:r>
        <w:rPr>
          <w:rFonts w:eastAsia="Georgia" w:cs="Georgia" w:ascii="Georgia" w:hAnsi="Georgia"/>
        </w:rPr>
        <w:t xml:space="preserve"> majuscules caligraphiés. On repère par un premier indice, </w:t>
      </w:r>
      <m:oMath>
        <m:r>
          <m:rPr>
            <m:sty m:val="i"/>
          </m:rPr>
          <m:t>s</m:t>
        </m:r>
      </m:oMath>
      <w:r>
        <w:rPr/>
        <w:t xml:space="preserve"> ou </w:t>
      </w:r>
      <m:oMath>
        <m:r>
          <m:rPr>
            <m:sty m:val="i"/>
          </m:rPr>
          <m:t>m</m:t>
        </m:r>
      </m:oMath>
      <w:r>
        <w:rPr>
          <w:rFonts w:eastAsia="Georgia" w:cs="Georgia" w:ascii="Georgia" w:hAnsi="Georgia"/>
        </w:rPr>
        <w:t xml:space="preserve">, les grandeurs relatives respectivement au Soleil ou à la planète Mars ; un second indice, i, e ou a, indique respectivement si la puissance est incidente, émise ou absorbée.</w:t>
      </w:r>
    </w:p>
    <w:p>
      <w:pPr>
        <w:spacing w:line="271" w:before="330" w:lineRule="auto"/>
      </w:pPr>
      <w:r>
        <w:rPr>
          <w:rFonts w:eastAsia="Georgia" w:cs="Georgia" w:ascii="Georgia" w:hAnsi="Georgia"/>
          <w:b/>
          <w:sz w:val="42"/>
        </w:rPr>
        <w:t xml:space="preserve">II.A.1) Détermination de la température d'équilibre en l'absence d'atmosphère</w:t>
      </w:r>
    </w:p>
    <w:p>
      <w:pPr>
        <w:spacing w:after="220" w:lineRule="auto"/>
      </w:pPr>
      <w:r>
        <w:rPr>
          <w:rFonts w:eastAsia="Georgia" w:cs="Georgia" w:ascii="Georgia" w:hAnsi="Georgia"/>
        </w:rPr>
        <w:t xml:space="preserve">En l'absence d'atmosphère, la principale source d'énergie permettant au sol martien d'atteindre sa température d'équilibre, notée </w:t>
      </w:r>
      <m:oMath>
        <m:sSub>
          <m:sSubPr/>
          <m:e>
            <m:r>
              <m:rPr>
                <m:sty m:val="i"/>
              </m:rPr>
              <m:t>T</m:t>
            </m:r>
          </m:e>
          <m:sub>
            <m:r>
              <m:rPr>
                <m:sty m:val="i"/>
              </m:rPr>
              <m:t>m</m:t>
            </m:r>
          </m:sub>
        </m:sSub>
      </m:oMath>
      <w:r>
        <w:rPr/>
        <w:t xml:space="preserve">, est le rayonnement solaire. On suppose que </w:t>
      </w:r>
      <m:oMath>
        <m:sSub>
          <m:sSubPr/>
          <m:e>
            <m:r>
              <m:rPr>
                <m:sty m:val="i"/>
              </m:rPr>
              <m:t>T</m:t>
            </m:r>
          </m:e>
          <m:sub>
            <m:r>
              <m:rPr>
                <m:sty m:val="i"/>
              </m:rPr>
              <m:t>m</m:t>
            </m:r>
          </m:sub>
        </m:sSub>
      </m:oMath>
      <w:r>
        <w:rPr/>
        <w:t xml:space="preserve"> est uniforme en tout point de la surface de Mars.</w:t>
      </w:r>
      <w:r>
        <w:rPr/>
        <w:br w:type="textWrapping"/>
      </w:r>
      <w:r>
        <w:rPr>
          <w:rFonts w:eastAsia="Georgia" w:cs="Georgia" w:ascii="Georgia" w:hAnsi="Georgia"/>
        </w:rPr>
        <w:t xml:space="preserve">Dans ce modèle, on considère que le sol de Mars n'absorbe pas la totalité de la puissance du rayonnement solaire incident, notée </w:t>
      </w:r>
      <m:oMath>
        <m:sSub>
          <m:sSubPr/>
          <m:e>
            <m:r>
              <m:rPr>
                <m:scr m:val="script"/>
              </m:rPr>
              <m:t>P</m:t>
            </m:r>
          </m:e>
          <m:sub>
            <m:r>
              <m:rPr>
                <m:sty m:val="i"/>
              </m:rPr>
              <m:t>m</m:t>
            </m:r>
            <m:r>
              <m:rPr>
                <m:sty m:val="p"/>
              </m:rPr>
              <m:t>,</m:t>
            </m:r>
            <m:r>
              <m:rPr>
                <m:sty m:val="p"/>
              </m:rPr>
              <m:t>i</m:t>
            </m:r>
          </m:sub>
        </m:sSub>
      </m:oMath>
      <w:r>
        <w:rPr>
          <w:rFonts w:eastAsia="Georgia" w:cs="Georgia" w:ascii="Georgia" w:hAnsi="Georgia"/>
        </w:rPr>
        <w:t xml:space="preserve">. Il en réfléchit une partie, notée </w:t>
      </w:r>
      <m:oMath>
        <m:sSub>
          <m:sSubPr/>
          <m:e>
            <m:r>
              <m:rPr>
                <m:scr m:val="script"/>
              </m:rPr>
              <m:t>P</m:t>
            </m:r>
          </m:e>
          <m:sub>
            <m:r>
              <m:rPr>
                <m:sty m:val="i"/>
              </m:rPr>
              <m:t>m</m:t>
            </m:r>
            <m:r>
              <m:rPr>
                <m:sty m:val="p"/>
              </m:rPr>
              <m:t>,</m:t>
            </m:r>
            <m:r>
              <m:rPr>
                <m:sty m:val="p"/>
              </m:rPr>
              <m:t>r</m:t>
            </m:r>
          </m:sub>
        </m:sSub>
      </m:oMath>
      <w:r>
        <w:rPr/>
        <w:t xml:space="preserve">, selon la loi </w:t>
      </w:r>
      <m:oMath>
        <m:sSub>
          <m:sSubPr/>
          <m:e>
            <m:r>
              <m:rPr>
                <m:scr m:val="script"/>
              </m:rPr>
              <m:t>P</m:t>
            </m:r>
          </m:e>
          <m:sub>
            <m:r>
              <m:rPr>
                <m:sty m:val="i"/>
              </m:rPr>
              <m:t>m</m:t>
            </m:r>
            <m:r>
              <m:rPr>
                <m:sty m:val="p"/>
              </m:rPr>
              <m:t>,</m:t>
            </m:r>
            <m:r>
              <m:rPr>
                <m:sty m:val="p"/>
              </m:rPr>
              <m:t>r</m:t>
            </m:r>
          </m:sub>
        </m:sSub>
        <m:r>
          <m:rPr>
            <m:sty m:val="p"/>
          </m:rPr>
          <m:t>=</m:t>
        </m:r>
        <m:r>
          <m:rPr>
            <m:sty m:val="i"/>
          </m:rPr>
          <m:t>α</m:t>
        </m:r>
        <m:sSub>
          <m:sSubPr/>
          <m:e>
            <m:r>
              <m:rPr>
                <m:scr m:val="script"/>
              </m:rPr>
              <m:t>P</m:t>
            </m:r>
          </m:e>
          <m:sub>
            <m:r>
              <m:rPr>
                <m:sty m:val="i"/>
              </m:rPr>
              <m:t>m</m:t>
            </m:r>
            <m:r>
              <m:rPr>
                <m:sty m:val="p"/>
              </m:rPr>
              <m:t>,</m:t>
            </m:r>
            <m:r>
              <m:rPr>
                <m:sty m:val="p"/>
              </m:rPr>
              <m:t>i</m:t>
            </m:r>
          </m:sub>
        </m:sSub>
      </m:oMath>
      <w:r>
        <w:rPr>
          <w:rFonts w:eastAsia="Georgia" w:cs="Georgia" w:ascii="Georgia" w:hAnsi="Georgia"/>
        </w:rPr>
        <w:t xml:space="preserve"> où la constante </w:t>
      </w:r>
      <m:oMath>
        <m:r>
          <m:rPr>
            <m:sty m:val="i"/>
          </m:rPr>
          <m:t>α</m:t>
        </m:r>
      </m:oMath>
      <w:r>
        <w:rPr>
          <w:rFonts w:eastAsia="Georgia" w:cs="Georgia" w:ascii="Georgia" w:hAnsi="Georgia"/>
        </w:rPr>
        <w:t xml:space="preserve">, appelée albédo de Bond de la surface de Mars, vaut 0,25 .</w:t>
      </w:r>
      <w:r>
        <w:rPr/>
        <w:br w:type="textWrapping"/>
      </w:r>
      <w:r>
        <w:rPr>
          <w:rFonts w:eastAsia="Georgia" w:cs="Georgia" w:ascii="Georgia" w:hAnsi="Georgia"/>
        </w:rPr>
        <w:t xml:space="preserve">Q 23. Exprimer la puissance totale émise par la surface du Soleil, notée </w:t>
      </w:r>
      <m:oMath>
        <m:sSub>
          <m:sSubPr/>
          <m:e>
            <m:r>
              <m:rPr>
                <m:scr m:val="script"/>
              </m:rPr>
              <m:t>P</m:t>
            </m:r>
          </m:e>
          <m:sub>
            <m:r>
              <m:rPr>
                <m:sty m:val="i"/>
              </m:rPr>
              <m:t>s</m:t>
            </m:r>
            <m:r>
              <m:rPr>
                <m:sty m:val="p"/>
              </m:rPr>
              <m:t>,</m:t>
            </m:r>
            <m:r>
              <m:rPr>
                <m:sty m:val="p"/>
              </m:rPr>
              <m:t>e</m:t>
            </m:r>
          </m:sub>
        </m:sSub>
      </m:oMath>
      <w:r>
        <w:rPr/>
        <w:t xml:space="preserve">.</w:t>
      </w:r>
      <w:r>
        <w:rPr/>
        <w:br w:type="textWrapping"/>
      </w:r>
      <w:r>
        <w:rPr>
          <w:rFonts w:eastAsia="Georgia" w:cs="Georgia" w:ascii="Georgia" w:hAnsi="Georgia"/>
        </w:rPr>
        <w:t xml:space="preserve">Q 24. Exprimer la puissance moyenne surfacique reçue par le sol martien, </w:t>
      </w:r>
      <m:oMath>
        <m:sSub>
          <m:sSubPr/>
          <m:e>
            <m:r>
              <m:rPr>
                <m:sty m:val="i"/>
              </m:rPr>
              <m:t>p</m:t>
            </m:r>
          </m:e>
          <m:sub>
            <m:r>
              <m:rPr>
                <m:sty m:val="i"/>
              </m:rPr>
              <m:t>m</m:t>
            </m:r>
            <m:r>
              <m:rPr>
                <m:sty m:val="p"/>
              </m:rPr>
              <m:t>,</m:t>
            </m:r>
            <m:r>
              <m:rPr>
                <m:sty m:val="p"/>
              </m:rPr>
              <m:t>i</m:t>
            </m:r>
          </m:sub>
        </m:sSub>
      </m:oMath>
      <w:r>
        <w:rPr/>
        <w:t xml:space="preserve">, au niveau de l'orbite de Mars.</w:t>
      </w:r>
      <w:r>
        <w:rPr/>
        <w:br w:type="textWrapping"/>
      </w:r>
      <w:r>
        <w:rPr>
          <w:rFonts w:eastAsia="Georgia" w:cs="Georgia" w:ascii="Georgia" w:hAnsi="Georgia"/>
        </w:rPr>
        <w:t xml:space="preserve">Q 25. Exprimer la puissance totale absorbée par la planète, notée </w:t>
      </w:r>
      <m:oMath>
        <m:sSub>
          <m:sSubPr/>
          <m:e>
            <m:r>
              <m:rPr>
                <m:scr m:val="script"/>
              </m:rPr>
              <m:t>P</m:t>
            </m:r>
          </m:e>
          <m:sub>
            <m:r>
              <m:rPr>
                <m:sty m:val="i"/>
              </m:rPr>
              <m:t>m</m:t>
            </m:r>
            <m:r>
              <m:rPr>
                <m:sty m:val="p"/>
              </m:rPr>
              <m:t>,</m:t>
            </m:r>
            <m:r>
              <m:rPr>
                <m:sty m:val="p"/>
              </m:rPr>
              <m:t>a</m:t>
            </m:r>
          </m:sub>
        </m:sSub>
      </m:oMath>
      <w:r>
        <w:rPr/>
        <w:t xml:space="preserve">.</w:t>
      </w:r>
      <w:r>
        <w:rPr/>
        <w:br w:type="textWrapping"/>
      </w:r>
      <w:r>
        <w:rPr>
          <w:rFonts w:eastAsia="Georgia" w:cs="Georgia" w:ascii="Georgia" w:hAnsi="Georgia"/>
        </w:rPr>
        <w:t xml:space="preserve">Q 26. Exprimer la puissance émise par la planète, notée </w:t>
      </w:r>
      <m:oMath>
        <m:sSub>
          <m:sSubPr/>
          <m:e>
            <m:r>
              <m:rPr>
                <m:scr m:val="script"/>
              </m:rPr>
              <m:t>P</m:t>
            </m:r>
          </m:e>
          <m:sub>
            <m:r>
              <m:rPr>
                <m:sty m:val="i"/>
              </m:rPr>
              <m:t>m</m:t>
            </m:r>
            <m:r>
              <m:rPr>
                <m:sty m:val="p"/>
              </m:rPr>
              <m:t>,</m:t>
            </m:r>
            <m:r>
              <m:rPr>
                <m:sty m:val="p"/>
              </m:rPr>
              <m:t>e</m:t>
            </m:r>
          </m:sub>
        </m:sSub>
      </m:oMath>
      <w:r>
        <w:rPr/>
        <w:t xml:space="preserve">.</w:t>
      </w:r>
      <w:r>
        <w:rPr/>
        <w:br w:type="textWrapping"/>
      </w:r>
      <w:r>
        <w:rPr>
          <w:rFonts w:eastAsia="Georgia" w:cs="Georgia" w:ascii="Georgia" w:hAnsi="Georgia"/>
        </w:rPr>
        <w:t xml:space="preserve">Q 27. Justifier que la puissance absorbée doit être égale à la puissance émise, puis en déduire l'expression et la valeur de la température d'équilibre </w:t>
      </w:r>
      <m:oMath>
        <m:sSub>
          <m:sSubPr/>
          <m:e>
            <m:r>
              <m:rPr>
                <m:sty m:val="i"/>
              </m:rPr>
              <m:t>T</m:t>
            </m:r>
          </m:e>
          <m:sub>
            <m:r>
              <m:rPr>
                <m:sty m:val="i"/>
              </m:rPr>
              <m:t>m</m:t>
            </m:r>
          </m:sub>
        </m:sSub>
      </m:oMath>
      <w:r>
        <w:rPr>
          <w:rFonts w:eastAsia="Georgia" w:cs="Georgia" w:ascii="Georgia" w:hAnsi="Georgia"/>
        </w:rPr>
        <w:t xml:space="preserve"> pour la surface de Mars en l'absence d'atmosphère. Commenter.</w:t>
      </w:r>
    </w:p>
    <w:p>
      <w:pPr>
        <w:spacing w:line="271" w:before="330" w:lineRule="auto"/>
      </w:pPr>
      <w:r>
        <w:rPr>
          <w:rFonts w:eastAsia="Georgia" w:cs="Georgia" w:ascii="Georgia" w:hAnsi="Georgia"/>
          <w:b/>
          <w:sz w:val="42"/>
        </w:rPr>
        <w:t xml:space="preserve">II.A.2) Utilisation du modèle de l'effet de serre</w:t>
      </w:r>
    </w:p>
    <w:p>
      <w:pPr>
        <w:spacing w:after="220" w:lineRule="auto"/>
      </w:pPr>
      <w:r>
        <w:rPr>
          <w:rFonts w:eastAsia="Georgia" w:cs="Georgia" w:ascii="Georgia" w:hAnsi="Georgia"/>
        </w:rPr>
        <w:t xml:space="preserve">On considère que le sol martien absorbe toujours une fraction du rayonnement solaire incident selon la loi indiquée dans la sous-partie précédente. Par contre, on admet qu'il absorbe totalement le rayonnement atmosphérique. On note </w:t>
      </w:r>
      <m:oMath>
        <m:sSubSup>
          <m:sSubSupPr/>
          <m:e>
            <m:r>
              <m:rPr>
                <m:sty m:val="i"/>
              </m:rPr>
              <m:t>T</m:t>
            </m:r>
          </m:e>
          <m:sub>
            <m:r>
              <m:rPr>
                <m:sty m:val="i"/>
              </m:rPr>
              <m:t>m</m:t>
            </m:r>
          </m:sub>
          <m:sup>
            <m:r>
              <m:rPr>
                <m:sty m:val="i"/>
              </m:rPr>
              <m:t>′</m:t>
            </m:r>
          </m:sup>
        </m:sSubSup>
      </m:oMath>
      <w:r>
        <w:rPr>
          <w:rFonts w:eastAsia="Georgia" w:cs="Georgia" w:ascii="Georgia" w:hAnsi="Georgia"/>
        </w:rPr>
        <w:t xml:space="preserve">, la nouvelle température d'équilibre de la surface du sol martien, supposée uniforme. Quant à l'atmosphère, elle peut être modélisée par une fine couche de gaz (épaisseur </w:t>
      </w:r>
      <m:oMath>
        <m:r>
          <m:rPr>
            <m:sty m:val="i"/>
          </m:rPr>
          <m:t>e</m:t>
        </m:r>
        <m:r>
          <m:rPr>
            <m:sty m:val="p"/>
          </m:rPr>
          <m:t>≪</m:t>
        </m:r>
        <m:sSub>
          <m:sSubPr/>
          <m:e>
            <m:r>
              <m:rPr>
                <m:sty m:val="i"/>
              </m:rPr>
              <m:t>R</m:t>
            </m:r>
          </m:e>
          <m:sub>
            <m:r>
              <m:rPr>
                <m:sty m:val="i"/>
              </m:rPr>
              <m:t>m</m:t>
            </m:r>
          </m:sub>
        </m:sSub>
      </m:oMath>
      <w:r>
        <w:rPr>
          <w:rFonts w:eastAsia="Georgia" w:cs="Georgia" w:ascii="Georgia" w:hAnsi="Georgia"/>
        </w:rPr>
        <w:t xml:space="preserve"> ) totalement transparente aux rayonnements électromagnétiques, sauf aux infrarouges pour lesquels elle absorbe une fraction </w:t>
      </w:r>
      <m:oMath>
        <m:r>
          <m:rPr>
            <m:sty m:val="i"/>
          </m:rPr>
          <m:t>ε</m:t>
        </m:r>
      </m:oMath>
      <w:r>
        <w:rPr>
          <w:rFonts w:eastAsia="Georgia" w:cs="Georgia" w:ascii="Georgia" w:hAnsi="Georgia"/>
        </w:rPr>
        <w:t xml:space="preserve"> des rayonnements. On suppose que l'atmosphère, homogène, possède une température uniforme notée </w:t>
      </w:r>
      <m:oMath>
        <m:sSub>
          <m:sSubPr/>
          <m:e>
            <m:r>
              <m:rPr>
                <m:sty m:val="i"/>
              </m:rPr>
              <m:t>T</m:t>
            </m:r>
          </m:e>
          <m:sub>
            <m:r>
              <m:rPr>
                <m:sty m:val="i"/>
              </m:rPr>
              <m:t>a</m:t>
            </m:r>
          </m:sub>
        </m:sSub>
      </m:oMath>
      <w:r>
        <w:rPr/>
        <w:t xml:space="preserve">.</w:t>
      </w:r>
    </w:p>
    <w:p>
      <w:pPr>
        <w:spacing w:after="220" w:lineRule="auto"/>
      </w:pPr>
      <w:r>
        <w:rPr>
          <w:rFonts w:eastAsia="Georgia" w:cs="Georgia" w:ascii="Georgia" w:hAnsi="Georgia"/>
        </w:rPr>
        <w:t xml:space="preserve">On néglige tout phénomène de réflexion du rayonnement par l'atmosphère.</w:t>
      </w:r>
      <w:r>
        <w:rPr/>
        <w:br w:type="textWrapping"/>
      </w:r>
      <w:r>
        <w:rPr>
          <w:rFonts w:eastAsia="Georgia" w:cs="Georgia" w:ascii="Georgia" w:hAnsi="Georgia"/>
        </w:rPr>
        <w:t xml:space="preserve">Q 28. Indiquer à quel domaine du rayonnement électromagnétique correspond le rayonnement émis par le Soleil. Préciser également à quel domaine du rayonnement électromagnétique doit correspondre le rayonnement émis par le sol martien.</w:t>
      </w:r>
      <w:r>
        <w:rPr/>
        <w:br w:type="textWrapping"/>
      </w:r>
      <w:r>
        <w:rPr>
          <w:rFonts w:eastAsia="Georgia" w:cs="Georgia" w:ascii="Georgia" w:hAnsi="Georgia"/>
        </w:rPr>
        <w:t xml:space="preserve">Q 29. En respectant les conventions de notations adoptées, réaliser un schéma faisant apparaître les puissances surfaciques incidentes, absorbées et émises par la surface du sol martien et par son atmosphère.</w:t>
      </w:r>
      <w:r>
        <w:rPr/>
        <w:br w:type="textWrapping"/>
      </w:r>
      <w:r>
        <w:rPr>
          <w:rFonts w:eastAsia="Georgia" w:cs="Georgia" w:ascii="Georgia" w:hAnsi="Georgia"/>
        </w:rPr>
        <w:t xml:space="preserve">Q 30. À partir de deux bilans de puissances, déterminer la température d'équilibre du sol martien, </w:t>
      </w:r>
      <m:oMath>
        <m:sSubSup>
          <m:sSubSupPr/>
          <m:e>
            <m:r>
              <m:rPr>
                <m:sty m:val="i"/>
              </m:rPr>
              <m:t>T</m:t>
            </m:r>
          </m:e>
          <m:sub>
            <m:r>
              <m:rPr>
                <m:sty m:val="i"/>
              </m:rPr>
              <m:t>m</m:t>
            </m:r>
          </m:sub>
          <m:sup>
            <m:r>
              <m:rPr>
                <m:sty m:val="i"/>
              </m:rPr>
              <m:t>′</m:t>
            </m:r>
          </m:sup>
        </m:sSubSup>
      </m:oMath>
      <w:r>
        <w:rPr>
          <w:rFonts w:eastAsia="Georgia" w:cs="Georgia" w:ascii="Georgia" w:hAnsi="Georgia"/>
        </w:rPr>
        <w:t xml:space="preserve">, en présence d'une atmosphère en fonction de </w:t>
      </w:r>
      <m:oMath>
        <m:sSub>
          <m:sSubPr/>
          <m:e>
            <m:r>
              <m:rPr>
                <m:scr m:val="script"/>
              </m:rPr>
              <m:t>P</m:t>
            </m:r>
          </m:e>
          <m:sub>
            <m:r>
              <m:rPr>
                <m:sty m:val="i"/>
              </m:rPr>
              <m:t>s</m:t>
            </m:r>
            <m:r>
              <m:rPr>
                <m:sty m:val="p"/>
              </m:rPr>
              <m:t>,</m:t>
            </m:r>
            <m:r>
              <m:rPr>
                <m:sty m:val="p"/>
              </m:rPr>
              <m:t>e</m:t>
            </m:r>
          </m:sub>
        </m:sSub>
        <m:r>
          <m:rPr>
            <m:sty m:val="p"/>
          </m:rPr>
          <m:t>,</m:t>
        </m:r>
        <m:r>
          <m:rPr>
            <m:sty m:val="i"/>
          </m:rPr>
          <m:t>α</m:t>
        </m:r>
        <m:r>
          <m:rPr>
            <m:sty m:val="p"/>
          </m:rPr>
          <m:t>,</m:t>
        </m:r>
        <m:r>
          <m:rPr>
            <m:sty m:val="i"/>
          </m:rPr>
          <m:t>ε</m:t>
        </m:r>
      </m:oMath>
      <w:r>
        <w:rPr/>
        <w:t xml:space="preserve"> et </w:t>
      </w:r>
      <m:oMath>
        <m:sSub>
          <m:sSubPr/>
          <m:e>
            <m:r>
              <m:rPr>
                <m:sty m:val="i"/>
              </m:rPr>
              <m:t>r</m:t>
            </m:r>
          </m:e>
          <m:sub>
            <m:r>
              <m:rPr>
                <m:sty m:val="i"/>
              </m:rPr>
              <m:t>m</m:t>
            </m:r>
          </m:sub>
        </m:sSub>
      </m:oMath>
      <w:r>
        <w:rPr/>
        <w:t xml:space="preserve">, puis en fonction uniquement de </w:t>
      </w:r>
      <m:oMath>
        <m:sSub>
          <m:sSubPr/>
          <m:e>
            <m:r>
              <m:rPr>
                <m:sty m:val="i"/>
              </m:rPr>
              <m:t>T</m:t>
            </m:r>
          </m:e>
          <m:sub>
            <m:r>
              <m:rPr>
                <m:sty m:val="i"/>
              </m:rPr>
              <m:t>m</m:t>
            </m:r>
          </m:sub>
        </m:sSub>
      </m:oMath>
      <w:r>
        <w:rPr/>
        <w:t xml:space="preserve"> et </w:t>
      </w:r>
      <m:oMath>
        <m:r>
          <m:rPr>
            <m:sty m:val="i"/>
          </m:rPr>
          <m:t>ε</m:t>
        </m:r>
      </m:oMath>
      <w:r>
        <w:rPr/>
        <w:t xml:space="preserve">.</w:t>
      </w:r>
      <w:r>
        <w:rPr/>
        <w:br w:type="textWrapping"/>
      </w:r>
      <w:r>
        <w:rPr/>
        <w:t xml:space="preserve">Q 31. Calculer la valeur du coefficient d'absorption </w:t>
      </w:r>
      <m:oMath>
        <m:r>
          <m:rPr>
            <m:sty m:val="i"/>
          </m:rPr>
          <m:t>ε</m:t>
        </m:r>
      </m:oMath>
      <w:r>
        <w:rPr>
          <w:rFonts w:eastAsia="Georgia" w:cs="Georgia" w:ascii="Georgia" w:hAnsi="Georgia"/>
        </w:rPr>
        <w:t xml:space="preserve"> qu'il faudrait pour obtenir une température moyenne au sol de 298 K sur Mars. Commenter le résultat.</w:t>
      </w:r>
      <w:r>
        <w:rPr/>
        <w:br w:type="textWrapping"/>
      </w:r>
      <w:r>
        <w:rPr>
          <w:rFonts w:eastAsia="Georgia" w:cs="Georgia" w:ascii="Georgia" w:hAnsi="Georgia"/>
        </w:rPr>
        <w:t xml:space="preserve">Q 32. Déterminer la température d'équilibre du sol martien maximale envisageable en supposant que l'on soit capable d'optimiser les coefficients </w:t>
      </w:r>
      <m:oMath>
        <m:r>
          <m:rPr>
            <m:sty m:val="i"/>
          </m:rPr>
          <m:t>α</m:t>
        </m:r>
      </m:oMath>
      <w:r>
        <w:rPr/>
        <w:t xml:space="preserve"> et </w:t>
      </w:r>
      <m:oMath>
        <m:r>
          <m:rPr>
            <m:sty m:val="i"/>
          </m:rPr>
          <m:t>ε</m:t>
        </m:r>
      </m:oMath>
      <w:r>
        <w:rPr/>
        <w:t xml:space="preserve">. Conclure.</w:t>
      </w:r>
    </w:p>
    <w:p>
      <w:pPr>
        <w:spacing w:line="271" w:before="330" w:lineRule="auto"/>
      </w:pPr>
      <w:r>
        <w:rPr>
          <w:rFonts w:eastAsia="Georgia" w:cs="Georgia" w:ascii="Georgia" w:hAnsi="Georgia"/>
          <w:b/>
          <w:sz w:val="42"/>
        </w:rPr>
        <w:t xml:space="preserve">II.B - Transfert de masse depuis la ceinture d'Astéroïdes</w:t>
      </w:r>
    </w:p>
    <w:p>
      <w:pPr>
        <w:spacing w:after="220" w:lineRule="auto"/>
      </w:pPr>
      <w:r>
        <w:rPr>
          <w:rFonts w:eastAsia="Georgia" w:cs="Georgia" w:ascii="Georgia" w:hAnsi="Georgia"/>
        </w:rPr>
        <w:t xml:space="preserve">Pour constituer une atmosphère martienne suffisante, on imagine récupérer la masse nécessaire depuis la ceinture d'astéroïdes. Il s'agit d'une région du Système solaire, distante (en moyenne) de </w:t>
      </w:r>
      <m:oMath>
        <m:sSub>
          <m:sSubPr/>
          <m:e>
            <m:r>
              <m:rPr>
                <m:sty m:val="i"/>
              </m:rPr>
              <m:t>r</m:t>
            </m:r>
          </m:e>
          <m:sub>
            <m:r>
              <m:rPr>
                <m:nor/>
              </m:rPr>
              <m:t>ast </m:t>
            </m:r>
          </m:sub>
        </m:sSub>
      </m:oMath>
      <w:r>
        <w:rPr>
          <w:rFonts w:eastAsia="Georgia" w:cs="Georgia" w:ascii="Georgia" w:hAnsi="Georgia"/>
        </w:rPr>
        <w:t xml:space="preserve"> du Soleil, située entre les orbites de Mars et de Jupiter. Elle contient des astéroïdes dont la taille varie du grain de poussière au planétoïde de quelques centaines de kilomètres de diamètre. Sa masse totale est estimée à </w:t>
      </w:r>
      <m:oMath>
        <m:r>
          <m:rPr>
            <m:sty m:val="p"/>
          </m:rPr>
          <m:t>3</m:t>
        </m:r>
        <m:r>
          <m:rPr>
            <m:sty m:val="p"/>
          </m:rPr>
          <m:t>×</m:t>
        </m:r>
        <m:sSup>
          <m:sSupPr/>
          <m:e>
            <m:r>
              <m:rPr>
                <m:sty m:val="p"/>
              </m:rPr>
              <m:t>10</m:t>
            </m:r>
          </m:e>
          <m:sup>
            <m:r>
              <m:rPr>
                <m:sty m:val="p"/>
              </m:rPr>
              <m:t>21</m:t>
            </m:r>
          </m:sup>
        </m:sSup>
        <m:r>
          <m:rPr>
            <m:nor/>
          </m:rPr>
          <m:t xml:space="preserve"> </m:t>
        </m:r>
        <m:r>
          <m:rPr>
            <m:sty m:val="p"/>
          </m:rPr>
          <m:t>kg</m:t>
        </m:r>
      </m:oMath>
      <w:r>
        <w:rPr/>
        <w:t xml:space="preserve">.</w:t>
      </w:r>
      <w:r>
        <w:rPr/>
        <w:br w:type="textWrapping"/>
      </w:r>
      <w:r>
        <w:rPr>
          <w:rFonts w:eastAsia="Georgia" w:cs="Georgia" w:ascii="Georgia" w:hAnsi="Georgia"/>
        </w:rPr>
        <w:t xml:space="preserve">La composition typique d'un astéroïde (en fractions massiques) est la suivante :</w:t>
      </w:r>
    </w:p>
    <w:p>
      <w:pPr>
        <w:numPr>
          <w:ilvl w:val="0"/>
          <w:numId w:val="1"/>
        </w:numPr>
        <w:spacing w:lineRule="auto"/>
      </w:pPr>
      <w:r>
        <w:rPr/>
        <w:t xml:space="preserve">silicates (dioxyde de silicium, </w:t>
      </w:r>
      <m:oMath>
        <m:sSub>
          <m:sSubPr/>
          <m:e>
            <m:r>
              <m:rPr>
                <m:sty m:val="p"/>
              </m:rPr>
              <m:t>SiO</m:t>
            </m:r>
          </m:e>
          <m:sub>
            <m:r>
              <m:rPr>
                <m:sty m:val="p"/>
              </m:rPr>
              <m:t>2</m:t>
            </m:r>
          </m:sub>
        </m:sSub>
      </m:oMath>
      <w:r>
        <w:rPr>
          <w:rFonts w:eastAsia="Georgia" w:cs="Georgia" w:ascii="Georgia" w:hAnsi="Georgia"/>
        </w:rPr>
        <w:t xml:space="preserve"> et autres oxydes métalliques) : </w:t>
      </w:r>
      <m:oMath>
        <m:r>
          <m:rPr>
            <m:sty m:val="p"/>
          </m:rPr>
          <m:t>85</m:t>
        </m:r>
        <m:r>
          <m:rPr>
            <m:sty m:val="p"/>
          </m:rPr>
          <m:t>%</m:t>
        </m:r>
      </m:oMath>
      <w:r>
        <w:rPr/>
        <w:t xml:space="preserve">;</w:t>
      </w:r>
    </w:p>
    <w:p>
      <w:pPr>
        <w:numPr>
          <w:ilvl w:val="0"/>
          <w:numId w:val="1"/>
        </w:numPr>
        <w:spacing w:lineRule="auto"/>
      </w:pPr>
      <w:r>
        <w:rPr/>
        <w:t xml:space="preserve">eau: </w:t>
      </w:r>
      <m:oMath>
        <m:r>
          <m:rPr>
            <m:sty m:val="p"/>
          </m:rPr>
          <m:t>11</m:t>
        </m:r>
        <m:r>
          <m:rPr>
            <m:sty m:val="p"/>
          </m:rPr>
          <m:t>%</m:t>
        </m:r>
      </m:oMath>
      <w:r>
        <w:rPr/>
        <w:t xml:space="preserve">;</w:t>
      </w:r>
    </w:p>
    <w:p>
      <w:pPr>
        <w:numPr>
          <w:ilvl w:val="0"/>
          <w:numId w:val="1"/>
        </w:numPr>
        <w:spacing w:lineRule="auto"/>
      </w:pPr>
      <w:r>
        <w:rPr/>
        <w:t xml:space="preserve">carbone: 2 %;</w:t>
      </w:r>
    </w:p>
    <w:p>
      <w:pPr>
        <w:numPr>
          <w:ilvl w:val="0"/>
          <w:numId w:val="1"/>
        </w:numPr>
        <w:spacing w:lineRule="auto"/>
      </w:pPr>
      <w:r>
        <w:rPr>
          <w:rFonts w:eastAsia="Georgia" w:cs="Georgia" w:ascii="Georgia" w:hAnsi="Georgia"/>
        </w:rPr>
        <w:t xml:space="preserve">métaux divers : </w:t>
      </w:r>
      <m:oMath>
        <m:r>
          <m:rPr>
            <m:sty m:val="p"/>
          </m:rPr>
          <m:t>2</m:t>
        </m:r>
        <m:r>
          <m:rPr>
            <m:sty m:val="p"/>
          </m:rPr>
          <m:t>%</m:t>
        </m:r>
      </m:oMath>
      <w:r>
        <w:rPr/>
        <w:t xml:space="preserve">.</w:t>
      </w:r>
    </w:p>
    <w:p>
      <w:pPr>
        <w:spacing w:line="271" w:before="330" w:lineRule="auto"/>
      </w:pPr>
      <w:r>
        <w:rPr>
          <w:rFonts w:eastAsia="Georgia" w:cs="Georgia" w:ascii="Georgia" w:hAnsi="Georgia"/>
          <w:b/>
          <w:sz w:val="42"/>
        </w:rPr>
        <w:t xml:space="preserve">II.B.1) Détermination de la masse d'astéroïdes nécessaire à la constitution d'une atmosphère suffisante</w:t>
      </w:r>
    </w:p>
    <w:p>
      <w:pPr>
        <w:spacing w:after="220" w:lineRule="auto"/>
      </w:pPr>
      <w:r>
        <w:rPr>
          <w:rFonts w:eastAsia="Georgia" w:cs="Georgia" w:ascii="Georgia" w:hAnsi="Georgia"/>
        </w:rPr>
        <w:t xml:space="preserve">Pour des questions d'habitabilité de la planète, on souhaite se limiter à une pression maximale de 1 bar.</w:t>
      </w:r>
      <w:r>
        <w:rPr/>
        <w:br w:type="textWrapping"/>
      </w:r>
      <w:r>
        <w:rPr>
          <w:rFonts w:eastAsia="Georgia" w:cs="Georgia" w:ascii="Georgia" w:hAnsi="Georgia"/>
        </w:rPr>
        <w:t xml:space="preserve">Q 33. En se plaçant dans le cadre du modèle de l'atmosphère isotherme à l'équilibre, calculer la masse totale de l'atmosphère </w:t>
      </w:r>
      <m:oMath>
        <m:sSubSup>
          <m:sSubSupPr/>
          <m:e>
            <m:r>
              <m:rPr>
                <m:sty m:val="i"/>
              </m:rPr>
              <m:t>m</m:t>
            </m:r>
          </m:e>
          <m:sub>
            <m:r>
              <m:rPr>
                <m:nor/>
              </m:rPr>
              <m:t>atm </m:t>
            </m:r>
          </m:sub>
          <m:sup>
            <m:r>
              <m:rPr>
                <m:sty m:val="i"/>
              </m:rPr>
              <m:t>′</m:t>
            </m:r>
          </m:sup>
        </m:sSubSup>
      </m:oMath>
      <w:r>
        <w:rPr>
          <w:rFonts w:eastAsia="Georgia" w:cs="Georgia" w:ascii="Georgia" w:hAnsi="Georgia"/>
        </w:rPr>
        <w:t xml:space="preserve"> correspondant à cette valeur limite de pression.</w:t>
      </w:r>
      <w:r>
        <w:rPr/>
        <w:br w:type="textWrapping"/>
      </w:r>
      <w:r>
        <w:rPr>
          <w:rFonts w:eastAsia="Georgia" w:cs="Georgia" w:ascii="Georgia" w:hAnsi="Georgia"/>
        </w:rPr>
        <w:t xml:space="preserve">Q 34. Estimer la masse d'astéroïdes, notée </w:t>
      </w:r>
      <m:oMath>
        <m:sSub>
          <m:sSubPr/>
          <m:e>
            <m:r>
              <m:rPr>
                <m:sty m:val="i"/>
              </m:rPr>
              <m:t>m</m:t>
            </m:r>
          </m:e>
          <m:sub>
            <m:r>
              <m:rPr>
                <m:nor/>
              </m:rPr>
              <m:t>ast </m:t>
            </m:r>
          </m:sub>
        </m:sSub>
      </m:oMath>
      <w:r>
        <w:rPr>
          <w:rFonts w:eastAsia="Georgia" w:cs="Georgia" w:ascii="Georgia" w:hAnsi="Georgia"/>
        </w:rPr>
        <w:t xml:space="preserve">, à déplacer depuis la ceinture d'astéroïdes dans le but de former une atmosphère de masse </w:t>
      </w:r>
      <m:oMath>
        <m:sSubSup>
          <m:sSubSupPr/>
          <m:e>
            <m:r>
              <m:rPr>
                <m:sty m:val="i"/>
              </m:rPr>
              <m:t>m</m:t>
            </m:r>
          </m:e>
          <m:sub>
            <m:r>
              <m:rPr>
                <m:nor/>
              </m:rPr>
              <m:t>atm </m:t>
            </m:r>
          </m:sub>
          <m:sup>
            <m:r>
              <m:rPr>
                <m:sty m:val="i"/>
              </m:rPr>
              <m:t>′</m:t>
            </m:r>
          </m:sup>
        </m:sSubSup>
      </m:oMath>
      <w:r>
        <w:rPr>
          <w:rFonts w:eastAsia="Georgia" w:cs="Georgia" w:ascii="Georgia" w:hAnsi="Georgia"/>
        </w:rPr>
        <w:t xml:space="preserve"> composée majoritairement de dioxyde de carbone.</w:t>
      </w:r>
    </w:p>
    <w:p>
      <w:pPr>
        <w:spacing w:line="271" w:before="330" w:lineRule="auto"/>
      </w:pPr>
      <w:r>
        <w:rPr>
          <w:rFonts w:eastAsia="Georgia" w:cs="Georgia" w:ascii="Georgia" w:hAnsi="Georgia"/>
          <w:b/>
          <w:sz w:val="42"/>
        </w:rPr>
        <w:t xml:space="preserve">II.B.2) À propos du transfert d'un astéroïde</w:t>
      </w:r>
    </w:p>
    <w:p>
      <w:pPr>
        <w:spacing w:after="220" w:lineRule="auto"/>
      </w:pPr>
      <w:r>
        <w:rPr>
          <w:rFonts w:eastAsia="Georgia" w:cs="Georgia" w:ascii="Georgia" w:hAnsi="Georgia"/>
        </w:rPr>
        <w:t xml:space="preserve">On envisage d'amener un astéroïde de la ceinture depuis son orbite circulaire de rayon </w:t>
      </w:r>
      <m:oMath>
        <m:sSub>
          <m:sSubPr/>
          <m:e>
            <m:r>
              <m:rPr>
                <m:sty m:val="i"/>
              </m:rPr>
              <m:t>r</m:t>
            </m:r>
          </m:e>
          <m:sub>
            <m:r>
              <m:rPr>
                <m:nor/>
              </m:rPr>
              <m:t>ast </m:t>
            </m:r>
          </m:sub>
        </m:sSub>
      </m:oMath>
      <w:r>
        <w:rPr>
          <w:rFonts w:eastAsia="Georgia" w:cs="Georgia" w:ascii="Georgia" w:hAnsi="Georgia"/>
        </w:rPr>
        <w:t xml:space="preserve"> jusqu'à l'orbite martienne, ces deux orbites étant coplanaires. On considère pour la suite l'astéroïde Patientia, de masse </w:t>
      </w:r>
      <m:oMath>
        <m:sSub>
          <m:sSubPr/>
          <m:e>
            <m:r>
              <m:rPr>
                <m:sty m:val="i"/>
              </m:rPr>
              <m:t>m</m:t>
            </m:r>
          </m:e>
          <m:sub>
            <m:r>
              <m:rPr>
                <m:sty m:val="i"/>
              </m:rPr>
              <m:t>p</m:t>
            </m:r>
          </m:sub>
        </m:sSub>
        <m:r>
          <m:rPr>
            <m:sty m:val="p"/>
          </m:rPr>
          <m:t>=</m:t>
        </m:r>
        <m:r>
          <m:rPr>
            <m:sty m:val="p"/>
          </m:rPr>
          <m:t>1</m:t>
        </m:r>
        <m:r>
          <m:rPr>
            <m:sty m:val="p"/>
          </m:rPr>
          <m:t>×</m:t>
        </m:r>
        <m:sSup>
          <m:sSupPr/>
          <m:e>
            <m:r>
              <m:rPr>
                <m:sty m:val="p"/>
              </m:rPr>
              <m:t>10</m:t>
            </m:r>
          </m:e>
          <m:sup>
            <m:r>
              <m:rPr>
                <m:sty m:val="p"/>
              </m:rPr>
              <m:t>19</m:t>
            </m:r>
          </m:sup>
        </m:sSup>
        <m:r>
          <m:rPr>
            <m:nor/>
          </m:rPr>
          <m:t xml:space="preserve"> </m:t>
        </m:r>
        <m:r>
          <m:rPr>
            <m:sty m:val="p"/>
          </m:rPr>
          <m:t>kg</m:t>
        </m:r>
      </m:oMath>
      <w:r>
        <w:rPr>
          <w:rFonts w:eastAsia="Georgia" w:cs="Georgia" w:ascii="Georgia" w:hAnsi="Georgia"/>
        </w:rPr>
        <w:t xml:space="preserve">, que l'on assimilera à un point matériel </w:t>
      </w:r>
      <m:oMath>
        <m:r>
          <m:rPr>
            <m:sty m:val="i"/>
          </m:rPr>
          <m:t>M</m:t>
        </m:r>
      </m:oMath>
      <w:r>
        <w:rPr>
          <w:rFonts w:eastAsia="Georgia" w:cs="Georgia" w:ascii="Georgia" w:hAnsi="Georgia"/>
        </w:rPr>
        <w:t xml:space="preserve">. On imagine le faire passer par une demi-ellipse de transfert, dite de Hohmann, dont le périhélie </w:t>
      </w:r>
      <m:oMath>
        <m:r>
          <m:rPr>
            <m:sty m:val="i"/>
          </m:rPr>
          <m:t>P</m:t>
        </m:r>
      </m:oMath>
      <w:r>
        <w:rPr>
          <w:rFonts w:eastAsia="Georgia" w:cs="Georgia" w:ascii="Georgia" w:hAnsi="Georgia"/>
        </w:rPr>
        <w:t xml:space="preserve"> (point au plus près du Soleil) se trouve sur l'orbite martienne et l'aphélie </w:t>
      </w:r>
      <m:oMath>
        <m:r>
          <m:rPr>
            <m:sty m:val="i"/>
          </m:rPr>
          <m:t>A</m:t>
        </m:r>
      </m:oMath>
      <w:r>
        <w:rPr>
          <w:rFonts w:eastAsia="Georgia" w:cs="Georgia" w:ascii="Georgia" w:hAnsi="Georgia"/>
        </w:rPr>
        <w:t xml:space="preserve"> (point le plus éloigné) sur la ceinture d'astéroïdes.</w:t>
      </w:r>
      <w:r>
        <w:rPr/>
        <w:br w:type="textWrapping"/>
      </w:r>
      <w:r>
        <w:rPr>
          <w:rFonts w:eastAsia="Georgia" w:cs="Georgia" w:ascii="Georgia" w:hAnsi="Georgia"/>
        </w:rPr>
        <w:t xml:space="preserve">Q 35. Réaliser un schéma légendé précisant les orbites et la demi-ellipse de transfert en jeu. Les points </w:t>
      </w:r>
      <m:oMath>
        <m:r>
          <m:rPr>
            <m:sty m:val="i"/>
          </m:rPr>
          <m:t>A</m:t>
        </m:r>
      </m:oMath>
      <w:r>
        <w:rPr/>
        <w:t xml:space="preserve"> et </w:t>
      </w:r>
      <m:oMath>
        <m:r>
          <m:rPr>
            <m:sty m:val="i"/>
          </m:rPr>
          <m:t>P</m:t>
        </m:r>
      </m:oMath>
      <w:r>
        <w:rPr>
          <w:rFonts w:eastAsia="Georgia" w:cs="Georgia" w:ascii="Georgia" w:hAnsi="Georgia"/>
        </w:rPr>
        <w:t xml:space="preserve"> seront indiqués, ainsi que le centre </w:t>
      </w:r>
      <m:oMath>
        <m:r>
          <m:rPr>
            <m:sty m:val="i"/>
          </m:rPr>
          <m:t>S</m:t>
        </m:r>
      </m:oMath>
      <w:r>
        <w:rPr/>
        <w:t xml:space="preserve"> du Soleil.</w:t>
      </w:r>
      <w:r>
        <w:rPr/>
        <w:br w:type="textWrapping"/>
      </w:r>
      <w:r>
        <w:rPr>
          <w:rFonts w:eastAsia="Georgia" w:cs="Georgia" w:ascii="Georgia" w:hAnsi="Georgia"/>
        </w:rPr>
        <w:t xml:space="preserve">Q 36. Rappeler et justifier les deux lois de conservation usuelles dans le cadre de l'étude mécanique d'un point matériel en mouvement dans un champ de force centrale conservatif.</w:t>
      </w:r>
      <w:r>
        <w:rPr/>
        <w:br w:type="textWrapping"/>
      </w:r>
      <w:r>
        <w:rPr>
          <w:rFonts w:eastAsia="Georgia" w:cs="Georgia" w:ascii="Georgia" w:hAnsi="Georgia"/>
        </w:rPr>
        <w:t xml:space="preserve">Q 37. Déterminer une expression de l'énergie mécanique </w:t>
      </w:r>
      <m:oMath>
        <m:sSub>
          <m:sSubPr/>
          <m:e>
            <m:r>
              <m:rPr>
                <m:sty m:val="i"/>
              </m:rPr>
              <m:t>E</m:t>
            </m:r>
          </m:e>
          <m:sub>
            <m:r>
              <m:rPr>
                <m:sty m:val="i"/>
              </m:rPr>
              <m:t>m</m:t>
            </m:r>
            <m:r>
              <m:rPr>
                <m:sty m:val="p"/>
              </m:rPr>
              <m:t>1</m:t>
            </m:r>
          </m:sub>
        </m:sSub>
      </m:oMath>
      <w:r>
        <w:rPr>
          <w:rFonts w:eastAsia="Georgia" w:cs="Georgia" w:ascii="Georgia" w:hAnsi="Georgia"/>
        </w:rPr>
        <w:t xml:space="preserve"> que possède l'astéroïde Patientia, relativement au référentiel héliocentrique d'étude galiléen, lorsqu'il est en orbite circulaire au niveau de la ceinture.</w:t>
      </w:r>
      <w:r>
        <w:rPr/>
        <w:br w:type="textWrapping"/>
      </w:r>
      <w:r>
        <w:rPr>
          <w:rFonts w:eastAsia="Georgia" w:cs="Georgia" w:ascii="Georgia" w:hAnsi="Georgia"/>
        </w:rPr>
        <w:t xml:space="preserve">On s'intéresse à présent à la trajectoire de Hohmann. Il s'agit ici de trouver une expression de l'énergie mécanique </w:t>
      </w:r>
      <m:oMath>
        <m:sSub>
          <m:sSubPr/>
          <m:e>
            <m:r>
              <m:rPr>
                <m:sty m:val="i"/>
              </m:rPr>
              <m:t>E</m:t>
            </m:r>
          </m:e>
          <m:sub>
            <m:r>
              <m:rPr>
                <m:sty m:val="i"/>
              </m:rPr>
              <m:t>m</m:t>
            </m:r>
          </m:sub>
        </m:sSub>
      </m:oMath>
      <w:r>
        <w:rPr>
          <w:rFonts w:eastAsia="Georgia" w:cs="Georgia" w:ascii="Georgia" w:hAnsi="Georgia"/>
        </w:rPr>
        <w:t xml:space="preserve"> de l'astéroïde Patientia en mouvement sur la demi-ellipse correspondante. Le point </w:t>
      </w:r>
      <m:oMath>
        <m:r>
          <m:rPr>
            <m:sty m:val="i"/>
          </m:rPr>
          <m:t>M</m:t>
        </m:r>
      </m:oMath>
      <w:r>
        <w:rPr>
          <w:rFonts w:eastAsia="Georgia" w:cs="Georgia" w:ascii="Georgia" w:hAnsi="Georgia"/>
        </w:rPr>
        <w:t xml:space="preserve"> sur cette trajectoire est repéré par ses coordonnées polaires d'origine au centre </w:t>
      </w:r>
      <m:oMath>
        <m:r>
          <m:rPr>
            <m:sty m:val="i"/>
          </m:rPr>
          <m:t>S</m:t>
        </m:r>
      </m:oMath>
      <w:r>
        <w:rPr/>
        <w:t xml:space="preserve"> du Soleil.</w:t>
      </w:r>
      <w:r>
        <w:rPr/>
        <w:br w:type="textWrapping"/>
      </w:r>
      <w:r>
        <w:rPr/>
        <w:t xml:space="preserve">Q 38. Expliciter le vecteur vitesse </w:t>
      </w:r>
      <m:oMath>
        <m:acc>
          <m:accPr>
            <m:chr m:val="⃗"/>
          </m:accPr>
          <m:e>
            <m:r>
              <m:rPr>
                <m:sty m:val="i"/>
              </m:rPr>
              <m:t>v</m:t>
            </m:r>
          </m:e>
        </m:acc>
      </m:oMath>
      <w:r>
        <w:rPr/>
        <w:t xml:space="preserve"> du point </w:t>
      </w:r>
      <m:oMath>
        <m:r>
          <m:rPr>
            <m:sty m:val="i"/>
          </m:rPr>
          <m:t>M</m:t>
        </m:r>
      </m:oMath>
      <w:r>
        <w:rPr>
          <w:rFonts w:eastAsia="Georgia" w:cs="Georgia" w:ascii="Georgia" w:hAnsi="Georgia"/>
        </w:rPr>
        <w:t xml:space="preserve"> et son vecteur moment cinétique </w:t>
      </w:r>
      <m:oMath>
        <m:acc>
          <m:accPr>
            <m:chr m:val="⃗"/>
          </m:accPr>
          <m:e>
            <m:r>
              <m:rPr>
                <m:sty m:val="i"/>
              </m:rPr>
              <m:t>L</m:t>
            </m:r>
          </m:e>
        </m:acc>
      </m:oMath>
      <w:r>
        <w:rPr/>
        <w:t xml:space="preserve"> par rapport au centre </w:t>
      </w:r>
      <m:oMath>
        <m:r>
          <m:rPr>
            <m:sty m:val="i"/>
          </m:rPr>
          <m:t>S</m:t>
        </m:r>
      </m:oMath>
      <w:r>
        <w:rPr>
          <w:rFonts w:eastAsia="Georgia" w:cs="Georgia" w:ascii="Georgia" w:hAnsi="Georgia"/>
        </w:rPr>
        <w:t xml:space="preserve"> en coordonnées polaires. Exprimer ensuite le moment cinétique en fonction de la constante des aires notée </w:t>
      </w:r>
      <m:oMath>
        <m:r>
          <m:rPr>
            <m:sty m:val="i"/>
          </m:rPr>
          <m:t>C</m:t>
        </m:r>
      </m:oMath>
      <w:r>
        <w:rPr/>
        <w:t xml:space="preserve">.</w:t>
      </w:r>
      <w:r>
        <w:rPr/>
        <w:br w:type="textWrapping"/>
      </w:r>
      <w:r>
        <w:rPr/>
        <w:t xml:space="preserve">Q 39. Mettre </w:t>
      </w:r>
      <m:oMath>
        <m:sSub>
          <m:sSubPr/>
          <m:e>
            <m:r>
              <m:rPr>
                <m:sty m:val="i"/>
              </m:rPr>
              <m:t>E</m:t>
            </m:r>
          </m:e>
          <m:sub>
            <m:r>
              <m:rPr>
                <m:sty m:val="i"/>
              </m:rPr>
              <m:t>m</m:t>
            </m:r>
          </m:sub>
        </m:sSub>
      </m:oMath>
      <w:r>
        <w:rPr/>
        <w:t xml:space="preserve"> sous la forme </w:t>
      </w:r>
      <m:oMath>
        <m:sSub>
          <m:sSubPr/>
          <m:e>
            <m:r>
              <m:rPr>
                <m:sty m:val="i"/>
              </m:rPr>
              <m:t>E</m:t>
            </m:r>
          </m:e>
          <m:sub>
            <m:r>
              <m:rPr>
                <m:sty m:val="i"/>
              </m:rPr>
              <m:t>m</m:t>
            </m:r>
          </m:sub>
        </m:sSub>
        <m:r>
          <m:rPr>
            <m:sty m:val="p"/>
          </m:rPr>
          <m:t>=</m:t>
        </m:r>
        <m:f>
          <m:fPr>
            <m:ctrlPr>
              <w:rPr>
                <w:rFonts w:ascii="Cambria Math" w:hAnsi="Cambria Math"/>
              </w:rPr>
            </m:ctrlPr>
          </m:fPr>
          <m:num>
            <m:r>
              <m:rPr>
                <m:sty m:val="p"/>
              </m:rPr>
              <m:t>1</m:t>
            </m:r>
          </m:num>
          <m:den>
            <m:r>
              <m:rPr>
                <m:sty m:val="p"/>
              </m:rPr>
              <m:t>2</m:t>
            </m:r>
          </m:den>
        </m:f>
        <m:sSub>
          <m:sSubPr/>
          <m:e>
            <m:r>
              <m:rPr>
                <m:sty m:val="i"/>
              </m:rPr>
              <m:t>m</m:t>
            </m:r>
          </m:e>
          <m:sub>
            <m:r>
              <m:rPr>
                <m:sty m:val="i"/>
              </m:rPr>
              <m:t>p</m:t>
            </m:r>
          </m:sub>
        </m:sSub>
        <m:sSup>
          <m:sSupPr/>
          <m:e>
            <m:acc>
              <m:accPr>
                <m:chr m:val="˙"/>
              </m:accPr>
              <m:e>
                <m:r>
                  <m:rPr>
                    <m:sty m:val="i"/>
                  </m:rPr>
                  <m:t>r</m:t>
                </m:r>
              </m:e>
            </m:acc>
          </m:e>
          <m:sup>
            <m:r>
              <m:rPr>
                <m:sty m:val="p"/>
              </m:rPr>
              <m:t>2</m:t>
            </m:r>
          </m:sup>
        </m:sSup>
        <m:r>
          <m:rPr>
            <m:sty m:val="p"/>
          </m:rPr>
          <m:t>+</m:t>
        </m:r>
        <m:sSub>
          <m:sSubPr/>
          <m:e>
            <m:r>
              <m:rPr>
                <m:sty m:val="i"/>
              </m:rPr>
              <m:t>E</m:t>
            </m:r>
          </m:e>
          <m:sub>
            <m:r>
              <m:rPr>
                <m:nor/>
              </m:rPr>
              <m:t>eff </m:t>
            </m:r>
          </m:sub>
        </m:sSub>
        <m:r>
          <m:rPr>
            <m:sty m:val="p"/>
          </m:rPr>
          <m:t>(</m:t>
        </m:r>
        <m:r>
          <m:rPr>
            <m:sty m:val="i"/>
          </m:rPr>
          <m:t>r</m:t>
        </m:r>
        <m:r>
          <m:rPr>
            <m:sty m:val="p"/>
          </m:rPr>
          <m:t>)</m:t>
        </m:r>
      </m:oMath>
      <w:r>
        <w:rPr/>
        <w:t xml:space="preserve"> et donner l'expression de </w:t>
      </w:r>
      <m:oMath>
        <m:sSub>
          <m:sSubPr/>
          <m:e>
            <m:r>
              <m:rPr>
                <m:sty m:val="i"/>
              </m:rPr>
              <m:t>E</m:t>
            </m:r>
          </m:e>
          <m:sub>
            <m:r>
              <m:rPr>
                <m:nor/>
              </m:rPr>
              <m:t>eff </m:t>
            </m:r>
          </m:sub>
        </m:sSub>
        <m:r>
          <m:rPr>
            <m:sty m:val="p"/>
          </m:rPr>
          <m:t>(</m:t>
        </m:r>
        <m:r>
          <m:rPr>
            <m:sty m:val="i"/>
          </m:rPr>
          <m:t>r</m:t>
        </m:r>
        <m:r>
          <m:rPr>
            <m:sty m:val="p"/>
          </m:rPr>
          <m:t>)</m:t>
        </m:r>
      </m:oMath>
      <w:r>
        <w:rPr/>
        <w:t xml:space="preserve">.</w:t>
      </w:r>
      <w:r>
        <w:rPr/>
        <w:br w:type="textWrapping"/>
      </w:r>
      <w:r>
        <w:rPr>
          <w:rFonts w:eastAsia="Georgia" w:cs="Georgia" w:ascii="Georgia" w:hAnsi="Georgia"/>
        </w:rPr>
        <w:t xml:space="preserve">Q 40. En utilisant le résultat de la question précédente, obtenir la relation donnant l'énergie mécanique </w:t>
      </w:r>
      <m:oMath>
        <m:sSub>
          <m:sSubPr/>
          <m:e>
            <m:r>
              <m:rPr>
                <m:sty m:val="i"/>
              </m:rPr>
              <m:t>E</m:t>
            </m:r>
          </m:e>
          <m:sub>
            <m:r>
              <m:rPr>
                <m:sty m:val="i"/>
              </m:rPr>
              <m:t>m</m:t>
            </m:r>
          </m:sub>
        </m:sSub>
      </m:oMath>
      <w:r>
        <w:rPr>
          <w:rFonts w:eastAsia="Georgia" w:cs="Georgia" w:ascii="Georgia" w:hAnsi="Georgia"/>
        </w:rPr>
        <w:t xml:space="preserve"> de l'astéroïde Patientia sur la trajectoire de Hohmann en fonction de son demi-grand axe </w:t>
      </w:r>
      <m:oMath>
        <m:r>
          <m:rPr>
            <m:sty m:val="i"/>
          </m:rPr>
          <m:t>a</m:t>
        </m:r>
      </m:oMath>
      <w:r>
        <w:rPr/>
        <w:t xml:space="preserve">, ainsi que de </w:t>
      </w:r>
      <m:oMath>
        <m:r>
          <m:rPr>
            <m:sty m:val="i"/>
          </m:rPr>
          <m:t>G</m:t>
        </m:r>
        <m:r>
          <m:rPr>
            <m:sty m:val="p"/>
          </m:rPr>
          <m:t>,</m:t>
        </m:r>
        <m:sSub>
          <m:sSubPr/>
          <m:e>
            <m:r>
              <m:rPr>
                <m:sty m:val="i"/>
              </m:rPr>
              <m:t>m</m:t>
            </m:r>
          </m:e>
          <m:sub>
            <m:r>
              <m:rPr>
                <m:sty m:val="i"/>
              </m:rPr>
              <m:t>p</m:t>
            </m:r>
          </m:sub>
        </m:sSub>
      </m:oMath>
      <w:r>
        <w:rPr/>
        <w:t xml:space="preserve"> et </w:t>
      </w:r>
      <m:oMath>
        <m:sSub>
          <m:sSubPr/>
          <m:e>
            <m:r>
              <m:rPr>
                <m:sty m:val="i"/>
              </m:rPr>
              <m:t>m</m:t>
            </m:r>
          </m:e>
          <m:sub>
            <m:r>
              <m:rPr>
                <m:sty m:val="i"/>
              </m:rPr>
              <m:t>s</m:t>
            </m:r>
          </m:sub>
        </m:sSub>
      </m:oMath>
      <w:r>
        <w:rPr/>
        <w:t xml:space="preserve">.</w:t>
      </w:r>
      <w:r>
        <w:rPr/>
        <w:br w:type="textWrapping"/>
      </w:r>
      <w:r>
        <w:rPr>
          <w:rFonts w:eastAsia="Georgia" w:cs="Georgia" w:ascii="Georgia" w:hAnsi="Georgia"/>
        </w:rPr>
        <w:t xml:space="preserve">Le passage de l'astéroïde de l'orbite de la ceinture à la trajectoire de Hohmann s'effectue en lui appliquant une brusque variation </w:t>
      </w:r>
      <m:oMath>
        <m:r>
          <m:rPr>
            <m:sty m:val="p"/>
          </m:rPr>
          <m:t>Δ</m:t>
        </m:r>
        <m:r>
          <m:rPr>
            <m:sty m:val="i"/>
          </m:rPr>
          <m:t>v</m:t>
        </m:r>
      </m:oMath>
      <w:r>
        <w:rPr/>
        <w:t xml:space="preserve"> de la valeur de sa vitesse.</w:t>
      </w:r>
      <w:r>
        <w:rPr/>
        <w:br w:type="textWrapping"/>
      </w:r>
      <w:r>
        <w:rPr>
          <w:rFonts w:eastAsia="Georgia" w:cs="Georgia" w:ascii="Georgia" w:hAnsi="Georgia"/>
        </w:rPr>
        <w:t xml:space="preserve">Q 41. Indiquer, avec justification, si ce passage correspond à une diminution ou à une augmentation de l'énergie mécanique de l'astéroïde.</w:t>
      </w:r>
    </w:p>
    <w:p>
      <w:pPr>
        <w:spacing w:after="220" w:lineRule="auto"/>
      </w:pPr>
      <w:r>
        <w:rPr/>
        <w:t xml:space="preserve">Q 42. Exprimer </w:t>
      </w:r>
      <m:oMath>
        <m:r>
          <m:rPr>
            <m:sty m:val="p"/>
          </m:rPr>
          <m:t>Δ</m:t>
        </m:r>
        <m:r>
          <m:rPr>
            <m:sty m:val="i"/>
          </m:rPr>
          <m:t>v</m:t>
        </m:r>
      </m:oMath>
      <w:r>
        <w:rPr>
          <w:rFonts w:eastAsia="Georgia" w:cs="Georgia" w:ascii="Georgia" w:hAnsi="Georgia"/>
        </w:rPr>
        <w:t xml:space="preserve"> en fonction des différentes données de l'énoncé. En faire une application numérique. On imagine disposer d'un engin à réaction que l'on arrimerait à l'astéroïde Patientia pour réaliser l'opération précédente de brusque variation </w:t>
      </w:r>
      <m:oMath>
        <m:r>
          <m:rPr>
            <m:sty m:val="p"/>
          </m:rPr>
          <m:t>Δ</m:t>
        </m:r>
        <m:r>
          <m:rPr>
            <m:sty m:val="i"/>
          </m:rPr>
          <m:t>v</m:t>
        </m:r>
      </m:oMath>
      <w:r>
        <w:rPr>
          <w:rFonts w:eastAsia="Georgia" w:cs="Georgia" w:ascii="Georgia" w:hAnsi="Georgia"/>
        </w:rPr>
        <w:t xml:space="preserve"> de la valeur de sa vitesse. Cet engin disposerait d'un propulseur performant capable d'éjecter de la matière à une vitesse </w:t>
      </w:r>
      <m:oMath>
        <m:sSub>
          <m:sSubPr/>
          <m:e>
            <m:r>
              <m:rPr>
                <m:sty m:val="i"/>
              </m:rPr>
              <m:t>v</m:t>
            </m:r>
          </m:e>
          <m:sub>
            <m:r>
              <m:rPr>
                <m:sty m:val="i"/>
              </m:rPr>
              <m:t>e</m:t>
            </m:r>
          </m:sub>
        </m:sSub>
        <m:r>
          <m:rPr>
            <m:sty m:val="p"/>
          </m:rPr>
          <m:t>=</m:t>
        </m:r>
        <m:r>
          <m:rPr>
            <m:sty m:val="p"/>
          </m:rPr>
          <m:t>1</m:t>
        </m:r>
        <m:r>
          <m:rPr>
            <m:sty m:val="p"/>
          </m:rPr>
          <m:t>×</m:t>
        </m:r>
        <m:sSup>
          <m:sSupPr/>
          <m:e>
            <m:r>
              <m:rPr>
                <m:sty m:val="p"/>
              </m:rPr>
              <m:t>10</m:t>
            </m:r>
          </m:e>
          <m:sup>
            <m:r>
              <m:rPr>
                <m:sty m:val="p"/>
              </m:rPr>
              <m:t>4</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r>
        <w:rPr>
          <w:rFonts w:eastAsia="Georgia" w:cs="Georgia" w:ascii="Georgia" w:hAnsi="Georgia"/>
        </w:rPr>
        <w:t xml:space="preserve"> par rapport à lui. On néglige la rotation propre de l'astéroïde.</w:t>
      </w:r>
      <w:r>
        <w:rPr/>
        <w:br w:type="textWrapping"/>
      </w:r>
      <w:r>
        <w:rPr>
          <w:rFonts w:eastAsia="Georgia" w:cs="Georgia" w:ascii="Georgia" w:hAnsi="Georgia"/>
        </w:rPr>
        <w:t xml:space="preserve">Q 43. Montrer, par une approche quantitative, qu'une telle démarche pour effectuer l'opération de transfert de l'astéroïde Patientia sur la trajectoire de Hohmann souhaitée n'est pas vraiment envisageable.</w:t>
      </w:r>
      <w:r>
        <w:rPr/>
        <w:br w:type="textWrapping"/>
      </w:r>
      <w:r>
        <w:rPr>
          <w:rFonts w:eastAsia="Georgia" w:cs="Georgia" w:ascii="Georgia" w:hAnsi="Georgia"/>
        </w:rPr>
        <w:t xml:space="preserve">La faisabilité de la terraformation de Mars continue de faire l'objet de débats et de recherches scientifiques, même si la réussite d'une telle entreprise nécessiterait certainement des efforts considérables.</w:t>
      </w:r>
    </w:p>
    <w:p>
      <w:pPr>
        <w:spacing w:line="271" w:before="330" w:lineRule="auto"/>
      </w:pPr>
      <w:r>
        <w:rPr>
          <w:rFonts w:eastAsia="Georgia" w:cs="Georgia" w:ascii="Georgia" w:hAnsi="Georgia"/>
          <w:b/>
          <w:sz w:val="42"/>
        </w:rPr>
        <w:t xml:space="preserve">Données et formulaire</w:t>
      </w:r>
    </w:p>
    <w:p>
      <w:pPr>
        <w:spacing w:after="220" w:lineRule="auto"/>
      </w:pPr>
      <w:r>
        <w:rPr>
          <w:rFonts w:eastAsia="Georgia" w:cs="Georgia" w:ascii="Georgia" w:hAnsi="Georgia"/>
        </w:rPr>
        <w:t xml:space="preserve">Caractéristiques de la planète Mars :</w:t>
      </w: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Rayon moyen de l'orbite martienne autour du Soleil</w:t>
            </w:r>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i"/>
                      </m:rPr>
                      <m:t>r</m:t>
                    </m:r>
                  </m:e>
                  <m:sub>
                    <m:r>
                      <m:rPr>
                        <m:sty m:val="i"/>
                      </m:rPr>
                      <m:t>m</m:t>
                    </m:r>
                  </m:sub>
                </m:sSub>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p"/>
                  </m:rPr>
                  <m:t>2</m:t>
                </m:r>
                <m:r>
                  <m:rPr>
                    <m:sty m:val="p"/>
                  </m:rPr>
                  <m:t>,</m:t>
                </m:r>
                <m:r>
                  <m:rPr>
                    <m:sty m:val="p"/>
                  </m:rPr>
                  <m:t>28</m:t>
                </m:r>
                <m:r>
                  <m:rPr>
                    <m:sty m:val="p"/>
                  </m:rPr>
                  <m:t>×</m:t>
                </m:r>
                <m:sSup>
                  <m:sSupPr/>
                  <m:e>
                    <m:r>
                      <m:rPr>
                        <m:sty m:val="p"/>
                      </m:rPr>
                      <m:t>10</m:t>
                    </m:r>
                  </m:e>
                  <m:sup>
                    <m:r>
                      <m:rPr>
                        <m:sty m:val="p"/>
                      </m:rPr>
                      <m:t>8</m:t>
                    </m:r>
                  </m:sup>
                </m:sSup>
                <m:r>
                  <m:rPr>
                    <m:nor/>
                  </m:rPr>
                  <m:t xml:space="preserve"> </m:t>
                </m:r>
                <m:r>
                  <m:rPr>
                    <m:sty m:val="p"/>
                  </m:rPr>
                  <m:t>km</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Rayon moyen de la planète Mars</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R</m:t>
                    </m:r>
                  </m:e>
                  <m:sub>
                    <m:r>
                      <m:rPr>
                        <m:sty m:val="i"/>
                      </m:rPr>
                      <m:t>m</m:t>
                    </m:r>
                  </m:sub>
                </m:sSub>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3</m:t>
                </m:r>
                <m:r>
                  <m:rPr>
                    <m:sty m:val="p"/>
                  </m:rPr>
                  <m:t>,</m:t>
                </m:r>
                <m:r>
                  <m:rPr>
                    <m:sty m:val="p"/>
                  </m:rPr>
                  <m:t>39</m:t>
                </m:r>
                <m:r>
                  <m:rPr>
                    <m:sty m:val="p"/>
                  </m:rPr>
                  <m:t>×</m:t>
                </m:r>
                <m:sSup>
                  <m:sSupPr/>
                  <m:e>
                    <m:r>
                      <m:rPr>
                        <m:sty m:val="p"/>
                      </m:rPr>
                      <m:t>10</m:t>
                    </m:r>
                  </m:e>
                  <m:sup>
                    <m:r>
                      <m:rPr>
                        <m:sty m:val="p"/>
                      </m:rPr>
                      <m:t>3</m:t>
                    </m:r>
                  </m:sup>
                </m:sSup>
                <m:r>
                  <m:rPr>
                    <m:nor/>
                  </m:rPr>
                  <m:t xml:space="preserve"> </m:t>
                </m:r>
                <m:r>
                  <m:rPr>
                    <m:sty m:val="p"/>
                  </m:rPr>
                  <m:t>km</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Masse de la planète Mars</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m</m:t>
                    </m:r>
                  </m:e>
                  <m:sub>
                    <m:r>
                      <m:rPr>
                        <m:sty m:val="i"/>
                      </m:rPr>
                      <m:t>m</m:t>
                    </m:r>
                  </m:sub>
                </m:sSub>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6</m:t>
                </m:r>
                <m:r>
                  <m:rPr>
                    <m:sty m:val="p"/>
                  </m:rPr>
                  <m:t>,</m:t>
                </m:r>
                <m:r>
                  <m:rPr>
                    <m:sty m:val="p"/>
                  </m:rPr>
                  <m:t>42</m:t>
                </m:r>
                <m:r>
                  <m:rPr>
                    <m:sty m:val="p"/>
                  </m:rPr>
                  <m:t>×</m:t>
                </m:r>
                <m:sSup>
                  <m:sSupPr/>
                  <m:e>
                    <m:r>
                      <m:rPr>
                        <m:sty m:val="p"/>
                      </m:rPr>
                      <m:t>10</m:t>
                    </m:r>
                  </m:e>
                  <m:sup>
                    <m:r>
                      <m:rPr>
                        <m:sty m:val="p"/>
                      </m:rPr>
                      <m:t>23</m:t>
                    </m:r>
                  </m:sup>
                </m:sSup>
                <m:r>
                  <m:rPr>
                    <m:nor/>
                  </m:rPr>
                  <m:t xml:space="preserve"> </m:t>
                </m:r>
                <m:r>
                  <m:rPr>
                    <m:sty m:val="p"/>
                  </m:rPr>
                  <m:t>kg</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Température à la surface de Mars</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T</m:t>
                    </m:r>
                  </m:e>
                  <m:sub>
                    <m:r>
                      <m:rPr>
                        <m:sty m:val="p"/>
                      </m:rPr>
                      <m:t>0</m:t>
                    </m:r>
                  </m:sub>
                </m:sSub>
              </m:oMath>
            </m:oMathPara>
          </w:p>
        </w:tc>
        <w:tc>
          <w:tcPr>
            <w:tcBorders>
              <w:bottom w:val="single" w:sz="8" w:space="0" w:color="000000"/>
              <w:right w:val="single" w:sz="8" w:space="0" w:color="000000"/>
            </w:tcBorders>
            <w:vAlign w:val="center"/>
          </w:tcPr>
          <w:p>
            <w:pPr>
              <w:spacing w:lineRule="auto"/>
              <w:jc w:val="left"/>
            </w:pPr>
            <w:r>
              <w:rPr/>
              <w:t xml:space="preserve">210 K</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Pression à la surface de Mars</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P</m:t>
                    </m:r>
                  </m:e>
                  <m:sub>
                    <m:r>
                      <m:rPr>
                        <m:sty m:val="p"/>
                      </m:rPr>
                      <m:t>0</m:t>
                    </m:r>
                  </m:sub>
                </m:sSub>
              </m:oMath>
            </m:oMathPara>
          </w:p>
        </w:tc>
        <w:tc>
          <w:tcPr>
            <w:tcBorders>
              <w:bottom w:val="single" w:sz="8" w:space="0" w:color="000000"/>
              <w:right w:val="single" w:sz="8" w:space="0" w:color="000000"/>
            </w:tcBorders>
            <w:vAlign w:val="center"/>
          </w:tcPr>
          <w:p>
            <w:pPr>
              <w:spacing w:lineRule="auto"/>
              <w:jc w:val="left"/>
            </w:pPr>
            <w:r>
              <w:rPr/>
              <w:t xml:space="preserve">600 Pa</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Altitude moyenne de l'exobase (hors tempêtes de poussière)</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e</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2</m:t>
                </m:r>
                <m:r>
                  <m:rPr>
                    <m:sty m:val="p"/>
                  </m:rPr>
                  <m:t>,</m:t>
                </m:r>
                <m:r>
                  <m:rPr>
                    <m:sty m:val="p"/>
                  </m:rPr>
                  <m:t>20</m:t>
                </m:r>
                <m:r>
                  <m:rPr>
                    <m:sty m:val="p"/>
                  </m:rPr>
                  <m:t>×</m:t>
                </m:r>
                <m:sSup>
                  <m:sSupPr/>
                  <m:e>
                    <m:r>
                      <m:rPr>
                        <m:sty m:val="p"/>
                      </m:rPr>
                      <m:t>10</m:t>
                    </m:r>
                  </m:e>
                  <m:sup>
                    <m:r>
                      <m:rPr>
                        <m:sty m:val="p"/>
                      </m:rPr>
                      <m:t>2</m:t>
                    </m:r>
                  </m:sup>
                </m:sSup>
                <m:r>
                  <m:rPr>
                    <m:nor/>
                  </m:rPr>
                  <m:t xml:space="preserve"> </m:t>
                </m:r>
                <m:r>
                  <m:rPr>
                    <m:sty m:val="p"/>
                  </m:rPr>
                  <m:t>km</m:t>
                </m:r>
              </m:oMath>
            </m:oMathPara>
          </w:p>
        </w:tc>
      </w:tr>
    </w:tbl>
    <w:p>
      <w:pPr>
        <w:spacing w:lineRule="auto"/>
      </w:pPr>
    </w:p>
    <w:p>
      <w:pPr>
        <w:spacing w:after="220" w:lineRule="auto"/>
      </w:pPr>
      <w:r>
        <w:rPr>
          <w:rFonts w:eastAsia="Georgia" w:cs="Georgia" w:ascii="Georgia" w:hAnsi="Georgia"/>
        </w:rPr>
        <w:t xml:space="preserve">Caractéristiques du Soleil :</w:t>
      </w: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tcBorders/>
            <w:vAlign w:val="center"/>
          </w:tcPr>
          <w:p>
            <w:pPr>
              <w:spacing w:lineRule="auto"/>
              <w:jc w:val="left"/>
            </w:pPr>
            <w:r>
              <w:rPr/>
              <w:t xml:space="preserve">Rayon moyen du Soleil</w:t>
            </w:r>
          </w:p>
        </w:tc>
        <w:tc>
          <w:tcPr>
            <w:tcBorders/>
            <w:vAlign w:val="center"/>
          </w:tcPr>
          <w:p>
            <w:pPr>
              <w:spacing w:lineRule="auto"/>
              <w:jc w:val="left"/>
            </w:pPr>
            <m:oMathPara>
              <m:oMathParaPr>
                <m:jc m:val="left"/>
              </m:oMathParaPr>
              <m:oMath>
                <m:sSub>
                  <m:sSubPr/>
                  <m:e>
                    <m:r>
                      <m:rPr>
                        <m:sty m:val="i"/>
                      </m:rPr>
                      <m:t>R</m:t>
                    </m:r>
                  </m:e>
                  <m:sub>
                    <m:r>
                      <m:rPr>
                        <m:sty m:val="i"/>
                      </m:rPr>
                      <m:t>s</m:t>
                    </m:r>
                  </m:sub>
                </m:sSub>
              </m:oMath>
            </m:oMathPara>
          </w:p>
        </w:tc>
        <w:tc>
          <w:tcPr>
            <w:tcBorders/>
            <w:vAlign w:val="center"/>
          </w:tcPr>
          <w:p>
            <w:pPr>
              <w:spacing w:lineRule="auto"/>
              <w:jc w:val="left"/>
            </w:pPr>
            <m:oMathPara>
              <m:oMathParaPr>
                <m:jc m:val="left"/>
              </m:oMathParaPr>
              <m:oMath>
                <m:r>
                  <m:rPr>
                    <m:sty m:val="p"/>
                  </m:rPr>
                  <m:t>6</m:t>
                </m:r>
                <m:r>
                  <m:rPr>
                    <m:sty m:val="p"/>
                  </m:rPr>
                  <m:t>,</m:t>
                </m:r>
                <m:r>
                  <m:rPr>
                    <m:sty m:val="p"/>
                  </m:rPr>
                  <m:t>96</m:t>
                </m:r>
                <m:r>
                  <m:rPr>
                    <m:sty m:val="p"/>
                  </m:rPr>
                  <m:t>×</m:t>
                </m:r>
                <m:sSup>
                  <m:sSupPr/>
                  <m:e>
                    <m:r>
                      <m:rPr>
                        <m:sty m:val="p"/>
                      </m:rPr>
                      <m:t>10</m:t>
                    </m:r>
                  </m:e>
                  <m:sup>
                    <m:r>
                      <m:rPr>
                        <m:sty m:val="p"/>
                      </m:rPr>
                      <m:t>5</m:t>
                    </m:r>
                  </m:sup>
                </m:sSup>
                <m:r>
                  <m:rPr>
                    <m:nor/>
                  </m:rPr>
                  <m:t xml:space="preserve"> </m:t>
                </m:r>
                <m:r>
                  <m:rPr>
                    <m:sty m:val="p"/>
                  </m:rPr>
                  <m:t>km</m:t>
                </m:r>
              </m:oMath>
            </m:oMathPara>
          </w:p>
        </w:tc>
      </w:tr>
      <w:tr>
        <w:trPr>
          <w:cantSplit/>
        </w:trPr>
        <w:tc>
          <w:tcPr>
            <w:tcBorders/>
            <w:vAlign w:val="center"/>
          </w:tcPr>
          <w:p>
            <w:pPr>
              <w:spacing w:lineRule="auto"/>
              <w:jc w:val="left"/>
            </w:pPr>
            <w:r>
              <w:rPr/>
              <w:t xml:space="preserve">Masse du Soleil</w:t>
            </w:r>
          </w:p>
        </w:tc>
        <w:tc>
          <w:tcPr>
            <w:tcBorders/>
            <w:vAlign w:val="center"/>
          </w:tcPr>
          <w:p>
            <w:pPr>
              <w:spacing w:lineRule="auto"/>
              <w:jc w:val="left"/>
            </w:pPr>
            <m:oMathPara>
              <m:oMathParaPr>
                <m:jc m:val="left"/>
              </m:oMathParaPr>
              <m:oMath>
                <m:sSub>
                  <m:sSubPr/>
                  <m:e>
                    <m:r>
                      <m:rPr>
                        <m:sty m:val="i"/>
                      </m:rPr>
                      <m:t>m</m:t>
                    </m:r>
                  </m:e>
                  <m:sub>
                    <m:r>
                      <m:rPr>
                        <m:sty m:val="i"/>
                      </m:rPr>
                      <m:t>s</m:t>
                    </m:r>
                  </m:sub>
                </m:sSub>
              </m:oMath>
            </m:oMathPara>
          </w:p>
        </w:tc>
        <w:tc>
          <w:tcPr>
            <w:tcBorders/>
            <w:vAlign w:val="center"/>
          </w:tcPr>
          <w:p>
            <w:pPr>
              <w:spacing w:lineRule="auto"/>
              <w:jc w:val="left"/>
            </w:pPr>
            <m:oMathPara>
              <m:oMathParaPr>
                <m:jc m:val="left"/>
              </m:oMathParaPr>
              <m:oMath>
                <m:r>
                  <m:rPr>
                    <m:sty m:val="p"/>
                  </m:rPr>
                  <m:t>1</m:t>
                </m:r>
                <m:r>
                  <m:rPr>
                    <m:sty m:val="p"/>
                  </m:rPr>
                  <m:t>,</m:t>
                </m:r>
                <m:r>
                  <m:rPr>
                    <m:sty m:val="p"/>
                  </m:rPr>
                  <m:t>99</m:t>
                </m:r>
                <m:r>
                  <m:rPr>
                    <m:sty m:val="p"/>
                  </m:rPr>
                  <m:t>×</m:t>
                </m:r>
                <m:sSup>
                  <m:sSupPr/>
                  <m:e>
                    <m:r>
                      <m:rPr>
                        <m:sty m:val="p"/>
                      </m:rPr>
                      <m:t>10</m:t>
                    </m:r>
                  </m:e>
                  <m:sup>
                    <m:r>
                      <m:rPr>
                        <m:sty m:val="p"/>
                      </m:rPr>
                      <m:t>30</m:t>
                    </m:r>
                  </m:sup>
                </m:sSup>
                <m:r>
                  <m:rPr>
                    <m:nor/>
                  </m:rPr>
                  <m:t xml:space="preserve"> </m:t>
                </m:r>
                <m:r>
                  <m:rPr>
                    <m:sty m:val="p"/>
                  </m:rPr>
                  <m:t>kg</m:t>
                </m:r>
              </m:oMath>
            </m:oMathPara>
          </w:p>
        </w:tc>
      </w:tr>
      <w:tr>
        <w:trPr>
          <w:cantSplit/>
        </w:trPr>
        <w:tc>
          <w:tcPr>
            <w:tcBorders/>
            <w:vAlign w:val="center"/>
          </w:tcPr>
          <w:p>
            <w:pPr>
              <w:spacing w:lineRule="auto"/>
              <w:jc w:val="left"/>
            </w:pPr>
            <w:r>
              <w:rPr>
                <w:rFonts w:eastAsia="Georgia" w:cs="Georgia" w:ascii="Georgia" w:hAnsi="Georgia"/>
              </w:rPr>
              <w:t xml:space="preserve">Température de surface du Soleil</w:t>
            </w:r>
          </w:p>
        </w:tc>
        <w:tc>
          <w:tcPr>
            <w:tcBorders/>
            <w:vAlign w:val="center"/>
          </w:tcPr>
          <w:p>
            <w:pPr>
              <w:spacing w:lineRule="auto"/>
              <w:jc w:val="left"/>
            </w:pPr>
            <m:oMathPara>
              <m:oMathParaPr>
                <m:jc m:val="left"/>
              </m:oMathParaPr>
              <m:oMath>
                <m:sSub>
                  <m:sSubPr/>
                  <m:e>
                    <m:r>
                      <m:rPr>
                        <m:sty m:val="i"/>
                      </m:rPr>
                      <m:t>T</m:t>
                    </m:r>
                  </m:e>
                  <m:sub>
                    <m:r>
                      <m:rPr>
                        <m:sty m:val="i"/>
                      </m:rPr>
                      <m:t>s</m:t>
                    </m:r>
                  </m:sub>
                </m:sSub>
              </m:oMath>
            </m:oMathPara>
          </w:p>
        </w:tc>
        <w:tc>
          <w:tcPr>
            <w:tcBorders/>
            <w:vAlign w:val="center"/>
          </w:tcPr>
          <w:p>
            <w:pPr>
              <w:spacing w:lineRule="auto"/>
              <w:jc w:val="left"/>
            </w:pPr>
            <w:r>
              <w:rPr/>
              <w:t xml:space="preserve">5778 K</w:t>
            </w:r>
          </w:p>
        </w:tc>
      </w:tr>
    </w:tbl>
    <w:p>
      <w:pPr>
        <w:spacing w:lineRule="auto"/>
      </w:pPr>
    </w:p>
    <w:p>
      <w:pPr>
        <w:spacing w:after="220" w:lineRule="auto"/>
      </w:pPr>
      <w:r>
        <w:rPr>
          <w:rFonts w:eastAsia="Georgia" w:cs="Georgia" w:ascii="Georgia" w:hAnsi="Georgia"/>
        </w:rPr>
        <w:t xml:space="preserve">Ceinture d'astéroïdes :</w:t>
      </w:r>
      <w:r>
        <w:rPr/>
        <w:br w:type="textWrapping"/>
      </w:r>
      <w:r>
        <w:rPr>
          <w:rFonts w:eastAsia="Georgia" w:cs="Georgia" w:ascii="Georgia" w:hAnsi="Georgia"/>
        </w:rPr>
        <w:t xml:space="preserve">Rayon moyen de la ceinture d'astéroïdes </w:t>
      </w:r>
      <m:oMath>
        <m:r>
          <m:rPr>
            <m:sty m:val="p"/>
          </m:rPr>
          <m:t xml:space="preserve"> </m:t>
        </m:r>
        <m:sSub>
          <m:sSubPr/>
          <m:e>
            <m:r>
              <m:rPr>
                <m:sty m:val="i"/>
              </m:rPr>
              <m:t>r</m:t>
            </m:r>
          </m:e>
          <m:sub>
            <m:r>
              <m:rPr>
                <m:nor/>
              </m:rPr>
              <m:t>ast </m:t>
            </m:r>
          </m:sub>
        </m:sSub>
        <m:r>
          <m:rPr>
            <m:sty m:val="p"/>
          </m:rPr>
          <m:t xml:space="preserve"> </m:t>
        </m:r>
        <m:r>
          <m:rPr>
            <m:sty m:val="p"/>
          </m:rPr>
          <m:t>4</m:t>
        </m:r>
        <m:r>
          <m:rPr>
            <m:sty m:val="p"/>
          </m:rPr>
          <m:t>,</m:t>
        </m:r>
        <m:r>
          <m:rPr>
            <m:sty m:val="p"/>
          </m:rPr>
          <m:t>6</m:t>
        </m:r>
        <m:r>
          <m:rPr>
            <m:sty m:val="p"/>
          </m:rPr>
          <m:t>×</m:t>
        </m:r>
        <m:sSup>
          <m:sSupPr/>
          <m:e>
            <m:r>
              <m:rPr>
                <m:sty m:val="p"/>
              </m:rPr>
              <m:t>10</m:t>
            </m:r>
          </m:e>
          <m:sup>
            <m:r>
              <m:rPr>
                <m:sty m:val="p"/>
              </m:rPr>
              <m:t>8</m:t>
            </m:r>
          </m:sup>
        </m:sSup>
        <m:r>
          <m:rPr>
            <m:nor/>
          </m:rPr>
          <m:t xml:space="preserve"> </m:t>
        </m:r>
        <m:r>
          <m:rPr>
            <m:sty m:val="p"/>
          </m:rPr>
          <m:t>km</m:t>
        </m:r>
      </m:oMath>
      <w:r>
        <w:rPr/>
        <w:br w:type="textWrapping"/>
      </w:r>
      <w:r>
        <w:rPr>
          <w:rFonts w:eastAsia="Georgia" w:cs="Georgia" w:ascii="Georgia" w:hAnsi="Georgia"/>
        </w:rPr>
        <w:t xml:space="preserve">Autres données utiles:</w:t>
      </w: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Constante de gravitation universelle</w:t>
            </w:r>
          </w:p>
        </w:tc>
        <w:tc>
          <w:tcPr>
            <w:tcBorders>
              <w:top w:val="single" w:sz="8" w:space="0" w:color="000000"/>
              <w:bottom w:val="single" w:sz="8" w:space="0" w:color="000000"/>
              <w:right w:val="single" w:sz="8" w:space="0" w:color="000000"/>
            </w:tcBorders>
            <w:vAlign w:val="center"/>
          </w:tcPr>
          <w:p>
            <w:pPr>
              <w:spacing w:lineRule="auto"/>
              <w:jc w:val="left"/>
            </w:pPr>
            <w:r>
              <w:rPr/>
              <w:t xml:space="preserve">G</w:t>
            </w:r>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p"/>
                  </m:rPr>
                  <m:t>6</m:t>
                </m:r>
                <m:r>
                  <m:rPr>
                    <m:sty m:val="p"/>
                  </m:rPr>
                  <m:t>,</m:t>
                </m:r>
                <m:r>
                  <m:rPr>
                    <m:sty m:val="p"/>
                  </m:rPr>
                  <m:t>67</m:t>
                </m:r>
                <m:r>
                  <m:rPr>
                    <m:sty m:val="p"/>
                  </m:rPr>
                  <m:t>×</m:t>
                </m:r>
                <m:sSup>
                  <m:sSupPr/>
                  <m:e>
                    <m:r>
                      <m:rPr>
                        <m:sty m:val="p"/>
                      </m:rPr>
                      <m:t>10</m:t>
                    </m:r>
                  </m:e>
                  <m:sup>
                    <m:r>
                      <m:rPr>
                        <m:sty m:val="p"/>
                      </m:rPr>
                      <m:t>−</m:t>
                    </m:r>
                    <m:r>
                      <m:rPr>
                        <m:sty m:val="p"/>
                      </m:rPr>
                      <m:t>11</m:t>
                    </m:r>
                  </m:sup>
                </m:sSup>
                <m:sSup>
                  <m:sSupPr/>
                  <m:e>
                    <m:r>
                      <m:rPr>
                        <m:nor/>
                      </m:rPr>
                      <m:t xml:space="preserve"> </m:t>
                    </m:r>
                    <m:r>
                      <m:rPr>
                        <m:sty m:val="p"/>
                      </m:rPr>
                      <m:t>m</m:t>
                    </m:r>
                  </m:e>
                  <m:sup>
                    <m:r>
                      <m:rPr>
                        <m:sty m:val="p"/>
                      </m:rPr>
                      <m:t>3</m:t>
                    </m:r>
                  </m:sup>
                </m:sSup>
                <m:r>
                  <m:rPr>
                    <m:sty m:val="p"/>
                  </m:rPr>
                  <m:t>⋅</m:t>
                </m:r>
                <m:sSup>
                  <m:sSupPr/>
                  <m:e>
                    <m:r>
                      <m:rPr>
                        <m:nor/>
                      </m:rPr>
                      <m:t xml:space="preserve"> </m:t>
                    </m:r>
                    <m:r>
                      <m:rPr>
                        <m:sty m:val="p"/>
                      </m:rPr>
                      <m:t>kg</m:t>
                    </m:r>
                  </m:e>
                  <m:sup>
                    <m:r>
                      <m:rPr>
                        <m:sty m:val="p"/>
                      </m:rPr>
                      <m:t>−</m:t>
                    </m:r>
                    <m:r>
                      <m:rPr>
                        <m:sty m:val="p"/>
                      </m:rPr>
                      <m:t>1</m:t>
                    </m:r>
                  </m:sup>
                </m:sSup>
                <m:r>
                  <m:rPr>
                    <m:sty m:val="p"/>
                  </m:rPr>
                  <m:t>⋅</m:t>
                </m:r>
                <m:sSup>
                  <m:sSupPr/>
                  <m:e>
                    <m:r>
                      <m:rPr>
                        <m:nor/>
                      </m:rPr>
                      <m:t xml:space="preserve"> </m:t>
                    </m:r>
                    <m:r>
                      <m:rPr>
                        <m:sty m:val="p"/>
                      </m:rPr>
                      <m:t>s</m:t>
                    </m:r>
                  </m:e>
                  <m:sup>
                    <m:r>
                      <m:rPr>
                        <m:sty m:val="p"/>
                      </m:rPr>
                      <m:t>−</m:t>
                    </m:r>
                    <m:r>
                      <m:rPr>
                        <m:sty m:val="p"/>
                      </m:rPr>
                      <m:t>2</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Constante des gaz parfaits</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R</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8</m:t>
                </m:r>
                <m:r>
                  <m:rPr>
                    <m:sty m:val="p"/>
                  </m:rPr>
                  <m:t>,</m:t>
                </m:r>
                <m:r>
                  <m:rPr>
                    <m:sty m:val="p"/>
                  </m:rPr>
                  <m:t>314</m:t>
                </m:r>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Constante d'Avogadro</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cr m:val="script"/>
                      </m:rPr>
                      <m:t>N</m:t>
                    </m:r>
                  </m:e>
                  <m:sub>
                    <m:r>
                      <m:rPr>
                        <m:sty m:val="i"/>
                      </m:rPr>
                      <m:t>a</m:t>
                    </m:r>
                  </m:sub>
                </m:sSub>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6</m:t>
                </m:r>
                <m:r>
                  <m:rPr>
                    <m:sty m:val="p"/>
                  </m:rPr>
                  <m:t>,</m:t>
                </m:r>
                <m:r>
                  <m:rPr>
                    <m:sty m:val="p"/>
                  </m:rPr>
                  <m:t>02</m:t>
                </m:r>
                <m:r>
                  <m:rPr>
                    <m:sty m:val="p"/>
                  </m:rPr>
                  <m:t>×</m:t>
                </m:r>
                <m:sSup>
                  <m:sSupPr/>
                  <m:e>
                    <m:r>
                      <m:rPr>
                        <m:sty m:val="p"/>
                      </m:rPr>
                      <m:t>10</m:t>
                    </m:r>
                  </m:e>
                  <m:sup>
                    <m:r>
                      <m:rPr>
                        <m:sty m:val="p"/>
                      </m:rPr>
                      <m:t>23</m:t>
                    </m:r>
                  </m:sup>
                </m:sSup>
                <m:sSup>
                  <m:sSupPr/>
                  <m:e>
                    <m:r>
                      <m:rPr>
                        <m:nor/>
                      </m:rPr>
                      <m:t xml:space="preserve"> </m:t>
                    </m:r>
                    <m:r>
                      <m:rPr>
                        <m:sty m:val="p"/>
                      </m:rPr>
                      <m:t>mol</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Masse molaire du carbone</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M</m:t>
                    </m:r>
                  </m:e>
                  <m:sub>
                    <m:r>
                      <m:rPr>
                        <m:sty m:val="p"/>
                      </m:rPr>
                      <m:t>C</m:t>
                    </m:r>
                  </m:sub>
                </m:sSub>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12</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Masse molaire de l'oxygène</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M</m:t>
                    </m:r>
                  </m:e>
                  <m:sub>
                    <m:r>
                      <m:rPr>
                        <m:sty m:val="p"/>
                      </m:rPr>
                      <m:t>O</m:t>
                    </m:r>
                  </m:sub>
                </m:sSub>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16</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Masse molaire de l'argon</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M</m:t>
                    </m:r>
                  </m:e>
                  <m:sub>
                    <m:r>
                      <m:rPr>
                        <m:sty m:val="p"/>
                      </m:rPr>
                      <m:t>Ar</m:t>
                    </m:r>
                  </m:sub>
                </m:sSub>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40</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Masse molaire de l'azote</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M</m:t>
                    </m:r>
                  </m:e>
                  <m:sub>
                    <m:r>
                      <m:rPr>
                        <m:sty m:val="p"/>
                      </m:rPr>
                      <m:t>N</m:t>
                    </m:r>
                  </m:sub>
                </m:sSub>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14</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oMath>
            </m:oMathPara>
          </w:p>
        </w:tc>
      </w:tr>
    </w:tbl>
    <w:p>
      <w:pPr>
        <w:spacing w:lineRule="auto"/>
      </w:pPr>
    </w:p>
    <w:p>
      <w:pPr>
        <w:spacing w:after="220" w:lineRule="auto"/>
      </w:pPr>
      <w:r>
        <w:rPr>
          <w:rFonts w:eastAsia="Georgia" w:cs="Georgia" w:ascii="Georgia" w:hAnsi="Georgia"/>
        </w:rPr>
        <w:t xml:space="preserve">Des opérateurs vectoriels en coordonnées sphériques:</w:t>
      </w:r>
    </w:p>
    <w:p>
      <w:pPr>
        <w:spacing w:after="220" w:lineRule="auto"/>
      </w:pPr>
      <m:oMathPara>
        <m:oMath>
          <m:m>
            <m:mPr>
              <m:plcHide m:val="1"/>
              <m:cGpRule m:val="0"/>
              <m:mcs>
                <m:mc>
                  <m:mcPr>
                    <m:count m:val="1"/>
                    <m:mcJc m:val="center"/>
                  </m:mcPr>
                </m:mc>
              </m:mcs>
              <m:ctrlPr>
                <w:rPr>
                  <w:rFonts w:ascii="Cambria Math" w:hAnsi="Cambria Math"/>
                  <w:i/>
                </w:rPr>
              </m:ctrlPr>
            </m:mPr>
            <m:mr>
              <m:e>
                <m:acc>
                  <m:accPr>
                    <m:chr m:val="⃗"/>
                  </m:accPr>
                  <m:e>
                    <m:r>
                      <m:rPr>
                        <m:sty m:val="p"/>
                      </m:rPr>
                      <m:t>grad</m:t>
                    </m:r>
                  </m:e>
                </m:acc>
                <m:r>
                  <m:rPr>
                    <m:sty m:val="i"/>
                  </m:rPr>
                  <m:t>f</m:t>
                </m:r>
                <m:r>
                  <m:rPr>
                    <m:sty m:val="p"/>
                  </m:rPr>
                  <m:t>=</m:t>
                </m:r>
                <m:f>
                  <m:fPr>
                    <m:ctrlPr>
                      <w:rPr>
                        <w:rFonts w:ascii="Cambria Math" w:hAnsi="Cambria Math"/>
                      </w:rPr>
                    </m:ctrlPr>
                  </m:fPr>
                  <m:num>
                    <m:r>
                      <m:rPr>
                        <m:sty m:val="i"/>
                      </m:rPr>
                      <m:t>∂</m:t>
                    </m:r>
                    <m:r>
                      <m:rPr>
                        <m:sty m:val="i"/>
                      </m:rPr>
                      <m:t>f</m:t>
                    </m:r>
                  </m:num>
                  <m:den>
                    <m:r>
                      <m:rPr>
                        <m:sty m:val="i"/>
                      </m:rPr>
                      <m:t>∂</m:t>
                    </m:r>
                    <m:r>
                      <m:rPr>
                        <m:sty m:val="i"/>
                      </m:rPr>
                      <m:t>r</m:t>
                    </m:r>
                  </m:den>
                </m:f>
                <m:acc>
                  <m:accPr>
                    <m:chr m:val="⃗"/>
                  </m:accPr>
                  <m:e>
                    <m:sSub>
                      <m:sSubPr/>
                      <m:e>
                        <m:r>
                          <m:rPr>
                            <m:sty m:val="i"/>
                          </m:rPr>
                          <m:t>u</m:t>
                        </m:r>
                      </m:e>
                      <m:sub>
                        <m:r>
                          <m:rPr>
                            <m:sty m:val="i"/>
                          </m:rPr>
                          <m:t>r</m:t>
                        </m:r>
                      </m:sub>
                    </m:sSub>
                  </m:e>
                </m:acc>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r>
                      <m:rPr>
                        <m:sty m:val="i"/>
                      </m:rPr>
                      <m:t>f</m:t>
                    </m:r>
                  </m:num>
                  <m:den>
                    <m:r>
                      <m:rPr>
                        <m:sty m:val="i"/>
                      </m:rPr>
                      <m:t>∂</m:t>
                    </m:r>
                    <m:r>
                      <m:rPr>
                        <m:sty m:val="i"/>
                      </m:rPr>
                      <m:t>θ</m:t>
                    </m:r>
                  </m:den>
                </m:f>
                <m:acc>
                  <m:accPr>
                    <m:chr m:val="⃗"/>
                  </m:accPr>
                  <m:e>
                    <m:sSub>
                      <m:sSubPr/>
                      <m:e>
                        <m:r>
                          <m:rPr>
                            <m:sty m:val="i"/>
                          </m:rPr>
                          <m:t>u</m:t>
                        </m:r>
                      </m:e>
                      <m:sub>
                        <m:r>
                          <m:rPr>
                            <m:sty m:val="i"/>
                          </m:rPr>
                          <m:t>θ</m:t>
                        </m:r>
                      </m:sub>
                    </m:sSub>
                  </m:e>
                </m:acc>
                <m:r>
                  <m:rPr>
                    <m:sty m:val="p"/>
                  </m:rPr>
                  <m:t>+</m:t>
                </m:r>
                <m:f>
                  <m:fPr>
                    <m:ctrlPr>
                      <w:rPr>
                        <w:rFonts w:ascii="Cambria Math" w:hAnsi="Cambria Math"/>
                      </w:rPr>
                    </m:ctrlPr>
                  </m:fPr>
                  <m:num>
                    <m:r>
                      <m:rPr>
                        <m:sty m:val="p"/>
                      </m:rPr>
                      <m:t>1</m:t>
                    </m:r>
                  </m:num>
                  <m:den>
                    <m:r>
                      <m:rPr>
                        <m:sty m:val="i"/>
                      </m:rPr>
                      <m:t>r</m:t>
                    </m:r>
                    <m:r>
                      <m:rPr>
                        <m:sty m:val="p"/>
                      </m:rPr>
                      <m:t>sin</m:t>
                    </m:r>
                    <m:r>
                      <m:rPr>
                        <m:sty m:val="p"/>
                      </m:rPr>
                      <m:t>⁡</m:t>
                    </m:r>
                    <m:r>
                      <m:rPr>
                        <m:sty m:val="i"/>
                      </m:rPr>
                      <m:t>θ</m:t>
                    </m:r>
                  </m:den>
                </m:f>
                <m:f>
                  <m:fPr>
                    <m:ctrlPr>
                      <w:rPr>
                        <w:rFonts w:ascii="Cambria Math" w:hAnsi="Cambria Math"/>
                      </w:rPr>
                    </m:ctrlPr>
                  </m:fPr>
                  <m:num>
                    <m:r>
                      <m:rPr>
                        <m:sty m:val="i"/>
                      </m:rPr>
                      <m:t>∂</m:t>
                    </m:r>
                    <m:r>
                      <m:rPr>
                        <m:sty m:val="i"/>
                      </m:rPr>
                      <m:t>f</m:t>
                    </m:r>
                  </m:num>
                  <m:den>
                    <m:r>
                      <m:rPr>
                        <m:sty m:val="i"/>
                      </m:rPr>
                      <m:t>∂</m:t>
                    </m:r>
                    <m:r>
                      <m:rPr>
                        <m:sty m:val="i"/>
                      </m:rPr>
                      <m:t>φ</m:t>
                    </m:r>
                  </m:den>
                </m:f>
                <m:acc>
                  <m:accPr>
                    <m:chr m:val="⃗"/>
                  </m:accPr>
                  <m:e>
                    <m:sSub>
                      <m:sSubPr/>
                      <m:e>
                        <m:r>
                          <m:rPr>
                            <m:sty m:val="i"/>
                          </m:rPr>
                          <m:t>u</m:t>
                        </m:r>
                      </m:e>
                      <m:sub>
                        <m:r>
                          <m:rPr>
                            <m:sty m:val="i"/>
                          </m:rPr>
                          <m:t>φ</m:t>
                        </m:r>
                      </m:sub>
                    </m:sSub>
                  </m:e>
                </m:acc>
              </m:e>
            </m:mr>
            <m:mr>
              <m:e>
                <m:r>
                  <m:rPr>
                    <m:sty m:val="p"/>
                  </m:rPr>
                  <m:t>div</m:t>
                </m:r>
                <m:acc>
                  <m:accPr>
                    <m:chr m:val="⃗"/>
                  </m:accPr>
                  <m:e>
                    <m:r>
                      <m:rPr>
                        <m:sty m:val="i"/>
                      </m:rPr>
                      <m:t>f</m:t>
                    </m:r>
                  </m:e>
                </m:acc>
                <m:r>
                  <m:rPr>
                    <m:sty m:val="p"/>
                  </m:rPr>
                  <m:t>=</m:t>
                </m:r>
                <m:f>
                  <m:fPr>
                    <m:ctrlPr>
                      <w:rPr>
                        <w:rFonts w:ascii="Cambria Math" w:hAnsi="Cambria Math"/>
                      </w:rPr>
                    </m:ctrlPr>
                  </m:fPr>
                  <m:num>
                    <m:r>
                      <m:rPr>
                        <m:sty m:val="p"/>
                      </m:rPr>
                      <m:t>1</m:t>
                    </m:r>
                  </m:num>
                  <m:den>
                    <m:sSup>
                      <m:sSupPr/>
                      <m:e>
                        <m:r>
                          <m:rPr>
                            <m:sty m:val="i"/>
                          </m:rPr>
                          <m:t>r</m:t>
                        </m:r>
                      </m:e>
                      <m:sup>
                        <m:r>
                          <m:rPr>
                            <m:sty m:val="p"/>
                          </m:rPr>
                          <m:t>2</m:t>
                        </m:r>
                      </m:sup>
                    </m:sSup>
                  </m:den>
                </m:f>
                <m:f>
                  <m:fPr>
                    <m:ctrlPr>
                      <w:rPr>
                        <w:rFonts w:ascii="Cambria Math" w:hAnsi="Cambria Math"/>
                      </w:rPr>
                    </m:ctrlPr>
                  </m:fPr>
                  <m:num>
                    <m:r>
                      <m:rPr>
                        <m:sty m:val="i"/>
                      </m:rPr>
                      <m:t>∂</m:t>
                    </m:r>
                    <m:d>
                      <m:dPr>
                        <m:begChr m:val="("/>
                        <m:endChr m:val=")"/>
                        <m:ctrlPr>
                          <w:rPr>
                            <w:rFonts w:ascii="Cambria Math" w:hAnsi="Cambria Math"/>
                          </w:rPr>
                        </m:ctrlPr>
                      </m:dPr>
                      <m:e>
                        <m:sSup>
                          <m:sSupPr/>
                          <m:e>
                            <m:r>
                              <m:rPr>
                                <m:sty m:val="i"/>
                              </m:rPr>
                              <m:t>r</m:t>
                            </m:r>
                          </m:e>
                          <m:sup>
                            <m:r>
                              <m:rPr>
                                <m:sty m:val="p"/>
                              </m:rPr>
                              <m:t>2</m:t>
                            </m:r>
                          </m:sup>
                        </m:sSup>
                        <m:sSub>
                          <m:sSubPr/>
                          <m:e>
                            <m:r>
                              <m:rPr>
                                <m:sty m:val="i"/>
                              </m:rPr>
                              <m:t>f</m:t>
                            </m:r>
                          </m:e>
                          <m:sub>
                            <m:r>
                              <m:rPr>
                                <m:sty m:val="i"/>
                              </m:rPr>
                              <m:t>r</m:t>
                            </m:r>
                          </m:sub>
                        </m:sSub>
                      </m:e>
                    </m:d>
                  </m:num>
                  <m:den>
                    <m:r>
                      <m:rPr>
                        <m:sty m:val="i"/>
                      </m:rPr>
                      <m:t>∂</m:t>
                    </m:r>
                    <m:r>
                      <m:rPr>
                        <m:sty m:val="i"/>
                      </m:rPr>
                      <m:t>r</m:t>
                    </m:r>
                  </m:den>
                </m:f>
                <m:r>
                  <m:rPr>
                    <m:sty m:val="p"/>
                  </m:rPr>
                  <m:t>+</m:t>
                </m:r>
                <m:f>
                  <m:fPr>
                    <m:ctrlPr>
                      <w:rPr>
                        <w:rFonts w:ascii="Cambria Math" w:hAnsi="Cambria Math"/>
                      </w:rPr>
                    </m:ctrlPr>
                  </m:fPr>
                  <m:num>
                    <m:r>
                      <m:rPr>
                        <m:sty m:val="p"/>
                      </m:rPr>
                      <m:t>1</m:t>
                    </m:r>
                  </m:num>
                  <m:den>
                    <m:r>
                      <m:rPr>
                        <m:sty m:val="i"/>
                      </m:rPr>
                      <m:t>r</m:t>
                    </m:r>
                    <m:r>
                      <m:rPr>
                        <m:sty m:val="p"/>
                      </m:rPr>
                      <m:t>sin</m:t>
                    </m:r>
                    <m:r>
                      <m:rPr>
                        <m:sty m:val="p"/>
                      </m:rPr>
                      <m:t>⁡</m:t>
                    </m:r>
                    <m:r>
                      <m:rPr>
                        <m:sty m:val="i"/>
                      </m:rPr>
                      <m:t>θ</m:t>
                    </m:r>
                  </m:den>
                </m:f>
                <m:f>
                  <m:fPr>
                    <m:ctrlPr>
                      <w:rPr>
                        <w:rFonts w:ascii="Cambria Math" w:hAnsi="Cambria Math"/>
                      </w:rPr>
                    </m:ctrlPr>
                  </m:fPr>
                  <m:num>
                    <m:r>
                      <m:rPr>
                        <m:sty m:val="i"/>
                      </m:rPr>
                      <m:t>∂</m:t>
                    </m:r>
                    <m:d>
                      <m:dPr>
                        <m:begChr m:val="("/>
                        <m:endChr m:val=")"/>
                        <m:ctrlPr>
                          <w:rPr>
                            <w:rFonts w:ascii="Cambria Math" w:hAnsi="Cambria Math"/>
                          </w:rPr>
                        </m:ctrlPr>
                      </m:dPr>
                      <m:e>
                        <m:sSub>
                          <m:sSubPr/>
                          <m:e>
                            <m:r>
                              <m:rPr>
                                <m:sty m:val="i"/>
                              </m:rPr>
                              <m:t>f</m:t>
                            </m:r>
                          </m:e>
                          <m:sub>
                            <m:r>
                              <m:rPr>
                                <m:sty m:val="i"/>
                              </m:rPr>
                              <m:t>θ</m:t>
                            </m:r>
                          </m:sub>
                        </m:sSub>
                        <m:r>
                          <m:rPr>
                            <m:sty m:val="p"/>
                          </m:rPr>
                          <m:t>sin</m:t>
                        </m:r>
                        <m:r>
                          <m:rPr>
                            <m:sty m:val="p"/>
                          </m:rPr>
                          <m:t>⁡</m:t>
                        </m:r>
                        <m:r>
                          <m:rPr>
                            <m:sty m:val="i"/>
                          </m:rPr>
                          <m:t>θ</m:t>
                        </m:r>
                      </m:e>
                    </m:d>
                  </m:num>
                  <m:den>
                    <m:r>
                      <m:rPr>
                        <m:sty m:val="i"/>
                      </m:rPr>
                      <m:t>∂</m:t>
                    </m:r>
                    <m:r>
                      <m:rPr>
                        <m:sty m:val="i"/>
                      </m:rPr>
                      <m:t>θ</m:t>
                    </m:r>
                  </m:den>
                </m:f>
                <m:r>
                  <m:rPr>
                    <m:sty m:val="p"/>
                  </m:rPr>
                  <m:t>+</m:t>
                </m:r>
                <m:f>
                  <m:fPr>
                    <m:ctrlPr>
                      <w:rPr>
                        <w:rFonts w:ascii="Cambria Math" w:hAnsi="Cambria Math"/>
                      </w:rPr>
                    </m:ctrlPr>
                  </m:fPr>
                  <m:num>
                    <m:r>
                      <m:rPr>
                        <m:sty m:val="p"/>
                      </m:rPr>
                      <m:t>1</m:t>
                    </m:r>
                  </m:num>
                  <m:den>
                    <m:r>
                      <m:rPr>
                        <m:sty m:val="i"/>
                      </m:rPr>
                      <m:t>r</m:t>
                    </m:r>
                    <m:r>
                      <m:rPr>
                        <m:sty m:val="p"/>
                      </m:rPr>
                      <m:t>sin</m:t>
                    </m:r>
                    <m:r>
                      <m:rPr>
                        <m:sty m:val="p"/>
                      </m:rPr>
                      <m:t>⁡</m:t>
                    </m:r>
                    <m:r>
                      <m:rPr>
                        <m:sty m:val="i"/>
                      </m:rPr>
                      <m:t>θ</m:t>
                    </m:r>
                  </m:den>
                </m:f>
                <m:f>
                  <m:fPr>
                    <m:ctrlPr>
                      <w:rPr>
                        <w:rFonts w:ascii="Cambria Math" w:hAnsi="Cambria Math"/>
                      </w:rPr>
                    </m:ctrlPr>
                  </m:fPr>
                  <m:num>
                    <m:r>
                      <m:rPr>
                        <m:sty m:val="i"/>
                      </m:rPr>
                      <m:t>∂</m:t>
                    </m:r>
                    <m:sSub>
                      <m:sSubPr/>
                      <m:e>
                        <m:r>
                          <m:rPr>
                            <m:sty m:val="i"/>
                          </m:rPr>
                          <m:t>f</m:t>
                        </m:r>
                      </m:e>
                      <m:sub>
                        <m:r>
                          <m:rPr>
                            <m:sty m:val="i"/>
                          </m:rPr>
                          <m:t>φ</m:t>
                        </m:r>
                      </m:sub>
                    </m:sSub>
                  </m:num>
                  <m:den>
                    <m:r>
                      <m:rPr>
                        <m:sty m:val="i"/>
                      </m:rPr>
                      <m:t>∂</m:t>
                    </m:r>
                    <m:r>
                      <m:rPr>
                        <m:sty m:val="i"/>
                      </m:rPr>
                      <m:t>φ</m:t>
                    </m:r>
                  </m:den>
                </m:f>
              </m:e>
            </m:mr>
            <m:mr>
              <m:e>
                <m:d>
                  <m:dPr>
                    <m:begChr m:val="["/>
                    <m:endChr m:val="]"/>
                    <m:ctrlPr>
                      <w:rPr>
                        <w:rFonts w:ascii="Cambria Math" w:hAnsi="Cambria Math"/>
                      </w:rPr>
                    </m:ctrlPr>
                  </m:dPr>
                  <m:e>
                    <m:r>
                      <m:rPr>
                        <m:sty m:val="i"/>
                      </m:rPr>
                      <m:t>f</m:t>
                    </m:r>
                    <m:r>
                      <m:rPr>
                        <m:sty m:val="p"/>
                      </m:rPr>
                      <m:t>(</m:t>
                    </m:r>
                    <m:r>
                      <m:rPr>
                        <m:sty m:val="i"/>
                      </m:rPr>
                      <m:t>r</m:t>
                    </m:r>
                    <m:r>
                      <m:rPr>
                        <m:sty m:val="p"/>
                      </m:rPr>
                      <m:t>)</m:t>
                    </m:r>
                    <m:acc>
                      <m:accPr>
                        <m:chr m:val="⃗"/>
                      </m:accPr>
                      <m:e>
                        <m:sSub>
                          <m:sSubPr/>
                          <m:e>
                            <m:r>
                              <m:rPr>
                                <m:sty m:val="i"/>
                              </m:rPr>
                              <m:t>u</m:t>
                            </m:r>
                          </m:e>
                          <m:sub>
                            <m:r>
                              <m:rPr>
                                <m:sty m:val="i"/>
                              </m:rPr>
                              <m:t>r</m:t>
                            </m:r>
                          </m:sub>
                        </m:sSub>
                      </m:e>
                    </m:acc>
                    <m:r>
                      <m:rPr>
                        <m:sty m:val="p"/>
                      </m:rPr>
                      <m:t>⋅</m:t>
                    </m:r>
                    <m:acc>
                      <m:accPr>
                        <m:chr m:val="⃗"/>
                      </m:accPr>
                      <m:e>
                        <m:r>
                          <m:rPr>
                            <m:sty m:val="p"/>
                          </m:rPr>
                          <m:t>grad</m:t>
                        </m:r>
                      </m:e>
                    </m:acc>
                  </m:e>
                </m:d>
                <m:d>
                  <m:dPr>
                    <m:begChr m:val="("/>
                    <m:endChr m:val=")"/>
                    <m:ctrlPr>
                      <w:rPr>
                        <w:rFonts w:ascii="Cambria Math" w:hAnsi="Cambria Math"/>
                      </w:rPr>
                    </m:ctrlPr>
                  </m:dPr>
                  <m:e>
                    <m:r>
                      <m:rPr>
                        <m:sty m:val="i"/>
                      </m:rPr>
                      <m:t>f</m:t>
                    </m:r>
                    <m:r>
                      <m:rPr>
                        <m:sty m:val="p"/>
                      </m:rPr>
                      <m:t>(</m:t>
                    </m:r>
                    <m:r>
                      <m:rPr>
                        <m:sty m:val="i"/>
                      </m:rPr>
                      <m:t>r</m:t>
                    </m:r>
                    <m:r>
                      <m:rPr>
                        <m:sty m:val="p"/>
                      </m:rPr>
                      <m:t>)</m:t>
                    </m:r>
                    <m:acc>
                      <m:accPr>
                        <m:chr m:val="⃗"/>
                      </m:accPr>
                      <m:e>
                        <m:sSub>
                          <m:sSubPr/>
                          <m:e>
                            <m:r>
                              <m:rPr>
                                <m:sty m:val="i"/>
                              </m:rPr>
                              <m:t>u</m:t>
                            </m:r>
                          </m:e>
                          <m:sub>
                            <m:r>
                              <m:rPr>
                                <m:sty m:val="i"/>
                              </m:rPr>
                              <m:t>r</m:t>
                            </m:r>
                          </m:sub>
                        </m:sSub>
                      </m:e>
                    </m:acc>
                  </m:e>
                </m:d>
                <m:r>
                  <m:rPr>
                    <m:sty m:val="p"/>
                  </m:rPr>
                  <m:t>=</m:t>
                </m:r>
                <m:r>
                  <m:rPr>
                    <m:sty m:val="i"/>
                  </m:rPr>
                  <m:t>f</m:t>
                </m:r>
                <m:r>
                  <m:rPr>
                    <m:sty m:val="p"/>
                  </m:rPr>
                  <m:t>(</m:t>
                </m:r>
                <m:r>
                  <m:rPr>
                    <m:sty m:val="i"/>
                  </m:rPr>
                  <m:t>r</m:t>
                </m:r>
                <m:r>
                  <m:rPr>
                    <m:sty m:val="p"/>
                  </m:rPr>
                  <m:t>)</m:t>
                </m:r>
                <m:f>
                  <m:fPr>
                    <m:ctrlPr>
                      <w:rPr>
                        <w:rFonts w:ascii="Cambria Math" w:hAnsi="Cambria Math"/>
                      </w:rPr>
                    </m:ctrlPr>
                  </m:fPr>
                  <m:num>
                    <m:r>
                      <m:rPr>
                        <m:sty m:val="p"/>
                      </m:rPr>
                      <m:t>d</m:t>
                    </m:r>
                    <m:r>
                      <m:rPr>
                        <m:sty m:val="i"/>
                      </m:rPr>
                      <m:t>f</m:t>
                    </m:r>
                    <m:r>
                      <m:rPr>
                        <m:sty m:val="p"/>
                      </m:rPr>
                      <m:t>(</m:t>
                    </m:r>
                    <m:r>
                      <m:rPr>
                        <m:sty m:val="i"/>
                      </m:rPr>
                      <m:t>r</m:t>
                    </m:r>
                    <m:r>
                      <m:rPr>
                        <m:sty m:val="p"/>
                      </m:rPr>
                      <m:t>)</m:t>
                    </m:r>
                  </m:num>
                  <m:den>
                    <m:r>
                      <m:rPr>
                        <m:sty m:val="p"/>
                      </m:rPr>
                      <m:t>d</m:t>
                    </m:r>
                    <m:r>
                      <m:rPr>
                        <m:sty m:val="i"/>
                      </m:rPr>
                      <m:t>r</m:t>
                    </m:r>
                  </m:den>
                </m:f>
                <m:acc>
                  <m:accPr>
                    <m:chr m:val="⃗"/>
                  </m:accPr>
                  <m:e>
                    <m:sSub>
                      <m:sSubPr/>
                      <m:e>
                        <m:r>
                          <m:rPr>
                            <m:sty m:val="i"/>
                          </m:rPr>
                          <m:t>u</m:t>
                        </m:r>
                      </m:e>
                      <m:sub>
                        <m:r>
                          <m:rPr>
                            <m:sty m:val="i"/>
                          </m:rPr>
                          <m:t>r</m:t>
                        </m:r>
                      </m:sub>
                    </m:sSub>
                  </m:e>
                </m:acc>
              </m:e>
            </m:mr>
          </m:m>
        </m:oMath>
      </m:oMathPara>
    </w:p>
    <w:p>
      <w:pPr>
        <w:spacing w:after="220" w:lineRule="auto"/>
      </w:pPr>
      <w:r>
        <w:rPr>
          <w:rFonts w:eastAsia="Georgia" w:cs="Georgia" w:ascii="Georgia" w:hAnsi="Georgia"/>
        </w:rPr>
        <w:t xml:space="preserve">Quelques intégrales: </w:t>
      </w:r>
      <m:oMath>
        <m:nary>
          <m:naryPr>
            <m:chr m:val="∫"/>
            <m:limLoc m:val="subSup"/>
            <m:grow m:val="1"/>
          </m:naryPr>
          <m:sub>
            <m:r>
              <m:rPr>
                <m:sty m:val="p"/>
              </m:rPr>
              <m:t>0</m:t>
            </m:r>
          </m:sub>
          <m:sup>
            <m:r>
              <m:rPr>
                <m:sty m:val="p"/>
              </m:rPr>
              <m:t>∞</m:t>
            </m:r>
          </m:sup>
          <m:e>
            <m:r>
              <m:rPr>
                <m:sty m:val="p"/>
              </m:rPr>
              <m:t xml:space="preserve"> </m:t>
            </m:r>
          </m:e>
        </m:nary>
        <m:sSup>
          <m:sSupPr/>
          <m:e>
            <m:r>
              <m:rPr>
                <m:sty m:val="i"/>
              </m:rPr>
              <m:t>u</m:t>
            </m:r>
          </m:e>
          <m:sup>
            <m:r>
              <m:rPr>
                <m:sty m:val="p"/>
              </m:rPr>
              <m:t>2</m:t>
            </m:r>
          </m:sup>
        </m:sSup>
        <m:r>
          <m:rPr>
            <m:sty m:val="p"/>
          </m:rPr>
          <m:t>exp</m:t>
        </m:r>
        <m:r>
          <m:rPr>
            <m:sty m:val="p"/>
          </m:rPr>
          <m:t>⁡</m:t>
        </m:r>
        <m:r>
          <m:rPr>
            <m:sty m:val="p"/>
          </m:rPr>
          <m:t>(</m:t>
        </m:r>
        <m:r>
          <m:rPr>
            <m:sty m:val="p"/>
          </m:rPr>
          <m:t>−</m:t>
        </m:r>
        <m:r>
          <m:rPr>
            <m:sty m:val="i"/>
          </m:rPr>
          <m:t>u</m:t>
        </m:r>
        <m:r>
          <m:rPr>
            <m:sty m:val="p"/>
          </m:rPr>
          <m:t>)</m:t>
        </m:r>
        <m:r>
          <m:rPr>
            <m:sty m:val="p"/>
          </m:rPr>
          <m:t>d</m:t>
        </m:r>
        <m:r>
          <m:rPr>
            <m:sty m:val="i"/>
          </m:rPr>
          <m:t>u</m:t>
        </m:r>
        <m:r>
          <m:rPr>
            <m:sty m:val="p"/>
          </m:rPr>
          <m:t>=</m:t>
        </m:r>
        <m:r>
          <m:rPr>
            <m:sty m:val="p"/>
          </m:rPr>
          <m:t>2</m:t>
        </m:r>
      </m:oMath>
      <w:r>
        <w:rPr/>
        <w:t xml:space="preserve"> et </w:t>
      </w:r>
      <m:oMath>
        <m:nary>
          <m:naryPr>
            <m:chr m:val="∫"/>
            <m:limLoc m:val="subSup"/>
            <m:grow m:val="1"/>
          </m:naryPr>
          <m:sub>
            <m:r>
              <m:rPr>
                <m:sty m:val="p"/>
              </m:rPr>
              <m:t>0</m:t>
            </m:r>
          </m:sub>
          <m:sup>
            <m:r>
              <m:rPr>
                <m:sty m:val="p"/>
              </m:rPr>
              <m:t>∞</m:t>
            </m:r>
          </m:sup>
          <m:e>
            <m:r>
              <m:rPr>
                <m:sty m:val="p"/>
              </m:rPr>
              <m:t xml:space="preserve"> </m:t>
            </m:r>
          </m:e>
        </m:nary>
        <m:r>
          <m:rPr>
            <m:sty m:val="i"/>
          </m:rPr>
          <m:t>u</m:t>
        </m:r>
        <m:r>
          <m:rPr>
            <m:sty m:val="p"/>
          </m:rPr>
          <m:t>exp</m:t>
        </m:r>
        <m:r>
          <m:rPr>
            <m:sty m:val="p"/>
          </m:rPr>
          <m:t>⁡</m:t>
        </m:r>
        <m:r>
          <m:rPr>
            <m:sty m:val="p"/>
          </m:rPr>
          <m:t>(</m:t>
        </m:r>
        <m:r>
          <m:rPr>
            <m:sty m:val="p"/>
          </m:rPr>
          <m:t>−</m:t>
        </m:r>
        <m:r>
          <m:rPr>
            <m:sty m:val="i"/>
          </m:rPr>
          <m:t>u</m:t>
        </m:r>
        <m:r>
          <m:rPr>
            <m:sty m:val="p"/>
          </m:rPr>
          <m:t>)</m:t>
        </m:r>
        <m:r>
          <m:rPr>
            <m:sty m:val="p"/>
          </m:rPr>
          <m:t>d</m:t>
        </m:r>
        <m:r>
          <m:rPr>
            <m:sty m:val="i"/>
          </m:rPr>
          <m:t>u</m:t>
        </m:r>
        <m:r>
          <m:rPr>
            <m:sty m:val="p"/>
          </m:rPr>
          <m:t>=</m:t>
        </m:r>
        <m:r>
          <m:rPr>
            <m:sty m:val="p"/>
          </m:rPr>
          <m:t>1</m:t>
        </m:r>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3b95a4748e47bfecc691a08ab986b0341adf056c.jpg" TargetMode="Internal"/><Relationship Id="rId6" Type="http://schemas.openxmlformats.org/officeDocument/2006/relationships/image" Target="media/image-40f7414a654d1511a37f8c567e8e8959a5830db4.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2025-09-04T20:29:51.016Z</dcterms:created>
  <dcterms:modified xsi:type="dcterms:W3CDTF">2025-09-04T20:29:51.016Z</dcterms:modified>
</cp:coreProperties>
</file>