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II</w:t>
      </w:r>
    </w:p>
    <w:p>
      <w:pPr>
        <w:spacing w:after="220" w:lineRule="auto"/>
      </w:pPr>
      <w:r>
        <w:rPr>
          <w:rFonts w:eastAsia="Georgia" w:cs="Georgia" w:ascii="Georgia" w:hAnsi="Georgia"/>
        </w:rPr>
        <w:t xml:space="preserve">Calculatrices autorisées.</w:t>
      </w:r>
      <w:r>
        <w:rPr/>
        <w:br w:type="textWrapping"/>
      </w:r>
      <w:r>
        <w:rPr>
          <w:rFonts w:eastAsia="Georgia" w:cs="Georgia" w:ascii="Georgia" w:hAnsi="Georgia"/>
        </w:rPr>
        <w:t xml:space="preserve">Ce sujet comporte une annexe à rendre avec la copie.</w:t>
      </w:r>
      <w:r>
        <w:rPr/>
        <w:br w:type="textWrapping"/>
      </w:r>
      <w:r>
        <w:rPr>
          <w:rFonts w:eastAsia="Georgia" w:cs="Georgia" w:ascii="Georgia" w:hAnsi="Georgia"/>
        </w:rPr>
        <w:t xml:space="preserve">Nous nous intéressons dans ce sujet à la propagation dans l'atmosphère et la réception d'ondes électromagnétiques par modulation et démodulation d'amplitude ( </w:t>
      </w:r>
      <m:oMath>
        <m:r>
          <m:rPr>
            <m:sty m:val="i"/>
          </m:rPr>
          <m:t>A</m:t>
        </m:r>
        <m:r>
          <m:rPr>
            <m:sty m:val="i"/>
          </m:rPr>
          <m:t>M</m:t>
        </m:r>
      </m:oMath>
      <w:r>
        <w:rPr>
          <w:rFonts w:eastAsia="Georgia" w:cs="Georgia" w:ascii="Georgia" w:hAnsi="Georgia"/>
        </w:rPr>
        <w:t xml:space="preserve"> ). Les différentes parties sont relativement dépendantes mais il est possible à tout moment d'admettre les résultats des questions précédentes.</w:t>
      </w:r>
    </w:p>
    <w:p>
      <w:pPr>
        <w:spacing w:line="271" w:before="330" w:lineRule="auto"/>
      </w:pPr>
      <w:r>
        <w:rPr>
          <w:rFonts w:eastAsia="Georgia" w:cs="Georgia" w:ascii="Georgia" w:hAnsi="Georgia"/>
          <w:b/>
          <w:sz w:val="42"/>
        </w:rPr>
        <w:t xml:space="preserve">Données :</w:t>
      </w:r>
    </w:p>
    <w:p>
      <w:pPr>
        <w:numPr>
          <w:ilvl w:val="0"/>
          <w:numId w:val="1"/>
        </w:numPr>
        <w:spacing w:lineRule="auto"/>
      </w:pPr>
      <w:r>
        <w:rPr>
          <w:rFonts w:eastAsia="Georgia" w:cs="Georgia" w:ascii="Georgia" w:hAnsi="Georgia"/>
        </w:rPr>
        <w:t xml:space="preserve">vitesse de la lumière dans le vide </w:t>
      </w: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p>
    <w:p>
      <w:pPr>
        <w:numPr>
          <w:ilvl w:val="0"/>
          <w:numId w:val="1"/>
        </w:numPr>
        <w:spacing w:lineRule="auto"/>
      </w:pPr>
      <w:r>
        <w:rPr>
          <w:rFonts w:eastAsia="Georgia" w:cs="Georgia" w:ascii="Georgia" w:hAnsi="Georgia"/>
        </w:rPr>
        <w:t xml:space="preserve">Perméabilité du vide </w:t>
      </w:r>
      <m:oMath>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p>
    <w:p>
      <w:pPr>
        <w:spacing w:after="220" w:lineRule="auto"/>
      </w:pPr>
      <w:r>
        <w:rPr/>
        <w:t xml:space="preserve">Formulaire :</w:t>
      </w:r>
    </w:p>
    <w:p>
      <w:pPr>
        <w:numPr>
          <w:ilvl w:val="0"/>
          <w:numId w:val="2"/>
        </w:numPr>
        <w:spacing w:lineRule="auto"/>
      </w:pPr>
      <m:oMathPara>
        <m:oMathParaPr>
          <m:jc m:val="left"/>
        </m:oMathParaPr>
        <m:oMath>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r>
            <m:rPr>
              <m:sty m:val="p"/>
            </m:rPr>
            <m:t>=</m:t>
          </m:r>
          <m:r>
            <m:rPr>
              <m:sty m:val="p"/>
            </m:rPr>
            <m:t>−</m:t>
          </m:r>
          <m:r>
            <m:rPr>
              <m:sty m:val="p"/>
            </m:rPr>
            <m:t>Δ</m:t>
          </m:r>
          <m:acc>
            <m:accPr>
              <m:chr m:val="⃗"/>
            </m:accPr>
            <m:e>
              <m:r>
                <m:rPr>
                  <m:sty m:val="i"/>
                </m:rPr>
                <m:t>A</m:t>
              </m:r>
            </m:e>
          </m:acc>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oMath>
      </m:oMathPara>
    </w:p>
    <w:p>
      <w:pPr>
        <w:numPr>
          <w:ilvl w:val="0"/>
          <w:numId w:val="2"/>
        </w:numPr>
        <w:spacing w:lineRule="auto"/>
      </w:pPr>
      <m:oMathPara>
        <m:oMathParaPr>
          <m:jc m:val="left"/>
        </m:oMathParaPr>
        <m:oMath>
          <m:r>
            <m:rPr>
              <m:sty m:val="p"/>
            </m:rPr>
            <m:t>cos</m:t>
          </m:r>
          <m:r>
            <m:rPr>
              <m:sty m:val="p"/>
            </m:rPr>
            <m:t>⁡</m:t>
          </m:r>
          <m:r>
            <m:rPr>
              <m:sty m:val="i"/>
            </m:rPr>
            <m:t>a</m:t>
          </m:r>
          <m:r>
            <m:rPr>
              <m:sty m:val="p"/>
            </m:rPr>
            <m:t>×</m:t>
          </m:r>
          <m:r>
            <m:rPr>
              <m:sty m:val="p"/>
            </m:rPr>
            <m:t>cos</m:t>
          </m:r>
          <m:r>
            <m:rPr>
              <m:sty m:val="p"/>
            </m:rPr>
            <m:t>⁡</m:t>
          </m:r>
          <m:r>
            <m:rPr>
              <m:sty m:val="i"/>
            </m:rPr>
            <m:t>b</m:t>
          </m:r>
          <m:r>
            <m:rPr>
              <m:sty m:val="p"/>
            </m:rPr>
            <m:t>=</m:t>
          </m:r>
          <m:f>
            <m:fPr>
              <m:ctrlPr>
                <w:rPr>
                  <w:rFonts w:ascii="Cambria Math" w:hAnsi="Cambria Math"/>
                </w:rPr>
              </m:ctrlPr>
            </m:fPr>
            <m:num>
              <m:r>
                <m:rPr>
                  <m:sty m:val="p"/>
                </m:rPr>
                <m:t>1</m:t>
              </m:r>
            </m:num>
            <m:den>
              <m:r>
                <m:rPr>
                  <m:sty m:val="p"/>
                </m:rPr>
                <m:t>2</m:t>
              </m:r>
            </m:den>
          </m:f>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oMath>
      </m:oMathPara>
    </w:p>
    <w:p>
      <w:pPr>
        <w:spacing w:line="271" w:before="330" w:lineRule="auto"/>
      </w:pPr>
      <w:r>
        <w:rPr>
          <w:rFonts w:eastAsia="Georgia" w:cs="Georgia" w:ascii="Georgia" w:hAnsi="Georgia"/>
          <w:b/>
          <w:sz w:val="42"/>
        </w:rPr>
        <w:t xml:space="preserve">Partie I - Préliminaires</w:t>
      </w:r>
    </w:p>
    <w:p>
      <w:pPr>
        <w:spacing w:after="220" w:lineRule="auto"/>
      </w:pPr>
      <w:r>
        <w:rPr>
          <w:rFonts w:eastAsia="Georgia" w:cs="Georgia" w:ascii="Georgia" w:hAnsi="Georgia"/>
        </w:rPr>
        <w:t xml:space="preserve">Les grandes ondes sont des ondes électromagnétiques appelées </w:t>
      </w:r>
      <m:oMath>
        <m:r>
          <m:rPr>
            <m:sty m:val="i"/>
          </m:rPr>
          <m:t>A</m:t>
        </m:r>
        <m:r>
          <m:rPr>
            <m:sty m:val="i"/>
          </m:rPr>
          <m:t>M</m:t>
        </m:r>
      </m:oMath>
      <w:r>
        <w:rPr/>
        <w:t xml:space="preserve"> (ou encore </w:t>
      </w:r>
      <m:oMath>
        <m:r>
          <m:rPr>
            <m:sty m:val="i"/>
          </m:rPr>
          <m:t>G</m:t>
        </m:r>
        <m:r>
          <m:rPr>
            <m:sty m:val="i"/>
          </m:rPr>
          <m:t>O</m:t>
        </m:r>
      </m:oMath>
      <w:r>
        <w:rPr/>
        <w:t xml:space="preserve"> ou </w:t>
      </w:r>
      <m:oMath>
        <m:r>
          <m:rPr>
            <m:sty m:val="i"/>
          </m:rPr>
          <m:t>L</m:t>
        </m:r>
        <m:r>
          <m:rPr>
            <m:sty m:val="i"/>
          </m:rPr>
          <m:t>W</m:t>
        </m:r>
      </m:oMath>
      <w:r>
        <w:rPr>
          <w:rFonts w:eastAsia="Georgia" w:cs="Georgia" w:ascii="Georgia" w:hAnsi="Georgia"/>
        </w:rPr>
        <w:t xml:space="preserve"> ). La fréquence de ces ondes varie de 150 kHz à 300 kHz . Par exemple, la station Europe 1 émet des ondes dont la fréquence caractéristique vaut 185 kHz . Elles sont émises par quatre mats haubanés qui émettent au total une puissance moyenne </w:t>
      </w:r>
      <m:oMath>
        <m:r>
          <m:rPr>
            <m:sty m:val="i"/>
          </m:rPr>
          <m:t>P</m:t>
        </m:r>
        <m:r>
          <m:rPr>
            <m:sty m:val="p"/>
          </m:rPr>
          <m:t>=</m:t>
        </m:r>
        <m:r>
          <m:rPr>
            <m:sty m:val="p"/>
          </m:rPr>
          <m:t>2000</m:t>
        </m:r>
        <m:r>
          <m:rPr>
            <m:nor/>
          </m:rPr>
          <m:t xml:space="preserve"> </m:t>
        </m:r>
        <m:r>
          <m:rPr>
            <m:sty m:val="p"/>
          </m:rPr>
          <m:t>kW</m:t>
        </m:r>
      </m:oMath>
      <w:r>
        <w:rPr>
          <w:rFonts w:eastAsia="Georgia" w:cs="Georgia" w:ascii="Georgia" w:hAnsi="Georgia"/>
        </w:rPr>
        <w:t xml:space="preserve">. Dans toute la suite, on supposera que ces antennes rayonnent une onde électromagnétique plane et monochromatique de fréquence </w:t>
      </w:r>
      <m:oMath>
        <m:r>
          <m:rPr>
            <m:sty m:val="i"/>
          </m:rPr>
          <m:t>f</m:t>
        </m:r>
        <m:r>
          <m:rPr>
            <m:sty m:val="p"/>
          </m:rPr>
          <m:t>=</m:t>
        </m:r>
        <m:r>
          <m:rPr>
            <m:sty m:val="p"/>
          </m:rPr>
          <m:t>185</m:t>
        </m:r>
        <m:r>
          <m:rPr>
            <m:sty m:val="p"/>
          </m:rPr>
          <m:t>kHz</m:t>
        </m:r>
      </m:oMath>
      <w:r>
        <w:rPr/>
        <w:t xml:space="preserve">. On supposera, dans cette partie, que l'onde se propage dans l'air que l'on assimilera au vide.</w:t>
      </w:r>
      <w:r>
        <w:rPr/>
        <w:br w:type="textWrapping"/>
      </w:r>
      <w:r>
        <w:rPr>
          <w:rFonts w:eastAsia="Georgia" w:cs="Georgia" w:ascii="Georgia" w:hAnsi="Georgia"/>
        </w:rPr>
        <w:t xml:space="preserve">I.A - Calculer la longueur d'onde associée à ce rayonnement électromagnétique.</w:t>
      </w:r>
      <w:r>
        <w:rPr/>
        <w:br w:type="textWrapping"/>
      </w:r>
      <w:r>
        <w:rPr>
          <w:rFonts w:eastAsia="Georgia" w:cs="Georgia" w:ascii="Georgia" w:hAnsi="Georgia"/>
        </w:rPr>
        <w:t xml:space="preserve">I.B - On suppose que le champ électrique est polarisé suivant </w:t>
      </w:r>
      <m:oMath>
        <m:r>
          <m:rPr>
            <m:sty m:val="i"/>
          </m:rPr>
          <m:t>O</m:t>
        </m:r>
        <m:r>
          <m:rPr>
            <m:sty m:val="i"/>
          </m:rPr>
          <m:t>y</m:t>
        </m:r>
      </m:oMath>
      <w:r>
        <w:rPr/>
        <w:t xml:space="preserve">, et que l'onde se propage suivant les </w:t>
      </w:r>
      <m:oMath>
        <m:r>
          <m:rPr>
            <m:sty m:val="i"/>
          </m:rPr>
          <m:t>z</m:t>
        </m:r>
      </m:oMath>
      <w:r>
        <w:rPr/>
        <w:t xml:space="preserve"> croissants. En appelant </w:t>
      </w:r>
      <m:oMath>
        <m:sSub>
          <m:sSubPr/>
          <m:e>
            <m:r>
              <m:rPr>
                <m:sty m:val="i"/>
              </m:rPr>
              <m:t>E</m:t>
            </m:r>
          </m:e>
          <m:sub>
            <m:r>
              <m:rPr>
                <m:sty m:val="p"/>
              </m:rPr>
              <m:t>0</m:t>
            </m:r>
          </m:sub>
        </m:sSub>
      </m:oMath>
      <w:r>
        <w:rPr>
          <w:rFonts w:eastAsia="Georgia" w:cs="Georgia" w:ascii="Georgia" w:hAnsi="Georgia"/>
        </w:rPr>
        <w:t xml:space="preserve"> l'amplitude du champ électrique en </w:t>
      </w:r>
      <m:oMath>
        <m:r>
          <m:rPr>
            <m:sty m:val="i"/>
          </m:rPr>
          <m:t>O</m:t>
        </m:r>
      </m:oMath>
      <w:r>
        <w:rPr>
          <w:rFonts w:eastAsia="Georgia" w:cs="Georgia" w:ascii="Georgia" w:hAnsi="Georgia"/>
        </w:rPr>
        <w:t xml:space="preserve">, donner une expression possible du champ électrique complexe </w:t>
      </w:r>
      <m:oMath>
        <m:acc>
          <m:accPr>
            <m:chr m:val="⃗"/>
          </m:accPr>
          <m:e>
            <m:r>
              <m:rPr>
                <m:sty m:val="i"/>
              </m:rPr>
              <m:t>E</m:t>
            </m:r>
          </m:e>
        </m:acc>
      </m:oMath>
      <w:r>
        <w:rPr/>
        <w:t xml:space="preserve"> en convention </w:t>
      </w:r>
      <m:oMath>
        <m:r>
          <m:rPr>
            <m:sty m:val="p"/>
          </m:rPr>
          <m:t>exp</m:t>
        </m:r>
        <m:r>
          <m:rPr>
            <m:sty m:val="p"/>
          </m:rPr>
          <m:t>⁡</m:t>
        </m:r>
        <m:r>
          <m:rPr>
            <m:sty m:val="p"/>
          </m:rPr>
          <m:t>(</m:t>
        </m:r>
        <m:r>
          <m:rPr>
            <m:sty m:val="p"/>
          </m:rPr>
          <m:t>+</m:t>
        </m:r>
        <m:r>
          <m:rPr>
            <m:sty m:val="i"/>
          </m:rPr>
          <m:t>j</m:t>
        </m:r>
        <m:r>
          <m:rPr>
            <m:sty m:val="i"/>
          </m:rPr>
          <m:t>ω</m:t>
        </m:r>
        <m:r>
          <m:rPr>
            <m:sty m:val="i"/>
          </m:rPr>
          <m:t>t</m:t>
        </m:r>
        <m:r>
          <m:rPr>
            <m:sty m:val="p"/>
          </m:rPr>
          <m:t>)</m:t>
        </m:r>
        <m:d>
          <m:dPr>
            <m:begChr m:val="("/>
            <m:endChr m:val=")"/>
            <m:ctrlPr>
              <w:rPr>
                <w:rFonts w:ascii="Cambria Math" w:hAnsi="Cambria Math"/>
              </w:rPr>
            </m:ctrlPr>
          </m:dPr>
          <m:e>
            <m:sSup>
              <m:sSupPr/>
              <m:e>
                <m:r>
                  <m:rPr>
                    <m:sty m:val="i"/>
                  </m:rPr>
                  <m:t>j</m:t>
                </m:r>
              </m:e>
              <m:sup>
                <m:r>
                  <m:rPr>
                    <m:sty m:val="p"/>
                  </m:rPr>
                  <m:t>2</m:t>
                </m:r>
              </m:sup>
            </m:sSup>
          </m:e>
        </m:d>
        <m:r>
          <m:rPr>
            <m:sty m:val="p"/>
          </m:rPr>
          <m:t>=</m:t>
        </m:r>
        <m:r>
          <m:rPr>
            <m:sty m:val="p"/>
          </m:rPr>
          <m:t>−</m:t>
        </m:r>
        <m:r>
          <m:rPr>
            <m:sty m:val="p"/>
          </m:rPr>
          <m:t>1</m:t>
        </m:r>
      </m:oMath>
      <w:r>
        <w:rPr/>
        <w:t xml:space="preserve"> et en notant </w:t>
      </w:r>
      <m:oMath>
        <m:r>
          <m:rPr>
            <m:sty m:val="i"/>
          </m:rPr>
          <m:t>k</m:t>
        </m:r>
      </m:oMath>
      <w:r>
        <w:rPr>
          <w:rFonts w:eastAsia="Georgia" w:cs="Georgia" w:ascii="Georgia" w:hAnsi="Georgia"/>
        </w:rPr>
        <w:t xml:space="preserve"> la norme du vecteur d'onde. Donner, sans démonstration, l'expression de </w:t>
      </w:r>
      <m:oMath>
        <m:r>
          <m:rPr>
            <m:sty m:val="i"/>
          </m:rPr>
          <m:t>k</m:t>
        </m:r>
      </m:oMath>
      <w:r>
        <w:rPr/>
        <w:t xml:space="preserve"> en fonction de </w:t>
      </w:r>
      <m:oMath>
        <m:r>
          <m:rPr>
            <m:sty m:val="i"/>
          </m:rPr>
          <m:t>ω</m:t>
        </m:r>
      </m:oMath>
      <w:r>
        <w:rPr/>
        <w:t xml:space="preserve"> et </w:t>
      </w:r>
      <m:oMath>
        <m:r>
          <m:rPr>
            <m:sty m:val="i"/>
          </m:rPr>
          <m:t>c</m:t>
        </m:r>
      </m:oMath>
      <w:r>
        <w:rPr/>
        <w:t xml:space="preserve">.</w:t>
      </w:r>
      <w:r>
        <w:rPr/>
        <w:br w:type="textWrapping"/>
      </w:r>
      <w:r>
        <w:rPr>
          <w:rFonts w:eastAsia="Georgia" w:cs="Georgia" w:ascii="Georgia" w:hAnsi="Georgia"/>
        </w:rPr>
        <w:t xml:space="preserve">I.C - Donner le champ magnétique associé à cette onde.</w:t>
      </w:r>
    </w:p>
    <w:p>
      <w:pPr>
        <w:spacing w:line="271" w:before="330" w:lineRule="auto"/>
      </w:pPr>
      <w:r>
        <w:rPr>
          <w:rFonts w:eastAsia="Georgia" w:cs="Georgia" w:ascii="Georgia" w:hAnsi="Georgia"/>
          <w:b/>
          <w:sz w:val="42"/>
        </w:rPr>
        <w:t xml:space="preserve">Filière TSI</w:t>
      </w:r>
    </w:p>
    <w:p>
      <w:pPr>
        <w:spacing w:after="220" w:lineRule="auto"/>
      </w:pPr>
      <w:r>
        <w:rPr/>
        <w:t xml:space="preserve">I.D - Donner l'expression du vecteur de Poynting et en calculer sa valeur moyenne temporelle.</w:t>
      </w:r>
      <w:r>
        <w:rPr/>
        <w:br w:type="textWrapping"/>
      </w:r>
      <w:r>
        <w:rPr>
          <w:rFonts w:eastAsia="Georgia" w:cs="Georgia" w:ascii="Georgia" w:hAnsi="Georgia"/>
        </w:rPr>
        <w:t xml:space="preserve">I.E - En supposant schématiquement que toute la puissance des antennes se retrouve sur une surface plane notée </w:t>
      </w:r>
      <m:oMath>
        <m:r>
          <m:rPr>
            <m:sty m:val="i"/>
          </m:rPr>
          <m:t>S</m:t>
        </m:r>
        <m:r>
          <m:rPr>
            <m:sty m:val="p"/>
          </m:rPr>
          <m:t>=</m:t>
        </m:r>
        <m:r>
          <m:rPr>
            <m:sty m:val="p"/>
          </m:rPr>
          <m:t>100</m:t>
        </m:r>
        <m:sSup>
          <m:sSupPr/>
          <m:e>
            <m:r>
              <m:rPr>
                <m:nor/>
              </m:rPr>
              <m:t xml:space="preserve"> </m:t>
            </m:r>
            <m:r>
              <m:rPr>
                <m:sty m:val="p"/>
              </m:rPr>
              <m:t>km</m:t>
            </m:r>
          </m:e>
          <m:sup>
            <m:r>
              <m:rPr>
                <m:sty m:val="p"/>
              </m:rPr>
              <m:t>2</m:t>
            </m:r>
          </m:sup>
        </m:sSup>
      </m:oMath>
      <w:r>
        <w:rPr>
          <w:rFonts w:eastAsia="Georgia" w:cs="Georgia" w:ascii="Georgia" w:hAnsi="Georgia"/>
        </w:rPr>
        <w:t xml:space="preserve">, établir l'expression de </w:t>
      </w:r>
      <m:oMath>
        <m:sSub>
          <m:sSubPr/>
          <m:e>
            <m:r>
              <m:rPr>
                <m:sty m:val="i"/>
              </m:rPr>
              <m:t>E</m:t>
            </m:r>
          </m:e>
          <m:sub>
            <m:r>
              <m:rPr>
                <m:sty m:val="p"/>
              </m:rPr>
              <m:t>0</m:t>
            </m:r>
          </m:sub>
        </m:sSub>
      </m:oMath>
      <w:r>
        <w:rPr/>
        <w:t xml:space="preserve"> en fonction de </w:t>
      </w:r>
      <m:oMath>
        <m:r>
          <m:rPr>
            <m:sty m:val="i"/>
          </m:rPr>
          <m:t>P</m:t>
        </m:r>
      </m:oMath>
      <w:r>
        <w:rPr>
          <w:rFonts w:eastAsia="Georgia" w:cs="Georgia" w:ascii="Georgia" w:hAnsi="Georgia"/>
        </w:rPr>
        <w:t xml:space="preserve"> (puissance moyenne temporelle du rayonnement). Faire l'application numérique.</w:t>
      </w:r>
      <w:r>
        <w:rPr/>
        <w:br w:type="textWrapping"/>
      </w:r>
      <w:r>
        <w:rPr>
          <w:rFonts w:eastAsia="Georgia" w:cs="Georgia" w:ascii="Georgia" w:hAnsi="Georgia"/>
        </w:rPr>
        <w:t xml:space="preserve">I.F - En fait les antennes rayonnent dans toutes les directions de l'espace. Critiquer alors le modèle précédent.</w:t>
      </w:r>
      <w:r>
        <w:rPr/>
        <w:br w:type="textWrapping"/>
      </w:r>
      <w:r>
        <w:rPr>
          <w:rFonts w:eastAsia="Georgia" w:cs="Georgia" w:ascii="Georgia" w:hAnsi="Georgia"/>
        </w:rPr>
        <w:t xml:space="preserve">I.G - Le modèle de l'onde plane est-il tout de même correct à l'échelle des récepteurs radios couramment utilisés? Justifier votre réponse.</w:t>
      </w:r>
    </w:p>
    <w:p>
      <w:pPr>
        <w:spacing w:line="271" w:before="330" w:lineRule="auto"/>
      </w:pPr>
      <w:r>
        <w:rPr>
          <w:rFonts w:eastAsia="Georgia" w:cs="Georgia" w:ascii="Georgia" w:hAnsi="Georgia"/>
          <w:b/>
          <w:sz w:val="42"/>
        </w:rPr>
        <w:t xml:space="preserve">Partie II - Propagation dans l'atmosphère</w:t>
      </w:r>
    </w:p>
    <w:p>
      <w:pPr>
        <w:spacing w:after="220" w:lineRule="auto"/>
      </w:pPr>
      <w:r>
        <w:rPr>
          <w:rFonts w:eastAsia="Georgia" w:cs="Georgia" w:ascii="Georgia" w:hAnsi="Georgia"/>
        </w:rPr>
        <w:t xml:space="preserve">L'onde émise par l'antenne se propage dans l'atmosphère terrestre que l'on modélise schématiquement en deux couches (voir figure 1). Une première couche assimilable au vide partant du sol jusqu'à une altitude de </w:t>
      </w:r>
      <m:oMath>
        <m:r>
          <m:rPr>
            <m:sty m:val="i"/>
          </m:rPr>
          <m:t>h</m:t>
        </m:r>
        <m:r>
          <m:rPr>
            <m:sty m:val="p"/>
          </m:rPr>
          <m:t>=</m:t>
        </m:r>
        <m:r>
          <m:rPr>
            <m:sty m:val="p"/>
          </m:rPr>
          <m:t>100</m:t>
        </m:r>
        <m:r>
          <m:rPr>
            <m:nor/>
          </m:rPr>
          <m:t xml:space="preserve"> </m:t>
        </m:r>
        <m:r>
          <m:rPr>
            <m:sty m:val="p"/>
          </m:rPr>
          <m:t>km</m:t>
        </m:r>
      </m:oMath>
      <w:r>
        <w:rPr>
          <w:rFonts w:eastAsia="Georgia" w:cs="Georgia" w:ascii="Georgia" w:hAnsi="Georgia"/>
        </w:rPr>
        <w:t xml:space="preserve"> environ puis une deuxième couche appelée ionosphère, épaisse d'environ 200 km :</w:t>
      </w:r>
    </w:p>
    <w:p>
      <w:pPr>
        <w:spacing w:lineRule="auto"/>
      </w:pPr>
      <w:r>
        <w:rPr>
          <w:rFonts w:eastAsia="Georgia" w:cs="Georgia" w:ascii="Georgia" w:hAnsi="Georgia"/>
        </w:rPr>
        <w:t xml:space="preserve">II.A - Réflexion ionosphérique des grandes ondes</w:t>
      </w:r>
    </w:p>
    <w:p>
      <w:pPr>
        <w:spacing w:lineRule="auto"/>
        <w:jc w:val="center"/>
      </w:pPr>
      <w:r>
        <w:rPr/>
        <w:drawing>
          <wp:inline distB="0" distL="0" distR="0" distT="0">
            <wp:extent cx="5486400" cy="4874249"/>
            <wp:effectExtent b="0" l="0" r="0" t="0"/>
            <wp:docPr id="1" name="image-99aa7ae60936de769b1479af51ca3bcb4c065707.jpg"/>
            <a:graphic>
              <a:graphicData uri="http://schemas.openxmlformats.org/drawingml/2006/picture">
                <pic:pic>
                  <pic:nvPicPr>
                    <pic:cNvPr id="1" name="image-99aa7ae60936de769b1479af51ca3bcb4c065707.jpg" descr=""/>
                    <pic:cNvPicPr/>
                  </pic:nvPicPr>
                  <pic:blipFill>
                    <a:blip r:embed="rId5" cstate="print"/>
                    <a:srcRect b="0" l="0" r="0" t="0"/>
                    <a:stretch>
                      <a:fillRect/>
                    </a:stretch>
                  </pic:blipFill>
                  <pic:spPr>
                    <a:xfrm>
                      <a:off x="0" y="0"/>
                      <a:ext cx="5486400" cy="4874249"/>
                    </a:xfrm>
                    <a:prstGeom prst="rect"/>
                  </pic:spPr>
                </pic:pic>
              </a:graphicData>
            </a:graphic>
          </wp:inline>
        </w:drawing>
      </w:r>
    </w:p>
    <w:p>
      <w:pPr>
        <w:spacing w:lineRule="auto"/>
      </w:pPr>
      <w:r>
        <w:rPr>
          <w:rFonts w:eastAsia="Georgia" w:cs="Georgia" w:ascii="Georgia" w:hAnsi="Georgia"/>
        </w:rPr>
        <w:t xml:space="preserve">II.A - Réflexion ionosphérique des grandes ondes</w:t>
      </w:r>
    </w:p>
    <w:p>
      <w:pPr>
        <w:spacing w:lineRule="auto"/>
        <w:jc w:val="center"/>
      </w:pPr>
      <w:r>
        <w:rPr/>
        <w:drawing>
          <wp:inline distB="0" distL="0" distR="0" distT="0">
            <wp:extent cx="5486400" cy="4822963"/>
            <wp:effectExtent b="0" l="0" r="0" t="0"/>
            <wp:docPr id="2" name="image-cdf55d553d3c2eee4715f1e4833ef498196ad9b1.jpg"/>
            <a:graphic>
              <a:graphicData uri="http://schemas.openxmlformats.org/drawingml/2006/picture">
                <pic:pic>
                  <pic:nvPicPr>
                    <pic:cNvPr id="2" name="image-cdf55d553d3c2eee4715f1e4833ef498196ad9b1.jpg" descr=""/>
                    <pic:cNvPicPr/>
                  </pic:nvPicPr>
                  <pic:blipFill>
                    <a:blip r:embed="rId6" cstate="print"/>
                    <a:srcRect b="0" l="0" r="0" t="0"/>
                    <a:stretch>
                      <a:fillRect/>
                    </a:stretch>
                  </pic:blipFill>
                  <pic:spPr>
                    <a:xfrm>
                      <a:off x="0" y="0"/>
                      <a:ext cx="5486400" cy="4822963"/>
                    </a:xfrm>
                    <a:prstGeom prst="rect"/>
                  </pic:spPr>
                </pic:pic>
              </a:graphicData>
            </a:graphic>
          </wp:inline>
        </w:drawing>
      </w:r>
    </w:p>
    <w:p>
      <w:pPr>
        <w:spacing w:after="220" w:lineRule="auto"/>
      </w:pPr>
      <w:r>
        <w:rPr>
          <w:rFonts w:eastAsia="Georgia" w:cs="Georgia" w:ascii="Georgia" w:hAnsi="Georgia"/>
        </w:rPr>
        <w:t xml:space="preserve">On désire étudier le comportement des grandes ondes lors de leur propagation entre l'ionosphère et le sol terrestre. On suppose dans cette partie que l'ionosphère a le même comportement qu'un miroir métallique parfait : l'onde émise au sol et se propageant dans le vide est parfaitement réfléchie par l'ionosphère.</w:t>
      </w:r>
      <w:r>
        <w:rPr/>
        <w:br w:type="textWrapping"/>
      </w:r>
      <w:r>
        <w:rPr>
          <w:rFonts w:eastAsia="Georgia" w:cs="Georgia" w:ascii="Georgia" w:hAnsi="Georgia"/>
        </w:rPr>
        <w:t xml:space="preserve">II.A.1)On considère une onde plane, monochromatique, de pulsation </w:t>
      </w:r>
      <m:oMath>
        <m:r>
          <m:rPr>
            <m:sty m:val="i"/>
          </m:rPr>
          <m:t>ω</m:t>
        </m:r>
      </m:oMath>
      <w:r>
        <w:rPr>
          <w:rFonts w:eastAsia="Georgia" w:cs="Georgia" w:ascii="Georgia" w:hAnsi="Georgia"/>
        </w:rPr>
        <w:t xml:space="preserve"> qui se propage dans la partie «vide» de l'atmosphère. On suppose,</w:t>
      </w:r>
      <w:r>
        <w:rPr/>
        <w:br w:type="textWrapping"/>
      </w:r>
      <w:r>
        <w:rPr>
          <w:rFonts w:eastAsia="Georgia" w:cs="Georgia" w:ascii="Georgia" w:hAnsi="Georgia"/>
        </w:rPr>
        <w:t xml:space="preserve">comme indiqué sur la figure 2, que l'onde émise par l'antenne peut se mettre sous la forme suivante, avant sa réflexion sur l'ionosphère :</w:t>
      </w:r>
    </w:p>
    <w:p>
      <w:pPr>
        <w:spacing w:after="220" w:lineRule="auto"/>
      </w:pPr>
      <m:oMathPara>
        <m:oMath>
          <m:acc>
            <m:accPr>
              <m:chr m:val="⃗"/>
            </m:accPr>
            <m:e>
              <m:r>
                <m:rPr>
                  <m:sty m:val="i"/>
                </m:rPr>
                <m:t>E</m:t>
              </m:r>
            </m:e>
          </m:acc>
          <m:r>
            <m:rPr>
              <m:sty m:val="p"/>
            </m:rPr>
            <m:t>=</m:t>
          </m:r>
          <m:sSub>
            <m:sSubPr/>
            <m:e>
              <m:r>
                <m:rPr>
                  <m:sty m:val="i"/>
                </m:rPr>
                <m:t>E</m:t>
              </m:r>
            </m:e>
            <m:sub>
              <m:r>
                <m:rPr>
                  <m:sty m:val="p"/>
                </m:rPr>
                <m:t>0</m:t>
              </m:r>
            </m:sub>
          </m:sSub>
          <m:r>
            <m:rPr>
              <m:sty m:val="p"/>
            </m:rPr>
            <m:t>exp</m:t>
          </m:r>
          <m:r>
            <m:rPr>
              <m:sty m:val="p"/>
            </m:rPr>
            <m:t>⁡</m:t>
          </m:r>
          <m:r>
            <m:rPr>
              <m:sty m:val="p"/>
            </m:rPr>
            <m:t>(</m:t>
          </m:r>
          <m:r>
            <m:rPr>
              <m:sty m:val="i"/>
            </m:rPr>
            <m:t>j</m:t>
          </m:r>
          <m:r>
            <m:rPr>
              <m:sty m:val="p"/>
            </m:rPr>
            <m:t>(</m:t>
          </m:r>
          <m:r>
            <m:rPr>
              <m:sty m:val="i"/>
            </m:rPr>
            <m:t>ω</m:t>
          </m:r>
          <m:r>
            <m:rPr>
              <m:sty m:val="i"/>
            </m:rPr>
            <m:t>t</m:t>
          </m:r>
          <m:r>
            <m:rPr>
              <m:sty m:val="p"/>
            </m:rPr>
            <m:t>−</m:t>
          </m:r>
          <m:acc>
            <m:accPr>
              <m:chr m:val="⃗"/>
            </m:accPr>
            <m:e>
              <m:r>
                <m:rPr>
                  <m:sty m:val="i"/>
                </m:rPr>
                <m:t>k</m:t>
              </m:r>
            </m:e>
          </m:acc>
          <m:acc>
            <m:accPr>
              <m:chr m:val="⃗"/>
            </m:accPr>
            <m:e>
              <m:r>
                <m:rPr>
                  <m:sty m:val="i"/>
                </m:rPr>
                <m:t>r</m:t>
              </m:r>
            </m:e>
          </m:acc>
          <m:r>
            <m:rPr>
              <m:sty m:val="p"/>
            </m:rPr>
            <m:t>)</m:t>
          </m:r>
          <m:r>
            <m:rPr>
              <m:sty m:val="p"/>
            </m:rPr>
            <m:t>)</m:t>
          </m:r>
          <m:acc>
            <m:accPr>
              <m:chr m:val="⃗"/>
            </m:accPr>
            <m:e>
              <m:sSub>
                <m:sSubPr/>
                <m:e>
                  <m:r>
                    <m:rPr>
                      <m:sty m:val="i"/>
                    </m:rPr>
                    <m:t>u</m:t>
                  </m:r>
                </m:e>
                <m:sub>
                  <m:r>
                    <m:rPr>
                      <m:sty m:val="i"/>
                    </m:rPr>
                    <m:t>y</m:t>
                  </m:r>
                </m:sub>
              </m:sSub>
            </m:e>
          </m:acc>
          <m:r>
            <m:rPr>
              <m:nor/>
            </m:rPr>
            <m:t>, où </m:t>
          </m:r>
          <m:acc>
            <m:accPr>
              <m:chr m:val="⃗"/>
            </m:accPr>
            <m:e>
              <m:r>
                <m:rPr>
                  <m:sty m:val="i"/>
                </m:rPr>
                <m:t>k</m:t>
              </m:r>
            </m:e>
          </m:acc>
          <m:r>
            <m:rPr>
              <m:nor/>
            </m:rPr>
            <m:t> est le vecteur d'onde. </m:t>
          </m:r>
        </m:oMath>
      </m:oMathPara>
    </w:p>
    <w:p>
      <w:pPr>
        <w:spacing w:after="220" w:lineRule="auto"/>
      </w:pPr>
      <w:r>
        <w:rPr/>
        <w:t xml:space="preserve">Donner l'expression du vecteur d'onde </w:t>
      </w:r>
      <m:oMath>
        <m:acc>
          <m:accPr>
            <m:chr m:val="⃗"/>
          </m:accPr>
          <m:e>
            <m:r>
              <m:rPr>
                <m:sty m:val="i"/>
              </m:rPr>
              <m:t>k</m:t>
            </m:r>
          </m:e>
        </m:acc>
      </m:oMath>
      <w:r>
        <w:rPr/>
        <w:t xml:space="preserve"> en fonction de </w:t>
      </w:r>
      <m:oMath>
        <m:r>
          <m:rPr>
            <m:sty m:val="i"/>
          </m:rPr>
          <m:t>ω</m:t>
        </m:r>
        <m:r>
          <m:rPr>
            <m:sty m:val="p"/>
          </m:rPr>
          <m:t>,</m:t>
        </m:r>
        <m:r>
          <m:rPr>
            <m:sty m:val="i"/>
          </m:rPr>
          <m:t>c</m:t>
        </m:r>
      </m:oMath>
      <w:r>
        <w:rPr/>
        <w:t xml:space="preserve"> et </w:t>
      </w:r>
      <m:oMath>
        <m:r>
          <m:rPr>
            <m:sty m:val="i"/>
          </m:rPr>
          <m:t>α</m:t>
        </m:r>
      </m:oMath>
      <w:r>
        <w:rPr>
          <w:rFonts w:eastAsia="Georgia" w:cs="Georgia" w:ascii="Georgia" w:hAnsi="Georgia"/>
        </w:rPr>
        <w:t xml:space="preserve"> dans le repère (Oxyz).</w:t>
      </w:r>
      <w:r>
        <w:rPr/>
        <w:br w:type="textWrapping"/>
      </w:r>
      <w:r>
        <w:rPr>
          <w:rFonts w:eastAsia="Georgia" w:cs="Georgia" w:ascii="Georgia" w:hAnsi="Georgia"/>
        </w:rPr>
        <w:t xml:space="preserve">II.A.2) Donner l'expression du champ magnétique associé au champ électrique.</w:t>
      </w:r>
      <w:r>
        <w:rPr/>
        <w:br w:type="textWrapping"/>
      </w:r>
      <w:r>
        <w:rPr>
          <w:rFonts w:eastAsia="Georgia" w:cs="Georgia" w:ascii="Georgia" w:hAnsi="Georgia"/>
        </w:rPr>
        <w:t xml:space="preserve">II.A.3) On cherche à déterminer les caractéristiques de l'onde après réflexion sur l'ionosphère. On postule un champ réfléchi sous la forme :</w:t>
      </w:r>
    </w:p>
    <w:p>
      <w:pPr>
        <w:spacing w:after="220" w:lineRule="auto"/>
      </w:pPr>
      <m:oMathPara>
        <m:oMath>
          <m:acc>
            <m:accPr>
              <m:chr m:val="⃗"/>
            </m:accPr>
            <m:e>
              <m:sSup>
                <m:sSupPr/>
                <m:e>
                  <m:r>
                    <m:rPr>
                      <m:sty m:val="i"/>
                    </m:rPr>
                    <m:t>E</m:t>
                  </m:r>
                </m:e>
                <m:sup>
                  <m:r>
                    <m:rPr>
                      <m:sty m:val="i"/>
                    </m:rPr>
                    <m:t>′</m:t>
                  </m:r>
                </m:sup>
              </m:sSup>
            </m:e>
          </m:acc>
          <m:r>
            <m:rPr>
              <m:sty m:val="p"/>
            </m:rPr>
            <m:t>=</m:t>
          </m:r>
          <m:sSup>
            <m:sSupPr/>
            <m:e>
              <m:r>
                <m:rPr>
                  <m:sty m:val="i"/>
                </m:rPr>
                <m:t>E</m:t>
              </m:r>
            </m:e>
            <m:sup>
              <m:r>
                <m:rPr>
                  <m:sty m:val="i"/>
                </m:rPr>
                <m:t>′</m:t>
              </m:r>
            </m:sup>
          </m:sSup>
          <m:sSub>
            <m:sSubPr/>
            <m:e>
              <m:r>
                <m:t xml:space="preserve"> </m:t>
              </m:r>
            </m:e>
            <m:sub>
              <m:r>
                <m:rPr>
                  <m:sty m:val="p"/>
                </m:rPr>
                <m:t>0</m:t>
              </m:r>
            </m:sub>
          </m:sSub>
          <m:r>
            <m:rPr>
              <m:sty m:val="p"/>
            </m:rPr>
            <m:t>exp</m:t>
          </m:r>
          <m:r>
            <m:rPr>
              <m:sty m:val="p"/>
            </m:rPr>
            <m:t>⁡</m:t>
          </m:r>
          <m:d>
            <m:dPr>
              <m:begChr m:val="("/>
              <m:endChr m:val=")"/>
              <m:ctrlPr>
                <w:rPr>
                  <w:rFonts w:ascii="Cambria Math" w:hAnsi="Cambria Math"/>
                </w:rPr>
              </m:ctrlPr>
            </m:dPr>
            <m:e>
              <m:r>
                <m:rPr>
                  <m:sty m:val="i"/>
                </m:rPr>
                <m:t>j</m:t>
              </m:r>
              <m:d>
                <m:dPr>
                  <m:begChr m:val="("/>
                  <m:endChr m:val=")"/>
                  <m:ctrlPr>
                    <w:rPr>
                      <w:rFonts w:ascii="Cambria Math" w:hAnsi="Cambria Math"/>
                    </w:rPr>
                  </m:ctrlPr>
                </m:dPr>
                <m:e>
                  <m:r>
                    <m:rPr>
                      <m:sty m:val="i"/>
                    </m:rPr>
                    <m:t>ω</m:t>
                  </m:r>
                  <m:r>
                    <m:rPr>
                      <m:sty m:val="i"/>
                    </m:rPr>
                    <m:t>t</m:t>
                  </m:r>
                  <m:r>
                    <m:rPr>
                      <m:sty m:val="p"/>
                    </m:rPr>
                    <m:t>−</m:t>
                  </m:r>
                  <m:acc>
                    <m:accPr>
                      <m:chr m:val="⃗"/>
                    </m:accPr>
                    <m:e>
                      <m:sSup>
                        <m:sSupPr/>
                        <m:e>
                          <m:r>
                            <m:rPr>
                              <m:sty m:val="i"/>
                            </m:rPr>
                            <m:t>k</m:t>
                          </m:r>
                        </m:e>
                        <m:sup>
                          <m:r>
                            <m:rPr>
                              <m:sty m:val="i"/>
                            </m:rPr>
                            <m:t>′</m:t>
                          </m:r>
                        </m:sup>
                      </m:sSup>
                      <m:acc>
                        <m:accPr>
                          <m:chr m:val="⃗"/>
                        </m:accPr>
                        <m:e>
                          <m:r>
                            <m:rPr>
                              <m:sty m:val="i"/>
                            </m:rPr>
                            <m:t>r</m:t>
                          </m:r>
                        </m:e>
                      </m:acc>
                    </m:e>
                  </m:acc>
                </m:e>
              </m:d>
            </m:e>
          </m:d>
          <m:acc>
            <m:accPr>
              <m:chr m:val="⃗"/>
            </m:accPr>
            <m:e>
              <m:sSub>
                <m:sSubPr/>
                <m:e>
                  <m:r>
                    <m:rPr>
                      <m:sty m:val="i"/>
                    </m:rPr>
                    <m:t>u</m:t>
                  </m:r>
                </m:e>
                <m:sub>
                  <m:r>
                    <m:rPr>
                      <m:sty m:val="i"/>
                    </m:rPr>
                    <m:t>y</m:t>
                  </m:r>
                </m:sub>
              </m:sSub>
            </m:e>
          </m:acc>
          <m:r>
            <m:rPr>
              <m:sty m:val="p"/>
            </m:rPr>
            <m:t>.</m:t>
          </m:r>
        </m:oMath>
      </m:oMathPara>
    </w:p>
    <w:p>
      <w:pPr>
        <w:spacing w:after="220" w:lineRule="auto"/>
      </w:pPr>
      <w:r>
        <w:rPr>
          <w:rFonts w:eastAsia="Georgia" w:cs="Georgia" w:ascii="Georgia" w:hAnsi="Georgia"/>
        </w:rPr>
        <w:t xml:space="preserve">a) Pourquoi la pulsation de l'onde réfléchie est-elle inchangée ? On attend un argument physique.</w:t>
      </w:r>
      <w:r>
        <w:rPr/>
        <w:br w:type="textWrapping"/>
      </w:r>
      <w:r>
        <w:rPr>
          <w:rFonts w:eastAsia="Georgia" w:cs="Georgia" w:ascii="Georgia" w:hAnsi="Georgia"/>
        </w:rPr>
        <w:t xml:space="preserve">b) Pourquoi la polarisation de l'onde réfléchie est-elle inchangée ? On attend un argument physique.</w:t>
      </w:r>
      <w:r>
        <w:rPr/>
        <w:br w:type="textWrapping"/>
      </w:r>
      <w:r>
        <w:rPr/>
        <w:t xml:space="preserve">c) Sachant que la propagation s'effectue dans le vide, montrer la relation :</w:t>
      </w:r>
    </w:p>
    <w:p>
      <w:pPr>
        <w:spacing w:after="220" w:lineRule="auto"/>
      </w:pPr>
      <m:oMathPara>
        <m:oMath>
          <m:r>
            <m:rPr>
              <m:sty m:val="p"/>
            </m:rPr>
            <m:t>‖</m:t>
          </m:r>
          <m:acc>
            <m:accPr>
              <m:chr m:val="⃗"/>
            </m:accPr>
            <m:e>
              <m:r>
                <m:rPr>
                  <m:sty m:val="i"/>
                </m:rPr>
                <m:t>k</m:t>
              </m:r>
            </m:e>
          </m:acc>
          <m:r>
            <m:rPr>
              <m:sty m:val="p"/>
            </m:rPr>
            <m:t>‖</m:t>
          </m:r>
          <m:r>
            <m:rPr>
              <m:sty m:val="p"/>
            </m:rPr>
            <m:t>=</m:t>
          </m:r>
          <m:d>
            <m:dPr>
              <m:begChr m:val="‖"/>
              <m:endChr m:val="‖"/>
              <m:ctrlPr>
                <w:rPr>
                  <w:rFonts w:ascii="Cambria Math" w:hAnsi="Cambria Math"/>
                </w:rPr>
              </m:ctrlPr>
            </m:dPr>
            <m:e>
              <m:acc>
                <m:accPr>
                  <m:chr m:val="⃗"/>
                </m:accPr>
                <m:e>
                  <m:sSup>
                    <m:sSupPr/>
                    <m:e>
                      <m:r>
                        <m:rPr>
                          <m:sty m:val="i"/>
                        </m:rPr>
                        <m:t>k</m:t>
                      </m:r>
                    </m:e>
                    <m:sup>
                      <m:r>
                        <m:rPr>
                          <m:sty m:val="i"/>
                        </m:rPr>
                        <m:t>′</m:t>
                      </m:r>
                    </m:sup>
                  </m:sSup>
                </m:e>
              </m:acc>
            </m:e>
          </m:d>
        </m:oMath>
      </m:oMathPara>
    </w:p>
    <w:p>
      <w:pPr>
        <w:spacing w:after="220" w:lineRule="auto"/>
      </w:pPr>
      <w:r>
        <w:rPr>
          <w:rFonts w:eastAsia="Georgia" w:cs="Georgia" w:ascii="Georgia" w:hAnsi="Georgia"/>
        </w:rPr>
        <w:t xml:space="preserve">d) Pour déterminer </w:t>
      </w:r>
      <m:oMath>
        <m:sSup>
          <m:sSupPr/>
          <m:e>
            <m:r>
              <m:rPr>
                <m:sty m:val="i"/>
              </m:rPr>
              <m:t>E</m:t>
            </m:r>
          </m:e>
          <m:sup>
            <m:r>
              <m:rPr>
                <m:sty m:val="i"/>
              </m:rPr>
              <m:t>′</m:t>
            </m:r>
          </m:sup>
        </m:sSup>
        <m:sSub>
          <m:sSubPr/>
          <m:e>
            <m:r>
              <m:t xml:space="preserve"> </m:t>
            </m:r>
          </m:e>
          <m:sub>
            <m:r>
              <m:rPr>
                <m:sty m:val="p"/>
              </m:rPr>
              <m:t>0</m:t>
            </m:r>
          </m:sub>
        </m:sSub>
      </m:oMath>
      <w:r>
        <w:rPr/>
        <w:t xml:space="preserve"> et </w:t>
      </w:r>
      <m:oMath>
        <m:acc>
          <m:accPr>
            <m:chr m:val="⃗"/>
          </m:accPr>
          <m:e>
            <m:sSup>
              <m:sSupPr/>
              <m:e>
                <m:r>
                  <m:rPr>
                    <m:sty m:val="i"/>
                  </m:rPr>
                  <m:t>k</m:t>
                </m:r>
              </m:e>
              <m:sup>
                <m:r>
                  <m:rPr>
                    <m:sty m:val="i"/>
                  </m:rPr>
                  <m:t>′</m:t>
                </m:r>
              </m:sup>
            </m:sSup>
          </m:e>
        </m:acc>
      </m:oMath>
      <w:r>
        <w:rPr>
          <w:rFonts w:eastAsia="Georgia" w:cs="Georgia" w:ascii="Georgia" w:hAnsi="Georgia"/>
        </w:rPr>
        <w:t xml:space="preserve">, on admet que les conditions de passage du champ électrique, données par les équations de Maxwell, restent valables, et que le champ électromagnétique est nul dans l'ionosphère. Déterminer </w:t>
      </w:r>
      <m:oMath>
        <m:sSup>
          <m:sSupPr/>
          <m:e>
            <m:r>
              <m:rPr>
                <m:sty m:val="i"/>
              </m:rPr>
              <m:t>k</m:t>
            </m:r>
          </m:e>
          <m:sup>
            <m:r>
              <m:rPr>
                <m:sty m:val="i"/>
              </m:rPr>
              <m:t>′</m:t>
            </m:r>
          </m:sup>
        </m:sSup>
      </m:oMath>
      <w:r>
        <w:rPr>
          <w:rFonts w:eastAsia="Georgia" w:cs="Georgia" w:ascii="Georgia" w:hAnsi="Georgia"/>
        </w:rPr>
        <w:t xml:space="preserve">; retrouver la loi de Descartes pour la réflexion.</w:t>
      </w:r>
      <w:r>
        <w:rPr/>
        <w:br w:type="textWrapping"/>
      </w:r>
      <w:r>
        <w:rPr/>
        <w:t xml:space="preserve">e) Montrer que :</w:t>
      </w:r>
    </w:p>
    <w:p>
      <w:pPr>
        <w:spacing w:after="220" w:lineRule="auto"/>
      </w:pPr>
      <m:oMathPara>
        <m:oMath>
          <m:sSubSup>
            <m:sSubSupPr/>
            <m:e>
              <m:r>
                <m:rPr>
                  <m:sty m:val="i"/>
                </m:rPr>
                <m:t>E</m:t>
              </m:r>
            </m:e>
            <m:sub>
              <m:r>
                <m:rPr>
                  <m:sty m:val="p"/>
                </m:rPr>
                <m:t>0</m:t>
              </m:r>
            </m:sub>
            <m:sup>
              <m:r>
                <m:rPr>
                  <m:sty m:val="i"/>
                </m:rPr>
                <m:t>′</m:t>
              </m:r>
            </m:sup>
          </m:sSubSup>
          <m:r>
            <m:rPr>
              <m:sty m:val="p"/>
            </m:rPr>
            <m:t>=</m:t>
          </m:r>
          <m:r>
            <m:rPr>
              <m:sty m:val="p"/>
            </m:rPr>
            <m:t>−</m:t>
          </m: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p"/>
                </m:rPr>
                <m:t>−</m:t>
              </m:r>
              <m:r>
                <m:rPr>
                  <m:sty m:val="p"/>
                </m:rPr>
                <m:t>2</m:t>
              </m:r>
              <m:r>
                <m:rPr>
                  <m:sty m:val="i"/>
                </m:rPr>
                <m:t>j</m:t>
              </m:r>
              <m:f>
                <m:fPr>
                  <m:ctrlPr>
                    <w:rPr>
                      <w:rFonts w:ascii="Cambria Math" w:hAnsi="Cambria Math"/>
                    </w:rPr>
                  </m:ctrlPr>
                </m:fPr>
                <m:num>
                  <m:r>
                    <m:rPr>
                      <m:sty m:val="i"/>
                    </m:rPr>
                    <m:t>ω</m:t>
                  </m:r>
                </m:num>
                <m:den>
                  <m:r>
                    <m:rPr>
                      <m:sty m:val="i"/>
                    </m:rPr>
                    <m:t>c</m:t>
                  </m:r>
                </m:den>
              </m:f>
              <m:r>
                <m:rPr>
                  <m:sty m:val="i"/>
                </m:rPr>
                <m:t>h</m:t>
              </m:r>
              <m:r>
                <m:rPr>
                  <m:sty m:val="p"/>
                </m:rPr>
                <m:t>cos</m:t>
              </m:r>
              <m:r>
                <m:rPr>
                  <m:sty m:val="p"/>
                </m:rPr>
                <m:t>⁡</m:t>
              </m:r>
              <m:r>
                <m:rPr>
                  <m:sty m:val="p"/>
                </m:rPr>
                <m:t>(</m:t>
              </m:r>
              <m:r>
                <m:rPr>
                  <m:sty m:val="i"/>
                </m:rPr>
                <m:t>α</m:t>
              </m:r>
              <m:r>
                <m:rPr>
                  <m:sty m:val="p"/>
                </m:rPr>
                <m:t>)</m:t>
              </m:r>
            </m:e>
          </m:d>
          <m:r>
            <m:rPr>
              <m:sty m:val="p"/>
            </m:rPr>
            <m:t>.</m:t>
          </m:r>
        </m:oMath>
      </m:oMathPara>
    </w:p>
    <w:p>
      <w:pPr>
        <w:spacing w:after="220" w:lineRule="auto"/>
      </w:pPr>
      <w:r>
        <w:rPr/>
        <w:t xml:space="preserve">Commenter le signe de cette expression.</w:t>
      </w:r>
      <w:r>
        <w:rPr/>
        <w:br w:type="textWrapping"/>
      </w:r>
      <w:r>
        <w:rPr>
          <w:rFonts w:eastAsia="Georgia" w:cs="Georgia" w:ascii="Georgia" w:hAnsi="Georgia"/>
        </w:rPr>
        <w:t xml:space="preserve">f) Donner l'expression finale du champ électrique réfléchi.</w:t>
      </w:r>
      <w:r>
        <w:rPr/>
        <w:br w:type="textWrapping"/>
      </w:r>
      <w:r>
        <w:rPr>
          <w:rFonts w:eastAsia="Georgia" w:cs="Georgia" w:ascii="Georgia" w:hAnsi="Georgia"/>
        </w:rPr>
        <w:t xml:space="preserve">g) Donner aussi l'expression du champ magnétique associé.</w:t>
      </w:r>
      <w:r>
        <w:rPr/>
        <w:br w:type="textWrapping"/>
      </w:r>
      <w:r>
        <w:rPr>
          <w:rFonts w:eastAsia="Georgia" w:cs="Georgia" w:ascii="Georgia" w:hAnsi="Georgia"/>
        </w:rPr>
        <w:t xml:space="preserve">h) Donner l'expression du champ électrique résultant de la superposition de l'onde incidente et de l'onde réfléchie. Commenter précisément son expression en mettant en évidence le caractère propagatif et le caractère stationnaire de cette onde.</w:t>
      </w:r>
      <w:r>
        <w:rPr/>
        <w:br w:type="textWrapping"/>
      </w:r>
      <w:r>
        <w:rPr>
          <w:rFonts w:eastAsia="Georgia" w:cs="Georgia" w:ascii="Georgia" w:hAnsi="Georgia"/>
        </w:rPr>
        <w:t xml:space="preserve">II.A.4) Conclure sur la possibilité de recevoir les grandes ondes pour des récepteurs situés à plusieurs centaines de kilomètres de l'antenne émettrice. On s'aidera d'un schéma.</w:t>
      </w:r>
    </w:p>
    <w:p>
      <w:pPr>
        <w:spacing w:line="271" w:before="330" w:lineRule="auto"/>
      </w:pPr>
      <w:r>
        <w:rPr>
          <w:rFonts w:eastAsia="Georgia" w:cs="Georgia" w:ascii="Georgia" w:hAnsi="Georgia"/>
          <w:b/>
          <w:sz w:val="42"/>
        </w:rPr>
        <w:t xml:space="preserve">II.B - Détermination des conditions de réflexion de l'onde par l'ionosphère</w:t>
      </w:r>
    </w:p>
    <w:p>
      <w:pPr>
        <w:spacing w:after="220" w:lineRule="auto"/>
      </w:pPr>
      <w:r>
        <w:rPr>
          <w:rFonts w:eastAsia="Georgia" w:cs="Georgia" w:ascii="Georgia" w:hAnsi="Georgia"/>
        </w:rPr>
        <w:t xml:space="preserve">On revient dans cette partie sur la compréhension des phénomènes permettant d'expliquer la réflexion ionosphérique de l'onde. Pour cela, on désire étudier le comportement de l'ionosphère pour les «grandes ondes». Ainsi, on la modélise comme un plasma : c'est un milieu électriquement neutre, qui compte par unité de volume </w:t>
      </w:r>
      <m:oMath>
        <m:r>
          <m:rPr>
            <m:sty m:val="i"/>
          </m:rPr>
          <m:t>n</m:t>
        </m:r>
      </m:oMath>
      <w:r>
        <w:rPr>
          <w:rFonts w:eastAsia="Georgia" w:cs="Georgia" w:ascii="Georgia" w:hAnsi="Georgia"/>
        </w:rPr>
        <w:t xml:space="preserve"> électrons libres, de masse </w:t>
      </w:r>
      <m:oMath>
        <m:r>
          <m:rPr>
            <m:sty m:val="i"/>
          </m:rPr>
          <m:t>m</m:t>
        </m:r>
      </m:oMath>
      <w:r>
        <w:rPr/>
        <w:t xml:space="preserve"> et de charge </w:t>
      </w:r>
      <m:oMath>
        <m:r>
          <m:rPr>
            <m:sty m:val="p"/>
          </m:rPr>
          <m:t>−</m:t>
        </m:r>
        <m:r>
          <m:rPr>
            <m:sty m:val="i"/>
          </m:rPr>
          <m:t>e</m:t>
        </m:r>
      </m:oMath>
      <w:r>
        <w:rPr/>
        <w:t xml:space="preserve">, et </w:t>
      </w:r>
      <m:oMath>
        <m:r>
          <m:rPr>
            <m:sty m:val="i"/>
          </m:rPr>
          <m:t>n</m:t>
        </m:r>
      </m:oMath>
      <w:r>
        <w:rPr/>
        <w:t xml:space="preserve"> ions de charge </w:t>
      </w:r>
      <m:oMath>
        <m:r>
          <m:rPr>
            <m:sty m:val="p"/>
          </m:rPr>
          <m:t>+</m:t>
        </m:r>
        <m:r>
          <m:rPr>
            <m:sty m:val="i"/>
          </m:rPr>
          <m:t>e</m:t>
        </m:r>
      </m:oMath>
      <w:r>
        <w:rPr/>
        <w:t xml:space="preserve"> et de masse </w:t>
      </w:r>
      <m:oMath>
        <m:r>
          <m:rPr>
            <m:sty m:val="i"/>
          </m:rPr>
          <m:t>M</m:t>
        </m:r>
      </m:oMath>
      <w:r>
        <w:rPr/>
        <w:t xml:space="preserve">. On supposera les ions immobiles car </w:t>
      </w:r>
      <m:oMath>
        <m:r>
          <m:rPr>
            <m:sty m:val="i"/>
          </m:rPr>
          <m:t>M</m:t>
        </m:r>
        <m:r>
          <m:rPr>
            <m:sty m:val="p"/>
          </m:rPr>
          <m:t>»</m:t>
        </m:r>
        <m:r>
          <m:rPr>
            <m:sty m:val="i"/>
          </m:rPr>
          <m:t>m</m:t>
        </m:r>
      </m:oMath>
      <w:r>
        <w:rPr>
          <w:rFonts w:eastAsia="Georgia" w:cs="Georgia" w:ascii="Georgia" w:hAnsi="Georgia"/>
        </w:rPr>
        <w:t xml:space="preserve"> et les électrons comme non relativistes (c'est à dire que leurs vitesses restent très inférieures à la vitesse de la lumière).</w:t>
      </w:r>
      <w:r>
        <w:rPr/>
        <w:br w:type="textWrapping"/>
      </w:r>
      <w:r>
        <w:rPr>
          <w:rFonts w:eastAsia="Georgia" w:cs="Georgia" w:ascii="Georgia" w:hAnsi="Georgia"/>
        </w:rPr>
        <w:t xml:space="preserve">On considère une onde électromagnétique plane, monochromatique de pulsation </w:t>
      </w:r>
      <m:oMath>
        <m:r>
          <m:rPr>
            <m:sty m:val="i"/>
          </m:rPr>
          <m:t>ω</m:t>
        </m:r>
      </m:oMath>
      <w:r>
        <w:rPr>
          <w:rFonts w:eastAsia="Georgia" w:cs="Georgia" w:ascii="Georgia" w:hAnsi="Georgia"/>
        </w:rPr>
        <w:t xml:space="preserve">, polarisée rectilignement suivant </w:t>
      </w:r>
      <m:oMath>
        <m:r>
          <m:rPr>
            <m:sty m:val="i"/>
          </m:rPr>
          <m:t>O</m:t>
        </m:r>
        <m:r>
          <m:rPr>
            <m:sty m:val="i"/>
          </m:rPr>
          <m:t>y</m:t>
        </m:r>
      </m:oMath>
      <w:r>
        <w:rPr>
          <w:rFonts w:eastAsia="Georgia" w:cs="Georgia" w:ascii="Georgia" w:hAnsi="Georgia"/>
        </w:rPr>
        <w:t xml:space="preserve"> qui se propage dans l'ionosphère suivant la direction </w:t>
      </w:r>
      <m:oMath>
        <m:r>
          <m:rPr>
            <m:sty m:val="i"/>
          </m:rPr>
          <m:t>O</m:t>
        </m:r>
        <m:r>
          <m:rPr>
            <m:sty m:val="i"/>
          </m:rPr>
          <m:t>z</m:t>
        </m:r>
      </m:oMath>
      <w:r>
        <w:rPr/>
        <w:t xml:space="preserve"> dans le sens des </w:t>
      </w:r>
      <m:oMath>
        <m:r>
          <m:rPr>
            <m:sty m:val="i"/>
          </m:rPr>
          <m:t>z</m:t>
        </m:r>
        <m:r>
          <m:rPr>
            <m:sty m:val="p"/>
          </m:rPr>
          <m:t>&gt;</m:t>
        </m:r>
        <m:r>
          <m:rPr>
            <m:sty m:val="p"/>
          </m:rPr>
          <m:t>0</m:t>
        </m:r>
      </m:oMath>
      <w:r>
        <w:rPr/>
        <w:t xml:space="preserve"> (voir figure 3) :</w:t>
      </w:r>
    </w:p>
    <w:p>
      <w:pPr>
        <w:spacing w:after="220" w:lineRule="auto"/>
      </w:pPr>
      <m:oMathPara>
        <m:oMath>
          <m:acc>
            <m:accPr>
              <m:chr m:val="⃗"/>
            </m:accPr>
            <m:e>
              <m:r>
                <m:rPr>
                  <m:sty m:val="i"/>
                </m:rPr>
                <m:t>E</m:t>
              </m:r>
            </m:e>
          </m:acc>
          <m:r>
            <m:rPr>
              <m:sty m:val="p"/>
            </m:rPr>
            <m:t>=</m:t>
          </m:r>
          <m:sSub>
            <m:sSubPr/>
            <m:e>
              <m:r>
                <m:rPr>
                  <m:sty m:val="i"/>
                </m:rPr>
                <m:t>E</m:t>
              </m:r>
            </m:e>
            <m:sub>
              <m:r>
                <m:rPr>
                  <m:sty m:val="p"/>
                </m:rPr>
                <m:t>0</m:t>
              </m:r>
            </m:sub>
          </m:sSub>
          <m:r>
            <m:rPr>
              <m:sty m:val="p"/>
            </m:rPr>
            <m:t>exp</m:t>
          </m:r>
          <m:r>
            <m:rPr>
              <m:sty m:val="p"/>
            </m:rPr>
            <m:t>⁡</m:t>
          </m:r>
          <m:r>
            <m:rPr>
              <m:sty m:val="p"/>
            </m:rPr>
            <m:t>(</m:t>
          </m:r>
          <m:r>
            <m:rPr>
              <m:sty m:val="i"/>
            </m:rPr>
            <m:t>j</m:t>
          </m:r>
          <m:r>
            <m:rPr>
              <m:sty m:val="p"/>
            </m:rPr>
            <m:t>(</m:t>
          </m:r>
          <m:r>
            <m:rPr>
              <m:sty m:val="i"/>
            </m:rPr>
            <m:t>ω</m:t>
          </m:r>
          <m:r>
            <m:rPr>
              <m:sty m:val="i"/>
            </m:rPr>
            <m:t>t</m:t>
          </m:r>
          <m:r>
            <m:rPr>
              <m:sty m:val="p"/>
            </m:rPr>
            <m:t>−</m:t>
          </m:r>
          <m:acc>
            <m:accPr>
              <m:chr m:val="⃗"/>
            </m:accPr>
            <m:e>
              <m:r>
                <m:rPr>
                  <m:sty m:val="i"/>
                </m:rPr>
                <m:t>k</m:t>
              </m:r>
            </m:e>
          </m:acc>
          <m:acc>
            <m:accPr>
              <m:chr m:val="⃗"/>
            </m:accPr>
            <m:e>
              <m:r>
                <m:rPr>
                  <m:sty m:val="i"/>
                </m:rPr>
                <m:t>z</m:t>
              </m:r>
            </m:e>
          </m:acc>
          <m:r>
            <m:rPr>
              <m:sty m:val="p"/>
            </m:rPr>
            <m:t>)</m:t>
          </m:r>
          <m:r>
            <m:rPr>
              <m:sty m:val="p"/>
            </m:rPr>
            <m:t>)</m:t>
          </m:r>
          <m:acc>
            <m:accPr>
              <m:chr m:val="⃗"/>
            </m:accPr>
            <m:e>
              <m:sSub>
                <m:sSubPr/>
                <m:e>
                  <m:r>
                    <m:rPr>
                      <m:sty m:val="i"/>
                    </m:rPr>
                    <m:t>u</m:t>
                  </m:r>
                </m:e>
                <m:sub>
                  <m:r>
                    <m:rPr>
                      <m:sty m:val="i"/>
                    </m:rPr>
                    <m:t>y</m:t>
                  </m:r>
                </m:sub>
              </m:sSub>
            </m:e>
          </m:acc>
        </m:oMath>
      </m:oMathPara>
    </w:p>
    <w:p>
      <w:pPr>
        <w:spacing w:after="220" w:lineRule="auto"/>
      </w:pPr>
      <w:r>
        <w:rPr>
          <w:rFonts w:eastAsia="Georgia" w:cs="Georgia" w:ascii="Georgia" w:hAnsi="Georgia"/>
        </w:rPr>
        <w:t xml:space="preserve">II.B.1) Donner l'expression complexe du champ magnétique </w:t>
      </w:r>
      <m:oMath>
        <m:acc>
          <m:accPr>
            <m:chr m:val="⃗"/>
          </m:accPr>
          <m:e>
            <m:r>
              <m:rPr>
                <m:sty m:val="i"/>
              </m:rPr>
              <m:t>B</m:t>
            </m:r>
          </m:e>
        </m:acc>
      </m:oMath>
      <w:r>
        <w:rPr>
          <w:rFonts w:eastAsia="Georgia" w:cs="Georgia" w:ascii="Georgia" w:hAnsi="Georgia"/>
        </w:rPr>
        <w:t xml:space="preserve"> dans l'ionosphère en utili-</w:t>
      </w:r>
    </w:p>
    <w:p>
      <w:pPr>
        <w:spacing w:lineRule="auto"/>
        <w:jc w:val="center"/>
      </w:pPr>
      <w:r>
        <w:rPr/>
        <w:drawing>
          <wp:inline distB="0" distL="0" distR="0" distT="0">
            <wp:extent cx="5486400" cy="3691275"/>
            <wp:effectExtent b="0" l="0" r="0" t="0"/>
            <wp:docPr id="3" name="image-c43d8233227a23cdce3de989f7b20711dddfde34.jpg"/>
            <a:graphic>
              <a:graphicData uri="http://schemas.openxmlformats.org/drawingml/2006/picture">
                <pic:pic>
                  <pic:nvPicPr>
                    <pic:cNvPr id="3" name="image-c43d8233227a23cdce3de989f7b20711dddfde34.jpg" descr=""/>
                    <pic:cNvPicPr/>
                  </pic:nvPicPr>
                  <pic:blipFill>
                    <a:blip r:embed="rId7" cstate="print"/>
                    <a:srcRect b="0" l="0" r="0" t="0"/>
                    <a:stretch>
                      <a:fillRect/>
                    </a:stretch>
                  </pic:blipFill>
                  <pic:spPr>
                    <a:xfrm>
                      <a:off x="0" y="0"/>
                      <a:ext cx="5486400" cy="3691275"/>
                    </a:xfrm>
                    <a:prstGeom prst="rect"/>
                  </pic:spPr>
                </pic:pic>
              </a:graphicData>
            </a:graphic>
          </wp:inline>
        </w:drawing>
      </w:r>
    </w:p>
    <w:p>
      <w:pPr>
        <w:spacing w:lineRule="auto"/>
      </w:pPr>
      <w:r>
        <w:rPr/>
        <w:t xml:space="preserve">Figure 3</w:t>
      </w:r>
    </w:p>
    <w:p>
      <w:pPr>
        <w:spacing w:after="220" w:lineRule="auto"/>
      </w:pPr>
      <w:r>
        <w:rPr/>
        <w:t xml:space="preserve">II.B.2) </w:t>
      </w:r>
      <m:oMath>
        <m:r>
          <m:rPr>
            <m:sty m:val="p"/>
          </m:rPr>
          <m:t>→</m:t>
        </m:r>
      </m:oMath>
      <w:r>
        <w:rPr>
          <w:rFonts w:eastAsia="Georgia" w:cs="Georgia" w:ascii="Georgia" w:hAnsi="Georgia"/>
        </w:rPr>
        <w:t xml:space="preserve"> Appliquer le principe fondamental de la dynamique à un électron, on notera </w:t>
      </w:r>
      <m:oMath>
        <m:sSub>
          <m:sSubPr/>
          <m:e>
            <m:r>
              <m:rPr>
                <m:sty m:val="i"/>
              </m:rPr>
              <m:t>v</m:t>
            </m:r>
          </m:e>
          <m:sub>
            <m:r>
              <m:rPr>
                <m:sty m:val="i"/>
              </m:rPr>
              <m:t>e</m:t>
            </m:r>
          </m:sub>
        </m:sSub>
      </m:oMath>
      <w:r>
        <w:rPr/>
        <w:t xml:space="preserve"> sa vitesse.</w:t>
      </w:r>
      <w:r>
        <w:rPr/>
        <w:br w:type="textWrapping"/>
      </w:r>
      <w:r>
        <w:rPr>
          <w:rFonts w:eastAsia="Georgia" w:cs="Georgia" w:ascii="Georgia" w:hAnsi="Georgia"/>
        </w:rPr>
        <w:t xml:space="preserve">II.B.3) En comparant les normes des forces magnétiques et électriques, montrer que l'influence du champ magnétique est négligeable devant celle du champ électrique. Dans toute la suite, on suppose que l'électron n'est soumis qu'au seul champ électrique précédent.</w:t>
      </w:r>
      <w:r>
        <w:rPr/>
        <w:br w:type="textWrapping"/>
      </w:r>
      <w:r>
        <w:rPr>
          <w:rFonts w:eastAsia="Georgia" w:cs="Georgia" w:ascii="Georgia" w:hAnsi="Georgia"/>
        </w:rPr>
        <w:t xml:space="preserve">II.B.4) Calculer alors le vecteur densité de courant volumique </w:t>
      </w:r>
      <m:oMath>
        <m:acc>
          <m:accPr>
            <m:chr m:val="⃗"/>
          </m:accPr>
          <m:e>
            <m:r>
              <m:rPr>
                <m:sty m:val="i"/>
              </m:rPr>
              <m:t>J</m:t>
            </m:r>
          </m:e>
        </m:acc>
        <m:r>
          <m:rPr>
            <m:sty m:val="p"/>
          </m:rPr>
          <m:t>=</m:t>
        </m:r>
        <m:r>
          <m:rPr>
            <m:sty m:val="p"/>
          </m:rPr>
          <m:t>−</m:t>
        </m:r>
        <m:r>
          <m:rPr>
            <m:sty m:val="i"/>
          </m:rPr>
          <m:t>n</m:t>
        </m:r>
        <m:r>
          <m:rPr>
            <m:sty m:val="i"/>
          </m:rPr>
          <m:t>e</m:t>
        </m:r>
        <m:acc>
          <m:accPr>
            <m:chr m:val="⃗"/>
          </m:accPr>
          <m:e>
            <m:sSub>
              <m:sSubPr/>
              <m:e>
                <m:r>
                  <m:rPr>
                    <m:sty m:val="i"/>
                  </m:rPr>
                  <m:t>v</m:t>
                </m:r>
              </m:e>
              <m:sub>
                <m:r>
                  <m:rPr>
                    <m:sty m:val="i"/>
                  </m:rPr>
                  <m:t>e</m:t>
                </m:r>
              </m:sub>
            </m:sSub>
          </m:e>
        </m:acc>
      </m:oMath>
      <w:r>
        <w:rPr/>
        <w:t xml:space="preserve"> et mettre sa notation complexe sous la forme </w:t>
      </w:r>
      <m:oMath>
        <m:acc>
          <m:accPr>
            <m:chr m:val="⃗"/>
          </m:accPr>
          <m:e>
            <m:r>
              <m:rPr>
                <m:sty m:val="i"/>
              </m:rPr>
              <m:t>J</m:t>
            </m:r>
          </m:e>
        </m:acc>
        <m:r>
          <m:rPr>
            <m:sty m:val="p"/>
          </m:rPr>
          <m:t>=</m:t>
        </m:r>
        <m:bar>
          <m:barPr/>
          <m:e>
            <m:r>
              <m:rPr>
                <m:sty m:val="i"/>
              </m:rPr>
              <m:t>σ</m:t>
            </m:r>
          </m:e>
        </m:bar>
        <m:acc>
          <m:accPr>
            <m:chr m:val="⃗"/>
          </m:accPr>
          <m:e>
            <m:r>
              <m:rPr>
                <m:sty m:val="i"/>
              </m:rPr>
              <m:t>E</m:t>
            </m:r>
          </m:e>
        </m:acc>
      </m:oMath>
      <w:r>
        <w:rPr>
          <w:rFonts w:eastAsia="Georgia" w:cs="Georgia" w:ascii="Georgia" w:hAnsi="Georgia"/>
        </w:rPr>
        <w:t xml:space="preserve"> où </w:t>
      </w:r>
      <m:oMath>
        <m:bar>
          <m:barPr/>
          <m:e>
            <m:r>
              <m:rPr>
                <m:sty m:val="i"/>
              </m:rPr>
              <m:t>σ</m:t>
            </m:r>
          </m:e>
        </m:bar>
      </m:oMath>
      <w:r>
        <w:rPr>
          <w:rFonts w:eastAsia="Georgia" w:cs="Georgia" w:ascii="Georgia" w:hAnsi="Georgia"/>
        </w:rPr>
        <w:t xml:space="preserve"> est la conductivité complexe. Montrer que :</w:t>
      </w:r>
    </w:p>
    <w:p>
      <w:pPr>
        <w:spacing w:after="220" w:lineRule="auto"/>
      </w:pPr>
      <m:oMathPara>
        <m:oMath>
          <m:bar>
            <m:barPr/>
            <m:e>
              <m:r>
                <m:rPr>
                  <m:sty m:val="i"/>
                </m:rPr>
                <m:t>σ</m:t>
              </m:r>
            </m:e>
          </m:bar>
          <m:r>
            <m:rPr>
              <m:sty m:val="p"/>
            </m:rPr>
            <m:t>=</m:t>
          </m:r>
          <m:f>
            <m:fPr>
              <m:ctrlPr>
                <w:rPr>
                  <w:rFonts w:ascii="Cambria Math" w:hAnsi="Cambria Math"/>
                </w:rPr>
              </m:ctrlPr>
            </m:fPr>
            <m:num>
              <m:r>
                <m:rPr>
                  <m:sty m:val="i"/>
                </m:rPr>
                <m:t>n</m:t>
              </m:r>
              <m:sSup>
                <m:sSupPr/>
                <m:e>
                  <m:r>
                    <m:rPr>
                      <m:sty m:val="i"/>
                    </m:rPr>
                    <m:t>e</m:t>
                  </m:r>
                </m:e>
                <m:sup>
                  <m:r>
                    <m:rPr>
                      <m:sty m:val="p"/>
                    </m:rPr>
                    <m:t>2</m:t>
                  </m:r>
                </m:sup>
              </m:sSup>
            </m:num>
            <m:den>
              <m:r>
                <m:rPr>
                  <m:sty m:val="i"/>
                </m:rPr>
                <m:t>j</m:t>
              </m:r>
              <m:r>
                <m:rPr>
                  <m:sty m:val="i"/>
                </m:rPr>
                <m:t>m</m:t>
              </m:r>
              <m:r>
                <m:rPr>
                  <m:sty m:val="i"/>
                </m:rPr>
                <m:t>ω</m:t>
              </m:r>
            </m:den>
          </m:f>
        </m:oMath>
      </m:oMathPara>
    </w:p>
    <w:p>
      <w:pPr>
        <w:spacing w:after="220" w:lineRule="auto"/>
      </w:pPr>
      <w:r>
        <w:rPr>
          <w:rFonts w:eastAsia="Georgia" w:cs="Georgia" w:ascii="Georgia" w:hAnsi="Georgia"/>
        </w:rPr>
        <w:t xml:space="preserve">II.B.5) Calculer la puissance moyenne volumique cédée par le champ électromagnétique au plasma</w:t>
      </w:r>
    </w:p>
    <w:p>
      <w:pPr>
        <w:spacing w:after="220" w:lineRule="auto"/>
      </w:pPr>
      <m:oMathPara>
        <m:oMath>
          <m:sSub>
            <m:sSubPr/>
            <m:e>
              <m:r>
                <m:rPr>
                  <m:sty m:val="i"/>
                </m:rPr>
                <m:t>P</m:t>
              </m:r>
            </m:e>
            <m:sub>
              <m:r>
                <m:rPr>
                  <m:nor/>
                </m:rPr>
                <m:t>cédée </m:t>
              </m:r>
            </m:sub>
          </m:sSub>
          <m:r>
            <m:rPr>
              <m:sty m:val="p"/>
            </m:rPr>
            <m:t>=</m:t>
          </m:r>
          <m:f>
            <m:fPr>
              <m:ctrlPr>
                <w:rPr>
                  <w:rFonts w:ascii="Cambria Math" w:hAnsi="Cambria Math"/>
                </w:rPr>
              </m:ctrlPr>
            </m:fPr>
            <m:num>
              <m:r>
                <m:rPr>
                  <m:sty m:val="p"/>
                </m:rPr>
                <m:t>1</m:t>
              </m:r>
            </m:num>
            <m:den>
              <m:r>
                <m:rPr>
                  <m:sty m:val="p"/>
                </m:rPr>
                <m:t>2</m:t>
              </m:r>
            </m:den>
          </m:f>
          <m:r>
            <m:rPr>
              <m:sty m:val="p"/>
            </m:rPr>
            <m:t>Re</m:t>
          </m:r>
          <m:d>
            <m:dPr>
              <m:begChr m:val="("/>
              <m:endChr m:val=")"/>
              <m:ctrlPr>
                <w:rPr>
                  <w:rFonts w:ascii="Cambria Math" w:hAnsi="Cambria Math"/>
                </w:rPr>
              </m:ctrlPr>
            </m:dPr>
            <m:e>
              <m:acc>
                <m:accPr>
                  <m:chr m:val="⃗"/>
                </m:accPr>
                <m:e>
                  <m:r>
                    <m:rPr>
                      <m:sty m:val="i"/>
                    </m:rPr>
                    <m:t>J</m:t>
                  </m:r>
                </m:e>
              </m:acc>
              <m:r>
                <m:rPr>
                  <m:sty m:val="p"/>
                </m:rPr>
                <m:t>⋅</m:t>
              </m:r>
              <m:sSup>
                <m:sSupPr/>
                <m:e>
                  <m:acc>
                    <m:accPr>
                      <m:chr m:val="⃗"/>
                    </m:accPr>
                    <m:e>
                      <m:r>
                        <m:rPr>
                          <m:sty m:val="i"/>
                        </m:rPr>
                        <m:t>E</m:t>
                      </m:r>
                    </m:e>
                  </m:acc>
                </m:e>
                <m:sup>
                  <m:r>
                    <m:rPr>
                      <m:sty m:val="p"/>
                    </m:rPr>
                    <m:t>∗</m:t>
                  </m:r>
                </m:sup>
              </m:sSup>
            </m:e>
          </m:d>
        </m:oMath>
      </m:oMathPara>
    </w:p>
    <w:p>
      <w:pPr>
        <w:spacing w:after="220" w:lineRule="auto"/>
      </w:pPr>
      <w:r>
        <w:rPr>
          <w:rFonts w:eastAsia="Georgia" w:cs="Georgia" w:ascii="Georgia" w:hAnsi="Georgia"/>
        </w:rPr>
        <w:t xml:space="preserve">où </w:t>
      </w:r>
      <m:oMath>
        <m:r>
          <m:rPr>
            <m:sty m:val="p"/>
          </m:rPr>
          <m:t>Re</m:t>
        </m:r>
        <m:r>
          <m:rPr>
            <m:sty m:val="p"/>
          </m:rPr>
          <m:t>(</m:t>
        </m:r>
        <m:r>
          <m:rPr>
            <m:sty m:val="i"/>
          </m:rPr>
          <m:t>A</m:t>
        </m:r>
        <m:r>
          <m:rPr>
            <m:sty m:val="p"/>
          </m:rPr>
          <m:t>)</m:t>
        </m:r>
      </m:oMath>
      <w:r>
        <w:rPr>
          <w:rFonts w:eastAsia="Georgia" w:cs="Georgia" w:ascii="Georgia" w:hAnsi="Georgia"/>
        </w:rPr>
        <w:t xml:space="preserve"> désigne la partie réelle de </w:t>
      </w:r>
      <m:oMath>
        <m:r>
          <m:rPr>
            <m:sty m:val="i"/>
          </m:rPr>
          <m:t>A</m:t>
        </m:r>
      </m:oMath>
      <w:r>
        <w:rPr/>
        <w:t xml:space="preserve"> et </w:t>
      </w:r>
      <m:oMath>
        <m:sSup>
          <m:sSupPr/>
          <m:e>
            <m:acc>
              <m:accPr>
                <m:chr m:val="⃗"/>
              </m:accPr>
              <m:e>
                <m:r>
                  <m:rPr>
                    <m:sty m:val="i"/>
                  </m:rPr>
                  <m:t>E</m:t>
                </m:r>
              </m:e>
            </m:acc>
          </m:e>
          <m:sup>
            <m:r>
              <m:rPr>
                <m:sty m:val="p"/>
              </m:rPr>
              <m:t>∗</m:t>
            </m:r>
          </m:sup>
        </m:sSup>
      </m:oMath>
      <w:r>
        <w:rPr>
          <w:rFonts w:eastAsia="Georgia" w:cs="Georgia" w:ascii="Georgia" w:hAnsi="Georgia"/>
        </w:rPr>
        <w:t xml:space="preserve"> le conjugué de </w:t>
      </w:r>
      <m:oMath>
        <m:acc>
          <m:accPr>
            <m:chr m:val="⃗"/>
          </m:accPr>
          <m:e>
            <m:r>
              <m:rPr>
                <m:sty m:val="i"/>
              </m:rPr>
              <m:t>E</m:t>
            </m:r>
          </m:e>
        </m:acc>
      </m:oMath>
      <w:r>
        <w:rPr/>
        <w:t xml:space="preserve">. Commenter.</w:t>
      </w:r>
      <w:r>
        <w:rPr/>
        <w:br w:type="textWrapping"/>
      </w:r>
      <w:r>
        <w:rPr>
          <w:rFonts w:eastAsia="Georgia" w:cs="Georgia" w:ascii="Georgia" w:hAnsi="Georgia"/>
        </w:rPr>
        <w:t xml:space="preserve">II.B.6) Écrire l'équation de Maxwell-Ampère en faisant bien apparaître le courant volumique et le courant de déplacement.</w:t>
      </w:r>
      <w:r>
        <w:rPr/>
        <w:br w:type="textWrapping"/>
      </w:r>
      <w:r>
        <w:rPr>
          <w:rFonts w:eastAsia="Georgia" w:cs="Georgia" w:ascii="Georgia" w:hAnsi="Georgia"/>
        </w:rPr>
        <w:t xml:space="preserve">II.B.7) En utilisant les quatre équations de Maxwell, montrer la relation suivante liant la norme du vecteur d'onde et la pulsation </w:t>
      </w:r>
      <m:oMath>
        <m:r>
          <m:rPr>
            <m:sty m:val="i"/>
          </m:rPr>
          <m:t>ω</m:t>
        </m:r>
      </m:oMath>
      <w:r>
        <w:rPr/>
        <w:t xml:space="preserve"> :</w:t>
      </w:r>
    </w:p>
    <w:p>
      <w:pPr>
        <w:spacing w:after="220" w:lineRule="auto"/>
      </w:pPr>
      <m:oMathPara>
        <m:oMath>
          <m:sSup>
            <m:sSupPr/>
            <m:e>
              <m:r>
                <m:rPr>
                  <m:sty m:val="i"/>
                </m:rPr>
                <m:t>k</m:t>
              </m:r>
            </m:e>
            <m:sup>
              <m:r>
                <m:rPr>
                  <m:sty m:val="p"/>
                </m:rPr>
                <m:t>2</m:t>
              </m:r>
            </m:sup>
          </m:sSup>
          <m:r>
            <m:rPr>
              <m:sty m:val="p"/>
            </m:rPr>
            <m:t>=</m:t>
          </m:r>
          <m:f>
            <m:fPr>
              <m:ctrlPr>
                <w:rPr>
                  <w:rFonts w:ascii="Cambria Math" w:hAnsi="Cambria Math"/>
                </w:rPr>
              </m:ctrlPr>
            </m:fPr>
            <m:num>
              <m:sSup>
                <m:sSupPr/>
                <m:e>
                  <m:r>
                    <m:rPr>
                      <m:sty m:val="i"/>
                    </m:rPr>
                    <m:t>ω</m:t>
                  </m:r>
                </m:e>
                <m:sup>
                  <m:r>
                    <m:rPr>
                      <m:sty m:val="p"/>
                    </m:rPr>
                    <m:t>2</m:t>
                  </m:r>
                </m:sup>
              </m:sSup>
              <m:r>
                <m:rPr>
                  <m:sty m:val="p"/>
                </m:rPr>
                <m:t>−</m:t>
              </m:r>
              <m:sSubSup>
                <m:sSubSupPr/>
                <m:e>
                  <m:r>
                    <m:rPr>
                      <m:sty m:val="i"/>
                    </m:rPr>
                    <m:t>ω</m:t>
                  </m:r>
                </m:e>
                <m:sub>
                  <m:r>
                    <m:rPr>
                      <m:sty m:val="i"/>
                    </m:rPr>
                    <m:t>p</m:t>
                  </m:r>
                </m:sub>
                <m:sup>
                  <m:r>
                    <m:rPr>
                      <m:sty m:val="p"/>
                    </m:rPr>
                    <m:t>2</m:t>
                  </m:r>
                </m:sup>
              </m:sSubSup>
            </m:num>
            <m:den>
              <m:sSup>
                <m:sSupPr/>
                <m:e>
                  <m:r>
                    <m:rPr>
                      <m:sty m:val="i"/>
                    </m:rPr>
                    <m:t>c</m:t>
                  </m:r>
                </m:e>
                <m:sup>
                  <m:r>
                    <m:rPr>
                      <m:sty m:val="p"/>
                    </m:rPr>
                    <m:t>2</m:t>
                  </m:r>
                </m:sup>
              </m:sSup>
            </m:den>
          </m:f>
          <m:r>
            <m:rPr>
              <m:nor/>
            </m:rPr>
            <m:t> où </m:t>
          </m:r>
          <m:sSubSup>
            <m:sSubSupPr/>
            <m:e>
              <m:r>
                <m:rPr>
                  <m:sty m:val="i"/>
                </m:rPr>
                <m:t>ω</m:t>
              </m:r>
            </m:e>
            <m:sub>
              <m:r>
                <m:rPr>
                  <m:sty m:val="i"/>
                </m:rPr>
                <m:t>p</m:t>
              </m:r>
            </m:sub>
            <m:sup>
              <m:r>
                <m:rPr>
                  <m:sty m:val="p"/>
                </m:rPr>
                <m:t>2</m:t>
              </m:r>
            </m:sup>
          </m:sSubSup>
          <m:r>
            <m:rPr>
              <m:sty m:val="p"/>
            </m:rPr>
            <m:t>=</m:t>
          </m:r>
          <m:f>
            <m:fPr>
              <m:ctrlPr>
                <w:rPr>
                  <w:rFonts w:ascii="Cambria Math" w:hAnsi="Cambria Math"/>
                </w:rPr>
              </m:ctrlPr>
            </m:fPr>
            <m:num>
              <m:r>
                <m:rPr>
                  <m:sty m:val="i"/>
                </m:rPr>
                <m:t>n</m:t>
              </m:r>
              <m:sSup>
                <m:sSupPr/>
                <m:e>
                  <m:r>
                    <m:rPr>
                      <m:sty m:val="i"/>
                    </m:rPr>
                    <m:t>e</m:t>
                  </m:r>
                </m:e>
                <m:sup>
                  <m:r>
                    <m:rPr>
                      <m:sty m:val="p"/>
                    </m:rPr>
                    <m:t>2</m:t>
                  </m:r>
                </m:sup>
              </m:sSup>
            </m:num>
            <m:den>
              <m:r>
                <m:rPr>
                  <m:sty m:val="i"/>
                </m:rPr>
                <m:t>m</m:t>
              </m:r>
              <m:sSub>
                <m:sSubPr/>
                <m:e>
                  <m:r>
                    <m:rPr>
                      <m:sty m:val="i"/>
                    </m:rPr>
                    <m:t>ε</m:t>
                  </m:r>
                </m:e>
                <m:sub>
                  <m:r>
                    <m:rPr>
                      <m:sty m:val="p"/>
                    </m:rPr>
                    <m:t>0</m:t>
                  </m:r>
                </m:sub>
              </m:sSub>
            </m:den>
          </m:f>
          <m:r>
            <m:rPr>
              <m:sty m:val="p"/>
            </m:rPr>
            <m:t>.</m:t>
          </m:r>
        </m:oMath>
      </m:oMathPara>
    </w:p>
    <w:p>
      <w:pPr>
        <w:spacing w:after="220" w:lineRule="auto"/>
      </w:pPr>
      <w:r>
        <w:rPr/>
        <w:t xml:space="preserve">II.B.8) Que se passe-t-il si </w:t>
      </w:r>
      <m:oMath>
        <m:r>
          <m:rPr>
            <m:sty m:val="i"/>
          </m:rPr>
          <m:t>ω</m:t>
        </m:r>
        <m:r>
          <m:rPr>
            <m:sty m:val="p"/>
          </m:rPr>
          <m:t>&lt;</m:t>
        </m:r>
        <m:sSub>
          <m:sSubPr/>
          <m:e>
            <m:r>
              <m:rPr>
                <m:sty m:val="i"/>
              </m:rPr>
              <m:t>ω</m:t>
            </m:r>
          </m:e>
          <m:sub>
            <m:r>
              <m:rPr>
                <m:sty m:val="i"/>
              </m:rPr>
              <m:t>p</m:t>
            </m:r>
          </m:sub>
        </m:sSub>
      </m:oMath>
      <w:r>
        <w:rPr/>
        <w:t xml:space="preserve"> ? Montrer que </w:t>
      </w:r>
      <m:oMath>
        <m:r>
          <m:rPr>
            <m:sty m:val="i"/>
          </m:rPr>
          <m:t>k</m:t>
        </m:r>
      </m:oMath>
      <w:r>
        <w:rPr>
          <w:rFonts w:eastAsia="Georgia" w:cs="Georgia" w:ascii="Georgia" w:hAnsi="Georgia"/>
        </w:rPr>
        <w:t xml:space="preserve"> est alors imaginaire pur. Comment s'écrit le champ électrique ? Est-ce une onde progressive ? Conclure.</w:t>
      </w:r>
      <w:r>
        <w:rPr/>
        <w:br w:type="textWrapping"/>
      </w:r>
      <w:r>
        <w:rPr>
          <w:rFonts w:eastAsia="Georgia" w:cs="Georgia" w:ascii="Georgia" w:hAnsi="Georgia"/>
        </w:rPr>
        <w:t xml:space="preserve">II.B.9) Étude pour </w:t>
      </w:r>
      <m:oMath>
        <m:r>
          <m:rPr>
            <m:sty m:val="i"/>
          </m:rPr>
          <m:t>ω</m:t>
        </m:r>
        <m:r>
          <m:rPr>
            <m:sty m:val="p"/>
          </m:rPr>
          <m:t>&gt;</m:t>
        </m:r>
        <m:sSub>
          <m:sSubPr/>
          <m:e>
            <m:r>
              <m:rPr>
                <m:sty m:val="i"/>
              </m:rPr>
              <m:t>ω</m:t>
            </m:r>
          </m:e>
          <m:sub>
            <m:r>
              <m:rPr>
                <m:sty m:val="i"/>
              </m:rPr>
              <m:t>p</m:t>
            </m:r>
          </m:sub>
        </m:sSub>
      </m:oMath>
      <w:r>
        <w:rPr/>
        <w:br w:type="textWrapping"/>
      </w:r>
      <w:r>
        <w:rPr/>
        <w:t xml:space="preserve">a) Que se passe-t-il si </w:t>
      </w:r>
      <m:oMath>
        <m:r>
          <m:rPr>
            <m:sty m:val="i"/>
          </m:rPr>
          <m:t>ω</m:t>
        </m:r>
        <m:r>
          <m:rPr>
            <m:sty m:val="p"/>
          </m:rPr>
          <m:t>&gt;</m:t>
        </m:r>
        <m:sSub>
          <m:sSubPr/>
          <m:e>
            <m:r>
              <m:rPr>
                <m:sty m:val="i"/>
              </m:rPr>
              <m:t>ω</m:t>
            </m:r>
          </m:e>
          <m:sub>
            <m:r>
              <m:rPr>
                <m:sty m:val="i"/>
              </m:rPr>
              <m:t>p</m:t>
            </m:r>
          </m:sub>
        </m:sSub>
      </m:oMath>
      <w:r>
        <w:rPr>
          <w:rFonts w:eastAsia="Georgia" w:cs="Georgia" w:ascii="Georgia" w:hAnsi="Georgia"/>
        </w:rPr>
        <w:t xml:space="preserve"> ? Montrer qu'une onde plane monochromatique peut effectivement se propager. Donner la représentation graphique du module du vecteur d'onde </w:t>
      </w:r>
      <m:oMath>
        <m:r>
          <m:rPr>
            <m:sty m:val="i"/>
          </m:rPr>
          <m:t>k</m:t>
        </m:r>
      </m:oMath>
      <w:r>
        <w:rPr/>
        <w:t xml:space="preserve"> en fonction de la pulsation </w:t>
      </w:r>
      <m:oMath>
        <m:r>
          <m:rPr>
            <m:sty m:val="i"/>
          </m:rPr>
          <m:t>ω</m:t>
        </m:r>
      </m:oMath>
      <w:r>
        <w:rPr/>
        <w:t xml:space="preserve">.</w:t>
      </w:r>
      <w:r>
        <w:rPr/>
        <w:br w:type="textWrapping"/>
      </w:r>
      <w:r>
        <w:rPr/>
        <w:t xml:space="preserve">b) Donner les expressions de la vitesse de phase et de la vitesse de groupe.</w:t>
      </w:r>
      <w:r>
        <w:rPr/>
        <w:br w:type="textWrapping"/>
      </w:r>
      <w:r>
        <w:rPr>
          <w:rFonts w:eastAsia="Georgia" w:cs="Georgia" w:ascii="Georgia" w:hAnsi="Georgia"/>
        </w:rPr>
        <w:t xml:space="preserve">c) Tracer schématiquement sur le même graphe ces deux vitesses en fonction de la pulsation </w:t>
      </w:r>
      <m:oMath>
        <m:r>
          <m:rPr>
            <m:sty m:val="i"/>
          </m:rPr>
          <m:t>ω</m:t>
        </m:r>
      </m:oMath>
      <w:r>
        <w:rPr/>
        <w:t xml:space="preserve">.</w:t>
      </w:r>
      <w:r>
        <w:rPr/>
        <w:br w:type="textWrapping"/>
      </w:r>
      <w:r>
        <w:rPr>
          <w:rFonts w:eastAsia="Georgia" w:cs="Georgia" w:ascii="Georgia" w:hAnsi="Georgia"/>
        </w:rPr>
        <w:t xml:space="preserve">d) Commenter le fait que la vitesse de phase soit supérieure à la vitesse de la lumière </w:t>
      </w:r>
      <m:oMath>
        <m:r>
          <m:rPr>
            <m:sty m:val="i"/>
          </m:rPr>
          <m:t>c</m:t>
        </m:r>
      </m:oMath>
      <w:r>
        <w:rPr/>
        <w:t xml:space="preserve">.</w:t>
      </w:r>
      <w:r>
        <w:rPr/>
        <w:br w:type="textWrapping"/>
      </w:r>
      <w:r>
        <w:rPr>
          <w:rFonts w:eastAsia="Georgia" w:cs="Georgia" w:ascii="Georgia" w:hAnsi="Georgia"/>
        </w:rPr>
        <w:t xml:space="preserve">e) Que signifie physiquement la vitesse de groupe ? Pourquoi est-elle nécessairement inférieure à </w:t>
      </w:r>
      <m:oMath>
        <m:r>
          <m:rPr>
            <m:sty m:val="i"/>
          </m:rPr>
          <m:t>c</m:t>
        </m:r>
      </m:oMath>
      <w:r>
        <w:rPr/>
        <w:t xml:space="preserve"> ?</w:t>
      </w:r>
      <w:r>
        <w:rPr/>
        <w:br w:type="textWrapping"/>
      </w:r>
      <w:r>
        <w:rPr>
          <w:rFonts w:eastAsia="Georgia" w:cs="Georgia" w:ascii="Georgia" w:hAnsi="Georgia"/>
        </w:rPr>
        <w:t xml:space="preserve">II.B.10) Commenter l'expression suivante : le plasma se comporte comme un filtre passe-haut de fréquence de coupure </w:t>
      </w:r>
      <m:oMath>
        <m:sSub>
          <m:sSubPr/>
          <m:e>
            <m:r>
              <m:rPr>
                <m:sty m:val="i"/>
              </m:rPr>
              <m:t>f</m:t>
            </m:r>
          </m:e>
          <m:sub>
            <m:r>
              <m:rPr>
                <m:sty m:val="i"/>
              </m:rPr>
              <m:t>p</m:t>
            </m:r>
          </m:sub>
        </m:sSub>
        <m:r>
          <m:rPr>
            <m:sty m:val="p"/>
          </m:rPr>
          <m:t>=</m:t>
        </m:r>
        <m:sSub>
          <m:sSubPr/>
          <m:e>
            <m:r>
              <m:rPr>
                <m:sty m:val="i"/>
              </m:rPr>
              <m:t>ω</m:t>
            </m:r>
          </m:e>
          <m:sub>
            <m:r>
              <m:rPr>
                <m:sty m:val="i"/>
              </m:rPr>
              <m:t>p</m:t>
            </m:r>
          </m:sub>
        </m:sSub>
        <m:r>
          <m:rPr>
            <m:sty m:val="p"/>
          </m:rPr>
          <m:t>/</m:t>
        </m:r>
        <m:r>
          <m:rPr>
            <m:sty m:val="p"/>
          </m:rPr>
          <m:t>2</m:t>
        </m:r>
        <m:r>
          <m:rPr>
            <m:sty m:val="i"/>
          </m:rPr>
          <m:t>π</m:t>
        </m:r>
      </m:oMath>
      <w:r>
        <w:rPr>
          <w:rFonts w:eastAsia="Georgia" w:cs="Georgia" w:ascii="Georgia" w:hAnsi="Georgia"/>
        </w:rPr>
        <w:t xml:space="preserve"> : toute onde de fréquence inférieure à la fréquence de plasma </w:t>
      </w:r>
      <m:oMath>
        <m:sSub>
          <m:sSubPr/>
          <m:e>
            <m:r>
              <m:rPr>
                <m:sty m:val="i"/>
              </m:rPr>
              <m:t>f</m:t>
            </m:r>
          </m:e>
          <m:sub>
            <m:r>
              <m:rPr>
                <m:sty m:val="i"/>
              </m:rPr>
              <m:t>p</m:t>
            </m:r>
          </m:sub>
        </m:sSub>
      </m:oMath>
      <w:r>
        <w:rPr>
          <w:rFonts w:eastAsia="Georgia" w:cs="Georgia" w:ascii="Georgia" w:hAnsi="Georgia"/>
        </w:rPr>
        <w:t xml:space="preserve"> ne peut se propager dans l'ionosphère.</w:t>
      </w:r>
    </w:p>
    <w:p>
      <w:pPr>
        <w:spacing w:line="271" w:before="330" w:lineRule="auto"/>
      </w:pPr>
      <w:r>
        <w:rPr>
          <w:rFonts w:eastAsia="Georgia" w:cs="Georgia" w:ascii="Georgia" w:hAnsi="Georgia"/>
          <w:b/>
          <w:sz w:val="42"/>
        </w:rPr>
        <w:t xml:space="preserve">II.C - Confrontation du modèle aux grandes ondes d'Europe 1</w:t>
      </w:r>
    </w:p>
    <w:p>
      <w:pPr>
        <w:spacing w:after="220" w:lineRule="auto"/>
      </w:pPr>
      <w:r>
        <w:rPr>
          <w:rFonts w:eastAsia="Georgia" w:cs="Georgia" w:ascii="Georgia" w:hAnsi="Georgia"/>
        </w:rPr>
        <w:t xml:space="preserve">II.C.1) Application numérique: prenant </w:t>
      </w:r>
      <m:oMath>
        <m:r>
          <m:rPr>
            <m:sty m:val="i"/>
          </m:rPr>
          <m:t>n</m:t>
        </m:r>
        <m:r>
          <m:rPr>
            <m:sty m:val="p"/>
          </m:rPr>
          <m:t>=</m:t>
        </m:r>
        <m:sSup>
          <m:sSupPr/>
          <m:e>
            <m:r>
              <m:rPr>
                <m:sty m:val="p"/>
              </m:rPr>
              <m:t>10</m:t>
            </m:r>
          </m:e>
          <m:sup>
            <m:r>
              <m:rPr>
                <m:sty m:val="p"/>
              </m:rPr>
              <m:t>11</m:t>
            </m:r>
          </m:sup>
        </m:sSup>
        <m:sSup>
          <m:sSupPr/>
          <m:e>
            <m:r>
              <m:rPr>
                <m:nor/>
              </m:rPr>
              <m:t xml:space="preserve"> </m:t>
            </m:r>
            <m:r>
              <m:rPr>
                <m:sty m:val="p"/>
              </m:rPr>
              <m:t>m</m:t>
            </m:r>
          </m:e>
          <m:sup>
            <m:r>
              <m:rPr>
                <m:sty m:val="p"/>
              </m:rPr>
              <m:t>−</m:t>
            </m:r>
            <m:r>
              <m:rPr>
                <m:sty m:val="p"/>
              </m:rPr>
              <m:t>3</m:t>
            </m:r>
          </m:sup>
        </m:sSup>
        <m:r>
          <m:rPr>
            <m:sty m:val="p"/>
          </m:rPr>
          <m:t>,</m:t>
        </m:r>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t xml:space="preserve">, </w:t>
      </w:r>
      <m:oMath>
        <m:r>
          <m:rPr>
            <m:sty m:val="i"/>
          </m:rPr>
          <m:t>m</m:t>
        </m:r>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r>
        <w:rPr>
          <w:rFonts w:eastAsia="Georgia" w:cs="Georgia" w:ascii="Georgia" w:hAnsi="Georgia"/>
        </w:rPr>
        <w:t xml:space="preserve">, calculer la fréquence de plasma moyenne de l'ionosphère </w:t>
      </w:r>
      <m:oMath>
        <m:sSub>
          <m:sSubPr/>
          <m:e>
            <m:r>
              <m:rPr>
                <m:sty m:val="i"/>
              </m:rPr>
              <m:t>f</m:t>
            </m:r>
          </m:e>
          <m:sub>
            <m:r>
              <m:rPr>
                <m:sty m:val="i"/>
              </m:rPr>
              <m:t>p</m:t>
            </m:r>
          </m:sub>
        </m:sSub>
        <m:r>
          <m:rPr>
            <m:sty m:val="p"/>
          </m:rPr>
          <m:t>=</m:t>
        </m:r>
        <m:sSub>
          <m:sSubPr/>
          <m:e>
            <m:r>
              <m:rPr>
                <m:sty m:val="i"/>
              </m:rPr>
              <m:t>ω</m:t>
            </m:r>
          </m:e>
          <m:sub>
            <m:r>
              <m:rPr>
                <m:sty m:val="i"/>
              </m:rPr>
              <m:t>p</m:t>
            </m:r>
          </m:sub>
        </m:sSub>
        <m:r>
          <m:rPr>
            <m:sty m:val="p"/>
          </m:rPr>
          <m:t>/</m:t>
        </m:r>
        <m:r>
          <m:rPr>
            <m:sty m:val="p"/>
          </m:rPr>
          <m:t>2</m:t>
        </m:r>
        <m:r>
          <m:rPr>
            <m:sty m:val="i"/>
          </m:rPr>
          <m:t>π</m:t>
        </m:r>
      </m:oMath>
      <w:r>
        <w:rPr/>
        <w:t xml:space="preserve">.</w:t>
      </w:r>
      <w:r>
        <w:rPr/>
        <w:br w:type="textWrapping"/>
      </w:r>
      <w:r>
        <w:rPr>
          <w:rFonts w:eastAsia="Georgia" w:cs="Georgia" w:ascii="Georgia" w:hAnsi="Georgia"/>
        </w:rPr>
        <w:t xml:space="preserve">II.C.2) En comparant la fréquence des grandes ondes d'Europe 1 et la fréquence de plasma, montrer que les grandes ondes ne peuvent se propager dans l'ionosphère.</w:t>
      </w:r>
      <w:r>
        <w:rPr/>
        <w:br w:type="textWrapping"/>
      </w:r>
      <w:r>
        <w:rPr>
          <w:rFonts w:eastAsia="Georgia" w:cs="Georgia" w:ascii="Georgia" w:hAnsi="Georgia"/>
        </w:rPr>
        <w:t xml:space="preserve">II.C.3) Que se passe-t-il alors pour une onde incidente, du type de celle d'Europe 1, issue de l'antenne précédente (partie II.A), lorsqu'elle arrive, en incidence quelconque sur l'ionosphère?</w:t>
      </w:r>
      <w:r>
        <w:rPr/>
        <w:br w:type="textWrapping"/>
      </w:r>
      <w:r>
        <w:rPr>
          <w:rFonts w:eastAsia="Georgia" w:cs="Georgia" w:ascii="Georgia" w:hAnsi="Georgia"/>
        </w:rPr>
        <w:t xml:space="preserve">II.C.4) À votre avis, quels sont les avantages et les inconvénients des grandes ondes comparées, par exemple, aux ondes </w:t>
      </w:r>
      <m:oMath>
        <m:r>
          <m:rPr>
            <m:sty m:val="i"/>
          </m:rPr>
          <m:t>F</m:t>
        </m:r>
        <m:r>
          <m:rPr>
            <m:sty m:val="i"/>
          </m:rPr>
          <m:t>M</m:t>
        </m:r>
      </m:oMath>
      <w:r>
        <w:rPr>
          <w:rFonts w:eastAsia="Georgia" w:cs="Georgia" w:ascii="Georgia" w:hAnsi="Georgia"/>
        </w:rPr>
        <w:t xml:space="preserve"> qui, elles, ne sont par réfléchies par l'ionosphère?</w:t>
      </w:r>
      <w:r>
        <w:rPr/>
        <w:br w:type="textWrapping"/>
      </w:r>
      <w:r>
        <w:rPr>
          <w:rFonts w:eastAsia="Georgia" w:cs="Georgia" w:ascii="Georgia" w:hAnsi="Georgia"/>
        </w:rPr>
        <w:t xml:space="preserve">On s'intéresse dans les Parties III et IV à la conception du signal qui va être ensuite émis dans l'atmosphère.</w:t>
      </w:r>
    </w:p>
    <w:p>
      <w:pPr>
        <w:spacing w:line="271" w:before="330" w:lineRule="auto"/>
      </w:pPr>
      <w:r>
        <w:rPr>
          <w:rFonts w:eastAsia="Georgia" w:cs="Georgia" w:ascii="Georgia" w:hAnsi="Georgia"/>
          <w:b/>
          <w:sz w:val="42"/>
        </w:rPr>
        <w:t xml:space="preserve">Partie III - Étude d'un filtre</w:t>
      </w:r>
    </w:p>
    <w:p>
      <w:pPr>
        <w:spacing w:after="220" w:lineRule="auto"/>
      </w:pPr>
      <w:r>
        <w:rPr>
          <w:rFonts w:eastAsia="Georgia" w:cs="Georgia" w:ascii="Georgia" w:hAnsi="Georgia"/>
        </w:rPr>
        <w:t xml:space="preserve">On considère tout d'abord le filtre suivant (figure 4) où l'amplificateur opérationnel est supposé idéal et fonctionne en régime linéaire quelque soit la fréquence.</w:t>
      </w:r>
      <w:r>
        <w:rPr/>
        <w:br w:type="textWrapping"/>
      </w:r>
      <w:r>
        <w:rPr>
          <w:rFonts w:eastAsia="Georgia" w:cs="Georgia" w:ascii="Georgia" w:hAnsi="Georgia"/>
        </w:rPr>
        <w:t xml:space="preserve">La tension d'entrée est fournie par un générateur et s'écrit</w:t>
      </w:r>
    </w:p>
    <w:p>
      <w:pPr>
        <w:spacing w:after="220" w:lineRule="auto"/>
      </w:pPr>
      <m:oMathPara>
        <m:oMath>
          <m:sSub>
            <m:sSubPr/>
            <m:e>
              <m:r>
                <m:rPr>
                  <m:sty m:val="i"/>
                </m:rPr>
                <m:t>v</m:t>
              </m:r>
            </m:e>
            <m:sub>
              <m:r>
                <m:rPr>
                  <m:sty m:val="i"/>
                </m:rPr>
                <m:t>e</m:t>
              </m:r>
            </m:sub>
          </m:sSub>
          <m:r>
            <m:rPr>
              <m:sty m:val="p"/>
            </m:rPr>
            <m:t>(</m:t>
          </m:r>
          <m:r>
            <m:rPr>
              <m:sty m:val="i"/>
            </m:rPr>
            <m:t>t</m:t>
          </m:r>
          <m:r>
            <m:rPr>
              <m:sty m:val="p"/>
            </m:rPr>
            <m:t>)</m:t>
          </m:r>
          <m:r>
            <m:rPr>
              <m:sty m:val="p"/>
            </m:rPr>
            <m:t>=</m:t>
          </m:r>
          <m:sSub>
            <m:sSubPr/>
            <m:e>
              <m:r>
                <m:rPr>
                  <m:sty m:val="i"/>
                </m:rPr>
                <m:t>V</m:t>
              </m:r>
            </m:e>
            <m:sub>
              <m:r>
                <m:rPr>
                  <m:sty m:val="i"/>
                </m:rPr>
                <m:t>e</m:t>
              </m:r>
              <m:r>
                <m:rPr>
                  <m:sty m:val="i"/>
                </m:rPr>
                <m:t>m</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e</m:t>
                  </m:r>
                </m:sub>
              </m:sSub>
            </m:e>
          </m:d>
        </m:oMath>
      </m:oMathPara>
    </w:p>
    <w:p>
      <w:pPr>
        <w:spacing w:lineRule="auto"/>
        <w:jc w:val="center"/>
      </w:pPr>
      <w:r>
        <w:rPr/>
        <w:drawing>
          <wp:inline distB="0" distL="0" distR="0" distT="0">
            <wp:extent cx="5486400" cy="2839212"/>
            <wp:effectExtent b="0" l="0" r="0" t="0"/>
            <wp:docPr id="4" name="image-134ed7174dae58ef02dd050df4848957b1013e13.jpg"/>
            <a:graphic>
              <a:graphicData uri="http://schemas.openxmlformats.org/drawingml/2006/picture">
                <pic:pic>
                  <pic:nvPicPr>
                    <pic:cNvPr id="4" name="image-134ed7174dae58ef02dd050df4848957b1013e13.jpg" descr=""/>
                    <pic:cNvPicPr/>
                  </pic:nvPicPr>
                  <pic:blipFill>
                    <a:blip r:embed="rId8" cstate="print"/>
                    <a:srcRect b="0" l="0" r="0" t="0"/>
                    <a:stretch>
                      <a:fillRect/>
                    </a:stretch>
                  </pic:blipFill>
                  <pic:spPr>
                    <a:xfrm>
                      <a:off x="0" y="0"/>
                      <a:ext cx="5486400" cy="2839212"/>
                    </a:xfrm>
                    <a:prstGeom prst="rect"/>
                  </pic:spPr>
                </pic:pic>
              </a:graphicData>
            </a:graphic>
          </wp:inline>
        </w:drawing>
      </w:r>
    </w:p>
    <w:p>
      <w:pPr>
        <w:spacing w:after="220" w:lineRule="auto"/>
      </w:pPr>
      <w:r>
        <w:rPr/>
        <w:br w:type="textWrapping"/>
      </w:r>
      <w:r>
        <w:rPr>
          <w:rFonts w:eastAsia="Georgia" w:cs="Georgia" w:ascii="Georgia" w:hAnsi="Georgia"/>
        </w:rPr>
        <w:t xml:space="preserve">où </w:t>
      </w:r>
      <m:oMath>
        <m:sSub>
          <m:sSubPr/>
          <m:e>
            <m:r>
              <m:rPr>
                <m:sty m:val="i"/>
              </m:rPr>
              <m:t>V</m:t>
            </m:r>
          </m:e>
          <m:sub>
            <m:r>
              <m:rPr>
                <m:nor/>
              </m:rPr>
              <m:t>em </m:t>
            </m:r>
          </m:sub>
        </m:sSub>
      </m:oMath>
      <w:r>
        <w:rPr/>
        <w:t xml:space="preserve"> est la valeur maximale et </w:t>
      </w:r>
      <m:oMath>
        <m:r>
          <m:rPr>
            <m:sty m:val="i"/>
          </m:rPr>
          <m:t>ω</m:t>
        </m:r>
      </m:oMath>
      <w:r>
        <w:rPr>
          <w:rFonts w:eastAsia="Georgia" w:cs="Georgia" w:ascii="Georgia" w:hAnsi="Georgia"/>
        </w:rPr>
        <w:t xml:space="preserve"> la pulsation de la tension d'entrée. La tension de sortie sera notée </w:t>
      </w:r>
      <m:oMath>
        <m:sSub>
          <m:sSubPr/>
          <m:e>
            <m:r>
              <m:rPr>
                <m:sty m:val="i"/>
              </m:rPr>
              <m:t>v</m:t>
            </m:r>
          </m:e>
          <m:sub>
            <m:r>
              <m:rPr>
                <m:sty m:val="i"/>
              </m:rPr>
              <m:t>s</m:t>
            </m:r>
          </m:sub>
        </m:sSub>
        <m:r>
          <m:rPr>
            <m:sty m:val="p"/>
          </m:rPr>
          <m:t>(</m:t>
        </m:r>
        <m:r>
          <m:rPr>
            <m:sty m:val="i"/>
          </m:rPr>
          <m:t>t</m:t>
        </m:r>
        <m:r>
          <m:rPr>
            <m:sty m:val="p"/>
          </m:rPr>
          <m:t>)</m:t>
        </m:r>
        <m:r>
          <m:rPr>
            <m:sty m:val="p"/>
          </m:rPr>
          <m:t>=</m:t>
        </m:r>
        <m:sSub>
          <m:sSubPr/>
          <m:e>
            <m:r>
              <m:rPr>
                <m:sty m:val="i"/>
              </m:rPr>
              <m:t>V</m:t>
            </m:r>
          </m:e>
          <m:sub>
            <m:r>
              <m:rPr>
                <m:sty m:val="p"/>
              </m:rPr>
              <m:t>sm</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s</m:t>
                </m:r>
              </m:sub>
            </m:sSub>
          </m:e>
        </m:d>
      </m:oMath>
      <w:r>
        <w:rPr>
          <w:rFonts w:eastAsia="Georgia" w:cs="Georgia" w:ascii="Georgia" w:hAnsi="Georgia"/>
        </w:rPr>
        <w:t xml:space="preserve">. L'étude mathématique du filtre sera effectuée en utilisant la notation complexe </w:t>
      </w:r>
      <m:oMath>
        <m:bar>
          <m:barPr/>
          <m:e>
            <m:sSub>
              <m:sSubPr/>
              <m:e>
                <m:r>
                  <m:rPr>
                    <m:sty m:val="i"/>
                  </m:rPr>
                  <m:t>v</m:t>
                </m:r>
              </m:e>
              <m:sub>
                <m:r>
                  <m:rPr>
                    <m:sty m:val="i"/>
                  </m:rPr>
                  <m:t>e</m:t>
                </m:r>
              </m:sub>
            </m:sSub>
          </m:e>
        </m:bar>
      </m:oMath>
      <w:r>
        <w:rPr/>
        <w:t xml:space="preserve"> et </w:t>
      </w:r>
      <m:oMath>
        <m:bar>
          <m:barPr/>
          <m:e>
            <m:sSub>
              <m:sSubPr/>
              <m:e>
                <m:r>
                  <m:rPr>
                    <m:sty m:val="i"/>
                  </m:rPr>
                  <m:t>v</m:t>
                </m:r>
              </m:e>
              <m:sub>
                <m:r>
                  <m:rPr>
                    <m:sty m:val="i"/>
                  </m:rPr>
                  <m:t>s</m:t>
                </m:r>
              </m:sub>
            </m:sSub>
          </m:e>
        </m:bar>
      </m:oMath>
      <w:r>
        <w:rPr/>
        <w:t xml:space="preserve"> pour ces deux tensions :</w:t>
      </w:r>
    </w:p>
    <w:p>
      <w:pPr>
        <w:spacing w:after="220" w:lineRule="auto"/>
      </w:pPr>
      <m:oMathPara>
        <m:oMath>
          <m:bar>
            <m:barPr/>
            <m:e>
              <m:sSub>
                <m:sSubPr/>
                <m:e>
                  <m:r>
                    <m:rPr>
                      <m:sty m:val="i"/>
                    </m:rPr>
                    <m:t>v</m:t>
                  </m:r>
                </m:e>
                <m:sub>
                  <m:r>
                    <m:rPr>
                      <m:sty m:val="i"/>
                    </m:rPr>
                    <m:t>e</m:t>
                  </m:r>
                </m:sub>
              </m:sSub>
            </m:e>
          </m:bar>
          <m:r>
            <m:rPr>
              <m:sty m:val="p"/>
            </m:rPr>
            <m:t>(</m:t>
          </m:r>
          <m:r>
            <m:rPr>
              <m:sty m:val="i"/>
            </m:rPr>
            <m:t>t</m:t>
          </m:r>
          <m:r>
            <m:rPr>
              <m:sty m:val="p"/>
            </m:rPr>
            <m:t>)</m:t>
          </m:r>
          <m:r>
            <m:rPr>
              <m:sty m:val="p"/>
            </m:rPr>
            <m:t>=</m:t>
          </m:r>
          <m:sSub>
            <m:sSubPr/>
            <m:e>
              <m:r>
                <m:rPr>
                  <m:sty m:val="i"/>
                </m:rPr>
                <m:t>V</m:t>
              </m:r>
            </m:e>
            <m:sub>
              <m:r>
                <m:rPr>
                  <m:sty m:val="p"/>
                </m:rPr>
                <m:t>em</m:t>
              </m:r>
            </m:sub>
          </m:sSub>
          <m:sSup>
            <m:sSupPr/>
            <m:e>
              <m:r>
                <m:rPr>
                  <m:sty m:val="i"/>
                </m:rPr>
                <m:t>e</m:t>
              </m:r>
            </m:e>
            <m:sup>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e</m:t>
                      </m:r>
                    </m:sub>
                  </m:sSub>
                </m:e>
              </m:d>
            </m:sup>
          </m:sSup>
          <m:r>
            <m:rPr>
              <m:nor/>
            </m:rPr>
            <m:t> et </m:t>
          </m:r>
          <m:bar>
            <m:barPr/>
            <m:e>
              <m:sSub>
                <m:sSubPr/>
                <m:e>
                  <m:r>
                    <m:rPr>
                      <m:sty m:val="i"/>
                    </m:rPr>
                    <m:t>v</m:t>
                  </m:r>
                </m:e>
                <m:sub>
                  <m:r>
                    <m:rPr>
                      <m:sty m:val="i"/>
                    </m:rPr>
                    <m:t>s</m:t>
                  </m:r>
                </m:sub>
              </m:sSub>
            </m:e>
          </m:bar>
          <m:r>
            <m:rPr>
              <m:sty m:val="p"/>
            </m:rPr>
            <m:t>(</m:t>
          </m:r>
          <m:r>
            <m:rPr>
              <m:sty m:val="i"/>
            </m:rPr>
            <m:t>t</m:t>
          </m:r>
          <m:r>
            <m:rPr>
              <m:sty m:val="p"/>
            </m:rPr>
            <m:t>)</m:t>
          </m:r>
          <m:r>
            <m:rPr>
              <m:sty m:val="p"/>
            </m:rPr>
            <m:t>=</m:t>
          </m:r>
          <m:sSub>
            <m:sSubPr/>
            <m:e>
              <m:r>
                <m:rPr>
                  <m:sty m:val="i"/>
                </m:rPr>
                <m:t>V</m:t>
              </m:r>
            </m:e>
            <m:sub>
              <m:r>
                <m:rPr>
                  <m:sty m:val="p"/>
                </m:rPr>
                <m:t>sm</m:t>
              </m:r>
            </m:sub>
          </m:sSub>
          <m:sSup>
            <m:sSupPr/>
            <m:e>
              <m:r>
                <m:rPr>
                  <m:sty m:val="i"/>
                </m:rPr>
                <m:t>e</m:t>
              </m:r>
            </m:e>
            <m:sup>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s</m:t>
                      </m:r>
                    </m:sub>
                  </m:sSub>
                </m:e>
              </m:d>
            </m:sup>
          </m:sSup>
          <m:d>
            <m:dPr>
              <m:begChr m:val="("/>
              <m:endChr m:val=")"/>
              <m:ctrlPr>
                <w:rPr>
                  <w:rFonts w:ascii="Cambria Math" w:hAnsi="Cambria Math"/>
                </w:rPr>
              </m:ctrlPr>
            </m:dPr>
            <m:e>
              <m:r>
                <m:rPr>
                  <m:sty m:val="p"/>
                </m:rPr>
                <m:t>avec</m:t>
              </m:r>
              <m:sSup>
                <m:sSupPr/>
                <m:e>
                  <m:r>
                    <m:rPr>
                      <m:sty m:val="i"/>
                    </m:rPr>
                    <m:t>j</m:t>
                  </m:r>
                </m:e>
                <m:sup>
                  <m:r>
                    <m:rPr>
                      <m:sty m:val="p"/>
                    </m:rPr>
                    <m:t>2</m:t>
                  </m:r>
                </m:sup>
              </m:sSup>
              <m:r>
                <m:rPr>
                  <m:sty m:val="p"/>
                </m:rPr>
                <m:t>=</m:t>
              </m:r>
              <m:r>
                <m:rPr>
                  <m:sty m:val="p"/>
                </m:rPr>
                <m:t>−</m:t>
              </m:r>
              <m:r>
                <m:rPr>
                  <m:sty m:val="p"/>
                </m:rPr>
                <m:t>1</m:t>
              </m:r>
            </m:e>
          </m:d>
        </m:oMath>
      </m:oMathPara>
    </w:p>
    <w:p>
      <w:pPr>
        <w:spacing w:line="271" w:before="330" w:lineRule="auto"/>
      </w:pPr>
      <w:r>
        <w:rPr>
          <w:b/>
          <w:sz w:val="42"/>
        </w:rPr>
        <w:t xml:space="preserve">III.A - Analyse qualitative</w:t>
      </w:r>
    </w:p>
    <w:p>
      <w:pPr>
        <w:spacing w:after="220" w:lineRule="auto"/>
      </w:pPr>
      <w:r>
        <w:rPr>
          <w:rFonts w:eastAsia="Georgia" w:cs="Georgia" w:ascii="Georgia" w:hAnsi="Georgia"/>
        </w:rPr>
        <w:t xml:space="preserve">III.A.1) Rappeler ce qu'est un amplificateur idéal fonctionnant en régime linéaire.</w:t>
      </w:r>
      <w:r>
        <w:rPr/>
        <w:br w:type="textWrapping"/>
      </w:r>
      <w:r>
        <w:rPr/>
        <w:t xml:space="preserve">III.A.2)</w:t>
      </w:r>
      <w:r>
        <w:rPr/>
        <w:br w:type="textWrapping"/>
      </w:r>
      <w:r>
        <w:rPr>
          <w:rFonts w:eastAsia="Georgia" w:cs="Georgia" w:ascii="Georgia" w:hAnsi="Georgia"/>
        </w:rPr>
        <w:t xml:space="preserve">a) Comment se comporte un condensateur en basse fréquence </w:t>
      </w:r>
      <m:oMath>
        <m:r>
          <m:rPr>
            <m:sty m:val="i"/>
          </m:rPr>
          <m:t>ω</m:t>
        </m:r>
        <m:r>
          <m:rPr>
            <m:sty m:val="p"/>
          </m:rPr>
          <m:t>→</m:t>
        </m:r>
        <m:sSup>
          <m:sSupPr/>
          <m:e>
            <m:r>
              <m:rPr>
                <m:sty m:val="p"/>
              </m:rPr>
              <m:t>0</m:t>
            </m:r>
          </m:e>
          <m:sup>
            <m:r>
              <m:rPr>
                <m:sty m:val="p"/>
              </m:rPr>
              <m:t>+</m:t>
            </m:r>
          </m:sup>
        </m:sSup>
      </m:oMath>
      <w:r>
        <w:rPr>
          <w:rFonts w:eastAsia="Georgia" w:cs="Georgia" w:ascii="Georgia" w:hAnsi="Georgia"/>
        </w:rPr>
        <w:t xml:space="preserve">? Représenter le circuit en basse fréquence. Établir à partir de ce circuit la limite de </w:t>
      </w:r>
      <m:oMath>
        <m:sSub>
          <m:sSubPr/>
          <m:e>
            <m:r>
              <m:rPr>
                <m:sty m:val="i"/>
              </m:rPr>
              <m:t>v</m:t>
            </m:r>
          </m:e>
          <m:sub>
            <m:r>
              <m:rPr>
                <m:sty m:val="i"/>
              </m:rPr>
              <m:t>s</m:t>
            </m:r>
          </m:sub>
        </m:sSub>
      </m:oMath>
      <w:r>
        <w:rPr>
          <w:rFonts w:eastAsia="Georgia" w:cs="Georgia" w:ascii="Georgia" w:hAnsi="Georgia"/>
        </w:rPr>
        <w:t xml:space="preserve"> en basse fréquence.</w:t>
      </w:r>
      <w:r>
        <w:rPr/>
        <w:br w:type="textWrapping"/>
      </w:r>
      <w:r>
        <w:rPr>
          <w:rFonts w:eastAsia="Georgia" w:cs="Georgia" w:ascii="Georgia" w:hAnsi="Georgia"/>
        </w:rPr>
        <w:t xml:space="preserve">b) Comment se comporte un condensateur en haute fréquence </w:t>
      </w:r>
      <m:oMath>
        <m:r>
          <m:rPr>
            <m:sty m:val="i"/>
          </m:rPr>
          <m:t>ω</m:t>
        </m:r>
        <m:r>
          <m:rPr>
            <m:sty m:val="p"/>
          </m:rPr>
          <m:t>→</m:t>
        </m:r>
        <m:r>
          <m:rPr>
            <m:sty m:val="p"/>
          </m:rPr>
          <m:t>+</m:t>
        </m:r>
        <m:r>
          <m:rPr>
            <m:sty m:val="p"/>
          </m:rPr>
          <m:t>∞</m:t>
        </m:r>
      </m:oMath>
      <w:r>
        <w:rPr>
          <w:rFonts w:eastAsia="Georgia" w:cs="Georgia" w:ascii="Georgia" w:hAnsi="Georgia"/>
        </w:rPr>
        <w:t xml:space="preserve"> ? Représenter le circuit en haute fréquence. Établir à partir de ce circuit la limite de </w:t>
      </w:r>
      <m:oMath>
        <m:sSub>
          <m:sSubPr/>
          <m:e>
            <m:r>
              <m:rPr>
                <m:sty m:val="i"/>
              </m:rPr>
              <m:t>v</m:t>
            </m:r>
          </m:e>
          <m:sub>
            <m:r>
              <m:rPr>
                <m:sty m:val="i"/>
              </m:rPr>
              <m:t>s</m:t>
            </m:r>
          </m:sub>
        </m:sSub>
      </m:oMath>
      <w:r>
        <w:rPr>
          <w:rFonts w:eastAsia="Georgia" w:cs="Georgia" w:ascii="Georgia" w:hAnsi="Georgia"/>
        </w:rPr>
        <w:t xml:space="preserve"> en haute fréquence.</w:t>
      </w:r>
      <w:r>
        <w:rPr/>
        <w:br w:type="textWrapping"/>
      </w:r>
      <w:r>
        <w:rPr>
          <w:rFonts w:eastAsia="Georgia" w:cs="Georgia" w:ascii="Georgia" w:hAnsi="Georgia"/>
        </w:rPr>
        <w:t xml:space="preserve">c) Déduire de ce qui précède la nature du filtre.</w:t>
      </w:r>
    </w:p>
    <w:p>
      <w:pPr>
        <w:spacing w:line="271" w:before="330" w:lineRule="auto"/>
      </w:pPr>
      <w:r>
        <w:rPr>
          <w:b/>
          <w:sz w:val="42"/>
        </w:rPr>
        <w:t xml:space="preserve">III.B - Analyse quantitative</w:t>
      </w:r>
    </w:p>
    <w:p>
      <w:pPr>
        <w:spacing w:after="220" w:lineRule="auto"/>
      </w:pPr>
      <w:r>
        <w:rPr/>
        <w:t xml:space="preserve">III.B.1) Montrer que la fonction de transfert complexe </w:t>
      </w:r>
      <m:oMath>
        <m:bar>
          <m:barPr/>
          <m:e>
            <m:r>
              <m:rPr>
                <m:sty m:val="i"/>
              </m:rPr>
              <m:t>H</m:t>
            </m:r>
          </m:e>
        </m:bar>
        <m:r>
          <m:rPr>
            <m:sty m:val="p"/>
          </m:rPr>
          <m:t>=</m:t>
        </m:r>
        <m:bar>
          <m:barPr/>
          <m:e>
            <m:sSub>
              <m:sSubPr/>
              <m:e>
                <m:r>
                  <m:rPr>
                    <m:sty m:val="i"/>
                  </m:rPr>
                  <m:t>v</m:t>
                </m:r>
              </m:e>
              <m:sub>
                <m:r>
                  <m:rPr>
                    <m:sty m:val="i"/>
                  </m:rPr>
                  <m:t>s</m:t>
                </m:r>
              </m:sub>
            </m:sSub>
          </m:e>
        </m:bar>
        <m:r>
          <m:rPr>
            <m:sty m:val="p"/>
          </m:rPr>
          <m:t>/</m:t>
        </m:r>
        <m:bar>
          <m:barPr/>
          <m:e>
            <m:sSub>
              <m:sSubPr/>
              <m:e>
                <m:r>
                  <m:rPr>
                    <m:sty m:val="i"/>
                  </m:rPr>
                  <m:t>v</m:t>
                </m:r>
              </m:e>
              <m:sub>
                <m:r>
                  <m:rPr>
                    <m:sty m:val="i"/>
                  </m:rPr>
                  <m:t>e</m:t>
                </m:r>
              </m:sub>
            </m:sSub>
          </m:e>
        </m:bar>
      </m:oMath>
      <w:r>
        <w:rPr>
          <w:rFonts w:eastAsia="Georgia" w:cs="Georgia" w:ascii="Georgia" w:hAnsi="Georgia"/>
        </w:rPr>
        <w:t xml:space="preserve"> s'écrit :</w:t>
      </w:r>
    </w:p>
    <w:p>
      <w:pPr>
        <w:spacing w:after="220" w:lineRule="auto"/>
      </w:pPr>
      <m:oMathPara>
        <m:oMath>
          <m:bar>
            <m:barPr/>
            <m:e>
              <m:r>
                <m:rPr>
                  <m:sty m:val="i"/>
                </m:rPr>
                <m:t>H</m:t>
              </m:r>
            </m:e>
          </m:bar>
          <m:r>
            <m:rPr>
              <m:sty m:val="p"/>
            </m:rPr>
            <m:t>=</m:t>
          </m:r>
          <m:f>
            <m:fPr>
              <m:ctrlPr>
                <w:rPr>
                  <w:rFonts w:ascii="Cambria Math" w:hAnsi="Cambria Math"/>
                </w:rPr>
              </m:ctrlPr>
            </m:fPr>
            <m:num>
              <m:sSub>
                <m:sSubPr/>
                <m:e>
                  <m:r>
                    <m:rPr>
                      <m:sty m:val="i"/>
                    </m:rPr>
                    <m:t>H</m:t>
                  </m:r>
                </m:e>
                <m:sub>
                  <m:r>
                    <m:rPr>
                      <m:sty m:val="p"/>
                    </m:rPr>
                    <m:t>0</m:t>
                  </m:r>
                </m:sub>
              </m:sSub>
            </m:num>
            <m:den>
              <m:r>
                <m:rPr>
                  <m:sty m:val="p"/>
                </m:rPr>
                <m:t>1</m:t>
              </m:r>
              <m:r>
                <m:rPr>
                  <m:sty m:val="p"/>
                </m:rPr>
                <m:t>−</m:t>
              </m:r>
              <m:f>
                <m:fPr>
                  <m:ctrlPr>
                    <w:rPr>
                      <w:rFonts w:ascii="Cambria Math" w:hAnsi="Cambria Math"/>
                    </w:rPr>
                  </m:ctrlPr>
                </m:fPr>
                <m:num>
                  <m:sSup>
                    <m:sSupPr/>
                    <m:e>
                      <m:r>
                        <m:rPr>
                          <m:sty m:val="i"/>
                        </m:rPr>
                        <m:t>ω</m:t>
                      </m:r>
                    </m:e>
                    <m:sup>
                      <m:r>
                        <m:rPr>
                          <m:sty m:val="p"/>
                        </m:rPr>
                        <m:t>2</m:t>
                      </m:r>
                    </m:sup>
                  </m:sSup>
                </m:num>
                <m:den>
                  <m:sSubSup>
                    <m:sSubSupPr/>
                    <m:e>
                      <m:r>
                        <m:rPr>
                          <m:sty m:val="i"/>
                        </m:rPr>
                        <m:t>ω</m:t>
                      </m:r>
                    </m:e>
                    <m:sub>
                      <m:r>
                        <m:rPr>
                          <m:sty m:val="p"/>
                        </m:rPr>
                        <m:t>0</m:t>
                      </m:r>
                    </m:sub>
                    <m:sup>
                      <m:r>
                        <m:rPr>
                          <m:sty m:val="p"/>
                        </m:rPr>
                        <m:t>2</m:t>
                      </m:r>
                    </m:sup>
                  </m:sSubSup>
                </m:den>
              </m:f>
              <m:r>
                <m:rPr>
                  <m:sty m:val="p"/>
                </m:rPr>
                <m:t>+</m:t>
              </m:r>
              <m:r>
                <m:rPr>
                  <m:sty m:val="p"/>
                </m:rPr>
                <m:t>2</m:t>
              </m:r>
              <m:r>
                <m:rPr>
                  <m:sty m:val="i"/>
                </m:rPr>
                <m:t>j</m:t>
              </m:r>
              <m:r>
                <m:rPr>
                  <m:sty m:val="i"/>
                </m:rPr>
                <m:t>λ</m:t>
              </m:r>
              <m:f>
                <m:fPr>
                  <m:ctrlPr>
                    <w:rPr>
                      <w:rFonts w:ascii="Cambria Math" w:hAnsi="Cambria Math"/>
                    </w:rPr>
                  </m:ctrlPr>
                </m:fPr>
                <m:num>
                  <m:r>
                    <m:rPr>
                      <m:sty m:val="i"/>
                    </m:rPr>
                    <m:t>ω</m:t>
                  </m:r>
                </m:num>
                <m:den>
                  <m:sSub>
                    <m:sSubPr/>
                    <m:e>
                      <m:r>
                        <m:rPr>
                          <m:sty m:val="i"/>
                        </m:rPr>
                        <m:t>ω</m:t>
                      </m:r>
                    </m:e>
                    <m:sub>
                      <m:r>
                        <m:rPr>
                          <m:sty m:val="p"/>
                        </m:rPr>
                        <m:t>0</m:t>
                      </m:r>
                    </m:sub>
                  </m:sSub>
                </m:den>
              </m:f>
            </m:den>
          </m:f>
        </m:oMath>
      </m:oMathPara>
    </w:p>
    <w:p>
      <w:pPr>
        <w:spacing w:after="220" w:lineRule="auto"/>
      </w:pPr>
      <w:r>
        <w:rPr>
          <w:rFonts w:eastAsia="Georgia" w:cs="Georgia" w:ascii="Georgia" w:hAnsi="Georgia"/>
        </w:rPr>
        <w:t xml:space="preserve">On précisera les expressions de </w:t>
      </w:r>
      <m:oMath>
        <m:sSub>
          <m:sSubPr/>
          <m:e>
            <m:r>
              <m:rPr>
                <m:sty m:val="i"/>
              </m:rPr>
              <m:t>H</m:t>
            </m:r>
          </m:e>
          <m:sub>
            <m:r>
              <m:rPr>
                <m:sty m:val="p"/>
              </m:rPr>
              <m:t>0</m:t>
            </m:r>
          </m:sub>
        </m:sSub>
        <m:r>
          <m:rPr>
            <m:sty m:val="p"/>
          </m:rPr>
          <m:t>,</m:t>
        </m:r>
        <m:r>
          <m:rPr>
            <m:sty m:val="i"/>
          </m:rPr>
          <m:t>λ</m:t>
        </m:r>
      </m:oMath>
      <w:r>
        <w:rPr/>
        <w:t xml:space="preserve"> et </w:t>
      </w:r>
      <m:oMath>
        <m:sSub>
          <m:sSubPr/>
          <m:e>
            <m:r>
              <m:rPr>
                <m:sty m:val="i"/>
              </m:rPr>
              <m:t>ω</m:t>
            </m:r>
          </m:e>
          <m:sub>
            <m:r>
              <m:rPr>
                <m:sty m:val="p"/>
              </m:rPr>
              <m:t>0</m:t>
            </m:r>
          </m:sub>
        </m:sSub>
      </m:oMath>
      <w:r>
        <w:rPr/>
        <w:t xml:space="preserve"> en fonction de </w:t>
      </w:r>
      <m:oMath>
        <m:r>
          <m:rPr>
            <m:sty m:val="i"/>
          </m:rPr>
          <m:t>R</m:t>
        </m:r>
      </m:oMath>
      <w:r>
        <w:rPr/>
        <w:t xml:space="preserve"> et </w:t>
      </w:r>
      <m:oMath>
        <m:r>
          <m:rPr>
            <m:sty m:val="i"/>
          </m:rPr>
          <m:t>C</m:t>
        </m:r>
      </m:oMath>
      <w:r>
        <w:rPr>
          <w:rFonts w:eastAsia="Georgia" w:cs="Georgia" w:ascii="Georgia" w:hAnsi="Georgia"/>
        </w:rPr>
        <w:t xml:space="preserve">. Vérifier la concordance des résultats du III.A avec cette expression de </w:t>
      </w:r>
      <m:oMath>
        <m:bar>
          <m:barPr/>
          <m:e>
            <m:r>
              <m:rPr>
                <m:sty m:val="i"/>
              </m:rPr>
              <m:t>H</m:t>
            </m:r>
          </m:e>
        </m:bar>
      </m:oMath>
      <w:r>
        <w:rPr/>
        <w:t xml:space="preserve">.</w:t>
      </w:r>
      <w:r>
        <w:rPr/>
        <w:br w:type="textWrapping"/>
      </w:r>
      <w:r>
        <w:rPr/>
        <w:t xml:space="preserve">III.B.2)</w:t>
      </w:r>
      <w:r>
        <w:rPr/>
        <w:br w:type="textWrapping"/>
      </w:r>
      <w:r>
        <w:rPr/>
        <w:t xml:space="preserve">a) Comment s'exprime l'amplitude </w:t>
      </w:r>
      <m:oMath>
        <m:sSub>
          <m:sSubPr/>
          <m:e>
            <m:r>
              <m:rPr>
                <m:sty m:val="i"/>
              </m:rPr>
              <m:t>V</m:t>
            </m:r>
          </m:e>
          <m:sub>
            <m:r>
              <m:rPr>
                <m:sty m:val="i"/>
              </m:rPr>
              <m:t>s</m:t>
            </m:r>
            <m:r>
              <m:rPr>
                <m:sty m:val="i"/>
              </m:rPr>
              <m:t>m</m:t>
            </m:r>
          </m:sub>
        </m:sSub>
      </m:oMath>
      <w:r>
        <w:rPr/>
        <w:t xml:space="preserve"> du signal de sortie </w:t>
      </w:r>
      <m:oMath>
        <m:sSub>
          <m:sSubPr/>
          <m:e>
            <m:r>
              <m:rPr>
                <m:sty m:val="i"/>
              </m:rPr>
              <m:t>v</m:t>
            </m:r>
          </m:e>
          <m:sub>
            <m:r>
              <m:rPr>
                <m:sty m:val="i"/>
              </m:rPr>
              <m:t>s</m:t>
            </m:r>
          </m:sub>
        </m:sSub>
      </m:oMath>
      <w:r>
        <w:rPr/>
        <w:t xml:space="preserve"> en fonction de </w:t>
      </w:r>
      <m:oMath>
        <m:r>
          <m:rPr>
            <m:sty m:val="p"/>
          </m:rPr>
          <m:t>|</m:t>
        </m:r>
        <m:bar>
          <m:barPr/>
          <m:e>
            <m:r>
              <m:rPr>
                <m:sty m:val="i"/>
              </m:rPr>
              <m:t>H</m:t>
            </m:r>
          </m:e>
        </m:bar>
        <m:r>
          <m:rPr>
            <m:sty m:val="p"/>
          </m:rPr>
          <m:t>|</m:t>
        </m:r>
      </m:oMath>
      <w:r>
        <w:rPr/>
        <w:t xml:space="preserve"> et de l'amplitude </w:t>
      </w:r>
      <m:oMath>
        <m:sSub>
          <m:sSubPr/>
          <m:e>
            <m:r>
              <m:rPr>
                <m:sty m:val="i"/>
              </m:rPr>
              <m:t>V</m:t>
            </m:r>
          </m:e>
          <m:sub>
            <m:r>
              <m:rPr>
                <m:sty m:val="i"/>
              </m:rPr>
              <m:t>e</m:t>
            </m:r>
            <m:r>
              <m:rPr>
                <m:sty m:val="i"/>
              </m:rPr>
              <m:t>m</m:t>
            </m:r>
          </m:sub>
        </m:sSub>
      </m:oMath>
      <w:r>
        <w:rPr>
          <w:rFonts w:eastAsia="Georgia" w:cs="Georgia" w:ascii="Georgia" w:hAnsi="Georgia"/>
        </w:rPr>
        <w:t xml:space="preserve"> du signal d'entrée </w:t>
      </w:r>
      <m:oMath>
        <m:sSub>
          <m:sSubPr/>
          <m:e>
            <m:r>
              <m:rPr>
                <m:sty m:val="i"/>
              </m:rPr>
              <m:t>v</m:t>
            </m:r>
          </m:e>
          <m:sub>
            <m:r>
              <m:rPr>
                <m:sty m:val="i"/>
              </m:rPr>
              <m:t>e</m:t>
            </m:r>
          </m:sub>
        </m:sSub>
      </m:oMath>
      <w:r>
        <w:rPr>
          <w:rFonts w:eastAsia="Georgia" w:cs="Georgia" w:ascii="Georgia" w:hAnsi="Georgia"/>
        </w:rPr>
        <w:t xml:space="preserve"> ? Quelles grandeurs électriques faut-il donc relever expérimentalement pour déterminer </w:t>
      </w:r>
      <m:oMath>
        <m:r>
          <m:rPr>
            <m:sty m:val="p"/>
          </m:rPr>
          <m:t>|</m:t>
        </m:r>
        <m:bar>
          <m:barPr/>
          <m:e>
            <m:r>
              <m:rPr>
                <m:sty m:val="i"/>
              </m:rPr>
              <m:t>H</m:t>
            </m:r>
          </m:e>
        </m:bar>
        <m:r>
          <m:rPr>
            <m:sty m:val="p"/>
          </m:rPr>
          <m:t>|</m:t>
        </m:r>
      </m:oMath>
      <w:r>
        <w:rPr/>
        <w:t xml:space="preserve"> ? Quel(s) appareil(s) peut-on utiliser?</w:t>
      </w:r>
      <w:r>
        <w:rPr/>
        <w:br w:type="textWrapping"/>
      </w:r>
      <w:r>
        <w:rPr/>
        <w:t xml:space="preserve">b) Comment s'exprime la phase </w:t>
      </w:r>
      <m:oMath>
        <m:sSub>
          <m:sSubPr/>
          <m:e>
            <m:r>
              <m:rPr>
                <m:sty m:val="i"/>
              </m:rPr>
              <m:t>φ</m:t>
            </m:r>
          </m:e>
          <m:sub>
            <m:r>
              <m:rPr>
                <m:sty m:val="i"/>
              </m:rPr>
              <m:t>s</m:t>
            </m:r>
          </m:sub>
        </m:sSub>
      </m:oMath>
      <w:r>
        <w:rPr/>
        <w:t xml:space="preserve"> du signal de sortie </w:t>
      </w:r>
      <m:oMath>
        <m:sSub>
          <m:sSubPr/>
          <m:e>
            <m:r>
              <m:rPr>
                <m:sty m:val="i"/>
              </m:rPr>
              <m:t>v</m:t>
            </m:r>
          </m:e>
          <m:sub>
            <m:r>
              <m:rPr>
                <m:sty m:val="i"/>
              </m:rPr>
              <m:t>s</m:t>
            </m:r>
          </m:sub>
        </m:sSub>
      </m:oMath>
      <w:r>
        <w:rPr/>
        <w:t xml:space="preserve"> en fonction de la phase </w:t>
      </w:r>
      <m:oMath>
        <m:r>
          <m:rPr>
            <m:sty m:val="i"/>
          </m:rPr>
          <m:t>φ</m:t>
        </m:r>
      </m:oMath>
      <w:r>
        <w:rPr/>
        <w:t xml:space="preserve"> de </w:t>
      </w:r>
      <m:oMath>
        <m:bar>
          <m:barPr/>
          <m:e>
            <m:r>
              <m:rPr>
                <m:sty m:val="i"/>
              </m:rPr>
              <m:t>H</m:t>
            </m:r>
          </m:e>
        </m:bar>
      </m:oMath>
      <w:r>
        <w:rPr>
          <w:rFonts w:eastAsia="Georgia" w:cs="Georgia" w:ascii="Georgia" w:hAnsi="Georgia"/>
        </w:rPr>
        <w:t xml:space="preserve"> et de la phase du signal d'entrée </w:t>
      </w:r>
      <m:oMath>
        <m:sSub>
          <m:sSubPr/>
          <m:e>
            <m:r>
              <m:rPr>
                <m:sty m:val="i"/>
              </m:rPr>
              <m:t>φ</m:t>
            </m:r>
          </m:e>
          <m:sub>
            <m:r>
              <m:rPr>
                <m:sty m:val="i"/>
              </m:rPr>
              <m:t>e</m:t>
            </m:r>
          </m:sub>
        </m:sSub>
      </m:oMath>
      <w:r>
        <w:rPr/>
        <w:t xml:space="preserve"> ? Quel(s) appareil(s) peut-on utiliser pour mesurer </w:t>
      </w:r>
      <m:oMath>
        <m:r>
          <m:rPr>
            <m:sty m:val="i"/>
          </m:rPr>
          <m:t>φ</m:t>
        </m:r>
      </m:oMath>
      <w:r>
        <w:rPr/>
        <w:t xml:space="preserve"> ?</w:t>
      </w:r>
      <w:r>
        <w:rPr/>
        <w:br w:type="textWrapping"/>
      </w:r>
      <w:r>
        <w:rPr/>
        <w:t xml:space="preserve">III.B.3) Diagramme de Bode</w:t>
      </w:r>
      <w:r>
        <w:rPr/>
        <w:br w:type="textWrapping"/>
      </w:r>
      <w:r>
        <w:rPr/>
        <w:t xml:space="preserve">a) Montrer que </w:t>
      </w:r>
      <m:oMath>
        <m:r>
          <m:rPr>
            <m:sty m:val="p"/>
          </m:rPr>
          <m:t>|</m:t>
        </m:r>
        <m:bar>
          <m:barPr/>
          <m:e>
            <m:r>
              <m:rPr>
                <m:sty m:val="i"/>
              </m:rPr>
              <m:t>H</m:t>
            </m:r>
          </m:e>
        </m:bar>
        <m:r>
          <m:rPr>
            <m:sty m:val="p"/>
          </m:rPr>
          <m:t>|</m:t>
        </m:r>
        <m:r>
          <m:rPr>
            <m:sty m:val="p"/>
          </m:rPr>
          <m:t>=</m:t>
        </m:r>
        <m:r>
          <m:rPr>
            <m:sty m:val="p"/>
          </m:rPr>
          <m:t>1</m:t>
        </m:r>
        <m:r>
          <m:rPr>
            <m:sty m:val="p"/>
          </m:rPr>
          <m:t>/</m:t>
        </m:r>
        <m:rad>
          <m:radPr>
            <m:degHide m:val="1"/>
            <m:ctrlPr>
              <w:rPr>
                <w:rFonts w:ascii="Cambria Math" w:hAnsi="Cambria Math"/>
              </w:rPr>
            </m:ctrlPr>
          </m:radPr>
          <m:deg/>
          <m:e>
            <m:r>
              <m:rPr>
                <m:sty m:val="p"/>
              </m:rPr>
              <m:t>1</m:t>
            </m:r>
            <m:r>
              <m:rPr>
                <m:sty m:val="p"/>
              </m:rPr>
              <m:t>+</m:t>
            </m:r>
            <m:f>
              <m:fPr>
                <m:ctrlPr>
                  <w:rPr>
                    <w:rFonts w:ascii="Cambria Math" w:hAnsi="Cambria Math"/>
                  </w:rPr>
                </m:ctrlPr>
              </m:fPr>
              <m:num>
                <m:sSup>
                  <m:sSupPr/>
                  <m:e>
                    <m:r>
                      <m:rPr>
                        <m:sty m:val="i"/>
                      </m:rPr>
                      <m:t>ω</m:t>
                    </m:r>
                  </m:e>
                  <m:sup>
                    <m:r>
                      <m:rPr>
                        <m:sty m:val="p"/>
                      </m:rPr>
                      <m:t>4</m:t>
                    </m:r>
                  </m:sup>
                </m:sSup>
              </m:num>
              <m:den>
                <m:sSubSup>
                  <m:sSubSupPr/>
                  <m:e>
                    <m:r>
                      <m:rPr>
                        <m:sty m:val="i"/>
                      </m:rPr>
                      <m:t>ω</m:t>
                    </m:r>
                  </m:e>
                  <m:sub>
                    <m:r>
                      <m:rPr>
                        <m:sty m:val="p"/>
                      </m:rPr>
                      <m:t>0</m:t>
                    </m:r>
                  </m:sub>
                  <m:sup>
                    <m:r>
                      <m:rPr>
                        <m:sty m:val="p"/>
                      </m:rPr>
                      <m:t>4</m:t>
                    </m:r>
                  </m:sup>
                </m:sSubSup>
              </m:den>
            </m:f>
          </m:e>
        </m:rad>
      </m:oMath>
      <w:r>
        <w:rPr/>
        <w:t xml:space="preserve">.</w:t>
      </w:r>
      <w:r>
        <w:rPr/>
        <w:br w:type="textWrapping"/>
      </w:r>
      <w:r>
        <w:rPr>
          <w:rFonts w:eastAsia="Georgia" w:cs="Georgia" w:ascii="Georgia" w:hAnsi="Georgia"/>
        </w:rPr>
        <w:t xml:space="preserve">b) Tracer le diagramme de Bode en gain du filtre directement sur votre feuille en précisant les grandeurs portées sur les axes ainsi que les valeurs remarquables de ces grandeurs. On précisera les asymptotes en basse et haute fréquence ainsi que la pulsation de coupure à -3 dB .</w:t>
      </w:r>
      <w:r>
        <w:rPr/>
        <w:br w:type="textWrapping"/>
      </w:r>
      <w:r>
        <w:rPr>
          <w:rFonts w:eastAsia="Georgia" w:cs="Georgia" w:ascii="Georgia" w:hAnsi="Georgia"/>
        </w:rPr>
        <w:t xml:space="preserve">c) Tracer le diagramme de Bode en phase du filtre. On précisera les asymptotes en basse et haute fréquence. Que vaut la phase </w:t>
      </w:r>
      <m:oMath>
        <m:r>
          <m:rPr>
            <m:sty m:val="i"/>
          </m:rPr>
          <m:t>φ</m:t>
        </m:r>
      </m:oMath>
      <w:r>
        <w:rPr/>
        <w:t xml:space="preserve"> de </w:t>
      </w:r>
      <m:oMath>
        <m:bar>
          <m:barPr/>
          <m:e>
            <m:r>
              <m:rPr>
                <m:sty m:val="i"/>
              </m:rPr>
              <m:t>H</m:t>
            </m:r>
          </m:e>
        </m:bar>
      </m:oMath>
      <w:r>
        <w:rPr/>
        <w:t xml:space="preserve"> pour </w:t>
      </w:r>
      <m:oMath>
        <m:r>
          <m:rPr>
            <m:sty m:val="i"/>
          </m:rPr>
          <m:t>ω</m:t>
        </m:r>
        <m:r>
          <m:rPr>
            <m:sty m:val="p"/>
          </m:rPr>
          <m:t>=</m:t>
        </m:r>
        <m:sSub>
          <m:sSubPr/>
          <m:e>
            <m:r>
              <m:rPr>
                <m:sty m:val="i"/>
              </m:rPr>
              <m:t>ω</m:t>
            </m:r>
          </m:e>
          <m:sub>
            <m:r>
              <m:rPr>
                <m:sty m:val="p"/>
              </m:rPr>
              <m:t>0</m:t>
            </m:r>
          </m:sub>
        </m:sSub>
      </m:oMath>
      <w:r>
        <w:rPr/>
        <w:t xml:space="preserve"> ?</w:t>
      </w:r>
    </w:p>
    <w:p>
      <w:pPr>
        <w:spacing w:line="271" w:before="330" w:lineRule="auto"/>
      </w:pPr>
      <w:r>
        <w:rPr>
          <w:rFonts w:eastAsia="Georgia" w:cs="Georgia" w:ascii="Georgia" w:hAnsi="Georgia"/>
          <w:b/>
          <w:sz w:val="42"/>
        </w:rPr>
        <w:t xml:space="preserve">Partie IV - Modulation et démodulation d'amplitude Application du filtre</w:t>
      </w:r>
    </w:p>
    <w:p>
      <w:pPr>
        <w:spacing w:after="220" w:lineRule="auto"/>
      </w:pPr>
      <w:r>
        <w:rPr>
          <w:rFonts w:eastAsia="Georgia" w:cs="Georgia" w:ascii="Georgia" w:hAnsi="Georgia"/>
        </w:rPr>
        <w:t xml:space="preserve">Il est fréquent qu'un signal se présente sous une forme inadaptée à sa transmission ou à son traitement. La modulation est le procédé permettant de transposer les caractéristiques de ce signal dans des domaines de fréquences où la propagation et le traitement sont possibles. La démodulation est l'opération inverse.</w:t>
      </w:r>
    </w:p>
    <w:p>
      <w:pPr>
        <w:spacing w:line="271" w:before="330" w:lineRule="auto"/>
      </w:pPr>
      <w:r>
        <w:rPr>
          <w:rFonts w:eastAsia="Georgia" w:cs="Georgia" w:ascii="Georgia" w:hAnsi="Georgia"/>
          <w:b/>
          <w:sz w:val="42"/>
        </w:rPr>
        <w:t xml:space="preserve">IV.A - De la nécessité de moduler...</w:t>
      </w:r>
    </w:p>
    <w:p>
      <w:pPr>
        <w:spacing w:after="220" w:lineRule="auto"/>
      </w:pPr>
      <w:r>
        <w:rPr>
          <w:rFonts w:eastAsia="Georgia" w:cs="Georgia" w:ascii="Georgia" w:hAnsi="Georgia"/>
        </w:rPr>
        <w:t xml:space="preserve">On s'intéresse aux signaux hertziens audio qui s'étalent sur la plage de fréquence </w:t>
      </w:r>
      <m:oMath>
        <m:sSub>
          <m:sSubPr/>
          <m:e>
            <m:r>
              <m:rPr>
                <m:sty m:val="i"/>
              </m:rPr>
              <m:t>f</m:t>
            </m:r>
          </m:e>
          <m:sub>
            <m:r>
              <m:rPr>
                <m:sty m:val="i"/>
              </m:rPr>
              <m:t>m</m:t>
            </m:r>
            <m:r>
              <m:rPr>
                <m:sty m:val="p"/>
              </m:rPr>
              <m:t>1</m:t>
            </m:r>
          </m:sub>
        </m:sSub>
        <m:r>
          <m:rPr>
            <m:sty m:val="p"/>
          </m:rPr>
          <m:t>=</m:t>
        </m:r>
        <m:r>
          <m:rPr>
            <m:sty m:val="p"/>
          </m:rPr>
          <m:t>300</m:t>
        </m:r>
        <m:r>
          <m:rPr>
            <m:nor/>
          </m:rPr>
          <m:t xml:space="preserve"> </m:t>
        </m:r>
        <m:r>
          <m:rPr>
            <m:sty m:val="p"/>
          </m:rPr>
          <m:t>Hz</m:t>
        </m:r>
        <m:r>
          <m:rPr>
            <m:sty m:val="p"/>
          </m:rPr>
          <m:t>≤</m:t>
        </m:r>
        <m:sSub>
          <m:sSubPr/>
          <m:e>
            <m:r>
              <m:rPr>
                <m:sty m:val="i"/>
              </m:rPr>
              <m:t>f</m:t>
            </m:r>
          </m:e>
          <m:sub>
            <m:r>
              <m:rPr>
                <m:sty m:val="i"/>
              </m:rPr>
              <m:t>m</m:t>
            </m:r>
          </m:sub>
        </m:sSub>
        <m:r>
          <m:rPr>
            <m:sty m:val="p"/>
          </m:rPr>
          <m:t>≤</m:t>
        </m:r>
        <m:sSub>
          <m:sSubPr/>
          <m:e>
            <m:r>
              <m:rPr>
                <m:sty m:val="i"/>
              </m:rPr>
              <m:t>f</m:t>
            </m:r>
          </m:e>
          <m:sub>
            <m:r>
              <m:rPr>
                <m:sty m:val="i"/>
              </m:rPr>
              <m:t>m</m:t>
            </m:r>
            <m:r>
              <m:rPr>
                <m:sty m:val="p"/>
              </m:rPr>
              <m:t>2</m:t>
            </m:r>
          </m:sub>
        </m:sSub>
        <m:r>
          <m:rPr>
            <m:sty m:val="p"/>
          </m:rPr>
          <m:t>=</m:t>
        </m:r>
        <m:r>
          <m:rPr>
            <m:sty m:val="p"/>
          </m:rPr>
          <m:t>4</m:t>
        </m:r>
        <m:r>
          <m:rPr>
            <m:sty m:val="p"/>
          </m:rPr>
          <m:t>,</m:t>
        </m:r>
        <m:r>
          <m:rPr>
            <m:sty m:val="p"/>
          </m:rPr>
          <m:t>50</m:t>
        </m:r>
        <m:r>
          <m:rPr>
            <m:sty m:val="p"/>
          </m:rPr>
          <m:t>kHz</m:t>
        </m:r>
      </m:oMath>
      <w:r>
        <w:rPr>
          <w:rFonts w:eastAsia="Georgia" w:cs="Georgia" w:ascii="Georgia" w:hAnsi="Georgia"/>
        </w:rPr>
        <w:t xml:space="preserve">. Cette plage est parfaitement audible à notre oreille qui peut percevoir ordinairement des fréquences comprises entre 20 Hz et 20 kHz .</w:t>
      </w:r>
      <w:r>
        <w:rPr/>
        <w:br w:type="textWrapping"/>
      </w:r>
      <w:r>
        <w:rPr>
          <w:rFonts w:eastAsia="Georgia" w:cs="Georgia" w:ascii="Georgia" w:hAnsi="Georgia"/>
        </w:rPr>
        <w:t xml:space="preserve">D'autre part, on peut montrer que la réception d'une onde électromagnétique nécessite une antenne dont la dimension caractéristique est une demi longueur d'onde.</w:t>
      </w:r>
    </w:p>
    <w:p>
      <w:pPr>
        <w:spacing w:after="220" w:lineRule="auto"/>
      </w:pPr>
      <w:r>
        <w:rPr>
          <w:rFonts w:eastAsia="Georgia" w:cs="Georgia" w:ascii="Georgia" w:hAnsi="Georgia"/>
        </w:rPr>
        <w:t xml:space="preserve">Quelle devrait être la taille d'une antenne permettant la réception des signaux audio considérés ? Cela vous semble t-il réalisable ? Pourquoi est-il alors intéressant d'utiliser une autre fréquence ? Commenter l'intérêt de l'utilisation d'une autre fréquence si l'on veut émettre plusieurs ondes radios émanant de plusieurs stations.</w:t>
      </w:r>
    </w:p>
    <w:p>
      <w:pPr>
        <w:spacing w:line="271" w:before="330" w:lineRule="auto"/>
      </w:pPr>
      <w:r>
        <w:rPr>
          <w:b/>
          <w:sz w:val="42"/>
        </w:rPr>
        <w:t xml:space="preserve">IV.B - Modulation</w:t>
      </w:r>
    </w:p>
    <w:p>
      <w:pPr>
        <w:spacing w:after="220" w:lineRule="auto"/>
      </w:pPr>
      <w:r>
        <w:rPr>
          <w:rFonts w:eastAsia="Georgia" w:cs="Georgia" w:ascii="Georgia" w:hAnsi="Georgia"/>
        </w:rPr>
        <w:t xml:space="preserve">Le signal audio à transporter est maintenant appelé signal modulant. Les méthodes de modulation sont élaborées à partir d'une onde sinusoïdale pure, appelée porteuse ou signal porteur. Le résultat de la combinaison de ces deux signaux s'appelle signal modulé. Le signal modulant est noté </w:t>
      </w:r>
      <m:oMath>
        <m:r>
          <m:rPr>
            <m:sty m:val="i"/>
          </m:rPr>
          <m:t>e</m:t>
        </m:r>
        <m:r>
          <m:rPr>
            <m:sty m:val="p"/>
          </m:rPr>
          <m:t>(</m:t>
        </m:r>
        <m:r>
          <m:rPr>
            <m:sty m:val="i"/>
          </m:rPr>
          <m:t>t</m:t>
        </m:r>
        <m:r>
          <m:rPr>
            <m:sty m:val="p"/>
          </m:rPr>
          <m:t>)</m:t>
        </m:r>
        <m:r>
          <m:rPr>
            <m:sty m:val="p"/>
          </m:rPr>
          <m:t>=</m:t>
        </m:r>
        <m:sSub>
          <m:sSubPr/>
          <m:e>
            <m:r>
              <m:rPr>
                <m:sty m:val="i"/>
              </m:rPr>
              <m:t>A</m:t>
            </m:r>
          </m:e>
          <m:sub>
            <m:r>
              <m:rPr>
                <m:sty m:val="i"/>
              </m:rPr>
              <m:t>m</m:t>
            </m:r>
          </m:sub>
        </m:sSub>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i"/>
                  </m:rPr>
                  <m:t>m</m:t>
                </m:r>
              </m:sub>
            </m:sSub>
            <m:r>
              <m:rPr>
                <m:sty m:val="i"/>
              </m:rPr>
              <m:t>t</m:t>
            </m:r>
          </m:e>
        </m:d>
      </m:oMath>
      <w:r>
        <w:rPr/>
        <w:t xml:space="preserve"> et le signal porteur </w:t>
      </w:r>
      <m:oMath>
        <m:r>
          <m:rPr>
            <m:sty m:val="i"/>
          </m:rPr>
          <m:t>p</m:t>
        </m:r>
        <m:r>
          <m:rPr>
            <m:sty m:val="p"/>
          </m:rPr>
          <m:t>(</m:t>
        </m:r>
        <m:r>
          <m:rPr>
            <m:sty m:val="i"/>
          </m:rPr>
          <m:t>t</m:t>
        </m:r>
        <m:r>
          <m:rPr>
            <m:sty m:val="p"/>
          </m:rPr>
          <m:t>)</m:t>
        </m:r>
        <m:r>
          <m:rPr>
            <m:sty m:val="p"/>
          </m:rPr>
          <m:t>=</m:t>
        </m:r>
        <m:sSub>
          <m:sSubPr/>
          <m:e>
            <m:r>
              <m:rPr>
                <m:sty m:val="i"/>
              </m:rPr>
              <m:t>A</m:t>
            </m:r>
          </m:e>
          <m:sub>
            <m:r>
              <m:rPr>
                <m:sty m:val="i"/>
              </m:rPr>
              <m:t>p</m:t>
            </m:r>
          </m:sub>
        </m:sSub>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nor/>
                  </m:rPr>
                  <m:t>port </m:t>
                </m:r>
              </m:sub>
            </m:sSub>
            <m:r>
              <m:rPr>
                <m:sty m:val="i"/>
              </m:rPr>
              <m:t>t</m:t>
            </m:r>
          </m:e>
        </m:d>
      </m:oMath>
      <w:r>
        <w:rPr>
          <w:rFonts w:eastAsia="Georgia" w:cs="Georgia" w:ascii="Georgia" w:hAnsi="Georgia"/>
        </w:rPr>
        <w:t xml:space="preserve"> où </w:t>
      </w:r>
      <m:oMath>
        <m:sSub>
          <m:sSubPr/>
          <m:e>
            <m:r>
              <m:rPr>
                <m:sty m:val="i"/>
              </m:rPr>
              <m:t>f</m:t>
            </m:r>
          </m:e>
          <m:sub>
            <m:r>
              <m:rPr>
                <m:nor/>
              </m:rPr>
              <m:t>port </m:t>
            </m:r>
          </m:sub>
        </m:sSub>
      </m:oMath>
      <w:r>
        <w:rPr>
          <w:rFonts w:eastAsia="Georgia" w:cs="Georgia" w:ascii="Georgia" w:hAnsi="Georgia"/>
        </w:rPr>
        <w:t xml:space="preserve"> est la fréquence du signal porteur (ou porteuse) et </w:t>
      </w:r>
      <m:oMath>
        <m:sSub>
          <m:sSubPr/>
          <m:e>
            <m:r>
              <m:rPr>
                <m:sty m:val="i"/>
              </m:rPr>
              <m:t>f</m:t>
            </m:r>
          </m:e>
          <m:sub>
            <m:r>
              <m:rPr>
                <m:sty m:val="i"/>
              </m:rPr>
              <m:t>m</m:t>
            </m:r>
          </m:sub>
        </m:sSub>
        <m:d>
          <m:dPr>
            <m:begChr m:val="("/>
            <m:endChr m:val=")"/>
            <m:ctrlPr>
              <w:rPr>
                <w:rFonts w:ascii="Cambria Math" w:hAnsi="Cambria Math"/>
              </w:rPr>
            </m:ctrlPr>
          </m:dPr>
          <m:e>
            <m:r>
              <m:rPr>
                <m:sty m:val="p"/>
              </m:rPr>
              <m:t>≪</m:t>
            </m:r>
            <m:sSub>
              <m:sSubPr/>
              <m:e>
                <m:r>
                  <m:rPr>
                    <m:sty m:val="i"/>
                  </m:rPr>
                  <m:t>f</m:t>
                </m:r>
              </m:e>
              <m:sub>
                <m:r>
                  <m:rPr>
                    <m:nor/>
                  </m:rPr>
                  <m:t>port </m:t>
                </m:r>
              </m:sub>
            </m:sSub>
          </m:e>
        </m:d>
      </m:oMath>
      <w:r>
        <w:rPr>
          <w:rFonts w:eastAsia="Georgia" w:cs="Georgia" w:ascii="Georgia" w:hAnsi="Georgia"/>
        </w:rPr>
        <w:t xml:space="preserve"> la fréquence du signal modulant. Le signal modulé en amplitude est un signal de la forme :</w:t>
      </w:r>
    </w:p>
    <w:p>
      <w:pPr>
        <w:spacing w:after="220" w:lineRule="auto"/>
      </w:pPr>
      <m:oMathPara>
        <m:oMath>
          <m:r>
            <m:rPr>
              <m:sty m:val="i"/>
            </m:rPr>
            <m:t>s</m:t>
          </m:r>
          <m:r>
            <m:rPr>
              <m:sty m:val="p"/>
            </m:rPr>
            <m:t>(</m:t>
          </m:r>
          <m:r>
            <m:rPr>
              <m:sty m:val="i"/>
            </m:rPr>
            <m:t>t</m:t>
          </m:r>
          <m:r>
            <m:rPr>
              <m:sty m:val="p"/>
            </m:rPr>
            <m:t>)</m:t>
          </m:r>
          <m:r>
            <m:rPr>
              <m:sty m:val="p"/>
            </m:rPr>
            <m:t>=</m:t>
          </m:r>
          <m:sSub>
            <m:sSubPr/>
            <m:e>
              <m:r>
                <m:rPr>
                  <m:sty m:val="i"/>
                </m:rPr>
                <m:t>A</m:t>
              </m:r>
            </m:e>
            <m:sub>
              <m:r>
                <m:rPr>
                  <m:sty m:val="i"/>
                </m:rPr>
                <m:t>p</m:t>
              </m:r>
            </m:sub>
          </m:sSub>
          <m:d>
            <m:dPr>
              <m:begChr m:val="["/>
              <m:endChr m:val="]"/>
              <m:ctrlPr>
                <w:rPr>
                  <w:rFonts w:ascii="Cambria Math" w:hAnsi="Cambria Math"/>
                </w:rPr>
              </m:ctrlPr>
            </m:dPr>
            <m:e>
              <m:r>
                <m:rPr>
                  <m:sty m:val="p"/>
                </m:rPr>
                <m:t>1</m:t>
              </m:r>
              <m:r>
                <m:rPr>
                  <m:sty m:val="p"/>
                </m:rPr>
                <m:t>+</m:t>
              </m:r>
              <m:r>
                <m:rPr>
                  <m:sty m:val="i"/>
                </m:rPr>
                <m:t>m</m:t>
              </m:r>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i"/>
                        </m:rPr>
                        <m:t>m</m:t>
                      </m:r>
                    </m:sub>
                  </m:sSub>
                  <m:r>
                    <m:rPr>
                      <m:sty m:val="i"/>
                    </m:rPr>
                    <m:t>t</m:t>
                  </m:r>
                </m:e>
              </m:d>
            </m:e>
          </m:d>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nor/>
                    </m:rPr>
                    <m:t>port </m:t>
                  </m:r>
                </m:sub>
              </m:sSub>
              <m:r>
                <m:rPr>
                  <m:sty m:val="i"/>
                </m:rPr>
                <m:t>t</m:t>
              </m:r>
            </m:e>
          </m:d>
          <m:r>
            <m:rPr>
              <m:nor/>
            </m:rPr>
            <m:t> où </m:t>
          </m:r>
          <m:r>
            <m:rPr>
              <m:sty m:val="i"/>
            </m:rPr>
            <m:t>m</m:t>
          </m:r>
          <m:r>
            <m:rPr>
              <m:nor/>
            </m:rPr>
            <m:t> est un réel strictement positif. </m:t>
          </m:r>
        </m:oMath>
      </m:oMathPara>
    </w:p>
    <w:p>
      <w:pPr>
        <w:spacing w:after="220" w:lineRule="auto"/>
      </w:pPr>
      <w:r>
        <w:rPr>
          <w:rFonts w:eastAsia="Georgia" w:cs="Georgia" w:ascii="Georgia" w:hAnsi="Georgia"/>
        </w:rPr>
        <w:t xml:space="preserve">Ce signal modulé a été obtenu en réalisant les opérations représentées dans le schéma bloc de la figure 5.</w:t>
      </w:r>
      <w:r>
        <w:rPr/>
        <w:br w:type="textWrapping"/>
      </w:r>
      <w:r>
        <w:rPr>
          <w:rFonts w:eastAsia="Georgia" w:cs="Georgia" w:ascii="Georgia" w:hAnsi="Georgia"/>
        </w:rPr>
        <w:t xml:space="preserve">IV.B.1) Montrer que le schéma de la figure 5 permet effectivement d'obtenir le signal </w:t>
      </w:r>
      <m:oMath>
        <m:r>
          <m:rPr>
            <m:sty m:val="i"/>
          </m:rPr>
          <m:t>s</m:t>
        </m:r>
        <m:r>
          <m:rPr>
            <m:sty m:val="p"/>
          </m:rPr>
          <m:t>(</m:t>
        </m:r>
        <m:r>
          <m:rPr>
            <m:sty m:val="i"/>
          </m:rPr>
          <m:t>t</m:t>
        </m:r>
        <m:r>
          <m:rPr>
            <m:sty m:val="p"/>
          </m:rPr>
          <m:t>)</m:t>
        </m:r>
      </m:oMath>
      <w:r>
        <w:rPr/>
        <w:t xml:space="preserve"> si l'on pose </w:t>
      </w:r>
      <m:oMath>
        <m:r>
          <m:rPr>
            <m:sty m:val="i"/>
          </m:rPr>
          <m:t>m</m:t>
        </m:r>
        <m:r>
          <m:rPr>
            <m:sty m:val="p"/>
          </m:rPr>
          <m:t>=</m:t>
        </m:r>
        <m:r>
          <m:rPr>
            <m:sty m:val="i"/>
          </m:rPr>
          <m:t>k</m:t>
        </m:r>
        <m:sSub>
          <m:sSubPr/>
          <m:e>
            <m:r>
              <m:rPr>
                <m:sty m:val="i"/>
              </m:rPr>
              <m:t>A</m:t>
            </m:r>
          </m:e>
          <m:sub>
            <m:r>
              <m:rPr>
                <m:sty m:val="i"/>
              </m:rPr>
              <m:t>m</m:t>
            </m:r>
          </m:sub>
        </m:sSub>
      </m:oMath>
      <w:r>
        <w:rPr/>
        <w:t xml:space="preserve">. Dans toute la suite du sujet, on prendra l'indice de modulation </w:t>
      </w:r>
      <m:oMath>
        <m:r>
          <m:rPr>
            <m:sty m:val="i"/>
          </m:rPr>
          <m:t>m</m:t>
        </m:r>
        <m:r>
          <m:rPr>
            <m:sty m:val="p"/>
          </m:rPr>
          <m:t>&lt;</m:t>
        </m:r>
        <m:r>
          <m:rPr>
            <m:sty m:val="p"/>
          </m:rPr>
          <m:t>1</m:t>
        </m:r>
      </m:oMath>
      <w:r>
        <w:rPr/>
        <w:t xml:space="preserve">. On rappelle que le</w:t>
      </w:r>
    </w:p>
    <w:p>
      <w:pPr>
        <w:spacing w:lineRule="auto"/>
        <w:jc w:val="center"/>
      </w:pPr>
      <w:r>
        <w:rPr/>
        <w:drawing>
          <wp:inline distB="0" distL="0" distR="0" distT="0">
            <wp:extent cx="5486400" cy="2894275"/>
            <wp:effectExtent b="0" l="0" r="0" t="0"/>
            <wp:docPr id="5" name="image-cd0bc2b666f236056f91fe3346bbac0f6d90353e.jpg"/>
            <a:graphic>
              <a:graphicData uri="http://schemas.openxmlformats.org/drawingml/2006/picture">
                <pic:pic>
                  <pic:nvPicPr>
                    <pic:cNvPr id="5" name="image-cd0bc2b666f236056f91fe3346bbac0f6d90353e.jpg" descr=""/>
                    <pic:cNvPicPr/>
                  </pic:nvPicPr>
                  <pic:blipFill>
                    <a:blip r:embed="rId9" cstate="print"/>
                    <a:srcRect b="0" l="0" r="0" t="0"/>
                    <a:stretch>
                      <a:fillRect/>
                    </a:stretch>
                  </pic:blipFill>
                  <pic:spPr>
                    <a:xfrm>
                      <a:off x="0" y="0"/>
                      <a:ext cx="5486400" cy="2894275"/>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spectre d'un signal désigne la représentation de l'amplitude des signaux sinusoïdaux qu'il contient en fonction de leur fréquence respective. Exemple : le spectre de</w:t>
      </w:r>
    </w:p>
    <w:p>
      <w:pPr>
        <w:spacing w:after="220" w:lineRule="auto"/>
      </w:pPr>
      <m:oMathPara>
        <m:oMath>
          <m:r>
            <m:rPr>
              <m:sty m:val="i"/>
            </m:rPr>
            <m:t>v</m:t>
          </m:r>
          <m:r>
            <m:rPr>
              <m:sty m:val="p"/>
            </m:rPr>
            <m:t>(</m:t>
          </m:r>
          <m:r>
            <m:rPr>
              <m:sty m:val="i"/>
            </m:rPr>
            <m:t>t</m:t>
          </m:r>
          <m:r>
            <m:rPr>
              <m:sty m:val="p"/>
            </m:rPr>
            <m:t>)</m:t>
          </m:r>
          <m:r>
            <m:rPr>
              <m:sty m:val="p"/>
            </m:rPr>
            <m:t>=</m:t>
          </m:r>
          <m:sSub>
            <m:sSubPr/>
            <m:e>
              <m:r>
                <m:rPr>
                  <m:sty m:val="i"/>
                </m:rPr>
                <m:t>X</m:t>
              </m:r>
            </m:e>
            <m:sub>
              <m:r>
                <m:rPr>
                  <m:sty m:val="p"/>
                </m:rPr>
                <m:t>1</m:t>
              </m:r>
              <m:r>
                <m:rPr>
                  <m:nor/>
                </m:rPr>
                <m:t xml:space="preserve"> </m:t>
              </m:r>
              <m:r>
                <m:rPr>
                  <m:sty m:val="p"/>
                </m:rPr>
                <m:t>m</m:t>
              </m:r>
            </m:sub>
          </m:sSub>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p"/>
                    </m:rPr>
                    <m:t>1</m:t>
                  </m:r>
                </m:sub>
              </m:sSub>
              <m:r>
                <m:rPr>
                  <m:sty m:val="i"/>
                </m:rPr>
                <m:t>t</m:t>
              </m:r>
              <m:r>
                <m:rPr>
                  <m:sty m:val="p"/>
                </m:rPr>
                <m:t>+</m:t>
              </m:r>
              <m:sSub>
                <m:sSubPr/>
                <m:e>
                  <m:r>
                    <m:rPr>
                      <m:sty m:val="i"/>
                    </m:rPr>
                    <m:t>φ</m:t>
                  </m:r>
                </m:e>
                <m:sub>
                  <m:r>
                    <m:rPr>
                      <m:sty m:val="p"/>
                    </m:rPr>
                    <m:t>1</m:t>
                  </m:r>
                </m:sub>
              </m:sSub>
            </m:e>
          </m:d>
          <m:r>
            <m:rPr>
              <m:sty m:val="p"/>
            </m:rPr>
            <m:t>+</m:t>
          </m:r>
          <m:sSub>
            <m:sSubPr/>
            <m:e>
              <m:r>
                <m:rPr>
                  <m:sty m:val="i"/>
                </m:rPr>
                <m:t>X</m:t>
              </m:r>
            </m:e>
            <m:sub>
              <m:r>
                <m:rPr>
                  <m:sty m:val="p"/>
                </m:rPr>
                <m:t>2</m:t>
              </m:r>
              <m:r>
                <m:rPr>
                  <m:nor/>
                </m:rPr>
                <m:t xml:space="preserve"> </m:t>
              </m:r>
              <m:r>
                <m:rPr>
                  <m:sty m:val="p"/>
                </m:rPr>
                <m:t>m</m:t>
              </m:r>
            </m:sub>
          </m:sSub>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p"/>
                    </m:rPr>
                    <m:t>2</m:t>
                  </m:r>
                </m:sub>
              </m:sSub>
              <m:r>
                <m:rPr>
                  <m:sty m:val="i"/>
                </m:rPr>
                <m:t>t</m:t>
              </m:r>
              <m:r>
                <m:rPr>
                  <m:sty m:val="p"/>
                </m:rPr>
                <m:t>+</m:t>
              </m:r>
              <m:sSub>
                <m:sSubPr/>
                <m:e>
                  <m:r>
                    <m:rPr>
                      <m:sty m:val="i"/>
                    </m:rPr>
                    <m:t>φ</m:t>
                  </m:r>
                </m:e>
                <m:sub>
                  <m:r>
                    <m:rPr>
                      <m:sty m:val="p"/>
                    </m:rPr>
                    <m:t>2</m:t>
                  </m:r>
                </m:sub>
              </m:sSub>
            </m:e>
          </m:d>
          <m:r>
            <m:rPr>
              <m:nor/>
            </m:rPr>
            <m:t> avec </m:t>
          </m:r>
          <m:sSub>
            <m:sSubPr/>
            <m:e>
              <m:r>
                <m:rPr>
                  <m:sty m:val="i"/>
                </m:rPr>
                <m:t>X</m:t>
              </m:r>
            </m:e>
            <m:sub>
              <m:r>
                <m:rPr>
                  <m:sty m:val="p"/>
                </m:rPr>
                <m:t>1</m:t>
              </m:r>
              <m:r>
                <m:rPr>
                  <m:nor/>
                </m:rPr>
                <m:t xml:space="preserve"> </m:t>
              </m:r>
              <m:r>
                <m:rPr>
                  <m:sty m:val="p"/>
                </m:rPr>
                <m:t>m</m:t>
              </m:r>
            </m:sub>
          </m:sSub>
          <m:r>
            <m:rPr>
              <m:sty m:val="p"/>
            </m:rPr>
            <m:t>&gt;</m:t>
          </m:r>
          <m:sSub>
            <m:sSubPr/>
            <m:e>
              <m:r>
                <m:rPr>
                  <m:sty m:val="i"/>
                </m:rPr>
                <m:t>X</m:t>
              </m:r>
            </m:e>
            <m:sub>
              <m:r>
                <m:rPr>
                  <m:sty m:val="p"/>
                </m:rPr>
                <m:t>2</m:t>
              </m:r>
              <m:r>
                <m:rPr>
                  <m:nor/>
                </m:rPr>
                <m:t xml:space="preserve"> </m:t>
              </m:r>
              <m:r>
                <m:rPr>
                  <m:sty m:val="p"/>
                </m:rPr>
                <m:t>m</m:t>
              </m:r>
            </m:sub>
          </m:sSub>
          <m:r>
            <m:rPr>
              <m:nor/>
            </m:rPr>
            <m:t> et </m:t>
          </m:r>
          <m:sSub>
            <m:sSubPr/>
            <m:e>
              <m:r>
                <m:rPr>
                  <m:sty m:val="i"/>
                </m:rPr>
                <m:t>f</m:t>
              </m:r>
            </m:e>
            <m:sub>
              <m:r>
                <m:rPr>
                  <m:sty m:val="p"/>
                </m:rPr>
                <m:t>1</m:t>
              </m:r>
            </m:sub>
          </m:sSub>
          <m:r>
            <m:rPr>
              <m:sty m:val="p"/>
            </m:rPr>
            <m:t>&lt;</m:t>
          </m:r>
          <m:sSub>
            <m:sSubPr/>
            <m:e>
              <m:r>
                <m:rPr>
                  <m:sty m:val="i"/>
                </m:rPr>
                <m:t>f</m:t>
              </m:r>
            </m:e>
            <m:sub>
              <m:r>
                <m:rPr>
                  <m:sty m:val="p"/>
                </m:rPr>
                <m:t>2</m:t>
              </m:r>
            </m:sub>
          </m:sSub>
        </m:oMath>
      </m:oMathPara>
    </w:p>
    <w:p>
      <w:pPr>
        <w:spacing w:after="220" w:lineRule="auto"/>
      </w:pPr>
      <w:r>
        <w:rPr>
          <w:rFonts w:eastAsia="Georgia" w:cs="Georgia" w:ascii="Georgia" w:hAnsi="Georgia"/>
        </w:rPr>
        <w:t xml:space="preserve">est donné figure 6.</w:t>
      </w:r>
      <w:r>
        <w:rPr/>
        <w:br w:type="textWrapping"/>
      </w:r>
      <w:r>
        <w:rPr>
          <w:rFonts w:eastAsia="Georgia" w:cs="Georgia" w:ascii="Georgia" w:hAnsi="Georgia"/>
        </w:rPr>
        <w:t xml:space="preserve">IV.B.2) On a réalisé en laboratoire l'enregistrement d'un signal modulé. Le résultat est donné figure 7 en annexe. Expliquer en quoi ce signal représente correctement un signal modulé </w:t>
      </w:r>
      <m:oMath>
        <m:r>
          <m:rPr>
            <m:sty m:val="i"/>
          </m:rPr>
          <m:t>s</m:t>
        </m:r>
        <m:r>
          <m:rPr>
            <m:sty m:val="p"/>
          </m:rPr>
          <m:t>(</m:t>
        </m:r>
        <m:r>
          <m:rPr>
            <m:sty m:val="i"/>
          </m:rPr>
          <m:t>t</m:t>
        </m:r>
        <m:r>
          <m:rPr>
            <m:sty m:val="p"/>
          </m:rPr>
          <m:t>)</m:t>
        </m:r>
      </m:oMath>
      <w:r>
        <w:rPr>
          <w:rFonts w:eastAsia="Georgia" w:cs="Georgia" w:ascii="Georgia" w:hAnsi="Georgia"/>
        </w:rPr>
        <w:t xml:space="preserve"> dans le cas où </w:t>
      </w:r>
      <m:oMath>
        <m:r>
          <m:rPr>
            <m:sty m:val="i"/>
          </m:rPr>
          <m:t>m</m:t>
        </m:r>
        <m:r>
          <m:rPr>
            <m:sty m:val="p"/>
          </m:rPr>
          <m:t>&lt;</m:t>
        </m:r>
        <m:r>
          <m:rPr>
            <m:sty m:val="p"/>
          </m:rPr>
          <m:t>1</m:t>
        </m:r>
      </m:oMath>
      <w:r>
        <w:rPr>
          <w:rFonts w:eastAsia="Georgia" w:cs="Georgia" w:ascii="Georgia" w:hAnsi="Georgia"/>
        </w:rPr>
        <w:t xml:space="preserve">. On précisera sur la figure 7 (à rendre avec la copie) les valeurs des fréquences </w:t>
      </w:r>
      <m:oMath>
        <m:sSub>
          <m:sSubPr/>
          <m:e>
            <m:r>
              <m:rPr>
                <m:sty m:val="i"/>
              </m:rPr>
              <m:t>f</m:t>
            </m:r>
          </m:e>
          <m:sub>
            <m:r>
              <m:rPr>
                <m:nor/>
              </m:rPr>
              <m:t>port </m:t>
            </m:r>
          </m:sub>
        </m:sSub>
      </m:oMath>
      <w:r>
        <w:rPr/>
        <w:t xml:space="preserve"> et </w:t>
      </w:r>
      <m:oMath>
        <m:sSub>
          <m:sSubPr/>
          <m:e>
            <m:r>
              <m:rPr>
                <m:sty m:val="i"/>
              </m:rPr>
              <m:t>f</m:t>
            </m:r>
          </m:e>
          <m:sub>
            <m:r>
              <m:rPr>
                <m:sty m:val="i"/>
              </m:rPr>
              <m:t>m</m:t>
            </m:r>
          </m:sub>
        </m:sSub>
      </m:oMath>
      <w:r>
        <w:rPr>
          <w:rFonts w:eastAsia="Georgia" w:cs="Georgia" w:ascii="Georgia" w:hAnsi="Georgia"/>
        </w:rPr>
        <w:t xml:space="preserve">, les expressions et valeurs particulières de</w:t>
      </w:r>
      <w:r>
        <w:rPr/>
        <w:br w:type="textWrapping"/>
      </w:r>
    </w:p>
    <w:p>
      <w:pPr>
        <w:spacing w:lineRule="auto"/>
      </w:pPr>
      <w:r>
        <w:rPr/>
        <w:drawing>
          <wp:inline distB="0" distL="0" distR="0" distT="0">
            <wp:extent cx="5486400" cy="4183142"/>
            <wp:effectExtent b="0" l="0" r="0" t="0"/>
            <wp:docPr id="6" name="image-8bff728fed61a2b89ea8235b5c109636f118b401.jpg"/>
            <a:graphic>
              <a:graphicData uri="http://schemas.openxmlformats.org/drawingml/2006/picture">
                <pic:pic>
                  <pic:nvPicPr>
                    <pic:cNvPr id="6" name="image-8bff728fed61a2b89ea8235b5c109636f118b401.jpg" descr=""/>
                    <pic:cNvPicPr/>
                  </pic:nvPicPr>
                  <pic:blipFill>
                    <a:blip r:embed="rId10" cstate="print"/>
                    <a:srcRect b="0" l="0" r="0" t="0"/>
                    <a:stretch>
                      <a:fillRect/>
                    </a:stretch>
                  </pic:blipFill>
                  <pic:spPr>
                    <a:xfrm>
                      <a:off x="0" y="0"/>
                      <a:ext cx="5486400" cy="4183142"/>
                    </a:xfrm>
                    <a:prstGeom prst="rect"/>
                  </pic:spPr>
                </pic:pic>
              </a:graphicData>
            </a:graphic>
          </wp:inline>
        </w:drawing>
      </w:r>
    </w:p>
    <w:p>
      <w:pPr>
        <w:spacing w:after="220" w:lineRule="auto"/>
      </w:pPr>
      <w:r>
        <w:rPr/>
        <w:t xml:space="preserve"> </w:t>
      </w:r>
      <m:oMath>
        <m:r>
          <m:rPr>
            <m:sty m:val="i"/>
          </m:rPr>
          <m:t>s</m:t>
        </m:r>
        <m:r>
          <m:rPr>
            <m:sty m:val="p"/>
          </m:rPr>
          <m:t>(</m:t>
        </m:r>
        <m:r>
          <m:rPr>
            <m:sty m:val="i"/>
          </m:rPr>
          <m:t>t</m:t>
        </m:r>
        <m:r>
          <m:rPr>
            <m:sty m:val="p"/>
          </m:rPr>
          <m:t>)</m:t>
        </m:r>
      </m:oMath>
      <w:r>
        <w:rPr>
          <w:rFonts w:eastAsia="Georgia" w:cs="Georgia" w:ascii="Georgia" w:hAnsi="Georgia"/>
        </w:rPr>
        <w:t xml:space="preserve"> marquées d'un point d'interrogation et on déterminera la valeur de </w:t>
      </w:r>
      <m:oMath>
        <m:r>
          <m:rPr>
            <m:sty m:val="i"/>
          </m:rPr>
          <m:t>m</m:t>
        </m:r>
      </m:oMath>
      <w:r>
        <w:rPr/>
        <w:t xml:space="preserve">.</w:t>
      </w:r>
      <w:r>
        <w:rPr/>
        <w:br w:type="textWrapping"/>
      </w:r>
      <w:r>
        <w:rPr>
          <w:rFonts w:eastAsia="Georgia" w:cs="Georgia" w:ascii="Georgia" w:hAnsi="Georgia"/>
        </w:rPr>
        <w:t xml:space="preserve">IV.B.3) Réécrire le signal </w:t>
      </w:r>
      <m:oMath>
        <m:r>
          <m:rPr>
            <m:sty m:val="i"/>
          </m:rPr>
          <m:t>s</m:t>
        </m:r>
        <m:r>
          <m:rPr>
            <m:sty m:val="p"/>
          </m:rPr>
          <m:t>(</m:t>
        </m:r>
        <m:r>
          <m:rPr>
            <m:sty m:val="i"/>
          </m:rPr>
          <m:t>t</m:t>
        </m:r>
        <m:r>
          <m:rPr>
            <m:sty m:val="p"/>
          </m:rPr>
          <m:t>)</m:t>
        </m:r>
      </m:oMath>
      <w:r>
        <w:rPr>
          <w:rFonts w:eastAsia="Georgia" w:cs="Georgia" w:ascii="Georgia" w:hAnsi="Georgia"/>
        </w:rPr>
        <w:t xml:space="preserve"> en le linéarisant (c'est-à-dire en le mettant sous la forme d'une somme de cosinus). Quelles fréquences contient ce signal ? Représenter l'allure du spectre de </w:t>
      </w:r>
      <m:oMath>
        <m:r>
          <m:rPr>
            <m:sty m:val="i"/>
          </m:rPr>
          <m:t>s</m:t>
        </m:r>
        <m:r>
          <m:rPr>
            <m:sty m:val="p"/>
          </m:rPr>
          <m:t>(</m:t>
        </m:r>
        <m:r>
          <m:rPr>
            <m:sty m:val="i"/>
          </m:rPr>
          <m:t>t</m:t>
        </m:r>
        <m:r>
          <m:rPr>
            <m:sty m:val="p"/>
          </m:rPr>
          <m:t>)</m:t>
        </m:r>
      </m:oMath>
      <w:r>
        <w:rPr/>
        <w:t xml:space="preserve">.</w:t>
      </w:r>
      <w:r>
        <w:rPr/>
        <w:br w:type="textWrapping"/>
      </w:r>
      <w:r>
        <w:rPr>
          <w:rFonts w:eastAsia="Georgia" w:cs="Georgia" w:ascii="Georgia" w:hAnsi="Georgia"/>
        </w:rPr>
        <w:t xml:space="preserve">IV.B.4) On envoie dans la pratique un signal modulant audio, somme de signaux sinusoïdaux qui encombrent la plage de fréquence</w:t>
      </w:r>
    </w:p>
    <w:p>
      <w:pPr>
        <w:spacing w:after="220" w:lineRule="auto"/>
      </w:pPr>
      <m:oMathPara>
        <m:oMath>
          <m:sSub>
            <m:sSubPr/>
            <m:e>
              <m:r>
                <m:rPr>
                  <m:sty m:val="i"/>
                </m:rPr>
                <m:t>f</m:t>
              </m:r>
            </m:e>
            <m:sub>
              <m:r>
                <m:rPr>
                  <m:sty m:val="i"/>
                </m:rPr>
                <m:t>m</m:t>
              </m:r>
              <m:r>
                <m:rPr>
                  <m:sty m:val="p"/>
                </m:rPr>
                <m:t>1</m:t>
              </m:r>
            </m:sub>
          </m:sSub>
          <m:r>
            <m:rPr>
              <m:sty m:val="p"/>
            </m:rPr>
            <m:t>=</m:t>
          </m:r>
          <m:r>
            <m:rPr>
              <m:sty m:val="p"/>
            </m:rPr>
            <m:t>300</m:t>
          </m:r>
          <m:r>
            <m:rPr>
              <m:nor/>
            </m:rPr>
            <m:t xml:space="preserve"> </m:t>
          </m:r>
          <m:r>
            <m:rPr>
              <m:sty m:val="p"/>
            </m:rPr>
            <m:t>Hz</m:t>
          </m:r>
          <m:r>
            <m:rPr>
              <m:sty m:val="p"/>
            </m:rPr>
            <m:t>≤</m:t>
          </m:r>
          <m:sSub>
            <m:sSubPr/>
            <m:e>
              <m:r>
                <m:rPr>
                  <m:sty m:val="i"/>
                </m:rPr>
                <m:t>f</m:t>
              </m:r>
            </m:e>
            <m:sub>
              <m:r>
                <m:rPr>
                  <m:sty m:val="i"/>
                </m:rPr>
                <m:t>m</m:t>
              </m:r>
            </m:sub>
          </m:sSub>
          <m:r>
            <m:rPr>
              <m:sty m:val="p"/>
            </m:rPr>
            <m:t>≤</m:t>
          </m:r>
          <m:sSub>
            <m:sSubPr/>
            <m:e>
              <m:r>
                <m:rPr>
                  <m:sty m:val="i"/>
                </m:rPr>
                <m:t>f</m:t>
              </m:r>
            </m:e>
            <m:sub>
              <m:r>
                <m:rPr>
                  <m:sty m:val="i"/>
                </m:rPr>
                <m:t>m</m:t>
              </m:r>
              <m:r>
                <m:rPr>
                  <m:sty m:val="p"/>
                </m:rPr>
                <m:t>2</m:t>
              </m:r>
            </m:sub>
          </m:sSub>
          <m:r>
            <m:rPr>
              <m:sty m:val="p"/>
            </m:rPr>
            <m:t>=</m:t>
          </m:r>
          <m:r>
            <m:rPr>
              <m:sty m:val="p"/>
            </m:rPr>
            <m:t>4</m:t>
          </m:r>
          <m:r>
            <m:rPr>
              <m:sty m:val="p"/>
            </m:rPr>
            <m:t>,</m:t>
          </m:r>
          <m:r>
            <m:rPr>
              <m:sty m:val="p"/>
            </m:rPr>
            <m:t>50</m:t>
          </m:r>
          <m:r>
            <m:rPr>
              <m:sty m:val="p"/>
            </m:rPr>
            <m:t>kHz</m:t>
          </m:r>
          <m:r>
            <m:rPr>
              <m:sty m:val="p"/>
            </m:rPr>
            <m:t>.</m:t>
          </m:r>
        </m:oMath>
      </m:oMathPara>
    </w:p>
    <w:p>
      <w:pPr>
        <w:spacing w:after="220" w:lineRule="auto"/>
      </w:pPr>
      <w:r>
        <w:rPr>
          <w:rFonts w:eastAsia="Georgia" w:cs="Georgia" w:ascii="Georgia" w:hAnsi="Georgia"/>
        </w:rPr>
        <w:t xml:space="preserve">La porteuse utilisée est celle émise par la station Europe 1 soit </w:t>
      </w:r>
      <m:oMath>
        <m:sSub>
          <m:sSubPr/>
          <m:e>
            <m:r>
              <m:rPr>
                <m:sty m:val="i"/>
              </m:rPr>
              <m:t>f</m:t>
            </m:r>
          </m:e>
          <m:sub>
            <m:r>
              <m:rPr>
                <m:nor/>
              </m:rPr>
              <m:t>port </m:t>
            </m:r>
          </m:sub>
        </m:sSub>
        <m:r>
          <m:rPr>
            <m:sty m:val="p"/>
          </m:rPr>
          <m:t>=</m:t>
        </m:r>
        <m:r>
          <m:rPr>
            <m:sty m:val="p"/>
          </m:rPr>
          <m:t>185</m:t>
        </m:r>
        <m:r>
          <m:rPr>
            <m:sty m:val="p"/>
          </m:rPr>
          <m:t>kHz</m:t>
        </m:r>
      </m:oMath>
      <w:r>
        <w:rPr>
          <w:rFonts w:eastAsia="Georgia" w:cs="Georgia" w:ascii="Georgia" w:hAnsi="Georgia"/>
        </w:rPr>
        <w:t xml:space="preserve">. Le spectre du signal audio modulant est représenté figure 8.</w:t>
      </w:r>
      <w:r>
        <w:rPr/>
        <w:br w:type="textWrapping"/>
      </w:r>
      <w:r>
        <w:rPr>
          <w:rFonts w:eastAsia="Georgia" w:cs="Georgia" w:ascii="Georgia" w:hAnsi="Georgia"/>
        </w:rPr>
        <w:t xml:space="preserve">a) Représenter le spectre du signal modulé </w:t>
      </w:r>
      <m:oMath>
        <m:r>
          <m:rPr>
            <m:sty m:val="i"/>
          </m:rPr>
          <m:t>s</m:t>
        </m:r>
        <m:r>
          <m:rPr>
            <m:sty m:val="p"/>
          </m:rPr>
          <m:t>(</m:t>
        </m:r>
        <m:r>
          <m:rPr>
            <m:sty m:val="i"/>
          </m:rPr>
          <m:t>t</m:t>
        </m:r>
        <m:r>
          <m:rPr>
            <m:sty m:val="p"/>
          </m:rPr>
          <m:t>)</m:t>
        </m:r>
      </m:oMath>
      <w:r>
        <w:rPr/>
        <w:t xml:space="preserve">.</w:t>
      </w:r>
      <w:r>
        <w:rPr/>
        <w:br w:type="textWrapping"/>
      </w:r>
      <w:r>
        <w:rPr>
          <w:rFonts w:eastAsia="Georgia" w:cs="Georgia" w:ascii="Georgia" w:hAnsi="Georgia"/>
        </w:rPr>
        <w:t xml:space="preserve">b) Quelle est la bande passante d'un filtre nécessaire à la transmission intégrale du signal </w:t>
      </w:r>
      <m:oMath>
        <m:r>
          <m:rPr>
            <m:sty m:val="i"/>
          </m:rPr>
          <m:t>s</m:t>
        </m:r>
        <m:r>
          <m:rPr>
            <m:sty m:val="p"/>
          </m:rPr>
          <m:t>(</m:t>
        </m:r>
        <m:r>
          <m:rPr>
            <m:sty m:val="i"/>
          </m:rPr>
          <m:t>t</m:t>
        </m:r>
        <m:r>
          <m:rPr>
            <m:sty m:val="p"/>
          </m:rPr>
          <m:t>)</m:t>
        </m:r>
      </m:oMath>
      <w:r>
        <w:rPr/>
        <w:t xml:space="preserve"> au niveau d'une antenne? Quelle est la nature de ce filtre ?</w:t>
      </w:r>
      <w:r>
        <w:rPr/>
        <w:br w:type="textWrapping"/>
      </w:r>
    </w:p>
    <w:p>
      <w:pPr>
        <w:spacing w:lineRule="auto"/>
        <w:jc w:val="center"/>
      </w:pPr>
      <w:r>
        <w:rPr/>
        <w:drawing>
          <wp:inline distB="0" distL="0" distR="0" distT="0">
            <wp:extent cx="5486400" cy="4051005"/>
            <wp:effectExtent b="0" l="0" r="0" t="0"/>
            <wp:docPr id="7" name="image-772bc3c9f884b17143ce024a7762328b455d8394.jpg"/>
            <a:graphic>
              <a:graphicData uri="http://schemas.openxmlformats.org/drawingml/2006/picture">
                <pic:pic>
                  <pic:nvPicPr>
                    <pic:cNvPr id="7" name="image-772bc3c9f884b17143ce024a7762328b455d8394.jpg" descr=""/>
                    <pic:cNvPicPr/>
                  </pic:nvPicPr>
                  <pic:blipFill>
                    <a:blip r:embed="rId11" cstate="print"/>
                    <a:srcRect b="0" l="0" r="0" t="0"/>
                    <a:stretch>
                      <a:fillRect/>
                    </a:stretch>
                  </pic:blipFill>
                  <pic:spPr>
                    <a:xfrm>
                      <a:off x="0" y="0"/>
                      <a:ext cx="5486400" cy="4051005"/>
                    </a:xfrm>
                    <a:prstGeom prst="rect"/>
                  </pic:spPr>
                </pic:pic>
              </a:graphicData>
            </a:graphic>
          </wp:inline>
        </w:drawing>
      </w:r>
    </w:p>
    <w:p>
      <w:pPr>
        <w:spacing w:after="220" w:lineRule="auto"/>
      </w:pPr>
      <w:r>
        <w:rPr/>
        <w:br w:type="textWrapping"/>
      </w:r>
      <w:r>
        <w:rPr>
          <w:rFonts w:eastAsia="Georgia" w:cs="Georgia" w:ascii="Georgia" w:hAnsi="Georgia"/>
        </w:rPr>
        <w:t xml:space="preserve">c) Compte tenu de la Partie IV.A, montrer l'intérêt de la modulation ainsi réalisée.</w:t>
      </w:r>
    </w:p>
    <w:p>
      <w:pPr>
        <w:spacing w:line="271" w:before="330" w:lineRule="auto"/>
      </w:pPr>
      <w:r>
        <w:rPr>
          <w:rFonts w:eastAsia="Georgia" w:cs="Georgia" w:ascii="Georgia" w:hAnsi="Georgia"/>
          <w:b/>
          <w:sz w:val="42"/>
        </w:rPr>
        <w:t xml:space="preserve">IV.C - Démodulation synchrone</w:t>
      </w:r>
    </w:p>
    <w:p>
      <w:pPr>
        <w:spacing w:after="220" w:lineRule="auto"/>
      </w:pPr>
      <w:r>
        <w:rPr>
          <w:rFonts w:eastAsia="Georgia" w:cs="Georgia" w:ascii="Georgia" w:hAnsi="Georgia"/>
        </w:rPr>
        <w:t xml:space="preserve">On considère à nouveau un signal modulé noté</w:t>
      </w:r>
    </w:p>
    <w:p>
      <w:pPr>
        <w:spacing w:after="220" w:lineRule="auto"/>
      </w:pPr>
      <m:oMathPara>
        <m:oMath>
          <m:r>
            <m:rPr>
              <m:sty m:val="i"/>
            </m:rPr>
            <m:t>s</m:t>
          </m:r>
          <m:r>
            <m:rPr>
              <m:sty m:val="p"/>
            </m:rPr>
            <m:t>(</m:t>
          </m:r>
          <m:r>
            <m:rPr>
              <m:sty m:val="i"/>
            </m:rPr>
            <m:t>t</m:t>
          </m:r>
          <m:r>
            <m:rPr>
              <m:sty m:val="p"/>
            </m:rPr>
            <m:t>)</m:t>
          </m:r>
          <m:r>
            <m:rPr>
              <m:sty m:val="p"/>
            </m:rPr>
            <m:t>=</m:t>
          </m:r>
          <m:sSub>
            <m:sSubPr/>
            <m:e>
              <m:r>
                <m:rPr>
                  <m:sty m:val="i"/>
                </m:rPr>
                <m:t>A</m:t>
              </m:r>
            </m:e>
            <m:sub>
              <m:r>
                <m:rPr>
                  <m:sty m:val="i"/>
                </m:rPr>
                <m:t>p</m:t>
              </m:r>
            </m:sub>
          </m:sSub>
          <m:d>
            <m:dPr>
              <m:begChr m:val="["/>
              <m:endChr m:val="]"/>
              <m:ctrlPr>
                <w:rPr>
                  <w:rFonts w:ascii="Cambria Math" w:hAnsi="Cambria Math"/>
                </w:rPr>
              </m:ctrlPr>
            </m:dPr>
            <m:e>
              <m:r>
                <m:rPr>
                  <m:sty m:val="p"/>
                </m:rPr>
                <m:t>1</m:t>
              </m:r>
              <m:r>
                <m:rPr>
                  <m:sty m:val="p"/>
                </m:rPr>
                <m:t>+</m:t>
              </m:r>
              <m:r>
                <m:rPr>
                  <m:sty m:val="i"/>
                </m:rPr>
                <m:t>k</m:t>
              </m:r>
              <m:sSub>
                <m:sSubPr/>
                <m:e>
                  <m:r>
                    <m:rPr>
                      <m:sty m:val="i"/>
                    </m:rPr>
                    <m:t>A</m:t>
                  </m:r>
                </m:e>
                <m:sub>
                  <m:r>
                    <m:rPr>
                      <m:sty m:val="i"/>
                    </m:rPr>
                    <m:t>m</m:t>
                  </m:r>
                </m:sub>
              </m:sSub>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i"/>
                        </m:rPr>
                        <m:t>m</m:t>
                      </m:r>
                    </m:sub>
                  </m:sSub>
                  <m:r>
                    <m:rPr>
                      <m:sty m:val="i"/>
                    </m:rPr>
                    <m:t>t</m:t>
                  </m:r>
                </m:e>
              </m:d>
            </m:e>
          </m:d>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p"/>
                    </m:rPr>
                    <m:t>port</m:t>
                  </m:r>
                </m:sub>
              </m:sSub>
              <m:r>
                <m:rPr>
                  <m:sty m:val="i"/>
                </m:rPr>
                <m:t>t</m:t>
              </m:r>
            </m:e>
          </m:d>
          <m:r>
            <m:rPr>
              <m:sty m:val="p"/>
            </m:rPr>
            <m:t>.</m:t>
          </m:r>
        </m:oMath>
      </m:oMathPara>
    </w:p>
    <w:p>
      <w:pPr>
        <w:spacing w:after="220" w:lineRule="auto"/>
      </w:pPr>
      <w:r>
        <w:rPr>
          <w:rFonts w:eastAsia="Georgia" w:cs="Georgia" w:ascii="Georgia" w:hAnsi="Georgia"/>
        </w:rPr>
        <w:t xml:space="preserve">On admet que l'on dispose à la réception du signal modulé d'un oscillateur local synchrone délivrant le signal </w:t>
      </w:r>
      <m:oMath>
        <m:r>
          <m:rPr>
            <m:sty m:val="i"/>
          </m:rPr>
          <m:t>p</m:t>
        </m:r>
        <m:r>
          <m:rPr>
            <m:sty m:val="p"/>
          </m:rPr>
          <m:t>(</m:t>
        </m:r>
        <m:r>
          <m:rPr>
            <m:sty m:val="i"/>
          </m:rPr>
          <m:t>t</m:t>
        </m:r>
        <m:r>
          <m:rPr>
            <m:sty m:val="p"/>
          </m:rPr>
          <m:t>)</m:t>
        </m:r>
        <m:r>
          <m:rPr>
            <m:sty m:val="p"/>
          </m:rPr>
          <m:t>=</m:t>
        </m:r>
        <m:sSub>
          <m:sSubPr/>
          <m:e>
            <m:r>
              <m:rPr>
                <m:sty m:val="i"/>
              </m:rPr>
              <m:t>A</m:t>
            </m:r>
          </m:e>
          <m:sub>
            <m:r>
              <m:rPr>
                <m:sty m:val="i"/>
              </m:rPr>
              <m:t>p</m:t>
            </m:r>
          </m:sub>
        </m:sSub>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nor/>
                  </m:rPr>
                  <m:t>port </m:t>
                </m:r>
              </m:sub>
            </m:sSub>
            <m:r>
              <m:rPr>
                <m:sty m:val="i"/>
              </m:rPr>
              <m:t>t</m:t>
            </m:r>
          </m:e>
        </m:d>
      </m:oMath>
      <w:r>
        <w:rPr>
          <w:rFonts w:eastAsia="Georgia" w:cs="Georgia" w:ascii="Georgia" w:hAnsi="Georgia"/>
        </w:rPr>
        <w:t xml:space="preserve"> identique au signal porteur utilisé à l'émission. La figure 9 ci-dessous représente le principe de fonctionnement du circuit de démodulation situé après l'antenne réceptrice.</w:t>
      </w:r>
      <w:r>
        <w:rPr/>
        <w:br w:type="textWrapping"/>
      </w:r>
    </w:p>
    <w:p>
      <w:pPr>
        <w:spacing w:lineRule="auto"/>
        <w:jc w:val="center"/>
      </w:pPr>
      <w:r>
        <w:rPr/>
        <w:drawing>
          <wp:inline distB="0" distL="0" distR="0" distT="0">
            <wp:extent cx="5486400" cy="2195131"/>
            <wp:effectExtent b="0" l="0" r="0" t="0"/>
            <wp:docPr id="8" name="image-29015e6b9bc5ea5117902bec74e63e8d914899c7.jpg"/>
            <a:graphic>
              <a:graphicData uri="http://schemas.openxmlformats.org/drawingml/2006/picture">
                <pic:pic>
                  <pic:nvPicPr>
                    <pic:cNvPr id="8" name="image-29015e6b9bc5ea5117902bec74e63e8d914899c7.jpg" descr=""/>
                    <pic:cNvPicPr/>
                  </pic:nvPicPr>
                  <pic:blipFill>
                    <a:blip r:embed="rId12" cstate="print"/>
                    <a:srcRect b="0" l="0" r="0" t="0"/>
                    <a:stretch>
                      <a:fillRect/>
                    </a:stretch>
                  </pic:blipFill>
                  <pic:spPr>
                    <a:xfrm>
                      <a:off x="0" y="0"/>
                      <a:ext cx="5486400" cy="2195131"/>
                    </a:xfrm>
                    <a:prstGeom prst="rect"/>
                  </pic:spPr>
                </pic:pic>
              </a:graphicData>
            </a:graphic>
          </wp:inline>
        </w:drawing>
      </w:r>
    </w:p>
    <w:p>
      <w:pPr>
        <w:spacing w:after="220" w:lineRule="auto"/>
      </w:pPr>
      <w:r>
        <w:rPr/>
        <w:br w:type="textWrapping"/>
      </w:r>
      <w:r>
        <w:rPr/>
        <w:t xml:space="preserve">IV.C.1) Donner l'expression du signal </w:t>
      </w:r>
      <m:oMath>
        <m:sSup>
          <m:sSupPr/>
          <m:e>
            <m:r>
              <m:rPr>
                <m:sty m:val="i"/>
              </m:rPr>
              <m:t>s</m:t>
            </m:r>
          </m:e>
          <m:sup>
            <m:r>
              <m:rPr>
                <m:sty m:val="i"/>
              </m:rPr>
              <m:t>′</m:t>
            </m:r>
          </m:sup>
        </m:sSup>
        <m:r>
          <m:rPr>
            <m:sty m:val="p"/>
          </m:rPr>
          <m:t>(</m:t>
        </m:r>
        <m:r>
          <m:rPr>
            <m:sty m:val="i"/>
          </m:rPr>
          <m:t>t</m:t>
        </m:r>
        <m:r>
          <m:rPr>
            <m:sty m:val="p"/>
          </m:rPr>
          <m:t>)</m:t>
        </m:r>
      </m:oMath>
      <w:r>
        <w:rPr>
          <w:rFonts w:eastAsia="Georgia" w:cs="Georgia" w:ascii="Georgia" w:hAnsi="Georgia"/>
        </w:rPr>
        <w:t xml:space="preserve"> obtenu à la sortie du multiplicateur. Le linéariser et représenter le spectre de ce signal.</w:t>
      </w:r>
      <w:r>
        <w:rPr/>
        <w:br w:type="textWrapping"/>
      </w:r>
      <w:r>
        <w:rPr>
          <w:rFonts w:eastAsia="Georgia" w:cs="Georgia" w:ascii="Georgia" w:hAnsi="Georgia"/>
        </w:rPr>
        <w:t xml:space="preserve">IV.C.2) Le filtre passe-bas (1) a une fréquence de coupure </w:t>
      </w:r>
      <m:oMath>
        <m:sSub>
          <m:sSubPr/>
          <m:e>
            <m:r>
              <m:rPr>
                <m:sty m:val="i"/>
              </m:rPr>
              <m:t>f</m:t>
            </m:r>
          </m:e>
          <m:sub>
            <m:r>
              <m:rPr>
                <m:sty m:val="i"/>
              </m:rPr>
              <m:t>C</m:t>
            </m:r>
            <m:r>
              <m:rPr>
                <m:sty m:val="p"/>
              </m:rPr>
              <m:t>1</m:t>
            </m:r>
          </m:sub>
        </m:sSub>
      </m:oMath>
      <w:r>
        <w:rPr/>
        <w:t xml:space="preserve"> telle que </w:t>
      </w:r>
      <m:oMath>
        <m:sSub>
          <m:sSubPr/>
          <m:e>
            <m:r>
              <m:rPr>
                <m:sty m:val="i"/>
              </m:rPr>
              <m:t>f</m:t>
            </m:r>
          </m:e>
          <m:sub>
            <m:r>
              <m:rPr>
                <m:sty m:val="i"/>
              </m:rPr>
              <m:t>m</m:t>
            </m:r>
          </m:sub>
        </m:sSub>
        <m:r>
          <m:rPr>
            <m:sty m:val="p"/>
          </m:rPr>
          <m:t>&lt;</m:t>
        </m:r>
        <m:sSub>
          <m:sSubPr/>
          <m:e>
            <m:r>
              <m:rPr>
                <m:sty m:val="i"/>
              </m:rPr>
              <m:t>f</m:t>
            </m:r>
          </m:e>
          <m:sub>
            <m:r>
              <m:rPr>
                <m:sty m:val="i"/>
              </m:rPr>
              <m:t>C</m:t>
            </m:r>
            <m:r>
              <m:rPr>
                <m:sty m:val="p"/>
              </m:rPr>
              <m:t>1</m:t>
            </m:r>
          </m:sub>
        </m:sSub>
        <m:r>
          <m:rPr>
            <m:sty m:val="p"/>
          </m:rPr>
          <m:t>&lt;</m:t>
        </m:r>
        <m:sSub>
          <m:sSubPr/>
          <m:e>
            <m:r>
              <m:rPr>
                <m:sty m:val="i"/>
              </m:rPr>
              <m:t>f</m:t>
            </m:r>
          </m:e>
          <m:sub>
            <m:r>
              <m:rPr>
                <m:nor/>
              </m:rPr>
              <m:t>port </m:t>
            </m:r>
          </m:sub>
        </m:sSub>
      </m:oMath>
      <w:r>
        <w:rPr>
          <w:rFonts w:eastAsia="Georgia" w:cs="Georgia" w:ascii="Georgia" w:hAnsi="Georgia"/>
        </w:rPr>
        <w:t xml:space="preserve"> et le filtre passe-bas (2) une fréquence de coupure </w:t>
      </w:r>
      <m:oMath>
        <m:sSub>
          <m:sSubPr/>
          <m:e>
            <m:r>
              <m:rPr>
                <m:sty m:val="i"/>
              </m:rPr>
              <m:t>f</m:t>
            </m:r>
          </m:e>
          <m:sub>
            <m:r>
              <m:rPr>
                <m:sty m:val="i"/>
              </m:rPr>
              <m:t>C</m:t>
            </m:r>
            <m:r>
              <m:rPr>
                <m:sty m:val="p"/>
              </m:rPr>
              <m:t>2</m:t>
            </m:r>
          </m:sub>
        </m:sSub>
        <m:r>
          <m:rPr>
            <m:sty m:val="p"/>
          </m:rPr>
          <m:t>&lt;</m:t>
        </m:r>
        <m:sSub>
          <m:sSubPr/>
          <m:e>
            <m:r>
              <m:rPr>
                <m:sty m:val="i"/>
              </m:rPr>
              <m:t>f</m:t>
            </m:r>
          </m:e>
          <m:sub>
            <m:r>
              <m:rPr>
                <m:sty m:val="i"/>
              </m:rPr>
              <m:t>m</m:t>
            </m:r>
          </m:sub>
        </m:sSub>
      </m:oMath>
      <w:r>
        <w:rPr>
          <w:rFonts w:eastAsia="Georgia" w:cs="Georgia" w:ascii="Georgia" w:hAnsi="Georgia"/>
        </w:rPr>
        <w:t xml:space="preserve">. On considérera dans un premier temps que les filtres sont parfaits. C'est-à-dire que chaque filtre admet un gain </w:t>
      </w:r>
      <m:oMath>
        <m:r>
          <m:rPr>
            <m:sty m:val="p"/>
          </m:rPr>
          <m:t>|</m:t>
        </m:r>
        <m:bar>
          <m:barPr/>
          <m:e>
            <m:r>
              <m:rPr>
                <m:sty m:val="i"/>
              </m:rPr>
              <m:t>H</m:t>
            </m:r>
          </m:e>
        </m:bar>
        <m:r>
          <m:rPr>
            <m:sty m:val="p"/>
          </m:rPr>
          <m:t>|</m:t>
        </m:r>
        <m:r>
          <m:rPr>
            <m:sty m:val="p"/>
          </m:rPr>
          <m:t>=</m:t>
        </m:r>
        <m:r>
          <m:rPr>
            <m:sty m:val="p"/>
          </m:rPr>
          <m:t>1</m:t>
        </m:r>
      </m:oMath>
      <w:r>
        <w:rPr>
          <w:rFonts w:eastAsia="Georgia" w:cs="Georgia" w:ascii="Georgia" w:hAnsi="Georgia"/>
        </w:rPr>
        <w:t xml:space="preserve"> pour des fréquences inférieures à sa fréquence de coupure et un gain nul pour toute fréquence supérieure à sa fréquence de coupure.</w:t>
      </w:r>
      <w:r>
        <w:rPr/>
        <w:br w:type="textWrapping"/>
      </w:r>
      <w:r>
        <w:rPr/>
        <w:t xml:space="preserve">a) Exprimer le signal </w:t>
      </w:r>
      <m:oMath>
        <m:sSup>
          <m:sSupPr/>
          <m:e>
            <m:r>
              <m:rPr>
                <m:sty m:val="i"/>
              </m:rPr>
              <m:t>s</m:t>
            </m:r>
          </m:e>
          <m:sup>
            <m:r>
              <m:rPr>
                <m:sty m:val="i"/>
              </m:rPr>
              <m:t>′</m:t>
            </m:r>
            <m:r>
              <m:rPr>
                <m:sty m:val="i"/>
              </m:rPr>
              <m:t>′</m:t>
            </m:r>
          </m:sup>
        </m:sSup>
        <m:r>
          <m:rPr>
            <m:sty m:val="p"/>
          </m:rPr>
          <m:t>(</m:t>
        </m:r>
        <m:r>
          <m:rPr>
            <m:sty m:val="i"/>
          </m:rPr>
          <m:t>t</m:t>
        </m:r>
        <m:r>
          <m:rPr>
            <m:sty m:val="p"/>
          </m:rPr>
          <m:t>)</m:t>
        </m:r>
      </m:oMath>
      <w:r>
        <w:rPr/>
        <w:t xml:space="preserve"> et donner son spectre.</w:t>
      </w:r>
      <w:r>
        <w:rPr/>
        <w:br w:type="textWrapping"/>
      </w:r>
      <w:r>
        <w:rPr>
          <w:rFonts w:eastAsia="Georgia" w:cs="Georgia" w:ascii="Georgia" w:hAnsi="Georgia"/>
        </w:rPr>
        <w:t xml:space="preserve">b) On souhaite, uniquement pour cette question, utiliser le filtre étudié dans la Partie III pour réaliser le filtre (1). Le cahier des charges impose une atténuation de 80 dB pour les signaux de fréquences </w:t>
      </w:r>
      <m:oMath>
        <m:r>
          <m:rPr>
            <m:sty m:val="p"/>
          </m:rPr>
          <m:t>2</m:t>
        </m:r>
        <m:sSub>
          <m:sSubPr/>
          <m:e>
            <m:r>
              <m:rPr>
                <m:sty m:val="i"/>
              </m:rPr>
              <m:t>f</m:t>
            </m:r>
          </m:e>
          <m:sub>
            <m:r>
              <m:rPr>
                <m:nor/>
              </m:rPr>
              <m:t>port </m:t>
            </m:r>
          </m:sub>
        </m:sSub>
      </m:oMath>
      <w:r>
        <w:rPr/>
        <w:t xml:space="preserve"> par rapport aux signaux continus.</w:t>
      </w:r>
      <w:r>
        <w:rPr/>
        <w:br w:type="textWrapping"/>
      </w:r>
      <w:r>
        <w:rPr/>
        <w:t xml:space="preserve">Justifier cette contrainte et calculer </w:t>
      </w:r>
      <m:oMath>
        <m:sSub>
          <m:sSubPr/>
          <m:e>
            <m:r>
              <m:rPr>
                <m:sty m:val="i"/>
              </m:rPr>
              <m:t>ω</m:t>
            </m:r>
          </m:e>
          <m:sub>
            <m:r>
              <m:rPr>
                <m:sty m:val="p"/>
              </m:rPr>
              <m:t>0</m:t>
            </m:r>
          </m:sub>
        </m:sSub>
      </m:oMath>
      <w:r>
        <w:rPr/>
        <w:t xml:space="preserve"> et </w:t>
      </w:r>
      <m:oMath>
        <m:r>
          <m:rPr>
            <m:sty m:val="i"/>
          </m:rPr>
          <m:t>R</m:t>
        </m:r>
      </m:oMath>
      <w:r>
        <w:rPr/>
        <w:t xml:space="preserve"> lorsque </w:t>
      </w:r>
      <m:oMath>
        <m:r>
          <m:rPr>
            <m:sty m:val="i"/>
          </m:rPr>
          <m:t>C</m:t>
        </m:r>
        <m:r>
          <m:rPr>
            <m:sty m:val="p"/>
          </m:rPr>
          <m:t>=</m:t>
        </m:r>
        <m:r>
          <m:rPr>
            <m:sty m:val="p"/>
          </m:rPr>
          <m:t>1</m:t>
        </m:r>
        <m:r>
          <m:rPr>
            <m:sty m:val="p"/>
          </m:rPr>
          <m:t>,</m:t>
        </m:r>
        <m:r>
          <m:rPr>
            <m:sty m:val="p"/>
          </m:rPr>
          <m:t>00</m:t>
        </m:r>
        <m:r>
          <m:rPr>
            <m:sty m:val="p"/>
          </m:rPr>
          <m:t>nF</m:t>
        </m:r>
      </m:oMath>
      <w:r>
        <w:rPr/>
        <w:t xml:space="preserve"> et </w:t>
      </w:r>
      <m:oMath>
        <m:sSub>
          <m:sSubPr/>
          <m:e>
            <m:r>
              <m:rPr>
                <m:sty m:val="i"/>
              </m:rPr>
              <m:t>f</m:t>
            </m:r>
          </m:e>
          <m:sub>
            <m:r>
              <m:rPr>
                <m:nor/>
              </m:rPr>
              <m:t>port </m:t>
            </m:r>
          </m:sub>
        </m:sSub>
        <m:r>
          <m:rPr>
            <m:sty m:val="p"/>
          </m:rPr>
          <m:t>=</m:t>
        </m:r>
        <m:r>
          <m:rPr>
            <m:sty m:val="p"/>
          </m:rPr>
          <m:t>185</m:t>
        </m:r>
        <m:r>
          <m:rPr>
            <m:sty m:val="p"/>
          </m:rPr>
          <m:t>kHz</m:t>
        </m:r>
      </m:oMath>
      <w:r>
        <w:rPr/>
        <w:t xml:space="preserve">.</w:t>
      </w:r>
      <w:r>
        <w:rPr/>
        <w:br w:type="textWrapping"/>
      </w:r>
      <w:r>
        <w:rPr>
          <w:rFonts w:eastAsia="Georgia" w:cs="Georgia" w:ascii="Georgia" w:hAnsi="Georgia"/>
        </w:rPr>
        <w:t xml:space="preserve">c) À quoi sert le condensateur de capacité </w:t>
      </w:r>
      <m:oMath>
        <m:sSup>
          <m:sSupPr/>
          <m:e>
            <m:r>
              <m:rPr>
                <m:sty m:val="i"/>
              </m:rPr>
              <m:t>C</m:t>
            </m:r>
          </m:e>
          <m:sup>
            <m:r>
              <m:rPr>
                <m:sty m:val="i"/>
              </m:rPr>
              <m:t>′</m:t>
            </m:r>
          </m:sup>
        </m:sSup>
      </m:oMath>
      <w:r>
        <w:rPr>
          <w:rFonts w:eastAsia="Georgia" w:cs="Georgia" w:ascii="Georgia" w:hAnsi="Georgia"/>
        </w:rPr>
        <w:t xml:space="preserve"> représenté sur le schéma bloc? Donner alors l'expression du signal </w:t>
      </w:r>
      <m:oMath>
        <m:r>
          <m:rPr>
            <m:sty m:val="i"/>
          </m:rPr>
          <m:t>d</m:t>
        </m:r>
        <m:r>
          <m:rPr>
            <m:sty m:val="p"/>
          </m:rPr>
          <m:t>(</m:t>
        </m:r>
        <m:r>
          <m:rPr>
            <m:sty m:val="i"/>
          </m:rPr>
          <m:t>t</m:t>
        </m:r>
        <m:r>
          <m:rPr>
            <m:sty m:val="p"/>
          </m:rPr>
          <m:t>)</m:t>
        </m:r>
      </m:oMath>
      <w:r>
        <w:rPr/>
        <w:t xml:space="preserve"> et son spectre.</w:t>
      </w:r>
      <w:r>
        <w:rPr/>
        <w:br w:type="textWrapping"/>
      </w:r>
      <w:r>
        <w:rPr/>
        <w:t xml:space="preserve">d) Exprimer le signal </w:t>
      </w:r>
      <m:oMath>
        <m:r>
          <m:rPr>
            <m:sty m:val="i"/>
          </m:rPr>
          <m:t>a</m:t>
        </m:r>
        <m:r>
          <m:rPr>
            <m:sty m:val="p"/>
          </m:rPr>
          <m:t>(</m:t>
        </m:r>
        <m:r>
          <m:rPr>
            <m:sty m:val="i"/>
          </m:rPr>
          <m:t>t</m:t>
        </m:r>
        <m:r>
          <m:rPr>
            <m:sty m:val="p"/>
          </m:rPr>
          <m:t>)</m:t>
        </m:r>
      </m:oMath>
      <w:r>
        <w:rPr>
          <w:rFonts w:eastAsia="Georgia" w:cs="Georgia" w:ascii="Georgia" w:hAnsi="Georgia"/>
        </w:rPr>
        <w:t xml:space="preserve"> obtenu à la sortie du filtre (2).</w:t>
      </w:r>
      <w:r>
        <w:rPr/>
        <w:br w:type="textWrapping"/>
      </w:r>
      <w:r>
        <w:rPr/>
        <w:t xml:space="preserve">e) Montrer finalement que l'analyse des signaux </w:t>
      </w:r>
      <m:oMath>
        <m:r>
          <m:rPr>
            <m:sty m:val="i"/>
          </m:rPr>
          <m:t>a</m:t>
        </m:r>
        <m:r>
          <m:rPr>
            <m:sty m:val="p"/>
          </m:rPr>
          <m:t>(</m:t>
        </m:r>
        <m:r>
          <m:rPr>
            <m:sty m:val="i"/>
          </m:rPr>
          <m:t>t</m:t>
        </m:r>
        <m:r>
          <m:rPr>
            <m:sty m:val="p"/>
          </m:rPr>
          <m:t>)</m:t>
        </m:r>
      </m:oMath>
      <w:r>
        <w:rPr/>
        <w:t xml:space="preserve"> et </w:t>
      </w:r>
      <m:oMath>
        <m:r>
          <m:rPr>
            <m:sty m:val="i"/>
          </m:rPr>
          <m:t>d</m:t>
        </m:r>
        <m:r>
          <m:rPr>
            <m:sty m:val="p"/>
          </m:rPr>
          <m:t>(</m:t>
        </m:r>
        <m:r>
          <m:rPr>
            <m:sty m:val="i"/>
          </m:rPr>
          <m:t>t</m:t>
        </m:r>
        <m:r>
          <m:rPr>
            <m:sty m:val="p"/>
          </m:rPr>
          <m:t>)</m:t>
        </m:r>
      </m:oMath>
      <w:r>
        <w:rPr/>
        <w:t xml:space="preserve"> permet de reconstituer le signal modulant </w:t>
      </w:r>
      <m:oMath>
        <m:r>
          <m:rPr>
            <m:sty m:val="i"/>
          </m:rPr>
          <m:t>e</m:t>
        </m:r>
        <m:r>
          <m:rPr>
            <m:sty m:val="p"/>
          </m:rPr>
          <m:t>(</m:t>
        </m:r>
        <m:r>
          <m:rPr>
            <m:sty m:val="i"/>
          </m:rPr>
          <m:t>t</m:t>
        </m:r>
        <m:r>
          <m:rPr>
            <m:sty m:val="p"/>
          </m:rPr>
          <m:t>)</m:t>
        </m:r>
        <m:r>
          <m:rPr>
            <m:sty m:val="p"/>
          </m:rPr>
          <m:t>=</m:t>
        </m:r>
        <m:sSub>
          <m:sSubPr/>
          <m:e>
            <m:r>
              <m:rPr>
                <m:sty m:val="i"/>
              </m:rPr>
              <m:t>A</m:t>
            </m:r>
          </m:e>
          <m:sub>
            <m:r>
              <m:rPr>
                <m:sty m:val="i"/>
              </m:rPr>
              <m:t>m</m:t>
            </m:r>
          </m:sub>
        </m:sSub>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i"/>
                  </m:rPr>
                  <m:t>m</m:t>
                </m:r>
              </m:sub>
            </m:sSub>
            <m:r>
              <m:rPr>
                <m:sty m:val="i"/>
              </m:rPr>
              <m:t>t</m:t>
            </m:r>
          </m:e>
        </m:d>
      </m:oMath>
      <w:r>
        <w:rPr/>
        <w:t xml:space="preserve">.</w:t>
      </w:r>
    </w:p>
    <w:p>
      <w:pPr>
        <w:spacing w:line="271" w:before="330" w:lineRule="auto"/>
      </w:pPr>
      <w:r>
        <w:rPr>
          <w:rFonts w:eastAsia="Georgia" w:cs="Georgia" w:ascii="Georgia" w:hAnsi="Georgia"/>
          <w:b/>
          <w:sz w:val="42"/>
        </w:rPr>
        <w:t xml:space="preserve">Annexe du sujet Physique 2 Filière TSI</w:t>
      </w:r>
    </w:p>
    <w:p>
      <w:pPr>
        <w:spacing w:after="220" w:lineRule="auto"/>
      </w:pPr>
      <w:r>
        <w:rPr>
          <w:rFonts w:eastAsia="Georgia" w:cs="Georgia" w:ascii="Georgia" w:hAnsi="Georgia"/>
        </w:rPr>
        <w:t xml:space="preserve">Cette annexe doit être rendue avec les autres copies. Il ne pourra pas être délivré d'autres exemplaires de ce document.</w:t>
      </w:r>
    </w:p>
    <w:p>
      <w:pPr>
        <w:spacing w:lineRule="auto"/>
        <w:jc w:val="center"/>
      </w:pPr>
      <w:r>
        <w:rPr/>
        <w:drawing>
          <wp:inline distB="0" distL="0" distR="0" distT="0">
            <wp:extent cx="5486400" cy="9018324"/>
            <wp:effectExtent b="0" l="0" r="0" t="0"/>
            <wp:docPr id="9" name="image-0dce6a756aba22c79417d58dda1baf38edbad648.jpg"/>
            <a:graphic>
              <a:graphicData uri="http://schemas.openxmlformats.org/drawingml/2006/picture">
                <pic:pic>
                  <pic:nvPicPr>
                    <pic:cNvPr id="9" name="image-0dce6a756aba22c79417d58dda1baf38edbad648.jpg" descr=""/>
                    <pic:cNvPicPr/>
                  </pic:nvPicPr>
                  <pic:blipFill>
                    <a:blip r:embed="rId13" cstate="print"/>
                    <a:srcRect b="0" l="0" r="0" t="0"/>
                    <a:stretch>
                      <a:fillRect/>
                    </a:stretch>
                  </pic:blipFill>
                  <pic:spPr>
                    <a:xfrm>
                      <a:off x="0" y="0"/>
                      <a:ext cx="5486400" cy="9018324"/>
                    </a:xfrm>
                    <a:prstGeom prst="rect"/>
                  </pic:spPr>
                </pic:pic>
              </a:graphicData>
            </a:graphic>
          </wp:inline>
        </w:drawing>
      </w:r>
    </w:p>
    <w:p>
      <w:pPr>
        <w:spacing w:lineRule="auto"/>
      </w:pPr>
      <w:r>
        <w:rPr/>
        <w:t xml:space="preserve">Figure 7</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9aa7ae60936de769b1479af51ca3bcb4c065707.jpg" TargetMode="Internal"/><Relationship Id="rId6" Type="http://schemas.openxmlformats.org/officeDocument/2006/relationships/image" Target="media/image-cdf55d553d3c2eee4715f1e4833ef498196ad9b1.jpg" TargetMode="Internal"/><Relationship Id="rId7" Type="http://schemas.openxmlformats.org/officeDocument/2006/relationships/image" Target="media/image-c43d8233227a23cdce3de989f7b20711dddfde34.jpg" TargetMode="Internal"/><Relationship Id="rId8" Type="http://schemas.openxmlformats.org/officeDocument/2006/relationships/image" Target="media/image-134ed7174dae58ef02dd050df4848957b1013e13.jpg" TargetMode="Internal"/><Relationship Id="rId9" Type="http://schemas.openxmlformats.org/officeDocument/2006/relationships/image" Target="media/image-cd0bc2b666f236056f91fe3346bbac0f6d90353e.jpg" TargetMode="Internal"/><Relationship Id="rId10" Type="http://schemas.openxmlformats.org/officeDocument/2006/relationships/image" Target="media/image-8bff728fed61a2b89ea8235b5c109636f118b401.jpg" TargetMode="Internal"/><Relationship Id="rId11" Type="http://schemas.openxmlformats.org/officeDocument/2006/relationships/image" Target="media/image-772bc3c9f884b17143ce024a7762328b455d8394.jpg" TargetMode="Internal"/><Relationship Id="rId12" Type="http://schemas.openxmlformats.org/officeDocument/2006/relationships/image" Target="media/image-29015e6b9bc5ea5117902bec74e63e8d914899c7.jpg" TargetMode="Internal"/><Relationship Id="rId13" Type="http://schemas.openxmlformats.org/officeDocument/2006/relationships/image" Target="media/image-0dce6a756aba22c79417d58dda1baf38edbad64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2025-09-04T21:33:42.673Z</dcterms:created>
  <dcterms:modified xsi:type="dcterms:W3CDTF">2025-09-04T21:33:42.673Z</dcterms:modified>
</cp:coreProperties>
</file>