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Observation et protection côtières</w:t>
      </w:r>
    </w:p>
    <w:p>
      <w:pPr>
        <w:spacing w:after="220" w:lineRule="auto"/>
      </w:pPr>
      <w:r>
        <w:rPr>
          <w:rFonts w:eastAsia="Georgia" w:cs="Georgia" w:ascii="Georgia" w:hAnsi="Georgia"/>
        </w:rPr>
        <w:t xml:space="preserve">Lorsqu'ils circulent au voisinage des côtes, les courants marins de surface exercent une influence sur les activités humaines se déroulant en mer, près du rivage. Ils jouent également un rôle déterminant dans l'érosion du littoral et dans la dégradation d'infrastructures côtières, phénomènes en cours d'aggravation sous l'effet de l'évolution du climat. Les deux premières parties de ce problème analysent une technique de télédétection permettant l'observation de ces courants jusqu'à des distances de l'ordre de 100 km . La troisième, qui peut être abordée indépendamment des deux précédentes, décrit une solution novatrice de protection et de construction d'ouvrages maritimes.</w:t>
      </w:r>
      <w:r>
        <w:rPr/>
        <w:br w:type="textWrapping"/>
      </w:r>
      <w:r>
        <w:rPr>
          <w:rFonts w:eastAsia="Georgia" w:cs="Georgia" w:ascii="Georgia" w:hAnsi="Georgia"/>
        </w:rPr>
        <w:t xml:space="preserve">Certaines questions, peu ou pas guidées, demandent de l'initiative de la part du candidat. Elles sont repérées par un soulignement de leur numéro. Il est alors demandé d'expliciter clairement la démarche, les choix et de les illustrer, le cas échéant, par un schéma. Le barème valorise la prise d'initiative et tient compte du temps nécessaire à la résolution de ces questions.</w:t>
      </w:r>
      <w:r>
        <w:rPr/>
        <w:br w:type="textWrapping"/>
      </w:r>
      <w:r>
        <w:rPr>
          <w:rFonts w:eastAsia="Georgia" w:cs="Georgia" w:ascii="Georgia" w:hAnsi="Georgia"/>
        </w:rPr>
        <w:t xml:space="preserve">Des données numériques sont fournies en fin d'énoncé. On note </w:t>
      </w:r>
      <m:oMath>
        <m:r>
          <m:rPr>
            <m:sty m:val="i"/>
          </m:rPr>
          <m:t>ȷ</m:t>
        </m:r>
      </m:oMath>
      <w:r>
        <w:rPr>
          <w:rFonts w:eastAsia="Georgia" w:cs="Georgia" w:ascii="Georgia" w:hAnsi="Georgia"/>
        </w:rPr>
        <w:t xml:space="preserve"> l'unité imaginaire telle que </w:t>
      </w:r>
      <m:oMath>
        <m:sSup>
          <m:sSupPr/>
          <m:e>
            <m:r>
              <m:rPr>
                <m:sty m:val="i"/>
              </m:rPr>
              <m:t>ȷ</m:t>
            </m:r>
          </m:e>
          <m:sup>
            <m:r>
              <m:rPr>
                <m:sty m:val="p"/>
              </m:rPr>
              <m:t>2</m:t>
            </m:r>
          </m:sup>
        </m:sSup>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Partie A - Principes physiques d'un radar océanographique</w:t>
      </w:r>
    </w:p>
    <w:p>
      <w:pPr>
        <w:spacing w:after="220" w:lineRule="auto"/>
      </w:pPr>
      <w:r>
        <w:rPr>
          <w:rFonts w:eastAsia="Georgia" w:cs="Georgia" w:ascii="Georgia" w:hAnsi="Georgia"/>
        </w:rPr>
        <w:t xml:space="preserve">En 1955, D.D. Crombie découvre que la réflexion d'une onde radio sur la mer produit un écho caractéristique, qu'il interprète par l'interaction du champ électromagnétique avec les vagues agitant la surface de l'eau. À partir de là, divers instituts ont développé des techniques d'observation à distance de l'état de la mer. Elles utilisent un radar côtier émettant une onde de la bande HF (haute fréquence, entre 3 et 30 MHz ) et recevant l'onde rétrodiffusée (ou réfléchie) par l'interface entre l'air et l'eau (figure 1). Le développement de ces instruments se poursuit aujourd'hui et cette partie aborde les principes physiques sur lesquels leur fonctionnement repose.</w:t>
      </w:r>
    </w:p>
    <w:p>
      <w:pPr>
        <w:spacing w:lineRule="auto"/>
        <w:jc w:val="center"/>
      </w:pPr>
      <w:r>
        <w:rPr/>
        <w:drawing>
          <wp:inline distB="0" distL="0" distR="0" distT="0">
            <wp:extent cx="5486400" cy="1323294"/>
            <wp:effectExtent b="0" l="0" r="0" t="0"/>
            <wp:docPr id="1" name="image-05e84f3205454c534f229327ec1420ef7fe84868.jpg"/>
            <a:graphic>
              <a:graphicData uri="http://schemas.openxmlformats.org/drawingml/2006/picture">
                <pic:pic>
                  <pic:nvPicPr>
                    <pic:cNvPr id="1" name="image-05e84f3205454c534f229327ec1420ef7fe84868.jpg" descr=""/>
                    <pic:cNvPicPr/>
                  </pic:nvPicPr>
                  <pic:blipFill>
                    <a:blip r:embed="rId5" cstate="print"/>
                    <a:srcRect b="0" l="0" r="0" t="0"/>
                    <a:stretch>
                      <a:fillRect/>
                    </a:stretch>
                  </pic:blipFill>
                  <pic:spPr>
                    <a:xfrm>
                      <a:off x="0" y="0"/>
                      <a:ext cx="5486400" cy="1323294"/>
                    </a:xfrm>
                    <a:prstGeom prst="rect"/>
                  </pic:spPr>
                </pic:pic>
              </a:graphicData>
            </a:graphic>
          </wp:inline>
        </w:drawing>
      </w:r>
    </w:p>
    <w:p>
      <w:pPr>
        <w:spacing w:lineRule="auto"/>
      </w:pPr>
      <w:r>
        <w:rPr>
          <w:rFonts w:eastAsia="Georgia" w:cs="Georgia" w:ascii="Georgia" w:hAnsi="Georgia"/>
        </w:rPr>
        <w:t xml:space="preserve">Figure 1 - Radar côtier émettant une onde HF vers la surface de la mer et recevant l'onde rétrodiffusée</w:t>
      </w:r>
    </w:p>
    <w:p>
      <w:pPr>
        <w:spacing w:line="271" w:before="330" w:lineRule="auto"/>
      </w:pPr>
      <w:r>
        <w:rPr>
          <w:rFonts w:eastAsia="Georgia" w:cs="Georgia" w:ascii="Georgia" w:hAnsi="Georgia"/>
          <w:b/>
          <w:sz w:val="42"/>
        </w:rPr>
        <w:t xml:space="preserve">I - Modèle optique et loi de Bragg</w:t>
      </w:r>
    </w:p>
    <w:p>
      <w:pPr>
        <w:spacing w:after="220" w:lineRule="auto"/>
      </w:pPr>
      <w:r>
        <w:rPr>
          <w:rFonts w:eastAsia="Georgia" w:cs="Georgia" w:ascii="Georgia" w:hAnsi="Georgia"/>
        </w:rPr>
        <w:t xml:space="preserve">La rétrodiffusion d'une onde électromagnétique par la mer obéit à la loi de Bragg. Pour l'expliquer, on peut en première analyse ignorer la forme précise des vagues pour ne tenir compte que de leur aspect périodique. On assimile la surface de l'eau à un réseau de diffraction inclus dans le plan ( </w:t>
      </w:r>
      <m:oMath>
        <m:r>
          <m:rPr>
            <m:sty m:val="p"/>
          </m:rPr>
          <m:t>0</m:t>
        </m:r>
        <m:r>
          <m:rPr>
            <m:sty m:val="p"/>
          </m:rPr>
          <m:t>,</m:t>
        </m:r>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z</m:t>
                </m:r>
              </m:sub>
            </m:sSub>
          </m:e>
        </m:acc>
      </m:oMath>
      <w:r>
        <w:rPr>
          <w:rFonts w:eastAsia="Georgia" w:cs="Georgia" w:ascii="Georgia" w:hAnsi="Georgia"/>
        </w:rPr>
        <w:t xml:space="preserve"> ), formé d'éléments réflecteurs identiques, invariants par translation selon </w:t>
      </w:r>
      <m:oMath>
        <m:acc>
          <m:accPr>
            <m:chr m:val="⃗"/>
          </m:accPr>
          <m:e>
            <m:sSub>
              <m:sSubPr/>
              <m:e>
                <m:r>
                  <m:rPr>
                    <m:sty m:val="i"/>
                  </m:rPr>
                  <m:t>u</m:t>
                </m:r>
              </m:e>
              <m:sub>
                <m:r>
                  <m:rPr>
                    <m:sty m:val="i"/>
                  </m:rPr>
                  <m:t>z</m:t>
                </m:r>
              </m:sub>
            </m:sSub>
          </m:e>
        </m:acc>
      </m:oMath>
      <w:r>
        <w:rPr>
          <w:rFonts w:eastAsia="Georgia" w:cs="Georgia" w:ascii="Georgia" w:hAnsi="Georgia"/>
        </w:rPr>
        <w:t xml:space="preserve"> et se répétant selon </w:t>
      </w:r>
      <m:oMath>
        <m:acc>
          <m:accPr>
            <m:chr m:val="⃗"/>
          </m:accPr>
          <m:e>
            <m:sSub>
              <m:sSubPr/>
              <m:e>
                <m:r>
                  <m:rPr>
                    <m:sty m:val="i"/>
                  </m:rPr>
                  <m:t>u</m:t>
                </m:r>
              </m:e>
              <m:sub>
                <m:r>
                  <m:rPr>
                    <m:sty m:val="i"/>
                  </m:rPr>
                  <m:t>x</m:t>
                </m:r>
              </m:sub>
            </m:sSub>
          </m:e>
        </m:acc>
      </m:oMath>
      <w:r>
        <w:rPr>
          <w:rFonts w:eastAsia="Georgia" w:cs="Georgia" w:ascii="Georgia" w:hAnsi="Georgia"/>
        </w:rPr>
        <w:t xml:space="preserve"> avec une période </w:t>
      </w:r>
      <m:oMath>
        <m:r>
          <m:rPr>
            <m:sty m:val="i"/>
          </m:rPr>
          <m:t>L</m:t>
        </m:r>
      </m:oMath>
      <w:r>
        <w:rPr>
          <w:rFonts w:eastAsia="Georgia" w:cs="Georgia" w:ascii="Georgia" w:hAnsi="Georgia"/>
        </w:rPr>
        <w:t xml:space="preserve"> égale à la longueur d'onde des vagues (figure 2). L'onde radar incidente, plane, monochromatique de longueur d'onde </w:t>
      </w:r>
      <m:oMath>
        <m:r>
          <m:rPr>
            <m:sty m:val="i"/>
          </m:rPr>
          <m:t>λ</m:t>
        </m:r>
      </m:oMath>
      <w:r>
        <w:rPr/>
        <w:t xml:space="preserve">, rencontre cette surface avec un angle d'incidente </w:t>
      </w:r>
      <m:oMath>
        <m:r>
          <m:rPr>
            <m:sty m:val="i"/>
          </m:rPr>
          <m:t>i</m:t>
        </m:r>
      </m:oMath>
      <w:r>
        <w:rPr>
          <w:rFonts w:eastAsia="Georgia" w:cs="Georgia" w:ascii="Georgia" w:hAnsi="Georgia"/>
        </w:rPr>
        <w:t xml:space="preserve">. On considère l'onde réfléchie vers l'infini dans la direction repérée par l'angle </w:t>
      </w:r>
      <m:oMath>
        <m:r>
          <m:rPr>
            <m:sty m:val="i"/>
          </m:rPr>
          <m:t>θ</m:t>
        </m:r>
      </m:oMath>
      <w:r>
        <w:rPr/>
        <w:t xml:space="preserve">.</w:t>
      </w:r>
    </w:p>
    <w:p>
      <w:pPr>
        <w:spacing w:lineRule="auto"/>
        <w:jc w:val="center"/>
      </w:pPr>
      <w:r>
        <w:rPr/>
        <w:drawing>
          <wp:inline distB="0" distL="0" distR="0" distT="0">
            <wp:extent cx="5486400" cy="1585747"/>
            <wp:effectExtent b="0" l="0" r="0" t="0"/>
            <wp:docPr id="2" name="image-ccf4aca9e61f379d6c5919fe84e904b226dd3999.jpg"/>
            <a:graphic>
              <a:graphicData uri="http://schemas.openxmlformats.org/drawingml/2006/picture">
                <pic:pic>
                  <pic:nvPicPr>
                    <pic:cNvPr id="2" name="image-ccf4aca9e61f379d6c5919fe84e904b226dd3999.jpg" descr=""/>
                    <pic:cNvPicPr/>
                  </pic:nvPicPr>
                  <pic:blipFill>
                    <a:blip r:embed="rId6" cstate="print"/>
                    <a:srcRect b="0" l="0" r="0" t="0"/>
                    <a:stretch>
                      <a:fillRect/>
                    </a:stretch>
                  </pic:blipFill>
                  <pic:spPr>
                    <a:xfrm>
                      <a:off x="0" y="0"/>
                      <a:ext cx="5486400" cy="1585747"/>
                    </a:xfrm>
                    <a:prstGeom prst="rect"/>
                  </pic:spPr>
                </pic:pic>
              </a:graphicData>
            </a:graphic>
          </wp:inline>
        </w:drawing>
      </w:r>
    </w:p>
    <w:p>
      <w:pPr>
        <w:spacing w:lineRule="auto"/>
      </w:pPr>
      <w:r>
        <w:rPr>
          <w:rFonts w:eastAsia="Georgia" w:cs="Georgia" w:ascii="Georgia" w:hAnsi="Georgia"/>
        </w:rPr>
        <w:t xml:space="preserve">Figure 2 - Modélisation de la surface de la mer par un réseau. Les éléments réfléchissants sont hachurés.</w:t>
      </w:r>
    </w:p>
    <w:p>
      <w:pPr>
        <w:spacing w:after="220" w:lineRule="auto"/>
      </w:pPr>
      <w:r>
        <w:rPr>
          <w:rFonts w:eastAsia="Georgia" w:cs="Georgia" w:ascii="Georgia" w:hAnsi="Georgia"/>
        </w:rPr>
        <w:t xml:space="preserve">Q1. Établir l'expression de la différence de marche </w:t>
      </w:r>
      <m:oMath>
        <m:r>
          <m:rPr>
            <m:sty m:val="i"/>
          </m:rPr>
          <m:t>δ</m:t>
        </m:r>
      </m:oMath>
      <w:r>
        <w:rPr>
          <w:rFonts w:eastAsia="Georgia" w:cs="Georgia" w:ascii="Georgia" w:hAnsi="Georgia"/>
        </w:rPr>
        <w:t xml:space="preserve"> entre les ondes réfléchies par deux motifs successifs du réseau.</w:t>
      </w:r>
      <w:r>
        <w:rPr/>
        <w:br w:type="textWrapping"/>
      </w:r>
      <w:r>
        <w:rPr>
          <w:rFonts w:eastAsia="Georgia" w:cs="Georgia" w:ascii="Georgia" w:hAnsi="Georgia"/>
        </w:rPr>
        <w:t xml:space="preserve">Q2. Justifier sans calcul que l'onde rétrodiffusée sera particulièrement intense dans les directions telles que</w:t>
      </w:r>
    </w:p>
    <w:p>
      <w:pPr>
        <w:spacing w:after="220" w:lineRule="auto"/>
      </w:pPr>
      <m:oMathPara>
        <m:oMath>
          <m:r>
            <m:rPr>
              <m:sty m:val="p"/>
            </m:rPr>
            <m:t>∃</m:t>
          </m:r>
          <m:r>
            <m:rPr>
              <m:sty m:val="i"/>
            </m:rPr>
            <m:t>p</m:t>
          </m:r>
          <m:r>
            <m:rPr>
              <m:sty m:val="p"/>
            </m:rPr>
            <m:t>∈</m:t>
          </m:r>
          <m:r>
            <m:rPr>
              <m:scr m:val="double-struck"/>
            </m:rPr>
            <m:t>Z</m:t>
          </m:r>
          <m:r>
            <m:rPr>
              <m:sty m:val="p"/>
            </m:rPr>
            <m:t>,</m:t>
          </m:r>
          <m:r>
            <m:rPr>
              <m:sty m:val="i"/>
            </m:rPr>
            <m:t>L</m:t>
          </m:r>
          <m:r>
            <m:rPr>
              <m:sty m:val="p"/>
            </m:rPr>
            <m:t>(</m:t>
          </m:r>
          <m:r>
            <m:rPr>
              <m:sty m:val="p"/>
            </m:rPr>
            <m:t>sin</m:t>
          </m:r>
          <m:r>
            <m:rPr>
              <m:sty m:val="p"/>
            </m:rPr>
            <m:t>⁡</m:t>
          </m:r>
          <m:r>
            <m:rPr>
              <m:sty m:val="i"/>
            </m:rPr>
            <m:t>θ</m:t>
          </m:r>
          <m:r>
            <m:rPr>
              <m:sty m:val="p"/>
            </m:rPr>
            <m:t>+</m:t>
          </m:r>
          <m:r>
            <m:rPr>
              <m:sty m:val="p"/>
            </m:rPr>
            <m:t>sin</m:t>
          </m:r>
          <m:r>
            <m:rPr>
              <m:sty m:val="p"/>
            </m:rPr>
            <m:t>⁡</m:t>
          </m:r>
          <m:r>
            <m:rPr>
              <m:sty m:val="i"/>
            </m:rPr>
            <m:t>i</m:t>
          </m:r>
          <m:r>
            <m:rPr>
              <m:sty m:val="p"/>
            </m:rPr>
            <m:t>)</m:t>
          </m:r>
          <m:r>
            <m:rPr>
              <m:sty m:val="p"/>
            </m:rPr>
            <m:t>=</m:t>
          </m:r>
          <m:r>
            <m:rPr>
              <m:sty m:val="i"/>
            </m:rPr>
            <m:t>p</m:t>
          </m:r>
          <m:r>
            <m:rPr>
              <m:sty m:val="i"/>
            </m:rPr>
            <m:t>λ</m:t>
          </m:r>
        </m:oMath>
      </m:oMathPara>
    </w:p>
    <w:p>
      <w:pPr>
        <w:spacing w:after="220" w:lineRule="auto"/>
      </w:pPr>
      <w:r>
        <w:rPr>
          <w:rFonts w:eastAsia="Georgia" w:cs="Georgia" w:ascii="Georgia" w:hAnsi="Georgia"/>
        </w:rPr>
        <w:t xml:space="preserve">Par analogie avec la cristallographie, et selon l'usage adopté en océanographie, cette relation sera dans la suite appelée loi de Bragg.</w:t>
      </w:r>
    </w:p>
    <w:p>
      <w:pPr>
        <w:spacing w:line="271" w:before="330" w:lineRule="auto"/>
      </w:pPr>
      <w:r>
        <w:rPr>
          <w:rFonts w:eastAsia="Georgia" w:cs="Georgia" w:ascii="Georgia" w:hAnsi="Georgia"/>
          <w:b/>
          <w:sz w:val="42"/>
        </w:rPr>
        <w:t xml:space="preserve">II - Modèle du conducteur parfait</w:t>
      </w:r>
    </w:p>
    <w:p>
      <w:pPr>
        <w:spacing w:after="220" w:lineRule="auto"/>
      </w:pPr>
      <w:r>
        <w:rPr>
          <w:rFonts w:eastAsia="Georgia" w:cs="Georgia" w:ascii="Georgia" w:hAnsi="Georgia"/>
        </w:rPr>
        <w:t xml:space="preserve">Pour établir un lien entre l'amplitude du signal rétrodiffusé et la hauteur des vagues, il convient de décrire plus précisément la surface de la mer et le champ électromagnétique. On repère un point de l'interface air-eau par sa hauteur </w:t>
      </w:r>
      <m:oMath>
        <m:r>
          <m:rPr>
            <m:sty m:val="i"/>
          </m:rPr>
          <m:t>h</m:t>
        </m:r>
        <m:r>
          <m:rPr>
            <m:sty m:val="p"/>
          </m:rPr>
          <m:t>(</m:t>
        </m:r>
        <m:r>
          <m:rPr>
            <m:sty m:val="i"/>
          </m:rPr>
          <m:t>x</m:t>
        </m:r>
        <m:r>
          <m:rPr>
            <m:sty m:val="p"/>
          </m:rPr>
          <m:t>)</m:t>
        </m:r>
      </m:oMath>
      <w:r>
        <w:rPr>
          <w:rFonts w:eastAsia="Georgia" w:cs="Georgia" w:ascii="Georgia" w:hAnsi="Georgia"/>
        </w:rPr>
        <w:t xml:space="preserve"> par rapport au plan de référence d'équation </w:t>
      </w:r>
      <m:oMath>
        <m:r>
          <m:rPr>
            <m:sty m:val="i"/>
          </m:rPr>
          <m:t>y</m:t>
        </m:r>
        <m:r>
          <m:rPr>
            <m:sty m:val="p"/>
          </m:rPr>
          <m:t>=</m:t>
        </m:r>
        <m:r>
          <m:rPr>
            <m:sty m:val="p"/>
          </m:rPr>
          <m:t>0</m:t>
        </m:r>
      </m:oMath>
      <w:r>
        <w:rPr/>
        <w:t xml:space="preserve">. Dans l'air, au point </w:t>
      </w:r>
      <m:oMath>
        <m:r>
          <m:rPr>
            <m:sty m:val="i"/>
          </m:rPr>
          <m:t>M</m:t>
        </m:r>
      </m:oMath>
      <w:r>
        <w:rPr>
          <w:rFonts w:eastAsia="Georgia" w:cs="Georgia" w:ascii="Georgia" w:hAnsi="Georgia"/>
        </w:rPr>
        <w:t xml:space="preserve"> et à l'instant </w:t>
      </w:r>
      <m:oMath>
        <m:r>
          <m:rPr>
            <m:sty m:val="i"/>
          </m:rPr>
          <m:t>t</m:t>
        </m:r>
      </m:oMath>
      <w:r>
        <w:rPr>
          <w:rFonts w:eastAsia="Georgia" w:cs="Georgia" w:ascii="Georgia" w:hAnsi="Georgia"/>
        </w:rPr>
        <w:t xml:space="preserve">, l'onde incidente émise par le radar, de fréquence </w:t>
      </w:r>
      <m:oMath>
        <m:r>
          <m:rPr>
            <m:sty m:val="i"/>
          </m:rPr>
          <m:t>f</m:t>
        </m:r>
      </m:oMath>
      <w:r>
        <w:rPr/>
        <w:t xml:space="preserve"> et de pulsation </w:t>
      </w:r>
      <m:oMath>
        <m:r>
          <m:rPr>
            <m:sty m:val="i"/>
          </m:rPr>
          <m:t>ω</m:t>
        </m:r>
      </m:oMath>
      <w:r>
        <w:rPr>
          <w:rFonts w:eastAsia="Georgia" w:cs="Georgia" w:ascii="Georgia" w:hAnsi="Georgia"/>
        </w:rPr>
        <w:t xml:space="preserve">, possède en notation complexe le champ électrique</w:t>
      </w:r>
    </w:p>
    <w:p>
      <w:pPr>
        <w:spacing w:after="220" w:lineRule="auto"/>
      </w:pPr>
      <m:oMathPara>
        <m:oMath>
          <m:acc>
            <m:accPr>
              <m:chr m:val="⃗"/>
            </m:accPr>
            <m:e>
              <m:sSub>
                <m:sSubPr/>
                <m:e>
                  <m:r>
                    <m:rPr>
                      <m:sty m:val="i"/>
                    </m:rPr>
                    <m:t>E</m:t>
                  </m:r>
                </m:e>
                <m:sub>
                  <m:r>
                    <m:rPr>
                      <m:sty m:val="p"/>
                    </m:rPr>
                    <m:t>i</m:t>
                  </m:r>
                </m:sub>
              </m:sSub>
            </m:e>
          </m:acc>
          <m:r>
            <m:rPr>
              <m:sty m:val="p"/>
            </m:rPr>
            <m:t>(</m:t>
          </m:r>
          <m:r>
            <m:rPr>
              <m:sty m:val="i"/>
            </m:rPr>
            <m:t>M</m:t>
          </m:r>
          <m:r>
            <m:rPr>
              <m:sty m:val="p"/>
            </m:rPr>
            <m:t>,</m:t>
          </m:r>
          <m:r>
            <m:rPr>
              <m:sty m:val="i"/>
            </m:rPr>
            <m:t>t</m:t>
          </m:r>
          <m:r>
            <m:rPr>
              <m:sty m:val="p"/>
            </m:rPr>
            <m:t>)</m:t>
          </m:r>
          <m:r>
            <m:rPr>
              <m:sty m:val="p"/>
            </m:rPr>
            <m:t>=</m:t>
          </m:r>
          <m:r>
            <m:rPr>
              <m:sty m:val="i"/>
            </m:rPr>
            <m:t>A</m:t>
          </m:r>
          <m:sSup>
            <m:sSupPr/>
            <m:e>
              <m:r>
                <m:rPr>
                  <m:sty m:val="i"/>
                </m:rPr>
                <m:t>e</m:t>
              </m:r>
            </m:e>
            <m:sup>
              <m:r>
                <m:rPr>
                  <m:sty m:val="i"/>
                </m:rPr>
                <m:t>ȷ</m:t>
              </m:r>
              <m:d>
                <m:dPr>
                  <m:begChr m:val="("/>
                  <m:endChr m:val=")"/>
                  <m:ctrlPr>
                    <w:rPr>
                      <w:rFonts w:ascii="Cambria Math" w:hAnsi="Cambria Math"/>
                    </w:rPr>
                  </m:ctrlPr>
                </m:dPr>
                <m:e>
                  <m:sSub>
                    <m:sSubPr/>
                    <m:e>
                      <m:acc>
                        <m:accPr>
                          <m:chr m:val="⃗"/>
                        </m:accPr>
                        <m:e>
                          <m:r>
                            <m:rPr>
                              <m:sty m:val="i"/>
                            </m:rPr>
                            <m:t>K</m:t>
                          </m:r>
                        </m:e>
                      </m:acc>
                    </m:e>
                    <m:sub>
                      <m:r>
                        <m:rPr>
                          <m:sty m:val="p"/>
                        </m:rPr>
                        <m:t>i</m:t>
                      </m:r>
                    </m:sub>
                  </m:sSub>
                  <m:r>
                    <m:rPr>
                      <m:sty m:val="p"/>
                    </m:rPr>
                    <m:t>⋅</m:t>
                  </m:r>
                  <m:acc>
                    <m:accPr>
                      <m:chr m:val="⃗"/>
                    </m:accPr>
                    <m:e>
                      <m:r>
                        <m:rPr>
                          <m:sty m:val="i"/>
                        </m:rPr>
                        <m:t>O</m:t>
                      </m:r>
                      <m:r>
                        <m:rPr>
                          <m:sty m:val="i"/>
                        </m:rPr>
                        <m:t>M</m:t>
                      </m:r>
                    </m:e>
                  </m:acc>
                  <m:r>
                    <m:rPr>
                      <m:sty m:val="p"/>
                    </m:rPr>
                    <m:t>−</m:t>
                  </m:r>
                  <m:r>
                    <m:rPr>
                      <m:sty m:val="i"/>
                    </m:rPr>
                    <m:t>ω</m:t>
                  </m:r>
                  <m:r>
                    <m:rPr>
                      <m:sty m:val="i"/>
                    </m:rPr>
                    <m:t>t</m:t>
                  </m:r>
                </m:e>
              </m:d>
            </m:sup>
          </m:sSup>
          <m:acc>
            <m:accPr>
              <m:chr m:val="⃗"/>
            </m:accPr>
            <m:e>
              <m:sSub>
                <m:sSubPr/>
                <m:e>
                  <m:r>
                    <m:rPr>
                      <m:sty m:val="i"/>
                    </m:rPr>
                    <m:t>u</m:t>
                  </m:r>
                </m:e>
                <m:sub>
                  <m:r>
                    <m:rPr>
                      <m:sty m:val="i"/>
                    </m:rPr>
                    <m:t>z</m:t>
                  </m:r>
                </m:sub>
              </m:sSub>
            </m:e>
          </m:acc>
          <m:r>
            <m:rPr>
              <m:sty m:val="p"/>
            </m:rPr>
            <m:t xml:space="preserve"> </m:t>
          </m:r>
          <m:r>
            <m:rPr>
              <m:nor/>
            </m:rPr>
            <m:t> avec </m:t>
          </m:r>
          <m:r>
            <m:rPr>
              <m:sty m:val="p"/>
            </m:rPr>
            <m:t xml:space="preserve"> </m:t>
          </m:r>
          <m:sSub>
            <m:sSubPr/>
            <m:e>
              <m:acc>
                <m:accPr>
                  <m:chr m:val="⃗"/>
                </m:accPr>
                <m:e>
                  <m:r>
                    <m:rPr>
                      <m:sty m:val="i"/>
                    </m:rPr>
                    <m:t>K</m:t>
                  </m:r>
                </m:e>
              </m:acc>
            </m:e>
            <m:sub>
              <m:r>
                <m:rPr>
                  <m:sty m:val="p"/>
                </m:rPr>
                <m:t>i</m:t>
              </m:r>
            </m:sub>
          </m:sSub>
          <m:r>
            <m:rPr>
              <m:sty m:val="p"/>
            </m:rPr>
            <m:t>=</m:t>
          </m:r>
          <m:sSub>
            <m:sSubPr/>
            <m:e>
              <m:r>
                <m:rPr>
                  <m:sty m:val="i"/>
                </m:rPr>
                <m:t>k</m:t>
              </m:r>
            </m:e>
            <m:sub>
              <m:r>
                <m:rPr>
                  <m:sty m:val="p"/>
                </m:rPr>
                <m:t>i</m:t>
              </m:r>
            </m:sub>
          </m:sSub>
          <m:acc>
            <m:accPr>
              <m:chr m:val="⃗"/>
            </m:accPr>
            <m:e>
              <m:sSub>
                <m:sSubPr/>
                <m:e>
                  <m:r>
                    <m:rPr>
                      <m:sty m:val="i"/>
                    </m:rPr>
                    <m:t>u</m:t>
                  </m:r>
                </m:e>
                <m:sub>
                  <m:r>
                    <m:rPr>
                      <m:sty m:val="i"/>
                    </m:rPr>
                    <m:t>x</m:t>
                  </m:r>
                </m:sub>
              </m:sSub>
            </m:e>
          </m:acc>
          <m:r>
            <m:rPr>
              <m:sty m:val="p"/>
            </m:rPr>
            <m:t>−</m:t>
          </m:r>
          <m:sSub>
            <m:sSubPr/>
            <m:e>
              <m:r>
                <m:rPr>
                  <m:sty m:val="i"/>
                </m:rPr>
                <m:t>q</m:t>
              </m:r>
            </m:e>
            <m:sub>
              <m:r>
                <m:rPr>
                  <m:sty m:val="p"/>
                </m:rPr>
                <m:t>i</m:t>
              </m:r>
            </m:sub>
          </m:sSub>
          <m:acc>
            <m:accPr>
              <m:chr m:val="⃗"/>
            </m:accPr>
            <m:e>
              <m:sSub>
                <m:sSubPr/>
                <m:e>
                  <m:r>
                    <m:rPr>
                      <m:sty m:val="i"/>
                    </m:rPr>
                    <m:t>u</m:t>
                  </m:r>
                </m:e>
                <m:sub>
                  <m:r>
                    <m:rPr>
                      <m:sty m:val="i"/>
                    </m:rPr>
                    <m:t>y</m:t>
                  </m:r>
                </m:sub>
              </m:sSub>
            </m:e>
          </m:acc>
        </m:oMath>
      </m:oMathPara>
    </w:p>
    <w:p>
      <w:pPr>
        <w:spacing w:after="220" w:lineRule="auto"/>
      </w:pPr>
      <w:r>
        <w:rPr>
          <w:rFonts w:eastAsia="Georgia" w:cs="Georgia" w:ascii="Georgia" w:hAnsi="Georgia"/>
        </w:rPr>
        <w:t xml:space="preserve">où </w:t>
      </w:r>
      <m:oMath>
        <m:r>
          <m:rPr>
            <m:sty m:val="i"/>
          </m:rPr>
          <m:t>A</m:t>
        </m:r>
        <m:r>
          <m:rPr>
            <m:sty m:val="p"/>
          </m:rPr>
          <m:t>,</m:t>
        </m:r>
        <m:sSub>
          <m:sSubPr/>
          <m:e>
            <m:r>
              <m:rPr>
                <m:sty m:val="i"/>
              </m:rPr>
              <m:t>k</m:t>
            </m:r>
          </m:e>
          <m:sub>
            <m:r>
              <m:rPr>
                <m:sty m:val="p"/>
              </m:rPr>
              <m:t>i</m:t>
            </m:r>
          </m:sub>
        </m:sSub>
        <m:r>
          <m:rPr>
            <m:sty m:val="p"/>
          </m:rPr>
          <m:t>&gt;</m:t>
        </m:r>
        <m:r>
          <m:rPr>
            <m:sty m:val="p"/>
          </m:rPr>
          <m:t>0</m:t>
        </m:r>
      </m:oMath>
      <w:r>
        <w:rPr/>
        <w:t xml:space="preserve"> et </w:t>
      </w:r>
      <m:oMath>
        <m:sSub>
          <m:sSubPr/>
          <m:e>
            <m:r>
              <m:rPr>
                <m:sty m:val="i"/>
              </m:rPr>
              <m:t>q</m:t>
            </m:r>
          </m:e>
          <m:sub>
            <m:r>
              <m:rPr>
                <m:sty m:val="p"/>
              </m:rPr>
              <m:t>i</m:t>
            </m:r>
          </m:sub>
        </m:sSub>
        <m:r>
          <m:rPr>
            <m:sty m:val="p"/>
          </m:rPr>
          <m:t>&gt;</m:t>
        </m:r>
        <m:r>
          <m:rPr>
            <m:sty m:val="p"/>
          </m:rPr>
          <m:t>0</m:t>
        </m:r>
      </m:oMath>
      <w:r>
        <w:rPr/>
        <w:t xml:space="preserve"> sont des constantes.</w:t>
      </w:r>
      <w:r>
        <w:rPr/>
        <w:br w:type="textWrapping"/>
      </w:r>
      <w:r>
        <w:rPr>
          <w:rFonts w:eastAsia="Georgia" w:cs="Georgia" w:ascii="Georgia" w:hAnsi="Georgia"/>
        </w:rPr>
        <w:t xml:space="preserve">Q3. L'air étant assimilé au vide, démontrer l'équation de propagation à laquelle </w:t>
      </w:r>
      <m:oMath>
        <m:acc>
          <m:accPr>
            <m:chr m:val="⃗"/>
          </m:accPr>
          <m:e>
            <m:sSub>
              <m:sSubPr/>
              <m:e>
                <m:r>
                  <m:rPr>
                    <m:sty m:val="i"/>
                  </m:rPr>
                  <m:t>E</m:t>
                </m:r>
              </m:e>
              <m:sub>
                <m:r>
                  <m:rPr>
                    <m:sty m:val="p"/>
                  </m:rPr>
                  <m:t>i</m:t>
                </m:r>
              </m:sub>
            </m:sSub>
          </m:e>
        </m:acc>
      </m:oMath>
      <w:r>
        <w:rPr>
          <w:rFonts w:eastAsia="Georgia" w:cs="Georgia" w:ascii="Georgia" w:hAnsi="Georgia"/>
        </w:rPr>
        <w:t xml:space="preserve"> obéit et en déduire la relation entre </w:t>
      </w:r>
      <m:oMath>
        <m:sSub>
          <m:sSubPr/>
          <m:e>
            <m:r>
              <m:rPr>
                <m:sty m:val="i"/>
              </m:rPr>
              <m:t>k</m:t>
            </m:r>
          </m:e>
          <m:sub>
            <m:r>
              <m:rPr>
                <m:sty m:val="p"/>
              </m:rPr>
              <m:t>i</m:t>
            </m:r>
          </m:sub>
        </m:sSub>
        <m:r>
          <m:rPr>
            <m:sty m:val="p"/>
          </m:rPr>
          <m:t>,</m:t>
        </m:r>
        <m:sSub>
          <m:sSubPr/>
          <m:e>
            <m:r>
              <m:rPr>
                <m:sty m:val="i"/>
              </m:rPr>
              <m:t>q</m:t>
            </m:r>
          </m:e>
          <m:sub>
            <m:r>
              <m:rPr>
                <m:sty m:val="p"/>
              </m:rPr>
              <m:t>i</m:t>
            </m:r>
          </m:sub>
        </m:sSub>
      </m:oMath>
      <w:r>
        <w:rPr/>
        <w:t xml:space="preserve"> et </w:t>
      </w:r>
      <m:oMath>
        <m:r>
          <m:rPr>
            <m:sty m:val="i"/>
          </m:rPr>
          <m:t>ω</m:t>
        </m:r>
      </m:oMath>
      <w:r>
        <w:rPr/>
        <w:t xml:space="preserve">.</w:t>
      </w:r>
    </w:p>
    <w:p>
      <w:pPr>
        <w:spacing w:after="220" w:lineRule="auto"/>
      </w:pPr>
      <w:r>
        <w:rPr>
          <w:rFonts w:eastAsia="Georgia" w:cs="Georgia" w:ascii="Georgia" w:hAnsi="Georgia"/>
        </w:rPr>
        <w:t xml:space="preserve">En pénétrant dans l'eau de mer de conductivité électrique </w:t>
      </w:r>
      <m:oMath>
        <m:r>
          <m:rPr>
            <m:sty m:val="i"/>
          </m:rPr>
          <m:t>σ</m:t>
        </m:r>
        <m:r>
          <m:rPr>
            <m:sty m:val="p"/>
          </m:rPr>
          <m:t>=</m:t>
        </m:r>
        <m:r>
          <m:rPr>
            <m:sty m:val="p"/>
          </m:rPr>
          <m:t>4</m:t>
        </m:r>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l'onde électromagnétique HF s'atténue sur une épaisseur caractéristique </w:t>
      </w:r>
      <m:oMath>
        <m:sSub>
          <m:sSubPr/>
          <m:e>
            <m:r>
              <m:rPr>
                <m:sty m:val="i"/>
              </m:rPr>
              <m:t>ℓ</m:t>
            </m:r>
          </m:e>
          <m:sub>
            <m:r>
              <m:rPr>
                <m:sty m:val="i"/>
              </m:rPr>
              <m:t>a</m:t>
            </m:r>
          </m:sub>
        </m:sSub>
        <m:r>
          <m:rPr>
            <m:sty m:val="p"/>
          </m:rPr>
          <m:t>=</m:t>
        </m:r>
        <m:rad>
          <m:radPr>
            <m:degHide m:val="1"/>
            <m:ctrlPr>
              <w:rPr>
                <w:rFonts w:ascii="Cambria Math" w:hAnsi="Cambria Math"/>
              </w:rPr>
            </m:ctrlPr>
          </m:radPr>
          <m:deg/>
          <m:e>
            <m:r>
              <m:rPr>
                <m:sty m:val="p"/>
              </m:rPr>
              <m:t>1</m:t>
            </m:r>
            <m:r>
              <m:rPr>
                <m:sty m:val="p"/>
              </m:rPr>
              <m:t>/</m:t>
            </m:r>
            <m:d>
              <m:dPr>
                <m:begChr m:val="("/>
                <m:endChr m:val=")"/>
                <m:ctrlPr>
                  <w:rPr>
                    <w:rFonts w:ascii="Cambria Math" w:hAnsi="Cambria Math"/>
                  </w:rPr>
                </m:ctrlPr>
              </m:dPr>
              <m:e>
                <m:r>
                  <m:rPr>
                    <m:sty m:val="i"/>
                  </m:rPr>
                  <m:t>π</m:t>
                </m:r>
                <m:sSub>
                  <m:sSubPr/>
                  <m:e>
                    <m:r>
                      <m:rPr>
                        <m:sty m:val="i"/>
                      </m:rPr>
                      <m:t>μ</m:t>
                    </m:r>
                  </m:e>
                  <m:sub>
                    <m:r>
                      <m:rPr>
                        <m:sty m:val="p"/>
                      </m:rPr>
                      <m:t>0</m:t>
                    </m:r>
                  </m:sub>
                </m:sSub>
                <m:r>
                  <m:rPr>
                    <m:sty m:val="i"/>
                  </m:rPr>
                  <m:t>σ</m:t>
                </m:r>
                <m:r>
                  <m:rPr>
                    <m:sty m:val="i"/>
                  </m:rPr>
                  <m:t>f</m:t>
                </m:r>
              </m:e>
            </m:d>
          </m:e>
        </m:rad>
      </m:oMath>
      <w:r>
        <w:rPr>
          <w:rFonts w:eastAsia="Georgia" w:cs="Georgia" w:ascii="Georgia" w:hAnsi="Georgia"/>
        </w:rPr>
        <w:t xml:space="preserve">, un peu comme elle le ferait dans un métal de perméabilité magnétique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 Pour simplifier, on convient de traiter cette eau comme un conducteur parfait.</w:t>
      </w:r>
    </w:p>
    <w:p>
      <w:pPr>
        <w:spacing w:after="220" w:lineRule="auto"/>
      </w:pPr>
      <w:r>
        <w:rPr>
          <w:rFonts w:eastAsia="Georgia" w:cs="Georgia" w:ascii="Georgia" w:hAnsi="Georgia"/>
        </w:rPr>
        <w:t xml:space="preserve">Q4. En comparant les ordres de grandeur de plusieurs grandeurs pertinentes, analyser l'acceptabilité de cette simplification pour les ondes de la bande HF.</w:t>
      </w:r>
    </w:p>
    <w:p>
      <w:pPr>
        <w:spacing w:after="220" w:lineRule="auto"/>
      </w:pPr>
      <w:r>
        <w:rPr>
          <w:rFonts w:eastAsia="Georgia" w:cs="Georgia" w:ascii="Georgia" w:hAnsi="Georgia"/>
        </w:rPr>
        <w:t xml:space="preserve">Dans le modèle du conducteur parfait, et compte tenu de la polarisation choisie ici, le champ électrique est nul au voisinage immédiat de l'interface. Dans un premier temps, on considère la situation définie par </w:t>
      </w:r>
      <m:oMath>
        <m:r>
          <m:rPr>
            <m:sty m:val="i"/>
          </m:rPr>
          <m:t>h</m:t>
        </m:r>
        <m:r>
          <m:rPr>
            <m:sty m:val="p"/>
          </m:rPr>
          <m:t>(</m:t>
        </m:r>
        <m:r>
          <m:rPr>
            <m:sty m:val="i"/>
          </m:rPr>
          <m:t>x</m:t>
        </m:r>
        <m:r>
          <m:rPr>
            <m:sty m:val="p"/>
          </m:rPr>
          <m:t>)</m:t>
        </m:r>
        <m:r>
          <m:rPr>
            <m:sty m:val="p"/>
          </m:rPr>
          <m:t>=</m:t>
        </m:r>
        <m:r>
          <m:rPr>
            <m:sty m:val="p"/>
          </m:rPr>
          <m:t>0</m:t>
        </m:r>
      </m:oMath>
      <w:r>
        <w:rPr>
          <w:rFonts w:eastAsia="Georgia" w:cs="Georgia" w:ascii="Georgia" w:hAnsi="Georgia"/>
        </w:rPr>
        <w:t xml:space="preserve"> (mer parfaitement plate) et on cherche l'onde réfléchie sous la forme </w:t>
      </w:r>
      <m:oMath>
        <m:sSub>
          <m:sSubPr/>
          <m:e>
            <m:acc>
              <m:accPr>
                <m:chr m:val="⃗"/>
              </m:accPr>
              <m:e>
                <m:r>
                  <m:rPr>
                    <m:sty m:val="i"/>
                  </m:rPr>
                  <m:t>E</m:t>
                </m:r>
              </m:e>
            </m:acc>
          </m:e>
          <m:sub>
            <m:r>
              <m:rPr>
                <m:sty m:val="i"/>
              </m:rPr>
              <m:t>r</m:t>
            </m:r>
          </m:sub>
        </m:sSub>
        <m:r>
          <m:rPr>
            <m:sty m:val="p"/>
          </m:rPr>
          <m:t>=</m:t>
        </m:r>
        <m:sSub>
          <m:sSubPr/>
          <m:e>
            <m:r>
              <m:rPr>
                <m:sty m:val="i"/>
              </m:rPr>
              <m:t>E</m:t>
            </m:r>
          </m:e>
          <m:sub>
            <m:r>
              <m:rPr>
                <m:sty m:val="i"/>
              </m:rPr>
              <m:t>r</m:t>
            </m:r>
          </m:sub>
        </m:sSub>
        <m:acc>
          <m:accPr>
            <m:chr m:val="⃗"/>
          </m:accPr>
          <m:e>
            <m:sSub>
              <m:sSubPr/>
              <m:e>
                <m:r>
                  <m:rPr>
                    <m:sty m:val="i"/>
                  </m:rPr>
                  <m:t>u</m:t>
                </m:r>
              </m:e>
              <m:sub>
                <m:r>
                  <m:rPr>
                    <m:sty m:val="i"/>
                  </m:rPr>
                  <m:t>z</m:t>
                </m:r>
              </m:sub>
            </m:sSub>
          </m:e>
        </m:acc>
      </m:oMath>
      <w:r>
        <w:rPr/>
        <w:t xml:space="preserve"> avec</w:t>
      </w:r>
    </w:p>
    <w:p>
      <w:pPr>
        <w:spacing w:after="220" w:lineRule="auto"/>
      </w:pPr>
      <m:oMathPara>
        <m:oMath>
          <m:sSub>
            <m:sSubPr/>
            <m:e>
              <m:acc>
                <m:accPr>
                  <m:chr m:val="⃗"/>
                </m:accPr>
                <m:e>
                  <m:r>
                    <m:rPr>
                      <m:sty m:val="i"/>
                    </m:rPr>
                    <m:t>E</m:t>
                  </m:r>
                </m:e>
              </m:acc>
            </m:e>
            <m:sub>
              <m:r>
                <m:rPr>
                  <m:sty m:val="i"/>
                </m:rPr>
                <m:t>r</m:t>
              </m:r>
            </m:sub>
          </m:sSub>
          <m:r>
            <m:rPr>
              <m:sty m:val="p"/>
            </m:rPr>
            <m:t>(</m:t>
          </m:r>
          <m:r>
            <m:rPr>
              <m:sty m:val="i"/>
            </m:rPr>
            <m:t>M</m:t>
          </m:r>
          <m:r>
            <m:rPr>
              <m:sty m:val="p"/>
            </m:rPr>
            <m:t>,</m:t>
          </m:r>
          <m:r>
            <m:rPr>
              <m:sty m:val="i"/>
            </m:rPr>
            <m:t>t</m:t>
          </m:r>
          <m:r>
            <m:rPr>
              <m:sty m:val="p"/>
            </m:rPr>
            <m:t>)</m:t>
          </m:r>
          <m:r>
            <m:rPr>
              <m:sty m:val="p"/>
            </m:rPr>
            <m:t>=</m:t>
          </m:r>
          <m:sSub>
            <m:sSubPr/>
            <m:e>
              <m:r>
                <m:rPr>
                  <m:sty m:val="i"/>
                </m:rPr>
                <m:t>r</m:t>
              </m:r>
            </m:e>
            <m:sub>
              <m:r>
                <m:rPr>
                  <m:sty m:val="p"/>
                </m:rPr>
                <m:t>0</m:t>
              </m:r>
            </m:sub>
          </m:sSub>
          <m:r>
            <m:rPr>
              <m:sty m:val="i"/>
            </m:rPr>
            <m:t>A</m:t>
          </m:r>
          <m:sSup>
            <m:sSupPr/>
            <m:e>
              <m:r>
                <m:rPr>
                  <m:sty m:val="i"/>
                </m:rPr>
                <m:t>e</m:t>
              </m:r>
            </m:e>
            <m:sup>
              <m:r>
                <m:rPr>
                  <m:sty m:val="i"/>
                </m:rPr>
                <m:t>ȷ</m:t>
              </m:r>
              <m:d>
                <m:dPr>
                  <m:begChr m:val="("/>
                  <m:endChr m:val=")"/>
                  <m:ctrlPr>
                    <w:rPr>
                      <w:rFonts w:ascii="Cambria Math" w:hAnsi="Cambria Math"/>
                    </w:rPr>
                  </m:ctrlPr>
                </m:dPr>
                <m:e>
                  <m:sSub>
                    <m:sSubPr/>
                    <m:e>
                      <m:acc>
                        <m:accPr>
                          <m:chr m:val="⃗"/>
                        </m:accPr>
                        <m:e>
                          <m:r>
                            <m:rPr>
                              <m:sty m:val="i"/>
                            </m:rPr>
                            <m:t>K</m:t>
                          </m:r>
                        </m:e>
                      </m:acc>
                    </m:e>
                    <m:sub>
                      <m:r>
                        <m:rPr>
                          <m:sty m:val="p"/>
                        </m:rPr>
                        <m:t>0</m:t>
                      </m:r>
                    </m:sub>
                  </m:sSub>
                  <m:r>
                    <m:rPr>
                      <m:sty m:val="p"/>
                    </m:rPr>
                    <m:t>⋅</m:t>
                  </m:r>
                  <m:acc>
                    <m:accPr>
                      <m:chr m:val="⃗"/>
                    </m:accPr>
                    <m:e>
                      <m:r>
                        <m:rPr>
                          <m:sty m:val="i"/>
                        </m:rPr>
                        <m:t>O</m:t>
                      </m:r>
                      <m:r>
                        <m:rPr>
                          <m:sty m:val="i"/>
                        </m:rPr>
                        <m:t>M</m:t>
                      </m:r>
                    </m:e>
                  </m:acc>
                  <m:r>
                    <m:rPr>
                      <m:sty m:val="p"/>
                    </m:rPr>
                    <m:t>−</m:t>
                  </m:r>
                  <m:r>
                    <m:rPr>
                      <m:sty m:val="i"/>
                    </m:rPr>
                    <m:t>ω</m:t>
                  </m:r>
                  <m:r>
                    <m:rPr>
                      <m:sty m:val="i"/>
                    </m:rPr>
                    <m:t>t</m:t>
                  </m:r>
                </m:e>
              </m:d>
            </m:sup>
          </m:sSup>
          <m:acc>
            <m:accPr>
              <m:chr m:val="⃗"/>
            </m:accPr>
            <m:e>
              <m:sSub>
                <m:sSubPr/>
                <m:e>
                  <m:r>
                    <m:rPr>
                      <m:sty m:val="i"/>
                    </m:rPr>
                    <m:t>u</m:t>
                  </m:r>
                </m:e>
                <m:sub>
                  <m:r>
                    <m:rPr>
                      <m:sty m:val="i"/>
                    </m:rPr>
                    <m:t>z</m:t>
                  </m:r>
                </m:sub>
              </m:sSub>
            </m:e>
          </m:acc>
          <m:r>
            <m:rPr>
              <m:sty m:val="p"/>
            </m:rPr>
            <m:t xml:space="preserve"> </m:t>
          </m:r>
          <m:r>
            <m:rPr>
              <m:nor/>
            </m:rPr>
            <m:t> et </m:t>
          </m:r>
          <m:r>
            <m:rPr>
              <m:sty m:val="p"/>
            </m:rPr>
            <m:t xml:space="preserve"> </m:t>
          </m:r>
          <m:sSub>
            <m:sSubPr/>
            <m:e>
              <m:acc>
                <m:accPr>
                  <m:chr m:val="⃗"/>
                </m:accPr>
                <m:e>
                  <m:r>
                    <m:rPr>
                      <m:sty m:val="i"/>
                    </m:rPr>
                    <m:t>K</m:t>
                  </m:r>
                </m:e>
              </m:acc>
            </m:e>
            <m:sub>
              <m:r>
                <m:rPr>
                  <m:sty m:val="p"/>
                </m:rPr>
                <m:t>0</m:t>
              </m:r>
            </m:sub>
          </m:sSub>
          <m:r>
            <m:rPr>
              <m:sty m:val="p"/>
            </m:rPr>
            <m:t>=</m:t>
          </m:r>
          <m:sSub>
            <m:sSubPr/>
            <m:e>
              <m:r>
                <m:rPr>
                  <m:sty m:val="i"/>
                </m:rPr>
                <m:t>k</m:t>
              </m:r>
            </m:e>
            <m:sub>
              <m:r>
                <m:rPr>
                  <m:sty m:val="p"/>
                </m:rPr>
                <m:t>0</m:t>
              </m:r>
            </m:sub>
          </m:sSub>
          <m:acc>
            <m:accPr>
              <m:chr m:val="⃗"/>
            </m:accPr>
            <m:e>
              <m:sSub>
                <m:sSubPr/>
                <m:e>
                  <m:r>
                    <m:rPr>
                      <m:sty m:val="i"/>
                    </m:rPr>
                    <m:t>u</m:t>
                  </m:r>
                </m:e>
                <m:sub>
                  <m:r>
                    <m:rPr>
                      <m:sty m:val="i"/>
                    </m:rPr>
                    <m:t>x</m:t>
                  </m:r>
                </m:sub>
              </m:sSub>
            </m:e>
          </m:acc>
          <m:r>
            <m:rPr>
              <m:sty m:val="p"/>
            </m:rPr>
            <m:t>+</m:t>
          </m:r>
          <m:sSub>
            <m:sSubPr/>
            <m:e>
              <m:r>
                <m:rPr>
                  <m:sty m:val="i"/>
                </m:rPr>
                <m:t>q</m:t>
              </m:r>
            </m:e>
            <m:sub>
              <m:r>
                <m:rPr>
                  <m:sty m:val="p"/>
                </m:rPr>
                <m:t>0</m:t>
              </m:r>
            </m:sub>
          </m:sSub>
          <m:acc>
            <m:accPr>
              <m:chr m:val="⃗"/>
            </m:accPr>
            <m:e>
              <m:sSub>
                <m:sSubPr/>
                <m:e>
                  <m:r>
                    <m:rPr>
                      <m:sty m:val="i"/>
                    </m:rPr>
                    <m:t>u</m:t>
                  </m:r>
                </m:e>
                <m:sub>
                  <m:r>
                    <m:rPr>
                      <m:sty m:val="i"/>
                    </m:rPr>
                    <m:t>y</m:t>
                  </m:r>
                </m:sub>
              </m:sSub>
            </m:e>
          </m:acc>
          <m:r>
            <m:rPr>
              <m:sty m:val="p"/>
            </m:rPr>
            <m:t>,</m:t>
          </m:r>
          <m:sSub>
            <m:sSubPr/>
            <m:e>
              <m:r>
                <m:rPr>
                  <m:sty m:val="i"/>
                </m:rPr>
                <m:t>q</m:t>
              </m:r>
            </m:e>
            <m:sub>
              <m:r>
                <m:rPr>
                  <m:sty m:val="p"/>
                </m:rPr>
                <m:t>0</m:t>
              </m:r>
            </m:sub>
          </m:sSub>
          <m:r>
            <m:rPr>
              <m:sty m:val="p"/>
            </m:rPr>
            <m:t>&gt;</m:t>
          </m:r>
          <m:r>
            <m:rPr>
              <m:sty m:val="p"/>
            </m:rPr>
            <m:t>0</m:t>
          </m:r>
        </m:oMath>
      </m:oMathPara>
    </w:p>
    <w:p>
      <w:pPr>
        <w:spacing w:after="220" w:lineRule="auto"/>
      </w:pPr>
      <w:r>
        <w:rPr>
          <w:rFonts w:eastAsia="Georgia" w:cs="Georgia" w:ascii="Georgia" w:hAnsi="Georgia"/>
        </w:rPr>
        <w:t xml:space="preserve">Q5. Trouver le coefficient de réflexion </w:t>
      </w:r>
      <m:oMath>
        <m:sSub>
          <m:sSubPr/>
          <m:e>
            <m:r>
              <m:rPr>
                <m:sty m:val="i"/>
              </m:rPr>
              <m:t>r</m:t>
            </m:r>
          </m:e>
          <m:sub>
            <m:r>
              <m:rPr>
                <m:sty m:val="p"/>
              </m:rPr>
              <m:t>0</m:t>
            </m:r>
          </m:sub>
        </m:sSub>
      </m:oMath>
      <w:r>
        <w:rPr/>
        <w:t xml:space="preserve"> et exprimer </w:t>
      </w:r>
      <m:oMath>
        <m:sSub>
          <m:sSubPr/>
          <m:e>
            <m:r>
              <m:rPr>
                <m:sty m:val="i"/>
              </m:rPr>
              <m:t>k</m:t>
            </m:r>
          </m:e>
          <m:sub>
            <m:r>
              <m:rPr>
                <m:sty m:val="p"/>
              </m:rPr>
              <m:t>0</m:t>
            </m:r>
          </m:sub>
        </m:sSub>
      </m:oMath>
      <w:r>
        <w:rPr/>
        <w:t xml:space="preserve"> en fonction de </w:t>
      </w:r>
      <m:oMath>
        <m:sSub>
          <m:sSubPr/>
          <m:e>
            <m:r>
              <m:rPr>
                <m:sty m:val="i"/>
              </m:rPr>
              <m:t>k</m:t>
            </m:r>
          </m:e>
          <m:sub>
            <m:r>
              <m:rPr>
                <m:sty m:val="p"/>
              </m:rPr>
              <m:t>i</m:t>
            </m:r>
          </m:sub>
        </m:sSub>
      </m:oMath>
      <w:r>
        <w:rPr>
          <w:rFonts w:eastAsia="Georgia" w:cs="Georgia" w:ascii="Georgia" w:hAnsi="Georgia"/>
        </w:rPr>
        <w:t xml:space="preserve">. Justifier enfin l'égalité </w:t>
      </w:r>
      <m:oMath>
        <m:sSub>
          <m:sSubPr/>
          <m:e>
            <m:r>
              <m:rPr>
                <m:sty m:val="i"/>
              </m:rPr>
              <m:t>q</m:t>
            </m:r>
          </m:e>
          <m:sub>
            <m:r>
              <m:rPr>
                <m:sty m:val="p"/>
              </m:rPr>
              <m:t>0</m:t>
            </m:r>
          </m:sub>
        </m:sSub>
        <m:r>
          <m:rPr>
            <m:sty m:val="p"/>
          </m:rPr>
          <m:t>=</m:t>
        </m:r>
        <m:sSub>
          <m:sSubPr/>
          <m:e>
            <m:r>
              <m:rPr>
                <m:sty m:val="i"/>
              </m:rPr>
              <m:t>q</m:t>
            </m:r>
          </m:e>
          <m:sub>
            <m:r>
              <m:rPr>
                <m:sty m:val="p"/>
              </m:rPr>
              <m:t>i</m:t>
            </m:r>
          </m:sub>
        </m:sSub>
      </m:oMath>
      <w:r>
        <w:rPr/>
        <w:t xml:space="preserve">.</w:t>
      </w:r>
      <w:r>
        <w:rPr/>
        <w:br w:type="textWrapping"/>
      </w:r>
      <w:r>
        <w:rPr>
          <w:rFonts w:eastAsia="Georgia" w:cs="Georgia" w:ascii="Georgia" w:hAnsi="Georgia"/>
        </w:rPr>
        <w:t xml:space="preserve">On tient dorénavant compte de l'agitation de la mer et, pour déterminer le champ électrique réfléchi, on s'appuie sur une méthode perturbative fondée sur l'hypothèse que la hauteur </w:t>
      </w:r>
      <m:oMath>
        <m:r>
          <m:rPr>
            <m:sty m:val="i"/>
          </m:rPr>
          <m:t>h</m:t>
        </m:r>
      </m:oMath>
      <w:r>
        <w:rPr>
          <w:rFonts w:eastAsia="Georgia" w:cs="Georgia" w:ascii="Georgia" w:hAnsi="Georgia"/>
        </w:rPr>
        <w:t xml:space="preserve">, quoique non nulle, reste assez faible. Plus précisément, en désignant par </w:t>
      </w:r>
      <m:oMath>
        <m:r>
          <m:rPr>
            <m:sty m:val="i"/>
          </m:rPr>
          <m:t>q</m:t>
        </m:r>
      </m:oMath>
      <w:r>
        <w:rPr>
          <w:rFonts w:eastAsia="Georgia" w:cs="Georgia" w:ascii="Georgia" w:hAnsi="Georgia"/>
        </w:rPr>
        <w:t xml:space="preserve"> la composante verticale d'un vecteur d'onde électromagnétique, on pose </w:t>
      </w:r>
      <m:oMath>
        <m:r>
          <m:rPr>
            <m:sty m:val="i"/>
          </m:rPr>
          <m:t>ϵ</m:t>
        </m:r>
        <m:r>
          <m:rPr>
            <m:sty m:val="p"/>
          </m:rPr>
          <m:t>=</m:t>
        </m:r>
        <m:r>
          <m:rPr>
            <m:sty m:val="i"/>
          </m:rPr>
          <m:t>q</m:t>
        </m:r>
        <m:r>
          <m:rPr>
            <m:sty m:val="i"/>
          </m:rPr>
          <m:t>h</m:t>
        </m:r>
      </m:oMath>
      <w:r>
        <w:rPr/>
        <w:t xml:space="preserve"> et on suppose </w:t>
      </w:r>
      <m:oMath>
        <m:r>
          <m:rPr>
            <m:sty m:val="p"/>
          </m:rPr>
          <m:t>|</m:t>
        </m:r>
        <m:r>
          <m:rPr>
            <m:sty m:val="i"/>
          </m:rPr>
          <m:t>ϵ</m:t>
        </m:r>
        <m:r>
          <m:rPr>
            <m:sty m:val="p"/>
          </m:rPr>
          <m:t>|</m:t>
        </m:r>
        <m:r>
          <m:rPr>
            <m:sty m:val="p"/>
          </m:rPr>
          <m:t>≪</m:t>
        </m:r>
        <m:r>
          <m:rPr>
            <m:sty m:val="p"/>
          </m:rPr>
          <m:t>1</m:t>
        </m:r>
      </m:oMath>
      <w:r>
        <w:rPr>
          <w:rFonts w:eastAsia="Georgia" w:cs="Georgia" w:ascii="Georgia" w:hAnsi="Georgia"/>
        </w:rPr>
        <w:t xml:space="preserve">. On limite tous les calculs à l'ordre 1 en </w:t>
      </w:r>
      <m:oMath>
        <m:r>
          <m:rPr>
            <m:sty m:val="i"/>
          </m:rPr>
          <m:t>ϵ</m:t>
        </m:r>
      </m:oMath>
      <w:r>
        <w:rPr>
          <w:rFonts w:eastAsia="Georgia" w:cs="Georgia" w:ascii="Georgia" w:hAnsi="Georgia"/>
        </w:rPr>
        <w:t xml:space="preserve"> et on cherche le champ électrique réfléchi sous la forme </w:t>
      </w:r>
      <m:oMath>
        <m:sSub>
          <m:sSubPr/>
          <m:e>
            <m:acc>
              <m:accPr>
                <m:chr m:val="⃗"/>
              </m:accPr>
              <m:e>
                <m:r>
                  <m:rPr>
                    <m:sty m:val="i"/>
                  </m:rPr>
                  <m:t>E</m:t>
                </m:r>
              </m:e>
            </m:acc>
          </m:e>
          <m:sub>
            <m:r>
              <m:rPr>
                <m:sty m:val="i"/>
              </m:rPr>
              <m:t>r</m:t>
            </m:r>
          </m:sub>
        </m:sSub>
        <m:r>
          <m:rPr>
            <m:sty m:val="p"/>
          </m:rPr>
          <m:t>=</m:t>
        </m:r>
        <m:sSub>
          <m:sSubPr/>
          <m:e>
            <m:r>
              <m:rPr>
                <m:sty m:val="i"/>
              </m:rPr>
              <m:t>E</m:t>
            </m:r>
          </m:e>
          <m:sub>
            <m:r>
              <m:rPr>
                <m:sty m:val="i"/>
              </m:rPr>
              <m:t>r</m:t>
            </m:r>
          </m:sub>
        </m:sSub>
        <m:acc>
          <m:accPr>
            <m:chr m:val="⃗"/>
          </m:accPr>
          <m:e>
            <m:sSub>
              <m:sSubPr/>
              <m:e>
                <m:r>
                  <m:rPr>
                    <m:sty m:val="i"/>
                  </m:rPr>
                  <m:t>u</m:t>
                </m:r>
              </m:e>
              <m:sub>
                <m:r>
                  <m:rPr>
                    <m:sty m:val="i"/>
                  </m:rPr>
                  <m:t>z</m:t>
                </m:r>
              </m:sub>
            </m:sSub>
          </m:e>
        </m:acc>
      </m:oMath>
      <w:r>
        <w:rPr/>
        <w:t xml:space="preserve"> avec</w:t>
      </w:r>
    </w:p>
    <w:p>
      <w:pPr>
        <w:spacing w:after="220" w:lineRule="auto"/>
      </w:pPr>
      <m:oMathPara>
        <m:oMath>
          <m:sSub>
            <m:sSubPr/>
            <m:e>
              <m:r>
                <m:rPr>
                  <m:sty m:val="i"/>
                </m:rPr>
                <m:t>E</m:t>
              </m:r>
            </m:e>
            <m:sub>
              <m:r>
                <m:rPr>
                  <m:sty m:val="i"/>
                </m:rPr>
                <m:t>r</m:t>
              </m:r>
            </m:sub>
          </m:sSub>
          <m:r>
            <m:rPr>
              <m:sty m:val="p"/>
            </m:rPr>
            <m:t>(</m:t>
          </m:r>
          <m:r>
            <m:rPr>
              <m:sty m:val="i"/>
            </m:rPr>
            <m:t>M</m:t>
          </m:r>
          <m:r>
            <m:rPr>
              <m:sty m:val="p"/>
            </m:rPr>
            <m:t>,</m:t>
          </m:r>
          <m:r>
            <m:rPr>
              <m:sty m:val="i"/>
            </m:rPr>
            <m:t>t</m:t>
          </m:r>
          <m:r>
            <m:rPr>
              <m:sty m:val="p"/>
            </m:rPr>
            <m:t>)</m:t>
          </m:r>
          <m:r>
            <m:rPr>
              <m:sty m:val="p"/>
            </m:rPr>
            <m:t>=</m:t>
          </m:r>
          <m:r>
            <m:rPr>
              <m:sty m:val="p"/>
            </m:rPr>
            <m:t>−</m:t>
          </m:r>
          <m:r>
            <m:rPr>
              <m:sty m:val="i"/>
            </m:rPr>
            <m:t>A</m:t>
          </m:r>
          <m:sSup>
            <m:sSupPr/>
            <m:e>
              <m:r>
                <m:rPr>
                  <m:sty m:val="i"/>
                </m:rPr>
                <m:t>e</m:t>
              </m:r>
            </m:e>
            <m:sup>
              <m:r>
                <m:rPr>
                  <m:sty m:val="i"/>
                </m:rPr>
                <m:t>ȷ</m:t>
              </m:r>
              <m:d>
                <m:dPr>
                  <m:begChr m:val="("/>
                  <m:endChr m:val=")"/>
                  <m:ctrlPr>
                    <w:rPr>
                      <w:rFonts w:ascii="Cambria Math" w:hAnsi="Cambria Math"/>
                    </w:rPr>
                  </m:ctrlPr>
                </m:dPr>
                <m:e>
                  <m:sSub>
                    <m:sSubPr/>
                    <m:e>
                      <m:r>
                        <m:rPr>
                          <m:sty m:val="i"/>
                        </m:rPr>
                        <m:t>k</m:t>
                      </m:r>
                    </m:e>
                    <m:sub>
                      <m:r>
                        <m:rPr>
                          <m:sty m:val="p"/>
                        </m:rPr>
                        <m:t>i</m:t>
                      </m:r>
                    </m:sub>
                  </m:sSub>
                  <m:r>
                    <m:rPr>
                      <m:sty m:val="i"/>
                    </m:rPr>
                    <m:t>x</m:t>
                  </m:r>
                  <m:r>
                    <m:rPr>
                      <m:sty m:val="p"/>
                    </m:rPr>
                    <m:t>+</m:t>
                  </m:r>
                  <m:sSub>
                    <m:sSubPr/>
                    <m:e>
                      <m:r>
                        <m:rPr>
                          <m:sty m:val="i"/>
                        </m:rPr>
                        <m:t>q</m:t>
                      </m:r>
                    </m:e>
                    <m:sub>
                      <m:r>
                        <m:rPr>
                          <m:sty m:val="p"/>
                        </m:rPr>
                        <m:t>i</m:t>
                      </m:r>
                    </m:sub>
                  </m:sSub>
                  <m:r>
                    <m:rPr>
                      <m:sty m:val="i"/>
                    </m:rPr>
                    <m:t>y</m:t>
                  </m:r>
                  <m:r>
                    <m:rPr>
                      <m:sty m:val="p"/>
                    </m:rPr>
                    <m:t>−</m:t>
                  </m:r>
                  <m:r>
                    <m:rPr>
                      <m:sty m:val="i"/>
                    </m:rPr>
                    <m:t>ω</m:t>
                  </m:r>
                  <m:r>
                    <m:rPr>
                      <m:sty m:val="i"/>
                    </m:rPr>
                    <m:t>t</m:t>
                  </m:r>
                </m:e>
              </m:d>
            </m:sup>
          </m:sSup>
          <m:r>
            <m:rPr>
              <m:sty m:val="p"/>
            </m:rPr>
            <m:t>+</m:t>
          </m:r>
          <m:sSub>
            <m:sSubPr/>
            <m:e>
              <m:r>
                <m:rPr>
                  <m:sty m:val="i"/>
                </m:rPr>
                <m:t>r</m:t>
              </m:r>
            </m:e>
            <m:sub>
              <m:r>
                <m:rPr>
                  <m:sty m:val="p"/>
                </m:rPr>
                <m:t>1</m:t>
              </m:r>
            </m:sub>
          </m:sSub>
          <m:r>
            <m:rPr>
              <m:sty m:val="i"/>
            </m:rPr>
            <m:t>A</m:t>
          </m:r>
          <m:sSup>
            <m:sSupPr/>
            <m:e>
              <m:r>
                <m:rPr>
                  <m:sty m:val="i"/>
                </m:rPr>
                <m:t>e</m:t>
              </m:r>
            </m:e>
            <m:sup>
              <m:r>
                <m:rPr>
                  <m:sty m:val="i"/>
                </m:rPr>
                <m:t>ȷ</m:t>
              </m:r>
              <m:d>
                <m:dPr>
                  <m:begChr m:val="("/>
                  <m:endChr m:val=")"/>
                  <m:ctrlPr>
                    <w:rPr>
                      <w:rFonts w:ascii="Cambria Math" w:hAnsi="Cambria Math"/>
                    </w:rPr>
                  </m:ctrlPr>
                </m:dPr>
                <m:e>
                  <m:sSub>
                    <m:sSubPr/>
                    <m:e>
                      <m:r>
                        <m:rPr>
                          <m:sty m:val="i"/>
                        </m:rPr>
                        <m:t>k</m:t>
                      </m:r>
                    </m:e>
                    <m:sub>
                      <m:r>
                        <m:rPr>
                          <m:sty m:val="i"/>
                        </m:rPr>
                        <m:t>r</m:t>
                      </m:r>
                    </m:sub>
                  </m:sSub>
                  <m:r>
                    <m:rPr>
                      <m:sty m:val="i"/>
                    </m:rPr>
                    <m:t>x</m:t>
                  </m:r>
                  <m:r>
                    <m:rPr>
                      <m:sty m:val="p"/>
                    </m:rPr>
                    <m:t>+</m:t>
                  </m:r>
                  <m:sSub>
                    <m:sSubPr/>
                    <m:e>
                      <m:r>
                        <m:rPr>
                          <m:sty m:val="i"/>
                        </m:rPr>
                        <m:t>q</m:t>
                      </m:r>
                    </m:e>
                    <m:sub>
                      <m:r>
                        <m:rPr>
                          <m:sty m:val="i"/>
                        </m:rPr>
                        <m:t>r</m:t>
                      </m:r>
                    </m:sub>
                  </m:sSub>
                  <m:r>
                    <m:rPr>
                      <m:sty m:val="i"/>
                    </m:rPr>
                    <m:t>y</m:t>
                  </m:r>
                  <m:r>
                    <m:rPr>
                      <m:sty m:val="p"/>
                    </m:rPr>
                    <m:t>−</m:t>
                  </m:r>
                  <m:r>
                    <m:rPr>
                      <m:sty m:val="i"/>
                    </m:rPr>
                    <m:t>ω</m:t>
                  </m:r>
                  <m:r>
                    <m:rPr>
                      <m:sty m:val="i"/>
                    </m:rPr>
                    <m:t>t</m:t>
                  </m:r>
                </m:e>
              </m:d>
            </m:sup>
          </m:sSup>
          <m:r>
            <m:rPr>
              <m:sty m:val="p"/>
            </m:rPr>
            <m:t>+</m:t>
          </m:r>
          <m:r>
            <m:rPr>
              <m:sty m:val="p"/>
            </m:rPr>
            <m:t>…</m:t>
          </m:r>
          <m:r>
            <m:rPr>
              <m:sty m:val="p"/>
            </m:rPr>
            <m:t>…</m:t>
          </m:r>
        </m:oMath>
      </m:oMathPara>
    </w:p>
    <w:p>
      <w:pPr>
        <w:spacing w:after="220" w:lineRule="auto"/>
      </w:pPr>
      <w:r>
        <w:rPr>
          <w:rFonts w:eastAsia="Georgia" w:cs="Georgia" w:ascii="Georgia" w:hAnsi="Georgia"/>
        </w:rPr>
        <w:t xml:space="preserve">Dans cette écriture, le facteur inconnu </w:t>
      </w:r>
      <m:oMath>
        <m:sSub>
          <m:sSubPr/>
          <m:e>
            <m:r>
              <m:rPr>
                <m:sty m:val="i"/>
              </m:rPr>
              <m:t>r</m:t>
            </m:r>
          </m:e>
          <m:sub>
            <m:r>
              <m:rPr>
                <m:sty m:val="p"/>
              </m:rPr>
              <m:t>1</m:t>
            </m:r>
          </m:sub>
        </m:sSub>
      </m:oMath>
      <w:r>
        <w:rPr/>
        <w:t xml:space="preserve"> est d'ordre </w:t>
      </w:r>
      <m:oMath>
        <m:sSup>
          <m:sSupPr/>
          <m:e>
            <m:r>
              <m:rPr>
                <m:sty m:val="i"/>
              </m:rPr>
              <m:t>ϵ</m:t>
            </m:r>
          </m:e>
          <m:sup>
            <m:r>
              <m:rPr>
                <m:sty m:val="p"/>
              </m:rPr>
              <m:t>1</m:t>
            </m:r>
          </m:sup>
        </m:sSup>
      </m:oMath>
      <w:r>
        <w:rPr>
          <w:rFonts w:eastAsia="Georgia" w:cs="Georgia" w:ascii="Georgia" w:hAnsi="Georgia"/>
        </w:rPr>
        <w:t xml:space="preserve"> et les points de suspension désignent des termes négligeables d'ordre plus élevé.</w:t>
      </w:r>
    </w:p>
    <w:p>
      <w:pPr>
        <w:spacing w:after="220" w:lineRule="auto"/>
      </w:pPr>
      <w:r>
        <w:rPr>
          <w:rFonts w:eastAsia="Georgia" w:cs="Georgia" w:ascii="Georgia" w:hAnsi="Georgia"/>
        </w:rPr>
        <w:t xml:space="preserve">Q6. Détailler l'expression du vecteur </w:t>
      </w:r>
      <m:oMath>
        <m:acc>
          <m:accPr>
            <m:chr m:val="⃗"/>
          </m:accPr>
          <m:e>
            <m:r>
              <m:rPr>
                <m:sty m:val="i"/>
              </m:rPr>
              <m:t>O</m:t>
            </m:r>
            <m:r>
              <m:rPr>
                <m:sty m:val="i"/>
              </m:rPr>
              <m:t>M</m:t>
            </m:r>
          </m:e>
        </m:acc>
      </m:oMath>
      <w:r>
        <w:rPr>
          <w:rFonts w:eastAsia="Georgia" w:cs="Georgia" w:ascii="Georgia" w:hAnsi="Georgia"/>
        </w:rPr>
        <w:t xml:space="preserve"> pour un point de l'interface air-eau. Montrer que la présence de cette frontière se traduit par la relation</w:t>
      </w:r>
    </w:p>
    <w:p>
      <w:pPr>
        <w:spacing w:after="220" w:lineRule="auto"/>
      </w:pPr>
      <m:oMathPara>
        <m:oMath>
          <m:r>
            <m:rPr>
              <m:sty m:val="p"/>
            </m:rPr>
            <m:t>−</m:t>
          </m:r>
          <m:r>
            <m:rPr>
              <m:sty m:val="p"/>
            </m:rPr>
            <m:t>2</m:t>
          </m:r>
          <m:r>
            <m:rPr>
              <m:sty m:val="i"/>
            </m:rPr>
            <m:t>ȷ</m:t>
          </m:r>
          <m:sSub>
            <m:sSubPr/>
            <m:e>
              <m:r>
                <m:rPr>
                  <m:sty m:val="i"/>
                </m:rPr>
                <m:t>q</m:t>
              </m:r>
            </m:e>
            <m:sub>
              <m:r>
                <m:rPr>
                  <m:sty m:val="p"/>
                </m:rPr>
                <m:t>i</m:t>
              </m:r>
            </m:sub>
          </m:sSub>
          <m:r>
            <m:rPr>
              <m:sty m:val="i"/>
            </m:rPr>
            <m:t>h</m:t>
          </m:r>
          <m:r>
            <m:rPr>
              <m:sty m:val="p"/>
            </m:rPr>
            <m:t>(</m:t>
          </m:r>
          <m:r>
            <m:rPr>
              <m:sty m:val="i"/>
            </m:rPr>
            <m:t>x</m:t>
          </m:r>
          <m:r>
            <m:rPr>
              <m:sty m:val="p"/>
            </m:rPr>
            <m:t>)</m:t>
          </m:r>
          <m:sSup>
            <m:sSupPr/>
            <m:e>
              <m:r>
                <m:rPr>
                  <m:sty m:val="i"/>
                </m:rPr>
                <m:t>e</m:t>
              </m:r>
            </m:e>
            <m:sup>
              <m:r>
                <m:rPr>
                  <m:sty m:val="i"/>
                </m:rPr>
                <m:t>ȷ</m:t>
              </m:r>
              <m:sSub>
                <m:sSubPr/>
                <m:e>
                  <m:r>
                    <m:rPr>
                      <m:sty m:val="i"/>
                    </m:rPr>
                    <m:t>k</m:t>
                  </m:r>
                </m:e>
                <m:sub>
                  <m:r>
                    <m:rPr>
                      <m:sty m:val="p"/>
                    </m:rPr>
                    <m:t>i</m:t>
                  </m:r>
                </m:sub>
              </m:sSub>
              <m:r>
                <m:rPr>
                  <m:sty m:val="i"/>
                </m:rPr>
                <m:t>x</m:t>
              </m:r>
            </m:sup>
          </m:sSup>
          <m:r>
            <m:rPr>
              <m:sty m:val="p"/>
            </m:rPr>
            <m:t>+</m:t>
          </m:r>
          <m:sSub>
            <m:sSubPr/>
            <m:e>
              <m:r>
                <m:rPr>
                  <m:sty m:val="i"/>
                </m:rPr>
                <m:t>r</m:t>
              </m:r>
            </m:e>
            <m:sub>
              <m:r>
                <m:rPr>
                  <m:sty m:val="p"/>
                </m:rPr>
                <m:t>1</m:t>
              </m:r>
            </m:sub>
          </m:sSub>
          <m:sSup>
            <m:sSupPr/>
            <m:e>
              <m:r>
                <m:rPr>
                  <m:sty m:val="i"/>
                </m:rPr>
                <m:t>e</m:t>
              </m:r>
            </m:e>
            <m:sup>
              <m:r>
                <m:rPr>
                  <m:sty m:val="i"/>
                </m:rPr>
                <m:t>ȷ</m:t>
              </m:r>
              <m:sSub>
                <m:sSubPr/>
                <m:e>
                  <m:r>
                    <m:rPr>
                      <m:sty m:val="i"/>
                    </m:rPr>
                    <m:t>k</m:t>
                  </m:r>
                </m:e>
                <m:sub>
                  <m:r>
                    <m:rPr>
                      <m:sty m:val="i"/>
                    </m:rPr>
                    <m:t>r</m:t>
                  </m:r>
                </m:sub>
              </m:sSub>
              <m:r>
                <m:rPr>
                  <m:sty m:val="i"/>
                </m:rPr>
                <m:t>x</m:t>
              </m:r>
            </m:sup>
          </m:sSup>
          <m:r>
            <m:rPr>
              <m:sty m:val="p"/>
            </m:rPr>
            <m:t>=</m:t>
          </m:r>
          <m:r>
            <m:rPr>
              <m:sty m:val="p"/>
            </m:rPr>
            <m:t>0</m:t>
          </m:r>
        </m:oMath>
      </m:oMathPara>
    </w:p>
    <w:p>
      <w:pPr>
        <w:spacing w:after="220" w:lineRule="auto"/>
      </w:pPr>
      <w:r>
        <w:rPr>
          <w:rFonts w:eastAsia="Georgia" w:cs="Georgia" w:ascii="Georgia" w:hAnsi="Georgia"/>
        </w:rPr>
        <w:t xml:space="preserve">Pour des vagues sinusoïdales de longueur d'onde </w:t>
      </w:r>
      <m:oMath>
        <m:r>
          <m:rPr>
            <m:sty m:val="i"/>
          </m:rPr>
          <m:t>L</m:t>
        </m:r>
      </m:oMath>
      <w:r>
        <w:rPr/>
        <w:t xml:space="preserve">, on pose</w:t>
      </w:r>
    </w:p>
    <w:p>
      <w:pPr>
        <w:spacing w:after="220" w:lineRule="auto"/>
      </w:pPr>
      <m:oMathPara>
        <m:oMath>
          <m:r>
            <m:rPr>
              <m:sty m:val="i"/>
            </m:rPr>
            <m:t>h</m:t>
          </m:r>
          <m:r>
            <m:rPr>
              <m:sty m:val="p"/>
            </m:rPr>
            <m:t>(</m:t>
          </m:r>
          <m:r>
            <m:rPr>
              <m:sty m:val="i"/>
            </m:rPr>
            <m:t>x</m:t>
          </m:r>
          <m:r>
            <m:rPr>
              <m:sty m:val="p"/>
            </m:rPr>
            <m:t>)</m:t>
          </m:r>
          <m:r>
            <m:rPr>
              <m:sty m:val="p"/>
            </m:rPr>
            <m:t>=</m:t>
          </m:r>
          <m:sSub>
            <m:sSubPr/>
            <m:e>
              <m:r>
                <m:rPr>
                  <m:sty m:val="i"/>
                </m:rPr>
                <m:t>h</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k</m:t>
                  </m:r>
                </m:e>
                <m:sub>
                  <m:r>
                    <m:rPr>
                      <m:sty m:val="i"/>
                    </m:rPr>
                    <m:t>v</m:t>
                  </m:r>
                </m:sub>
              </m:sSub>
              <m:r>
                <m:rPr>
                  <m:sty m:val="i"/>
                </m:rPr>
                <m:t>x</m:t>
              </m:r>
            </m:e>
          </m:d>
          <m:r>
            <m:rPr>
              <m:sty m:val="p"/>
            </m:rPr>
            <m:t>=</m:t>
          </m:r>
          <m:f>
            <m:fPr>
              <m:ctrlPr>
                <w:rPr>
                  <w:rFonts w:ascii="Cambria Math" w:hAnsi="Cambria Math"/>
                </w:rPr>
              </m:ctrlPr>
            </m:fPr>
            <m:num>
              <m:sSub>
                <m:sSubPr/>
                <m:e>
                  <m:r>
                    <m:rPr>
                      <m:sty m:val="i"/>
                    </m:rPr>
                    <m:t>h</m:t>
                  </m:r>
                </m:e>
                <m:sub>
                  <m:r>
                    <m:rPr>
                      <m:sty m:val="p"/>
                    </m:rPr>
                    <m:t>0</m:t>
                  </m:r>
                </m:sub>
              </m:sSub>
            </m:num>
            <m:den>
              <m:r>
                <m:rPr>
                  <m:sty m:val="p"/>
                </m:rPr>
                <m:t>2</m:t>
              </m:r>
            </m:den>
          </m:f>
          <m:sSup>
            <m:sSupPr/>
            <m:e>
              <m:r>
                <m:rPr>
                  <m:sty m:val="i"/>
                </m:rPr>
                <m:t>e</m:t>
              </m:r>
            </m:e>
            <m:sup>
              <m:r>
                <m:rPr>
                  <m:sty m:val="i"/>
                </m:rPr>
                <m:t>ȷ</m:t>
              </m:r>
              <m:sSub>
                <m:sSubPr/>
                <m:e>
                  <m:r>
                    <m:rPr>
                      <m:sty m:val="i"/>
                    </m:rPr>
                    <m:t>k</m:t>
                  </m:r>
                </m:e>
                <m:sub>
                  <m:r>
                    <m:rPr>
                      <m:sty m:val="i"/>
                    </m:rPr>
                    <m:t>v</m:t>
                  </m:r>
                </m:sub>
              </m:sSub>
              <m:r>
                <m:rPr>
                  <m:sty m:val="i"/>
                </m:rPr>
                <m:t>x</m:t>
              </m:r>
            </m:sup>
          </m:sSup>
          <m:r>
            <m:rPr>
              <m:sty m:val="p"/>
            </m:rPr>
            <m:t>+</m:t>
          </m:r>
          <m:f>
            <m:fPr>
              <m:ctrlPr>
                <w:rPr>
                  <w:rFonts w:ascii="Cambria Math" w:hAnsi="Cambria Math"/>
                </w:rPr>
              </m:ctrlPr>
            </m:fPr>
            <m:num>
              <m:sSub>
                <m:sSubPr/>
                <m:e>
                  <m:r>
                    <m:rPr>
                      <m:sty m:val="i"/>
                    </m:rPr>
                    <m:t>h</m:t>
                  </m:r>
                </m:e>
                <m:sub>
                  <m:r>
                    <m:rPr>
                      <m:sty m:val="p"/>
                    </m:rPr>
                    <m:t>0</m:t>
                  </m:r>
                </m:sub>
              </m:sSub>
            </m:num>
            <m:den>
              <m:r>
                <m:rPr>
                  <m:sty m:val="p"/>
                </m:rPr>
                <m:t>2</m:t>
              </m:r>
            </m:den>
          </m:f>
          <m:sSup>
            <m:sSupPr/>
            <m:e>
              <m:r>
                <m:rPr>
                  <m:sty m:val="i"/>
                </m:rPr>
                <m:t>e</m:t>
              </m:r>
            </m:e>
            <m:sup>
              <m:r>
                <m:rPr>
                  <m:sty m:val="p"/>
                </m:rPr>
                <m:t>−</m:t>
              </m:r>
              <m:r>
                <m:rPr>
                  <m:sty m:val="i"/>
                </m:rPr>
                <m:t>ȷ</m:t>
              </m:r>
              <m:sSub>
                <m:sSubPr/>
                <m:e>
                  <m:r>
                    <m:rPr>
                      <m:sty m:val="i"/>
                    </m:rPr>
                    <m:t>k</m:t>
                  </m:r>
                </m:e>
                <m:sub>
                  <m:r>
                    <m:rPr>
                      <m:sty m:val="i"/>
                    </m:rPr>
                    <m:t>v</m:t>
                  </m:r>
                </m:sub>
              </m:sSub>
              <m:r>
                <m:rPr>
                  <m:sty m:val="i"/>
                </m:rPr>
                <m:t>x</m:t>
              </m:r>
            </m:sup>
          </m:sSup>
          <m:r>
            <m:rPr>
              <m:sty m:val="p"/>
            </m:rPr>
            <m:t xml:space="preserve"> </m:t>
          </m:r>
          <m:r>
            <m:rPr>
              <m:nor/>
            </m:rPr>
            <m:t> avec </m:t>
          </m:r>
          <m:r>
            <m:rPr>
              <m:sty m:val="p"/>
            </m:rPr>
            <m:t xml:space="preserve"> </m:t>
          </m:r>
          <m:sSub>
            <m:sSubPr/>
            <m:e>
              <m:r>
                <m:rPr>
                  <m:sty m:val="i"/>
                </m:rPr>
                <m:t>k</m:t>
              </m:r>
            </m:e>
            <m:sub>
              <m:r>
                <m:rPr>
                  <m:sty m:val="i"/>
                </m:rPr>
                <m:t>v</m:t>
              </m:r>
            </m:sub>
          </m:sSub>
          <m:r>
            <m:rPr>
              <m:sty m:val="p"/>
            </m:rPr>
            <m:t>=</m:t>
          </m:r>
          <m:f>
            <m:fPr>
              <m:ctrlPr>
                <w:rPr>
                  <w:rFonts w:ascii="Cambria Math" w:hAnsi="Cambria Math"/>
                </w:rPr>
              </m:ctrlPr>
            </m:fPr>
            <m:num>
              <m:r>
                <m:rPr>
                  <m:sty m:val="p"/>
                </m:rPr>
                <m:t>2</m:t>
              </m:r>
              <m:r>
                <m:rPr>
                  <m:sty m:val="i"/>
                </m:rPr>
                <m:t>π</m:t>
              </m:r>
            </m:num>
            <m:den>
              <m:r>
                <m:rPr>
                  <m:sty m:val="i"/>
                </m:rPr>
                <m:t>L</m:t>
              </m:r>
            </m:den>
          </m:f>
          <m:r>
            <m:rPr>
              <m:sty m:val="p"/>
            </m:rPr>
            <m:t>.</m:t>
          </m:r>
        </m:oMath>
      </m:oMathPara>
    </w:p>
    <w:p>
      <w:pPr>
        <w:spacing w:after="220" w:lineRule="auto"/>
      </w:pPr>
      <w:r>
        <w:rPr/>
        <w:t xml:space="preserve">On poursuit les calculs en ne prenant en compte que le terme </w:t>
      </w:r>
      <m:oMath>
        <m:sSup>
          <m:sSupPr/>
          <m:e>
            <m:r>
              <m:rPr>
                <m:sty m:val="i"/>
              </m:rPr>
              <m:t>e</m:t>
            </m:r>
          </m:e>
          <m:sup>
            <m:r>
              <m:rPr>
                <m:sty m:val="p"/>
              </m:rPr>
              <m:t>−</m:t>
            </m:r>
            <m:r>
              <m:rPr>
                <m:sty m:val="i"/>
              </m:rPr>
              <m:t>ȷ</m:t>
            </m:r>
            <m:sSub>
              <m:sSubPr/>
              <m:e>
                <m:r>
                  <m:rPr>
                    <m:sty m:val="i"/>
                  </m:rPr>
                  <m:t>k</m:t>
                </m:r>
              </m:e>
              <m:sub>
                <m:r>
                  <m:rPr>
                    <m:sty m:val="i"/>
                  </m:rPr>
                  <m:t>v</m:t>
                </m:r>
              </m:sub>
            </m:sSub>
            <m:r>
              <m:rPr>
                <m:sty m:val="i"/>
              </m:rPr>
              <m:t>x</m:t>
            </m:r>
          </m:sup>
        </m:sSup>
      </m:oMath>
      <w:r>
        <w:rPr>
          <w:rFonts w:eastAsia="Georgia" w:cs="Georgia" w:ascii="Georgia" w:hAnsi="Georgia"/>
        </w:rPr>
        <w:t xml:space="preserve"> (l'autre conduit à une onde diffusée selon </w:t>
      </w:r>
      <m:oMath>
        <m:r>
          <m:rPr>
            <m:sty m:val="p"/>
          </m:rPr>
          <m:t>+</m:t>
        </m:r>
        <m:sSub>
          <m:sSubPr/>
          <m:e>
            <m:acc>
              <m:accPr>
                <m:chr m:val="⃗"/>
              </m:accPr>
              <m:e>
                <m:r>
                  <m:rPr>
                    <m:sty m:val="i"/>
                  </m:rPr>
                  <m:t>u</m:t>
                </m:r>
              </m:e>
            </m:acc>
          </m:e>
          <m:sub>
            <m:r>
              <m:rPr>
                <m:sty m:val="i"/>
              </m:rPr>
              <m:t>x</m:t>
            </m:r>
          </m:sub>
        </m:sSub>
      </m:oMath>
      <w:r>
        <w:rPr/>
        <w:t xml:space="preserve">, inutilisable par le radar).</w:t>
      </w:r>
    </w:p>
    <w:p>
      <w:pPr>
        <w:spacing w:after="220" w:lineRule="auto"/>
      </w:pPr>
      <w:r>
        <w:rPr/>
        <w:t xml:space="preserve">Q7. Exprimer </w:t>
      </w:r>
      <m:oMath>
        <m:sSub>
          <m:sSubPr/>
          <m:e>
            <m:r>
              <m:rPr>
                <m:sty m:val="i"/>
              </m:rPr>
              <m:t>r</m:t>
            </m:r>
          </m:e>
          <m:sub>
            <m:r>
              <m:rPr>
                <m:sty m:val="p"/>
              </m:rPr>
              <m:t>1</m:t>
            </m:r>
          </m:sub>
        </m:sSub>
      </m:oMath>
      <w:r>
        <w:rPr/>
        <w:t xml:space="preserve"> en fonction de </w:t>
      </w:r>
      <m:oMath>
        <m:sSub>
          <m:sSubPr/>
          <m:e>
            <m:r>
              <m:rPr>
                <m:sty m:val="i"/>
              </m:rPr>
              <m:t>q</m:t>
            </m:r>
          </m:e>
          <m:sub>
            <m:r>
              <m:rPr>
                <m:sty m:val="p"/>
              </m:rPr>
              <m:t>i</m:t>
            </m:r>
          </m:sub>
        </m:sSub>
      </m:oMath>
      <w:r>
        <w:rPr/>
        <w:t xml:space="preserve"> et </w:t>
      </w:r>
      <m:oMath>
        <m:sSub>
          <m:sSubPr/>
          <m:e>
            <m:r>
              <m:rPr>
                <m:sty m:val="i"/>
              </m:rPr>
              <m:t>h</m:t>
            </m:r>
          </m:e>
          <m:sub>
            <m:r>
              <m:rPr>
                <m:sty m:val="p"/>
              </m:rPr>
              <m:t>0</m:t>
            </m:r>
          </m:sub>
        </m:sSub>
      </m:oMath>
      <w:r>
        <w:rPr/>
        <w:t xml:space="preserve">, et </w:t>
      </w:r>
      <m:oMath>
        <m:sSub>
          <m:sSubPr/>
          <m:e>
            <m:r>
              <m:rPr>
                <m:sty m:val="i"/>
              </m:rPr>
              <m:t>k</m:t>
            </m:r>
          </m:e>
          <m:sub>
            <m:r>
              <m:rPr>
                <m:sty m:val="i"/>
              </m:rPr>
              <m:t>r</m:t>
            </m:r>
          </m:sub>
        </m:sSub>
      </m:oMath>
      <w:r>
        <w:rPr/>
        <w:t xml:space="preserve"> en fonction de </w:t>
      </w:r>
      <m:oMath>
        <m:sSub>
          <m:sSubPr/>
          <m:e>
            <m:r>
              <m:rPr>
                <m:sty m:val="i"/>
              </m:rPr>
              <m:t>k</m:t>
            </m:r>
          </m:e>
          <m:sub>
            <m:r>
              <m:rPr>
                <m:sty m:val="p"/>
              </m:rPr>
              <m:t>i</m:t>
            </m:r>
          </m:sub>
        </m:sSub>
      </m:oMath>
      <w:r>
        <w:rPr/>
        <w:t xml:space="preserve"> et </w:t>
      </w:r>
      <m:oMath>
        <m:sSub>
          <m:sSubPr/>
          <m:e>
            <m:r>
              <m:rPr>
                <m:sty m:val="i"/>
              </m:rPr>
              <m:t>k</m:t>
            </m:r>
          </m:e>
          <m:sub>
            <m:r>
              <m:rPr>
                <m:sty m:val="i"/>
              </m:rPr>
              <m:t>v</m:t>
            </m:r>
          </m:sub>
        </m:sSub>
      </m:oMath>
      <w:r>
        <w:rPr>
          <w:rFonts w:eastAsia="Georgia" w:cs="Georgia" w:ascii="Georgia" w:hAnsi="Georgia"/>
        </w:rPr>
        <w:t xml:space="preserve">. Indiquer quel intérêt la mesure de </w:t>
      </w:r>
      <m:oMath>
        <m:sSub>
          <m:sSubPr/>
          <m:e>
            <m:r>
              <m:rPr>
                <m:sty m:val="i"/>
              </m:rPr>
              <m:t>r</m:t>
            </m:r>
          </m:e>
          <m:sub>
            <m:r>
              <m:rPr>
                <m:sty m:val="p"/>
              </m:rPr>
              <m:t>1</m:t>
            </m:r>
          </m:sub>
        </m:sSub>
      </m:oMath>
      <w:r>
        <w:rPr>
          <w:rFonts w:eastAsia="Georgia" w:cs="Georgia" w:ascii="Georgia" w:hAnsi="Georgia"/>
        </w:rPr>
        <w:t xml:space="preserve"> présente en ce qui concerne l'étude de l'état de la mer.</w:t>
      </w:r>
    </w:p>
    <w:p>
      <w:pPr>
        <w:spacing w:after="220" w:lineRule="auto"/>
      </w:pPr>
      <w:r>
        <w:rPr>
          <w:rFonts w:eastAsia="Georgia" w:cs="Georgia" w:ascii="Georgia" w:hAnsi="Georgia"/>
        </w:rPr>
        <w:t xml:space="preserve">Q8. À partir du résultat de la question précédente, retrouver la loi de Bragg (1) rencontrée dans la question Q2, pour un ordre </w:t>
      </w:r>
      <m:oMath>
        <m:r>
          <m:rPr>
            <m:sty m:val="i"/>
          </m:rPr>
          <m:t>p</m:t>
        </m:r>
      </m:oMath>
      <w:r>
        <w:rPr>
          <w:rFonts w:eastAsia="Georgia" w:cs="Georgia" w:ascii="Georgia" w:hAnsi="Georgia"/>
        </w:rPr>
        <w:t xml:space="preserve"> à préciser.</w:t>
      </w:r>
    </w:p>
    <w:p>
      <w:pPr>
        <w:spacing w:after="220" w:lineRule="auto"/>
      </w:pPr>
      <w:r>
        <w:rPr>
          <w:rFonts w:eastAsia="Georgia" w:cs="Georgia" w:ascii="Georgia" w:hAnsi="Georgia"/>
        </w:rPr>
        <w:t xml:space="preserve">Un radar océanographique est installé sur la côte, à quelques mètres au dessus du niveau de la mer, et l'irradie à des distances de l'ordre de plusieurs dizaines de kilomètres. L'onde rétrodiffusée est détectée au même point où l'onde incidente est émise. Dans ce contexte, on utilise la loi de Bragg sous la forme simplifiée</w:t>
      </w:r>
    </w:p>
    <w:p>
      <w:pPr>
        <w:spacing w:after="220" w:lineRule="auto"/>
      </w:pPr>
      <m:oMathPara>
        <m:oMath>
          <m:r>
            <m:rPr>
              <m:sty m:val="i"/>
            </m:rPr>
            <m:t>L</m:t>
          </m:r>
          <m:r>
            <m:rPr>
              <m:sty m:val="p"/>
            </m:rPr>
            <m:t>=</m:t>
          </m:r>
          <m:f>
            <m:fPr>
              <m:ctrlPr>
                <w:rPr>
                  <w:rFonts w:ascii="Cambria Math" w:hAnsi="Cambria Math"/>
                </w:rPr>
              </m:ctrlPr>
            </m:fPr>
            <m:num>
              <m:r>
                <m:rPr>
                  <m:sty m:val="i"/>
                </m:rPr>
                <m:t>λ</m:t>
              </m:r>
            </m:num>
            <m:den>
              <m:r>
                <m:rPr>
                  <m:sty m:val="p"/>
                </m:rPr>
                <m:t>2</m:t>
              </m:r>
            </m:den>
          </m:f>
          <m:r>
            <m:rPr>
              <m:sty m:val="p"/>
            </m:rPr>
            <m:t>.</m:t>
          </m:r>
        </m:oMath>
      </m:oMathPara>
    </w:p>
    <w:p>
      <w:pPr>
        <w:spacing w:after="220" w:lineRule="auto"/>
      </w:pPr>
      <w:r>
        <w:rPr>
          <w:rFonts w:eastAsia="Georgia" w:cs="Georgia" w:ascii="Georgia" w:hAnsi="Georgia"/>
        </w:rPr>
        <w:t xml:space="preserve">Q9. Expliquer sous quelles hypothèses et/ou approximations cette égalité se déduit de la relation (1).</w:t>
      </w:r>
      <w:r>
        <w:rPr/>
        <w:br w:type="textWrapping"/>
      </w:r>
      <w:r>
        <w:rPr>
          <w:rFonts w:eastAsia="Georgia" w:cs="Georgia" w:ascii="Georgia" w:hAnsi="Georgia"/>
        </w:rPr>
        <w:t xml:space="preserve">Sous l'effet du vent, des vagues de toutes les longueurs d'onde se développent à la surface de la mer dont l'état instantané peut être décrit par une superposition de déformations harmoniques, chacune relevant de l'étude conduite dans les questions précédentes. La fréquence d'émission du radar étant donnée, seuls les termes de cette décomposition qui vérifient la loi de Bragg produisent un écho significatif.</w:t>
      </w:r>
    </w:p>
    <w:p>
      <w:pPr>
        <w:spacing w:after="220" w:lineRule="auto"/>
      </w:pPr>
      <w:r>
        <w:rPr>
          <w:rFonts w:eastAsia="Georgia" w:cs="Georgia" w:ascii="Georgia" w:hAnsi="Georgia"/>
        </w:rPr>
        <w:t xml:space="preserve">Q10. Pour un radar émettant à </w:t>
      </w:r>
      <m:oMath>
        <m:r>
          <m:rPr>
            <m:sty m:val="p"/>
          </m:rPr>
          <m:t>12</m:t>
        </m:r>
        <m:r>
          <m:rPr>
            <m:sty m:val="p"/>
          </m:rPr>
          <m:t>,</m:t>
        </m:r>
        <m:r>
          <m:rPr>
            <m:sty m:val="p"/>
          </m:rPr>
          <m:t>3</m:t>
        </m:r>
        <m:r>
          <m:rPr>
            <m:sty m:val="p"/>
          </m:rPr>
          <m:t>MHz</m:t>
        </m:r>
      </m:oMath>
      <w:r>
        <w:rPr>
          <w:rFonts w:eastAsia="Georgia" w:cs="Georgia" w:ascii="Georgia" w:hAnsi="Georgia"/>
        </w:rPr>
        <w:t xml:space="preserve">, trouver numériquement la longueur d'onde des vagues sélectionnées.</w:t>
      </w:r>
    </w:p>
    <w:p>
      <w:pPr>
        <w:spacing w:line="271" w:before="330" w:lineRule="auto"/>
      </w:pPr>
      <w:r>
        <w:rPr>
          <w:b/>
          <w:sz w:val="42"/>
        </w:rPr>
        <w:t xml:space="preserve">III - Effet Doppler</w:t>
      </w:r>
    </w:p>
    <w:p>
      <w:pPr>
        <w:spacing w:after="220" w:lineRule="auto"/>
      </w:pPr>
      <w:r>
        <w:rPr>
          <w:rFonts w:eastAsia="Georgia" w:cs="Georgia" w:ascii="Georgia" w:hAnsi="Georgia"/>
        </w:rPr>
        <w:t xml:space="preserve">Dans les questions précédentes, on a implicitement supposé l'interface air-eau immobile, comme si la mer s'était brusquement figée. En réalité, les vagues ne sont pas statiques et la hauteur </w:t>
      </w:r>
      <m:oMath>
        <m:r>
          <m:rPr>
            <m:sty m:val="i"/>
          </m:rPr>
          <m:t>h</m:t>
        </m:r>
      </m:oMath>
      <w:r>
        <w:rPr>
          <w:rFonts w:eastAsia="Georgia" w:cs="Georgia" w:ascii="Georgia" w:hAnsi="Georgia"/>
        </w:rPr>
        <w:t xml:space="preserve"> dépend non seulement de </w:t>
      </w:r>
      <m:oMath>
        <m:r>
          <m:rPr>
            <m:sty m:val="i"/>
          </m:rPr>
          <m:t>x</m:t>
        </m:r>
      </m:oMath>
      <w:r>
        <w:rPr/>
        <w:t xml:space="preserve">, mais aussi de l'intant </w:t>
      </w:r>
      <m:oMath>
        <m:r>
          <m:rPr>
            <m:sty m:val="i"/>
          </m:rPr>
          <m:t>t</m:t>
        </m:r>
      </m:oMath>
      <w:r>
        <w:rPr>
          <w:rFonts w:eastAsia="Georgia" w:cs="Georgia" w:ascii="Georgia" w:hAnsi="Georgia"/>
        </w:rPr>
        <w:t xml:space="preserve">. Une onde de vague harmonique, de période </w:t>
      </w:r>
      <m:oMath>
        <m:r>
          <m:rPr>
            <m:sty m:val="i"/>
          </m:rPr>
          <m:t>L</m:t>
        </m:r>
      </m:oMath>
      <w:r>
        <w:rPr/>
        <w:t xml:space="preserve"> et de pulsation spatiale </w:t>
      </w:r>
      <m:oMath>
        <m:sSub>
          <m:sSubPr/>
          <m:e>
            <m:r>
              <m:rPr>
                <m:sty m:val="i"/>
              </m:rPr>
              <m:t>k</m:t>
            </m:r>
          </m:e>
          <m:sub>
            <m:r>
              <m:rPr>
                <m:sty m:val="i"/>
              </m:rPr>
              <m:t>v</m:t>
            </m:r>
          </m:sub>
        </m:sSub>
      </m:oMath>
      <w:r>
        <w:rPr>
          <w:rFonts w:eastAsia="Georgia" w:cs="Georgia" w:ascii="Georgia" w:hAnsi="Georgia"/>
        </w:rPr>
        <w:t xml:space="preserve">, possède aussi une pulsation temporelle </w:t>
      </w:r>
      <m:oMath>
        <m:sSub>
          <m:sSubPr/>
          <m:e>
            <m:r>
              <m:rPr>
                <m:sty m:val="i"/>
              </m:rPr>
              <m:t>ω</m:t>
            </m:r>
          </m:e>
          <m:sub>
            <m:r>
              <m:rPr>
                <m:sty m:val="i"/>
              </m:rPr>
              <m:t>v</m:t>
            </m:r>
          </m:sub>
        </m:sSub>
      </m:oMath>
      <w:r>
        <w:rPr>
          <w:rFonts w:eastAsia="Georgia" w:cs="Georgia" w:ascii="Georgia" w:hAnsi="Georgia"/>
        </w:rPr>
        <w:t xml:space="preserve"> et voyage à la vitesse </w:t>
      </w:r>
      <m:oMath>
        <m:r>
          <m:rPr>
            <m:sty m:val="i"/>
          </m:rPr>
          <m:t>U</m:t>
        </m:r>
      </m:oMath>
      <w:r>
        <w:rPr/>
        <w:t xml:space="preserve"> dans la direction de </w:t>
      </w:r>
      <m:oMath>
        <m:acc>
          <m:accPr>
            <m:chr m:val="⃗"/>
          </m:accPr>
          <m:e>
            <m:sSub>
              <m:sSubPr/>
              <m:e>
                <m:r>
                  <m:rPr>
                    <m:sty m:val="i"/>
                  </m:rPr>
                  <m:t>u</m:t>
                </m:r>
              </m:e>
              <m:sub>
                <m:r>
                  <m:rPr>
                    <m:sty m:val="i"/>
                  </m:rPr>
                  <m:t>x</m:t>
                </m:r>
              </m:sub>
            </m:sSub>
          </m:e>
        </m:acc>
      </m:oMath>
      <w:r>
        <w:rPr/>
        <w:t xml:space="preserve">, sous forme d'onde progressive dans le sens de </w:t>
      </w:r>
      <m:oMath>
        <m:acc>
          <m:accPr>
            <m:chr m:val="⃗"/>
          </m:accPr>
          <m:e>
            <m:sSub>
              <m:sSubPr/>
              <m:e>
                <m:r>
                  <m:rPr>
                    <m:sty m:val="i"/>
                  </m:rPr>
                  <m:t>u</m:t>
                </m:r>
              </m:e>
              <m:sub>
                <m:r>
                  <m:rPr>
                    <m:sty m:val="i"/>
                  </m:rPr>
                  <m:t>x</m:t>
                </m:r>
              </m:sub>
            </m:sSub>
          </m:e>
        </m:acc>
      </m:oMath>
      <w:r>
        <w:rPr>
          <w:rFonts w:eastAsia="Georgia" w:cs="Georgia" w:ascii="Georgia" w:hAnsi="Georgia"/>
        </w:rPr>
        <w:t xml:space="preserve"> ou bien en sens inverse. L'amplitude est comme plus haut notée </w:t>
      </w:r>
      <m:oMath>
        <m:sSub>
          <m:sSubPr/>
          <m:e>
            <m:r>
              <m:rPr>
                <m:sty m:val="i"/>
              </m:rPr>
              <m:t>h</m:t>
            </m:r>
          </m:e>
          <m:sub>
            <m:r>
              <m:rPr>
                <m:sty m:val="p"/>
              </m:rPr>
              <m:t>0</m:t>
            </m:r>
          </m:sub>
        </m:sSub>
      </m:oMath>
      <w:r>
        <w:rPr/>
        <w:t xml:space="preserve">.</w:t>
      </w:r>
    </w:p>
    <w:p>
      <w:pPr>
        <w:spacing w:after="220" w:lineRule="auto"/>
      </w:pPr>
      <w:r>
        <w:rPr>
          <w:rFonts w:eastAsia="Georgia" w:cs="Georgia" w:ascii="Georgia" w:hAnsi="Georgia"/>
        </w:rPr>
        <w:t xml:space="preserve">Q11. Proposer en notation réelle deux expressions de </w:t>
      </w:r>
      <m:oMath>
        <m:r>
          <m:rPr>
            <m:sty m:val="i"/>
          </m:rPr>
          <m:t>h</m:t>
        </m:r>
        <m:r>
          <m:rPr>
            <m:sty m:val="p"/>
          </m:rPr>
          <m:t>(</m:t>
        </m:r>
        <m:r>
          <m:rPr>
            <m:sty m:val="i"/>
          </m:rPr>
          <m:t>x</m:t>
        </m:r>
        <m:r>
          <m:rPr>
            <m:sty m:val="p"/>
          </m:rPr>
          <m:t>,</m:t>
        </m:r>
        <m:r>
          <m:rPr>
            <m:sty m:val="i"/>
          </m:rPr>
          <m:t>t</m:t>
        </m:r>
        <m:r>
          <m:rPr>
            <m:sty m:val="p"/>
          </m:rPr>
          <m:t>)</m:t>
        </m:r>
      </m:oMath>
      <w:r>
        <w:rPr/>
        <w:t xml:space="preserve"> correspondant aux deux sens de propagation des vagues et donner la relation entre </w:t>
      </w:r>
      <m:oMath>
        <m:r>
          <m:rPr>
            <m:sty m:val="i"/>
          </m:rPr>
          <m:t>U</m:t>
        </m:r>
        <m:r>
          <m:rPr>
            <m:sty m:val="p"/>
          </m:rPr>
          <m:t>,</m:t>
        </m:r>
        <m:sSub>
          <m:sSubPr/>
          <m:e>
            <m:r>
              <m:rPr>
                <m:sty m:val="i"/>
              </m:rPr>
              <m:t>ω</m:t>
            </m:r>
          </m:e>
          <m:sub>
            <m:r>
              <m:rPr>
                <m:sty m:val="i"/>
              </m:rPr>
              <m:t>v</m:t>
            </m:r>
          </m:sub>
        </m:sSub>
      </m:oMath>
      <w:r>
        <w:rPr/>
        <w:t xml:space="preserve"> et </w:t>
      </w:r>
      <m:oMath>
        <m:sSub>
          <m:sSubPr/>
          <m:e>
            <m:r>
              <m:rPr>
                <m:sty m:val="i"/>
              </m:rPr>
              <m:t>k</m:t>
            </m:r>
          </m:e>
          <m:sub>
            <m:r>
              <m:rPr>
                <m:sty m:val="i"/>
              </m:rPr>
              <m:t>v</m:t>
            </m:r>
          </m:sub>
        </m:sSub>
      </m:oMath>
      <w:r>
        <w:rPr/>
        <w:t xml:space="preserve">.</w:t>
      </w:r>
    </w:p>
    <w:p>
      <w:pPr>
        <w:spacing w:after="220" w:lineRule="auto"/>
      </w:pPr>
      <w:r>
        <w:rPr>
          <w:rFonts w:eastAsia="Georgia" w:cs="Georgia" w:ascii="Georgia" w:hAnsi="Georgia"/>
        </w:rPr>
        <w:t xml:space="preserve">L'onde radar incidente se réfléchit sur l'interface air-eau mobile à la vitesse </w:t>
      </w:r>
      <m:oMath>
        <m:r>
          <m:rPr>
            <m:sty m:val="p"/>
          </m:rPr>
          <m:t>±</m:t>
        </m:r>
        <m:r>
          <m:rPr>
            <m:sty m:val="i"/>
          </m:rPr>
          <m:t>U</m:t>
        </m:r>
        <m:acc>
          <m:accPr>
            <m:chr m:val="⃗"/>
          </m:accPr>
          <m:e>
            <m:sSub>
              <m:sSubPr/>
              <m:e>
                <m:r>
                  <m:rPr>
                    <m:sty m:val="i"/>
                  </m:rPr>
                  <m:t>u</m:t>
                </m:r>
              </m:e>
              <m:sub>
                <m:r>
                  <m:rPr>
                    <m:sty m:val="i"/>
                  </m:rPr>
                  <m:t>x</m:t>
                </m:r>
              </m:sub>
            </m:sSub>
          </m:e>
        </m:acc>
      </m:oMath>
      <w:r>
        <w:rPr>
          <w:rFonts w:eastAsia="Georgia" w:cs="Georgia" w:ascii="Georgia" w:hAnsi="Georgia"/>
        </w:rPr>
        <w:t xml:space="preserve">, ce qui entraîne un décalage de la fréquence </w:t>
      </w:r>
      <m:oMath>
        <m:sSub>
          <m:sSubPr/>
          <m:e>
            <m:r>
              <m:rPr>
                <m:sty m:val="i"/>
              </m:rPr>
              <m:t>f</m:t>
            </m:r>
          </m:e>
          <m:sub>
            <m:r>
              <m:rPr>
                <m:sty m:val="i"/>
              </m:rPr>
              <m:t>r</m:t>
            </m:r>
          </m:sub>
        </m:sSub>
      </m:oMath>
      <w:r>
        <w:rPr>
          <w:rFonts w:eastAsia="Georgia" w:cs="Georgia" w:ascii="Georgia" w:hAnsi="Georgia"/>
        </w:rPr>
        <w:t xml:space="preserve"> de l'onde réfléchie par rapport à celle </w:t>
      </w:r>
      <m:oMath>
        <m:r>
          <m:rPr>
            <m:sty m:val="i"/>
          </m:rPr>
          <m:t>f</m:t>
        </m:r>
      </m:oMath>
      <w:r>
        <w:rPr>
          <w:rFonts w:eastAsia="Georgia" w:cs="Georgia" w:ascii="Georgia" w:hAnsi="Georgia"/>
        </w:rPr>
        <w:t xml:space="preserve"> de l'onde incidente. Ce phénomène nommé effet Doppler est régi par la relation ci-dessous, valable dans la limite où </w:t>
      </w:r>
      <m:oMath>
        <m:r>
          <m:rPr>
            <m:sty m:val="i"/>
          </m:rPr>
          <m:t>U</m:t>
        </m:r>
      </m:oMath>
      <w:r>
        <w:rPr>
          <w:rFonts w:eastAsia="Georgia" w:cs="Georgia" w:ascii="Georgia" w:hAnsi="Georgia"/>
        </w:rPr>
        <w:t xml:space="preserve"> est très inférieure à la célérité </w:t>
      </w:r>
      <m:oMath>
        <m:r>
          <m:rPr>
            <m:sty m:val="i"/>
          </m:rPr>
          <m:t>c</m:t>
        </m:r>
      </m:oMath>
      <w:r>
        <w:rPr>
          <w:rFonts w:eastAsia="Georgia" w:cs="Georgia" w:ascii="Georgia" w:hAnsi="Georgia"/>
        </w:rPr>
        <w:t xml:space="preserve"> de la lumière dans le vide :</w:t>
      </w:r>
    </w:p>
    <w:p>
      <w:pPr>
        <w:spacing w:after="220" w:lineRule="auto"/>
      </w:pPr>
      <m:oMathPara>
        <m:oMath>
          <m:sSub>
            <m:sSubPr/>
            <m:e>
              <m:r>
                <m:rPr>
                  <m:sty m:val="i"/>
                </m:rPr>
                <m:t>f</m:t>
              </m:r>
            </m:e>
            <m:sub>
              <m:r>
                <m:rPr>
                  <m:sty m:val="i"/>
                </m:rPr>
                <m:t>r</m:t>
              </m:r>
            </m:sub>
          </m:sSub>
          <m:r>
            <m:rPr>
              <m:sty m:val="p"/>
            </m:rPr>
            <m:t>−</m:t>
          </m:r>
          <m:r>
            <m:rPr>
              <m:sty m:val="i"/>
            </m:rPr>
            <m:t>f</m:t>
          </m:r>
          <m:r>
            <m:rPr>
              <m:sty m:val="p"/>
            </m:rPr>
            <m:t>≈</m:t>
          </m:r>
          <m:r>
            <m:rPr>
              <m:sty m:val="p"/>
            </m:rPr>
            <m:t>±</m:t>
          </m:r>
          <m:f>
            <m:fPr>
              <m:ctrlPr>
                <w:rPr>
                  <w:rFonts w:ascii="Cambria Math" w:hAnsi="Cambria Math"/>
                </w:rPr>
              </m:ctrlPr>
            </m:fPr>
            <m:num>
              <m:r>
                <m:rPr>
                  <m:sty m:val="p"/>
                </m:rPr>
                <m:t>2</m:t>
              </m:r>
              <m:r>
                <m:rPr>
                  <m:sty m:val="i"/>
                </m:rPr>
                <m:t>U</m:t>
              </m:r>
            </m:num>
            <m:den>
              <m:r>
                <m:rPr>
                  <m:sty m:val="i"/>
                </m:rPr>
                <m:t>λ</m:t>
              </m:r>
            </m:den>
          </m:f>
          <m:r>
            <m:rPr>
              <m:sty m:val="p"/>
            </m:rPr>
            <m:t>.</m:t>
          </m:r>
        </m:oMath>
      </m:oMathPara>
    </w:p>
    <w:p>
      <w:pPr>
        <w:spacing w:after="220" w:lineRule="auto"/>
      </w:pPr>
      <w:r>
        <w:rPr>
          <w:rFonts w:eastAsia="Georgia" w:cs="Georgia" w:ascii="Georgia" w:hAnsi="Georgia"/>
        </w:rPr>
        <w:t xml:space="preserve">La relation (6) est à la base de la vélocimétrie radar, par exemple pour le contrôle routier. Cependant, dans le contexte d'étude, ce n'est pas l'eau qui se déplace, mais uniquement la forme de son interface avec l'air. Les questions qui suivent permettent de justifier que la relation (6) s'applique encore dans ce cas. Le symbole </w:t>
      </w:r>
      <m:oMath>
        <m:r>
          <m:rPr>
            <m:sty m:val="p"/>
          </m:rPr>
          <m:t>±</m:t>
        </m:r>
      </m:oMath>
      <w:r>
        <w:rPr>
          <w:rFonts w:eastAsia="Georgia" w:cs="Georgia" w:ascii="Georgia" w:hAnsi="Georgia"/>
        </w:rPr>
        <w:t xml:space="preserve"> (plus ou moins) regroupe des situations où les vagues s'éloignent ou s'approchent de la côte et on va aussi voir quel signe il convient de choisir dans chaque cas.</w:t>
      </w:r>
      <w:r>
        <w:rPr/>
        <w:br w:type="textWrapping"/>
      </w:r>
      <w:r>
        <w:rPr>
          <w:rFonts w:eastAsia="Georgia" w:cs="Georgia" w:ascii="Georgia" w:hAnsi="Georgia"/>
        </w:rPr>
        <w:t xml:space="preserve">En lieu et place de la relation (4), la présence de l'interface se traduit désormais par la relation suivante (qu'on ne demande pas d'établir) faisant intervenir la pulsation </w:t>
      </w:r>
      <m:oMath>
        <m:sSub>
          <m:sSubPr/>
          <m:e>
            <m:r>
              <m:rPr>
                <m:sty m:val="i"/>
              </m:rPr>
              <m:t>ω</m:t>
            </m:r>
          </m:e>
          <m:sub>
            <m:r>
              <m:rPr>
                <m:sty m:val="i"/>
              </m:rPr>
              <m:t>r</m:t>
            </m:r>
          </m:sub>
        </m:sSub>
      </m:oMath>
      <w:r>
        <w:rPr>
          <w:rFonts w:eastAsia="Georgia" w:cs="Georgia" w:ascii="Georgia" w:hAnsi="Georgia"/>
        </w:rPr>
        <w:t xml:space="preserve"> de l'onde réfléchie :</w:t>
      </w:r>
    </w:p>
    <w:p>
      <w:pPr>
        <w:spacing w:after="220" w:lineRule="auto"/>
      </w:pPr>
      <m:oMathPara>
        <m:oMath>
          <m:r>
            <m:rPr>
              <m:sty m:val="p"/>
            </m:rPr>
            <m:t>−</m:t>
          </m:r>
          <m:r>
            <m:rPr>
              <m:sty m:val="p"/>
            </m:rPr>
            <m:t>2</m:t>
          </m:r>
          <m:r>
            <m:rPr>
              <m:sty m:val="i"/>
            </m:rPr>
            <m:t>ȷ</m:t>
          </m:r>
          <m:sSub>
            <m:sSubPr/>
            <m:e>
              <m:r>
                <m:rPr>
                  <m:sty m:val="i"/>
                </m:rPr>
                <m:t>q</m:t>
              </m:r>
            </m:e>
            <m:sub>
              <m:r>
                <m:rPr>
                  <m:sty m:val="p"/>
                </m:rPr>
                <m:t>i</m:t>
              </m:r>
            </m:sub>
          </m:sSub>
          <m:r>
            <m:rPr>
              <m:sty m:val="i"/>
            </m:rPr>
            <m:t>h</m:t>
          </m:r>
          <m:r>
            <m:rPr>
              <m:sty m:val="p"/>
            </m:rPr>
            <m:t>(</m:t>
          </m:r>
          <m:r>
            <m:rPr>
              <m:sty m:val="i"/>
            </m:rPr>
            <m:t>x</m:t>
          </m:r>
          <m:r>
            <m:rPr>
              <m:sty m:val="p"/>
            </m:rPr>
            <m:t>,</m:t>
          </m:r>
          <m:r>
            <m:rPr>
              <m:sty m:val="i"/>
            </m:rPr>
            <m:t>t</m:t>
          </m:r>
          <m:r>
            <m:rPr>
              <m:sty m:val="p"/>
            </m:rPr>
            <m:t>)</m:t>
          </m:r>
          <m:sSup>
            <m:sSupPr/>
            <m:e>
              <m:r>
                <m:rPr>
                  <m:sty m:val="i"/>
                </m:rPr>
                <m:t>e</m:t>
              </m:r>
            </m:e>
            <m:sup>
              <m:r>
                <m:rPr>
                  <m:sty m:val="i"/>
                </m:rPr>
                <m:t>ȷ</m:t>
              </m:r>
              <m:d>
                <m:dPr>
                  <m:begChr m:val="("/>
                  <m:endChr m:val=")"/>
                  <m:ctrlPr>
                    <w:rPr>
                      <w:rFonts w:ascii="Cambria Math" w:hAnsi="Cambria Math"/>
                    </w:rPr>
                  </m:ctrlPr>
                </m:dPr>
                <m:e>
                  <m:sSub>
                    <m:sSubPr/>
                    <m:e>
                      <m:r>
                        <m:rPr>
                          <m:sty m:val="i"/>
                        </m:rPr>
                        <m:t>k</m:t>
                      </m:r>
                    </m:e>
                    <m:sub>
                      <m:r>
                        <m:rPr>
                          <m:sty m:val="p"/>
                        </m:rPr>
                        <m:t>i</m:t>
                      </m:r>
                    </m:sub>
                  </m:sSub>
                  <m:r>
                    <m:rPr>
                      <m:sty m:val="i"/>
                    </m:rPr>
                    <m:t>x</m:t>
                  </m:r>
                  <m:r>
                    <m:rPr>
                      <m:sty m:val="p"/>
                    </m:rPr>
                    <m:t>−</m:t>
                  </m:r>
                  <m:r>
                    <m:rPr>
                      <m:sty m:val="i"/>
                    </m:rPr>
                    <m:t>ω</m:t>
                  </m:r>
                  <m:r>
                    <m:rPr>
                      <m:sty m:val="i"/>
                    </m:rPr>
                    <m:t>t</m:t>
                  </m:r>
                </m:e>
              </m:d>
            </m:sup>
          </m:sSup>
          <m:r>
            <m:rPr>
              <m:sty m:val="p"/>
            </m:rPr>
            <m:t>+</m:t>
          </m:r>
          <m:sSub>
            <m:sSubPr/>
            <m:e>
              <m:r>
                <m:rPr>
                  <m:sty m:val="i"/>
                </m:rPr>
                <m:t>r</m:t>
              </m:r>
            </m:e>
            <m:sub>
              <m:r>
                <m:rPr>
                  <m:sty m:val="p"/>
                </m:rPr>
                <m:t>1</m:t>
              </m:r>
            </m:sub>
          </m:sSub>
          <m:sSup>
            <m:sSupPr/>
            <m:e>
              <m:r>
                <m:rPr>
                  <m:sty m:val="i"/>
                </m:rPr>
                <m:t>e</m:t>
              </m:r>
            </m:e>
            <m:sup>
              <m:r>
                <m:rPr>
                  <m:sty m:val="i"/>
                </m:rPr>
                <m:t>ȷ</m:t>
              </m:r>
              <m:d>
                <m:dPr>
                  <m:begChr m:val="("/>
                  <m:endChr m:val=")"/>
                  <m:ctrlPr>
                    <w:rPr>
                      <w:rFonts w:ascii="Cambria Math" w:hAnsi="Cambria Math"/>
                    </w:rPr>
                  </m:ctrlPr>
                </m:dPr>
                <m:e>
                  <m:sSub>
                    <m:sSubPr/>
                    <m:e>
                      <m:r>
                        <m:rPr>
                          <m:sty m:val="i"/>
                        </m:rPr>
                        <m:t>k</m:t>
                      </m:r>
                    </m:e>
                    <m:sub>
                      <m:r>
                        <m:rPr>
                          <m:sty m:val="i"/>
                        </m:rPr>
                        <m:t>r</m:t>
                      </m:r>
                    </m:sub>
                  </m:sSub>
                  <m:r>
                    <m:rPr>
                      <m:sty m:val="i"/>
                    </m:rPr>
                    <m:t>x</m:t>
                  </m:r>
                  <m:r>
                    <m:rPr>
                      <m:sty m:val="p"/>
                    </m:rPr>
                    <m:t>−</m:t>
                  </m:r>
                  <m:sSub>
                    <m:sSubPr/>
                    <m:e>
                      <m:r>
                        <m:rPr>
                          <m:sty m:val="i"/>
                        </m:rPr>
                        <m:t>ω</m:t>
                      </m:r>
                    </m:e>
                    <m:sub>
                      <m:r>
                        <m:rPr>
                          <m:sty m:val="i"/>
                        </m:rPr>
                        <m:t>r</m:t>
                      </m:r>
                    </m:sub>
                  </m:sSub>
                  <m:r>
                    <m:rPr>
                      <m:sty m:val="i"/>
                    </m:rPr>
                    <m:t>t</m:t>
                  </m:r>
                </m:e>
              </m:d>
            </m:sup>
          </m:sSup>
          <m:r>
            <m:rPr>
              <m:sty m:val="p"/>
            </m:rPr>
            <m:t>=</m:t>
          </m:r>
          <m:r>
            <m:rPr>
              <m:sty m:val="p"/>
            </m:rPr>
            <m:t>0</m:t>
          </m:r>
          <m:r>
            <m:rPr>
              <m:sty m:val="p"/>
            </m:rPr>
            <m:t>.</m:t>
          </m:r>
        </m:oMath>
      </m:oMathPara>
    </w:p>
    <w:p>
      <w:pPr>
        <w:spacing w:after="220" w:lineRule="auto"/>
      </w:pPr>
      <w:r>
        <w:rPr>
          <w:rFonts w:eastAsia="Georgia" w:cs="Georgia" w:ascii="Georgia" w:hAnsi="Georgia"/>
        </w:rPr>
        <w:t xml:space="preserve">Dans le cas d'une onde s'éloignant du rivage, la méthode de décomposition complexe présentée dans le cas statique (section II) conduit à considérer que</w:t>
      </w:r>
    </w:p>
    <w:p>
      <w:pPr>
        <w:spacing w:after="220" w:lineRule="auto"/>
      </w:pPr>
      <m:oMathPara>
        <m:oMath>
          <m:r>
            <m:rPr>
              <m:sty m:val="i"/>
            </m:rPr>
            <m:t>h</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p"/>
                </m:rPr>
                <m:t>2</m:t>
              </m:r>
            </m:den>
          </m:f>
          <m:sSup>
            <m:sSupPr/>
            <m:e>
              <m:r>
                <m:rPr>
                  <m:sty m:val="i"/>
                </m:rPr>
                <m:t>e</m:t>
              </m:r>
            </m:e>
            <m:sup>
              <m:r>
                <m:rPr>
                  <m:sty m:val="p"/>
                </m:rPr>
                <m:t>−</m:t>
              </m:r>
              <m:r>
                <m:rPr>
                  <m:sty m:val="i"/>
                </m:rPr>
                <m:t>ȷ</m:t>
              </m:r>
              <m:d>
                <m:dPr>
                  <m:begChr m:val="("/>
                  <m:endChr m:val=")"/>
                  <m:ctrlPr>
                    <w:rPr>
                      <w:rFonts w:ascii="Cambria Math" w:hAnsi="Cambria Math"/>
                    </w:rPr>
                  </m:ctrlPr>
                </m:dPr>
                <m:e>
                  <m:sSub>
                    <m:sSubPr/>
                    <m:e>
                      <m:r>
                        <m:rPr>
                          <m:sty m:val="i"/>
                        </m:rPr>
                        <m:t>k</m:t>
                      </m:r>
                    </m:e>
                    <m:sub>
                      <m:r>
                        <m:rPr>
                          <m:sty m:val="i"/>
                        </m:rPr>
                        <m:t>v</m:t>
                      </m:r>
                    </m:sub>
                  </m:sSub>
                  <m:r>
                    <m:rPr>
                      <m:sty m:val="i"/>
                    </m:rPr>
                    <m:t>x</m:t>
                  </m:r>
                  <m:r>
                    <m:rPr>
                      <m:sty m:val="p"/>
                    </m:rPr>
                    <m:t>−</m:t>
                  </m:r>
                  <m:sSub>
                    <m:sSubPr/>
                    <m:e>
                      <m:r>
                        <m:rPr>
                          <m:sty m:val="i"/>
                        </m:rPr>
                        <m:t>ω</m:t>
                      </m:r>
                    </m:e>
                    <m:sub>
                      <m:r>
                        <m:rPr>
                          <m:sty m:val="i"/>
                        </m:rPr>
                        <m:t>v</m:t>
                      </m:r>
                    </m:sub>
                  </m:sSub>
                  <m:r>
                    <m:rPr>
                      <m:sty m:val="i"/>
                    </m:rPr>
                    <m:t>t</m:t>
                  </m:r>
                </m:e>
              </m:d>
            </m:sup>
          </m:sSup>
          <m:r>
            <m:rPr>
              <m:sty m:val="p"/>
            </m:rPr>
            <m:t>.</m:t>
          </m:r>
        </m:oMath>
      </m:oMathPara>
    </w:p>
    <w:p>
      <w:pPr>
        <w:spacing w:after="220" w:lineRule="auto"/>
      </w:pPr>
      <w:r>
        <w:rPr/>
        <w:t xml:space="preserve">Q12. Trouver, d'une part, l'expression de </w:t>
      </w:r>
      <m:oMath>
        <m:sSub>
          <m:sSubPr/>
          <m:e>
            <m:r>
              <m:rPr>
                <m:sty m:val="i"/>
              </m:rPr>
              <m:t>ω</m:t>
            </m:r>
          </m:e>
          <m:sub>
            <m:r>
              <m:rPr>
                <m:sty m:val="i"/>
              </m:rPr>
              <m:t>r</m:t>
            </m:r>
          </m:sub>
        </m:sSub>
      </m:oMath>
      <w:r>
        <w:rPr/>
        <w:t xml:space="preserve"> en fonction de </w:t>
      </w:r>
      <m:oMath>
        <m:r>
          <m:rPr>
            <m:sty m:val="i"/>
          </m:rPr>
          <m:t>ω</m:t>
        </m:r>
      </m:oMath>
      <w:r>
        <w:rPr/>
        <w:t xml:space="preserve"> et </w:t>
      </w:r>
      <m:oMath>
        <m:sSub>
          <m:sSubPr/>
          <m:e>
            <m:r>
              <m:rPr>
                <m:sty m:val="i"/>
              </m:rPr>
              <m:t>ω</m:t>
            </m:r>
          </m:e>
          <m:sub>
            <m:r>
              <m:rPr>
                <m:sty m:val="i"/>
              </m:rPr>
              <m:t>v</m:t>
            </m:r>
          </m:sub>
        </m:sSub>
      </m:oMath>
      <w:r>
        <w:rPr/>
        <w:t xml:space="preserve"> et, d'autre part, celle de </w:t>
      </w:r>
      <m:oMath>
        <m:sSub>
          <m:sSubPr/>
          <m:e>
            <m:r>
              <m:rPr>
                <m:sty m:val="i"/>
              </m:rPr>
              <m:t>k</m:t>
            </m:r>
          </m:e>
          <m:sub>
            <m:r>
              <m:rPr>
                <m:sty m:val="i"/>
              </m:rPr>
              <m:t>r</m:t>
            </m:r>
          </m:sub>
        </m:sSub>
      </m:oMath>
      <w:r>
        <w:rPr/>
        <w:t xml:space="preserve"> en fonction de </w:t>
      </w:r>
      <m:oMath>
        <m:sSub>
          <m:sSubPr/>
          <m:e>
            <m:r>
              <m:rPr>
                <m:sty m:val="i"/>
              </m:rPr>
              <m:t>k</m:t>
            </m:r>
          </m:e>
          <m:sub>
            <m:r>
              <m:rPr>
                <m:sty m:val="p"/>
              </m:rPr>
              <m:t>i</m:t>
            </m:r>
          </m:sub>
        </m:sSub>
      </m:oMath>
      <w:r>
        <w:rPr/>
        <w:t xml:space="preserve"> et </w:t>
      </w:r>
      <m:oMath>
        <m:sSub>
          <m:sSubPr/>
          <m:e>
            <m:r>
              <m:rPr>
                <m:sty m:val="i"/>
              </m:rPr>
              <m:t>k</m:t>
            </m:r>
          </m:e>
          <m:sub>
            <m:r>
              <m:rPr>
                <m:sty m:val="i"/>
              </m:rPr>
              <m:t>v</m:t>
            </m:r>
          </m:sub>
        </m:sSub>
      </m:oMath>
      <w:r>
        <w:rPr/>
        <w:t xml:space="preserve">.</w:t>
      </w:r>
      <w:r>
        <w:rPr/>
        <w:br w:type="textWrapping"/>
      </w:r>
      <w:r>
        <w:rPr>
          <w:rFonts w:eastAsia="Georgia" w:cs="Georgia" w:ascii="Georgia" w:hAnsi="Georgia"/>
        </w:rPr>
        <w:t xml:space="preserve">La rétrodiffusion vers le radar correspond à la valeur négative </w:t>
      </w:r>
      <m:oMath>
        <m:sSub>
          <m:sSubPr/>
          <m:e>
            <m:r>
              <m:rPr>
                <m:sty m:val="i"/>
              </m:rPr>
              <m:t>k</m:t>
            </m:r>
          </m:e>
          <m:sub>
            <m:r>
              <m:rPr>
                <m:sty m:val="i"/>
              </m:rPr>
              <m:t>r</m:t>
            </m:r>
          </m:sub>
        </m:sSub>
        <m:r>
          <m:rPr>
            <m:sty m:val="p"/>
          </m:rPr>
          <m:t>=</m:t>
        </m:r>
        <m:r>
          <m:rPr>
            <m:sty m:val="p"/>
          </m:rPr>
          <m:t>−</m:t>
        </m:r>
        <m:sSub>
          <m:sSubPr/>
          <m:e>
            <m:r>
              <m:rPr>
                <m:sty m:val="i"/>
              </m:rPr>
              <m:t>ω</m:t>
            </m:r>
          </m:e>
          <m:sub>
            <m:r>
              <m:rPr>
                <m:sty m:val="i"/>
              </m:rPr>
              <m:t>r</m:t>
            </m:r>
          </m:sub>
        </m:sSub>
        <m:r>
          <m:rPr>
            <m:sty m:val="p"/>
          </m:rPr>
          <m:t>/</m:t>
        </m:r>
        <m:r>
          <m:rPr>
            <m:sty m:val="i"/>
          </m:rPr>
          <m:t>c</m:t>
        </m:r>
      </m:oMath>
      <w:r>
        <w:rPr/>
        <w:t xml:space="preserve">.</w:t>
      </w:r>
      <w:r>
        <w:rPr/>
        <w:br w:type="textWrapping"/>
      </w:r>
      <w:r>
        <w:rPr>
          <w:rFonts w:eastAsia="Georgia" w:cs="Georgia" w:ascii="Georgia" w:hAnsi="Georgia"/>
        </w:rPr>
        <w:t xml:space="preserve">Q13. En utilisant les deux relations établies dans la question précédente, montrer que </w:t>
      </w:r>
      <m:oMath>
        <m:sSub>
          <m:sSubPr/>
          <m:e>
            <m:r>
              <m:rPr>
                <m:sty m:val="i"/>
              </m:rPr>
              <m:t>f</m:t>
            </m:r>
          </m:e>
          <m:sub>
            <m:r>
              <m:rPr>
                <m:sty m:val="i"/>
              </m:rPr>
              <m:t>r</m:t>
            </m:r>
          </m:sub>
        </m:sSub>
      </m:oMath>
      <w:r>
        <w:rPr>
          <w:rFonts w:eastAsia="Georgia" w:cs="Georgia" w:ascii="Georgia" w:hAnsi="Georgia"/>
        </w:rPr>
        <w:t xml:space="preserve"> est donnée par l'un des deux cas de la relation (6). Fournir ensuite l'expression de </w:t>
      </w:r>
      <m:oMath>
        <m:sSub>
          <m:sSubPr/>
          <m:e>
            <m:r>
              <m:rPr>
                <m:sty m:val="i"/>
              </m:rPr>
              <m:t>f</m:t>
            </m:r>
          </m:e>
          <m:sub>
            <m:r>
              <m:rPr>
                <m:sty m:val="i"/>
              </m:rPr>
              <m:t>r</m:t>
            </m:r>
          </m:sub>
        </m:sSub>
      </m:oMath>
      <w:r>
        <w:rPr/>
        <w:t xml:space="preserve"> pour une onde s'approchant du rivage.</w:t>
      </w:r>
    </w:p>
    <w:p>
      <w:pPr>
        <w:spacing w:line="271" w:before="330" w:lineRule="auto"/>
      </w:pPr>
      <w:r>
        <w:rPr>
          <w:b/>
          <w:sz w:val="42"/>
        </w:rPr>
        <w:t xml:space="preserve">IV - Mesure de courants de surface</w:t>
      </w:r>
    </w:p>
    <w:p>
      <w:pPr>
        <w:spacing w:after="220" w:lineRule="auto"/>
      </w:pPr>
      <w:r>
        <w:rPr/>
        <w:t xml:space="preserve">La vitesse </w:t>
      </w:r>
      <m:oMath>
        <m:r>
          <m:rPr>
            <m:sty m:val="i"/>
          </m:rPr>
          <m:t>U</m:t>
        </m:r>
      </m:oMath>
      <w:r>
        <w:rPr>
          <w:rFonts w:eastAsia="Georgia" w:cs="Georgia" w:ascii="Georgia" w:hAnsi="Georgia"/>
        </w:rPr>
        <w:t xml:space="preserve"> de progression des vagues dépend de leur longueur d'onde </w:t>
      </w:r>
      <m:oMath>
        <m:r>
          <m:rPr>
            <m:sty m:val="i"/>
          </m:rPr>
          <m:t>L</m:t>
        </m:r>
      </m:oMath>
      <w:r>
        <w:rPr/>
        <w:t xml:space="preserve"> selon la relation</w:t>
      </w:r>
    </w:p>
    <w:p>
      <w:pPr>
        <w:spacing w:after="220" w:lineRule="auto"/>
      </w:pPr>
      <m:oMathPara>
        <m:oMath>
          <m:r>
            <m:rPr>
              <m:sty m:val="i"/>
            </m:rPr>
            <m:t>U</m:t>
          </m:r>
          <m:r>
            <m:rPr>
              <m:sty m:val="p"/>
            </m:rPr>
            <m:t>=</m:t>
          </m:r>
          <m:rad>
            <m:radPr>
              <m:degHide m:val="1"/>
              <m:ctrlPr>
                <w:rPr>
                  <w:rFonts w:ascii="Cambria Math" w:hAnsi="Cambria Math"/>
                </w:rPr>
              </m:ctrlPr>
            </m:radPr>
            <m:deg/>
            <m:e>
              <m:r>
                <m:rPr>
                  <m:sty m:val="i"/>
                </m:rPr>
                <m:t>g</m:t>
              </m:r>
              <m:r>
                <m:rPr>
                  <m:sty m:val="i"/>
                </m:rPr>
                <m:t>L</m:t>
              </m:r>
              <m:r>
                <m:rPr>
                  <m:sty m:val="p"/>
                </m:rPr>
                <m:t>/</m:t>
              </m:r>
              <m:r>
                <m:rPr>
                  <m:sty m:val="p"/>
                </m:rPr>
                <m:t>(</m:t>
              </m:r>
              <m:r>
                <m:rPr>
                  <m:sty m:val="p"/>
                </m:rPr>
                <m:t>2</m:t>
              </m:r>
              <m:r>
                <m:rPr>
                  <m:sty m:val="i"/>
                </m:rPr>
                <m:t>π</m:t>
              </m:r>
              <m:r>
                <m:rPr>
                  <m:sty m:val="p"/>
                </m:rPr>
                <m:t>)</m:t>
              </m:r>
            </m:e>
          </m:rad>
        </m:oMath>
      </m:oMathPara>
    </w:p>
    <w:p>
      <w:pPr>
        <w:spacing w:after="220" w:lineRule="auto"/>
      </w:pPr>
      <w:r>
        <w:rPr>
          <w:rFonts w:eastAsia="Georgia" w:cs="Georgia" w:ascii="Georgia" w:hAnsi="Georgia"/>
        </w:rPr>
        <w:t xml:space="preserve">où </w:t>
      </w:r>
      <m:oMath>
        <m:r>
          <m:rPr>
            <m:sty m:val="i"/>
          </m:rPr>
          <m:t>g</m:t>
        </m:r>
      </m:oMath>
      <w:r>
        <w:rPr>
          <w:rFonts w:eastAsia="Georgia" w:cs="Georgia" w:ascii="Georgia" w:hAnsi="Georgia"/>
        </w:rPr>
        <w:t xml:space="preserve"> est l'accélération de la pesanteur.</w:t>
      </w:r>
    </w:p>
    <w:p>
      <w:pPr>
        <w:spacing w:after="220" w:lineRule="auto"/>
      </w:pPr>
      <w:r>
        <w:rPr/>
        <w:t xml:space="preserve">Q14. En utilisant la loi de Bragg, montrer que </w:t>
      </w:r>
      <m:oMath>
        <m:sSub>
          <m:sSubPr/>
          <m:e>
            <m:r>
              <m:rPr>
                <m:sty m:val="i"/>
              </m:rPr>
              <m:t>f</m:t>
            </m:r>
          </m:e>
          <m:sub>
            <m:r>
              <m:rPr>
                <m:sty m:val="i"/>
              </m:rPr>
              <m:t>r</m:t>
            </m:r>
          </m:sub>
        </m:sSub>
        <m:r>
          <m:rPr>
            <m:sty m:val="p"/>
          </m:rPr>
          <m:t>−</m:t>
        </m:r>
        <m:r>
          <m:rPr>
            <m:sty m:val="i"/>
          </m:rPr>
          <m:t>f</m:t>
        </m:r>
        <m:r>
          <m:rPr>
            <m:sty m:val="p"/>
          </m:rPr>
          <m:t>=</m:t>
        </m:r>
        <m:r>
          <m:rPr>
            <m:sty m:val="p"/>
          </m:rPr>
          <m:t>±</m:t>
        </m:r>
        <m:sSub>
          <m:sSubPr/>
          <m:e>
            <m:r>
              <m:rPr>
                <m:sty m:val="i"/>
              </m:rPr>
              <m:t>f</m:t>
            </m:r>
          </m:e>
          <m:sub>
            <m:r>
              <m:rPr>
                <m:sty m:val="i"/>
              </m:rPr>
              <m:t>B</m:t>
            </m:r>
          </m:sub>
        </m:sSub>
      </m:oMath>
      <w:r>
        <w:rPr>
          <w:rFonts w:eastAsia="Georgia" w:cs="Georgia" w:ascii="Georgia" w:hAnsi="Georgia"/>
        </w:rPr>
        <w:t xml:space="preserve"> et exprimer la fréquence de Bragg </w:t>
      </w:r>
      <m:oMath>
        <m:sSub>
          <m:sSubPr/>
          <m:e>
            <m:r>
              <m:rPr>
                <m:sty m:val="i"/>
              </m:rPr>
              <m:t>f</m:t>
            </m:r>
          </m:e>
          <m:sub>
            <m:r>
              <m:rPr>
                <m:sty m:val="i"/>
              </m:rPr>
              <m:t>B</m:t>
            </m:r>
          </m:sub>
        </m:sSub>
      </m:oMath>
      <w:r>
        <w:rPr/>
        <w:t xml:space="preserve"> en fonction de </w:t>
      </w:r>
      <m:oMath>
        <m:r>
          <m:rPr>
            <m:sty m:val="i"/>
          </m:rPr>
          <m:t>g</m:t>
        </m:r>
      </m:oMath>
      <w:r>
        <w:rPr/>
        <w:t xml:space="preserve"> et </w:t>
      </w:r>
      <m:oMath>
        <m:r>
          <m:rPr>
            <m:sty m:val="i"/>
          </m:rPr>
          <m:t>λ</m:t>
        </m:r>
      </m:oMath>
      <w:r>
        <w:rPr/>
        <w:t xml:space="preserve">.</w:t>
      </w:r>
    </w:p>
    <w:p>
      <w:pPr>
        <w:spacing w:after="220" w:lineRule="auto"/>
      </w:pPr>
      <w:r>
        <w:rPr>
          <w:rFonts w:eastAsia="Georgia" w:cs="Georgia" w:ascii="Georgia" w:hAnsi="Georgia"/>
        </w:rPr>
        <w:t xml:space="preserve">En plus des vagues, la surface de la mer est soumise à un courant de surface : sur une épaisseur variant de quelques mètres à plusieurs centaines de mètres, l'eau s'écoule à la vitesse constante et uniforme </w:t>
      </w:r>
      <m:oMath>
        <m:acc>
          <m:accPr>
            <m:chr m:val="⃗"/>
          </m:accPr>
          <m:e>
            <m:r>
              <m:rPr>
                <m:sty m:val="i"/>
              </m:rPr>
              <m:t>v</m:t>
            </m:r>
          </m:e>
        </m:acc>
        <m:r>
          <m:rPr>
            <m:sty m:val="p"/>
          </m:rPr>
          <m:t>=</m:t>
        </m:r>
        <m:sSub>
          <m:sSubPr/>
          <m:e>
            <m:r>
              <m:rPr>
                <m:sty m:val="i"/>
              </m:rPr>
              <m:t>v</m:t>
            </m:r>
          </m:e>
          <m:sub>
            <m:r>
              <m:rPr>
                <m:sty m:val="i"/>
              </m:rPr>
              <m:t>x</m:t>
            </m:r>
          </m:sub>
        </m:sSub>
        <m:acc>
          <m:accPr>
            <m:chr m:val="⃗"/>
          </m:accPr>
          <m:e>
            <m:sSub>
              <m:sSubPr/>
              <m:e>
                <m:r>
                  <m:rPr>
                    <m:sty m:val="i"/>
                  </m:rPr>
                  <m:t>u</m:t>
                </m:r>
              </m:e>
              <m:sub>
                <m:r>
                  <m:rPr>
                    <m:sty m:val="i"/>
                  </m:rPr>
                  <m:t>x</m:t>
                </m:r>
              </m:sub>
            </m:sSub>
          </m:e>
        </m:acc>
      </m:oMath>
      <w:r>
        <w:rPr>
          <w:rFonts w:eastAsia="Georgia" w:cs="Georgia" w:ascii="Georgia" w:hAnsi="Georgia"/>
        </w:rPr>
        <w:t xml:space="preserve">. Dans ce cas, la relation (7) ne s'applique plus dans le référentiel terrestre </w:t>
      </w:r>
      <m:oMath>
        <m:r>
          <m:rPr>
            <m:scr m:val="script"/>
          </m:rPr>
          <m:t>R</m:t>
        </m:r>
      </m:oMath>
      <w:r>
        <w:rPr>
          <w:rFonts w:eastAsia="Georgia" w:cs="Georgia" w:ascii="Georgia" w:hAnsi="Georgia"/>
        </w:rPr>
        <w:t xml:space="preserve"> (où le radar est fixe), mais dans le référentiel </w:t>
      </w:r>
      <m:oMath>
        <m:sSup>
          <m:sSupPr/>
          <m:e>
            <m:r>
              <m:rPr>
                <m:scr m:val="script"/>
              </m:rPr>
              <m:t>R</m:t>
            </m:r>
          </m:e>
          <m:sup>
            <m:r>
              <m:rPr>
                <m:sty m:val="i"/>
              </m:rPr>
              <m:t>′</m:t>
            </m:r>
          </m:sup>
        </m:sSup>
      </m:oMath>
      <w:r>
        <w:rPr>
          <w:rFonts w:eastAsia="Georgia" w:cs="Georgia" w:ascii="Georgia" w:hAnsi="Georgia"/>
        </w:rPr>
        <w:t xml:space="preserve"> en translation à la vitesse </w:t>
      </w:r>
      <m:oMath>
        <m:sSub>
          <m:sSubPr/>
          <m:e>
            <m:r>
              <m:rPr>
                <m:sty m:val="i"/>
              </m:rPr>
              <m:t>v</m:t>
            </m:r>
          </m:e>
          <m:sub>
            <m:r>
              <m:rPr>
                <m:sty m:val="i"/>
              </m:rPr>
              <m:t>x</m:t>
            </m:r>
          </m:sub>
        </m:sSub>
        <m:acc>
          <m:accPr>
            <m:chr m:val="⃗"/>
          </m:accPr>
          <m:e>
            <m:sSub>
              <m:sSubPr/>
              <m:e>
                <m:r>
                  <m:rPr>
                    <m:sty m:val="i"/>
                  </m:rPr>
                  <m:t>u</m:t>
                </m:r>
              </m:e>
              <m:sub>
                <m:r>
                  <m:rPr>
                    <m:sty m:val="i"/>
                  </m:rPr>
                  <m:t>x</m:t>
                </m:r>
              </m:sub>
            </m:sSub>
          </m:e>
        </m:acc>
      </m:oMath>
      <w:r>
        <w:rPr>
          <w:rFonts w:eastAsia="Georgia" w:cs="Georgia" w:ascii="Georgia" w:hAnsi="Georgia"/>
        </w:rPr>
        <w:t xml:space="preserve"> par rapport à </w:t>
      </w:r>
      <m:oMath>
        <m:r>
          <m:rPr>
            <m:scr m:val="script"/>
          </m:rPr>
          <m:t>R</m:t>
        </m:r>
      </m:oMath>
      <w:r>
        <w:rPr/>
        <w:t xml:space="preserve">.</w:t>
      </w:r>
    </w:p>
    <w:p>
      <w:pPr>
        <w:spacing w:after="220" w:lineRule="auto"/>
      </w:pPr>
      <w:r>
        <w:rPr>
          <w:rFonts w:eastAsia="Georgia" w:cs="Georgia" w:ascii="Georgia" w:hAnsi="Georgia"/>
        </w:rPr>
        <w:t xml:space="preserve">Q15. Dans le référentiel </w:t>
      </w:r>
      <m:oMath>
        <m:r>
          <m:rPr>
            <m:scr m:val="script"/>
          </m:rPr>
          <m:t>R</m:t>
        </m:r>
      </m:oMath>
      <w:r>
        <w:rPr>
          <w:rFonts w:eastAsia="Georgia" w:cs="Georgia" w:ascii="Georgia" w:hAnsi="Georgia"/>
        </w:rPr>
        <w:t xml:space="preserve">, exprimer d'une part la vitesse des vagues s'approchant du rivage et d'autre part celle des vagues qui s'en éloignent (on distinguera sans ambiguïté les deux cas). Montrer qu'en présence de courants de surface,</w:t>
      </w:r>
    </w:p>
    <w:p>
      <w:pPr>
        <w:spacing w:after="220" w:lineRule="auto"/>
      </w:pPr>
      <m:oMathPara>
        <m:oMath>
          <m:sSub>
            <m:sSubPr/>
            <m:e>
              <m:r>
                <m:rPr>
                  <m:sty m:val="i"/>
                </m:rPr>
                <m:t>f</m:t>
              </m:r>
            </m:e>
            <m:sub>
              <m:r>
                <m:rPr>
                  <m:sty m:val="i"/>
                </m:rPr>
                <m:t>r</m:t>
              </m:r>
            </m:sub>
          </m:sSub>
          <m:r>
            <m:rPr>
              <m:sty m:val="p"/>
            </m:rPr>
            <m:t>−</m:t>
          </m:r>
          <m:r>
            <m:rPr>
              <m:sty m:val="i"/>
            </m:rPr>
            <m:t>f</m:t>
          </m:r>
          <m:r>
            <m:rPr>
              <m:sty m:val="p"/>
            </m:rPr>
            <m:t>=</m:t>
          </m:r>
          <m:r>
            <m:rPr>
              <m:sty m:val="p"/>
            </m:rPr>
            <m:t>±</m:t>
          </m:r>
          <m:sSub>
            <m:sSubPr/>
            <m:e>
              <m:r>
                <m:rPr>
                  <m:sty m:val="i"/>
                </m:rPr>
                <m:t>f</m:t>
              </m:r>
            </m:e>
            <m:sub>
              <m:r>
                <m:rPr>
                  <m:sty m:val="i"/>
                </m:rPr>
                <m:t>B</m:t>
              </m:r>
            </m:sub>
          </m:sSub>
          <m:r>
            <m:rPr>
              <m:sty m:val="p"/>
            </m:rPr>
            <m:t>+</m:t>
          </m:r>
          <m:sSub>
            <m:sSubPr/>
            <m:e>
              <m:r>
                <m:rPr>
                  <m:sty m:val="i"/>
                </m:rPr>
                <m:t>f</m:t>
              </m:r>
            </m:e>
            <m:sub>
              <m:r>
                <m:rPr>
                  <m:sty m:val="i"/>
                </m:rPr>
                <m:t>D</m:t>
              </m:r>
            </m:sub>
          </m:sSub>
        </m:oMath>
      </m:oMathPara>
    </w:p>
    <w:p>
      <w:pPr>
        <w:spacing w:after="220" w:lineRule="auto"/>
      </w:pPr>
      <w:r>
        <w:rPr>
          <w:rFonts w:eastAsia="Georgia" w:cs="Georgia" w:ascii="Georgia" w:hAnsi="Georgia"/>
        </w:rPr>
        <w:t xml:space="preserve">et donner l'expression du décalage Doppler </w:t>
      </w:r>
      <m:oMath>
        <m:sSub>
          <m:sSubPr/>
          <m:e>
            <m:r>
              <m:rPr>
                <m:sty m:val="i"/>
              </m:rPr>
              <m:t>f</m:t>
            </m:r>
          </m:e>
          <m:sub>
            <m:r>
              <m:rPr>
                <m:sty m:val="i"/>
              </m:rPr>
              <m:t>D</m:t>
            </m:r>
          </m:sub>
        </m:sSub>
      </m:oMath>
      <w:r>
        <w:rPr/>
        <w:t xml:space="preserve"> en fonction de </w:t>
      </w:r>
      <m:oMath>
        <m:sSub>
          <m:sSubPr/>
          <m:e>
            <m:r>
              <m:rPr>
                <m:sty m:val="i"/>
              </m:rPr>
              <m:t>v</m:t>
            </m:r>
          </m:e>
          <m:sub>
            <m:r>
              <m:rPr>
                <m:sty m:val="i"/>
              </m:rPr>
              <m:t>x</m:t>
            </m:r>
          </m:sub>
        </m:sSub>
      </m:oMath>
      <w:r>
        <w:rPr/>
        <w:t xml:space="preserve"> et de </w:t>
      </w:r>
      <m:oMath>
        <m:r>
          <m:rPr>
            <m:sty m:val="i"/>
          </m:rPr>
          <m:t>c</m:t>
        </m:r>
      </m:oMath>
      <w:r>
        <w:rPr/>
        <w:t xml:space="preserve">.</w:t>
      </w:r>
      <w:r>
        <w:rPr/>
        <w:br w:type="textWrapping"/>
      </w:r>
      <w:r>
        <w:rPr>
          <w:rFonts w:eastAsia="Georgia" w:cs="Georgia" w:ascii="Georgia" w:hAnsi="Georgia"/>
        </w:rPr>
        <w:t xml:space="preserve">La figure 3 montre les spectres des signaux reçus par deux radars situés au sud-ouest de la Grande-Bretagne (à Pendenn et à Perranporth) et qui utilisent la fréquence de </w:t>
      </w:r>
      <m:oMath>
        <m:r>
          <m:rPr>
            <m:sty m:val="p"/>
          </m:rPr>
          <m:t>12</m:t>
        </m:r>
        <m:r>
          <m:rPr>
            <m:sty m:val="p"/>
          </m:rPr>
          <m:t>,</m:t>
        </m:r>
        <m:r>
          <m:rPr>
            <m:sty m:val="p"/>
          </m:rPr>
          <m:t>3</m:t>
        </m:r>
        <m:r>
          <m:rPr>
            <m:sty m:val="p"/>
          </m:rPr>
          <m:t>MHz</m:t>
        </m:r>
      </m:oMath>
      <w:r>
        <w:rPr/>
        <w:t xml:space="preserve">. L'abscisse est </w:t>
      </w:r>
      <m:oMath>
        <m:sSub>
          <m:sSubPr/>
          <m:e>
            <m:r>
              <m:rPr>
                <m:sty m:val="i"/>
              </m:rPr>
              <m:t>f</m:t>
            </m:r>
          </m:e>
          <m:sub>
            <m:r>
              <m:rPr>
                <m:sty m:val="i"/>
              </m:rPr>
              <m:t>r</m:t>
            </m:r>
          </m:sub>
        </m:sSub>
        <m:r>
          <m:rPr>
            <m:sty m:val="p"/>
          </m:rPr>
          <m:t>−</m:t>
        </m:r>
        <m:r>
          <m:rPr>
            <m:sty m:val="i"/>
          </m:rPr>
          <m:t>f</m:t>
        </m:r>
      </m:oMath>
      <w:r>
        <w:rPr>
          <w:rFonts w:eastAsia="Georgia" w:cs="Georgia" w:ascii="Georgia" w:hAnsi="Georgia"/>
        </w:rPr>
        <w:t xml:space="preserve"> (en hertz) et l'ordonnée est la densité spectrale de puissance (en décibels) qui représente la puissance du signal reçu à chaque fréquence. En plus du bruit et de maximums secondaires, on voit nettement apparaître deux pics correspondant aux fréquences identifiées dans la question précédente. Les segments tracés en pointillés indiquent les abscisses </w:t>
      </w:r>
      <m:oMath>
        <m:r>
          <m:rPr>
            <m:sty m:val="p"/>
          </m:rPr>
          <m:t>±</m:t>
        </m:r>
        <m:sSub>
          <m:sSubPr/>
          <m:e>
            <m:r>
              <m:rPr>
                <m:sty m:val="i"/>
              </m:rPr>
              <m:t>f</m:t>
            </m:r>
          </m:e>
          <m:sub>
            <m:r>
              <m:rPr>
                <m:sty m:val="i"/>
              </m:rPr>
              <m:t>B</m:t>
            </m:r>
          </m:sub>
        </m:sSub>
      </m:oMath>
      <w:r>
        <w:rPr/>
        <w:t xml:space="preserve">.</w:t>
      </w:r>
    </w:p>
    <w:p>
      <w:pPr>
        <w:spacing w:lineRule="auto"/>
        <w:jc w:val="center"/>
      </w:pPr>
      <w:r>
        <w:rPr/>
        <w:drawing>
          <wp:inline distB="0" distL="0" distR="0" distT="0">
            <wp:extent cx="5486400" cy="1803559"/>
            <wp:effectExtent b="0" l="0" r="0" t="0"/>
            <wp:docPr id="3" name="image-b7cd68730669e95c5a879c1f53c8da4857b0c049.jpg"/>
            <a:graphic>
              <a:graphicData uri="http://schemas.openxmlformats.org/drawingml/2006/picture">
                <pic:pic>
                  <pic:nvPicPr>
                    <pic:cNvPr id="3" name="image-b7cd68730669e95c5a879c1f53c8da4857b0c049.jpg" descr=""/>
                    <pic:cNvPicPr/>
                  </pic:nvPicPr>
                  <pic:blipFill>
                    <a:blip r:embed="rId7" cstate="print"/>
                    <a:srcRect b="0" l="0" r="0" t="0"/>
                    <a:stretch>
                      <a:fillRect/>
                    </a:stretch>
                  </pic:blipFill>
                  <pic:spPr>
                    <a:xfrm>
                      <a:off x="0" y="0"/>
                      <a:ext cx="5486400" cy="1803559"/>
                    </a:xfrm>
                    <a:prstGeom prst="rect"/>
                  </pic:spPr>
                </pic:pic>
              </a:graphicData>
            </a:graphic>
          </wp:inline>
        </w:drawing>
      </w:r>
    </w:p>
    <w:p>
      <w:pPr>
        <w:spacing w:lineRule="auto"/>
      </w:pPr>
      <w:r>
        <w:rPr>
          <w:rFonts w:eastAsia="Georgia" w:cs="Georgia" w:ascii="Georgia" w:hAnsi="Georgia"/>
        </w:rPr>
        <w:t xml:space="preserve">Figure 3 - Spectres Doppler enregistrés par les radars de Pendeen (à gauche) et de Perranporth (à droite).</w:t>
      </w:r>
    </w:p>
    <w:p>
      <w:pPr>
        <w:spacing w:after="220" w:lineRule="auto"/>
      </w:pPr>
      <w:r>
        <w:rPr>
          <w:rFonts w:eastAsia="Georgia" w:cs="Georgia" w:ascii="Georgia" w:hAnsi="Georgia"/>
        </w:rPr>
        <w:t xml:space="preserve">Q16. À l'aide de ces deux graphiques, proposer une valeur expérimentale pour </w:t>
      </w:r>
      <m:oMath>
        <m:sSub>
          <m:sSubPr/>
          <m:e>
            <m:r>
              <m:rPr>
                <m:sty m:val="i"/>
              </m:rPr>
              <m:t>f</m:t>
            </m:r>
          </m:e>
          <m:sub>
            <m:r>
              <m:rPr>
                <m:sty m:val="i"/>
              </m:rPr>
              <m:t>B</m:t>
            </m:r>
          </m:sub>
        </m:sSub>
      </m:oMath>
      <w:r>
        <w:rPr>
          <w:rFonts w:eastAsia="Georgia" w:cs="Georgia" w:ascii="Georgia" w:hAnsi="Georgia"/>
        </w:rPr>
        <w:t xml:space="preserve">. Discuter, à l'aide d'un critère quantitatif, la compatibilité de la valeur obtenue avec l'expression établie en Q14. Dans chacun des deux cas, trouver la vitesse </w:t>
      </w:r>
      <m:oMath>
        <m:sSub>
          <m:sSubPr/>
          <m:e>
            <m:r>
              <m:rPr>
                <m:sty m:val="i"/>
              </m:rPr>
              <m:t>v</m:t>
            </m:r>
          </m:e>
          <m:sub>
            <m:r>
              <m:rPr>
                <m:sty m:val="i"/>
              </m:rPr>
              <m:t>x</m:t>
            </m:r>
          </m:sub>
        </m:sSub>
      </m:oMath>
      <w:r>
        <w:rPr>
          <w:rFonts w:eastAsia="Georgia" w:cs="Georgia" w:ascii="Georgia" w:hAnsi="Georgia"/>
        </w:rPr>
        <w:t xml:space="preserve"> du courant. Préciser si les courants circulent en s'approchant ou en s'éloignant de la côte.</w:t>
      </w:r>
    </w:p>
    <w:p>
      <w:pPr>
        <w:spacing w:after="220" w:lineRule="auto"/>
      </w:pPr>
      <w:r>
        <w:rPr>
          <w:rFonts w:eastAsia="Georgia" w:cs="Georgia" w:ascii="Georgia" w:hAnsi="Georgia"/>
        </w:rPr>
        <w:t xml:space="preserve">Dans le cas général, le vecteur vitesse du courant de surface s'écrit sous la forme </w:t>
      </w:r>
      <m:oMath>
        <m:acc>
          <m:accPr>
            <m:chr m:val="⃗"/>
          </m:accPr>
          <m:e>
            <m:r>
              <m:rPr>
                <m:sty m:val="i"/>
              </m:rPr>
              <m:t>v</m:t>
            </m:r>
          </m:e>
        </m:acc>
        <m:r>
          <m:rPr>
            <m:sty m:val="p"/>
          </m:rPr>
          <m:t>=</m:t>
        </m:r>
        <m:sSub>
          <m:sSubPr/>
          <m:e>
            <m:r>
              <m:rPr>
                <m:sty m:val="i"/>
              </m:rPr>
              <m:t>v</m:t>
            </m:r>
          </m:e>
          <m:sub>
            <m:r>
              <m:rPr>
                <m:sty m:val="i"/>
              </m:rPr>
              <m:t>x</m:t>
            </m:r>
          </m:sub>
        </m:sSub>
        <m:acc>
          <m:accPr>
            <m:chr m:val="⃗"/>
          </m:accPr>
          <m:e>
            <m:sSub>
              <m:sSubPr/>
              <m:e>
                <m:r>
                  <m:rPr>
                    <m:sty m:val="i"/>
                  </m:rPr>
                  <m:t>u</m:t>
                </m:r>
              </m:e>
              <m:sub>
                <m:r>
                  <m:rPr>
                    <m:sty m:val="i"/>
                  </m:rPr>
                  <m:t>x</m:t>
                </m:r>
              </m:sub>
            </m:sSub>
          </m:e>
        </m:acc>
        <m:r>
          <m:rPr>
            <m:sty m:val="p"/>
          </m:rPr>
          <m:t>+</m:t>
        </m:r>
        <m:sSub>
          <m:sSubPr/>
          <m:e>
            <m:r>
              <m:rPr>
                <m:sty m:val="i"/>
              </m:rPr>
              <m:t>v</m:t>
            </m:r>
          </m:e>
          <m:sub>
            <m:r>
              <m:rPr>
                <m:sty m:val="i"/>
              </m:rPr>
              <m:t>z</m:t>
            </m:r>
          </m:sub>
        </m:sSub>
        <m:acc>
          <m:accPr>
            <m:chr m:val="⃗"/>
          </m:accPr>
          <m:e>
            <m:sSub>
              <m:sSubPr/>
              <m:e>
                <m:r>
                  <m:rPr>
                    <m:sty m:val="i"/>
                  </m:rPr>
                  <m:t>u</m:t>
                </m:r>
              </m:e>
              <m:sub>
                <m:r>
                  <m:rPr>
                    <m:sty m:val="i"/>
                  </m:rPr>
                  <m:t>z</m:t>
                </m:r>
              </m:sub>
            </m:sSub>
          </m:e>
        </m:acc>
      </m:oMath>
      <w:r>
        <w:rPr>
          <w:rFonts w:eastAsia="Georgia" w:cs="Georgia" w:ascii="Georgia" w:hAnsi="Georgia"/>
        </w:rPr>
        <w:t xml:space="preserve">; il n'est pas colinéaire à la direction </w:t>
      </w:r>
      <m:oMath>
        <m:acc>
          <m:accPr>
            <m:chr m:val="⃗"/>
          </m:accPr>
          <m:e>
            <m:sSub>
              <m:sSubPr/>
              <m:e>
                <m:r>
                  <m:rPr>
                    <m:sty m:val="i"/>
                  </m:rPr>
                  <m:t>u</m:t>
                </m:r>
              </m:e>
              <m:sub>
                <m:r>
                  <m:rPr>
                    <m:sty m:val="i"/>
                  </m:rPr>
                  <m:t>x</m:t>
                </m:r>
              </m:sub>
            </m:sSub>
          </m:e>
        </m:acc>
      </m:oMath>
      <w:r>
        <w:rPr>
          <w:rFonts w:eastAsia="Georgia" w:cs="Georgia" w:ascii="Georgia" w:hAnsi="Georgia"/>
        </w:rPr>
        <w:t xml:space="preserve"> du faisceau radar comme supposé précédemment. L'expression de </w:t>
      </w:r>
      <m:oMath>
        <m:sSub>
          <m:sSubPr/>
          <m:e>
            <m:r>
              <m:rPr>
                <m:sty m:val="i"/>
              </m:rPr>
              <m:t>f</m:t>
            </m:r>
          </m:e>
          <m:sub>
            <m:r>
              <m:rPr>
                <m:sty m:val="i"/>
              </m:rPr>
              <m:t>D</m:t>
            </m:r>
          </m:sub>
        </m:sSub>
      </m:oMath>
      <w:r>
        <w:rPr>
          <w:rFonts w:eastAsia="Georgia" w:cs="Georgia" w:ascii="Georgia" w:hAnsi="Georgia"/>
        </w:rPr>
        <w:t xml:space="preserve"> établie dans la question Q15 s'applique toujours, mais elle donne seulement accès à </w:t>
      </w:r>
      <m:oMath>
        <m:sSub>
          <m:sSubPr/>
          <m:e>
            <m:r>
              <m:rPr>
                <m:sty m:val="i"/>
              </m:rPr>
              <m:t>v</m:t>
            </m:r>
          </m:e>
          <m:sub>
            <m:r>
              <m:rPr>
                <m:sty m:val="i"/>
              </m:rPr>
              <m:t>x</m:t>
            </m:r>
          </m:sub>
        </m:sSub>
      </m:oMath>
      <w:r>
        <w:rPr/>
        <w:t xml:space="preserve">.</w:t>
      </w:r>
      <w:r>
        <w:rPr/>
        <w:br w:type="textWrapping"/>
      </w:r>
      <w:r>
        <w:rPr>
          <w:rFonts w:eastAsia="Georgia" w:cs="Georgia" w:ascii="Georgia" w:hAnsi="Georgia"/>
        </w:rPr>
        <w:t xml:space="preserve">Pour connaître le vecteur vitesse, on utilise deux radars émettant dans des directions </w:t>
      </w:r>
      <m:oMath>
        <m:acc>
          <m:accPr>
            <m:chr m:val="⃗"/>
          </m:accPr>
          <m:e>
            <m:sSub>
              <m:sSubPr/>
              <m:e>
                <m:r>
                  <m:rPr>
                    <m:sty m:val="i"/>
                  </m:rPr>
                  <m:t>u</m:t>
                </m:r>
              </m:e>
              <m:sub>
                <m:r>
                  <m:rPr>
                    <m:sty m:val="i"/>
                  </m:rPr>
                  <m:t>x</m:t>
                </m:r>
                <m:r>
                  <m:rPr>
                    <m:sty m:val="p"/>
                  </m:rPr>
                  <m:t>1</m:t>
                </m:r>
              </m:sub>
            </m:sSub>
          </m:e>
        </m:acc>
      </m:oMath>
      <w:r>
        <w:rPr/>
        <w:t xml:space="preserve"> et </w:t>
      </w:r>
      <m:oMath>
        <m:acc>
          <m:accPr>
            <m:chr m:val="⃗"/>
          </m:accPr>
          <m:e>
            <m:sSub>
              <m:sSubPr/>
              <m:e>
                <m:r>
                  <m:rPr>
                    <m:sty m:val="i"/>
                  </m:rPr>
                  <m:t>u</m:t>
                </m:r>
              </m:e>
              <m:sub>
                <m:r>
                  <m:rPr>
                    <m:sty m:val="i"/>
                  </m:rPr>
                  <m:t>x</m:t>
                </m:r>
                <m:r>
                  <m:rPr>
                    <m:sty m:val="p"/>
                  </m:rPr>
                  <m:t>2</m:t>
                </m:r>
              </m:sub>
            </m:sSub>
          </m:e>
        </m:acc>
      </m:oMath>
      <w:r>
        <w:rPr>
          <w:rFonts w:eastAsia="Georgia" w:cs="Georgia" w:ascii="Georgia" w:hAnsi="Georgia"/>
        </w:rPr>
        <w:t xml:space="preserve"> définies par leurs azimuts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t xml:space="preserve">. Le premier fournit </w:t>
      </w:r>
      <m:oMath>
        <m:sSub>
          <m:sSubPr/>
          <m:e>
            <m:r>
              <m:rPr>
                <m:sty m:val="i"/>
              </m:rPr>
              <m:t>v</m:t>
            </m:r>
          </m:e>
          <m:sub>
            <m:r>
              <m:rPr>
                <m:sty m:val="i"/>
              </m:rPr>
              <m:t>x</m:t>
            </m:r>
            <m:r>
              <m:rPr>
                <m:sty m:val="p"/>
              </m:rPr>
              <m:t>1</m:t>
            </m:r>
          </m:sub>
        </m:sSub>
        <m:r>
          <m:rPr>
            <m:sty m:val="p"/>
          </m:rPr>
          <m:t>=</m:t>
        </m:r>
        <m:acc>
          <m:accPr>
            <m:chr m:val="⃗"/>
          </m:accPr>
          <m:e>
            <m:r>
              <m:rPr>
                <m:sty m:val="i"/>
              </m:rPr>
              <m:t>v</m:t>
            </m:r>
          </m:e>
        </m:acc>
        <m:r>
          <m:rPr>
            <m:sty m:val="p"/>
          </m:rPr>
          <m:t>⋅</m:t>
        </m:r>
        <m:acc>
          <m:accPr>
            <m:chr m:val="⃗"/>
          </m:accPr>
          <m:e>
            <m:sSub>
              <m:sSubPr/>
              <m:e>
                <m:r>
                  <m:rPr>
                    <m:sty m:val="i"/>
                  </m:rPr>
                  <m:t>u</m:t>
                </m:r>
              </m:e>
              <m:sub>
                <m:r>
                  <m:rPr>
                    <m:sty m:val="i"/>
                  </m:rPr>
                  <m:t>x</m:t>
                </m:r>
                <m:r>
                  <m:rPr>
                    <m:sty m:val="p"/>
                  </m:rPr>
                  <m:t>1</m:t>
                </m:r>
              </m:sub>
            </m:sSub>
          </m:e>
        </m:acc>
      </m:oMath>
      <w:r>
        <w:rPr/>
        <w:t xml:space="preserve"> et le second </w:t>
      </w:r>
      <m:oMath>
        <m:sSub>
          <m:sSubPr/>
          <m:e>
            <m:r>
              <m:rPr>
                <m:sty m:val="i"/>
              </m:rPr>
              <m:t>v</m:t>
            </m:r>
          </m:e>
          <m:sub>
            <m:r>
              <m:rPr>
                <m:sty m:val="i"/>
              </m:rPr>
              <m:t>x</m:t>
            </m:r>
            <m:r>
              <m:rPr>
                <m:sty m:val="p"/>
              </m:rPr>
              <m:t>2</m:t>
            </m:r>
          </m:sub>
        </m:sSub>
        <m:r>
          <m:rPr>
            <m:sty m:val="p"/>
          </m:rPr>
          <m:t>=</m:t>
        </m:r>
        <m:acc>
          <m:accPr>
            <m:chr m:val="⃗"/>
          </m:accPr>
          <m:e>
            <m:r>
              <m:rPr>
                <m:sty m:val="i"/>
              </m:rPr>
              <m:t>v</m:t>
            </m:r>
          </m:e>
        </m:acc>
        <m:r>
          <m:rPr>
            <m:sty m:val="p"/>
          </m:rPr>
          <m:t>⋅</m:t>
        </m:r>
        <m:acc>
          <m:accPr>
            <m:chr m:val="⃗"/>
          </m:accPr>
          <m:e>
            <m:sSub>
              <m:sSubPr/>
              <m:e>
                <m:r>
                  <m:rPr>
                    <m:sty m:val="i"/>
                  </m:rPr>
                  <m:t>u</m:t>
                </m:r>
              </m:e>
              <m:sub>
                <m:r>
                  <m:rPr>
                    <m:sty m:val="i"/>
                  </m:rPr>
                  <m:t>x</m:t>
                </m:r>
                <m:r>
                  <m:rPr>
                    <m:sty m:val="p"/>
                  </m:rPr>
                  <m:t>2</m:t>
                </m:r>
              </m:sub>
            </m:sSub>
          </m:e>
        </m:acc>
      </m:oMath>
      <w:r>
        <w:rPr>
          <w:rFonts w:eastAsia="Georgia" w:cs="Georgia" w:ascii="Georgia" w:hAnsi="Georgia"/>
        </w:rPr>
        <w:t xml:space="preserve">. On en déduit les projections de </w:t>
      </w:r>
      <m:oMath>
        <m:acc>
          <m:accPr>
            <m:chr m:val="⃗"/>
          </m:accPr>
          <m:e>
            <m:r>
              <m:rPr>
                <m:sty m:val="i"/>
              </m:rPr>
              <m:t>v</m:t>
            </m:r>
          </m:e>
        </m:acc>
      </m:oMath>
      <w:r>
        <w:rPr/>
        <w:t xml:space="preserve"> sur les vecteurs unitaires </w:t>
      </w:r>
      <m:oMath>
        <m:acc>
          <m:accPr>
            <m:chr m:val="⃗"/>
          </m:accPr>
          <m:e>
            <m:sSub>
              <m:sSubPr/>
              <m:e>
                <m:r>
                  <m:rPr>
                    <m:sty m:val="i"/>
                  </m:rPr>
                  <m:t>u</m:t>
                </m:r>
              </m:e>
              <m:sub>
                <m:r>
                  <m:rPr>
                    <m:sty m:val="i"/>
                  </m:rPr>
                  <m:t>E</m:t>
                </m:r>
              </m:sub>
            </m:sSub>
          </m:e>
        </m:acc>
      </m:oMath>
      <w:r>
        <w:rPr/>
        <w:t xml:space="preserve"> (pointant vers l'est) est </w:t>
      </w:r>
      <m:oMath>
        <m:acc>
          <m:accPr>
            <m:chr m:val="⃗"/>
          </m:accPr>
          <m:e>
            <m:sSub>
              <m:sSubPr/>
              <m:e>
                <m:r>
                  <m:rPr>
                    <m:sty m:val="i"/>
                  </m:rPr>
                  <m:t>u</m:t>
                </m:r>
              </m:e>
              <m:sub>
                <m:r>
                  <m:rPr>
                    <m:sty m:val="i"/>
                  </m:rPr>
                  <m:t>N</m:t>
                </m:r>
              </m:sub>
            </m:sSub>
          </m:e>
        </m:acc>
      </m:oMath>
      <w:r>
        <w:rPr/>
        <w:t xml:space="preserve"> (pointant vers le nord) par les relations</w:t>
      </w:r>
    </w:p>
    <w:p>
      <w:pPr>
        <w:spacing w:after="220" w:lineRule="auto"/>
      </w:pPr>
      <m:oMathPara>
        <m:oMath>
          <m:sSub>
            <m:sSubPr/>
            <m:e>
              <m:r>
                <m:rPr>
                  <m:sty m:val="i"/>
                </m:rPr>
                <m:t>v</m:t>
              </m:r>
            </m:e>
            <m:sub>
              <m:r>
                <m:rPr>
                  <m:sty m:val="i"/>
                </m:rPr>
                <m:t>E</m:t>
              </m:r>
            </m:sub>
          </m:sSub>
          <m:r>
            <m:rPr>
              <m:sty m:val="p"/>
            </m:rPr>
            <m:t>=</m:t>
          </m:r>
          <m:f>
            <m:fPr>
              <m:ctrlPr>
                <w:rPr>
                  <w:rFonts w:ascii="Cambria Math" w:hAnsi="Cambria Math"/>
                </w:rPr>
              </m:ctrlPr>
            </m:fPr>
            <m:num>
              <m:sSub>
                <m:sSubPr/>
                <m:e>
                  <m:r>
                    <m:rPr>
                      <m:sty m:val="i"/>
                    </m:rPr>
                    <m:t>v</m:t>
                  </m:r>
                </m:e>
                <m:sub>
                  <m:r>
                    <m:rPr>
                      <m:sty m:val="i"/>
                    </m:rPr>
                    <m:t>x</m:t>
                  </m:r>
                  <m:r>
                    <m:rPr>
                      <m:sty m:val="p"/>
                    </m:rPr>
                    <m:t>1</m:t>
                  </m:r>
                </m:sub>
              </m:sSub>
              <m:r>
                <m:rPr>
                  <m:sty m:val="p"/>
                </m:rPr>
                <m:t>sin</m:t>
              </m:r>
              <m:r>
                <m:rPr>
                  <m:sty m:val="p"/>
                </m:rPr>
                <m:t>⁡</m:t>
              </m:r>
              <m:sSub>
                <m:sSubPr/>
                <m:e>
                  <m:r>
                    <m:rPr>
                      <m:sty m:val="i"/>
                    </m:rPr>
                    <m:t>θ</m:t>
                  </m:r>
                </m:e>
                <m:sub>
                  <m:r>
                    <m:rPr>
                      <m:sty m:val="p"/>
                    </m:rPr>
                    <m:t>2</m:t>
                  </m:r>
                </m:sub>
              </m:sSub>
              <m:r>
                <m:rPr>
                  <m:sty m:val="p"/>
                </m:rPr>
                <m:t>−</m:t>
              </m:r>
              <m:sSub>
                <m:sSubPr/>
                <m:e>
                  <m:r>
                    <m:rPr>
                      <m:sty m:val="i"/>
                    </m:rPr>
                    <m:t>v</m:t>
                  </m:r>
                </m:e>
                <m:sub>
                  <m:r>
                    <m:rPr>
                      <m:sty m:val="i"/>
                    </m:rPr>
                    <m:t>x</m:t>
                  </m:r>
                  <m:r>
                    <m:rPr>
                      <m:sty m:val="p"/>
                    </m:rPr>
                    <m:t>2</m:t>
                  </m:r>
                </m:sub>
              </m:sSub>
              <m:r>
                <m:rPr>
                  <m:sty m:val="p"/>
                </m:rPr>
                <m:t>sin</m:t>
              </m:r>
              <m:r>
                <m:rPr>
                  <m:sty m:val="p"/>
                </m:rPr>
                <m:t>⁡</m:t>
              </m:r>
              <m:sSub>
                <m:sSubPr/>
                <m:e>
                  <m:r>
                    <m:rPr>
                      <m:sty m:val="i"/>
                    </m:rPr>
                    <m:t>θ</m:t>
                  </m:r>
                </m:e>
                <m:sub>
                  <m:r>
                    <m:rPr>
                      <m:sty m:val="p"/>
                    </m:rPr>
                    <m:t>1</m:t>
                  </m:r>
                </m:sub>
              </m:sSub>
            </m:num>
            <m:den>
              <m:r>
                <m:rPr>
                  <m:sty m:val="p"/>
                </m:rPr>
                <m:t>sin</m:t>
              </m:r>
              <m:r>
                <m:rPr>
                  <m:sty m:val="p"/>
                </m:rPr>
                <m:t>⁡</m:t>
              </m:r>
              <m:d>
                <m:dPr>
                  <m:begChr m:val="("/>
                  <m:endChr m:val=")"/>
                  <m:ctrlPr>
                    <w:rPr>
                      <w:rFonts w:ascii="Cambria Math" w:hAnsi="Cambria Math"/>
                    </w:rPr>
                  </m:ctrlPr>
                </m:dPr>
                <m:e>
                  <m:sSub>
                    <m:sSubPr/>
                    <m:e>
                      <m:r>
                        <m:rPr>
                          <m:sty m:val="i"/>
                        </m:rPr>
                        <m:t>θ</m:t>
                      </m:r>
                    </m:e>
                    <m:sub>
                      <m:r>
                        <m:rPr>
                          <m:sty m:val="p"/>
                        </m:rPr>
                        <m:t>2</m:t>
                      </m:r>
                    </m:sub>
                  </m:sSub>
                  <m:r>
                    <m:rPr>
                      <m:sty m:val="p"/>
                    </m:rPr>
                    <m:t>−</m:t>
                  </m:r>
                  <m:sSub>
                    <m:sSubPr/>
                    <m:e>
                      <m:r>
                        <m:rPr>
                          <m:sty m:val="i"/>
                        </m:rPr>
                        <m:t>θ</m:t>
                      </m:r>
                    </m:e>
                    <m:sub>
                      <m:r>
                        <m:rPr>
                          <m:sty m:val="p"/>
                        </m:rPr>
                        <m:t>1</m:t>
                      </m:r>
                    </m:sub>
                  </m:sSub>
                </m:e>
              </m:d>
            </m:den>
          </m:f>
          <m:r>
            <m:rPr>
              <m:sty m:val="p"/>
            </m:rPr>
            <m:t xml:space="preserve"> </m:t>
          </m:r>
          <m:r>
            <m:rPr>
              <m:nor/>
            </m:rPr>
            <m:t> et </m:t>
          </m:r>
          <m:r>
            <m:rPr>
              <m:sty m:val="p"/>
            </m:rPr>
            <m:t xml:space="preserve"> </m:t>
          </m:r>
          <m:sSub>
            <m:sSubPr/>
            <m:e>
              <m:r>
                <m:rPr>
                  <m:sty m:val="i"/>
                </m:rPr>
                <m:t>v</m:t>
              </m:r>
            </m:e>
            <m:sub>
              <m:r>
                <m:rPr>
                  <m:sty m:val="i"/>
                </m:rPr>
                <m:t>N</m:t>
              </m:r>
            </m:sub>
          </m:sSub>
          <m:r>
            <m:rPr>
              <m:sty m:val="p"/>
            </m:rPr>
            <m:t>=</m:t>
          </m:r>
          <m:f>
            <m:fPr>
              <m:ctrlPr>
                <w:rPr>
                  <w:rFonts w:ascii="Cambria Math" w:hAnsi="Cambria Math"/>
                </w:rPr>
              </m:ctrlPr>
            </m:fPr>
            <m:num>
              <m:sSub>
                <m:sSubPr/>
                <m:e>
                  <m:r>
                    <m:rPr>
                      <m:sty m:val="i"/>
                    </m:rPr>
                    <m:t>v</m:t>
                  </m:r>
                </m:e>
                <m:sub>
                  <m:r>
                    <m:rPr>
                      <m:sty m:val="i"/>
                    </m:rPr>
                    <m:t>x</m:t>
                  </m:r>
                  <m:r>
                    <m:rPr>
                      <m:sty m:val="p"/>
                    </m:rPr>
                    <m:t>2</m:t>
                  </m:r>
                </m:sub>
              </m:sSub>
              <m:r>
                <m:rPr>
                  <m:sty m:val="p"/>
                </m:rPr>
                <m:t>cos</m:t>
              </m:r>
              <m:r>
                <m:rPr>
                  <m:sty m:val="p"/>
                </m:rPr>
                <m:t>⁡</m:t>
              </m:r>
              <m:sSub>
                <m:sSubPr/>
                <m:e>
                  <m:r>
                    <m:rPr>
                      <m:sty m:val="i"/>
                    </m:rPr>
                    <m:t>θ</m:t>
                  </m:r>
                </m:e>
                <m:sub>
                  <m:r>
                    <m:rPr>
                      <m:sty m:val="p"/>
                    </m:rPr>
                    <m:t>1</m:t>
                  </m:r>
                </m:sub>
              </m:sSub>
              <m:r>
                <m:rPr>
                  <m:sty m:val="p"/>
                </m:rPr>
                <m:t>−</m:t>
              </m:r>
              <m:sSub>
                <m:sSubPr/>
                <m:e>
                  <m:r>
                    <m:rPr>
                      <m:sty m:val="i"/>
                    </m:rPr>
                    <m:t>v</m:t>
                  </m:r>
                </m:e>
                <m:sub>
                  <m:r>
                    <m:rPr>
                      <m:sty m:val="i"/>
                    </m:rPr>
                    <m:t>x</m:t>
                  </m:r>
                  <m:r>
                    <m:rPr>
                      <m:sty m:val="p"/>
                    </m:rPr>
                    <m:t>1</m:t>
                  </m:r>
                </m:sub>
              </m:sSub>
              <m:r>
                <m:rPr>
                  <m:sty m:val="p"/>
                </m:rPr>
                <m:t>cos</m:t>
              </m:r>
              <m:r>
                <m:rPr>
                  <m:sty m:val="p"/>
                </m:rPr>
                <m:t>⁡</m:t>
              </m:r>
              <m:sSub>
                <m:sSubPr/>
                <m:e>
                  <m:r>
                    <m:rPr>
                      <m:sty m:val="i"/>
                    </m:rPr>
                    <m:t>θ</m:t>
                  </m:r>
                </m:e>
                <m:sub>
                  <m:r>
                    <m:rPr>
                      <m:sty m:val="p"/>
                    </m:rPr>
                    <m:t>2</m:t>
                  </m:r>
                </m:sub>
              </m:sSub>
            </m:num>
            <m:den>
              <m:r>
                <m:rPr>
                  <m:sty m:val="p"/>
                </m:rPr>
                <m:t>sin</m:t>
              </m:r>
              <m:r>
                <m:rPr>
                  <m:sty m:val="p"/>
                </m:rPr>
                <m:t>⁡</m:t>
              </m:r>
              <m:d>
                <m:dPr>
                  <m:begChr m:val="("/>
                  <m:endChr m:val=")"/>
                  <m:ctrlPr>
                    <w:rPr>
                      <w:rFonts w:ascii="Cambria Math" w:hAnsi="Cambria Math"/>
                    </w:rPr>
                  </m:ctrlPr>
                </m:dPr>
                <m:e>
                  <m:sSub>
                    <m:sSubPr/>
                    <m:e>
                      <m:r>
                        <m:rPr>
                          <m:sty m:val="i"/>
                        </m:rPr>
                        <m:t>θ</m:t>
                      </m:r>
                    </m:e>
                    <m:sub>
                      <m:r>
                        <m:rPr>
                          <m:sty m:val="p"/>
                        </m:rPr>
                        <m:t>2</m:t>
                      </m:r>
                    </m:sub>
                  </m:sSub>
                  <m:r>
                    <m:rPr>
                      <m:sty m:val="p"/>
                    </m:rPr>
                    <m:t>−</m:t>
                  </m:r>
                  <m:sSub>
                    <m:sSubPr/>
                    <m:e>
                      <m:r>
                        <m:rPr>
                          <m:sty m:val="i"/>
                        </m:rPr>
                        <m:t>θ</m:t>
                      </m:r>
                    </m:e>
                    <m:sub>
                      <m:r>
                        <m:rPr>
                          <m:sty m:val="p"/>
                        </m:rPr>
                        <m:t>1</m:t>
                      </m:r>
                    </m:sub>
                  </m:sSub>
                </m:e>
              </m:d>
            </m:den>
          </m:f>
          <m:r>
            <m:rPr>
              <m:sty m:val="p"/>
            </m:rPr>
            <m:t>.</m:t>
          </m:r>
        </m:oMath>
      </m:oMathPara>
    </w:p>
    <w:p>
      <w:pPr>
        <w:spacing w:after="220" w:lineRule="auto"/>
      </w:pPr>
      <w:r>
        <w:rPr>
          <w:rFonts w:eastAsia="Georgia" w:cs="Georgia" w:ascii="Georgia" w:hAnsi="Georgia"/>
        </w:rPr>
        <w:t xml:space="preserve">La carte de la figure 4 renseigne sur les courants de surface mesurés par les radars de Pendeen et de Perranporth situés aux points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Les spectres représentés sur la figure 3 concernent à un même instant le point </w:t>
      </w:r>
      <m:oMath>
        <m:r>
          <m:rPr>
            <m:sty m:val="i"/>
          </m:rPr>
          <m:t>M</m:t>
        </m:r>
      </m:oMath>
      <w:r>
        <w:rPr>
          <w:rFonts w:eastAsia="Georgia" w:cs="Georgia" w:ascii="Georgia" w:hAnsi="Georgia"/>
        </w:rPr>
        <w:t xml:space="preserve"> signalé sur cette carte, pour lequel </w:t>
      </w:r>
      <m:oMath>
        <m:sSub>
          <m:sSubPr/>
          <m:e>
            <m:r>
              <m:rPr>
                <m:sty m:val="i"/>
              </m:rPr>
              <m:t>θ</m:t>
            </m:r>
          </m:e>
          <m:sub>
            <m:r>
              <m:rPr>
                <m:sty m:val="p"/>
              </m:rPr>
              <m:t>1</m:t>
            </m:r>
          </m:sub>
        </m:sSub>
        <m:r>
          <m:rPr>
            <m:sty m:val="p"/>
          </m:rPr>
          <m:t>=</m:t>
        </m:r>
        <m:d>
          <m:dPr>
            <m:begChr m:val="("/>
            <m:endChr m:val=")"/>
            <m:ctrlPr>
              <w:rPr>
                <w:rFonts w:ascii="Cambria Math" w:hAnsi="Cambria Math"/>
              </w:rPr>
            </m:ctrlPr>
          </m:dPr>
          <m:e>
            <m:acc>
              <m:accPr>
                <m:chr m:val="⃗"/>
              </m:accPr>
              <m:e>
                <m:sSub>
                  <m:sSubPr/>
                  <m:e>
                    <m:r>
                      <m:rPr>
                        <m:sty m:val="i"/>
                      </m:rPr>
                      <m:t>u</m:t>
                    </m:r>
                  </m:e>
                  <m:sub>
                    <m:r>
                      <m:rPr>
                        <m:sty m:val="i"/>
                      </m:rPr>
                      <m:t>E</m:t>
                    </m:r>
                  </m:sub>
                </m:sSub>
              </m:e>
            </m:acc>
            <m:r>
              <m:rPr>
                <m:sty m:val="p"/>
              </m:rPr>
              <m:t>,</m:t>
            </m:r>
            <m:acc>
              <m:accPr>
                <m:chr m:val="⃗"/>
              </m:accPr>
              <m:e>
                <m:sSub>
                  <m:sSubPr/>
                  <m:e>
                    <m:r>
                      <m:rPr>
                        <m:sty m:val="i"/>
                      </m:rPr>
                      <m:t>u</m:t>
                    </m:r>
                  </m:e>
                  <m:sub>
                    <m:r>
                      <m:rPr>
                        <m:sty m:val="i"/>
                      </m:rPr>
                      <m:t>x</m:t>
                    </m:r>
                    <m:r>
                      <m:rPr>
                        <m:sty m:val="p"/>
                      </m:rPr>
                      <m:t>1</m:t>
                    </m:r>
                  </m:sub>
                </m:sSub>
              </m:e>
            </m:acc>
          </m:e>
        </m:d>
        <m:r>
          <m:rPr>
            <m:sty m:val="p"/>
          </m:rPr>
          <m:t>=</m:t>
        </m:r>
        <m:sSup>
          <m:sSupPr/>
          <m:e>
            <m:r>
              <m:rPr>
                <m:sty m:val="p"/>
              </m:rPr>
              <m:t>64</m:t>
            </m:r>
          </m:e>
          <m:sup>
            <m:r>
              <m:rPr>
                <m:sty m:val="p"/>
              </m:rPr>
              <m:t>∘</m:t>
            </m:r>
          </m:sup>
        </m:sSup>
        <m:r>
          <m:rPr>
            <m:sty m:val="p"/>
          </m:rPr>
          <m:t>,</m:t>
        </m:r>
        <m:sSub>
          <m:sSubPr/>
          <m:e>
            <m:r>
              <m:rPr>
                <m:sty m:val="i"/>
              </m:rPr>
              <m:t>θ</m:t>
            </m:r>
          </m:e>
          <m:sub>
            <m:r>
              <m:rPr>
                <m:sty m:val="p"/>
              </m:rPr>
              <m:t>2</m:t>
            </m:r>
          </m:sub>
        </m:sSub>
        <m:r>
          <m:rPr>
            <m:sty m:val="p"/>
          </m:rPr>
          <m:t>=</m:t>
        </m:r>
        <m:d>
          <m:dPr>
            <m:begChr m:val="("/>
            <m:endChr m:val=")"/>
            <m:ctrlPr>
              <w:rPr>
                <w:rFonts w:ascii="Cambria Math" w:hAnsi="Cambria Math"/>
              </w:rPr>
            </m:ctrlPr>
          </m:dPr>
          <m:e>
            <m:acc>
              <m:accPr>
                <m:chr m:val="⃗"/>
              </m:accPr>
              <m:e>
                <m:sSub>
                  <m:sSubPr/>
                  <m:e>
                    <m:r>
                      <m:rPr>
                        <m:sty m:val="i"/>
                      </m:rPr>
                      <m:t>u</m:t>
                    </m:r>
                  </m:e>
                  <m:sub>
                    <m:r>
                      <m:rPr>
                        <m:sty m:val="i"/>
                      </m:rPr>
                      <m:t>E</m:t>
                    </m:r>
                  </m:sub>
                </m:sSub>
              </m:e>
            </m:acc>
            <m:r>
              <m:rPr>
                <m:sty m:val="p"/>
              </m:rPr>
              <m:t>,</m:t>
            </m:r>
            <m:acc>
              <m:accPr>
                <m:chr m:val="⃗"/>
              </m:accPr>
              <m:e>
                <m:sSub>
                  <m:sSubPr/>
                  <m:e>
                    <m:r>
                      <m:rPr>
                        <m:sty m:val="i"/>
                      </m:rPr>
                      <m:t>u</m:t>
                    </m:r>
                  </m:e>
                  <m:sub>
                    <m:r>
                      <m:rPr>
                        <m:sty m:val="i"/>
                      </m:rPr>
                      <m:t>x</m:t>
                    </m:r>
                    <m:r>
                      <m:rPr>
                        <m:sty m:val="p"/>
                      </m:rPr>
                      <m:t>2</m:t>
                    </m:r>
                  </m:sub>
                </m:sSub>
              </m:e>
            </m:acc>
          </m:e>
        </m:d>
        <m:r>
          <m:rPr>
            <m:sty m:val="p"/>
          </m:rPr>
          <m:t>=</m:t>
        </m:r>
        <m:sSup>
          <m:sSupPr/>
          <m:e>
            <m:r>
              <m:rPr>
                <m:sty m:val="p"/>
              </m:rPr>
              <m:t>189</m:t>
            </m:r>
          </m:e>
          <m:sup>
            <m:r>
              <m:rPr>
                <m:sty m:val="p"/>
              </m:rPr>
              <m:t>∘</m:t>
            </m:r>
          </m:sup>
        </m:sSup>
      </m:oMath>
      <w:r>
        <w:rPr/>
        <w:t xml:space="preserve">.</w:t>
      </w:r>
    </w:p>
    <w:p>
      <w:pPr>
        <w:spacing w:after="220" w:lineRule="auto"/>
      </w:pPr>
      <w:r>
        <w:rPr>
          <w:rFonts w:eastAsia="Georgia" w:cs="Georgia" w:ascii="Georgia" w:hAnsi="Georgia"/>
        </w:rPr>
        <w:t xml:space="preserve">Q17. Calculer numériquement </w:t>
      </w:r>
      <m:oMath>
        <m:sSub>
          <m:sSubPr/>
          <m:e>
            <m:r>
              <m:rPr>
                <m:sty m:val="i"/>
              </m:rPr>
              <m:t>v</m:t>
            </m:r>
          </m:e>
          <m:sub>
            <m:r>
              <m:rPr>
                <m:sty m:val="i"/>
              </m:rPr>
              <m:t>E</m:t>
            </m:r>
          </m:sub>
        </m:sSub>
      </m:oMath>
      <w:r>
        <w:rPr/>
        <w:t xml:space="preserve"> et </w:t>
      </w:r>
      <m:oMath>
        <m:sSub>
          <m:sSubPr/>
          <m:e>
            <m:r>
              <m:rPr>
                <m:sty m:val="i"/>
              </m:rPr>
              <m:t>v</m:t>
            </m:r>
          </m:e>
          <m:sub>
            <m:r>
              <m:rPr>
                <m:sty m:val="i"/>
              </m:rPr>
              <m:t>N</m:t>
            </m:r>
          </m:sub>
        </m:sSub>
      </m:oMath>
      <w:r>
        <w:rPr>
          <w:rFonts w:eastAsia="Georgia" w:cs="Georgia" w:ascii="Georgia" w:hAnsi="Georgia"/>
        </w:rPr>
        <w:t xml:space="preserve">. Analyser la cohérence des valeurs obtenues avec les informations fournies par la carte de la figure 4 sur la norme et l'orientation du vecteur vitesse.</w:t>
      </w:r>
    </w:p>
    <w:p>
      <w:pPr>
        <w:spacing w:lineRule="auto"/>
        <w:jc w:val="center"/>
      </w:pPr>
      <w:r>
        <w:rPr/>
        <w:drawing>
          <wp:inline distB="0" distL="0" distR="0" distT="0">
            <wp:extent cx="5486400" cy="4558420"/>
            <wp:effectExtent b="0" l="0" r="0" t="0"/>
            <wp:docPr id="4" name="image-5a9aa9c5a33bac796058113734a9972e5c4bd7c9.jpg"/>
            <a:graphic>
              <a:graphicData uri="http://schemas.openxmlformats.org/drawingml/2006/picture">
                <pic:pic>
                  <pic:nvPicPr>
                    <pic:cNvPr id="4" name="image-5a9aa9c5a33bac796058113734a9972e5c4bd7c9.jpg" descr=""/>
                    <pic:cNvPicPr/>
                  </pic:nvPicPr>
                  <pic:blipFill>
                    <a:blip r:embed="rId8" cstate="print"/>
                    <a:srcRect b="0" l="0" r="0" t="0"/>
                    <a:stretch>
                      <a:fillRect/>
                    </a:stretch>
                  </pic:blipFill>
                  <pic:spPr>
                    <a:xfrm>
                      <a:off x="0" y="0"/>
                      <a:ext cx="5486400" cy="4558420"/>
                    </a:xfrm>
                    <a:prstGeom prst="rect"/>
                  </pic:spPr>
                </pic:pic>
              </a:graphicData>
            </a:graphic>
          </wp:inline>
        </w:drawing>
      </w:r>
    </w:p>
    <w:p>
      <w:pPr>
        <w:spacing w:lineRule="auto"/>
      </w:pPr>
      <w:r>
        <w:rPr>
          <w:rFonts w:eastAsia="Georgia" w:cs="Georgia" w:ascii="Georgia" w:hAnsi="Georgia"/>
        </w:rPr>
        <w:t xml:space="preserve">Figure 4 - Carte des courants en Mer Celtique fournie par les radars de Pendeen et Perranporth repérés par les points </w:t>
      </w:r>
      <m:oMath>
        <m:sSub>
          <m:sSubPr/>
          <m:e>
            <m:r>
              <m:rPr>
                <m:sty m:val="i"/>
              </m:rPr>
              <m:t>R</m:t>
            </m:r>
          </m:e>
          <m:sub>
            <m:r>
              <m:rPr>
                <m:sty m:val="p"/>
              </m:rPr>
              <m:t>1</m:t>
            </m:r>
          </m:sub>
        </m:sSub>
      </m:oMath>
      <w:r>
        <w:rPr/>
        <w:t xml:space="preserve"> et </w:t>
      </w:r>
      <m:oMath>
        <m:sSub>
          <m:sSubPr/>
          <m:e>
            <m:r>
              <m:rPr>
                <m:sty m:val="i"/>
              </m:rPr>
              <m:t>R</m:t>
            </m:r>
          </m:e>
          <m:sub>
            <m:r>
              <m:rPr>
                <m:sty m:val="p"/>
              </m:rPr>
              <m:t>2</m:t>
            </m:r>
          </m:sub>
        </m:sSub>
        <m:r>
          <m:rPr>
            <m:sty m:val="p"/>
          </m:rPr>
          <m:t>[</m:t>
        </m:r>
        <m:r>
          <m:rPr>
            <m:sty m:val="p"/>
          </m:rPr>
          <m:t>1</m:t>
        </m:r>
        <m:r>
          <m:rPr>
            <m:sty m:val="p"/>
          </m:rPr>
          <m:t>]</m:t>
        </m:r>
      </m:oMath>
      <w:r>
        <w:rPr/>
        <w:t xml:space="preserve">. Les spectres de la figure 3 concernent le point </w:t>
      </w:r>
      <m:oMath>
        <m:r>
          <m:rPr>
            <m:sty m:val="i"/>
          </m:rPr>
          <m:t>M</m:t>
        </m:r>
      </m:oMath>
      <w:r>
        <w:rPr>
          <w:rFonts w:eastAsia="Georgia" w:cs="Georgia" w:ascii="Georgia" w:hAnsi="Georgia"/>
        </w:rPr>
        <w:t xml:space="preserve"> signalé par un carré au bord blanc.</w:t>
      </w:r>
    </w:p>
    <w:p>
      <w:pPr>
        <w:spacing w:line="271" w:before="330" w:lineRule="auto"/>
      </w:pPr>
      <w:r>
        <w:rPr>
          <w:b/>
          <w:sz w:val="42"/>
        </w:rPr>
        <w:t xml:space="preserve">Partie B - Traitement des signaux radar</w:t>
      </w:r>
    </w:p>
    <w:p>
      <w:pPr>
        <w:spacing w:after="220" w:lineRule="auto"/>
      </w:pPr>
      <w:r>
        <w:rPr>
          <w:rFonts w:eastAsia="Georgia" w:cs="Georgia" w:ascii="Georgia" w:hAnsi="Georgia"/>
        </w:rPr>
        <w:t xml:space="preserve">Le décalage Doppler </w:t>
      </w:r>
      <m:oMath>
        <m:sSub>
          <m:sSubPr/>
          <m:e>
            <m:r>
              <m:rPr>
                <m:sty m:val="i"/>
              </m:rPr>
              <m:t>f</m:t>
            </m:r>
          </m:e>
          <m:sub>
            <m:r>
              <m:rPr>
                <m:sty m:val="i"/>
              </m:rPr>
              <m:t>D</m:t>
            </m:r>
          </m:sub>
        </m:sSub>
      </m:oMath>
      <w:r>
        <w:rPr>
          <w:rFonts w:eastAsia="Georgia" w:cs="Georgia" w:ascii="Georgia" w:hAnsi="Georgia"/>
        </w:rPr>
        <w:t xml:space="preserve"> proportionnel à la vitesse à mesurer est souvent inférieur à 1 Hz et il concerne une onde dont la fréquence initiale est de l'ordre de 10 MHz . La mesure précise de cette minuscule variation est réalisée par détection synchrone, technique dont la section I introduit le principe. Parallèlement, l'antenne réceptrice capte une multitude d'échos provenant de chaque petit élément de la mer sur une surface de plusieurs centaines de kilomètres carrés. Pour établir une carte de courant du type de celle visible sur la figure 4, il faut analyser simultanément tous ces échos et déterminer d'où chacun provient, en calculant notamment la distance à l'antenne de chaque petit élément réflecteur. Cette résolution en distance fait elle aussi appel à la détection synchrone (section II) et, dans les installations modernes, on la conduit conjointement à la détermination des décalages Doppler. Par souci de simplicité, on dissocie l'étude de ces deux aspects.</w:t>
      </w:r>
    </w:p>
    <w:p>
      <w:pPr>
        <w:spacing w:line="271" w:before="330" w:lineRule="auto"/>
      </w:pPr>
      <w:r>
        <w:rPr>
          <w:rFonts w:eastAsia="Georgia" w:cs="Georgia" w:ascii="Georgia" w:hAnsi="Georgia"/>
          <w:b/>
          <w:sz w:val="42"/>
        </w:rPr>
        <w:t xml:space="preserve">I - Mesure d'une différence de fréquence par détection synchrone</w:t>
      </w:r>
    </w:p>
    <w:p>
      <w:pPr>
        <w:spacing w:after="220" w:lineRule="auto"/>
      </w:pPr>
      <w:r>
        <w:rPr>
          <w:rFonts w:eastAsia="Georgia" w:cs="Georgia" w:ascii="Georgia" w:hAnsi="Georgia"/>
        </w:rPr>
        <w:t xml:space="preserve">On considère deux signaux sinusoïdaux </w:t>
      </w:r>
      <m:oMath>
        <m:sSub>
          <m:sSubPr/>
          <m:e>
            <m:r>
              <m:rPr>
                <m:sty m:val="i"/>
              </m:rPr>
              <m:t>v</m:t>
            </m:r>
          </m:e>
          <m:sub>
            <m:r>
              <m:rPr>
                <m:sty m:val="p"/>
              </m:rPr>
              <m:t>1</m:t>
            </m:r>
          </m:sub>
        </m:sSub>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1</m:t>
                </m:r>
              </m:sub>
            </m:sSub>
            <m:r>
              <m:rPr>
                <m:sty m:val="i"/>
              </m:rPr>
              <m:t>t</m:t>
            </m:r>
          </m:e>
        </m:d>
      </m:oMath>
      <w:r>
        <w:rPr/>
        <w:t xml:space="preserve"> et </w:t>
      </w:r>
      <m:oMath>
        <m:sSub>
          <m:sSubPr/>
          <m:e>
            <m:r>
              <m:rPr>
                <m:sty m:val="i"/>
              </m:rPr>
              <m:t>v</m:t>
            </m:r>
          </m:e>
          <m:sub>
            <m:r>
              <m:rPr>
                <m:sty m:val="p"/>
              </m:rPr>
              <m:t>2</m:t>
            </m:r>
          </m:sub>
        </m:sSub>
        <m:r>
          <m:rPr>
            <m:sty m:val="p"/>
          </m:rPr>
          <m:t>=</m:t>
        </m:r>
        <m:r>
          <m:rPr>
            <m:sty m:val="i"/>
          </m:rPr>
          <m:t>B</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2</m:t>
                </m:r>
              </m:sub>
            </m:sSub>
            <m:r>
              <m:rPr>
                <m:sty m:val="i"/>
              </m:rPr>
              <m:t>t</m:t>
            </m:r>
            <m:r>
              <m:rPr>
                <m:sty m:val="p"/>
              </m:rPr>
              <m:t>+</m:t>
            </m:r>
            <m:sSub>
              <m:sSubPr/>
              <m:e>
                <m:r>
                  <m:rPr>
                    <m:sty m:val="i"/>
                  </m:rPr>
                  <m:t>φ</m:t>
                </m:r>
              </m:e>
              <m:sub>
                <m:r>
                  <m:rPr>
                    <m:sty m:val="p"/>
                  </m:rPr>
                  <m:t>0</m:t>
                </m:r>
              </m:sub>
            </m:sSub>
          </m:e>
        </m:d>
      </m:oMath>
      <w:r>
        <w:rPr>
          <w:rFonts w:eastAsia="Georgia" w:cs="Georgia" w:ascii="Georgia" w:hAnsi="Georgia"/>
        </w:rPr>
        <w:t xml:space="preserve">, où </w:t>
      </w:r>
      <m:oMath>
        <m:r>
          <m:rPr>
            <m:sty m:val="i"/>
          </m:rPr>
          <m:t>A</m:t>
        </m:r>
        <m:r>
          <m:rPr>
            <m:sty m:val="p"/>
          </m:rPr>
          <m:t>,</m:t>
        </m:r>
        <m:r>
          <m:rPr>
            <m:sty m:val="i"/>
          </m:rPr>
          <m:t>B</m:t>
        </m:r>
      </m:oMath>
      <w:r>
        <w:rPr/>
        <w:t xml:space="preserve"> et </w:t>
      </w:r>
      <m:oMath>
        <m:sSub>
          <m:sSubPr/>
          <m:e>
            <m:r>
              <m:rPr>
                <m:sty m:val="i"/>
              </m:rPr>
              <m:t>φ</m:t>
            </m:r>
          </m:e>
          <m:sub>
            <m:r>
              <m:rPr>
                <m:sty m:val="p"/>
              </m:rPr>
              <m:t>0</m:t>
            </m:r>
          </m:sub>
        </m:sSub>
      </m:oMath>
      <w:r>
        <w:rPr>
          <w:rFonts w:eastAsia="Georgia" w:cs="Georgia" w:ascii="Georgia" w:hAnsi="Georgia"/>
        </w:rPr>
        <w:t xml:space="preserve"> sont des constantes, dont on souhaite mesurer l'écart de fréquence </w:t>
      </w:r>
      <m:oMath>
        <m:sSub>
          <m:sSubPr/>
          <m:e>
            <m:r>
              <m:rPr>
                <m:sty m:val="i"/>
              </m:rPr>
              <m:t>f</m:t>
            </m:r>
          </m:e>
          <m:sub>
            <m:r>
              <m:rPr>
                <m:sty m:val="p"/>
              </m:rPr>
              <m:t>2</m:t>
            </m:r>
          </m:sub>
        </m:sSub>
        <m:r>
          <m:rPr>
            <m:sty m:val="p"/>
          </m:rPr>
          <m:t>−</m:t>
        </m:r>
        <m:sSub>
          <m:sSubPr/>
          <m:e>
            <m:r>
              <m:rPr>
                <m:sty m:val="i"/>
              </m:rPr>
              <m:t>f</m:t>
            </m:r>
          </m:e>
          <m:sub>
            <m:r>
              <m:rPr>
                <m:sty m:val="p"/>
              </m:rPr>
              <m:t>1</m:t>
            </m:r>
          </m:sub>
        </m:sSub>
      </m:oMath>
      <w:r>
        <w:rPr>
          <w:rFonts w:eastAsia="Georgia" w:cs="Georgia" w:ascii="Georgia" w:hAnsi="Georgia"/>
        </w:rPr>
        <w:t xml:space="preserve">, supposé très inférieur aux fréquences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Le montage de détection synchrone qui permet d'y parvenir est représenté schématiquement sur la figure 5 : il est formé d'un multiplieur analogique </w:t>
      </w:r>
      <m:oMath>
        <m:r>
          <m:rPr>
            <m:scr m:val="script"/>
          </m:rPr>
          <m:t>M</m:t>
        </m:r>
      </m:oMath>
      <w:r>
        <w:rPr>
          <w:rFonts w:eastAsia="Georgia" w:cs="Georgia" w:ascii="Georgia" w:hAnsi="Georgia"/>
        </w:rPr>
        <w:t xml:space="preserve"> (qui donne une tension de sortie proportionnelle au produit de ses deux tensions d'entrée) et d'un filtre </w:t>
      </w:r>
      <m:oMath>
        <m:r>
          <m:rPr>
            <m:scr m:val="script"/>
          </m:rPr>
          <m:t>F</m:t>
        </m:r>
      </m:oMath>
      <w:r>
        <w:rPr>
          <w:rFonts w:eastAsia="Georgia" w:cs="Georgia" w:ascii="Georgia" w:hAnsi="Georgia"/>
        </w:rPr>
        <w:t xml:space="preserve"> dont la nature sera étudiée plus loin.</w:t>
      </w:r>
    </w:p>
    <w:p>
      <w:pPr>
        <w:spacing w:lineRule="auto"/>
        <w:jc w:val="center"/>
      </w:pPr>
      <w:r>
        <w:rPr/>
        <w:drawing>
          <wp:inline distB="0" distL="0" distR="0" distT="0">
            <wp:extent cx="5486400" cy="3170108"/>
            <wp:effectExtent b="0" l="0" r="0" t="0"/>
            <wp:docPr id="5" name="image-5ddf68116b6d5f9d33eb659531a9f253953512f5.jpg"/>
            <a:graphic>
              <a:graphicData uri="http://schemas.openxmlformats.org/drawingml/2006/picture">
                <pic:pic>
                  <pic:nvPicPr>
                    <pic:cNvPr id="5" name="image-5ddf68116b6d5f9d33eb659531a9f253953512f5.jpg" descr=""/>
                    <pic:cNvPicPr/>
                  </pic:nvPicPr>
                  <pic:blipFill>
                    <a:blip r:embed="rId9" cstate="print"/>
                    <a:srcRect b="0" l="0" r="0" t="0"/>
                    <a:stretch>
                      <a:fillRect/>
                    </a:stretch>
                  </pic:blipFill>
                  <pic:spPr>
                    <a:xfrm>
                      <a:off x="0" y="0"/>
                      <a:ext cx="5486400" cy="3170108"/>
                    </a:xfrm>
                    <a:prstGeom prst="rect"/>
                  </pic:spPr>
                </pic:pic>
              </a:graphicData>
            </a:graphic>
          </wp:inline>
        </w:drawing>
      </w:r>
    </w:p>
    <w:p>
      <w:pPr>
        <w:spacing w:lineRule="auto"/>
      </w:pPr>
      <w:r>
        <w:rPr>
          <w:rFonts w:eastAsia="Georgia" w:cs="Georgia" w:ascii="Georgia" w:hAnsi="Georgia"/>
        </w:rPr>
        <w:t xml:space="preserve">Figure 5 - Principe d'un montage de détection synchrone.</w:t>
      </w:r>
      <w:r>
        <w:rPr/>
        <w:br w:type="textWrapping"/>
      </w:r>
      <w:r>
        <w:rPr>
          <w:rFonts w:eastAsia="Georgia" w:cs="Georgia" w:ascii="Georgia" w:hAnsi="Georgia"/>
        </w:rPr>
        <w:t xml:space="preserve">Jusqu'à la question Q20 incluse, la partie inférieure sur fond gris n'a pas à être considérée.</w:t>
      </w:r>
    </w:p>
    <w:p>
      <w:pPr>
        <w:spacing w:after="220" w:lineRule="auto"/>
      </w:pPr>
      <w:r>
        <w:rPr>
          <w:rFonts w:eastAsia="Georgia" w:cs="Georgia" w:ascii="Georgia" w:hAnsi="Georgia"/>
        </w:rPr>
        <w:t xml:space="preserve">Q18. Exprimer à un facteur près le signal intermédiaire </w:t>
      </w:r>
      <m:oMath>
        <m:sSub>
          <m:sSubPr/>
          <m:e>
            <m:r>
              <m:rPr>
                <m:sty m:val="i"/>
              </m:rPr>
              <m:t>v</m:t>
            </m:r>
          </m:e>
          <m:sub>
            <m:r>
              <m:rPr>
                <m:sty m:val="i"/>
              </m:rPr>
              <m:t>i</m:t>
            </m:r>
          </m:sub>
        </m:sSub>
      </m:oMath>
      <w:r>
        <w:rPr>
          <w:rFonts w:eastAsia="Georgia" w:cs="Georgia" w:ascii="Georgia" w:hAnsi="Georgia"/>
        </w:rPr>
        <w:t xml:space="preserve">, puis justifier que son spectre fait apparaître les fréquences </w:t>
      </w:r>
      <m:oMath>
        <m:sSub>
          <m:sSubPr/>
          <m:e>
            <m:r>
              <m:rPr>
                <m:sty m:val="i"/>
              </m:rPr>
              <m:t>f</m:t>
            </m:r>
          </m:e>
          <m:sub>
            <m:r>
              <m:rPr>
                <m:sty m:val="p"/>
              </m:rPr>
              <m:t>2</m:t>
            </m:r>
          </m:sub>
        </m:sSub>
        <m:r>
          <m:rPr>
            <m:sty m:val="p"/>
          </m:rPr>
          <m:t>+</m:t>
        </m:r>
        <m:sSub>
          <m:sSubPr/>
          <m:e>
            <m:r>
              <m:rPr>
                <m:sty m:val="i"/>
              </m:rPr>
              <m:t>f</m:t>
            </m:r>
          </m:e>
          <m:sub>
            <m:r>
              <m:rPr>
                <m:sty m:val="p"/>
              </m:rPr>
              <m:t>1</m:t>
            </m:r>
          </m:sub>
        </m:sSub>
      </m:oMath>
      <w:r>
        <w:rPr/>
        <w:t xml:space="preserve"> et </w:t>
      </w:r>
      <m:oMath>
        <m:d>
          <m:dPr>
            <m:begChr m:val="|"/>
            <m:endChr m:val="|"/>
            <m:ctrlPr>
              <w:rPr>
                <w:rFonts w:ascii="Cambria Math" w:hAnsi="Cambria Math"/>
              </w:rPr>
            </m:ctrlPr>
          </m:dPr>
          <m:e>
            <m:sSub>
              <m:sSubPr/>
              <m:e>
                <m:r>
                  <m:rPr>
                    <m:sty m:val="i"/>
                  </m:rPr>
                  <m:t>f</m:t>
                </m:r>
              </m:e>
              <m:sub>
                <m:r>
                  <m:rPr>
                    <m:sty m:val="p"/>
                  </m:rPr>
                  <m:t>2</m:t>
                </m:r>
              </m:sub>
            </m:sSub>
            <m:r>
              <m:rPr>
                <m:sty m:val="p"/>
              </m:rPr>
              <m:t>−</m:t>
            </m:r>
            <m:sSub>
              <m:sSubPr/>
              <m:e>
                <m:r>
                  <m:rPr>
                    <m:sty m:val="i"/>
                  </m:rPr>
                  <m:t>f</m:t>
                </m:r>
              </m:e>
              <m:sub>
                <m:r>
                  <m:rPr>
                    <m:sty m:val="p"/>
                  </m:rPr>
                  <m:t>1</m:t>
                </m:r>
              </m:sub>
            </m:sSub>
          </m:e>
        </m:d>
      </m:oMath>
      <w:r>
        <w:rPr>
          <w:rFonts w:eastAsia="Georgia" w:cs="Georgia" w:ascii="Georgia" w:hAnsi="Georgia"/>
        </w:rPr>
        <w:t xml:space="preserve">. Indiquer le type de filtrage qui permet d'obtenir, à la sortie du filtre, un signal </w:t>
      </w:r>
      <m:oMath>
        <m:sSub>
          <m:sSubPr/>
          <m:e>
            <m:r>
              <m:rPr>
                <m:sty m:val="i"/>
              </m:rPr>
              <m:t>v</m:t>
            </m:r>
          </m:e>
          <m:sub>
            <m:r>
              <m:rPr>
                <m:sty m:val="i"/>
              </m:rPr>
              <m:t>d</m:t>
            </m:r>
          </m:sub>
        </m:sSub>
      </m:oMath>
      <w:r>
        <w:rPr>
          <w:rFonts w:eastAsia="Georgia" w:cs="Georgia" w:ascii="Georgia" w:hAnsi="Georgia"/>
        </w:rPr>
        <w:t xml:space="preserve"> de fréquence </w:t>
      </w:r>
      <m:oMath>
        <m:d>
          <m:dPr>
            <m:begChr m:val="|"/>
            <m:endChr m:val="|"/>
            <m:ctrlPr>
              <w:rPr>
                <w:rFonts w:ascii="Cambria Math" w:hAnsi="Cambria Math"/>
              </w:rPr>
            </m:ctrlPr>
          </m:dPr>
          <m:e>
            <m:sSub>
              <m:sSubPr/>
              <m:e>
                <m:r>
                  <m:rPr>
                    <m:sty m:val="i"/>
                  </m:rPr>
                  <m:t>f</m:t>
                </m:r>
              </m:e>
              <m:sub>
                <m:r>
                  <m:rPr>
                    <m:sty m:val="p"/>
                  </m:rPr>
                  <m:t>2</m:t>
                </m:r>
              </m:sub>
            </m:sSub>
            <m:r>
              <m:rPr>
                <m:sty m:val="p"/>
              </m:rPr>
              <m:t>−</m:t>
            </m:r>
            <m:sSub>
              <m:sSubPr/>
              <m:e>
                <m:r>
                  <m:rPr>
                    <m:sty m:val="i"/>
                  </m:rPr>
                  <m:t>f</m:t>
                </m:r>
              </m:e>
              <m:sub>
                <m:r>
                  <m:rPr>
                    <m:sty m:val="p"/>
                  </m:rPr>
                  <m:t>1</m:t>
                </m:r>
              </m:sub>
            </m:sSub>
          </m:e>
        </m:d>
      </m:oMath>
      <w:r>
        <w:rPr/>
        <w:t xml:space="preserve">.</w:t>
      </w:r>
    </w:p>
    <w:p>
      <w:pPr>
        <w:spacing w:after="220" w:lineRule="auto"/>
      </w:pPr>
      <w:r>
        <w:rPr>
          <w:rFonts w:eastAsia="Georgia" w:cs="Georgia" w:ascii="Georgia" w:hAnsi="Georgia"/>
        </w:rPr>
        <w:t xml:space="preserve">Le traitement des signaux radars fait intervenir des composants spécifiques aux hautes fréquences. Pour des ultrasons au contraire, avec des fréquences de l'ordre de </w:t>
      </w:r>
      <m:oMath>
        <m:sSup>
          <m:sSupPr/>
          <m:e>
            <m:r>
              <m:rPr>
                <m:sty m:val="p"/>
              </m:rPr>
              <m:t>10</m:t>
            </m:r>
          </m:e>
          <m:sup>
            <m:r>
              <m:rPr>
                <m:sty m:val="p"/>
              </m:rPr>
              <m:t>4</m:t>
            </m:r>
          </m:sup>
        </m:sSup>
        <m:r>
          <m:rPr>
            <m:nor/>
          </m:rPr>
          <m:t xml:space="preserve"> </m:t>
        </m:r>
        <m:r>
          <m:rPr>
            <m:sty m:val="p"/>
          </m:rPr>
          <m:t>Hz</m:t>
        </m:r>
      </m:oMath>
      <w:r>
        <w:rPr>
          <w:rFonts w:eastAsia="Georgia" w:cs="Georgia" w:ascii="Georgia" w:hAnsi="Georgia"/>
        </w:rPr>
        <w:t xml:space="preserve">, des composants usuels disponibles dans un lycée (résistances, condensateurs et bobines d'auto-induction) fonctionneraient.</w:t>
      </w:r>
    </w:p>
    <w:p>
      <w:pPr>
        <w:spacing w:after="220" w:lineRule="auto"/>
      </w:pPr>
      <w:r>
        <w:rPr/>
        <w:t xml:space="preserve">Q19. Proposer pour </w:t>
      </w:r>
      <m:oMath>
        <m:r>
          <m:rPr>
            <m:scr m:val="script"/>
          </m:rPr>
          <m:t>F</m:t>
        </m:r>
      </m:oMath>
      <w:r>
        <w:rPr>
          <w:rFonts w:eastAsia="Georgia" w:cs="Georgia" w:ascii="Georgia" w:hAnsi="Georgia"/>
        </w:rPr>
        <w:t xml:space="preserve"> un schéma électrique de filtre passif convenable, sans préciser pour l'instant les valeurs des composants. Un filtre d'ordre 1 est acceptable mais le jury valorisera davantage un filtre d'ordre 2, plus efficace.</w:t>
      </w:r>
    </w:p>
    <w:p>
      <w:pPr>
        <w:spacing w:after="220" w:lineRule="auto"/>
      </w:pPr>
      <w:r>
        <w:rPr>
          <w:rFonts w:eastAsia="Georgia" w:cs="Georgia" w:ascii="Georgia" w:hAnsi="Georgia"/>
        </w:rPr>
        <w:t xml:space="preserve">Q20. Exprimer la fonction de transfert du montage de la question précédente. Pour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40</m:t>
        </m:r>
        <m:r>
          <m:rPr>
            <m:sty m:val="p"/>
          </m:rPr>
          <m:t>kHz</m:t>
        </m:r>
      </m:oMath>
      <w:r>
        <w:rPr>
          <w:rFonts w:eastAsia="Georgia" w:cs="Georgia" w:ascii="Georgia" w:hAnsi="Georgia"/>
        </w:rPr>
        <w:t xml:space="preserve">, proposer des valeurs réalistes pour les composants du filtre </w:t>
      </w:r>
      <m:oMath>
        <m:r>
          <m:rPr>
            <m:scr m:val="script"/>
          </m:rPr>
          <m:t>F</m:t>
        </m:r>
      </m:oMath>
      <w:r>
        <w:rPr/>
        <w:t xml:space="preserve">.</w:t>
      </w:r>
    </w:p>
    <w:p>
      <w:pPr>
        <w:spacing w:after="220" w:lineRule="auto"/>
      </w:pPr>
      <w:r>
        <w:rPr>
          <w:rFonts w:eastAsia="Georgia" w:cs="Georgia" w:ascii="Georgia" w:hAnsi="Georgia"/>
        </w:rPr>
        <w:t xml:space="preserve">À l'issue du filtrage, </w:t>
      </w:r>
      <m:oMath>
        <m:sSub>
          <m:sSubPr/>
          <m:e>
            <m:r>
              <m:rPr>
                <m:sty m:val="i"/>
              </m:rPr>
              <m:t>v</m:t>
            </m:r>
          </m:e>
          <m:sub>
            <m:r>
              <m:rPr>
                <m:sty m:val="i"/>
              </m:rPr>
              <m:t>d</m:t>
            </m:r>
          </m:sub>
        </m:sSub>
      </m:oMath>
      <w:r>
        <w:rPr>
          <w:rFonts w:eastAsia="Georgia" w:cs="Georgia" w:ascii="Georgia" w:hAnsi="Georgia"/>
        </w:rPr>
        <w:t xml:space="preserve"> est pratiquement sinusoïdal et mesurer sa fréquence revient à mesurer </w:t>
      </w:r>
      <m:oMath>
        <m:d>
          <m:dPr>
            <m:begChr m:val="|"/>
            <m:endChr m:val="|"/>
            <m:ctrlPr>
              <w:rPr>
                <w:rFonts w:ascii="Cambria Math" w:hAnsi="Cambria Math"/>
              </w:rPr>
            </m:ctrlPr>
          </m:dPr>
          <m:e>
            <m:sSub>
              <m:sSubPr/>
              <m:e>
                <m:r>
                  <m:rPr>
                    <m:sty m:val="i"/>
                  </m:rPr>
                  <m:t>f</m:t>
                </m:r>
              </m:e>
              <m:sub>
                <m:r>
                  <m:rPr>
                    <m:sty m:val="p"/>
                  </m:rPr>
                  <m:t>2</m:t>
                </m:r>
              </m:sub>
            </m:sSub>
            <m:r>
              <m:rPr>
                <m:sty m:val="p"/>
              </m:rPr>
              <m:t>−</m:t>
            </m:r>
            <m:sSub>
              <m:sSubPr/>
              <m:e>
                <m:r>
                  <m:rPr>
                    <m:sty m:val="i"/>
                  </m:rPr>
                  <m:t>f</m:t>
                </m:r>
              </m:e>
              <m:sub>
                <m:r>
                  <m:rPr>
                    <m:sty m:val="p"/>
                  </m:rPr>
                  <m:t>1</m:t>
                </m:r>
              </m:sub>
            </m:sSub>
          </m:e>
        </m:d>
      </m:oMath>
      <w:r>
        <w:rPr>
          <w:rFonts w:eastAsia="Georgia" w:cs="Georgia" w:ascii="Georgia" w:hAnsi="Georgia"/>
        </w:rPr>
        <w:t xml:space="preserve">, ce qui était le but à atteindre. Cependant, dans le cas de l'effet Doppler (où </w:t>
      </w:r>
      <m:oMath>
        <m:sSub>
          <m:sSubPr/>
          <m:e>
            <m:r>
              <m:rPr>
                <m:sty m:val="i"/>
              </m:rPr>
              <m:t>f</m:t>
            </m:r>
          </m:e>
          <m:sub>
            <m:r>
              <m:rPr>
                <m:sty m:val="p"/>
              </m:rPr>
              <m:t>1</m:t>
            </m:r>
          </m:sub>
        </m:sSub>
        <m:r>
          <m:rPr>
            <m:sty m:val="p"/>
          </m:rPr>
          <m:t>=</m:t>
        </m:r>
        <m:r>
          <m:rPr>
            <m:sty m:val="i"/>
          </m:rPr>
          <m:t>f</m:t>
        </m:r>
      </m:oMath>
      <w:r>
        <w:rPr/>
        <w:t xml:space="preserve"> et </w:t>
      </w:r>
      <m:oMath>
        <m:sSub>
          <m:sSubPr/>
          <m:e>
            <m:r>
              <m:rPr>
                <m:sty m:val="i"/>
              </m:rPr>
              <m:t>f</m:t>
            </m:r>
          </m:e>
          <m:sub>
            <m:r>
              <m:rPr>
                <m:sty m:val="p"/>
              </m:rPr>
              <m:t>2</m:t>
            </m:r>
          </m:sub>
        </m:sSub>
        <m:r>
          <m:rPr>
            <m:sty m:val="p"/>
          </m:rPr>
          <m:t>=</m:t>
        </m:r>
        <m:sSub>
          <m:sSubPr/>
          <m:e>
            <m:r>
              <m:rPr>
                <m:sty m:val="i"/>
              </m:rPr>
              <m:t>f</m:t>
            </m:r>
          </m:e>
          <m:sub>
            <m:r>
              <m:rPr>
                <m:sty m:val="i"/>
              </m:rPr>
              <m:t>r</m:t>
            </m:r>
          </m:sub>
        </m:sSub>
      </m:oMath>
      <w:r>
        <w:rPr>
          <w:rFonts w:eastAsia="Georgia" w:cs="Georgia" w:ascii="Georgia" w:hAnsi="Georgia"/>
        </w:rPr>
        <w:t xml:space="preserve"> ), il est important de connaître le signe de </w:t>
      </w:r>
      <m:oMath>
        <m:sSub>
          <m:sSubPr/>
          <m:e>
            <m:r>
              <m:rPr>
                <m:sty m:val="i"/>
              </m:rPr>
              <m:t>f</m:t>
            </m:r>
          </m:e>
          <m:sub>
            <m:r>
              <m:rPr>
                <m:sty m:val="p"/>
              </m:rPr>
              <m:t>2</m:t>
            </m:r>
          </m:sub>
        </m:sSub>
        <m:r>
          <m:rPr>
            <m:sty m:val="p"/>
          </m:rPr>
          <m:t>−</m:t>
        </m:r>
        <m:sSub>
          <m:sSubPr/>
          <m:e>
            <m:r>
              <m:rPr>
                <m:sty m:val="i"/>
              </m:rPr>
              <m:t>f</m:t>
            </m:r>
          </m:e>
          <m:sub>
            <m:r>
              <m:rPr>
                <m:sty m:val="p"/>
              </m:rPr>
              <m:t>1</m:t>
            </m:r>
          </m:sub>
        </m:sSub>
      </m:oMath>
      <w:r>
        <w:rPr>
          <w:rFonts w:eastAsia="Georgia" w:cs="Georgia" w:ascii="Georgia" w:hAnsi="Georgia"/>
        </w:rPr>
        <w:t xml:space="preserve"> (Partie A section III). Pour cela, on complète le montage de la figure 5 par une seconde voie (représentée sur fond gris) dans laquelle on applique des opérations analogues après avoir déphasé </w:t>
      </w:r>
      <m:oMath>
        <m:sSub>
          <m:sSubPr/>
          <m:e>
            <m:r>
              <m:rPr>
                <m:sty m:val="i"/>
              </m:rPr>
              <m:t>v</m:t>
            </m:r>
          </m:e>
          <m:sub>
            <m:r>
              <m:rPr>
                <m:sty m:val="p"/>
              </m:rPr>
              <m:t>1</m:t>
            </m:r>
          </m:sub>
        </m:sSub>
      </m:oMath>
      <w:r>
        <w:rPr/>
        <w:t xml:space="preserve"> de </w:t>
      </w:r>
      <m:oMath>
        <m:r>
          <m:rPr>
            <m:sty m:val="p"/>
          </m:rPr>
          <m:t>+</m:t>
        </m:r>
        <m:r>
          <m:rPr>
            <m:sty m:val="i"/>
          </m:rPr>
          <m:t>π</m:t>
        </m:r>
        <m:r>
          <m:rPr>
            <m:sty m:val="p"/>
          </m:rPr>
          <m:t>/</m:t>
        </m:r>
        <m:r>
          <m:rPr>
            <m:sty m:val="p"/>
          </m:rPr>
          <m:t>2</m:t>
        </m:r>
      </m:oMath>
      <w:r>
        <w:rPr>
          <w:rFonts w:eastAsia="Georgia" w:cs="Georgia" w:ascii="Georgia" w:hAnsi="Georgia"/>
        </w:rPr>
        <w:t xml:space="preserve"> (démodulation en quadrature).</w:t>
      </w:r>
    </w:p>
    <w:p>
      <w:pPr>
        <w:spacing w:after="220" w:lineRule="auto"/>
      </w:pPr>
      <w:r>
        <w:rPr>
          <w:rFonts w:eastAsia="Georgia" w:cs="Georgia" w:ascii="Georgia" w:hAnsi="Georgia"/>
        </w:rPr>
        <w:t xml:space="preserve">Q21. Dans l'hypothèse d'un filtrage idéal, exprimer le signal </w:t>
      </w:r>
      <m:oMath>
        <m:sSub>
          <m:sSubPr/>
          <m:e>
            <m:r>
              <m:rPr>
                <m:sty m:val="i"/>
              </m:rPr>
              <m:t>v</m:t>
            </m:r>
          </m:e>
          <m:sub>
            <m:r>
              <m:rPr>
                <m:sty m:val="i"/>
              </m:rPr>
              <m:t>d</m:t>
            </m:r>
            <m:r>
              <m:rPr>
                <m:sty m:val="i"/>
              </m:rPr>
              <m:t>Q</m:t>
            </m:r>
          </m:sub>
        </m:sSub>
      </m:oMath>
      <w:r>
        <w:rPr>
          <w:rFonts w:eastAsia="Georgia" w:cs="Georgia" w:ascii="Georgia" w:hAnsi="Georgia"/>
        </w:rPr>
        <w:t xml:space="preserve"> et expliquer comment son observation conjointe à celle de </w:t>
      </w:r>
      <m:oMath>
        <m:sSub>
          <m:sSubPr/>
          <m:e>
            <m:r>
              <m:rPr>
                <m:sty m:val="i"/>
              </m:rPr>
              <m:t>v</m:t>
            </m:r>
          </m:e>
          <m:sub>
            <m:r>
              <m:rPr>
                <m:sty m:val="i"/>
              </m:rPr>
              <m:t>d</m:t>
            </m:r>
          </m:sub>
        </m:sSub>
      </m:oMath>
      <w:r>
        <w:rPr/>
        <w:t xml:space="preserve"> permet d'obtenir le signe de </w:t>
      </w:r>
      <m:oMath>
        <m:sSub>
          <m:sSubPr/>
          <m:e>
            <m:r>
              <m:rPr>
                <m:sty m:val="i"/>
              </m:rPr>
              <m:t>f</m:t>
            </m:r>
          </m:e>
          <m:sub>
            <m:r>
              <m:rPr>
                <m:sty m:val="p"/>
              </m:rPr>
              <m:t>2</m:t>
            </m:r>
          </m:sub>
        </m:sSub>
        <m:r>
          <m:rPr>
            <m:sty m:val="p"/>
          </m:rPr>
          <m:t>−</m:t>
        </m:r>
        <m:sSub>
          <m:sSubPr/>
          <m:e>
            <m:r>
              <m:rPr>
                <m:sty m:val="i"/>
              </m:rPr>
              <m:t>f</m:t>
            </m:r>
          </m:e>
          <m:sub>
            <m:r>
              <m:rPr>
                <m:sty m:val="p"/>
              </m:rPr>
              <m:t>1</m:t>
            </m:r>
          </m:sub>
        </m:sSub>
      </m:oMath>
      <w:r>
        <w:rPr/>
        <w:t xml:space="preserve">.</w:t>
      </w:r>
    </w:p>
    <w:p>
      <w:pPr>
        <w:spacing w:line="271" w:before="330" w:lineRule="auto"/>
      </w:pPr>
      <w:r>
        <w:rPr>
          <w:rFonts w:eastAsia="Georgia" w:cs="Georgia" w:ascii="Georgia" w:hAnsi="Georgia"/>
          <w:b/>
          <w:sz w:val="42"/>
        </w:rPr>
        <w:t xml:space="preserve">II - Mesure de distance par modulation de fréquence</w:t>
      </w:r>
    </w:p>
    <w:p>
      <w:pPr>
        <w:spacing w:after="220" w:lineRule="auto"/>
      </w:pPr>
      <w:r>
        <w:rPr>
          <w:rFonts w:eastAsia="Georgia" w:cs="Georgia" w:ascii="Georgia" w:hAnsi="Georgia"/>
        </w:rPr>
        <w:t xml:space="preserve">La mesure de la distance des éléments réflecteurs fonctionne elle aussi par détection synchrone grâce à une modulation de la fréquence de l'onde émise. Alors qu'un signal de fréquence </w:t>
      </w:r>
      <m:oMath>
        <m:sSub>
          <m:sSubPr/>
          <m:e>
            <m:r>
              <m:rPr>
                <m:sty m:val="i"/>
              </m:rPr>
              <m:t>f</m:t>
            </m:r>
          </m:e>
          <m:sub>
            <m:r>
              <m:rPr>
                <m:sty m:val="p"/>
              </m:rPr>
              <m:t>0</m:t>
            </m:r>
          </m:sub>
        </m:sSub>
      </m:oMath>
      <w:r>
        <w:rPr/>
        <w:t xml:space="preserve"> constante varie selon </w:t>
      </w:r>
      <m:oMath>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0</m:t>
                </m:r>
              </m:sub>
            </m:sSub>
            <m:r>
              <m:rPr>
                <m:sty m:val="i"/>
              </m:rPr>
              <m:t>t</m:t>
            </m:r>
          </m:e>
        </m:d>
      </m:oMath>
      <w:r>
        <w:rPr>
          <w:rFonts w:eastAsia="Georgia" w:cs="Georgia" w:ascii="Georgia" w:hAnsi="Georgia"/>
        </w:rPr>
        <w:t xml:space="preserve">, le champ électrique émis par l'antenne est proportionnel à la tension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T</m:t>
            </m:r>
          </m:e>
          <m:sub>
            <m:r>
              <m:rPr>
                <m:sty m:val="i"/>
              </m:rPr>
              <m:t>m</m:t>
            </m:r>
          </m:sub>
        </m:sSub>
      </m:oMath>
      <w:r>
        <w:rPr>
          <w:rFonts w:eastAsia="Georgia" w:cs="Georgia" w:ascii="Georgia" w:hAnsi="Georgia"/>
        </w:rPr>
        <w:t xml:space="preserve">-périodique et définie sur une période par</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i"/>
                    </m:rPr>
                    <m:t>m</m:t>
                  </m:r>
                </m:sub>
              </m:sSub>
              <m:d>
                <m:dPr>
                  <m:begChr m:val="["/>
                  <m:endChr m:val=""/>
                  <m:ctrlPr>
                    <w:rPr>
                      <w:rFonts w:ascii="Cambria Math" w:hAnsi="Cambria Math"/>
                    </w:rPr>
                  </m:ctrlPr>
                </m:dPr>
                <m:e>
                  <m:r>
                    <m:rPr>
                      <m:sty m:val="p"/>
                    </m:rPr>
                    <m:t>,</m:t>
                  </m:r>
                  <m:sSub>
                    <m:sSubPr/>
                    <m:e>
                      <m:r>
                        <m:rPr>
                          <m:sty m:val="i"/>
                        </m:rPr>
                        <m:t>v</m:t>
                      </m:r>
                    </m:e>
                    <m:sub>
                      <m:r>
                        <m:rPr>
                          <m:sty m:val="i"/>
                        </m:rPr>
                        <m:t>e</m:t>
                      </m:r>
                    </m:sub>
                  </m:sSub>
                  <m:r>
                    <m:rPr>
                      <m:sty m:val="p"/>
                    </m:rPr>
                    <m:t>(</m:t>
                  </m:r>
                  <m:r>
                    <m:rPr>
                      <m:sty m:val="i"/>
                    </m:rPr>
                    <m:t>t</m:t>
                  </m:r>
                  <m:r>
                    <m:rPr>
                      <m:sty m:val="p"/>
                    </m:rPr>
                    <m:t>)</m:t>
                  </m:r>
                  <m:r>
                    <m:rPr>
                      <m:sty m:val="p"/>
                    </m:rPr>
                    <m:t>=</m:t>
                  </m:r>
                  <m:r>
                    <m:rPr>
                      <m:sty m:val="i"/>
                    </m:rPr>
                    <m:t>A</m:t>
                  </m:r>
                  <m:r>
                    <m:rPr>
                      <m:sty m:val="p"/>
                    </m:rPr>
                    <m:t>cos</m:t>
                  </m:r>
                  <m:r>
                    <m:rPr>
                      <m:sty m:val="p"/>
                    </m:rPr>
                    <m:t>⁡</m:t>
                  </m:r>
                  <m:r>
                    <m:rPr>
                      <m:sty m:val="p"/>
                    </m:rPr>
                    <m:t>Φ</m:t>
                  </m:r>
                  <m:r>
                    <m:rPr>
                      <m:sty m:val="p"/>
                    </m:rPr>
                    <m:t>(</m:t>
                  </m:r>
                  <m:r>
                    <m:rPr>
                      <m:sty m:val="i"/>
                    </m:rPr>
                    <m:t>t</m:t>
                  </m:r>
                  <m:r>
                    <m:rPr>
                      <m:sty m:val="p"/>
                    </m:rPr>
                    <m:t>)</m:t>
                  </m:r>
                  <m:r>
                    <m:rPr>
                      <m:sty m:val="p"/>
                    </m:rPr>
                    <m:t xml:space="preserve"> </m:t>
                  </m:r>
                  <m:r>
                    <m:rPr>
                      <m:nor/>
                    </m:rPr>
                    <m:t> avec </m:t>
                  </m:r>
                  <m:r>
                    <m:rPr>
                      <m:sty m:val="p"/>
                    </m:rPr>
                    <m:t xml:space="preserve"> </m:t>
                  </m:r>
                  <m:r>
                    <m:rPr>
                      <m:sty m:val="p"/>
                    </m:rPr>
                    <m:t>Φ</m:t>
                  </m:r>
                  <m:r>
                    <m:rPr>
                      <m:sty m:val="p"/>
                    </m:rPr>
                    <m:t>(</m:t>
                  </m:r>
                  <m:r>
                    <m:rPr>
                      <m:sty m:val="i"/>
                    </m:rPr>
                    <m:t>t</m:t>
                  </m:r>
                  <m:r>
                    <m:rPr>
                      <m:sty m:val="p"/>
                    </m:rPr>
                    <m:t>)</m:t>
                  </m:r>
                  <m:r>
                    <m:rPr>
                      <m:sty m:val="p"/>
                    </m:rPr>
                    <m:t>=</m:t>
                  </m:r>
                  <m:r>
                    <m:rPr>
                      <m:sty m:val="p"/>
                    </m:rPr>
                    <m:t>2</m:t>
                  </m:r>
                  <m:r>
                    <m:rPr>
                      <m:sty m:val="i"/>
                    </m:rPr>
                    <m:t>π</m:t>
                  </m:r>
                  <m:d>
                    <m:dPr>
                      <m:begChr m:val="("/>
                      <m:endChr m:val=")"/>
                      <m:ctrlPr>
                        <w:rPr>
                          <w:rFonts w:ascii="Cambria Math" w:hAnsi="Cambria Math"/>
                        </w:rPr>
                      </m:ctrlPr>
                    </m:dPr>
                    <m:e>
                      <m:sSub>
                        <m:sSubPr/>
                        <m:e>
                          <m:r>
                            <m:rPr>
                              <m:sty m:val="i"/>
                            </m:rPr>
                            <m:t>f</m:t>
                          </m:r>
                        </m:e>
                        <m:sub>
                          <m:r>
                            <m:rPr>
                              <m:sty m:val="p"/>
                            </m:rPr>
                            <m:t>0</m:t>
                          </m:r>
                        </m:sub>
                      </m:sSub>
                      <m:r>
                        <m:rPr>
                          <m:sty m:val="p"/>
                        </m:rPr>
                        <m:t>+</m:t>
                      </m:r>
                      <m:f>
                        <m:fPr>
                          <m:ctrlPr>
                            <w:rPr>
                              <w:rFonts w:ascii="Cambria Math" w:hAnsi="Cambria Math"/>
                            </w:rPr>
                          </m:ctrlPr>
                        </m:fPr>
                        <m:num>
                          <m:r>
                            <m:rPr>
                              <m:sty m:val="i"/>
                            </m:rPr>
                            <m:t>B</m:t>
                          </m:r>
                          <m:r>
                            <m:rPr>
                              <m:sty m:val="i"/>
                            </m:rPr>
                            <m:t>t</m:t>
                          </m:r>
                        </m:num>
                        <m:den>
                          <m:r>
                            <m:rPr>
                              <m:sty m:val="p"/>
                            </m:rPr>
                            <m:t>2</m:t>
                          </m:r>
                          <m:sSub>
                            <m:sSubPr/>
                            <m:e>
                              <m:r>
                                <m:rPr>
                                  <m:sty m:val="i"/>
                                </m:rPr>
                                <m:t>T</m:t>
                              </m:r>
                            </m:e>
                            <m:sub>
                              <m:r>
                                <m:rPr>
                                  <m:sty m:val="i"/>
                                </m:rPr>
                                <m:t>m</m:t>
                              </m:r>
                            </m:sub>
                          </m:sSub>
                        </m:den>
                      </m:f>
                    </m:e>
                  </m:d>
                  <m:r>
                    <m:rPr>
                      <m:sty m:val="i"/>
                    </m:rPr>
                    <m:t>t</m:t>
                  </m:r>
                </m:e>
              </m:d>
            </m:e>
          </m:d>
        </m:oMath>
      </m:oMathPara>
    </w:p>
    <w:p>
      <w:pPr>
        <w:spacing w:after="220" w:lineRule="auto"/>
      </w:pPr>
      <w:r>
        <w:rPr/>
        <w:t xml:space="preserve">La grandeur positive </w:t>
      </w:r>
      <m:oMath>
        <m:r>
          <m:rPr>
            <m:sty m:val="i"/>
          </m:rPr>
          <m:t>B</m:t>
        </m:r>
      </m:oMath>
      <w:r>
        <w:rPr>
          <w:rFonts w:eastAsia="Georgia" w:cs="Georgia" w:ascii="Georgia" w:hAnsi="Georgia"/>
        </w:rPr>
        <w:t xml:space="preserve">, homogène à une fréquence et très inférieure à </w:t>
      </w:r>
      <m:oMath>
        <m:sSub>
          <m:sSubPr/>
          <m:e>
            <m:r>
              <m:rPr>
                <m:sty m:val="i"/>
              </m:rPr>
              <m:t>f</m:t>
            </m:r>
          </m:e>
          <m:sub>
            <m:r>
              <m:rPr>
                <m:sty m:val="p"/>
              </m:rPr>
              <m:t>0</m:t>
            </m:r>
          </m:sub>
        </m:sSub>
      </m:oMath>
      <w:r>
        <w:rPr>
          <w:rFonts w:eastAsia="Georgia" w:cs="Georgia" w:ascii="Georgia" w:hAnsi="Georgia"/>
        </w:rPr>
        <w:t xml:space="preserve">, est appelée largeur de bande. La période de répétition </w:t>
      </w:r>
      <m:oMath>
        <m:sSub>
          <m:sSubPr/>
          <m:e>
            <m:r>
              <m:rPr>
                <m:sty m:val="i"/>
              </m:rPr>
              <m:t>T</m:t>
            </m:r>
          </m:e>
          <m:sub>
            <m:r>
              <m:rPr>
                <m:sty m:val="i"/>
              </m:rPr>
              <m:t>m</m:t>
            </m:r>
          </m:sub>
        </m:sSub>
      </m:oMath>
      <w:r>
        <w:rPr>
          <w:rFonts w:eastAsia="Georgia" w:cs="Georgia" w:ascii="Georgia" w:hAnsi="Georgia"/>
        </w:rPr>
        <w:t xml:space="preserve"> est de l'ordre de quelques dixièmes de secondes et </w:t>
      </w:r>
      <m:oMath>
        <m:sSub>
          <m:sSubPr/>
          <m:e>
            <m:r>
              <m:rPr>
                <m:sty m:val="i"/>
              </m:rPr>
              <m:t>f</m:t>
            </m:r>
          </m:e>
          <m:sub>
            <m:r>
              <m:rPr>
                <m:sty m:val="p"/>
              </m:rPr>
              <m:t>0</m:t>
            </m:r>
          </m:sub>
        </m:sSub>
      </m:oMath>
      <w:r>
        <w:rPr/>
        <w:t xml:space="preserve"> de l'ordre de 10 MHz .</w:t>
      </w:r>
      <w:r>
        <w:rPr/>
        <w:br w:type="textWrapping"/>
      </w:r>
      <w:r>
        <w:rPr>
          <w:rFonts w:eastAsia="Georgia" w:cs="Georgia" w:ascii="Georgia" w:hAnsi="Georgia"/>
        </w:rPr>
        <w:t xml:space="preserve">On définit la fréquence instantanée </w:t>
      </w:r>
      <m:oMath>
        <m:r>
          <m:rPr>
            <m:sty m:val="i"/>
          </m:rPr>
          <m:t>f</m:t>
        </m:r>
        <m:r>
          <m:rPr>
            <m:sty m:val="p"/>
          </m:rPr>
          <m:t>(</m:t>
        </m:r>
        <m:r>
          <m:rPr>
            <m:sty m:val="i"/>
          </m:rPr>
          <m:t>t</m:t>
        </m:r>
        <m:r>
          <m:rPr>
            <m:sty m:val="p"/>
          </m:rPr>
          <m:t>)</m:t>
        </m:r>
      </m:oMath>
      <w:r>
        <w:rPr/>
        <w:t xml:space="preserve"> de </w:t>
      </w:r>
      <m:oMath>
        <m:sSub>
          <m:sSubPr/>
          <m:e>
            <m:r>
              <m:rPr>
                <m:sty m:val="i"/>
              </m:rPr>
              <m:t>v</m:t>
            </m:r>
          </m:e>
          <m:sub>
            <m:r>
              <m:rPr>
                <m:sty m:val="i"/>
              </m:rPr>
              <m:t>e</m:t>
            </m:r>
          </m:sub>
        </m:sSub>
      </m:oMath>
      <w:r>
        <w:rPr/>
        <w:t xml:space="preserve"> par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r>
              <m:rPr>
                <m:sty m:val="i"/>
              </m:rPr>
              <m:t>π</m:t>
            </m:r>
          </m:den>
        </m:f>
        <m:f>
          <m:fPr>
            <m:ctrlPr>
              <w:rPr>
                <w:rFonts w:ascii="Cambria Math" w:hAnsi="Cambria Math"/>
              </w:rPr>
            </m:ctrlPr>
          </m:fPr>
          <m:num>
            <m:r>
              <m:rPr>
                <m:nor/>
              </m:rPr>
              <m:t xml:space="preserve"> </m:t>
            </m:r>
            <m:r>
              <m:rPr>
                <m:sty m:val="p"/>
              </m:rPr>
              <m:t>d</m:t>
            </m:r>
            <m:r>
              <m:rPr>
                <m:sty m:val="p"/>
              </m:rPr>
              <m:t>Φ</m:t>
            </m:r>
          </m:num>
          <m:den>
            <m:r>
              <m:rPr>
                <m:nor/>
              </m:rPr>
              <m:t xml:space="preserve"> </m:t>
            </m:r>
            <m:r>
              <m:rPr>
                <m:sty m:val="p"/>
              </m:rPr>
              <m:t>d</m:t>
            </m:r>
            <m:r>
              <m:rPr>
                <m:sty m:val="i"/>
              </m:rPr>
              <m:t>t</m:t>
            </m:r>
          </m:den>
        </m:f>
        <m:r>
          <m:rPr>
            <m:sty m:val="p"/>
          </m:rPr>
          <m:t>(</m:t>
        </m:r>
        <m:r>
          <m:rPr>
            <m:sty m:val="i"/>
          </m:rPr>
          <m:t>t</m:t>
        </m:r>
        <m:r>
          <m:rPr>
            <m:sty m:val="p"/>
          </m:rPr>
          <m:t>)</m:t>
        </m:r>
      </m:oMath>
      <w:r>
        <w:rPr/>
        <w:t xml:space="preserve">.</w:t>
      </w:r>
      <w:r>
        <w:rPr/>
        <w:br w:type="textWrapping"/>
      </w:r>
      <w:r>
        <w:rPr/>
        <w:t xml:space="preserve">Q22. Exprimer </w:t>
      </w:r>
      <m:oMath>
        <m:r>
          <m:rPr>
            <m:sty m:val="i"/>
          </m:rPr>
          <m:t>f</m:t>
        </m:r>
        <m:r>
          <m:rPr>
            <m:sty m:val="p"/>
          </m:rPr>
          <m:t>(</m:t>
        </m:r>
        <m:r>
          <m:rPr>
            <m:sty m:val="i"/>
          </m:rPr>
          <m:t>t</m:t>
        </m:r>
        <m:r>
          <m:rPr>
            <m:sty m:val="p"/>
          </m:rPr>
          <m:t>)</m:t>
        </m:r>
      </m:oMath>
      <w:r>
        <w:rPr>
          <w:rFonts w:eastAsia="Georgia" w:cs="Georgia" w:ascii="Georgia" w:hAnsi="Georgia"/>
        </w:rPr>
        <w:t xml:space="preserve"> et tracer schématiquement le graphe de ses variations sur deux périodes.</w:t>
      </w:r>
      <w:r>
        <w:rPr/>
        <w:br w:type="textWrapping"/>
      </w:r>
      <w:r>
        <w:rPr>
          <w:rFonts w:eastAsia="Georgia" w:cs="Georgia" w:ascii="Georgia" w:hAnsi="Georgia"/>
        </w:rPr>
        <w:t xml:space="preserve">La cible qui réfléchit l'onde, supposée ici immobile, se trouve à la distance </w:t>
      </w:r>
      <m:oMath>
        <m:r>
          <m:rPr>
            <m:sty m:val="i"/>
          </m:rPr>
          <m:t>d</m:t>
        </m:r>
      </m:oMath>
      <w:r>
        <w:rPr>
          <w:rFonts w:eastAsia="Georgia" w:cs="Georgia" w:ascii="Georgia" w:hAnsi="Georgia"/>
        </w:rPr>
        <w:t xml:space="preserve"> de l'antenne émettrice. À l'instant </w:t>
      </w:r>
      <m:oMath>
        <m:r>
          <m:rPr>
            <m:sty m:val="i"/>
          </m:rPr>
          <m:t>t</m:t>
        </m:r>
      </m:oMath>
      <w:r>
        <w:rPr>
          <w:rFonts w:eastAsia="Georgia" w:cs="Georgia" w:ascii="Georgia" w:hAnsi="Georgia"/>
        </w:rPr>
        <w:t xml:space="preserve">, la station radar dispose du signal d'émission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et du signal d'écho </w:t>
      </w:r>
      <m:oMath>
        <m:sSub>
          <m:sSubPr/>
          <m:e>
            <m:r>
              <m:rPr>
                <m:sty m:val="i"/>
              </m:rPr>
              <m:t>v</m:t>
            </m:r>
          </m:e>
          <m:sub>
            <m:r>
              <m:rPr>
                <m:sty m:val="i"/>
              </m:rPr>
              <m:t>r</m:t>
            </m:r>
          </m:sub>
        </m:sSub>
        <m:r>
          <m:rPr>
            <m:sty m:val="p"/>
          </m:rPr>
          <m:t>(</m:t>
        </m:r>
        <m:r>
          <m:rPr>
            <m:sty m:val="i"/>
          </m:rPr>
          <m:t>t</m:t>
        </m:r>
        <m:r>
          <m:rPr>
            <m:sty m:val="p"/>
          </m:rPr>
          <m:t>)</m:t>
        </m:r>
      </m:oMath>
      <w:r>
        <w:rPr>
          <w:rFonts w:eastAsia="Georgia" w:cs="Georgia" w:ascii="Georgia" w:hAnsi="Georgia"/>
        </w:rPr>
        <w:t xml:space="preserve">. Ce dernier provient de la réflexion par la cible du signal émis un peu plus tôt, de sorte que sa fréquence </w:t>
      </w:r>
      <m:oMath>
        <m:sSub>
          <m:sSubPr/>
          <m:e>
            <m:r>
              <m:rPr>
                <m:sty m:val="i"/>
              </m:rPr>
              <m:t>f</m:t>
            </m:r>
          </m:e>
          <m:sub>
            <m:r>
              <m:rPr>
                <m:sty m:val="i"/>
              </m:rPr>
              <m:t>r</m:t>
            </m:r>
          </m:sub>
        </m:sSub>
        <m:r>
          <m:rPr>
            <m:sty m:val="p"/>
          </m:rPr>
          <m:t>(</m:t>
        </m:r>
        <m:r>
          <m:rPr>
            <m:sty m:val="i"/>
          </m:rPr>
          <m:t>t</m:t>
        </m:r>
        <m:r>
          <m:rPr>
            <m:sty m:val="p"/>
          </m:rPr>
          <m:t>)</m:t>
        </m:r>
      </m:oMath>
      <w:r>
        <w:rPr>
          <w:rFonts w:eastAsia="Georgia" w:cs="Georgia" w:ascii="Georgia" w:hAnsi="Georgia"/>
        </w:rPr>
        <w:t xml:space="preserve"> à l'instant </w:t>
      </w:r>
      <m:oMath>
        <m:r>
          <m:rPr>
            <m:sty m:val="i"/>
          </m:rPr>
          <m:t>t</m:t>
        </m:r>
      </m:oMath>
      <w:r>
        <w:rPr>
          <w:rFonts w:eastAsia="Georgia" w:cs="Georgia" w:ascii="Georgia" w:hAnsi="Georgia"/>
        </w:rPr>
        <w:t xml:space="preserve"> est celle que possédait </w:t>
      </w:r>
      <m:oMath>
        <m:sSub>
          <m:sSubPr/>
          <m:e>
            <m:r>
              <m:rPr>
                <m:sty m:val="i"/>
              </m:rPr>
              <m:t>v</m:t>
            </m:r>
          </m:e>
          <m:sub>
            <m:r>
              <m:rPr>
                <m:sty m:val="i"/>
              </m:rPr>
              <m:t>e</m:t>
            </m:r>
          </m:sub>
        </m:sSub>
      </m:oMath>
      <w:r>
        <w:rPr>
          <w:rFonts w:eastAsia="Georgia" w:cs="Georgia" w:ascii="Georgia" w:hAnsi="Georgia"/>
        </w:rPr>
        <w:t xml:space="preserve"> à l'instant </w:t>
      </w:r>
      <m:oMath>
        <m:r>
          <m:rPr>
            <m:sty m:val="i"/>
          </m:rPr>
          <m:t>t</m:t>
        </m:r>
        <m:r>
          <m:rPr>
            <m:sty m:val="p"/>
          </m:rPr>
          <m:t>−</m:t>
        </m:r>
        <m:r>
          <m:rPr>
            <m:sty m:val="i"/>
          </m:rPr>
          <m:t>τ</m:t>
        </m:r>
      </m:oMath>
      <w:r>
        <w:rPr/>
        <w:t xml:space="preserve">.</w:t>
      </w:r>
    </w:p>
    <w:p>
      <w:pPr>
        <w:spacing w:after="220" w:lineRule="auto"/>
      </w:pPr>
      <w:r>
        <w:rPr/>
        <w:t xml:space="preserve">Q23. Donner l'expression de </w:t>
      </w:r>
      <m:oMath>
        <m:r>
          <m:rPr>
            <m:sty m:val="i"/>
          </m:rPr>
          <m:t>τ</m:t>
        </m:r>
      </m:oMath>
      <w:r>
        <w:rPr/>
        <w:t xml:space="preserve">. Pour </w:t>
      </w:r>
      <m:oMath>
        <m:r>
          <m:rPr>
            <m:sty m:val="i"/>
          </m:rPr>
          <m:t>d</m:t>
        </m:r>
        <m:r>
          <m:rPr>
            <m:sty m:val="p"/>
          </m:rPr>
          <m:t>=</m:t>
        </m:r>
        <m:r>
          <m:rPr>
            <m:sty m:val="p"/>
          </m:rPr>
          <m:t>10</m:t>
        </m:r>
        <m:r>
          <m:rPr>
            <m:nor/>
          </m:rPr>
          <m:t xml:space="preserve"> </m:t>
        </m:r>
        <m:r>
          <m:rPr>
            <m:sty m:val="p"/>
          </m:rPr>
          <m:t>km</m:t>
        </m:r>
      </m:oMath>
      <w:r>
        <w:rPr>
          <w:rFonts w:eastAsia="Georgia" w:cs="Georgia" w:ascii="Georgia" w:hAnsi="Georgia"/>
        </w:rPr>
        <w:t xml:space="preserve">, vérifier qu'il est très inférieur à </w:t>
      </w:r>
      <m:oMath>
        <m:sSub>
          <m:sSubPr/>
          <m:e>
            <m:r>
              <m:rPr>
                <m:sty m:val="i"/>
              </m:rPr>
              <m:t>T</m:t>
            </m:r>
          </m:e>
          <m:sub>
            <m:r>
              <m:rPr>
                <m:sty m:val="i"/>
              </m:rPr>
              <m:t>m</m:t>
            </m:r>
          </m:sub>
        </m:sSub>
      </m:oMath>
      <w:r>
        <w:rPr>
          <w:rFonts w:eastAsia="Georgia" w:cs="Georgia" w:ascii="Georgia" w:hAnsi="Georgia"/>
        </w:rPr>
        <w:t xml:space="preserve">, puis représenter sur un même graphique les variations de </w:t>
      </w:r>
      <m:oMath>
        <m:r>
          <m:rPr>
            <m:sty m:val="i"/>
          </m:rPr>
          <m:t>f</m:t>
        </m:r>
        <m:r>
          <m:rPr>
            <m:sty m:val="p"/>
          </m:rPr>
          <m:t>(</m:t>
        </m:r>
        <m:r>
          <m:rPr>
            <m:sty m:val="i"/>
          </m:rPr>
          <m:t>t</m:t>
        </m:r>
        <m:r>
          <m:rPr>
            <m:sty m:val="p"/>
          </m:rPr>
          <m:t>)</m:t>
        </m:r>
      </m:oMath>
      <w:r>
        <w:rPr/>
        <w:t xml:space="preserve"> et </w:t>
      </w:r>
      <m:oMath>
        <m:sSub>
          <m:sSubPr/>
          <m:e>
            <m:r>
              <m:rPr>
                <m:sty m:val="i"/>
              </m:rPr>
              <m:t>f</m:t>
            </m:r>
          </m:e>
          <m:sub>
            <m:r>
              <m:rPr>
                <m:sty m:val="i"/>
              </m:rPr>
              <m:t>r</m:t>
            </m:r>
          </m:sub>
        </m:sSub>
        <m:r>
          <m:rPr>
            <m:sty m:val="p"/>
          </m:rPr>
          <m:t>(</m:t>
        </m:r>
        <m:r>
          <m:rPr>
            <m:sty m:val="i"/>
          </m:rPr>
          <m:t>t</m:t>
        </m:r>
        <m:r>
          <m:rPr>
            <m:sty m:val="p"/>
          </m:rPr>
          <m:t>)</m:t>
        </m:r>
      </m:oMath>
      <w:r>
        <w:rPr>
          <w:rFonts w:eastAsia="Georgia" w:cs="Georgia" w:ascii="Georgia" w:hAnsi="Georgia"/>
        </w:rPr>
        <w:t xml:space="preserve">. Les deux courbes seront légendées et tracées en deux couleurs distinctes. Pour ce graphique seulement, on prendra </w:t>
      </w:r>
      <m:oMath>
        <m:r>
          <m:rPr>
            <m:sty m:val="i"/>
          </m:rPr>
          <m:t>τ</m:t>
        </m:r>
        <m:r>
          <m:rPr>
            <m:sty m:val="p"/>
          </m:rPr>
          <m:t>=</m:t>
        </m:r>
        <m:sSub>
          <m:sSubPr/>
          <m:e>
            <m:r>
              <m:rPr>
                <m:sty m:val="i"/>
              </m:rPr>
              <m:t>T</m:t>
            </m:r>
          </m:e>
          <m:sub>
            <m:r>
              <m:rPr>
                <m:sty m:val="i"/>
              </m:rPr>
              <m:t>m</m:t>
            </m:r>
          </m:sub>
        </m:sSub>
        <m:r>
          <m:rPr>
            <m:sty m:val="p"/>
          </m:rPr>
          <m:t>/</m:t>
        </m:r>
        <m:r>
          <m:rPr>
            <m:sty m:val="p"/>
          </m:rPr>
          <m:t>10</m:t>
        </m:r>
      </m:oMath>
      <w:r>
        <w:rPr/>
        <w:t xml:space="preserve">.</w:t>
      </w:r>
    </w:p>
    <w:p>
      <w:pPr>
        <w:spacing w:after="220" w:lineRule="auto"/>
      </w:pPr>
      <w:r>
        <w:rPr/>
        <w:t xml:space="preserve">Les signaux </w:t>
      </w:r>
      <m:oMath>
        <m:sSub>
          <m:sSubPr/>
          <m:e>
            <m:r>
              <m:rPr>
                <m:sty m:val="i"/>
              </m:rPr>
              <m:t>v</m:t>
            </m:r>
          </m:e>
          <m:sub>
            <m:r>
              <m:rPr>
                <m:sty m:val="i"/>
              </m:rPr>
              <m:t>e</m:t>
            </m:r>
          </m:sub>
        </m:sSub>
        <m:r>
          <m:rPr>
            <m:sty m:val="p"/>
          </m:rPr>
          <m:t>(</m:t>
        </m:r>
        <m:r>
          <m:rPr>
            <m:sty m:val="i"/>
          </m:rPr>
          <m:t>t</m:t>
        </m:r>
        <m:r>
          <m:rPr>
            <m:sty m:val="p"/>
          </m:rPr>
          <m:t>)</m:t>
        </m:r>
      </m:oMath>
      <w:r>
        <w:rPr/>
        <w:t xml:space="preserve"> et </w:t>
      </w:r>
      <m:oMath>
        <m:sSub>
          <m:sSubPr/>
          <m:e>
            <m:r>
              <m:rPr>
                <m:sty m:val="i"/>
              </m:rPr>
              <m:t>v</m:t>
            </m:r>
          </m:e>
          <m:sub>
            <m:r>
              <m:rPr>
                <m:sty m:val="i"/>
              </m:rPr>
              <m:t>r</m:t>
            </m:r>
          </m:sub>
        </m:sSub>
        <m:r>
          <m:rPr>
            <m:sty m:val="p"/>
          </m:rPr>
          <m:t>(</m:t>
        </m:r>
        <m:r>
          <m:rPr>
            <m:sty m:val="i"/>
          </m:rPr>
          <m:t>t</m:t>
        </m:r>
        <m:r>
          <m:rPr>
            <m:sty m:val="p"/>
          </m:rPr>
          <m:t>)</m:t>
        </m:r>
      </m:oMath>
      <w:r>
        <w:rPr>
          <w:rFonts w:eastAsia="Georgia" w:cs="Georgia" w:ascii="Georgia" w:hAnsi="Georgia"/>
        </w:rPr>
        <w:t xml:space="preserve"> sont appliqués à l'entrée du montage de détection synchrone (représenté figure 5 et étudié dans la section I).</w:t>
      </w:r>
    </w:p>
    <w:p>
      <w:pPr>
        <w:spacing w:after="220" w:lineRule="auto"/>
      </w:pPr>
      <w:r>
        <w:rPr>
          <w:rFonts w:eastAsia="Georgia" w:cs="Georgia" w:ascii="Georgia" w:hAnsi="Georgia"/>
        </w:rPr>
        <w:t xml:space="preserve">Q24. Exprimer la fréquence </w:t>
      </w:r>
      <m:oMath>
        <m:sSub>
          <m:sSubPr/>
          <m:e>
            <m:r>
              <m:rPr>
                <m:sty m:val="i"/>
              </m:rPr>
              <m:t>f</m:t>
            </m:r>
          </m:e>
          <m:sub>
            <m:r>
              <m:rPr>
                <m:sty m:val="i"/>
              </m:rPr>
              <m:t>d</m:t>
            </m:r>
          </m:sub>
        </m:sSub>
      </m:oMath>
      <w:r>
        <w:rPr>
          <w:rFonts w:eastAsia="Georgia" w:cs="Georgia" w:ascii="Georgia" w:hAnsi="Georgia"/>
        </w:rPr>
        <w:t xml:space="preserve"> du signal démodulé </w:t>
      </w:r>
      <m:oMath>
        <m:sSub>
          <m:sSubPr/>
          <m:e>
            <m:r>
              <m:rPr>
                <m:sty m:val="i"/>
              </m:rPr>
              <m:t>v</m:t>
            </m:r>
          </m:e>
          <m:sub>
            <m:r>
              <m:rPr>
                <m:sty m:val="i"/>
              </m:rPr>
              <m:t>d</m:t>
            </m:r>
          </m:sub>
        </m:sSub>
      </m:oMath>
      <w:r>
        <w:rPr>
          <w:rFonts w:eastAsia="Georgia" w:cs="Georgia" w:ascii="Georgia" w:hAnsi="Georgia"/>
        </w:rPr>
        <w:t xml:space="preserve">. Montrer que sa mesure permet d'accéder à la distance </w:t>
      </w:r>
      <m:oMath>
        <m:r>
          <m:rPr>
            <m:sty m:val="i"/>
          </m:rPr>
          <m:t>d</m:t>
        </m:r>
      </m:oMath>
      <w:r>
        <w:rPr/>
        <w:t xml:space="preserve"> de la cible, qu'on exprimera en fonction de </w:t>
      </w:r>
      <m:oMath>
        <m:r>
          <m:rPr>
            <m:sty m:val="i"/>
          </m:rPr>
          <m:t>c</m:t>
        </m:r>
        <m:r>
          <m:rPr>
            <m:sty m:val="p"/>
          </m:rPr>
          <m:t>,</m:t>
        </m:r>
        <m:r>
          <m:rPr>
            <m:sty m:val="i"/>
          </m:rPr>
          <m:t>B</m:t>
        </m:r>
      </m:oMath>
      <w:r>
        <w:rPr/>
        <w:t xml:space="preserve"> et </w:t>
      </w:r>
      <m:oMath>
        <m:sSub>
          <m:sSubPr/>
          <m:e>
            <m:r>
              <m:rPr>
                <m:sty m:val="i"/>
              </m:rPr>
              <m:t>T</m:t>
            </m:r>
          </m:e>
          <m:sub>
            <m:r>
              <m:rPr>
                <m:sty m:val="i"/>
              </m:rPr>
              <m:t>m</m:t>
            </m:r>
          </m:sub>
        </m:sSub>
      </m:oMath>
      <w:r>
        <w:rPr/>
        <w:t xml:space="preserve">.</w:t>
      </w:r>
    </w:p>
    <w:p>
      <w:pPr>
        <w:spacing w:line="271" w:before="330" w:lineRule="auto"/>
      </w:pPr>
      <w:r>
        <w:rPr>
          <w:rFonts w:eastAsia="Georgia" w:cs="Georgia" w:ascii="Georgia" w:hAnsi="Georgia"/>
          <w:b/>
          <w:sz w:val="42"/>
        </w:rPr>
        <w:t xml:space="preserve">III - Questions liées à l'échantillonnage</w:t>
      </w:r>
    </w:p>
    <w:p>
      <w:pPr>
        <w:spacing w:after="220" w:lineRule="auto"/>
      </w:pPr>
      <w:r>
        <w:rPr>
          <w:rFonts w:eastAsia="Georgia" w:cs="Georgia" w:ascii="Georgia" w:hAnsi="Georgia"/>
        </w:rPr>
        <w:t xml:space="preserve">En pratique, l'écho reçu par un radar océanographique n'est pas parfaitement harmonique et la tension </w:t>
      </w:r>
      <m:oMath>
        <m:sSub>
          <m:sSubPr/>
          <m:e>
            <m:r>
              <m:rPr>
                <m:sty m:val="i"/>
              </m:rPr>
              <m:t>v</m:t>
            </m:r>
          </m:e>
          <m:sub>
            <m:r>
              <m:rPr>
                <m:sty m:val="i"/>
              </m:rPr>
              <m:t>d</m:t>
            </m:r>
          </m:sub>
        </m:sSub>
      </m:oMath>
      <w:r>
        <w:rPr>
          <w:rFonts w:eastAsia="Georgia" w:cs="Georgia" w:ascii="Georgia" w:hAnsi="Georgia"/>
        </w:rPr>
        <w:t xml:space="preserve"> issue de la détection synchrone présente de petites variations aléatoires. Elles se superposent au signal sinusoïdal idéal attendu et en compliquent l'exploitation. Pour mesurer la fréquence </w:t>
      </w:r>
      <m:oMath>
        <m:sSub>
          <m:sSubPr/>
          <m:e>
            <m:r>
              <m:rPr>
                <m:sty m:val="i"/>
              </m:rPr>
              <m:t>f</m:t>
            </m:r>
          </m:e>
          <m:sub>
            <m:r>
              <m:rPr>
                <m:sty m:val="i"/>
              </m:rPr>
              <m:t>d</m:t>
            </m:r>
          </m:sub>
        </m:sSub>
      </m:oMath>
      <w:r>
        <w:rPr>
          <w:rFonts w:eastAsia="Georgia" w:cs="Georgia" w:ascii="Georgia" w:hAnsi="Georgia"/>
        </w:rPr>
        <w:t xml:space="preserve">, le signal bruité est échantillonné et numérisé, puis on procède à son analyse spectrale par transformée de Fourier discrète (TFD).</w:t>
      </w:r>
    </w:p>
    <w:p>
      <w:pPr>
        <w:spacing w:line="271" w:before="330" w:lineRule="auto"/>
      </w:pPr>
      <w:r>
        <w:rPr>
          <w:b/>
          <w:sz w:val="42"/>
        </w:rPr>
        <w:t xml:space="preserve">III. 1 - Analyse spectrale par TFD</w:t>
      </w:r>
    </w:p>
    <w:p>
      <w:pPr>
        <w:spacing w:after="220" w:lineRule="auto"/>
      </w:pPr>
      <w:r>
        <w:rPr>
          <w:rFonts w:eastAsia="Georgia" w:cs="Georgia" w:ascii="Georgia" w:hAnsi="Georgia"/>
        </w:rPr>
        <w:t xml:space="preserve">L'analyse spectrale par TFD est une technique couramment mise en œuvre dans les oscilloscopes numériques et les logiciels accompagnant les cartes d'acquisition. Son calcul est généralement conduit par l'algorithme de transformée de Fourier rapide (de sigle fréquemment rencontré FFT).</w:t>
      </w:r>
      <w:r>
        <w:rPr/>
        <w:br w:type="textWrapping"/>
      </w:r>
      <w:r>
        <w:rPr>
          <w:rFonts w:eastAsia="Georgia" w:cs="Georgia" w:ascii="Georgia" w:hAnsi="Georgia"/>
        </w:rPr>
        <w:t xml:space="preserve">On considère un signal analogique </w:t>
      </w:r>
      <m:oMath>
        <m:r>
          <m:rPr>
            <m:sty m:val="i"/>
          </m:rPr>
          <m:t>v</m:t>
        </m:r>
        <m:r>
          <m:rPr>
            <m:sty m:val="p"/>
          </m:rPr>
          <m:t>(</m:t>
        </m:r>
        <m:r>
          <m:rPr>
            <m:sty m:val="i"/>
          </m:rPr>
          <m:t>t</m:t>
        </m:r>
        <m:r>
          <m:rPr>
            <m:sty m:val="p"/>
          </m:rPr>
          <m:t>)</m:t>
        </m:r>
      </m:oMath>
      <w:r>
        <w:rPr>
          <w:rFonts w:eastAsia="Georgia" w:cs="Georgia" w:ascii="Georgia" w:hAnsi="Georgia"/>
        </w:rPr>
        <w:t xml:space="preserve"> dont on a prélevé </w:t>
      </w:r>
      <m:oMath>
        <m:sSub>
          <m:sSubPr/>
          <m:e>
            <m:r>
              <m:rPr>
                <m:sty m:val="i"/>
              </m:rPr>
              <m:t>N</m:t>
            </m:r>
          </m:e>
          <m:sub>
            <m:r>
              <m:rPr>
                <m:sty m:val="i"/>
              </m:rPr>
              <m:t>e</m:t>
            </m:r>
          </m:sub>
        </m:sSub>
      </m:oMath>
      <w:r>
        <w:rPr>
          <w:rFonts w:eastAsia="Georgia" w:cs="Georgia" w:ascii="Georgia" w:hAnsi="Georgia"/>
        </w:rPr>
        <w:t xml:space="preserve"> échantillons </w:t>
      </w:r>
      <m:oMath>
        <m:sSub>
          <m:sSubPr/>
          <m:e>
            <m:r>
              <m:rPr>
                <m:sty m:val="i"/>
              </m:rPr>
              <m:t>v</m:t>
            </m:r>
          </m:e>
          <m:sub>
            <m:r>
              <m:rPr>
                <m:sty m:val="i"/>
              </m:rPr>
              <m:t>n</m:t>
            </m:r>
          </m:sub>
        </m:sSub>
        <m:r>
          <m:rPr>
            <m:sty m:val="p"/>
          </m:rPr>
          <m:t>=</m:t>
        </m:r>
        <m:r>
          <m:rPr>
            <m:sty m:val="i"/>
          </m:rPr>
          <m:t>v</m:t>
        </m:r>
        <m:d>
          <m:dPr>
            <m:begChr m:val="("/>
            <m:endChr m:val=")"/>
            <m:ctrlPr>
              <w:rPr>
                <w:rFonts w:ascii="Cambria Math" w:hAnsi="Cambria Math"/>
              </w:rPr>
            </m:ctrlPr>
          </m:dPr>
          <m:e>
            <m:sSub>
              <m:sSubPr/>
              <m:e>
                <m:r>
                  <m:rPr>
                    <m:sty m:val="i"/>
                  </m:rPr>
                  <m:t>t</m:t>
                </m:r>
              </m:e>
              <m:sub>
                <m:r>
                  <m:rPr>
                    <m:sty m:val="i"/>
                  </m:rPr>
                  <m:t>n</m:t>
                </m:r>
              </m:sub>
            </m:sSub>
          </m:e>
        </m:d>
      </m:oMath>
      <w:r>
        <w:rPr/>
        <w:t xml:space="preserve"> aux instants </w:t>
      </w:r>
      <m:oMath>
        <m:sSub>
          <m:sSubPr/>
          <m:e>
            <m:r>
              <m:rPr>
                <m:sty m:val="i"/>
              </m:rPr>
              <m:t>t</m:t>
            </m:r>
          </m:e>
          <m:sub>
            <m:r>
              <m:rPr>
                <m:sty m:val="i"/>
              </m:rPr>
              <m:t>n</m:t>
            </m:r>
          </m:sub>
        </m:sSub>
        <m:r>
          <m:rPr>
            <m:sty m:val="p"/>
          </m:rPr>
          <m:t>=</m:t>
        </m:r>
        <m:r>
          <m:rPr>
            <m:sty m:val="i"/>
          </m:rPr>
          <m:t>n</m:t>
        </m:r>
        <m:sSub>
          <m:sSubPr/>
          <m:e>
            <m:r>
              <m:rPr>
                <m:sty m:val="i"/>
              </m:rPr>
              <m:t>T</m:t>
            </m:r>
          </m:e>
          <m:sub>
            <m:r>
              <m:rPr>
                <m:sty m:val="i"/>
              </m:rPr>
              <m:t>e</m:t>
            </m:r>
          </m:sub>
        </m:sSub>
      </m:oMath>
      <w:r>
        <w:rPr/>
        <w:t xml:space="preserve"> avec </w:t>
      </w:r>
      <m:oMath>
        <m:r>
          <m:rPr>
            <m:sty m:val="i"/>
          </m:rPr>
          <m:t>n</m:t>
        </m:r>
        <m:r>
          <m:rPr>
            <m:sty m:val="p"/>
          </m:rPr>
          <m:t>∈</m:t>
        </m:r>
        <m:d>
          <m:dPr>
            <m:begChr m:val="{"/>
            <m:endChr m:val="}"/>
            <m:ctrlPr>
              <w:rPr>
                <w:rFonts w:ascii="Cambria Math" w:hAnsi="Cambria Math"/>
              </w:rPr>
            </m:ctrlPr>
          </m:dPr>
          <m:e>
            <m:r>
              <m:rPr>
                <m:sty m:val="p"/>
              </m:rPr>
              <m:t>0</m:t>
            </m:r>
            <m:r>
              <m:rPr>
                <m:sty m:val="p"/>
              </m:rPr>
              <m:t>,</m:t>
            </m:r>
            <m:r>
              <m:rPr>
                <m:sty m:val="p"/>
              </m:rPr>
              <m:t>1</m:t>
            </m:r>
            <m:r>
              <m:rPr>
                <m:sty m:val="p"/>
              </m:rPr>
              <m:t>,</m:t>
            </m:r>
            <m:r>
              <m:rPr>
                <m:sty m:val="p"/>
              </m:rPr>
              <m:t>2</m:t>
            </m:r>
            <m:r>
              <m:rPr>
                <m:sty m:val="p"/>
              </m:rPr>
              <m:t>,</m:t>
            </m:r>
            <m:r>
              <m:rPr>
                <m:sty m:val="p"/>
              </m:rPr>
              <m:t>…</m:t>
            </m:r>
            <m:r>
              <m:rPr>
                <m:sty m:val="p"/>
              </m:rPr>
              <m:t>,</m:t>
            </m:r>
            <m:sSub>
              <m:sSubPr/>
              <m:e>
                <m:r>
                  <m:rPr>
                    <m:sty m:val="i"/>
                  </m:rPr>
                  <m:t>N</m:t>
                </m:r>
              </m:e>
              <m:sub>
                <m:r>
                  <m:rPr>
                    <m:sty m:val="i"/>
                  </m:rPr>
                  <m:t>e</m:t>
                </m:r>
              </m:sub>
            </m:sSub>
            <m:r>
              <m:rPr>
                <m:sty m:val="p"/>
              </m:rPr>
              <m:t>−</m:t>
            </m:r>
            <m:r>
              <m:rPr>
                <m:sty m:val="p"/>
              </m:rPr>
              <m:t>1</m:t>
            </m:r>
          </m:e>
        </m:d>
      </m:oMath>
      <w:r>
        <w:rPr/>
        <w:t xml:space="preserve">. La TFD permet d'afficher </w:t>
      </w:r>
      <m:oMath>
        <m:sSub>
          <m:sSubPr/>
          <m:e>
            <m:r>
              <m:rPr>
                <m:sty m:val="i"/>
              </m:rPr>
              <m:t>N</m:t>
            </m:r>
          </m:e>
          <m:sub>
            <m:r>
              <m:rPr>
                <m:sty m:val="i"/>
              </m:rPr>
              <m:t>e</m:t>
            </m:r>
          </m:sub>
        </m:sSub>
      </m:oMath>
      <w:r>
        <w:rPr/>
        <w:t xml:space="preserve"> valeurs </w:t>
      </w:r>
      <m:oMath>
        <m:d>
          <m:dPr>
            <m:begChr m:val="|"/>
            <m:endChr m:val="|"/>
            <m:ctrlPr>
              <w:rPr>
                <w:rFonts w:ascii="Cambria Math" w:hAnsi="Cambria Math"/>
              </w:rPr>
            </m:ctrlPr>
          </m:dPr>
          <m:e>
            <m:r>
              <m:rPr>
                <m:sty m:val="i"/>
              </m:rPr>
              <m:t>S</m:t>
            </m:r>
            <m:d>
              <m:dPr>
                <m:begChr m:val="("/>
                <m:endChr m:val=")"/>
                <m:ctrlPr>
                  <w:rPr>
                    <w:rFonts w:ascii="Cambria Math" w:hAnsi="Cambria Math"/>
                  </w:rPr>
                </m:ctrlPr>
              </m:dPr>
              <m:e>
                <m:sSub>
                  <m:sSubPr/>
                  <m:e>
                    <m:r>
                      <m:rPr>
                        <m:sty m:val="i"/>
                      </m:rPr>
                      <m:t>f</m:t>
                    </m:r>
                  </m:e>
                  <m:sub>
                    <m:r>
                      <m:rPr>
                        <m:sty m:val="i"/>
                      </m:rPr>
                      <m:t>k</m:t>
                    </m:r>
                  </m:sub>
                </m:sSub>
              </m:e>
            </m:d>
          </m:e>
        </m:d>
      </m:oMath>
      <w:r>
        <w:rPr>
          <w:rFonts w:eastAsia="Georgia" w:cs="Georgia" w:ascii="Georgia" w:hAnsi="Georgia"/>
        </w:rPr>
        <w:t xml:space="preserve"> associées aux fréquences </w:t>
      </w:r>
      <m:oMath>
        <m:sSub>
          <m:sSubPr/>
          <m:e>
            <m:r>
              <m:rPr>
                <m:sty m:val="i"/>
              </m:rPr>
              <m:t>f</m:t>
            </m:r>
          </m:e>
          <m:sub>
            <m:r>
              <m:rPr>
                <m:sty m:val="i"/>
              </m:rPr>
              <m:t>k</m:t>
            </m:r>
          </m:sub>
        </m:sSub>
        <m:r>
          <m:rPr>
            <m:sty m:val="p"/>
          </m:rPr>
          <m:t>=</m:t>
        </m:r>
        <m:r>
          <m:rPr>
            <m:sty m:val="i"/>
          </m:rPr>
          <m:t>k</m:t>
        </m:r>
        <m:r>
          <m:rPr>
            <m:sty m:val="p"/>
          </m:rPr>
          <m:t>/</m:t>
        </m:r>
        <m:d>
          <m:dPr>
            <m:begChr m:val="("/>
            <m:endChr m:val=")"/>
            <m:ctrlPr>
              <w:rPr>
                <w:rFonts w:ascii="Cambria Math" w:hAnsi="Cambria Math"/>
              </w:rPr>
            </m:ctrlPr>
          </m:dPr>
          <m:e>
            <m:sSub>
              <m:sSubPr/>
              <m:e>
                <m:r>
                  <m:rPr>
                    <m:sty m:val="i"/>
                  </m:rPr>
                  <m:t>N</m:t>
                </m:r>
              </m:e>
              <m:sub>
                <m:r>
                  <m:rPr>
                    <m:sty m:val="i"/>
                  </m:rPr>
                  <m:t>e</m:t>
                </m:r>
              </m:sub>
            </m:sSub>
            <m:sSub>
              <m:sSubPr/>
              <m:e>
                <m:r>
                  <m:rPr>
                    <m:sty m:val="i"/>
                  </m:rPr>
                  <m:t>T</m:t>
                </m:r>
              </m:e>
              <m:sub>
                <m:r>
                  <m:rPr>
                    <m:sty m:val="i"/>
                  </m:rPr>
                  <m:t>e</m:t>
                </m:r>
              </m:sub>
            </m:sSub>
          </m:e>
        </m:d>
      </m:oMath>
      <w:r>
        <w:rPr/>
        <w:t xml:space="preserve"> avec </w:t>
      </w:r>
      <m:oMath>
        <m:r>
          <m:rPr>
            <m:sty m:val="i"/>
          </m:rPr>
          <m:t>k</m:t>
        </m:r>
        <m:r>
          <m:rPr>
            <m:sty m:val="p"/>
          </m:rPr>
          <m:t>∈</m:t>
        </m:r>
        <m:d>
          <m:dPr>
            <m:begChr m:val="{"/>
            <m:endChr m:val="}"/>
            <m:ctrlPr>
              <w:rPr>
                <w:rFonts w:ascii="Cambria Math" w:hAnsi="Cambria Math"/>
              </w:rPr>
            </m:ctrlPr>
          </m:dPr>
          <m:e>
            <m:r>
              <m:rPr>
                <m:sty m:val="p"/>
              </m:rPr>
              <m:t>0</m:t>
            </m:r>
            <m:r>
              <m:rPr>
                <m:sty m:val="p"/>
              </m:rPr>
              <m:t>,</m:t>
            </m:r>
            <m:r>
              <m:rPr>
                <m:sty m:val="p"/>
              </m:rPr>
              <m:t>1</m:t>
            </m:r>
            <m:r>
              <m:rPr>
                <m:sty m:val="p"/>
              </m:rPr>
              <m:t>,</m:t>
            </m:r>
            <m:r>
              <m:rPr>
                <m:sty m:val="p"/>
              </m:rPr>
              <m:t>2</m:t>
            </m:r>
            <m:r>
              <m:rPr>
                <m:sty m:val="p"/>
              </m:rPr>
              <m:t>,</m:t>
            </m:r>
            <m:r>
              <m:rPr>
                <m:sty m:val="p"/>
              </m:rPr>
              <m:t>…</m:t>
            </m:r>
            <m:r>
              <m:rPr>
                <m:sty m:val="p"/>
              </m:rPr>
              <m:t>,</m:t>
            </m:r>
            <m:sSub>
              <m:sSubPr/>
              <m:e>
                <m:r>
                  <m:rPr>
                    <m:sty m:val="i"/>
                  </m:rPr>
                  <m:t>N</m:t>
                </m:r>
              </m:e>
              <m:sub>
                <m:r>
                  <m:rPr>
                    <m:sty m:val="i"/>
                  </m:rPr>
                  <m:t>e</m:t>
                </m:r>
              </m:sub>
            </m:sSub>
            <m:r>
              <m:rPr>
                <m:sty m:val="p"/>
              </m:rPr>
              <m:t>−</m:t>
            </m:r>
            <m:r>
              <m:rPr>
                <m:sty m:val="p"/>
              </m:rPr>
              <m:t>1</m:t>
            </m:r>
          </m:e>
        </m:d>
      </m:oMath>
      <w:r>
        <w:rPr>
          <w:rFonts w:eastAsia="Georgia" w:cs="Georgia" w:ascii="Georgia" w:hAnsi="Georgia"/>
        </w:rPr>
        <w:t xml:space="preserve">. Selon les paramètres </w:t>
      </w:r>
      <m:oMath>
        <m:sSub>
          <m:sSubPr/>
          <m:e>
            <m:r>
              <m:rPr>
                <m:sty m:val="i"/>
              </m:rPr>
              <m:t>N</m:t>
            </m:r>
          </m:e>
          <m:sub>
            <m:r>
              <m:rPr>
                <m:sty m:val="i"/>
              </m:rPr>
              <m:t>e</m:t>
            </m:r>
          </m:sub>
        </m:sSub>
      </m:oMath>
      <w:r>
        <w:rPr/>
        <w:t xml:space="preserve"> et </w:t>
      </w:r>
      <m:oMath>
        <m:sSub>
          <m:sSubPr/>
          <m:e>
            <m:r>
              <m:rPr>
                <m:sty m:val="i"/>
              </m:rPr>
              <m:t>T</m:t>
            </m:r>
          </m:e>
          <m:sub>
            <m:r>
              <m:rPr>
                <m:sty m:val="i"/>
              </m:rPr>
              <m:t>e</m:t>
            </m:r>
          </m:sub>
        </m:sSub>
      </m:oMath>
      <w:r>
        <w:rPr>
          <w:rFonts w:eastAsia="Georgia" w:cs="Georgia" w:ascii="Georgia" w:hAnsi="Georgia"/>
        </w:rPr>
        <w:t xml:space="preserve"> choisis pour l'échantillonnage, ces nombres </w:t>
      </w:r>
      <m:oMath>
        <m:d>
          <m:dPr>
            <m:begChr m:val="|"/>
            <m:endChr m:val="|"/>
            <m:ctrlPr>
              <w:rPr>
                <w:rFonts w:ascii="Cambria Math" w:hAnsi="Cambria Math"/>
              </w:rPr>
            </m:ctrlPr>
          </m:dPr>
          <m:e>
            <m:r>
              <m:rPr>
                <m:sty m:val="i"/>
              </m:rPr>
              <m:t>S</m:t>
            </m:r>
            <m:d>
              <m:dPr>
                <m:begChr m:val="("/>
                <m:endChr m:val=")"/>
                <m:ctrlPr>
                  <w:rPr>
                    <w:rFonts w:ascii="Cambria Math" w:hAnsi="Cambria Math"/>
                  </w:rPr>
                </m:ctrlPr>
              </m:dPr>
              <m:e>
                <m:sSub>
                  <m:sSubPr/>
                  <m:e>
                    <m:r>
                      <m:rPr>
                        <m:sty m:val="i"/>
                      </m:rPr>
                      <m:t>f</m:t>
                    </m:r>
                  </m:e>
                  <m:sub>
                    <m:r>
                      <m:rPr>
                        <m:sty m:val="i"/>
                      </m:rPr>
                      <m:t>k</m:t>
                    </m:r>
                  </m:sub>
                </m:sSub>
              </m:e>
            </m:d>
          </m:e>
        </m:d>
      </m:oMath>
      <w:r>
        <w:rPr>
          <w:rFonts w:eastAsia="Georgia" w:cs="Georgia" w:ascii="Georgia" w:hAnsi="Georgia"/>
        </w:rPr>
        <w:t xml:space="preserve"> constituent une représentation plus ou moins fidèle du spectre de </w:t>
      </w:r>
      <m:oMath>
        <m:r>
          <m:rPr>
            <m:sty m:val="i"/>
          </m:rPr>
          <m:t>v</m:t>
        </m:r>
      </m:oMath>
      <w:r>
        <w:rPr/>
        <w:t xml:space="preserve">.</w:t>
      </w:r>
    </w:p>
    <w:p>
      <w:pPr>
        <w:spacing w:after="220" w:lineRule="auto"/>
      </w:pPr>
      <w:r>
        <w:rPr>
          <w:rFonts w:eastAsia="Georgia" w:cs="Georgia" w:ascii="Georgia" w:hAnsi="Georgia"/>
        </w:rPr>
        <w:t xml:space="preserve">Q25. Expliquer en quoi consiste le phénomène de «repliement du spectre» et comment s'en prémunir.</w:t>
      </w:r>
      <w:r>
        <w:rPr/>
        <w:br w:type="textWrapping"/>
      </w:r>
      <w:r>
        <w:rPr>
          <w:rFonts w:eastAsia="Georgia" w:cs="Georgia" w:ascii="Georgia" w:hAnsi="Georgia"/>
        </w:rPr>
        <w:t xml:space="preserve">L'échantillonnage sur une durée finie limite la capacité à distinguer, dans le spectre de </w:t>
      </w:r>
      <m:oMath>
        <m:r>
          <m:rPr>
            <m:sty m:val="i"/>
          </m:rPr>
          <m:t>v</m:t>
        </m:r>
      </m:oMath>
      <w:r>
        <w:rPr>
          <w:rFonts w:eastAsia="Georgia" w:cs="Georgia" w:ascii="Georgia" w:hAnsi="Georgia"/>
        </w:rPr>
        <w:t xml:space="preserve">, des composantes harmoniques possédant des fréquences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très proches. On appelle résolution spectrale la valeur de </w:t>
      </w:r>
      <m:oMath>
        <m:d>
          <m:dPr>
            <m:begChr m:val="|"/>
            <m:endChr m:val="|"/>
            <m:ctrlPr>
              <w:rPr>
                <w:rFonts w:ascii="Cambria Math" w:hAnsi="Cambria Math"/>
              </w:rPr>
            </m:ctrlPr>
          </m:dPr>
          <m:e>
            <m:sSub>
              <m:sSubPr/>
              <m:e>
                <m:r>
                  <m:rPr>
                    <m:sty m:val="i"/>
                  </m:rPr>
                  <m:t>f</m:t>
                </m:r>
              </m:e>
              <m:sub>
                <m:r>
                  <m:rPr>
                    <m:sty m:val="p"/>
                  </m:rPr>
                  <m:t>2</m:t>
                </m:r>
              </m:sub>
            </m:sSub>
            <m:r>
              <m:rPr>
                <m:sty m:val="p"/>
              </m:rPr>
              <m:t>−</m:t>
            </m:r>
            <m:sSub>
              <m:sSubPr/>
              <m:e>
                <m:r>
                  <m:rPr>
                    <m:sty m:val="i"/>
                  </m:rPr>
                  <m:t>f</m:t>
                </m:r>
              </m:e>
              <m:sub>
                <m:r>
                  <m:rPr>
                    <m:sty m:val="p"/>
                  </m:rPr>
                  <m:t>1</m:t>
                </m:r>
              </m:sub>
            </m:sSub>
          </m:e>
        </m:d>
      </m:oMath>
      <w:r>
        <w:rPr>
          <w:rFonts w:eastAsia="Georgia" w:cs="Georgia" w:ascii="Georgia" w:hAnsi="Georgia"/>
        </w:rPr>
        <w:t xml:space="preserve"> en dessous de laquelle cette distinction est impossible ; elle s'identifie ici à la précision </w:t>
      </w:r>
      <m:oMath>
        <m:r>
          <m:rPr>
            <m:sty m:val="i"/>
          </m:rPr>
          <m:t>δ</m:t>
        </m:r>
        <m:r>
          <m:rPr>
            <m:sty m:val="i"/>
          </m:rPr>
          <m:t>f</m:t>
        </m:r>
      </m:oMath>
      <w:r>
        <w:rPr>
          <w:rFonts w:eastAsia="Georgia" w:cs="Georgia" w:ascii="Georgia" w:hAnsi="Georgia"/>
        </w:rPr>
        <w:t xml:space="preserve"> sur l'échelle des fréquences. À titre d'exemple, on a représenté sur la figure 6 la TFD de la fonction </w:t>
      </w:r>
      <m:oMath>
        <m:r>
          <m:rPr>
            <m:sty m:val="i"/>
          </m:rPr>
          <m:t>v</m:t>
        </m:r>
        <m:r>
          <m:rPr>
            <m:sty m:val="p"/>
          </m:rPr>
          <m:t>(</m:t>
        </m:r>
        <m:r>
          <m:rPr>
            <m:sty m:val="i"/>
          </m:rPr>
          <m:t>t</m:t>
        </m:r>
        <m:r>
          <m:rPr>
            <m:sty m:val="p"/>
          </m:rPr>
          <m:t>)</m:t>
        </m:r>
      </m:oMath>
      <w:r>
        <w:rPr>
          <w:rFonts w:eastAsia="Georgia" w:cs="Georgia" w:ascii="Georgia" w:hAnsi="Georgia"/>
        </w:rPr>
        <w:t xml:space="preserve"> suivante, qui comporte un léger bruit aléatoire </w:t>
      </w:r>
      <m:oMath>
        <m:r>
          <m:rPr>
            <m:sty m:val="i"/>
          </m:rPr>
          <m:t>ϵ</m:t>
        </m:r>
        <m:r>
          <m:rPr>
            <m:sty m:val="p"/>
          </m:rPr>
          <m:t>(</m:t>
        </m:r>
        <m:r>
          <m:rPr>
            <m:sty m:val="i"/>
          </m:rPr>
          <m:t>t</m:t>
        </m:r>
        <m:r>
          <m:rPr>
            <m:sty m:val="p"/>
          </m:rPr>
          <m:t>)</m:t>
        </m:r>
      </m:oMath>
      <w:r>
        <w:rPr>
          <w:rFonts w:eastAsia="Georgia" w:cs="Georgia" w:ascii="Georgia" w:hAnsi="Georgia"/>
        </w:rPr>
        <w:t xml:space="preserve"> superposé :</w:t>
      </w:r>
    </w:p>
    <w:p>
      <w:pPr>
        <w:spacing w:after="220" w:lineRule="auto"/>
      </w:pPr>
      <m:oMathPara>
        <m:oMath>
          <m:r>
            <m:rPr>
              <m:sty m:val="i"/>
            </m:rPr>
            <m:t>v</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1</m:t>
                  </m:r>
                </m:sub>
              </m:sSub>
              <m:r>
                <m:rPr>
                  <m:sty m:val="i"/>
                </m:rPr>
                <m:t>t</m:t>
              </m:r>
            </m:e>
          </m:d>
          <m:r>
            <m:rPr>
              <m:sty m:val="p"/>
            </m:rPr>
            <m:t>+</m:t>
          </m:r>
          <m:r>
            <m:rPr>
              <m:sty m:val="i"/>
            </m:rPr>
            <m:t>A</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2</m:t>
                  </m:r>
                </m:sub>
              </m:sSub>
              <m:r>
                <m:rPr>
                  <m:sty m:val="i"/>
                </m:rPr>
                <m:t>t</m:t>
              </m:r>
            </m:e>
          </m:d>
          <m:r>
            <m:rPr>
              <m:sty m:val="p"/>
            </m:rPr>
            <m:t>+</m:t>
          </m:r>
          <m:r>
            <m:rPr>
              <m:sty m:val="i"/>
            </m:rPr>
            <m:t>ϵ</m:t>
          </m:r>
          <m:r>
            <m:rPr>
              <m:sty m:val="p"/>
            </m:rPr>
            <m:t>(</m:t>
          </m:r>
          <m:r>
            <m:rPr>
              <m:sty m:val="i"/>
            </m:rPr>
            <m:t>t</m:t>
          </m:r>
          <m:r>
            <m:rPr>
              <m:sty m:val="p"/>
            </m:rPr>
            <m:t>)</m:t>
          </m:r>
          <m:r>
            <m:rPr>
              <m:sty m:val="p"/>
            </m:rPr>
            <m:t xml:space="preserve"> </m:t>
          </m:r>
          <m:r>
            <m:rPr>
              <m:nor/>
            </m:rPr>
            <m:t> avec </m:t>
          </m:r>
          <m:r>
            <m:rPr>
              <m:sty m:val="p"/>
            </m:rPr>
            <m:t xml:space="preserve"> </m:t>
          </m:r>
          <m:r>
            <m:rPr>
              <m:sty m:val="i"/>
            </m:rPr>
            <m:t>A</m:t>
          </m:r>
          <m:r>
            <m:rPr>
              <m:sty m:val="p"/>
            </m:rPr>
            <m:t>=</m:t>
          </m:r>
          <m:r>
            <m:rPr>
              <m:sty m:val="p"/>
            </m:rPr>
            <m:t>2</m:t>
          </m:r>
          <m:r>
            <m:rPr>
              <m:nor/>
            </m:rPr>
            <m:t xml:space="preserve"> </m:t>
          </m:r>
          <m:r>
            <m:rPr>
              <m:sty m:val="p"/>
            </m:rPr>
            <m:t>V</m:t>
          </m:r>
          <m:r>
            <m:rPr>
              <m:sty m:val="p"/>
            </m:rPr>
            <m:t>,</m:t>
          </m:r>
          <m:r>
            <m:rPr>
              <m:sty m:val="p"/>
            </m:rPr>
            <m:t xml:space="preserve"> </m:t>
          </m:r>
          <m:sSub>
            <m:sSubPr/>
            <m:e>
              <m:r>
                <m:rPr>
                  <m:sty m:val="i"/>
                </m:rPr>
                <m:t>f</m:t>
              </m:r>
            </m:e>
            <m:sub>
              <m:r>
                <m:rPr>
                  <m:sty m:val="p"/>
                </m:rPr>
                <m:t>1</m:t>
              </m:r>
            </m:sub>
          </m:sSub>
          <m:r>
            <m:rPr>
              <m:sty m:val="p"/>
            </m:rPr>
            <m:t>=</m:t>
          </m:r>
          <m:r>
            <m:rPr>
              <m:sty m:val="p"/>
            </m:rPr>
            <m:t>150</m:t>
          </m:r>
          <m:r>
            <m:rPr>
              <m:nor/>
            </m:rPr>
            <m:t xml:space="preserve"> </m:t>
          </m:r>
          <m:r>
            <m:rPr>
              <m:sty m:val="p"/>
            </m:rPr>
            <m:t>Hz</m:t>
          </m:r>
          <m:r>
            <m:rPr>
              <m:sty m:val="p"/>
            </m:rPr>
            <m:t>,</m:t>
          </m:r>
          <m:r>
            <m:rPr>
              <m:sty m:val="p"/>
            </m:rPr>
            <m:t xml:space="preserve"> </m:t>
          </m:r>
          <m:sSub>
            <m:sSubPr/>
            <m:e>
              <m:r>
                <m:rPr>
                  <m:sty m:val="i"/>
                </m:rPr>
                <m:t>f</m:t>
              </m:r>
            </m:e>
            <m:sub>
              <m:r>
                <m:rPr>
                  <m:sty m:val="p"/>
                </m:rPr>
                <m:t>2</m:t>
              </m:r>
            </m:sub>
          </m:sSub>
          <m:r>
            <m:rPr>
              <m:sty m:val="p"/>
            </m:rPr>
            <m:t>=</m:t>
          </m:r>
          <m:r>
            <m:rPr>
              <m:sty m:val="p"/>
            </m:rPr>
            <m:t>160</m:t>
          </m:r>
          <m:r>
            <m:rPr>
              <m:nor/>
            </m:rPr>
            <m:t xml:space="preserve"> </m:t>
          </m:r>
          <m:r>
            <m:rPr>
              <m:sty m:val="p"/>
            </m:rPr>
            <m:t>Hz</m:t>
          </m:r>
          <m:r>
            <m:rPr>
              <m:sty m:val="p"/>
            </m:rPr>
            <m:t>,</m:t>
          </m:r>
          <m:r>
            <m:rPr>
              <m:sty m:val="p"/>
            </m:rPr>
            <m:t xml:space="preserve"> </m:t>
          </m:r>
          <m:r>
            <m:rPr>
              <m:sty m:val="p"/>
            </m:rPr>
            <m:t>|</m:t>
          </m:r>
          <m:r>
            <m:rPr>
              <m:sty m:val="i"/>
            </m:rPr>
            <m:t>ϵ</m:t>
          </m:r>
          <m:r>
            <m:rPr>
              <m:sty m:val="p"/>
            </m:rPr>
            <m:t>(</m:t>
          </m:r>
          <m:r>
            <m:rPr>
              <m:sty m:val="i"/>
            </m:rPr>
            <m:t>t</m:t>
          </m:r>
          <m:r>
            <m:rPr>
              <m:sty m:val="p"/>
            </m:rPr>
            <m:t>)</m:t>
          </m:r>
          <m:r>
            <m:rPr>
              <m:sty m:val="p"/>
            </m:rPr>
            <m:t>|</m:t>
          </m:r>
          <m:r>
            <m:rPr>
              <m:sty m:val="p"/>
            </m:rPr>
            <m:t>&lt;</m:t>
          </m:r>
          <m:r>
            <m:rPr>
              <m:sty m:val="p"/>
            </m:rPr>
            <m:t>0</m:t>
          </m:r>
          <m:r>
            <m:rPr>
              <m:sty m:val="p"/>
            </m:rPr>
            <m:t>,</m:t>
          </m:r>
          <m:r>
            <m:rPr>
              <m:sty m:val="p"/>
            </m:rPr>
            <m:t>1</m:t>
          </m:r>
          <m:r>
            <m:rPr>
              <m:nor/>
            </m:rPr>
            <m:t xml:space="preserve"> </m:t>
          </m:r>
          <m:r>
            <m:rPr>
              <m:sty m:val="p"/>
            </m:rPr>
            <m:t>V</m:t>
          </m:r>
          <m:r>
            <m:rPr>
              <m:sty m:val="p"/>
            </m:rPr>
            <m:t>.</m:t>
          </m:r>
        </m:oMath>
      </m:oMathPara>
    </w:p>
    <w:p>
      <w:pPr>
        <w:spacing w:after="220" w:lineRule="auto"/>
      </w:pPr>
      <w:r>
        <w:rPr/>
        <w:t xml:space="preserve">Sur le spectre de gauche, </w:t>
      </w:r>
      <m:oMath>
        <m:sSub>
          <m:sSubPr/>
          <m:e>
            <m:r>
              <m:rPr>
                <m:sty m:val="i"/>
              </m:rPr>
              <m:t>N</m:t>
            </m:r>
          </m:e>
          <m:sub>
            <m:r>
              <m:rPr>
                <m:sty m:val="i"/>
              </m:rPr>
              <m:t>e</m:t>
            </m:r>
          </m:sub>
        </m:sSub>
        <m:r>
          <m:rPr>
            <m:sty m:val="p"/>
          </m:rPr>
          <m:t>=</m:t>
        </m:r>
        <m:r>
          <m:rPr>
            <m:sty m:val="p"/>
          </m:rPr>
          <m:t>100</m:t>
        </m:r>
        <m:r>
          <m:rPr>
            <m:sty m:val="p"/>
          </m:rPr>
          <m:t>,</m:t>
        </m:r>
        <m:sSub>
          <m:sSubPr/>
          <m:e>
            <m:r>
              <m:rPr>
                <m:sty m:val="i"/>
              </m:rPr>
              <m:t>T</m:t>
            </m:r>
          </m:e>
          <m:sub>
            <m:r>
              <m:rPr>
                <m:sty m:val="i"/>
              </m:rPr>
              <m:t>e</m:t>
            </m:r>
          </m:sub>
        </m:sSub>
        <m:r>
          <m:rPr>
            <m:sty m:val="p"/>
          </m:rPr>
          <m:t>=</m:t>
        </m:r>
        <m:r>
          <m:rPr>
            <m:sty m:val="p"/>
          </m:rPr>
          <m:t>2</m:t>
        </m:r>
        <m:r>
          <m:rPr>
            <m:nor/>
          </m:rPr>
          <m:t xml:space="preserve"> </m:t>
        </m:r>
        <m:r>
          <m:rPr>
            <m:sty m:val="p"/>
          </m:rPr>
          <m:t>ms</m:t>
        </m:r>
      </m:oMath>
      <w:r>
        <w:rPr/>
        <w:t xml:space="preserve">; sur celui de droite </w:t>
      </w:r>
      <m:oMath>
        <m:sSub>
          <m:sSubPr/>
          <m:e>
            <m:r>
              <m:rPr>
                <m:sty m:val="i"/>
              </m:rPr>
              <m:t>N</m:t>
            </m:r>
          </m:e>
          <m:sub>
            <m:r>
              <m:rPr>
                <m:sty m:val="i"/>
              </m:rPr>
              <m:t>e</m:t>
            </m:r>
          </m:sub>
        </m:sSub>
        <m:r>
          <m:rPr>
            <m:sty m:val="p"/>
          </m:rPr>
          <m:t>=</m:t>
        </m:r>
        <m:r>
          <m:rPr>
            <m:sty m:val="p"/>
          </m:rPr>
          <m:t>100</m:t>
        </m:r>
        <m:r>
          <m:rPr>
            <m:sty m:val="p"/>
          </m:rPr>
          <m:t>,</m:t>
        </m:r>
        <m:sSub>
          <m:sSubPr/>
          <m:e>
            <m:r>
              <m:rPr>
                <m:sty m:val="i"/>
              </m:rPr>
              <m:t>T</m:t>
            </m:r>
          </m:e>
          <m:sub>
            <m:r>
              <m:rPr>
                <m:sty m:val="i"/>
              </m:rPr>
              <m:t>e</m:t>
            </m:r>
          </m:sub>
        </m:sSub>
        <m:r>
          <m:rPr>
            <m:sty m:val="p"/>
          </m:rPr>
          <m:t>=</m:t>
        </m:r>
        <m:r>
          <m:rPr>
            <m:sty m:val="p"/>
          </m:rPr>
          <m:t>0</m:t>
        </m:r>
        <m:r>
          <m:rPr>
            <m:sty m:val="p"/>
          </m:rPr>
          <m:t>,</m:t>
        </m:r>
        <m:r>
          <m:rPr>
            <m:sty m:val="p"/>
          </m:rPr>
          <m:t>5</m:t>
        </m:r>
        <m:r>
          <m:rPr>
            <m:nor/>
          </m:rPr>
          <m:t xml:space="preserve"> </m:t>
        </m:r>
        <m:r>
          <m:rPr>
            <m:sty m:val="p"/>
          </m:rPr>
          <m:t>ms</m:t>
        </m:r>
      </m:oMath>
      <w:r>
        <w:rPr>
          <w:rFonts w:eastAsia="Georgia" w:cs="Georgia" w:ascii="Georgia" w:hAnsi="Georgia"/>
        </w:rPr>
        <w:t xml:space="preserve">. Ces valeurs numériques ont été choisies dans un but illustratif et n'ont aucun lien avec celles mises en jeu dans le traitement des signaux radars. Pour plus de lisibilité, le graphique a été restreint aux fréquences inférieures à 250 Hz .</w:t>
      </w:r>
    </w:p>
    <w:p>
      <w:pPr>
        <w:spacing w:lineRule="auto"/>
        <w:jc w:val="center"/>
      </w:pPr>
      <w:r>
        <w:rPr/>
        <w:drawing>
          <wp:inline distB="0" distL="0" distR="0" distT="0">
            <wp:extent cx="5486400" cy="1959429"/>
            <wp:effectExtent b="0" l="0" r="0" t="0"/>
            <wp:docPr id="6" name="image-784c4a6b3e6cdfe387160a8b6bbee60e53a8164c.jpg"/>
            <a:graphic>
              <a:graphicData uri="http://schemas.openxmlformats.org/drawingml/2006/picture">
                <pic:pic>
                  <pic:nvPicPr>
                    <pic:cNvPr id="6" name="image-784c4a6b3e6cdfe387160a8b6bbee60e53a8164c.jpg" descr=""/>
                    <pic:cNvPicPr/>
                  </pic:nvPicPr>
                  <pic:blipFill>
                    <a:blip r:embed="rId10" cstate="print"/>
                    <a:srcRect b="0" l="0" r="0" t="0"/>
                    <a:stretch>
                      <a:fillRect/>
                    </a:stretch>
                  </pic:blipFill>
                  <pic:spPr>
                    <a:xfrm>
                      <a:off x="0" y="0"/>
                      <a:ext cx="5486400" cy="1959429"/>
                    </a:xfrm>
                    <a:prstGeom prst="rect"/>
                  </pic:spPr>
                </pic:pic>
              </a:graphicData>
            </a:graphic>
          </wp:inline>
        </w:drawing>
      </w:r>
    </w:p>
    <w:p>
      <w:pPr>
        <w:spacing w:lineRule="auto"/>
      </w:pPr>
      <w:r>
        <w:rPr>
          <w:rFonts w:eastAsia="Georgia" w:cs="Georgia" w:ascii="Georgia" w:hAnsi="Georgia"/>
        </w:rPr>
        <w:t xml:space="preserve">Figure 6 - Exemples de spectres obtenus par TFD du signal donné par l'expression (10) pour deux choix des paramètres d'échantillonnage.</w:t>
      </w:r>
    </w:p>
    <w:p>
      <w:pPr>
        <w:spacing w:after="220" w:lineRule="auto"/>
      </w:pPr>
      <w:r>
        <w:rPr>
          <w:rFonts w:eastAsia="Georgia" w:cs="Georgia" w:ascii="Georgia" w:hAnsi="Georgia"/>
        </w:rPr>
        <w:t xml:space="preserve">Q26. Commenter ces deux spectres et analyser leur capacité à révéler les composantes spectrales de </w:t>
      </w:r>
      <m:oMath>
        <m:r>
          <m:rPr>
            <m:sty m:val="i"/>
          </m:rPr>
          <m:t>v</m:t>
        </m:r>
        <m:r>
          <m:rPr>
            <m:sty m:val="p"/>
          </m:rPr>
          <m:t>(</m:t>
        </m:r>
        <m:r>
          <m:rPr>
            <m:sty m:val="i"/>
          </m:rPr>
          <m:t>t</m:t>
        </m:r>
        <m:r>
          <m:rPr>
            <m:sty m:val="p"/>
          </m:rPr>
          <m:t>)</m:t>
        </m:r>
      </m:oMath>
      <w:r>
        <w:rPr/>
        <w:t xml:space="preserve">. Exprimer en fonction de </w:t>
      </w:r>
      <m:oMath>
        <m:sSub>
          <m:sSubPr/>
          <m:e>
            <m:r>
              <m:rPr>
                <m:sty m:val="i"/>
              </m:rPr>
              <m:t>N</m:t>
            </m:r>
          </m:e>
          <m:sub>
            <m:r>
              <m:rPr>
                <m:sty m:val="i"/>
              </m:rPr>
              <m:t>e</m:t>
            </m:r>
          </m:sub>
        </m:sSub>
      </m:oMath>
      <w:r>
        <w:rPr/>
        <w:t xml:space="preserve"> et </w:t>
      </w:r>
      <m:oMath>
        <m:sSub>
          <m:sSubPr/>
          <m:e>
            <m:r>
              <m:rPr>
                <m:sty m:val="i"/>
              </m:rPr>
              <m:t>T</m:t>
            </m:r>
          </m:e>
          <m:sub>
            <m:r>
              <m:rPr>
                <m:sty m:val="i"/>
              </m:rPr>
              <m:t>e</m:t>
            </m:r>
          </m:sub>
        </m:sSub>
      </m:oMath>
      <w:r>
        <w:rPr>
          <w:rFonts w:eastAsia="Georgia" w:cs="Georgia" w:ascii="Georgia" w:hAnsi="Georgia"/>
        </w:rPr>
        <w:t xml:space="preserve"> la précision en fréquence </w:t>
      </w:r>
      <m:oMath>
        <m:r>
          <m:rPr>
            <m:sty m:val="i"/>
          </m:rPr>
          <m:t>δ</m:t>
        </m:r>
        <m:r>
          <m:rPr>
            <m:sty m:val="i"/>
          </m:rPr>
          <m:t>f</m:t>
        </m:r>
      </m:oMath>
      <w:r>
        <w:rPr>
          <w:rFonts w:eastAsia="Georgia" w:cs="Georgia" w:ascii="Georgia" w:hAnsi="Georgia"/>
        </w:rPr>
        <w:t xml:space="preserve"> (identique à la résolution spectrale), et donner sa valeur numérique dans chacun des deux cas.</w:t>
      </w:r>
    </w:p>
    <w:p>
      <w:pPr>
        <w:spacing w:after="220" w:lineRule="auto"/>
      </w:pPr>
      <w:r>
        <w:rPr>
          <w:rFonts w:eastAsia="Georgia" w:cs="Georgia" w:ascii="Georgia" w:hAnsi="Georgia"/>
        </w:rPr>
        <w:t xml:space="preserve">Dans les radars océanographiques, une double TFD permet d'obtenir simultanément les informations relatives à la vitesse </w:t>
      </w:r>
      <m:oMath>
        <m:sSub>
          <m:sSubPr/>
          <m:e>
            <m:r>
              <m:rPr>
                <m:sty m:val="i"/>
              </m:rPr>
              <m:t>v</m:t>
            </m:r>
          </m:e>
          <m:sub>
            <m:r>
              <m:rPr>
                <m:sty m:val="i"/>
              </m:rPr>
              <m:t>x</m:t>
            </m:r>
          </m:sub>
        </m:sSub>
      </m:oMath>
      <w:r>
        <w:rPr/>
        <w:t xml:space="preserve"> de la cible ( </w:t>
      </w:r>
      <m:oMath>
        <m:sSub>
          <m:sSubPr/>
          <m:e>
            <m:r>
              <m:rPr>
                <m:sty m:val="i"/>
              </m:rPr>
              <m:t>f</m:t>
            </m:r>
          </m:e>
          <m:sub>
            <m:r>
              <m:rPr>
                <m:sty m:val="i"/>
              </m:rPr>
              <m:t>r</m:t>
            </m:r>
          </m:sub>
        </m:sSub>
        <m:r>
          <m:rPr>
            <m:sty m:val="p"/>
          </m:rPr>
          <m:t>−</m:t>
        </m:r>
        <m:r>
          <m:rPr>
            <m:sty m:val="i"/>
          </m:rPr>
          <m:t>f</m:t>
        </m:r>
        <m:r>
          <m:rPr>
            <m:sty m:val="p"/>
          </m:rPr>
          <m:t>=</m:t>
        </m:r>
        <m:r>
          <m:rPr>
            <m:sty m:val="p"/>
          </m:rPr>
          <m:t>±</m:t>
        </m:r>
        <m:sSub>
          <m:sSubPr/>
          <m:e>
            <m:r>
              <m:rPr>
                <m:sty m:val="i"/>
              </m:rPr>
              <m:t>f</m:t>
            </m:r>
          </m:e>
          <m:sub>
            <m:r>
              <m:rPr>
                <m:sty m:val="i"/>
              </m:rPr>
              <m:t>B</m:t>
            </m:r>
          </m:sub>
        </m:sSub>
        <m:r>
          <m:rPr>
            <m:sty m:val="p"/>
          </m:rPr>
          <m:t>+</m:t>
        </m:r>
        <m:sSub>
          <m:sSubPr/>
          <m:e>
            <m:r>
              <m:rPr>
                <m:sty m:val="i"/>
              </m:rPr>
              <m:t>f</m:t>
            </m:r>
          </m:e>
          <m:sub>
            <m:r>
              <m:rPr>
                <m:sty m:val="i"/>
              </m:rPr>
              <m:t>D</m:t>
            </m:r>
          </m:sub>
        </m:sSub>
      </m:oMath>
      <w:r>
        <w:rPr>
          <w:rFonts w:eastAsia="Georgia" w:cs="Georgia" w:ascii="Georgia" w:hAnsi="Georgia"/>
        </w:rPr>
        <w:t xml:space="preserve">, question Q15) et celles relatives à sa distance ( </w:t>
      </w:r>
      <m:oMath>
        <m:sSub>
          <m:sSubPr/>
          <m:e>
            <m:r>
              <m:rPr>
                <m:sty m:val="i"/>
              </m:rPr>
              <m:t>f</m:t>
            </m:r>
          </m:e>
          <m:sub>
            <m:r>
              <m:rPr>
                <m:sty m:val="i"/>
              </m:rPr>
              <m:t>r</m:t>
            </m:r>
          </m:sub>
        </m:sSub>
        <m:r>
          <m:rPr>
            <m:sty m:val="p"/>
          </m:rPr>
          <m:t>−</m:t>
        </m:r>
        <m:r>
          <m:rPr>
            <m:sty m:val="i"/>
          </m:rPr>
          <m:t>f</m:t>
        </m:r>
      </m:oMath>
      <w:r>
        <w:rPr>
          <w:rFonts w:eastAsia="Georgia" w:cs="Georgia" w:ascii="Georgia" w:hAnsi="Georgia"/>
        </w:rPr>
        <w:t xml:space="preserve"> est lié à </w:t>
      </w:r>
      <m:oMath>
        <m:r>
          <m:rPr>
            <m:sty m:val="i"/>
          </m:rPr>
          <m:t>d</m:t>
        </m:r>
      </m:oMath>
      <w:r>
        <w:rPr>
          <w:rFonts w:eastAsia="Georgia" w:cs="Georgia" w:ascii="Georgia" w:hAnsi="Georgia"/>
        </w:rPr>
        <w:t xml:space="preserve">, question Q24). Comme annoncé au début de la partie, on traite séparément ces deux phénomènes dans les sous-sections III. 2 et III. 3 respectivement, comme si chacun existait indépendamment de l'autre.</w:t>
      </w:r>
    </w:p>
    <w:p>
      <w:pPr>
        <w:spacing w:line="271" w:before="330" w:lineRule="auto"/>
      </w:pPr>
      <w:r>
        <w:rPr>
          <w:rFonts w:eastAsia="Georgia" w:cs="Georgia" w:ascii="Georgia" w:hAnsi="Georgia"/>
          <w:b/>
          <w:sz w:val="42"/>
        </w:rPr>
        <w:t xml:space="preserve">III. 2 - Limite et résolution en vitesse</w:t>
      </w:r>
    </w:p>
    <w:p>
      <w:pPr>
        <w:spacing w:after="220" w:lineRule="auto"/>
      </w:pPr>
      <w:r>
        <w:rPr>
          <w:rFonts w:eastAsia="Georgia" w:cs="Georgia" w:ascii="Georgia" w:hAnsi="Georgia"/>
        </w:rPr>
        <w:t xml:space="preserve">Sur chaque rampe de modulation, de durée </w:t>
      </w:r>
      <m:oMath>
        <m:sSub>
          <m:sSubPr/>
          <m:e>
            <m:r>
              <m:rPr>
                <m:sty m:val="i"/>
              </m:rPr>
              <m:t>T</m:t>
            </m:r>
          </m:e>
          <m:sub>
            <m:r>
              <m:rPr>
                <m:sty m:val="i"/>
              </m:rPr>
              <m:t>m</m:t>
            </m:r>
          </m:sub>
        </m:sSub>
      </m:oMath>
      <w:r>
        <w:rPr>
          <w:rFonts w:eastAsia="Georgia" w:cs="Georgia" w:ascii="Georgia" w:hAnsi="Georgia"/>
        </w:rPr>
        <w:t xml:space="preserve">, un échantillon de </w:t>
      </w:r>
      <m:oMath>
        <m:sSub>
          <m:sSubPr/>
          <m:e>
            <m:r>
              <m:rPr>
                <m:sty m:val="i"/>
              </m:rPr>
              <m:t>v</m:t>
            </m:r>
          </m:e>
          <m:sub>
            <m:r>
              <m:rPr>
                <m:sty m:val="i"/>
              </m:rPr>
              <m:t>d</m:t>
            </m:r>
          </m:sub>
        </m:sSub>
      </m:oMath>
      <w:r>
        <w:rPr>
          <w:rFonts w:eastAsia="Georgia" w:cs="Georgia" w:ascii="Georgia" w:hAnsi="Georgia"/>
        </w:rPr>
        <w:t xml:space="preserve"> est acquis et on répète cette opération </w:t>
      </w:r>
      <m:oMath>
        <m:r>
          <m:rPr>
            <m:sty m:val="i"/>
          </m:rPr>
          <m:t>N</m:t>
        </m:r>
      </m:oMath>
      <w:r>
        <w:rPr>
          <w:rFonts w:eastAsia="Georgia" w:cs="Georgia" w:ascii="Georgia" w:hAnsi="Georgia"/>
        </w:rPr>
        <w:t xml:space="preserve"> fois pour une durée d'acquisition </w:t>
      </w:r>
      <m:oMath>
        <m:sSub>
          <m:sSubPr/>
          <m:e>
            <m:r>
              <m:rPr>
                <m:sty m:val="i"/>
              </m:rPr>
              <m:t>T</m:t>
            </m:r>
          </m:e>
          <m:sub>
            <m:r>
              <m:rPr>
                <m:sty m:val="i"/>
              </m:rPr>
              <m:t>a</m:t>
            </m:r>
          </m:sub>
        </m:sSub>
        <m:r>
          <m:rPr>
            <m:sty m:val="p"/>
          </m:rPr>
          <m:t>=</m:t>
        </m:r>
        <m:r>
          <m:rPr>
            <m:sty m:val="i"/>
          </m:rPr>
          <m:t>N</m:t>
        </m:r>
        <m:sSub>
          <m:sSubPr/>
          <m:e>
            <m:r>
              <m:rPr>
                <m:sty m:val="i"/>
              </m:rPr>
              <m:t>T</m:t>
            </m:r>
          </m:e>
          <m:sub>
            <m:r>
              <m:rPr>
                <m:sty m:val="i"/>
              </m:rPr>
              <m:t>m</m:t>
            </m:r>
          </m:sub>
        </m:sSub>
      </m:oMath>
      <w:r>
        <w:rPr>
          <w:rFonts w:eastAsia="Georgia" w:cs="Georgia" w:ascii="Georgia" w:hAnsi="Georgia"/>
        </w:rPr>
        <w:t xml:space="preserve">. Les données sont ici </w:t>
      </w:r>
      <m:oMath>
        <m:r>
          <m:rPr>
            <m:sty m:val="i"/>
          </m:rPr>
          <m:t>f</m:t>
        </m:r>
        <m:r>
          <m:rPr>
            <m:sty m:val="p"/>
          </m:rPr>
          <m:t>=</m:t>
        </m:r>
        <m:r>
          <m:rPr>
            <m:sty m:val="p"/>
          </m:rPr>
          <m:t>29</m:t>
        </m:r>
        <m:r>
          <m:rPr>
            <m:sty m:val="p"/>
          </m:rPr>
          <m:t>,</m:t>
        </m:r>
        <m:r>
          <m:rPr>
            <m:sty m:val="p"/>
          </m:rPr>
          <m:t>85</m:t>
        </m:r>
        <m:r>
          <m:rPr>
            <m:sty m:val="p"/>
          </m:rPr>
          <m:t>MHz</m:t>
        </m:r>
        <m:r>
          <m:rPr>
            <m:sty m:val="p"/>
          </m:rPr>
          <m:t>,</m:t>
        </m:r>
        <m:sSub>
          <m:sSubPr/>
          <m:e>
            <m:r>
              <m:rPr>
                <m:sty m:val="i"/>
              </m:rPr>
              <m:t>f</m:t>
            </m:r>
          </m:e>
          <m:sub>
            <m:r>
              <m:rPr>
                <m:sty m:val="i"/>
              </m:rPr>
              <m:t>B</m:t>
            </m:r>
          </m:sub>
        </m:sSub>
        <m:r>
          <m:rPr>
            <m:sty m:val="p"/>
          </m:rPr>
          <m:t>=</m:t>
        </m:r>
        <m:r>
          <m:rPr>
            <m:sty m:val="p"/>
          </m:rPr>
          <m:t>0</m:t>
        </m:r>
        <m:r>
          <m:rPr>
            <m:sty m:val="p"/>
          </m:rPr>
          <m:t>,</m:t>
        </m:r>
        <m:r>
          <m:rPr>
            <m:sty m:val="p"/>
          </m:rPr>
          <m:t>56</m:t>
        </m:r>
        <m:r>
          <m:rPr>
            <m:nor/>
          </m:rPr>
          <m:t xml:space="preserve"> </m:t>
        </m:r>
        <m:r>
          <m:rPr>
            <m:sty m:val="p"/>
          </m:rPr>
          <m:t>Hz</m:t>
        </m:r>
        <m:r>
          <m:rPr>
            <m:sty m:val="p"/>
          </m:rPr>
          <m:t>,</m:t>
        </m:r>
        <m:sSub>
          <m:sSubPr/>
          <m:e>
            <m:r>
              <m:rPr>
                <m:sty m:val="i"/>
              </m:rPr>
              <m:t>T</m:t>
            </m:r>
          </m:e>
          <m:sub>
            <m:r>
              <m:rPr>
                <m:sty m:val="i"/>
              </m:rPr>
              <m:t>m</m:t>
            </m:r>
          </m:sub>
        </m:sSub>
        <m:r>
          <m:rPr>
            <m:sty m:val="p"/>
          </m:rPr>
          <m:t>=</m:t>
        </m:r>
        <m:r>
          <m:rPr>
            <m:sty m:val="p"/>
          </m:rPr>
          <m:t>0</m:t>
        </m:r>
        <m:r>
          <m:rPr>
            <m:sty m:val="p"/>
          </m:rPr>
          <m:t>,</m:t>
        </m:r>
        <m:r>
          <m:rPr>
            <m:sty m:val="p"/>
          </m:rPr>
          <m:t>262</m:t>
        </m:r>
        <m:r>
          <m:rPr>
            <m:nor/>
          </m:rPr>
          <m:t xml:space="preserve"> </m:t>
        </m:r>
        <m:r>
          <m:rPr>
            <m:sty m:val="p"/>
          </m:rPr>
          <m:t>s</m:t>
        </m:r>
      </m:oMath>
      <w:r>
        <w:rPr/>
        <w:t xml:space="preserve"> et </w:t>
      </w:r>
      <m:oMath>
        <m:r>
          <m:rPr>
            <m:sty m:val="i"/>
          </m:rPr>
          <m:t>B</m:t>
        </m:r>
        <m:r>
          <m:rPr>
            <m:sty m:val="p"/>
          </m:rPr>
          <m:t>=</m:t>
        </m:r>
        <m:r>
          <m:rPr>
            <m:sty m:val="p"/>
          </m:rPr>
          <m:t>125</m:t>
        </m:r>
        <m:r>
          <m:rPr>
            <m:sty m:val="p"/>
          </m:rPr>
          <m:t>kHz</m:t>
        </m:r>
      </m:oMath>
      <w:r>
        <w:rPr>
          <w:rFonts w:eastAsia="Georgia" w:cs="Georgia" w:ascii="Georgia" w:hAnsi="Georgia"/>
        </w:rPr>
        <w:t xml:space="preserve"> (radar WERA de la société Helzel Messtechnik).</w:t>
      </w:r>
    </w:p>
    <w:p>
      <w:pPr>
        <w:spacing w:after="220" w:lineRule="auto"/>
      </w:pPr>
      <w:r>
        <w:rPr>
          <w:rFonts w:eastAsia="Georgia" w:cs="Georgia" w:ascii="Georgia" w:hAnsi="Georgia"/>
        </w:rPr>
        <w:t xml:space="preserve">Q27. Indiquer jusqu'à quelle fréquence maximale on peut obtenir le spectre pour en déduire </w:t>
      </w:r>
      <m:oMath>
        <m:sSub>
          <m:sSubPr/>
          <m:e>
            <m:r>
              <m:rPr>
                <m:sty m:val="i"/>
              </m:rPr>
              <m:t>f</m:t>
            </m:r>
          </m:e>
          <m:sub>
            <m:r>
              <m:rPr>
                <m:sty m:val="i"/>
              </m:rPr>
              <m:t>r</m:t>
            </m:r>
          </m:sub>
        </m:sSub>
        <m:r>
          <m:rPr>
            <m:sty m:val="p"/>
          </m:rPr>
          <m:t>−</m:t>
        </m:r>
        <m:r>
          <m:rPr>
            <m:sty m:val="i"/>
          </m:rPr>
          <m:t>f</m:t>
        </m:r>
      </m:oMath>
      <w:r>
        <w:rPr>
          <w:rFonts w:eastAsia="Georgia" w:cs="Georgia" w:ascii="Georgia" w:hAnsi="Georgia"/>
        </w:rPr>
        <w:t xml:space="preserve">. En déduire la valeur maximale de </w:t>
      </w:r>
      <m:oMath>
        <m:sSub>
          <m:sSubPr/>
          <m:e>
            <m:r>
              <m:rPr>
                <m:sty m:val="i"/>
              </m:rPr>
              <m:t>f</m:t>
            </m:r>
          </m:e>
          <m:sub>
            <m:r>
              <m:rPr>
                <m:sty m:val="i"/>
              </m:rPr>
              <m:t>D</m:t>
            </m:r>
          </m:sub>
        </m:sSub>
      </m:oMath>
      <w:r>
        <w:rPr/>
        <w:t xml:space="preserve"> atteignable et la vitesse </w:t>
      </w:r>
      <m:oMath>
        <m:sSub>
          <m:sSubPr/>
          <m:e>
            <m:r>
              <m:rPr>
                <m:sty m:val="i"/>
              </m:rPr>
              <m:t>v</m:t>
            </m:r>
          </m:e>
          <m:sub>
            <m:r>
              <m:rPr>
                <m:sty m:val="i"/>
              </m:rPr>
              <m:t>x</m:t>
            </m:r>
          </m:sub>
        </m:sSub>
      </m:oMath>
      <w:r>
        <w:rPr>
          <w:rFonts w:eastAsia="Georgia" w:cs="Georgia" w:ascii="Georgia" w:hAnsi="Georgia"/>
        </w:rPr>
        <w:t xml:space="preserve"> maximale associée. On rappelle que ces grandeurs ont été reliées l'une à l'autre dans la question Q15.</w:t>
      </w:r>
    </w:p>
    <w:p>
      <w:pPr>
        <w:spacing w:after="220" w:lineRule="auto"/>
      </w:pPr>
      <w:r>
        <w:rPr/>
        <w:t xml:space="preserve">Q28. Pour </w:t>
      </w:r>
      <m:oMath>
        <m:r>
          <m:rPr>
            <m:sty m:val="i"/>
          </m:rPr>
          <m:t>N</m:t>
        </m:r>
        <m:r>
          <m:rPr>
            <m:sty m:val="p"/>
          </m:rPr>
          <m:t>=</m:t>
        </m:r>
        <m:r>
          <m:rPr>
            <m:sty m:val="p"/>
          </m:rPr>
          <m:t>4096</m:t>
        </m:r>
      </m:oMath>
      <w:r>
        <w:rPr>
          <w:rFonts w:eastAsia="Georgia" w:cs="Georgia" w:ascii="Georgia" w:hAnsi="Georgia"/>
        </w:rPr>
        <w:t xml:space="preserve">, fournir la résolution spectrale de la mesure de </w:t>
      </w:r>
      <m:oMath>
        <m:r>
          <m:rPr>
            <m:sty m:val="i"/>
          </m:rPr>
          <m:t>f</m:t>
        </m:r>
        <m:r>
          <m:rPr>
            <m:sty m:val="p"/>
          </m:rPr>
          <m:t>−</m:t>
        </m:r>
        <m:sSub>
          <m:sSubPr/>
          <m:e>
            <m:r>
              <m:rPr>
                <m:sty m:val="i"/>
              </m:rPr>
              <m:t>f</m:t>
            </m:r>
          </m:e>
          <m:sub>
            <m:r>
              <m:rPr>
                <m:sty m:val="i"/>
              </m:rPr>
              <m:t>r</m:t>
            </m:r>
          </m:sub>
        </m:sSub>
      </m:oMath>
      <w:r>
        <w:rPr>
          <w:rFonts w:eastAsia="Georgia" w:cs="Georgia" w:ascii="Georgia" w:hAnsi="Georgia"/>
        </w:rPr>
        <w:t xml:space="preserve">. En déduire la résolution </w:t>
      </w:r>
      <m:oMath>
        <m:r>
          <m:rPr>
            <m:sty m:val="p"/>
          </m:rPr>
          <m:t>Δ</m:t>
        </m:r>
        <m:sSub>
          <m:sSubPr/>
          <m:e>
            <m:r>
              <m:rPr>
                <m:sty m:val="i"/>
              </m:rPr>
              <m:t>v</m:t>
            </m:r>
          </m:e>
          <m:sub>
            <m:r>
              <m:rPr>
                <m:sty m:val="i"/>
              </m:rPr>
              <m:t>x</m:t>
            </m:r>
          </m:sub>
        </m:sSub>
      </m:oMath>
      <w:r>
        <w:rPr/>
        <w:t xml:space="preserve"> sur la vitesse </w:t>
      </w:r>
      <m:oMath>
        <m:sSub>
          <m:sSubPr/>
          <m:e>
            <m:r>
              <m:rPr>
                <m:sty m:val="i"/>
              </m:rPr>
              <m:t>v</m:t>
            </m:r>
          </m:e>
          <m:sub>
            <m:r>
              <m:rPr>
                <m:sty m:val="i"/>
              </m:rPr>
              <m:t>x</m:t>
            </m:r>
          </m:sub>
        </m:sSub>
      </m:oMath>
      <w:r>
        <w:rPr/>
        <w:t xml:space="preserve">.</w:t>
      </w:r>
    </w:p>
    <w:p>
      <w:pPr>
        <w:spacing w:line="271" w:before="330" w:lineRule="auto"/>
      </w:pPr>
      <w:r>
        <w:rPr>
          <w:rFonts w:eastAsia="Georgia" w:cs="Georgia" w:ascii="Georgia" w:hAnsi="Georgia"/>
          <w:b/>
          <w:sz w:val="42"/>
        </w:rPr>
        <w:t xml:space="preserve">III. 3 - Limite et résolution en distance</w:t>
      </w:r>
    </w:p>
    <w:p>
      <w:pPr>
        <w:spacing w:after="220" w:lineRule="auto"/>
      </w:pPr>
      <w:r>
        <w:rPr>
          <w:rFonts w:eastAsia="Georgia" w:cs="Georgia" w:ascii="Georgia" w:hAnsi="Georgia"/>
        </w:rPr>
        <w:t xml:space="preserve">Au sein d'une unique rampe de modulation de durée </w:t>
      </w:r>
      <m:oMath>
        <m:sSub>
          <m:sSubPr/>
          <m:e>
            <m:r>
              <m:rPr>
                <m:sty m:val="i"/>
              </m:rPr>
              <m:t>T</m:t>
            </m:r>
          </m:e>
          <m:sub>
            <m:r>
              <m:rPr>
                <m:sty m:val="i"/>
              </m:rPr>
              <m:t>m</m:t>
            </m:r>
          </m:sub>
        </m:sSub>
        <m:r>
          <m:rPr>
            <m:sty m:val="p"/>
          </m:rPr>
          <m:t>=</m:t>
        </m:r>
        <m:r>
          <m:rPr>
            <m:sty m:val="p"/>
          </m:rPr>
          <m:t>0</m:t>
        </m:r>
        <m:r>
          <m:rPr>
            <m:sty m:val="p"/>
          </m:rPr>
          <m:t>,</m:t>
        </m:r>
        <m:r>
          <m:rPr>
            <m:sty m:val="p"/>
          </m:rPr>
          <m:t>262</m:t>
        </m:r>
        <m:r>
          <m:rPr>
            <m:nor/>
          </m:rPr>
          <m:t xml:space="preserve"> </m:t>
        </m:r>
        <m:r>
          <m:rPr>
            <m:sty m:val="p"/>
          </m:rPr>
          <m:t>s</m:t>
        </m:r>
        <m:r>
          <m:rPr>
            <m:sty m:val="p"/>
          </m:rPr>
          <m:t>,</m:t>
        </m:r>
        <m:r>
          <m:rPr>
            <m:sty m:val="i"/>
          </m:rPr>
          <m:t>M</m:t>
        </m:r>
      </m:oMath>
      <w:r>
        <w:rPr>
          <w:rFonts w:eastAsia="Georgia" w:cs="Georgia" w:ascii="Georgia" w:hAnsi="Georgia"/>
        </w:rPr>
        <w:t xml:space="preserve"> échantillons équidistants de </w:t>
      </w:r>
      <m:oMath>
        <m:sSub>
          <m:sSubPr/>
          <m:e>
            <m:r>
              <m:rPr>
                <m:sty m:val="i"/>
              </m:rPr>
              <m:t>v</m:t>
            </m:r>
          </m:e>
          <m:sub>
            <m:r>
              <m:rPr>
                <m:sty m:val="i"/>
              </m:rPr>
              <m:t>d</m:t>
            </m:r>
          </m:sub>
        </m:sSub>
      </m:oMath>
      <w:r>
        <w:rPr/>
        <w:t xml:space="preserve"> sont acquis en vue du calcul de la TFD.</w:t>
      </w:r>
    </w:p>
    <w:p>
      <w:pPr>
        <w:spacing w:after="220" w:lineRule="auto"/>
      </w:pPr>
      <w:r>
        <w:rPr/>
        <w:t xml:space="preserve">Q29. Exprimer la valeur maximale </w:t>
      </w:r>
      <m:oMath>
        <m:sSub>
          <m:sSubPr/>
          <m:e>
            <m:r>
              <m:rPr>
                <m:sty m:val="i"/>
              </m:rPr>
              <m:t>f</m:t>
            </m:r>
          </m:e>
          <m:sub>
            <m:r>
              <m:rPr>
                <m:sty m:val="i"/>
              </m:rPr>
              <m:t>d</m:t>
            </m:r>
            <m:r>
              <m:rPr>
                <m:nor/>
              </m:rPr>
              <m:t> max </m:t>
            </m:r>
          </m:sub>
        </m:sSub>
      </m:oMath>
      <w:r>
        <w:rPr/>
        <w:t xml:space="preserve"> de </w:t>
      </w:r>
      <m:oMath>
        <m:sSub>
          <m:sSubPr/>
          <m:e>
            <m:r>
              <m:rPr>
                <m:sty m:val="i"/>
              </m:rPr>
              <m:t>f</m:t>
            </m:r>
          </m:e>
          <m:sub>
            <m:r>
              <m:rPr>
                <m:sty m:val="i"/>
              </m:rPr>
              <m:t>d</m:t>
            </m:r>
          </m:sub>
        </m:sSub>
      </m:oMath>
      <w:r>
        <w:rPr>
          <w:rFonts w:eastAsia="Georgia" w:cs="Georgia" w:ascii="Georgia" w:hAnsi="Georgia"/>
        </w:rPr>
        <w:t xml:space="preserve"> que l'on peut déduire de l'analyse de ce spectre. Pour une portée de radar </w:t>
      </w:r>
      <m:oMath>
        <m:sSub>
          <m:sSubPr/>
          <m:e>
            <m:r>
              <m:rPr>
                <m:sty m:val="i"/>
              </m:rPr>
              <m:t>d</m:t>
            </m:r>
          </m:e>
          <m:sub>
            <m:r>
              <m:rPr>
                <m:nor/>
              </m:rPr>
              <m:t>max </m:t>
            </m:r>
          </m:sub>
        </m:sSub>
      </m:oMath>
      <w:r>
        <w:rPr>
          <w:rFonts w:eastAsia="Georgia" w:cs="Georgia" w:ascii="Georgia" w:hAnsi="Georgia"/>
        </w:rPr>
        <w:t xml:space="preserve"> égale à 50 km , proposer une valeur de </w:t>
      </w:r>
      <m:oMath>
        <m:r>
          <m:rPr>
            <m:sty m:val="i"/>
          </m:rPr>
          <m:t>M</m:t>
        </m:r>
      </m:oMath>
      <w:r>
        <w:rPr/>
        <w:t xml:space="preserve"> compatible. On rappelle que </w:t>
      </w:r>
      <m:oMath>
        <m:r>
          <m:rPr>
            <m:sty m:val="i"/>
          </m:rPr>
          <m:t>d</m:t>
        </m:r>
      </m:oMath>
      <w:r>
        <w:rPr/>
        <w:t xml:space="preserve"> et </w:t>
      </w:r>
      <m:oMath>
        <m:sSub>
          <m:sSubPr/>
          <m:e>
            <m:r>
              <m:rPr>
                <m:sty m:val="i"/>
              </m:rPr>
              <m:t>f</m:t>
            </m:r>
          </m:e>
          <m:sub>
            <m:r>
              <m:rPr>
                <m:sty m:val="i"/>
              </m:rPr>
              <m:t>d</m:t>
            </m:r>
          </m:sub>
        </m:sSub>
      </m:oMath>
      <w:r>
        <w:rPr>
          <w:rFonts w:eastAsia="Georgia" w:cs="Georgia" w:ascii="Georgia" w:hAnsi="Georgia"/>
        </w:rPr>
        <w:t xml:space="preserve"> ont été reliées l'une à l'autre dans la question Q24.</w:t>
      </w:r>
    </w:p>
    <w:p>
      <w:pPr>
        <w:spacing w:after="220" w:lineRule="auto"/>
      </w:pPr>
      <w:r>
        <w:rPr>
          <w:rFonts w:eastAsia="Georgia" w:cs="Georgia" w:ascii="Georgia" w:hAnsi="Georgia"/>
        </w:rPr>
        <w:t xml:space="preserve">Q30. Indiquer quelle est la résolution spectrale sur la mesure de </w:t>
      </w:r>
      <m:oMath>
        <m:sSub>
          <m:sSubPr/>
          <m:e>
            <m:r>
              <m:rPr>
                <m:sty m:val="i"/>
              </m:rPr>
              <m:t>f</m:t>
            </m:r>
          </m:e>
          <m:sub>
            <m:r>
              <m:rPr>
                <m:sty m:val="i"/>
              </m:rPr>
              <m:t>d</m:t>
            </m:r>
          </m:sub>
        </m:sSub>
      </m:oMath>
      <w:r>
        <w:rPr>
          <w:rFonts w:eastAsia="Georgia" w:cs="Georgia" w:ascii="Georgia" w:hAnsi="Georgia"/>
        </w:rPr>
        <w:t xml:space="preserve">. En déduire la résolution en distance </w:t>
      </w:r>
      <m:oMath>
        <m:r>
          <m:rPr>
            <m:sty m:val="p"/>
          </m:rPr>
          <m:t>Δ</m:t>
        </m:r>
        <m:r>
          <m:rPr>
            <m:sty m:val="i"/>
          </m:rPr>
          <m:t>d</m:t>
        </m:r>
      </m:oMath>
      <w:r>
        <w:rPr>
          <w:rFonts w:eastAsia="Georgia" w:cs="Georgia" w:ascii="Georgia" w:hAnsi="Georgia"/>
        </w:rPr>
        <w:t xml:space="preserve">. Pour information, la société Helzel Messtechnik indique que l'utilisateur peut paramétrer le radar et choisir des résolutions de </w:t>
      </w:r>
      <m:oMath>
        <m:r>
          <m:rPr>
            <m:sty m:val="p"/>
          </m:rPr>
          <m:t>0</m:t>
        </m:r>
        <m:r>
          <m:rPr>
            <m:sty m:val="p"/>
          </m:rPr>
          <m:t>,</m:t>
        </m:r>
        <m:r>
          <m:rPr>
            <m:sty m:val="p"/>
          </m:rPr>
          <m:t>3</m:t>
        </m:r>
        <m:r>
          <m:rPr>
            <m:nor/>
          </m:rPr>
          <m:t xml:space="preserve"> </m:t>
        </m:r>
        <m:r>
          <m:rPr>
            <m:sty m:val="p"/>
          </m:rPr>
          <m:t>km</m:t>
        </m:r>
        <m:r>
          <m:rPr>
            <m:sty m:val="p"/>
          </m:rPr>
          <m:t>,</m:t>
        </m:r>
        <m:r>
          <m:rPr>
            <m:sty m:val="p"/>
          </m:rPr>
          <m:t>0</m:t>
        </m:r>
        <m:r>
          <m:rPr>
            <m:sty m:val="p"/>
          </m:rPr>
          <m:t>,</m:t>
        </m:r>
        <m:r>
          <m:rPr>
            <m:sty m:val="p"/>
          </m:rPr>
          <m:t>6</m:t>
        </m:r>
        <m:r>
          <m:rPr>
            <m:nor/>
          </m:rPr>
          <m:t xml:space="preserve"> </m:t>
        </m:r>
        <m:r>
          <m:rPr>
            <m:sty m:val="p"/>
          </m:rPr>
          <m:t>km</m:t>
        </m:r>
      </m:oMath>
      <w:r>
        <w:rPr/>
        <w:t xml:space="preserve"> et </w:t>
      </w:r>
      <m:oMath>
        <m:r>
          <m:rPr>
            <m:sty m:val="p"/>
          </m:rPr>
          <m:t>1</m:t>
        </m:r>
        <m:r>
          <m:rPr>
            <m:sty m:val="p"/>
          </m:rPr>
          <m:t>,</m:t>
        </m:r>
        <m:r>
          <m:rPr>
            <m:sty m:val="p"/>
          </m:rPr>
          <m:t>2</m:t>
        </m:r>
        <m:r>
          <m:rPr>
            <m:nor/>
          </m:rPr>
          <m:t xml:space="preserve"> </m:t>
        </m:r>
        <m:r>
          <m:rPr>
            <m:sty m:val="p"/>
          </m:rPr>
          <m:t>km</m:t>
        </m:r>
      </m:oMath>
      <w:r>
        <w:rPr/>
        <w:t xml:space="preserve">.</w:t>
      </w:r>
    </w:p>
    <w:p>
      <w:pPr>
        <w:spacing w:line="271" w:before="330" w:lineRule="auto"/>
      </w:pPr>
      <w:r>
        <w:rPr>
          <w:rFonts w:eastAsia="Georgia" w:cs="Georgia" w:ascii="Georgia" w:hAnsi="Georgia"/>
          <w:b/>
          <w:sz w:val="42"/>
        </w:rPr>
        <w:t xml:space="preserve">Partie C - Protection du littoral par dépôt électrolytique</w:t>
      </w:r>
    </w:p>
    <w:p>
      <w:pPr>
        <w:spacing w:after="220" w:lineRule="auto"/>
      </w:pPr>
      <w:r>
        <w:rPr>
          <w:rFonts w:eastAsia="Georgia" w:cs="Georgia" w:ascii="Georgia" w:hAnsi="Georgia"/>
        </w:rPr>
        <w:t xml:space="preserve">La formation de dépôts de carbonate de calcium et d'hydroxyde de magnésium sur une cathode métallique plongée dans l'eau de mer est un phénomène bien connu que Sir Humphry Davy a décrit dès les années 1840. Depuis quelques décennies, de nombreuses équipes ont cherché à le provoquer de manière contrôlée en réalisant des électrolyses sur des armatures immergées en milieu marin. En effet, le solide ainsi formé peut jouer le rôle de ciment et conduire, en agglomérant des sédiments présents au voisinage du métal, à la constitution de structures minérales capables de protéger des infrastructures portuaires de l'érosion, de favoriser l'installation d'organismes marins et de piéger des polluants présents dans l'eau de mer.</w:t>
      </w:r>
    </w:p>
    <w:p>
      <w:pPr>
        <w:spacing w:line="271" w:before="330" w:lineRule="auto"/>
      </w:pPr>
      <w:r>
        <w:rPr>
          <w:b/>
          <w:sz w:val="42"/>
        </w:rPr>
        <w:t xml:space="preserve">I - Composition de l'eau de mer</w:t>
      </w:r>
    </w:p>
    <w:p>
      <w:pPr>
        <w:spacing w:after="220" w:lineRule="auto"/>
      </w:pPr>
      <w:r>
        <w:rPr>
          <w:rFonts w:eastAsia="Georgia" w:cs="Georgia" w:ascii="Georgia" w:hAnsi="Georgia"/>
        </w:rPr>
        <w:t xml:space="preserve">La composition de l'eau de mer présente des variations géographiques et en fonction de la profondeur. Le tableau 1 donne un exemple de composition d'une eau de mer artificielle commercialisée pour réaliser des expériences scientifiques.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Sel introduit</w:t>
            </w:r>
          </w:p>
        </w:tc>
        <w:tc>
          <w:tcPr>
            <w:tcBorders>
              <w:top w:val="single" w:sz="8" w:space="0" w:color="000000"/>
              <w:bottom w:val="single" w:sz="8" w:space="0" w:color="000000"/>
              <w:right w:val="single" w:sz="8" w:space="0" w:color="000000"/>
            </w:tcBorders>
            <w:vAlign w:val="center"/>
          </w:tcPr>
          <w:p>
            <w:pPr>
              <w:spacing w:lineRule="auto"/>
              <w:jc w:val="left"/>
            </w:pPr>
            <w:r>
              <w:rPr/>
              <w:t xml:space="preserve">Formule</w:t>
            </w:r>
          </w:p>
        </w:tc>
        <w:tc>
          <w:tcPr>
            <w:tcBorders>
              <w:top w:val="single" w:sz="8" w:space="0" w:color="000000"/>
              <w:bottom w:val="single" w:sz="8" w:space="0" w:color="000000"/>
              <w:right w:val="single" w:sz="8" w:space="0" w:color="000000"/>
            </w:tcBorders>
            <w:vAlign w:val="center"/>
          </w:tcPr>
          <w:p>
            <w:pPr>
              <w:spacing w:lineRule="auto"/>
              <w:jc w:val="left"/>
            </w:pPr>
            <w:r>
              <w:rPr/>
              <w:t xml:space="preserve">M ( </w:t>
            </w:r>
            <m:oMath>
              <m:r>
                <m:rPr>
                  <m:sty m:val="p"/>
                </m:rPr>
                <m:t>g</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t xml:space="preserve">Concentration ( </w:t>
            </w:r>
            <m:oMath>
              <m:r>
                <m:rPr>
                  <m:sty m:val="p"/>
                </m:rPr>
                <m:t>g</m:t>
              </m:r>
              <m:r>
                <m:rPr>
                  <m:sty m:val="p"/>
                </m:rPr>
                <m:t>⋅</m:t>
              </m:r>
              <m:sSup>
                <m:sSupPr/>
                <m:e>
                  <m:r>
                    <m:rPr>
                      <m:sty m:val="p"/>
                    </m:rPr>
                    <m:t>L</m:t>
                  </m:r>
                </m:e>
                <m:sup>
                  <m:r>
                    <m:rPr>
                      <m:sty m:val="p"/>
                    </m:rPr>
                    <m:t>−</m:t>
                  </m:r>
                  <m:r>
                    <m:rPr>
                      <m:sty m:val="p"/>
                    </m:rPr>
                    <m:t>1</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Chlorure de sodium</w:t>
            </w:r>
          </w:p>
        </w:tc>
        <w:tc>
          <w:tcPr>
            <w:tcBorders>
              <w:bottom w:val="single" w:sz="8" w:space="0" w:color="000000"/>
              <w:right w:val="single" w:sz="8" w:space="0" w:color="000000"/>
            </w:tcBorders>
            <w:vAlign w:val="center"/>
          </w:tcPr>
          <w:p>
            <w:pPr>
              <w:spacing w:lineRule="auto"/>
              <w:jc w:val="left"/>
            </w:pPr>
            <w:r>
              <w:rPr/>
              <w:t xml:space="preserve">NaCl</w:t>
            </w:r>
          </w:p>
        </w:tc>
        <w:tc>
          <w:tcPr>
            <w:tcBorders>
              <w:bottom w:val="single" w:sz="8" w:space="0" w:color="000000"/>
              <w:right w:val="single" w:sz="8" w:space="0" w:color="000000"/>
            </w:tcBorders>
            <w:vAlign w:val="center"/>
          </w:tcPr>
          <w:p>
            <w:pPr>
              <w:spacing w:lineRule="auto"/>
              <w:jc w:val="left"/>
            </w:pPr>
            <w:r>
              <w:rPr/>
              <w:t xml:space="preserve">58,4</w:t>
            </w:r>
          </w:p>
        </w:tc>
        <w:tc>
          <w:tcPr>
            <w:tcBorders>
              <w:bottom w:val="single" w:sz="8" w:space="0" w:color="000000"/>
              <w:right w:val="single" w:sz="8" w:space="0" w:color="000000"/>
            </w:tcBorders>
            <w:vAlign w:val="center"/>
          </w:tcPr>
          <w:p>
            <w:pPr>
              <w:spacing w:lineRule="auto"/>
              <w:jc w:val="left"/>
            </w:pPr>
            <w:r>
              <w:rPr/>
              <w:t xml:space="preserve">26,5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Chlorure de magnésium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MgCl</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t xml:space="preserve">95,2</w:t>
            </w:r>
          </w:p>
        </w:tc>
        <w:tc>
          <w:tcPr>
            <w:tcBorders>
              <w:bottom w:val="single" w:sz="8" w:space="0" w:color="000000"/>
              <w:right w:val="single" w:sz="8" w:space="0" w:color="000000"/>
            </w:tcBorders>
            <w:vAlign w:val="center"/>
          </w:tcPr>
          <w:p>
            <w:pPr>
              <w:spacing w:lineRule="auto"/>
              <w:jc w:val="left"/>
            </w:pPr>
            <w:r>
              <w:rPr/>
              <w:t xml:space="preserve">2,4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Sulfate de magnésium heptahydraté</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MgSO</m:t>
                    </m:r>
                  </m:e>
                  <m:sub>
                    <m:r>
                      <m:rPr>
                        <m:sty m:val="p"/>
                      </m:rPr>
                      <m:t>4</m:t>
                    </m:r>
                  </m:sub>
                </m:sSub>
                <m:r>
                  <m:rPr>
                    <m:sty m:val="p"/>
                  </m:rPr>
                  <m:t>,</m:t>
                </m:r>
                <m:r>
                  <m:rPr>
                    <m:sty m:val="p"/>
                  </m:rPr>
                  <m:t>7</m:t>
                </m:r>
                <m:sSub>
                  <m:sSubPr/>
                  <m:e>
                    <m:r>
                      <m:rPr>
                        <m:sty m:val="p"/>
                      </m:rPr>
                      <m:t>H</m:t>
                    </m:r>
                  </m:e>
                  <m:sub>
                    <m:r>
                      <m:rPr>
                        <m:sty m:val="p"/>
                      </m:rPr>
                      <m:t>2</m:t>
                    </m:r>
                  </m:sub>
                </m:sSub>
                <m:r>
                  <m:rPr>
                    <m:sty m:val="p"/>
                  </m:rPr>
                  <m:t>O</m:t>
                </m:r>
              </m:oMath>
            </m:oMathPara>
          </w:p>
        </w:tc>
        <w:tc>
          <w:tcPr>
            <w:tcBorders>
              <w:bottom w:val="single" w:sz="8" w:space="0" w:color="000000"/>
              <w:right w:val="single" w:sz="8" w:space="0" w:color="000000"/>
            </w:tcBorders>
            <w:vAlign w:val="center"/>
          </w:tcPr>
          <w:p>
            <w:pPr>
              <w:spacing w:lineRule="auto"/>
              <w:jc w:val="left"/>
            </w:pPr>
            <w:r>
              <w:rPr/>
              <w:t xml:space="preserve">246,5</w:t>
            </w:r>
          </w:p>
        </w:tc>
        <w:tc>
          <w:tcPr>
            <w:tcBorders>
              <w:bottom w:val="single" w:sz="8" w:space="0" w:color="000000"/>
              <w:right w:val="single" w:sz="8" w:space="0" w:color="000000"/>
            </w:tcBorders>
            <w:vAlign w:val="center"/>
          </w:tcPr>
          <w:p>
            <w:pPr>
              <w:spacing w:lineRule="auto"/>
              <w:jc w:val="left"/>
            </w:pPr>
            <w:r>
              <w:rPr/>
              <w:t xml:space="preserve">6,75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Chlorure de calcium dihydraté</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CaCl</m:t>
                    </m:r>
                  </m:e>
                  <m:sub>
                    <m:r>
                      <m:rPr>
                        <m:sty m:val="p"/>
                      </m:rPr>
                      <m:t>2</m:t>
                    </m:r>
                  </m:sub>
                </m:sSub>
                <m:r>
                  <m:rPr>
                    <m:sty m:val="p"/>
                  </m:rPr>
                  <m:t>,</m:t>
                </m:r>
                <m:r>
                  <m:rPr>
                    <m:sty m:val="p"/>
                  </m:rPr>
                  <m:t>2</m:t>
                </m:r>
                <m:sSub>
                  <m:sSubPr/>
                  <m:e>
                    <m:r>
                      <m:rPr>
                        <m:sty m:val="p"/>
                      </m:rPr>
                      <m:t>H</m:t>
                    </m:r>
                  </m:e>
                  <m:sub>
                    <m:r>
                      <m:rPr>
                        <m:sty m:val="p"/>
                      </m:rPr>
                      <m:t>2</m:t>
                    </m:r>
                  </m:sub>
                </m:sSub>
                <m:r>
                  <m:rPr>
                    <m:sty m:val="p"/>
                  </m:rPr>
                  <m:t>O</m:t>
                </m:r>
              </m:oMath>
            </m:oMathPara>
          </w:p>
        </w:tc>
        <w:tc>
          <w:tcPr>
            <w:tcBorders>
              <w:bottom w:val="single" w:sz="8" w:space="0" w:color="000000"/>
              <w:right w:val="single" w:sz="8" w:space="0" w:color="000000"/>
            </w:tcBorders>
            <w:vAlign w:val="center"/>
          </w:tcPr>
          <w:p>
            <w:pPr>
              <w:spacing w:lineRule="auto"/>
              <w:jc w:val="left"/>
            </w:pPr>
            <w:r>
              <w:rPr/>
              <w:t xml:space="preserve">147,0</w:t>
            </w:r>
          </w:p>
        </w:tc>
        <w:tc>
          <w:tcPr>
            <w:tcBorders>
              <w:bottom w:val="single" w:sz="8" w:space="0" w:color="000000"/>
              <w:right w:val="single" w:sz="8" w:space="0" w:color="000000"/>
            </w:tcBorders>
            <w:vAlign w:val="center"/>
          </w:tcPr>
          <w:p>
            <w:pPr>
              <w:spacing w:lineRule="auto"/>
              <w:jc w:val="left"/>
            </w:pPr>
            <w:r>
              <w:rPr/>
              <w:t xml:space="preserve">1,46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Chlorure de potassium</w:t>
            </w:r>
          </w:p>
        </w:tc>
        <w:tc>
          <w:tcPr>
            <w:tcBorders>
              <w:bottom w:val="single" w:sz="8" w:space="0" w:color="000000"/>
              <w:right w:val="single" w:sz="8" w:space="0" w:color="000000"/>
            </w:tcBorders>
            <w:vAlign w:val="center"/>
          </w:tcPr>
          <w:p>
            <w:pPr>
              <w:spacing w:lineRule="auto"/>
              <w:jc w:val="left"/>
            </w:pPr>
            <w:r>
              <w:rPr/>
              <w:t xml:space="preserve">KCl</w:t>
            </w:r>
          </w:p>
        </w:tc>
        <w:tc>
          <w:tcPr>
            <w:tcBorders>
              <w:bottom w:val="single" w:sz="8" w:space="0" w:color="000000"/>
              <w:right w:val="single" w:sz="8" w:space="0" w:color="000000"/>
            </w:tcBorders>
            <w:vAlign w:val="center"/>
          </w:tcPr>
          <w:p>
            <w:pPr>
              <w:spacing w:lineRule="auto"/>
              <w:jc w:val="left"/>
            </w:pPr>
            <w:r>
              <w:rPr/>
              <w:t xml:space="preserve">74,6</w:t>
            </w:r>
          </w:p>
        </w:tc>
        <w:tc>
          <w:tcPr>
            <w:tcBorders>
              <w:bottom w:val="single" w:sz="8" w:space="0" w:color="000000"/>
              <w:right w:val="single" w:sz="8" w:space="0" w:color="000000"/>
            </w:tcBorders>
            <w:vAlign w:val="center"/>
          </w:tcPr>
          <w:p>
            <w:pPr>
              <w:spacing w:lineRule="auto"/>
              <w:jc w:val="left"/>
            </w:pPr>
            <w:r>
              <w:rPr/>
              <w:t xml:space="preserve">0,73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Hydrogénocarbonate de sodium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NaHCO</m:t>
                    </m:r>
                  </m:e>
                  <m:sub>
                    <m:r>
                      <m:rPr>
                        <m:sty m:val="p"/>
                      </m:rPr>
                      <m:t>3</m:t>
                    </m:r>
                  </m:sub>
                </m:sSub>
              </m:oMath>
            </m:oMathPara>
          </w:p>
        </w:tc>
        <w:tc>
          <w:tcPr>
            <w:tcBorders>
              <w:bottom w:val="single" w:sz="8" w:space="0" w:color="000000"/>
              <w:right w:val="single" w:sz="8" w:space="0" w:color="000000"/>
            </w:tcBorders>
            <w:vAlign w:val="center"/>
          </w:tcPr>
          <w:p>
            <w:pPr>
              <w:spacing w:lineRule="auto"/>
              <w:jc w:val="left"/>
            </w:pPr>
            <w:r>
              <w:rPr/>
              <w:t xml:space="preserve">84,0</w:t>
            </w:r>
          </w:p>
        </w:tc>
        <w:tc>
          <w:tcPr>
            <w:tcBorders>
              <w:bottom w:val="single" w:sz="8" w:space="0" w:color="000000"/>
              <w:right w:val="single" w:sz="8" w:space="0" w:color="000000"/>
            </w:tcBorders>
            <w:vAlign w:val="center"/>
          </w:tcPr>
          <w:p>
            <w:pPr>
              <w:spacing w:lineRule="auto"/>
              <w:jc w:val="left"/>
            </w:pPr>
            <w:r>
              <w:rPr/>
              <w:t xml:space="preserve">0,20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Bromure de sodium</w:t>
            </w:r>
          </w:p>
        </w:tc>
        <w:tc>
          <w:tcPr>
            <w:tcBorders>
              <w:bottom w:val="single" w:sz="8" w:space="0" w:color="000000"/>
              <w:right w:val="single" w:sz="8" w:space="0" w:color="000000"/>
            </w:tcBorders>
            <w:vAlign w:val="center"/>
          </w:tcPr>
          <w:p>
            <w:pPr>
              <w:spacing w:lineRule="auto"/>
              <w:jc w:val="left"/>
            </w:pPr>
            <w:r>
              <w:rPr/>
              <w:t xml:space="preserve">NaBr</w:t>
            </w:r>
          </w:p>
        </w:tc>
        <w:tc>
          <w:tcPr>
            <w:tcBorders>
              <w:bottom w:val="single" w:sz="8" w:space="0" w:color="000000"/>
              <w:right w:val="single" w:sz="8" w:space="0" w:color="000000"/>
            </w:tcBorders>
            <w:vAlign w:val="center"/>
          </w:tcPr>
          <w:p>
            <w:pPr>
              <w:spacing w:lineRule="auto"/>
              <w:jc w:val="left"/>
            </w:pPr>
            <w:r>
              <w:rPr/>
              <w:t xml:space="preserve">102,9</w:t>
            </w:r>
          </w:p>
        </w:tc>
        <w:tc>
          <w:tcPr>
            <w:tcBorders>
              <w:bottom w:val="single" w:sz="8" w:space="0" w:color="000000"/>
              <w:right w:val="single" w:sz="8" w:space="0" w:color="000000"/>
            </w:tcBorders>
            <w:vAlign w:val="center"/>
          </w:tcPr>
          <w:p>
            <w:pPr>
              <w:spacing w:lineRule="auto"/>
              <w:jc w:val="left"/>
            </w:pPr>
            <w:r>
              <w:rPr/>
              <w:t xml:space="preserve">0,30</w:t>
            </w:r>
          </w:p>
        </w:tc>
      </w:tr>
      <w:tr>
        <w:trPr>
          <w:cantSplit/>
        </w:trPr>
        <w:tc>
          <w:tcPr>
            <w:gridSpan w:val="4"/>
            <w:tcBorders>
              <w:left w:val="single" w:sz="8" w:space="0" w:color="000000"/>
              <w:bottom w:val="single" w:sz="8" w:space="0" w:color="000000"/>
              <w:right w:val="single" w:sz="8" w:space="0" w:color="000000"/>
            </w:tcBorders>
          </w:tcPr>
          <w:p>
            <w:pPr>
              <w:spacing w:lineRule="auto"/>
              <w:jc w:val="center"/>
            </w:pPr>
            <m:oMathPara>
              <m:oMathParaPr>
                <m:jc m:val="center"/>
              </m:oMathParaPr>
              <m:oMath>
                <m:r>
                  <m:rPr>
                    <m:sty m:val="p"/>
                  </m:rPr>
                  <m:t>pH</m:t>
                </m:r>
                <m:r>
                  <m:rPr>
                    <m:sty m:val="p"/>
                  </m:rPr>
                  <m:t>=</m:t>
                </m:r>
                <m:r>
                  <m:rPr>
                    <m:sty m:val="p"/>
                  </m:rPr>
                  <m:t>8</m:t>
                </m:r>
                <m:r>
                  <m:rPr>
                    <m:sty m:val="p"/>
                  </m:rPr>
                  <m:t>,</m:t>
                </m:r>
                <m:r>
                  <m:rPr>
                    <m:sty m:val="p"/>
                  </m:rPr>
                  <m:t>1</m:t>
                </m:r>
              </m:oMath>
            </m:oMathPara>
          </w:p>
        </w:tc>
      </w:tr>
    </w:tbl>
    <w:p>
      <w:pPr>
        <w:spacing w:lineRule="auto"/>
      </w:pPr>
    </w:p>
    <w:p>
      <w:pPr>
        <w:spacing w:lineRule="auto"/>
      </w:pPr>
      <w:r>
        <w:rPr/>
        <w:t xml:space="preserve">Tableau 1 - Composition d'une eau de mer artificielle (BS2011).</w:t>
      </w:r>
    </w:p>
    <w:p>
      <w:pPr>
        <w:spacing w:after="220" w:lineRule="auto"/>
      </w:pPr>
      <w:r>
        <w:rPr>
          <w:rFonts w:eastAsia="Georgia" w:cs="Georgia" w:ascii="Georgia" w:hAnsi="Georgia"/>
        </w:rPr>
        <w:t xml:space="preserve">La formation de carbonate de calcium dans l'eau de mer est modélisée par la réaction d'équation :</w:t>
      </w:r>
    </w:p>
    <w:p>
      <w:pPr>
        <w:spacing w:after="220" w:lineRule="auto"/>
      </w:pPr>
      <m:oMathPara>
        <m:oMath>
          <m:sSup>
            <m:sSupPr/>
            <m:e>
              <m:r>
                <m:rPr>
                  <m:sty m:val="p"/>
                </m:rPr>
                <m:t>Ca</m:t>
              </m:r>
            </m:e>
            <m:sup>
              <m:r>
                <m:rPr>
                  <m:sty m:val="p"/>
                </m:rPr>
                <m:t>2</m:t>
              </m:r>
              <m:r>
                <m:rPr>
                  <m:sty m:val="p"/>
                </m:rPr>
                <m:t>+</m:t>
              </m:r>
            </m:sup>
          </m:sSup>
          <m:r>
            <m:rPr>
              <m:sty m:val="p"/>
            </m:rPr>
            <m:t>(</m:t>
          </m:r>
          <m:r>
            <m:rPr>
              <m:sty m:val="p"/>
            </m:rPr>
            <m:t>aq</m:t>
          </m:r>
          <m:r>
            <m:rPr>
              <m:sty m:val="p"/>
            </m:rPr>
            <m:t>)</m:t>
          </m:r>
          <m:r>
            <m:rPr>
              <m:sty m:val="p"/>
            </m:rPr>
            <m:t>+</m:t>
          </m:r>
          <m:sSubSup>
            <m:sSubSupPr/>
            <m:e>
              <m:r>
                <m:rPr>
                  <m:sty m:val="p"/>
                </m:rPr>
                <m:t>HCO</m:t>
              </m:r>
            </m:e>
            <m:sub>
              <m:r>
                <m:rPr>
                  <m:sty m:val="p"/>
                </m:rPr>
                <m:t>3</m:t>
              </m:r>
            </m:sub>
            <m:sup>
              <m:r>
                <m:rPr>
                  <m:sty m:val="p"/>
                </m:rPr>
                <m:t>−</m:t>
              </m:r>
            </m:sup>
          </m:sSubSup>
          <m:r>
            <m:rPr>
              <m:sty m:val="p"/>
            </m:rPr>
            <m:t>(</m:t>
          </m:r>
          <m:r>
            <m:rPr>
              <m:sty m:val="p"/>
            </m:rPr>
            <m:t>aq</m:t>
          </m:r>
          <m:r>
            <m:rPr>
              <m:sty m:val="p"/>
            </m:rPr>
            <m:t>)</m:t>
          </m:r>
          <m:r>
            <m:rPr>
              <m:sty m:val="p"/>
            </m:rPr>
            <m:t>+</m:t>
          </m:r>
          <m:sSup>
            <m:sSupPr/>
            <m:e>
              <m:r>
                <m:rPr>
                  <m:sty m:val="p"/>
                </m:rPr>
                <m:t>HO</m:t>
              </m:r>
            </m:e>
            <m:sup>
              <m:r>
                <m:rPr>
                  <m:sty m:val="p"/>
                </m:rPr>
                <m:t>−</m:t>
              </m:r>
            </m:sup>
          </m:sSup>
          <m:r>
            <m:rPr>
              <m:sty m:val="p"/>
            </m:rPr>
            <m:t>(</m:t>
          </m:r>
          <m:r>
            <m:rPr>
              <m:sty m:val="p"/>
            </m:rPr>
            <m:t>aq</m:t>
          </m:r>
          <m:r>
            <m:rPr>
              <m:sty m:val="p"/>
            </m:rPr>
            <m:t>)</m:t>
          </m:r>
          <m:r>
            <m:rPr>
              <m:sty m:val="p"/>
            </m:rPr>
            <m:t>=</m:t>
          </m:r>
          <m:sSub>
            <m:sSubPr/>
            <m:e>
              <m:r>
                <m:rPr>
                  <m:sty m:val="p"/>
                </m:rPr>
                <m:t>CaCO</m:t>
              </m:r>
            </m:e>
            <m:sub>
              <m:r>
                <m:rPr>
                  <m:sty m:val="p"/>
                </m:rPr>
                <m:t>3</m:t>
              </m:r>
            </m:sub>
          </m:sSub>
          <m:r>
            <m:rPr>
              <m:sty m:val="p"/>
            </m:rPr>
            <m:t>(</m:t>
          </m:r>
          <m:r>
            <m:rPr>
              <m:nor/>
            </m:rPr>
            <m:t xml:space="preserve"> </m:t>
          </m:r>
          <m:r>
            <m:rPr>
              <m:sty m:val="p"/>
            </m:rPr>
            <m:t>s</m:t>
          </m:r>
          <m:r>
            <m:rPr>
              <m:sty m:val="p"/>
            </m:rPr>
            <m:t>)</m:t>
          </m:r>
          <m:r>
            <m:rPr>
              <m:sty m:val="p"/>
            </m:rPr>
            <m:t>+</m:t>
          </m:r>
          <m:sSub>
            <m:sSubPr/>
            <m:e>
              <m:r>
                <m:rPr>
                  <m:sty m:val="p"/>
                </m:rPr>
                <m:t>H</m:t>
              </m:r>
            </m:e>
            <m:sub>
              <m:r>
                <m:rPr>
                  <m:sty m:val="p"/>
                </m:rPr>
                <m:t>2</m:t>
              </m:r>
            </m:sub>
          </m:sSub>
          <m:r>
            <m:rPr>
              <m:sty m:val="p"/>
            </m:rPr>
            <m:t>O</m:t>
          </m:r>
          <m:r>
            <m:rPr>
              <m:sty m:val="p"/>
            </m:rPr>
            <m:t>(</m:t>
          </m:r>
          <m:r>
            <m:rPr>
              <m:sty m:val="p"/>
            </m:rPr>
            <m:t>liq</m:t>
          </m:r>
          <m:r>
            <m:rPr>
              <m:sty m:val="p"/>
            </m:rPr>
            <m:t>)</m:t>
          </m:r>
          <m:r>
            <m:rPr>
              <m:sty m:val="p"/>
            </m:rPr>
            <m:t>.</m:t>
          </m:r>
        </m:oMath>
      </m:oMathPara>
    </w:p>
    <w:p>
      <w:pPr>
        <w:spacing w:after="220" w:lineRule="auto"/>
      </w:pPr>
      <w:r>
        <w:rPr>
          <w:rFonts w:eastAsia="Georgia" w:cs="Georgia" w:ascii="Georgia" w:hAnsi="Georgia"/>
        </w:rPr>
        <w:t xml:space="preserve">Q31. Établir le diagramme de prédominance des différentes formes acidobasiques du dioxyde de carbone dissout en fonction du pH . En déduire l'espèce prédominante au pH de l'eau de mer ( </w:t>
      </w:r>
      <m:oMath>
        <m:r>
          <m:rPr>
            <m:sty m:val="p"/>
          </m:rPr>
          <m:t>pH</m:t>
        </m:r>
        <m:r>
          <m:rPr>
            <m:sty m:val="p"/>
          </m:rPr>
          <m:t>=</m:t>
        </m:r>
        <m:r>
          <m:rPr>
            <m:sty m:val="p"/>
          </m:rPr>
          <m:t>8</m:t>
        </m:r>
        <m:r>
          <m:rPr>
            <m:sty m:val="p"/>
          </m:rPr>
          <m:t>,</m:t>
        </m:r>
        <m:r>
          <m:rPr>
            <m:sty m:val="p"/>
          </m:rPr>
          <m:t>1</m:t>
        </m:r>
      </m:oMath>
      <w:r>
        <w:rPr/>
        <w:t xml:space="preserve"> ).</w:t>
      </w:r>
    </w:p>
    <w:p>
      <w:pPr>
        <w:spacing w:after="220" w:lineRule="auto"/>
      </w:pPr>
      <w:r>
        <w:rPr>
          <w:rFonts w:eastAsia="Georgia" w:cs="Georgia" w:ascii="Georgia" w:hAnsi="Georgia"/>
        </w:rPr>
        <w:t xml:space="preserve">Q32. Calculer la constante thermodynamique d'équilibre de la réaction (11).</w:t>
      </w:r>
      <w:r>
        <w:rPr/>
        <w:br w:type="textWrapping"/>
      </w:r>
      <w:r>
        <w:rPr>
          <w:rFonts w:eastAsia="Georgia" w:cs="Georgia" w:ascii="Georgia" w:hAnsi="Georgia"/>
        </w:rPr>
        <w:t xml:space="preserve">L'eau de mer est souvent sursaturée en carbonate de calcium, c'est-à-dire que la formation du sel </w:t>
      </w:r>
      <m:oMath>
        <m:sSub>
          <m:sSubPr/>
          <m:e>
            <m:r>
              <m:rPr>
                <m:sty m:val="p"/>
              </m:rPr>
              <m:t>CaCO</m:t>
            </m:r>
          </m:e>
          <m:sub>
            <m:r>
              <m:rPr>
                <m:sty m:val="p"/>
              </m:rPr>
              <m:t>3</m:t>
            </m:r>
          </m:sub>
        </m:sSub>
        <m:r>
          <m:rPr>
            <m:sty m:val="p"/>
          </m:rPr>
          <m:t>(</m:t>
        </m:r>
        <m:r>
          <m:rPr>
            <m:nor/>
          </m:rPr>
          <m:t xml:space="preserve"> </m:t>
        </m:r>
        <m:r>
          <m:rPr>
            <m:sty m:val="p"/>
          </m:rPr>
          <m:t>s</m:t>
        </m:r>
        <m:r>
          <m:rPr>
            <m:sty m:val="p"/>
          </m:rPr>
          <m:t>)</m:t>
        </m:r>
      </m:oMath>
      <w:r>
        <w:rPr>
          <w:rFonts w:eastAsia="Georgia" w:cs="Georgia" w:ascii="Georgia" w:hAnsi="Georgia"/>
        </w:rPr>
        <w:t xml:space="preserve"> est thermodynamiquement spontanée, mais cinétiquement bloquée.</w:t>
      </w:r>
    </w:p>
    <w:p>
      <w:pPr>
        <w:spacing w:after="220" w:lineRule="auto"/>
      </w:pPr>
      <w:r>
        <w:rPr>
          <w:rFonts w:eastAsia="Georgia" w:cs="Georgia" w:ascii="Georgia" w:hAnsi="Georgia"/>
        </w:rPr>
        <w:t xml:space="preserve">Q33. Déterminer si c'est le cas de l'eau de mer dont la composition est décrite dans le tableau 1.</w:t>
      </w:r>
      <w:r>
        <w:rPr/>
        <w:br w:type="textWrapping"/>
      </w:r>
      <w:r>
        <w:rPr>
          <w:rFonts w:eastAsia="Georgia" w:cs="Georgia" w:ascii="Georgia" w:hAnsi="Georgia"/>
        </w:rPr>
        <w:t xml:space="preserve">Q34. Calculer le pH d'apparition du précipité </w:t>
      </w:r>
      <m:oMath>
        <m:r>
          <m:rPr>
            <m:sty m:val="p"/>
          </m:rPr>
          <m:t>Mg</m:t>
        </m:r>
        <m:r>
          <m:rPr>
            <m:sty m:val="p"/>
          </m:rPr>
          <m:t>(</m:t>
        </m:r>
        <m:r>
          <m:rPr>
            <m:sty m:val="p"/>
          </m:rPr>
          <m:t>OH</m:t>
        </m:r>
        <m:sSub>
          <m:sSubPr/>
          <m:e>
            <m:r>
              <m:rPr>
                <m:sty m:val="p"/>
              </m:rPr>
              <m:t>)</m:t>
            </m:r>
          </m:e>
          <m:sub>
            <m:r>
              <m:rPr>
                <m:sty m:val="p"/>
              </m:rPr>
              <m:t>2</m:t>
            </m:r>
          </m:sub>
        </m:sSub>
        <m:r>
          <m:rPr>
            <m:sty m:val="p"/>
          </m:rPr>
          <m:t>(</m:t>
        </m:r>
        <m:r>
          <m:rPr>
            <m:nor/>
          </m:rPr>
          <m:t xml:space="preserve"> </m:t>
        </m:r>
        <m:r>
          <m:rPr>
            <m:sty m:val="p"/>
          </m:rPr>
          <m:t>s</m:t>
        </m:r>
        <m:r>
          <m:rPr>
            <m:sty m:val="p"/>
          </m:rPr>
          <m:t>)</m:t>
        </m:r>
      </m:oMath>
      <w:r>
        <w:rPr/>
        <w:t xml:space="preserve"> lorsqu'on ajoute des ions hydroxyde </w:t>
      </w:r>
      <m:oMath>
        <m:sSup>
          <m:sSupPr/>
          <m:e>
            <m:r>
              <m:rPr>
                <m:sty m:val="p"/>
              </m:rPr>
              <m:t>HO</m:t>
            </m:r>
          </m:e>
          <m:sup>
            <m:r>
              <m:rPr>
                <m:sty m:val="p"/>
              </m:rPr>
              <m:t>−</m:t>
            </m:r>
          </m:sup>
        </m:sSup>
      </m:oMath>
      <w:r>
        <w:rPr>
          <w:rFonts w:eastAsia="Georgia" w:cs="Georgia" w:ascii="Georgia" w:hAnsi="Georgia"/>
        </w:rPr>
        <w:t xml:space="preserve">à l'eau de mer étudiée.</w:t>
      </w:r>
    </w:p>
    <w:p>
      <w:pPr>
        <w:spacing w:line="271" w:before="330" w:lineRule="auto"/>
      </w:pPr>
      <w:r>
        <w:rPr>
          <w:rFonts w:eastAsia="Georgia" w:cs="Georgia" w:ascii="Georgia" w:hAnsi="Georgia"/>
          <w:b/>
          <w:sz w:val="42"/>
        </w:rPr>
        <w:t xml:space="preserve">II - Électrolyse de l'eau de mer et réactions cathodiques</w:t>
      </w:r>
    </w:p>
    <w:p>
      <w:pPr>
        <w:spacing w:after="220" w:lineRule="auto"/>
      </w:pPr>
      <w:r>
        <w:rPr>
          <w:rFonts w:eastAsia="Georgia" w:cs="Georgia" w:ascii="Georgia" w:hAnsi="Georgia"/>
        </w:rPr>
        <w:t xml:space="preserve">En vue de réaliser l'électrolyse de l'eau de mer, on commence par étudier les réactions possibles à la cathode en traçant des courbes courant/potentiel dans l'eau de mer pour une cathode en acier. L'eau de mer est à l'équilibre avec l'air (pression partielle de dioxygène </w:t>
      </w:r>
      <m:oMath>
        <m:r>
          <m:rPr>
            <m:sty m:val="i"/>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0</m:t>
        </m:r>
        <m:r>
          <m:rPr>
            <m:sty m:val="p"/>
          </m:rPr>
          <m:t>,</m:t>
        </m:r>
        <m:r>
          <m:rPr>
            <m:sty m:val="p"/>
          </m:rPr>
          <m:t>20</m:t>
        </m:r>
      </m:oMath>
      <w:r>
        <w:rPr>
          <w:rFonts w:eastAsia="Georgia" w:cs="Georgia" w:ascii="Georgia" w:hAnsi="Georgia"/>
        </w:rPr>
        <w:t xml:space="preserve"> bar) et contient donc du dioxygène dissout. Un exemple de courbe courant/potentiel obtenue est donné dans la figure 7. L'électrode de référence est une électrode au calomel saturée (ECS) de potentiel </w:t>
      </w:r>
      <m:oMath>
        <m:sSub>
          <m:sSubPr/>
          <m:e>
            <m:r>
              <m:rPr>
                <m:sty m:val="i"/>
              </m:rPr>
              <m:t>E</m:t>
            </m:r>
          </m:e>
          <m:sub>
            <m:r>
              <m:rPr>
                <m:nor/>
              </m:rPr>
              <m:t>ref </m:t>
            </m:r>
          </m:sub>
        </m:sSub>
        <m:r>
          <m:rPr>
            <m:sty m:val="p"/>
          </m:rPr>
          <m:t>=</m:t>
        </m:r>
        <m:r>
          <m:rPr>
            <m:sty m:val="p"/>
          </m:rPr>
          <m:t>0</m:t>
        </m:r>
        <m:r>
          <m:rPr>
            <m:sty m:val="p"/>
          </m:rPr>
          <m:t>,</m:t>
        </m:r>
        <m:r>
          <m:rPr>
            <m:sty m:val="p"/>
          </m:rPr>
          <m:t>22</m:t>
        </m:r>
        <m:r>
          <m:rPr>
            <m:nor/>
          </m:rPr>
          <m:t xml:space="preserve"> </m:t>
        </m:r>
        <m:r>
          <m:rPr>
            <m:sty m:val="p"/>
          </m:rPr>
          <m:t>V</m:t>
        </m:r>
      </m:oMath>
      <w:r>
        <w:rPr/>
        <w:t xml:space="preserve">.</w:t>
      </w:r>
    </w:p>
    <w:p>
      <w:pPr>
        <w:spacing w:lineRule="auto"/>
        <w:jc w:val="center"/>
      </w:pPr>
      <w:r>
        <w:rPr/>
        <w:drawing>
          <wp:inline distB="0" distL="0" distR="0" distT="0">
            <wp:extent cx="5486400" cy="3447411"/>
            <wp:effectExtent b="0" l="0" r="0" t="0"/>
            <wp:docPr id="7" name="image-789b969fdb6d22a1f7968d4f998dd2ecd49aea1b.jpg"/>
            <a:graphic>
              <a:graphicData uri="http://schemas.openxmlformats.org/drawingml/2006/picture">
                <pic:pic>
                  <pic:nvPicPr>
                    <pic:cNvPr id="7" name="image-789b969fdb6d22a1f7968d4f998dd2ecd49aea1b.jpg" descr=""/>
                    <pic:cNvPicPr/>
                  </pic:nvPicPr>
                  <pic:blipFill>
                    <a:blip r:embed="rId11" cstate="print"/>
                    <a:srcRect b="0" l="0" r="0" t="0"/>
                    <a:stretch>
                      <a:fillRect/>
                    </a:stretch>
                  </pic:blipFill>
                  <pic:spPr>
                    <a:xfrm>
                      <a:off x="0" y="0"/>
                      <a:ext cx="5486400" cy="3447411"/>
                    </a:xfrm>
                    <a:prstGeom prst="rect"/>
                  </pic:spPr>
                </pic:pic>
              </a:graphicData>
            </a:graphic>
          </wp:inline>
        </w:drawing>
      </w:r>
    </w:p>
    <w:p>
      <w:pPr>
        <w:spacing w:lineRule="auto"/>
      </w:pPr>
      <w:r>
        <w:rPr>
          <w:rFonts w:eastAsia="Georgia" w:cs="Georgia" w:ascii="Georgia" w:hAnsi="Georgia"/>
        </w:rPr>
        <w:t xml:space="preserve">Figure 7 - Courbe courant/potentiel cathodique pour une électrode d'acier.</w:t>
      </w:r>
    </w:p>
    <w:p>
      <w:pPr>
        <w:spacing w:after="220" w:lineRule="auto"/>
      </w:pPr>
      <w:r>
        <w:rPr>
          <w:rFonts w:eastAsia="Georgia" w:cs="Georgia" w:ascii="Georgia" w:hAnsi="Georgia"/>
        </w:rPr>
        <w:t xml:space="preserve">Q35. Calculer le potentiel d'oxydoréduction à </w:t>
      </w:r>
      <m:oMath>
        <m:r>
          <m:rPr>
            <m:sty m:val="i"/>
          </m:rPr>
          <m:t>T</m:t>
        </m:r>
        <m:r>
          <m:rPr>
            <m:sty m:val="p"/>
          </m:rPr>
          <m:t>=</m:t>
        </m:r>
        <m:r>
          <m:rPr>
            <m:sty m:val="p"/>
          </m:rPr>
          <m:t>298</m:t>
        </m:r>
        <m:r>
          <m:rPr>
            <m:nor/>
          </m:rPr>
          <m:t xml:space="preserve"> </m:t>
        </m:r>
        <m:r>
          <m:rPr>
            <m:sty m:val="p"/>
          </m:rPr>
          <m:t>K</m:t>
        </m:r>
      </m:oMath>
      <w:r>
        <w:rPr/>
        <w:t xml:space="preserve"> du couple </w:t>
      </w:r>
      <m:oMath>
        <m:sSub>
          <m:sSubPr/>
          <m:e>
            <m:r>
              <m:rPr>
                <m:sty m:val="p"/>
              </m:rPr>
              <m:t>O</m:t>
            </m:r>
          </m:e>
          <m:sub>
            <m:r>
              <m:rPr>
                <m:sty m:val="p"/>
              </m:rPr>
              <m:t>2</m:t>
            </m:r>
          </m:sub>
        </m:sSub>
        <m:r>
          <m:rPr>
            <m:sty m:val="p"/>
          </m:rPr>
          <m:t>(</m:t>
        </m:r>
        <m:r>
          <m:rPr>
            <m:nor/>
          </m:rPr>
          <m:t xml:space="preserve"> </m:t>
        </m:r>
        <m:r>
          <m:rPr>
            <m:sty m:val="p"/>
          </m:rPr>
          <m:t>g</m:t>
        </m:r>
        <m:r>
          <m:rPr>
            <m:sty m:val="p"/>
          </m:rPr>
          <m:t>)</m:t>
        </m:r>
        <m:r>
          <m:rPr>
            <m:sty m:val="p"/>
          </m:rPr>
          <m:t>/</m:t>
        </m:r>
        <m:sSub>
          <m:sSubPr/>
          <m:e>
            <m:r>
              <m:rPr>
                <m:sty m:val="p"/>
              </m:rPr>
              <m:t>H</m:t>
            </m:r>
          </m:e>
          <m:sub>
            <m:r>
              <m:rPr>
                <m:sty m:val="p"/>
              </m:rPr>
              <m:t>2</m:t>
            </m:r>
          </m:sub>
        </m:sSub>
        <m:r>
          <m:rPr>
            <m:sty m:val="p"/>
          </m:rPr>
          <m:t>O</m:t>
        </m:r>
        <m:r>
          <m:rPr>
            <m:sty m:val="p"/>
          </m:rPr>
          <m:t>(</m:t>
        </m:r>
        <m:r>
          <m:rPr>
            <m:sty m:val="p"/>
          </m:rPr>
          <m:t>liq</m:t>
        </m:r>
        <m:r>
          <m:rPr>
            <m:sty m:val="p"/>
          </m:rPr>
          <m:t>)</m:t>
        </m:r>
      </m:oMath>
      <w:r>
        <w:rPr/>
        <w:t xml:space="preserve"> au pH de l'eau de mer ( </w:t>
      </w:r>
      <m:oMath>
        <m:r>
          <m:rPr>
            <m:sty m:val="p"/>
          </m:rPr>
          <m:t>pH</m:t>
        </m:r>
        <m:r>
          <m:rPr>
            <m:sty m:val="p"/>
          </m:rPr>
          <m:t>=</m:t>
        </m:r>
        <m:r>
          <m:rPr>
            <m:sty m:val="p"/>
          </m:rPr>
          <m:t>8</m:t>
        </m:r>
        <m:r>
          <m:rPr>
            <m:sty m:val="p"/>
          </m:rPr>
          <m:t>,</m:t>
        </m:r>
        <m:r>
          <m:rPr>
            <m:sty m:val="p"/>
          </m:rPr>
          <m:t>1</m:t>
        </m:r>
      </m:oMath>
      <w:r>
        <w:rPr>
          <w:rFonts w:eastAsia="Georgia" w:cs="Georgia" w:ascii="Georgia" w:hAnsi="Georgia"/>
        </w:rPr>
        <w:t xml:space="preserve"> ) à l'équilibre avec l'air.</w:t>
      </w:r>
    </w:p>
    <w:p>
      <w:pPr>
        <w:spacing w:after="220" w:lineRule="auto"/>
      </w:pPr>
      <w:r>
        <w:rPr>
          <w:rFonts w:eastAsia="Georgia" w:cs="Georgia" w:ascii="Georgia" w:hAnsi="Georgia"/>
        </w:rPr>
        <w:t xml:space="preserve">Q36. Calculer de même le potentiel d'oxydoréduction du couple </w:t>
      </w:r>
      <m:oMath>
        <m:sSup>
          <m:sSupPr/>
          <m:e>
            <m:r>
              <m:rPr>
                <m:sty m:val="p"/>
              </m:rPr>
              <m:t>H</m:t>
            </m:r>
          </m:e>
          <m:sup>
            <m:r>
              <m:rPr>
                <m:sty m:val="p"/>
              </m:rPr>
              <m:t>+</m:t>
            </m:r>
          </m:sup>
        </m:sSup>
        <m:r>
          <m:rPr>
            <m:sty m:val="p"/>
          </m:rPr>
          <m:t>(</m:t>
        </m:r>
        <m:r>
          <m:rPr>
            <m:sty m:val="p"/>
          </m:rPr>
          <m:t>aq</m:t>
        </m:r>
        <m:r>
          <m:rPr>
            <m:sty m:val="p"/>
          </m:rPr>
          <m:t>)</m:t>
        </m:r>
        <m:r>
          <m:rPr>
            <m:sty m:val="p"/>
          </m:rPr>
          <m:t>/</m:t>
        </m:r>
        <m:sSub>
          <m:sSubPr/>
          <m:e>
            <m:r>
              <m:rPr>
                <m:sty m:val="p"/>
              </m:rPr>
              <m:t>H</m:t>
            </m:r>
          </m:e>
          <m:sub>
            <m:r>
              <m:rPr>
                <m:sty m:val="p"/>
              </m:rPr>
              <m:t>2</m:t>
            </m:r>
          </m:sub>
        </m:sSub>
        <m:r>
          <m:rPr>
            <m:sty m:val="p"/>
          </m:rPr>
          <m:t>(</m:t>
        </m:r>
        <m:r>
          <m:rPr>
            <m:nor/>
          </m:rPr>
          <m:t xml:space="preserve"> </m:t>
        </m:r>
        <m:r>
          <m:rPr>
            <m:sty m:val="p"/>
          </m:rPr>
          <m:t>g</m:t>
        </m:r>
        <m:r>
          <m:rPr>
            <m:sty m:val="p"/>
          </m:rPr>
          <m:t>)</m:t>
        </m:r>
      </m:oMath>
      <w:r>
        <w:rPr>
          <w:rFonts w:eastAsia="Georgia" w:cs="Georgia" w:ascii="Georgia" w:hAnsi="Georgia"/>
        </w:rPr>
        <w:t xml:space="preserve"> au pH de l'eau de mer à l'équilibre pour une pression partielle de dihydrogène de 1 bar.</w:t>
      </w:r>
    </w:p>
    <w:p>
      <w:pPr>
        <w:spacing w:after="220" w:lineRule="auto"/>
      </w:pPr>
      <w:r>
        <w:rPr>
          <w:rFonts w:eastAsia="Georgia" w:cs="Georgia" w:ascii="Georgia" w:hAnsi="Georgia"/>
        </w:rPr>
        <w:t xml:space="preserve">Dans les deux questions suivantes, on ne prend en compte que les réactions électrochimiques impliquant les couples de l'eau sans intervention des autres ions présents dans l'eau de mer.</w:t>
      </w:r>
    </w:p>
    <w:p>
      <w:pPr>
        <w:spacing w:after="220" w:lineRule="auto"/>
      </w:pPr>
      <w:r>
        <w:rPr>
          <w:rFonts w:eastAsia="Georgia" w:cs="Georgia" w:ascii="Georgia" w:hAnsi="Georgia"/>
        </w:rPr>
        <w:t xml:space="preserve">Q37. Pour chacun des domaines de potentiel ci-dessous, écrire la (les) réaction(s) électrochimique(s) observée(s) et expliquer l'allure de la courbe dans le domaine correspondant :</w:t>
      </w:r>
      <w:r>
        <w:rPr/>
        <w:br w:type="textWrapping"/>
      </w:r>
      <w:r>
        <w:rPr/>
        <w:t xml:space="preserve">(a) </w:t>
      </w:r>
      <m:oMath>
        <m:r>
          <m:rPr>
            <m:sty m:val="p"/>
          </m:rPr>
          <m:t>−</m:t>
        </m:r>
        <m:r>
          <m:rPr>
            <m:sty m:val="p"/>
          </m:rPr>
          <m:t>1</m:t>
        </m:r>
        <m:r>
          <m:rPr>
            <m:sty m:val="p"/>
          </m:rPr>
          <m:t>,</m:t>
        </m:r>
        <m:r>
          <m:rPr>
            <m:sty m:val="p"/>
          </m:rPr>
          <m:t>00</m:t>
        </m:r>
        <m:r>
          <m:rPr>
            <m:nor/>
          </m:rPr>
          <m:t xml:space="preserve"> </m:t>
        </m:r>
        <m:r>
          <m:rPr>
            <m:sty m:val="p"/>
          </m:rPr>
          <m:t>V</m:t>
        </m:r>
        <m:r>
          <m:rPr>
            <m:sty m:val="p"/>
          </m:rPr>
          <m:t>&lt;</m:t>
        </m:r>
        <m:r>
          <m:rPr>
            <m:sty m:val="i"/>
          </m:rPr>
          <m:t>U</m:t>
        </m:r>
        <m:r>
          <m:rPr>
            <m:sty m:val="p"/>
          </m:rPr>
          <m:t>&lt;</m:t>
        </m:r>
        <m:r>
          <m:rPr>
            <m:sty m:val="p"/>
          </m:rPr>
          <m:t>−</m:t>
        </m:r>
        <m:r>
          <m:rPr>
            <m:sty m:val="p"/>
          </m:rPr>
          <m:t>0</m:t>
        </m:r>
        <m:r>
          <m:rPr>
            <m:sty m:val="p"/>
          </m:rPr>
          <m:t>,</m:t>
        </m:r>
        <m:r>
          <m:rPr>
            <m:sty m:val="p"/>
          </m:rPr>
          <m:t>45</m:t>
        </m:r>
        <m:r>
          <m:rPr>
            <m:nor/>
          </m:rPr>
          <m:t xml:space="preserve"> </m:t>
        </m:r>
        <m:r>
          <m:rPr>
            <m:sty m:val="p"/>
          </m:rPr>
          <m:t>V</m:t>
        </m:r>
      </m:oMath>
      <w:r>
        <w:rPr/>
        <w:t xml:space="preserve">;</w:t>
      </w:r>
      <w:r>
        <w:rPr/>
        <w:br w:type="textWrapping"/>
      </w:r>
      <w:r>
        <w:rPr/>
        <w:t xml:space="preserve">(b) </w:t>
      </w:r>
      <m:oMath>
        <m:r>
          <m:rPr>
            <m:sty m:val="i"/>
          </m:rPr>
          <m:t>U</m:t>
        </m:r>
        <m:r>
          <m:rPr>
            <m:sty m:val="p"/>
          </m:rPr>
          <m:t>&lt;</m:t>
        </m:r>
        <m:r>
          <m:rPr>
            <m:sty m:val="p"/>
          </m:rPr>
          <m:t>−</m:t>
        </m:r>
        <m:r>
          <m:rPr>
            <m:sty m:val="p"/>
          </m:rPr>
          <m:t>1</m:t>
        </m:r>
        <m:r>
          <m:rPr>
            <m:sty m:val="p"/>
          </m:rPr>
          <m:t>,</m:t>
        </m:r>
        <m:r>
          <m:rPr>
            <m:sty m:val="p"/>
          </m:rPr>
          <m:t>00</m:t>
        </m:r>
        <m:r>
          <m:rPr>
            <m:nor/>
          </m:rPr>
          <m:t xml:space="preserve"> </m:t>
        </m:r>
        <m:r>
          <m:rPr>
            <m:sty m:val="p"/>
          </m:rPr>
          <m:t>V</m:t>
        </m:r>
      </m:oMath>
      <w:r>
        <w:rPr/>
        <w:t xml:space="preserve">.</w:t>
      </w:r>
    </w:p>
    <w:p>
      <w:pPr>
        <w:spacing w:after="220" w:lineRule="auto"/>
      </w:pPr>
      <w:r>
        <w:rPr>
          <w:rFonts w:eastAsia="Georgia" w:cs="Georgia" w:ascii="Georgia" w:hAnsi="Georgia"/>
        </w:rPr>
        <w:t xml:space="preserve">Q38. Indiquer sur un graphique comment serait modifiée la courbe si elle était tracée avec une eau de mer contenant une plus faible concentration de dioxygène dissout.</w:t>
      </w:r>
    </w:p>
    <w:p>
      <w:pPr>
        <w:spacing w:after="220" w:lineRule="auto"/>
      </w:pPr>
      <w:r>
        <w:rPr>
          <w:rFonts w:eastAsia="Georgia" w:cs="Georgia" w:ascii="Georgia" w:hAnsi="Georgia"/>
        </w:rPr>
        <w:t xml:space="preserve">On constate que, lorsqu'on applique à une cathode en acier plongée dans de l'eau de mer un potentiel de </w:t>
      </w:r>
      <m:oMath>
        <m:r>
          <m:rPr>
            <m:sty m:val="p"/>
          </m:rPr>
          <m:t>−</m:t>
        </m:r>
        <m:r>
          <m:rPr>
            <m:sty m:val="p"/>
          </m:rPr>
          <m:t>0</m:t>
        </m:r>
        <m:r>
          <m:rPr>
            <m:sty m:val="p"/>
          </m:rPr>
          <m:t>,</m:t>
        </m:r>
        <m:r>
          <m:rPr>
            <m:sty m:val="p"/>
          </m:rPr>
          <m:t>80</m:t>
        </m:r>
        <m:r>
          <m:rPr>
            <m:nor/>
          </m:rPr>
          <m:t xml:space="preserve"> </m:t>
        </m:r>
        <m:r>
          <m:rPr>
            <m:sty m:val="p"/>
          </m:rPr>
          <m:t>V</m:t>
        </m:r>
      </m:oMath>
      <w:r>
        <w:rPr>
          <w:rFonts w:eastAsia="Georgia" w:cs="Georgia" w:ascii="Georgia" w:hAnsi="Georgia"/>
        </w:rPr>
        <w:t xml:space="preserve"> par rapport à l'électrode au calomel saturée, il se forme à sa surface un dépôt dense de carbonate de calcium </w:t>
      </w:r>
      <m:oMath>
        <m:sSub>
          <m:sSubPr/>
          <m:e>
            <m:r>
              <m:rPr>
                <m:sty m:val="p"/>
              </m:rPr>
              <m:t>CaCO</m:t>
            </m:r>
          </m:e>
          <m:sub>
            <m:r>
              <m:rPr>
                <m:sty m:val="p"/>
              </m:rPr>
              <m:t>3</m:t>
            </m:r>
          </m:sub>
        </m:sSub>
      </m:oMath>
      <w:r>
        <w:rPr>
          <w:rFonts w:eastAsia="Georgia" w:cs="Georgia" w:ascii="Georgia" w:hAnsi="Georgia"/>
        </w:rPr>
        <w:t xml:space="preserve">, tandis que, pour un potentiel appliqué inférieur à </w:t>
      </w:r>
      <m:oMath>
        <m:r>
          <m:rPr>
            <m:sty m:val="p"/>
          </m:rPr>
          <m:t>−</m:t>
        </m:r>
        <m:r>
          <m:rPr>
            <m:sty m:val="p"/>
          </m:rPr>
          <m:t>1</m:t>
        </m:r>
        <m:r>
          <m:rPr>
            <m:sty m:val="p"/>
          </m:rPr>
          <m:t>,</m:t>
        </m:r>
        <m:r>
          <m:rPr>
            <m:sty m:val="p"/>
          </m:rPr>
          <m:t>10</m:t>
        </m:r>
        <m:r>
          <m:rPr>
            <m:nor/>
          </m:rPr>
          <m:t xml:space="preserve"> </m:t>
        </m:r>
        <m:r>
          <m:rPr>
            <m:sty m:val="p"/>
          </m:rPr>
          <m:t>V</m:t>
        </m:r>
      </m:oMath>
      <w:r>
        <w:rPr>
          <w:rFonts w:eastAsia="Georgia" w:cs="Georgia" w:ascii="Georgia" w:hAnsi="Georgia"/>
        </w:rPr>
        <w:t xml:space="preserve"> par rapport à l'ECS, le dépôt contient à la fois du carbonate de calcium </w:t>
      </w:r>
      <m:oMath>
        <m:sSub>
          <m:sSubPr/>
          <m:e>
            <m:r>
              <m:rPr>
                <m:sty m:val="p"/>
              </m:rPr>
              <m:t>CaCO</m:t>
            </m:r>
          </m:e>
          <m:sub>
            <m:r>
              <m:rPr>
                <m:sty m:val="p"/>
              </m:rPr>
              <m:t>3</m:t>
            </m:r>
          </m:sub>
        </m:sSub>
      </m:oMath>
      <w:r>
        <w:rPr>
          <w:rFonts w:eastAsia="Georgia" w:cs="Georgia" w:ascii="Georgia" w:hAnsi="Georgia"/>
        </w:rPr>
        <w:t xml:space="preserve"> et de l'hydroxyde de magnésium </w:t>
      </w:r>
      <m:oMath>
        <m:r>
          <m:rPr>
            <m:sty m:val="p"/>
          </m:rPr>
          <m:t>Mg</m:t>
        </m:r>
        <m:r>
          <m:rPr>
            <m:sty m:val="p"/>
          </m:rPr>
          <m:t>(</m:t>
        </m:r>
        <m:r>
          <m:rPr>
            <m:sty m:val="p"/>
          </m:rPr>
          <m:t>OH</m:t>
        </m:r>
        <m:sSub>
          <m:sSubPr/>
          <m:e>
            <m:r>
              <m:rPr>
                <m:sty m:val="p"/>
              </m:rPr>
              <m:t>)</m:t>
            </m:r>
          </m:e>
          <m:sub>
            <m:r>
              <m:rPr>
                <m:sty m:val="p"/>
              </m:rPr>
              <m:t>2</m:t>
            </m:r>
          </m:sub>
        </m:sSub>
      </m:oMath>
      <w:r>
        <w:rPr/>
        <w:t xml:space="preserve">.</w:t>
      </w:r>
    </w:p>
    <w:p>
      <w:pPr>
        <w:spacing w:after="220" w:lineRule="auto"/>
      </w:pPr>
      <w:r>
        <w:rPr/>
        <w:t xml:space="preserve">Q39. Expliquer ces observations.</w:t>
      </w:r>
    </w:p>
    <w:p>
      <w:pPr>
        <w:spacing w:after="220" w:lineRule="auto"/>
      </w:pPr>
      <w:r>
        <w:rPr>
          <w:rFonts w:eastAsia="Georgia" w:cs="Georgia" w:ascii="Georgia" w:hAnsi="Georgia"/>
        </w:rPr>
        <w:t xml:space="preserve">On étudie à présent l'ensemble de la cellule d'électrolyse. Le métal de l'anode est supposé inoxydable, et la cathode est une plaque d'acier utilisée dans le domaine de potentiel </w:t>
      </w:r>
      <m:oMath>
        <m:r>
          <m:rPr>
            <m:sty m:val="p"/>
          </m:rPr>
          <m:t>−</m:t>
        </m:r>
        <m:r>
          <m:rPr>
            <m:sty m:val="p"/>
          </m:rPr>
          <m:t>1</m:t>
        </m:r>
        <m:r>
          <m:rPr>
            <m:sty m:val="p"/>
          </m:rPr>
          <m:t>,</m:t>
        </m:r>
        <m:r>
          <m:rPr>
            <m:sty m:val="p"/>
          </m:rPr>
          <m:t>00</m:t>
        </m:r>
        <m:r>
          <m:rPr>
            <m:nor/>
          </m:rPr>
          <m:t xml:space="preserve"> </m:t>
        </m:r>
        <m:r>
          <m:rPr>
            <m:sty m:val="p"/>
          </m:rPr>
          <m:t>V</m:t>
        </m:r>
        <m:r>
          <m:rPr>
            <m:sty m:val="p"/>
          </m:rPr>
          <m:t>&lt;</m:t>
        </m:r>
        <m:r>
          <m:rPr>
            <m:sty m:val="i"/>
          </m:rPr>
          <m:t>U</m:t>
        </m:r>
        <m:r>
          <m:rPr>
            <m:sty m:val="p"/>
          </m:rPr>
          <m:t>&lt;</m:t>
        </m:r>
        <m:r>
          <m:rPr>
            <m:sty m:val="p"/>
          </m:rPr>
          <m:t>−</m:t>
        </m:r>
        <m:r>
          <m:rPr>
            <m:sty m:val="p"/>
          </m:rPr>
          <m:t>0</m:t>
        </m:r>
        <m:r>
          <m:rPr>
            <m:sty m:val="p"/>
          </m:rPr>
          <m:t>,</m:t>
        </m:r>
        <m:r>
          <m:rPr>
            <m:sty m:val="p"/>
          </m:rPr>
          <m:t>45</m:t>
        </m:r>
        <m:r>
          <m:rPr>
            <m:nor/>
          </m:rPr>
          <m:t xml:space="preserve"> </m:t>
        </m:r>
        <m:r>
          <m:rPr>
            <m:sty m:val="p"/>
          </m:rPr>
          <m:t>V</m:t>
        </m:r>
      </m:oMath>
      <w:r>
        <w:rPr>
          <w:rFonts w:eastAsia="Georgia" w:cs="Georgia" w:ascii="Georgia" w:hAnsi="Georgia"/>
        </w:rPr>
        <w:t xml:space="preserve"> par rapport à l'électrode au calomel saturée. L'électrolyte est de l'eau de mer.</w:t>
      </w:r>
    </w:p>
    <w:p>
      <w:pPr>
        <w:spacing w:after="220" w:lineRule="auto"/>
      </w:pPr>
      <w:r>
        <w:rPr>
          <w:rFonts w:eastAsia="Georgia" w:cs="Georgia" w:ascii="Georgia" w:hAnsi="Georgia"/>
        </w:rPr>
        <w:t xml:space="preserve">Q40. Montrer que deux réactions sont envisageables à l'anode.</w:t>
      </w:r>
      <w:r>
        <w:rPr/>
        <w:br w:type="textWrapping"/>
      </w:r>
      <w:r>
        <w:rPr>
          <w:rFonts w:eastAsia="Georgia" w:cs="Georgia" w:ascii="Georgia" w:hAnsi="Georgia"/>
        </w:rPr>
        <w:t xml:space="preserve">Q41. Faire un schéma de la cellule d'électrolyse en fonctionnement en indiquant le sens de circulation du courant et la ou les réaction(s) aux électrodes.</w:t>
      </w:r>
    </w:p>
    <w:p>
      <w:pPr>
        <w:spacing w:line="271" w:before="330" w:lineRule="auto"/>
      </w:pPr>
      <w:r>
        <w:rPr>
          <w:rFonts w:eastAsia="Georgia" w:cs="Georgia" w:ascii="Georgia" w:hAnsi="Georgia"/>
          <w:b/>
          <w:sz w:val="42"/>
        </w:rPr>
        <w:t xml:space="preserve">III - Structure cristalline du dépôt de carbonate de calcium</w:t>
      </w:r>
    </w:p>
    <w:p>
      <w:pPr>
        <w:spacing w:after="220" w:lineRule="auto"/>
      </w:pPr>
      <w:r>
        <w:rPr>
          <w:rFonts w:eastAsia="Georgia" w:cs="Georgia" w:ascii="Georgia" w:hAnsi="Georgia"/>
        </w:rPr>
        <w:t xml:space="preserve">La structure cristalline du carbonate de calcium dans le dépôt observé est l'aragonite. La maille correspondante est de type rhomboédrique, c'est-à-dire que tous les angles entre les arêtes de la maille sont égaux à </w:t>
      </w:r>
      <m:oMath>
        <m:sSup>
          <m:sSupPr/>
          <m:e>
            <m:r>
              <m:rPr>
                <m:sty m:val="p"/>
              </m:rPr>
              <m:t>90</m:t>
            </m:r>
          </m:e>
          <m:sup>
            <m:r>
              <m:rPr>
                <m:sty m:val="p"/>
              </m:rPr>
              <m:t>∘</m:t>
            </m:r>
          </m:sup>
        </m:sSup>
      </m:oMath>
      <w:r>
        <w:rPr>
          <w:rFonts w:eastAsia="Georgia" w:cs="Georgia" w:ascii="Georgia" w:hAnsi="Georgia"/>
        </w:rPr>
        <w:t xml:space="preserve">. Les arêtes de la maille sont </w:t>
      </w:r>
      <m:oMath>
        <m:r>
          <m:rPr>
            <m:sty m:val="i"/>
          </m:rPr>
          <m:t>a</m:t>
        </m:r>
        <m:r>
          <m:rPr>
            <m:sty m:val="p"/>
          </m:rPr>
          <m:t>=</m:t>
        </m:r>
        <m:r>
          <m:rPr>
            <m:sty m:val="p"/>
          </m:rPr>
          <m:t>496</m:t>
        </m:r>
        <m:r>
          <m:rPr>
            <m:sty m:val="p"/>
          </m:rPr>
          <m:t>pm</m:t>
        </m:r>
        <m:r>
          <m:rPr>
            <m:sty m:val="p"/>
          </m:rPr>
          <m:t>,</m:t>
        </m:r>
        <m:r>
          <m:rPr>
            <m:sty m:val="i"/>
          </m:rPr>
          <m:t>b</m:t>
        </m:r>
        <m:r>
          <m:rPr>
            <m:sty m:val="p"/>
          </m:rPr>
          <m:t>=</m:t>
        </m:r>
        <m:r>
          <m:rPr>
            <m:sty m:val="p"/>
          </m:rPr>
          <m:t>797</m:t>
        </m:r>
        <m:r>
          <m:rPr>
            <m:sty m:val="p"/>
          </m:rPr>
          <m:t>pm</m:t>
        </m:r>
      </m:oMath>
      <w:r>
        <w:rPr/>
        <w:t xml:space="preserve"> et </w:t>
      </w:r>
      <m:oMath>
        <m:r>
          <m:rPr>
            <m:sty m:val="i"/>
          </m:rPr>
          <m:t>c</m:t>
        </m:r>
        <m:r>
          <m:rPr>
            <m:sty m:val="p"/>
          </m:rPr>
          <m:t>=</m:t>
        </m:r>
        <m:r>
          <m:rPr>
            <m:sty m:val="p"/>
          </m:rPr>
          <m:t>574</m:t>
        </m:r>
        <m:r>
          <m:rPr>
            <m:sty m:val="p"/>
          </m:rPr>
          <m:t>pm</m:t>
        </m:r>
      </m:oMath>
      <w:r>
        <w:rPr>
          <w:rFonts w:eastAsia="Georgia" w:cs="Georgia" w:ascii="Georgia" w:hAnsi="Georgia"/>
        </w:rPr>
        <w:t xml:space="preserve">. L'aragonite est une variété allotropique stable à pression élevée, mais métastable à pression atmosphérique; la forme la plus stable à pression atmosphérique est la calcite, de masse volumique </w:t>
      </w:r>
      <m:oMath>
        <m:r>
          <m:rPr>
            <m:sty m:val="i"/>
          </m:rPr>
          <m:t>ρ</m:t>
        </m:r>
        <m:r>
          <m:rPr>
            <m:sty m:val="p"/>
          </m:rPr>
          <m:t>=</m:t>
        </m:r>
        <m:r>
          <m:rPr>
            <m:sty m:val="p"/>
          </m:rPr>
          <m:t>2</m:t>
        </m:r>
        <m:r>
          <m:rPr>
            <m:sty m:val="p"/>
          </m:rPr>
          <m:t>,</m:t>
        </m:r>
        <m:r>
          <m:rPr>
            <m:sty m:val="p"/>
          </m:rPr>
          <m:t>7</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On admettra qu'une élévation de pression favorise thermodynamiquement la structure la plus dense.</w:t>
      </w:r>
    </w:p>
    <w:p>
      <w:pPr>
        <w:spacing w:lineRule="auto"/>
        <w:jc w:val="center"/>
      </w:pPr>
      <w:r>
        <w:rPr/>
        <w:drawing>
          <wp:inline distB="0" distL="0" distR="0" distT="0">
            <wp:extent cx="5486400" cy="4100756"/>
            <wp:effectExtent b="0" l="0" r="0" t="0"/>
            <wp:docPr id="8" name="image-e296b35e34ea6b075fe202f58070a085034b9b25.jpg"/>
            <a:graphic>
              <a:graphicData uri="http://schemas.openxmlformats.org/drawingml/2006/picture">
                <pic:pic>
                  <pic:nvPicPr>
                    <pic:cNvPr id="8" name="image-e296b35e34ea6b075fe202f58070a085034b9b25.jpg" descr=""/>
                    <pic:cNvPicPr/>
                  </pic:nvPicPr>
                  <pic:blipFill>
                    <a:blip r:embed="rId12" cstate="print"/>
                    <a:srcRect b="0" l="0" r="0" t="0"/>
                    <a:stretch>
                      <a:fillRect/>
                    </a:stretch>
                  </pic:blipFill>
                  <pic:spPr>
                    <a:xfrm>
                      <a:off x="0" y="0"/>
                      <a:ext cx="5486400" cy="4100756"/>
                    </a:xfrm>
                    <a:prstGeom prst="rect"/>
                  </pic:spPr>
                </pic:pic>
              </a:graphicData>
            </a:graphic>
          </wp:inline>
        </w:drawing>
      </w:r>
    </w:p>
    <w:p>
      <w:pPr>
        <w:spacing w:lineRule="auto"/>
      </w:pPr>
      <w:r>
        <w:rPr>
          <w:rFonts w:eastAsia="Georgia" w:cs="Georgia" w:ascii="Georgia" w:hAnsi="Georgia"/>
        </w:rPr>
        <w:t xml:space="preserve">Figure 8 - Représentation de la maille de l'aragonite.</w:t>
      </w:r>
    </w:p>
    <w:p>
      <w:pPr>
        <w:spacing w:after="220" w:lineRule="auto"/>
      </w:pPr>
      <w:r>
        <w:rPr>
          <w:rFonts w:eastAsia="Georgia" w:cs="Georgia" w:ascii="Georgia" w:hAnsi="Georgia"/>
        </w:rPr>
        <w:t xml:space="preserve">Q42. Donner un schéma de Lewis de l'ion carbonate </w:t>
      </w:r>
      <m:oMath>
        <m:sSub>
          <m:sSubPr/>
          <m:e>
            <m:r>
              <m:rPr>
                <m:sty m:val="p"/>
              </m:rPr>
              <m:t>CO</m:t>
            </m:r>
          </m:e>
          <m:sub>
            <m:r>
              <m:rPr>
                <m:sty m:val="p"/>
              </m:rPr>
              <m:t>3</m:t>
            </m:r>
          </m:sub>
        </m:sSub>
        <m:sSup>
          <m:sSupPr/>
          <m:e>
            <m:r>
              <m:t xml:space="preserve"> </m:t>
            </m:r>
          </m:e>
          <m:sup>
            <m:r>
              <m:rPr>
                <m:sty m:val="p"/>
              </m:rPr>
              <m:t>2</m:t>
            </m:r>
            <m:r>
              <m:rPr>
                <m:sty m:val="p"/>
              </m:rPr>
              <m:t>−</m:t>
            </m:r>
          </m:sup>
        </m:sSup>
      </m:oMath>
      <w:r>
        <w:rPr>
          <w:rFonts w:eastAsia="Georgia" w:cs="Georgia" w:ascii="Georgia" w:hAnsi="Georgia"/>
        </w:rPr>
        <w:t xml:space="preserve">. On rappelle que le carbone et l'oxygène sont situés respectivement dans la quatrième et la sixième colonne de la deuxième période du tableau périodique des éléments.</w:t>
      </w:r>
    </w:p>
    <w:p>
      <w:pPr>
        <w:spacing w:after="220" w:lineRule="auto"/>
      </w:pPr>
      <w:r>
        <w:rPr>
          <w:rFonts w:eastAsia="Georgia" w:cs="Georgia" w:ascii="Georgia" w:hAnsi="Georgia"/>
        </w:rPr>
        <w:t xml:space="preserve">Q43. Justifier qualitativement la géométrie plane de l'ion carbonate.</w:t>
      </w:r>
      <w:r>
        <w:rPr/>
        <w:br w:type="textWrapping"/>
      </w:r>
      <w:r>
        <w:rPr>
          <w:rFonts w:eastAsia="Georgia" w:cs="Georgia" w:ascii="Georgia" w:hAnsi="Georgia"/>
        </w:rPr>
        <w:t xml:space="preserve">Q44. Préciser la nature des interactions à l'origine de la cohésion de l'aragonite.</w:t>
      </w:r>
      <w:r>
        <w:rPr/>
        <w:br w:type="textWrapping"/>
      </w:r>
      <w:r>
        <w:rPr>
          <w:rFonts w:eastAsia="Georgia" w:cs="Georgia" w:ascii="Georgia" w:hAnsi="Georgia"/>
        </w:rPr>
        <w:t xml:space="preserve">Q45. Vérifier, en déterminant la masse volumique de l'aragonite, qu'elle est moins stable que la calcite à basse pression.</w:t>
      </w:r>
    </w:p>
    <w:p>
      <w:pPr>
        <w:spacing w:line="271" w:before="330" w:lineRule="auto"/>
      </w:pPr>
      <w:r>
        <w:rPr>
          <w:rFonts w:eastAsia="Georgia" w:cs="Georgia" w:ascii="Georgia" w:hAnsi="Georgia"/>
          <w:b/>
          <w:sz w:val="42"/>
        </w:rPr>
        <w:t xml:space="preserve">Données numériques</w:t>
      </w:r>
    </w:p>
    <w:p>
      <w:pPr>
        <w:numPr>
          <w:ilvl w:val="0"/>
          <w:numId w:val="1"/>
        </w:numPr>
        <w:spacing w:lineRule="auto"/>
      </w:pPr>
      <w:r>
        <w:rPr/>
        <w:t xml:space="preserve">Constante de Faraday : </w:t>
      </w:r>
      <m:oMath>
        <m:r>
          <m:rPr>
            <m:sty m:val="i"/>
          </m:rPr>
          <m:t>F</m:t>
        </m:r>
        <m:r>
          <m:rPr>
            <m:sty m:val="p"/>
          </m:rPr>
          <m:t>=</m:t>
        </m:r>
        <m:r>
          <m:rPr>
            <m:sty m:val="p"/>
          </m:rPr>
          <m:t>9</m:t>
        </m:r>
        <m:r>
          <m:rPr>
            <m:sty m:val="p"/>
          </m:rPr>
          <m:t>,</m:t>
        </m:r>
        <m:r>
          <m:rPr>
            <m:sty m:val="p"/>
          </m:rPr>
          <m:t>65</m:t>
        </m:r>
        <m:r>
          <m:rPr>
            <m:sty m:val="p"/>
          </m:rPr>
          <m:t>×</m:t>
        </m:r>
        <m:sSup>
          <m:sSupPr/>
          <m:e>
            <m:r>
              <m:rPr>
                <m:sty m:val="p"/>
              </m:rPr>
              <m:t>10</m:t>
            </m:r>
          </m:e>
          <m:sup>
            <m:r>
              <m:rPr>
                <m:sty m:val="p"/>
              </m:rPr>
              <m:t>4</m:t>
            </m:r>
          </m:sup>
        </m:sSup>
        <m:r>
          <m:rPr>
            <m:sty m:val="p"/>
          </m:rPr>
          <m:t>C</m:t>
        </m:r>
        <m:r>
          <m:rPr>
            <m:sty m:val="p"/>
          </m:rPr>
          <m:t>⋅</m:t>
        </m:r>
        <m:sSup>
          <m:sSupPr/>
          <m:e>
            <m:r>
              <m:rPr>
                <m:sty m:val="p"/>
              </m:rPr>
              <m:t>mol</m:t>
            </m:r>
          </m:e>
          <m:sup>
            <m:r>
              <m:rPr>
                <m:sty m:val="p"/>
              </m:rPr>
              <m:t>−</m:t>
            </m:r>
            <m:r>
              <m:rPr>
                <m:sty m:val="p"/>
              </m:rPr>
              <m:t>1</m:t>
            </m:r>
          </m:sup>
        </m:sSup>
      </m:oMath>
    </w:p>
    <w:p>
      <w:pPr>
        <w:numPr>
          <w:ilvl w:val="0"/>
          <w:numId w:val="1"/>
        </w:numPr>
        <w:spacing w:lineRule="auto"/>
      </w:pPr>
      <w:r>
        <w:rPr/>
        <w:t xml:space="preserve">Constante d'Avogadro: </w:t>
      </w:r>
      <m:oMath>
        <m:sSub>
          <m:sSubPr/>
          <m:e>
            <m:r>
              <m:rPr>
                <m:sty m:val="i"/>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rFonts w:eastAsia="Georgia" w:cs="Georgia" w:ascii="Georgia" w:hAnsi="Georgia"/>
        </w:rPr>
        <w:t xml:space="preserve">Constante de Nernst à </w:t>
      </w:r>
      <m:oMath>
        <m:r>
          <m:rPr>
            <m:sty m:val="p"/>
          </m:rPr>
          <m:t>25</m:t>
        </m:r>
        <m:sSup>
          <m:sSupPr/>
          <m:e>
            <m:r>
              <m:t xml:space="preserve"> </m:t>
            </m:r>
          </m:e>
          <m:sup>
            <m:r>
              <m:rPr>
                <m:sty m:val="p"/>
              </m:rPr>
              <m:t>∘</m:t>
            </m:r>
          </m:sup>
        </m:sSup>
        <m:r>
          <m:rPr>
            <m:sty m:val="p"/>
          </m:rPr>
          <m:t>C</m:t>
        </m:r>
        <m:r>
          <m:rPr>
            <m:sty m:val="p"/>
          </m:rPr>
          <m:t>:</m:t>
        </m:r>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w:p>
    <w:p>
      <w:pPr>
        <w:numPr>
          <w:ilvl w:val="0"/>
          <w:numId w:val="1"/>
        </w:numPr>
        <w:spacing w:lineRule="auto"/>
      </w:pPr>
      <w:r>
        <w:rPr>
          <w:rFonts w:eastAsia="Georgia" w:cs="Georgia" w:ascii="Georgia" w:hAnsi="Georgia"/>
        </w:rPr>
        <w:t xml:space="preserve">Constantes de solubilité à </w:t>
      </w:r>
      <m:oMath>
        <m:sSup>
          <m:sSupPr/>
          <m:e>
            <m:r>
              <m:rPr>
                <m:sty m:val="p"/>
              </m:rPr>
              <m:t>25</m:t>
            </m:r>
          </m:e>
          <m:sup>
            <m:r>
              <m:rPr>
                <m:sty m:val="p"/>
              </m:rPr>
              <m:t>∘</m:t>
            </m:r>
          </m:sup>
        </m:sSup>
        <m:r>
          <m:rPr>
            <m:sty m:val="p"/>
          </m:rPr>
          <m:t>C</m:t>
        </m:r>
      </m:oMath>
      <w:r>
        <w:rPr/>
        <w:t xml:space="preserv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CaCO</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Mg</m:t>
                </m:r>
                <m:r>
                  <m:rPr>
                    <m:sty m:val="p"/>
                  </m:rPr>
                  <m:t>(</m:t>
                </m:r>
                <m:r>
                  <m:rPr>
                    <m:sty m:val="p"/>
                  </m:rPr>
                  <m:t>OH</m:t>
                </m:r>
                <m:sSub>
                  <m:sSubPr/>
                  <m:e>
                    <m:r>
                      <m:rPr>
                        <m:sty m:val="p"/>
                      </m:rPr>
                      <m:t>)</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p</m:t>
                </m:r>
                <m:sSub>
                  <m:sSubPr/>
                  <m:e>
                    <m:r>
                      <m:rPr>
                        <m:sty m:val="i"/>
                      </m:rPr>
                      <m:t>K</m:t>
                    </m:r>
                  </m:e>
                  <m:sub>
                    <m:r>
                      <m:rPr>
                        <m:sty m:val="p"/>
                      </m:rPr>
                      <m:t>S</m:t>
                    </m:r>
                    <m:r>
                      <m:rPr>
                        <m:sty m:val="p"/>
                      </m:rPr>
                      <m:t>1</m:t>
                    </m:r>
                  </m:sub>
                </m:sSub>
                <m:r>
                  <m:rPr>
                    <m:sty m:val="p"/>
                  </m:rPr>
                  <m:t>=</m:t>
                </m:r>
                <m:r>
                  <m:rPr>
                    <m:sty m:val="p"/>
                  </m:rPr>
                  <m:t>8</m:t>
                </m:r>
                <m:r>
                  <m:rPr>
                    <m:sty m:val="p"/>
                  </m:rPr>
                  <m:t>,</m:t>
                </m:r>
                <m:r>
                  <m:rPr>
                    <m:sty m:val="p"/>
                  </m:rPr>
                  <m:t>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p</m:t>
                </m:r>
                <m:sSub>
                  <m:sSubPr/>
                  <m:e>
                    <m:r>
                      <m:rPr>
                        <m:sty m:val="i"/>
                      </m:rPr>
                      <m:t>K</m:t>
                    </m:r>
                  </m:e>
                  <m:sub>
                    <m:r>
                      <m:rPr>
                        <m:sty m:val="p"/>
                      </m:rPr>
                      <m:t>S</m:t>
                    </m:r>
                    <m:r>
                      <m:rPr>
                        <m:sty m:val="p"/>
                      </m:rPr>
                      <m:t>2</m:t>
                    </m:r>
                  </m:sub>
                </m:sSub>
                <m:r>
                  <m:rPr>
                    <m:sty m:val="p"/>
                  </m:rPr>
                  <m:t>=</m:t>
                </m:r>
                <m:r>
                  <m:rPr>
                    <m:sty m:val="p"/>
                  </m:rPr>
                  <m:t>10</m:t>
                </m:r>
                <m:r>
                  <m:rPr>
                    <m:sty m:val="p"/>
                  </m:rPr>
                  <m:t>,</m:t>
                </m:r>
                <m:r>
                  <m:rPr>
                    <m:sty m:val="p"/>
                  </m:rPr>
                  <m:t>9</m:t>
                </m:r>
              </m:oMath>
            </m:oMathPara>
          </w:p>
        </w:tc>
      </w:tr>
    </w:tbl>
    <w:p>
      <w:pPr>
        <w:spacing w:lineRule="auto"/>
      </w:pPr>
    </w:p>
    <w:p>
      <w:pPr>
        <w:numPr>
          <w:ilvl w:val="0"/>
          <w:numId w:val="2"/>
        </w:numPr>
        <w:spacing w:lineRule="auto"/>
      </w:pPr>
      <w:r>
        <w:rPr>
          <w:rFonts w:eastAsia="Georgia" w:cs="Georgia" w:ascii="Georgia" w:hAnsi="Georgia"/>
        </w:rPr>
        <w:t xml:space="preserve">Constantes d'acidité à </w:t>
      </w:r>
      <m:oMath>
        <m:sSup>
          <m:sSupPr/>
          <m:e>
            <m:r>
              <m:rPr>
                <m:sty m:val="p"/>
              </m:rPr>
              <m:t>25</m:t>
            </m:r>
          </m:e>
          <m:sup>
            <m:r>
              <m:rPr>
                <m:sty m:val="p"/>
              </m:rPr>
              <m:t>∘</m:t>
            </m:r>
          </m:sup>
        </m:sSup>
        <m:r>
          <m:rPr>
            <m:sty m:val="p"/>
          </m:rPr>
          <m:t>C</m:t>
        </m:r>
      </m:oMath>
      <w:r>
        <w:rPr/>
        <w:t xml:space="preserv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sub>
                </m:sSub>
                <m:r>
                  <m:rPr>
                    <m:sty m:val="p"/>
                  </m:rPr>
                  <m:t>(</m:t>
                </m:r>
                <m:r>
                  <m:rPr>
                    <m:sty m:val="p"/>
                  </m:rPr>
                  <m:t>aq</m:t>
                </m:r>
                <m:r>
                  <m:rPr>
                    <m:sty m:val="p"/>
                  </m:rPr>
                  <m:t>)</m:t>
                </m:r>
                <m:r>
                  <m:rPr>
                    <m:sty m:val="p"/>
                  </m:rPr>
                  <m:t>/</m:t>
                </m:r>
                <m:sSub>
                  <m:sSubPr/>
                  <m:e>
                    <m:r>
                      <m:rPr>
                        <m:sty m:val="p"/>
                      </m:rPr>
                      <m:t>HCO</m:t>
                    </m:r>
                  </m:e>
                  <m:sub>
                    <m:r>
                      <m:rPr>
                        <m:sty m:val="p"/>
                      </m:rPr>
                      <m:t>3</m:t>
                    </m:r>
                  </m:sub>
                </m:sSub>
                <m:sSup>
                  <m:sSupPr/>
                  <m:e>
                    <m:r>
                      <m:t xml:space="preserve"> </m:t>
                    </m:r>
                  </m:e>
                  <m:sup>
                    <m:r>
                      <m:rPr>
                        <m:sty m:val="p"/>
                      </m:rPr>
                      <m:t>−</m:t>
                    </m:r>
                  </m:sup>
                </m:sSup>
                <m:r>
                  <m:rPr>
                    <m:sty m:val="p"/>
                  </m:rPr>
                  <m:t>(</m:t>
                </m:r>
                <m:r>
                  <m:rPr>
                    <m:sty m:val="p"/>
                  </m:rPr>
                  <m:t>aq</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HCO</m:t>
                    </m:r>
                  </m:e>
                  <m:sub>
                    <m:r>
                      <m:rPr>
                        <m:sty m:val="p"/>
                      </m:rPr>
                      <m:t>3</m:t>
                    </m:r>
                  </m:sub>
                </m:sSub>
                <m:sSup>
                  <m:sSupPr/>
                  <m:e>
                    <m:r>
                      <m:t xml:space="preserve"> </m:t>
                    </m:r>
                  </m:e>
                  <m:sup>
                    <m:r>
                      <m:rPr>
                        <m:sty m:val="p"/>
                      </m:rPr>
                      <m:t>−</m:t>
                    </m:r>
                  </m:sup>
                </m:sSup>
                <m:r>
                  <m:rPr>
                    <m:sty m:val="p"/>
                  </m:rPr>
                  <m:t>(</m:t>
                </m:r>
                <m:r>
                  <m:rPr>
                    <m:sty m:val="p"/>
                  </m:rPr>
                  <m:t>aq</m:t>
                </m:r>
                <m:r>
                  <m:rPr>
                    <m:sty m:val="p"/>
                  </m:rPr>
                  <m:t>)</m:t>
                </m:r>
                <m:r>
                  <m:rPr>
                    <m:sty m:val="p"/>
                  </m:rPr>
                  <m:t>/</m:t>
                </m:r>
                <m:sSub>
                  <m:sSubPr/>
                  <m:e>
                    <m:r>
                      <m:rPr>
                        <m:sty m:val="p"/>
                      </m:rPr>
                      <m:t>CO</m:t>
                    </m:r>
                  </m:e>
                  <m:sub>
                    <m:r>
                      <m:rPr>
                        <m:sty m:val="p"/>
                      </m:rPr>
                      <m:t>3</m:t>
                    </m:r>
                  </m:sub>
                </m:sSub>
                <m:sSup>
                  <m:sSupPr/>
                  <m:e>
                    <m:r>
                      <m:t xml:space="preserve"> </m:t>
                    </m:r>
                  </m:e>
                  <m:sup>
                    <m:r>
                      <m:rPr>
                        <m:sty m:val="p"/>
                      </m:rPr>
                      <m:t>2</m:t>
                    </m:r>
                    <m:r>
                      <m:rPr>
                        <m:sty m:val="p"/>
                      </m:rPr>
                      <m:t>−</m:t>
                    </m:r>
                  </m:sup>
                </m:sSup>
                <m:r>
                  <m:rPr>
                    <m:sty m:val="p"/>
                  </m:rPr>
                  <m:t>(</m:t>
                </m:r>
                <m:r>
                  <m:rPr>
                    <m:sty m:val="p"/>
                  </m:rPr>
                  <m:t>aq</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p</m:t>
                </m:r>
                <m:sSub>
                  <m:sSubPr/>
                  <m:e>
                    <m:r>
                      <m:rPr>
                        <m:sty m:val="i"/>
                      </m:rPr>
                      <m:t>K</m:t>
                    </m:r>
                  </m:e>
                  <m:sub>
                    <m:r>
                      <m:rPr>
                        <m:sty m:val="p"/>
                      </m:rPr>
                      <m:t>A</m:t>
                    </m:r>
                    <m:r>
                      <m:rPr>
                        <m:sty m:val="p"/>
                      </m:rPr>
                      <m:t>1</m:t>
                    </m:r>
                  </m:sub>
                </m:sSub>
                <m:r>
                  <m:rPr>
                    <m:sty m:val="p"/>
                  </m:rPr>
                  <m:t>=</m:t>
                </m:r>
                <m:r>
                  <m:rPr>
                    <m:sty m:val="p"/>
                  </m:rPr>
                  <m:t>6</m:t>
                </m:r>
                <m:r>
                  <m:rPr>
                    <m:sty m:val="p"/>
                  </m:rPr>
                  <m:t>,</m:t>
                </m:r>
                <m:r>
                  <m:rPr>
                    <m:sty m:val="p"/>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p</m:t>
                </m:r>
                <m:sSub>
                  <m:sSubPr/>
                  <m:e>
                    <m:r>
                      <m:rPr>
                        <m:sty m:val="i"/>
                      </m:rPr>
                      <m:t>K</m:t>
                    </m:r>
                  </m:e>
                  <m:sub>
                    <m:r>
                      <m:rPr>
                        <m:sty m:val="p"/>
                      </m:rPr>
                      <m:t>A</m:t>
                    </m:r>
                    <m:r>
                      <m:rPr>
                        <m:sty m:val="p"/>
                      </m:rPr>
                      <m:t>2</m:t>
                    </m:r>
                  </m:sub>
                </m:sSub>
                <m:r>
                  <m:rPr>
                    <m:sty m:val="p"/>
                  </m:rPr>
                  <m:t>=</m:t>
                </m:r>
                <m:r>
                  <m:rPr>
                    <m:sty m:val="p"/>
                  </m:rPr>
                  <m:t>10</m:t>
                </m:r>
                <m:r>
                  <m:rPr>
                    <m:sty m:val="p"/>
                  </m:rPr>
                  <m:t>,</m:t>
                </m:r>
                <m:r>
                  <m:rPr>
                    <m:sty m:val="p"/>
                  </m:rPr>
                  <m:t>2</m:t>
                </m:r>
              </m:oMath>
            </m:oMathPara>
          </w:p>
        </w:tc>
      </w:tr>
    </w:tbl>
    <w:p>
      <w:pPr>
        <w:spacing w:lineRule="auto"/>
      </w:pPr>
    </w:p>
    <w:p>
      <w:pPr>
        <w:numPr>
          <w:ilvl w:val="0"/>
          <w:numId w:val="3"/>
        </w:numPr>
        <w:spacing w:lineRule="auto"/>
      </w:pPr>
      <w:r>
        <w:rPr>
          <w:rFonts w:eastAsia="Georgia" w:cs="Georgia" w:ascii="Georgia" w:hAnsi="Georgia"/>
        </w:rPr>
        <w:t xml:space="preserve">Constante d'équilibre de la réaction d'autoprotolyse de l'eau à </w:t>
      </w:r>
      <m:oMath>
        <m:sSup>
          <m:sSupPr/>
          <m:e>
            <m:r>
              <m:rPr>
                <m:sty m:val="p"/>
              </m:rPr>
              <m:t>25</m:t>
            </m:r>
          </m:e>
          <m:sup>
            <m:r>
              <m:rPr>
                <m:sty m:val="p"/>
              </m:rPr>
              <m:t>∘</m:t>
            </m:r>
          </m:sup>
        </m:sSup>
        <m:r>
          <m:rPr>
            <m:sty m:val="p"/>
          </m:rPr>
          <m:t>C</m:t>
        </m:r>
        <m:r>
          <m:rPr>
            <m:sty m:val="p"/>
          </m:rPr>
          <m:t>:</m:t>
        </m:r>
        <m:sSub>
          <m:sSubPr/>
          <m:e>
            <m:r>
              <m:rPr>
                <m:sty m:val="i"/>
              </m:rPr>
              <m:t>K</m:t>
            </m:r>
          </m:e>
          <m:sub>
            <m:r>
              <m:rPr>
                <m:sty m:val="p"/>
              </m:rPr>
              <m:t>E</m:t>
            </m:r>
          </m:sub>
        </m:sSub>
        <m:r>
          <m:rPr>
            <m:sty m:val="p"/>
          </m:rPr>
          <m:t>=</m:t>
        </m:r>
        <m:sSup>
          <m:sSupPr/>
          <m:e>
            <m:r>
              <m:rPr>
                <m:sty m:val="p"/>
              </m:rPr>
              <m:t>10</m:t>
            </m:r>
          </m:e>
          <m:sup>
            <m:r>
              <m:rPr>
                <m:sty m:val="p"/>
              </m:rPr>
              <m:t>−</m:t>
            </m:r>
            <m:r>
              <m:rPr>
                <m:sty m:val="p"/>
              </m:rPr>
              <m:t>14</m:t>
            </m:r>
          </m:sup>
        </m:sSup>
      </m:oMath>
    </w:p>
    <w:p>
      <w:pPr>
        <w:numPr>
          <w:ilvl w:val="0"/>
          <w:numId w:val="3"/>
        </w:numPr>
        <w:spacing w:lineRule="auto"/>
      </w:pPr>
      <w:r>
        <w:rPr>
          <w:rFonts w:eastAsia="Georgia" w:cs="Georgia" w:ascii="Georgia" w:hAnsi="Georgia"/>
        </w:rPr>
        <w:t xml:space="preserve">Potentiels standard à </w:t>
      </w:r>
      <m:oMath>
        <m:sSup>
          <m:sSupPr/>
          <m:e>
            <m:r>
              <m:rPr>
                <m:sty m:val="p"/>
              </m:rPr>
              <m:t>25</m:t>
            </m:r>
          </m:e>
          <m:sup>
            <m:r>
              <m:rPr>
                <m:sty m:val="p"/>
              </m:rPr>
              <m:t>∘</m:t>
            </m:r>
          </m:sup>
        </m:sSup>
        <m:r>
          <m:rPr>
            <m:sty m:val="p"/>
          </m:rPr>
          <m:t>C</m:t>
        </m:r>
      </m:oMath>
      <w:r>
        <w:rPr/>
        <w:t xml:space="preserv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r>
                  <m:rPr>
                    <m:nor/>
                  </m:rPr>
                  <m:t xml:space="preserve"> </m:t>
                </m:r>
                <m:r>
                  <m:rPr>
                    <m:sty m:val="p"/>
                  </m:rPr>
                  <m:t>g</m:t>
                </m:r>
                <m:r>
                  <m:rPr>
                    <m:sty m:val="p"/>
                  </m:rPr>
                  <m:t>)</m:t>
                </m:r>
                <m:r>
                  <m:rPr>
                    <m:sty m:val="p"/>
                  </m:rPr>
                  <m:t>/</m:t>
                </m:r>
                <m:sSub>
                  <m:sSubPr/>
                  <m:e>
                    <m:r>
                      <m:rPr>
                        <m:sty m:val="p"/>
                      </m:rPr>
                      <m:t>H</m:t>
                    </m:r>
                  </m:e>
                  <m:sub>
                    <m:r>
                      <m:rPr>
                        <m:sty m:val="p"/>
                      </m:rPr>
                      <m:t>2</m:t>
                    </m:r>
                  </m:sub>
                </m:sSub>
                <m:r>
                  <m:rPr>
                    <m:sty m:val="p"/>
                  </m:rPr>
                  <m:t>O</m:t>
                </m:r>
                <m:r>
                  <m:rPr>
                    <m:sty m:val="p"/>
                  </m:rPr>
                  <m:t>(</m:t>
                </m:r>
                <m:r>
                  <m:rPr>
                    <m:sty m:val="p"/>
                  </m:rPr>
                  <m:t>liq</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sub>
                </m:sSub>
                <m:r>
                  <m:rPr>
                    <m:sty m:val="p"/>
                  </m:rPr>
                  <m:t>(</m:t>
                </m:r>
                <m:r>
                  <m:rPr>
                    <m:nor/>
                  </m:rPr>
                  <m:t xml:space="preserve"> </m:t>
                </m:r>
                <m:r>
                  <m:rPr>
                    <m:sty m:val="p"/>
                  </m:rPr>
                  <m:t>g</m:t>
                </m:r>
                <m:r>
                  <m:rPr>
                    <m:sty m:val="p"/>
                  </m:rPr>
                  <m:t>)</m:t>
                </m:r>
                <m:r>
                  <m:rPr>
                    <m:sty m:val="p"/>
                  </m:rPr>
                  <m:t>/</m:t>
                </m:r>
                <m:sSup>
                  <m:sSupPr/>
                  <m:e>
                    <m:r>
                      <m:rPr>
                        <m:sty m:val="p"/>
                      </m:rPr>
                      <m:t>Cl</m:t>
                    </m:r>
                  </m:e>
                  <m:sup>
                    <m:r>
                      <m:rPr>
                        <m:sty m:val="p"/>
                      </m:rPr>
                      <m:t>−</m:t>
                    </m:r>
                  </m:sup>
                </m:sSup>
                <m:r>
                  <m:rPr>
                    <m:sty m:val="p"/>
                  </m:rPr>
                  <m:t>(</m:t>
                </m:r>
                <m:r>
                  <m:rPr>
                    <m:sty m:val="p"/>
                  </m:rPr>
                  <m:t>aq</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m:t>
                    </m:r>
                  </m:e>
                  <m:sup>
                    <m:r>
                      <m:rPr>
                        <m:sty m:val="p"/>
                      </m:rPr>
                      <m:t>+</m:t>
                    </m:r>
                  </m:sup>
                </m:sSup>
                <m:r>
                  <m:rPr>
                    <m:sty m:val="p"/>
                  </m:rPr>
                  <m:t>(</m:t>
                </m:r>
                <m:r>
                  <m:rPr>
                    <m:sty m:val="p"/>
                  </m:rPr>
                  <m:t>aq</m:t>
                </m:r>
                <m:r>
                  <m:rPr>
                    <m:sty m:val="p"/>
                  </m:rPr>
                  <m:t>)</m:t>
                </m:r>
                <m:r>
                  <m:rPr>
                    <m:sty m:val="p"/>
                  </m:rPr>
                  <m:t>/</m:t>
                </m:r>
                <m:sSub>
                  <m:sSubPr/>
                  <m:e>
                    <m:r>
                      <m:rPr>
                        <m:sty m:val="p"/>
                      </m:rPr>
                      <m:t>H</m:t>
                    </m:r>
                  </m:e>
                  <m:sub>
                    <m:r>
                      <m:rPr>
                        <m:sty m:val="p"/>
                      </m:rPr>
                      <m:t>2</m:t>
                    </m:r>
                  </m:sub>
                </m:sSub>
                <m:r>
                  <m:rPr>
                    <m:sty m:val="p"/>
                  </m:rPr>
                  <m:t>(</m:t>
                </m:r>
                <m:r>
                  <m:rPr>
                    <m:nor/>
                  </m:rPr>
                  <m:t xml:space="preserve"> </m:t>
                </m:r>
                <m:r>
                  <m:rPr>
                    <m:sty m:val="p"/>
                  </m:rPr>
                  <m:t>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E</m:t>
                    </m:r>
                  </m:e>
                  <m:sub>
                    <m:r>
                      <m:rPr>
                        <m:sty m:val="p"/>
                      </m:rPr>
                      <m:t>1</m:t>
                    </m:r>
                  </m:sub>
                  <m:sup>
                    <m:r>
                      <m:rPr>
                        <m:sty m:val="p"/>
                      </m:rPr>
                      <m:t>∘</m:t>
                    </m:r>
                  </m:sup>
                </m:sSubSup>
                <m:r>
                  <m:rPr>
                    <m:sty m:val="p"/>
                  </m:rPr>
                  <m:t>=</m:t>
                </m:r>
                <m:r>
                  <m:rPr>
                    <m:sty m:val="p"/>
                  </m:rPr>
                  <m:t>1</m:t>
                </m:r>
                <m:r>
                  <m:rPr>
                    <m:sty m:val="p"/>
                  </m:rPr>
                  <m:t>,</m:t>
                </m:r>
                <m:r>
                  <m:rPr>
                    <m:sty m:val="p"/>
                  </m:rPr>
                  <m:t>23</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E</m:t>
                    </m:r>
                  </m:e>
                  <m:sub>
                    <m:r>
                      <m:rPr>
                        <m:sty m:val="p"/>
                      </m:rPr>
                      <m:t>2</m:t>
                    </m:r>
                  </m:sub>
                  <m:sup>
                    <m:r>
                      <m:rPr>
                        <m:sty m:val="p"/>
                      </m:rPr>
                      <m:t>∘</m:t>
                    </m:r>
                  </m:sup>
                </m:sSubSup>
                <m:r>
                  <m:rPr>
                    <m:sty m:val="p"/>
                  </m:rPr>
                  <m:t>=</m:t>
                </m:r>
                <m:r>
                  <m:rPr>
                    <m:sty m:val="p"/>
                  </m:rPr>
                  <m:t>1</m:t>
                </m:r>
                <m:r>
                  <m:rPr>
                    <m:sty m:val="p"/>
                  </m:rPr>
                  <m:t>,</m:t>
                </m:r>
                <m:r>
                  <m:rPr>
                    <m:sty m:val="p"/>
                  </m:rPr>
                  <m:t>36</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E</m:t>
                    </m:r>
                  </m:e>
                  <m:sub>
                    <m:r>
                      <m:rPr>
                        <m:sty m:val="p"/>
                      </m:rPr>
                      <m:t>3</m:t>
                    </m:r>
                  </m:sub>
                  <m:sup>
                    <m:r>
                      <m:rPr>
                        <m:sty m:val="p"/>
                      </m:rPr>
                      <m:t>∘</m:t>
                    </m:r>
                  </m:sup>
                </m:sSubSup>
                <m:r>
                  <m:rPr>
                    <m:sty m:val="p"/>
                  </m:rPr>
                  <m:t>=</m:t>
                </m:r>
                <m:r>
                  <m:rPr>
                    <m:sty m:val="p"/>
                  </m:rPr>
                  <m:t>0</m:t>
                </m:r>
                <m:r>
                  <m:rPr>
                    <m:nor/>
                  </m:rPr>
                  <m:t xml:space="preserve"> </m:t>
                </m:r>
                <m:r>
                  <m:rPr>
                    <m:sty m:val="p"/>
                  </m:rPr>
                  <m:t>V</m:t>
                </m:r>
              </m:oMath>
            </m:oMathPara>
          </w:p>
        </w:tc>
      </w:tr>
    </w:tbl>
    <w:p>
      <w:pPr>
        <w:spacing w:lineRule="auto"/>
      </w:pPr>
    </w:p>
    <w:p>
      <w:pPr>
        <w:numPr>
          <w:ilvl w:val="0"/>
          <w:numId w:val="4"/>
        </w:numPr>
        <w:spacing w:lineRule="auto"/>
      </w:pPr>
      <w:r>
        <w:rPr/>
        <w:t xml:space="preserve">Masses molaires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CaCO</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100</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Références</w:t>
      </w:r>
    </w:p>
    <w:p>
      <w:pPr>
        <w:spacing w:after="220" w:lineRule="auto"/>
      </w:pPr>
      <w:r>
        <w:rPr>
          <w:rFonts w:eastAsia="Georgia" w:cs="Georgia" w:ascii="Georgia" w:hAnsi="Georgia"/>
        </w:rPr>
        <w:t xml:space="preserve">[1] Seaview Sensing Ltd et Université de Plymouth. Seaview Data Viewer. </w:t>
      </w:r>
      <w:hyperlink r:id="rId13">
        <w:r>
          <w:rPr>
            <w:color w:val="4472C4"/>
          </w:rPr>
          <w:t xml:space="preserve">https://phillips.shef.ac.uk/</w:t>
        </w:r>
      </w:hyperlink>
      <w:r>
        <w:rPr>
          <w:rFonts w:eastAsia="Georgia" w:cs="Georgia" w:ascii="Georgia" w:hAnsi="Georgia"/>
        </w:rPr>
        <w:t xml:space="preserve"> pub/svdv/whc/spatial (page consultée le 11 mars 25).</w:t>
      </w:r>
      <w:r>
        <w:rPr/>
        <w:br w:type="textWrapping"/>
      </w:r>
      <w:r>
        <w:rPr>
          <w:rFonts w:eastAsia="Georgia" w:cs="Georgia" w:ascii="Georgia" w:hAnsi="Georgia"/>
        </w:rPr>
        <w:t xml:space="preserve">[2] D.D. Crombie. «Doppler Spectrum of Sea Echo at 13.56 Mc./s. » In : Nature 175.4459 (avr. 1955), p. 681-682.</w:t>
      </w:r>
      <w:r>
        <w:rPr/>
        <w:br w:type="textWrapping"/>
      </w:r>
      <w:r>
        <w:rPr>
          <w:rFonts w:eastAsia="Georgia" w:cs="Georgia" w:ascii="Georgia" w:hAnsi="Georgia"/>
        </w:rPr>
        <w:t xml:space="preserve">[3] Jeffrey D. Paduan et Libe Washburn. «High-Frequency Radar Observations of Ocean Surface Currents ». In : Annual review of marine science 15 (2013), p. 115-136.</w:t>
      </w:r>
      <w:r>
        <w:rPr/>
        <w:br w:type="textWrapping"/>
      </w:r>
      <w:r>
        <w:rPr/>
        <w:t xml:space="preserve">[4] Donald E. Barrick. FM/CW Radar Signals and Digital Processing. NOAA Technical Report ERL 283- WPL. Boulder, Colorado : National Oceanic et Atmospheric Administration.</w:t>
      </w:r>
      <w:r>
        <w:rPr/>
        <w:br w:type="textWrapping"/>
      </w:r>
      <w:r>
        <w:rPr>
          <w:rFonts w:eastAsia="Georgia" w:cs="Georgia" w:ascii="Georgia" w:hAnsi="Georgia"/>
        </w:rPr>
        <w:t xml:space="preserve">[5] Charlotte Carré et al. «Electrochemical calcareous deposition in seawater. A review ». In : Environmental Chemistry Letters 18 (avr. 2020), p. 193-1208.</w:t>
      </w:r>
      <w:r>
        <w:rPr/>
        <w:br w:type="textWrapping"/>
      </w:r>
      <m:oMath>
        <m:r>
          <m:rPr>
            <m:sty m:val="p"/>
          </m:rPr>
          <m:t>⋄</m:t>
        </m:r>
      </m:oMath>
      <w:r>
        <w:rPr/>
        <w:t xml:space="preserve"> Fin </w:t>
      </w:r>
      <m:oMath>
        <m:r>
          <m:rPr>
            <m:sty m:val="p"/>
          </m:rPr>
          <m:t>⋄</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5e84f3205454c534f229327ec1420ef7fe84868.jpg" TargetMode="Internal"/><Relationship Id="rId6" Type="http://schemas.openxmlformats.org/officeDocument/2006/relationships/image" Target="media/image-ccf4aca9e61f379d6c5919fe84e904b226dd3999.jpg" TargetMode="Internal"/><Relationship Id="rId7" Type="http://schemas.openxmlformats.org/officeDocument/2006/relationships/image" Target="media/image-b7cd68730669e95c5a879c1f53c8da4857b0c049.jpg" TargetMode="Internal"/><Relationship Id="rId8" Type="http://schemas.openxmlformats.org/officeDocument/2006/relationships/image" Target="media/image-5a9aa9c5a33bac796058113734a9972e5c4bd7c9.jpg" TargetMode="Internal"/><Relationship Id="rId9" Type="http://schemas.openxmlformats.org/officeDocument/2006/relationships/image" Target="media/image-5ddf68116b6d5f9d33eb659531a9f253953512f5.jpg" TargetMode="Internal"/><Relationship Id="rId10" Type="http://schemas.openxmlformats.org/officeDocument/2006/relationships/image" Target="media/image-784c4a6b3e6cdfe387160a8b6bbee60e53a8164c.jpg" TargetMode="Internal"/><Relationship Id="rId11" Type="http://schemas.openxmlformats.org/officeDocument/2006/relationships/image" Target="media/image-789b969fdb6d22a1f7968d4f998dd2ecd49aea1b.jpg" TargetMode="Internal"/><Relationship Id="rId12" Type="http://schemas.openxmlformats.org/officeDocument/2006/relationships/image" Target="media/image-e296b35e34ea6b075fe202f58070a085034b9b25.jpg" TargetMode="Internal"/><Relationship Id="rId13" Type="http://schemas.openxmlformats.org/officeDocument/2006/relationships/hyperlink" Target="https://phillips.shef.ac.uk/"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2025-09-04T21:50:36.529Z</dcterms:created>
  <dcterms:modified xsi:type="dcterms:W3CDTF">2025-09-04T21:50:36.529Z</dcterms:modified>
</cp:coreProperties>
</file>