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Physique-chimie 1</w:t>
      </w:r>
    </w:p>
    <w:p>
      <w:pPr>
        <w:spacing w:line="271" w:before="330" w:lineRule="auto"/>
      </w:pPr>
      <w:r>
        <w:rPr>
          <w:b/>
          <w:sz w:val="42"/>
        </w:rPr>
        <w:t xml:space="preserve">TSI</w:t>
      </w:r>
    </w:p>
    <w:p>
      <w:pPr>
        <w:spacing w:line="271" w:before="330" w:lineRule="auto"/>
      </w:pPr>
      <w:r>
        <w:rPr>
          <w:rFonts w:eastAsia="Georgia" w:cs="Georgia" w:ascii="Georgia" w:hAnsi="Georgia"/>
          <w:b/>
          <w:sz w:val="42"/>
        </w:rPr>
        <w:t xml:space="preserve">CONCOURS CENTRALE•SUPÉLEC</w:t>
      </w:r>
    </w:p>
    <w:p>
      <w:pPr>
        <w:spacing w:line="271" w:before="330" w:lineRule="auto"/>
      </w:pPr>
      <w:r>
        <w:rPr>
          <w:b/>
          <w:sz w:val="42"/>
        </w:rPr>
        <w:t xml:space="preserve">4 heures</w:t>
      </w:r>
    </w:p>
    <w:p>
      <w:pPr>
        <w:spacing w:line="271" w:before="330" w:lineRule="auto"/>
      </w:pPr>
      <w:r>
        <w:rPr>
          <w:rFonts w:eastAsia="Georgia" w:cs="Georgia" w:ascii="Georgia" w:hAnsi="Georgia"/>
          <w:b/>
          <w:sz w:val="42"/>
        </w:rPr>
        <w:t xml:space="preserve">Calculatrice autorisée</w:t>
      </w:r>
    </w:p>
    <w:p>
      <w:pPr>
        <w:spacing w:line="271" w:before="330" w:lineRule="auto"/>
      </w:pPr>
      <w:r>
        <w:rPr>
          <w:rFonts w:eastAsia="Georgia" w:cs="Georgia" w:ascii="Georgia" w:hAnsi="Georgia"/>
          <w:b/>
          <w:sz w:val="42"/>
        </w:rPr>
        <w:t xml:space="preserve">동</w:t>
      </w:r>
      <w:r>
        <w:rPr>
          <w:b/>
          <w:sz w:val="42"/>
        </w:rPr>
        <w:br w:type="textWrapping"/>
      </w:r>
      <w:r>
        <w:rPr>
          <w:b/>
          <w:sz w:val="42"/>
        </w:rPr>
        <w:t xml:space="preserve"> N</w:t>
      </w:r>
    </w:p>
    <w:p>
      <w:pPr>
        <w:spacing w:after="220" w:lineRule="auto"/>
      </w:pPr>
      <w:r>
        <w:rPr>
          <w:rFonts w:eastAsia="Georgia" w:cs="Georgia" w:ascii="Georgia" w:hAnsi="Georgia"/>
        </w:rPr>
        <w:t xml:space="preserve">Les matériaux piézoélectriques ont la capacité de voir apparaitre une différence de potentiel entre leurs faces lorsqu'on exerce sur elles une contrainte (effet direct) mais également de pouvoir se déformer sous l'action d'une différence de potentiel imposée (effet inverse), ce qui en fait des matériaux très intéressants sur le plan des applications. On propose ici d'étudier différentes utilisations de ces matériaux. Les quatre parties de ce problème sont indépendantes.</w:t>
      </w:r>
    </w:p>
    <w:p>
      <w:pPr>
        <w:spacing w:line="271" w:before="330" w:lineRule="auto"/>
      </w:pPr>
      <w:r>
        <w:rPr>
          <w:b/>
          <w:sz w:val="42"/>
        </w:rPr>
        <w:t xml:space="preserve">I Utilisation en capteur de forces</w:t>
      </w:r>
    </w:p>
    <w:p>
      <w:pPr>
        <w:spacing w:after="220" w:lineRule="auto"/>
      </w:pPr>
      <w:r>
        <w:rPr>
          <w:rFonts w:eastAsia="Georgia" w:cs="Georgia" w:ascii="Georgia" w:hAnsi="Georgia"/>
        </w:rPr>
        <w:t xml:space="preserve">Les montages ci-après utilisent des amplificateurs linéaires intégrés (ALI) supposés idéaux et fonctionnant en régime linéaire.</w:t>
      </w:r>
    </w:p>
    <w:p>
      <w:pPr>
        <w:spacing w:line="271" w:before="330" w:lineRule="auto"/>
      </w:pPr>
      <w:r>
        <w:rPr>
          <w:rFonts w:eastAsia="Georgia" w:cs="Georgia" w:ascii="Georgia" w:hAnsi="Georgia"/>
          <w:b/>
          <w:sz w:val="42"/>
        </w:rPr>
        <w:t xml:space="preserve">I.A - Mesure de l'intensité d'une force s'exerçant sur une lame piézoélectrique</w:t>
      </w:r>
    </w:p>
    <w:p>
      <w:pPr>
        <w:spacing w:after="220" w:lineRule="auto"/>
      </w:pPr>
      <w:r>
        <w:rPr/>
        <w:t xml:space="preserve">On suppose qu'une force </w:t>
      </w:r>
      <m:oMath>
        <m:acc>
          <m:accPr>
            <m:chr m:val="⃗"/>
          </m:accPr>
          <m:e>
            <m:r>
              <m:rPr>
                <m:sty m:val="i"/>
              </m:rPr>
              <m:t>F</m:t>
            </m:r>
          </m:e>
        </m:acc>
      </m:oMath>
      <w:r>
        <w:rPr>
          <w:rFonts w:eastAsia="Georgia" w:cs="Georgia" w:ascii="Georgia" w:hAnsi="Georgia"/>
        </w:rPr>
        <w:t xml:space="preserve"> régulièrement répartie est exercée sur la face de la lame, celle-ci entrainant l'apparition d'une tension </w:t>
      </w:r>
      <m:oMath>
        <m:sSub>
          <m:sSubPr/>
          <m:e>
            <m:r>
              <m:rPr>
                <m:sty m:val="i"/>
              </m:rPr>
              <m:t>V</m:t>
            </m:r>
          </m:e>
          <m:sub>
            <m:r>
              <m:rPr>
                <m:sty m:val="i"/>
              </m:rPr>
              <m:t>e</m:t>
            </m:r>
          </m:sub>
        </m:sSub>
      </m:oMath>
      <w:r>
        <w:rPr>
          <w:rFonts w:eastAsia="Georgia" w:cs="Georgia" w:ascii="Georgia" w:hAnsi="Georgia"/>
        </w:rPr>
        <w:t xml:space="preserve"> à ses bornes et de deux charges opposées </w:t>
      </w:r>
      <m:oMath>
        <m:r>
          <m:rPr>
            <m:sty m:val="p"/>
          </m:rPr>
          <m:t>+</m:t>
        </m:r>
        <m:r>
          <m:rPr>
            <m:sty m:val="i"/>
          </m:rPr>
          <m:t>q</m:t>
        </m:r>
      </m:oMath>
      <w:r>
        <w:rPr/>
        <w:t xml:space="preserve"> et </w:t>
      </w:r>
      <m:oMath>
        <m:r>
          <m:rPr>
            <m:sty m:val="p"/>
          </m:rPr>
          <m:t>−</m:t>
        </m:r>
        <m:r>
          <m:rPr>
            <m:sty m:val="i"/>
          </m:rPr>
          <m:t>q</m:t>
        </m:r>
      </m:oMath>
      <w:r>
        <w:rPr/>
        <w:t xml:space="preserve"> sur les faces de la lame. La charge </w:t>
      </w:r>
      <m:oMath>
        <m:r>
          <m:rPr>
            <m:sty m:val="i"/>
          </m:rPr>
          <m:t>q</m:t>
        </m:r>
      </m:oMath>
      <w:r>
        <w:rPr>
          <w:rFonts w:eastAsia="Georgia" w:cs="Georgia" w:ascii="Georgia" w:hAnsi="Georgia"/>
        </w:rPr>
        <w:t xml:space="preserve"> est liée à </w:t>
      </w:r>
      <m:oMath>
        <m:sSub>
          <m:sSubPr/>
          <m:e>
            <m:r>
              <m:rPr>
                <m:sty m:val="i"/>
              </m:rPr>
              <m:t>V</m:t>
            </m:r>
          </m:e>
          <m:sub>
            <m:r>
              <m:rPr>
                <m:sty m:val="i"/>
              </m:rPr>
              <m:t>e</m:t>
            </m:r>
          </m:sub>
        </m:sSub>
      </m:oMath>
      <w:r>
        <w:rPr>
          <w:rFonts w:eastAsia="Georgia" w:cs="Georgia" w:ascii="Georgia" w:hAnsi="Georgia"/>
        </w:rPr>
        <w:t xml:space="preserve"> ainsi qu'à la force </w:t>
      </w:r>
      <m:oMath>
        <m:acc>
          <m:accPr>
            <m:chr m:val="⃗"/>
          </m:accPr>
          <m:e>
            <m:r>
              <m:rPr>
                <m:sty m:val="i"/>
              </m:rPr>
              <m:t>F</m:t>
            </m:r>
          </m:e>
        </m:acc>
      </m:oMath>
      <w:r>
        <w:rPr>
          <w:rFonts w:eastAsia="Georgia" w:cs="Georgia" w:ascii="Georgia" w:hAnsi="Georgia"/>
        </w:rPr>
        <w:t xml:space="preserve"> exercée de sorte que </w:t>
      </w:r>
      <m:oMath>
        <m:r>
          <m:rPr>
            <m:sty m:val="i"/>
          </m:rPr>
          <m:t>q</m:t>
        </m:r>
        <m:r>
          <m:rPr>
            <m:sty m:val="p"/>
          </m:rPr>
          <m:t>=</m:t>
        </m:r>
        <m:r>
          <m:rPr>
            <m:sty m:val="i"/>
          </m:rPr>
          <m:t>C</m:t>
        </m:r>
        <m:sSub>
          <m:sSubPr/>
          <m:e>
            <m:r>
              <m:rPr>
                <m:sty m:val="i"/>
              </m:rPr>
              <m:t>V</m:t>
            </m:r>
          </m:e>
          <m:sub>
            <m:r>
              <m:rPr>
                <m:sty m:val="i"/>
              </m:rPr>
              <m:t>e</m:t>
            </m:r>
          </m:sub>
        </m:sSub>
        <m:r>
          <m:rPr>
            <m:sty m:val="p"/>
          </m:rPr>
          <m:t>=</m:t>
        </m:r>
        <m:r>
          <m:rPr>
            <m:sty m:val="i"/>
          </m:rPr>
          <m:t>K</m:t>
        </m:r>
        <m:r>
          <m:rPr>
            <m:sty m:val="i"/>
          </m:rPr>
          <m:t>F</m:t>
        </m:r>
      </m:oMath>
      <w:r>
        <w:rPr>
          <w:rFonts w:eastAsia="Georgia" w:cs="Georgia" w:ascii="Georgia" w:hAnsi="Georgia"/>
        </w:rPr>
        <w:t xml:space="preserve"> où </w:t>
      </w:r>
      <m:oMath>
        <m:r>
          <m:rPr>
            <m:sty m:val="i"/>
          </m:rPr>
          <m:t>C</m:t>
        </m:r>
        <m:r>
          <m:rPr>
            <m:sty m:val="p"/>
          </m:rPr>
          <m:t>,</m:t>
        </m:r>
        <m:r>
          <m:rPr>
            <m:sty m:val="i"/>
          </m:rPr>
          <m:t>K</m:t>
        </m:r>
      </m:oMath>
      <w:r>
        <w:rPr/>
        <w:t xml:space="preserve"> et </w:t>
      </w:r>
      <m:oMath>
        <m:r>
          <m:rPr>
            <m:sty m:val="i"/>
          </m:rPr>
          <m:t>F</m:t>
        </m:r>
      </m:oMath>
      <w:r>
        <w:rPr>
          <w:rFonts w:eastAsia="Georgia" w:cs="Georgia" w:ascii="Georgia" w:hAnsi="Georgia"/>
        </w:rPr>
        <w:t xml:space="preserve"> représentent respectivement une capacité, une constante de proportionnalité et l'intensité de la force </w:t>
      </w:r>
      <m:oMath>
        <m:acc>
          <m:accPr>
            <m:chr m:val="⃗"/>
          </m:accPr>
          <m:e>
            <m:r>
              <m:rPr>
                <m:sty m:val="i"/>
              </m:rPr>
              <m:t>F</m:t>
            </m:r>
          </m:e>
        </m:acc>
      </m:oMath>
      <w:r>
        <w:rPr/>
        <w:t xml:space="preserve">.</w:t>
      </w:r>
    </w:p>
    <w:p>
      <w:pPr>
        <w:spacing w:lineRule="auto"/>
        <w:jc w:val="center"/>
      </w:pPr>
      <w:r>
        <w:rPr/>
        <w:drawing>
          <wp:inline distB="0" distL="0" distR="0" distT="0">
            <wp:extent cx="5486400" cy="3179482"/>
            <wp:effectExtent b="0" l="0" r="0" t="0"/>
            <wp:docPr id="1" name="image-a184a7947bc3b82a4d566c3228ff7b53f2c60c8c.jpg"/>
            <a:graphic>
              <a:graphicData uri="http://schemas.openxmlformats.org/drawingml/2006/picture">
                <pic:pic>
                  <pic:nvPicPr>
                    <pic:cNvPr id="1" name="image-a184a7947bc3b82a4d566c3228ff7b53f2c60c8c.jpg" descr=""/>
                    <pic:cNvPicPr/>
                  </pic:nvPicPr>
                  <pic:blipFill>
                    <a:blip r:embed="rId5" cstate="print"/>
                    <a:srcRect b="0" l="0" r="0" t="0"/>
                    <a:stretch>
                      <a:fillRect/>
                    </a:stretch>
                  </pic:blipFill>
                  <pic:spPr>
                    <a:xfrm>
                      <a:off x="0" y="0"/>
                      <a:ext cx="5486400" cy="3179482"/>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Q 1. Après avoir rappelé le modèle de l'amplificateur linéaire intégré idéal, exprimer la tension </w:t>
      </w:r>
      <m:oMath>
        <m:sSub>
          <m:sSubPr/>
          <m:e>
            <m:r>
              <m:rPr>
                <m:sty m:val="i"/>
              </m:rPr>
              <m:t>V</m:t>
            </m:r>
          </m:e>
          <m:sub>
            <m:r>
              <m:rPr>
                <m:sty m:val="i"/>
              </m:rPr>
              <m:t>e</m:t>
            </m:r>
          </m:sub>
        </m:sSub>
      </m:oMath>
      <w:r>
        <w:rPr/>
        <w:t xml:space="preserve"> en fonction de </w:t>
      </w:r>
      <m:oMath>
        <m:sSub>
          <m:sSubPr/>
          <m:e>
            <m:r>
              <m:rPr>
                <m:sty m:val="i"/>
              </m:rPr>
              <m:t>e</m:t>
            </m:r>
          </m:e>
          <m:sub>
            <m:r>
              <m:rPr>
                <m:sty m:val="p"/>
              </m:rPr>
              <m:t>1</m:t>
            </m:r>
          </m:sub>
        </m:sSub>
        <m:r>
          <m:rPr>
            <m:sty m:val="p"/>
          </m:rPr>
          <m:t>,</m:t>
        </m:r>
        <m:sSub>
          <m:sSubPr/>
          <m:e>
            <m:r>
              <m:rPr>
                <m:sty m:val="i"/>
              </m:rPr>
              <m:t>V</m:t>
            </m:r>
          </m:e>
          <m:sub>
            <m:r>
              <m:rPr>
                <m:sty m:val="i"/>
              </m:rPr>
              <m:t>s</m:t>
            </m:r>
          </m:sub>
        </m:sSub>
      </m:oMath>
      <w:r>
        <w:rPr>
          <w:rFonts w:eastAsia="Georgia" w:cs="Georgia" w:ascii="Georgia" w:hAnsi="Georgia"/>
        </w:rPr>
        <w:t xml:space="preserve"> et des différentes résistances (figure 1).</w:t>
      </w:r>
    </w:p>
    <w:p>
      <w:pPr>
        <w:spacing w:line="271" w:before="330" w:lineRule="auto"/>
      </w:pPr>
      <w:r>
        <w:rPr>
          <w:rFonts w:eastAsia="Georgia" w:cs="Georgia" w:ascii="Georgia" w:hAnsi="Georgia"/>
          <w:b/>
          <w:sz w:val="42"/>
        </w:rPr>
        <w:t xml:space="preserve">Application numérique</w:t>
      </w:r>
    </w:p>
    <w:p>
      <w:pPr>
        <w:spacing w:after="220" w:lineRule="auto"/>
      </w:pPr>
      <w:r>
        <w:rPr/>
        <w:t xml:space="preserve">Q 2. On donne : </w:t>
      </w:r>
      <m:oMath>
        <m:sSub>
          <m:sSubPr/>
          <m:e>
            <m:r>
              <m:rPr>
                <m:sty m:val="i"/>
              </m:rPr>
              <m:t>R</m:t>
            </m:r>
          </m:e>
          <m:sub>
            <m:r>
              <m:rPr>
                <m:sty m:val="p"/>
              </m:rPr>
              <m:t>1</m:t>
            </m:r>
          </m:sub>
        </m:sSub>
        <m:r>
          <m:rPr>
            <m:sty m:val="p"/>
          </m:rPr>
          <m:t>=</m:t>
        </m:r>
        <m:r>
          <m:rPr>
            <m:sty m:val="p"/>
          </m:rPr>
          <m:t>10</m:t>
        </m:r>
        <m:r>
          <m:rPr>
            <m:sty m:val="p"/>
          </m:rPr>
          <m:t>k</m:t>
        </m:r>
        <m:r>
          <m:rPr>
            <m:sty m:val="p"/>
          </m:rPr>
          <m:t>Ω</m:t>
        </m:r>
        <m:r>
          <m:rPr>
            <m:sty m:val="p"/>
          </m:rPr>
          <m:t>,</m:t>
        </m:r>
        <m:sSub>
          <m:sSubPr/>
          <m:e>
            <m:r>
              <m:rPr>
                <m:sty m:val="i"/>
              </m:rPr>
              <m:t>R</m:t>
            </m:r>
          </m:e>
          <m:sub>
            <m:r>
              <m:rPr>
                <m:sty m:val="p"/>
              </m:rPr>
              <m:t>2</m:t>
            </m:r>
          </m:sub>
        </m:sSub>
        <m:r>
          <m:rPr>
            <m:sty m:val="p"/>
          </m:rPr>
          <m:t>=</m:t>
        </m:r>
        <m:r>
          <m:rPr>
            <m:sty m:val="p"/>
          </m:rPr>
          <m:t>6</m:t>
        </m:r>
        <m:r>
          <m:rPr>
            <m:sty m:val="p"/>
          </m:rPr>
          <m:t>,</m:t>
        </m:r>
        <m:r>
          <m:rPr>
            <m:sty m:val="p"/>
          </m:rPr>
          <m:t>5</m:t>
        </m:r>
        <m:r>
          <m:rPr>
            <m:sty m:val="p"/>
          </m:rPr>
          <m:t>k</m:t>
        </m:r>
        <m:r>
          <m:rPr>
            <m:sty m:val="p"/>
          </m:rPr>
          <m:t>Ω</m:t>
        </m:r>
        <m:r>
          <m:rPr>
            <m:sty m:val="p"/>
          </m:rPr>
          <m:t>,</m:t>
        </m:r>
        <m:sSub>
          <m:sSubPr/>
          <m:e>
            <m:r>
              <m:rPr>
                <m:sty m:val="i"/>
              </m:rPr>
              <m:t>R</m:t>
            </m:r>
          </m:e>
          <m:sub>
            <m:r>
              <m:rPr>
                <m:sty m:val="p"/>
              </m:rPr>
              <m:t>3</m:t>
            </m:r>
          </m:sub>
        </m:sSub>
        <m:r>
          <m:rPr>
            <m:sty m:val="p"/>
          </m:rPr>
          <m:t>=</m:t>
        </m:r>
        <m:r>
          <m:rPr>
            <m:sty m:val="p"/>
          </m:rPr>
          <m:t>1</m:t>
        </m:r>
        <m:r>
          <m:rPr>
            <m:sty m:val="p"/>
          </m:rPr>
          <m:t>,</m:t>
        </m:r>
        <m:r>
          <m:rPr>
            <m:sty m:val="p"/>
          </m:rPr>
          <m:t>0</m:t>
        </m:r>
        <m:r>
          <m:rPr>
            <m:sty m:val="p"/>
          </m:rPr>
          <m:t>k</m:t>
        </m:r>
        <m:r>
          <m:rPr>
            <m:sty m:val="p"/>
          </m:rPr>
          <m:t>Ω</m:t>
        </m:r>
      </m:oMath>
      <w:r>
        <w:rPr/>
        <w:t xml:space="preserve"> et </w:t>
      </w:r>
      <m:oMath>
        <m:sSub>
          <m:sSubPr/>
          <m:e>
            <m:r>
              <m:rPr>
                <m:sty m:val="i"/>
              </m:rPr>
              <m:t>e</m:t>
            </m:r>
          </m:e>
          <m:sub>
            <m:r>
              <m:rPr>
                <m:sty m:val="p"/>
              </m:rPr>
              <m:t>1</m:t>
            </m:r>
          </m:sub>
        </m:sSub>
        <m:r>
          <m:rPr>
            <m:sty m:val="p"/>
          </m:rPr>
          <m:t>=</m:t>
        </m:r>
        <m:r>
          <m:rPr>
            <m:sty m:val="p"/>
          </m:rPr>
          <m:t>100</m:t>
        </m:r>
        <m:r>
          <m:rPr>
            <m:sty m:val="p"/>
          </m:rPr>
          <m:t>mV</m:t>
        </m:r>
      </m:oMath>
      <w:r>
        <w:rPr/>
        <w:t xml:space="preserve">. On mesure </w:t>
      </w:r>
      <m:oMath>
        <m:sSub>
          <m:sSubPr/>
          <m:e>
            <m:r>
              <m:rPr>
                <m:sty m:val="i"/>
              </m:rPr>
              <m:t>V</m:t>
            </m:r>
          </m:e>
          <m:sub>
            <m:r>
              <m:rPr>
                <m:sty m:val="i"/>
              </m:rPr>
              <m:t>s</m:t>
            </m:r>
          </m:sub>
        </m:sSub>
        <m:r>
          <m:rPr>
            <m:sty m:val="p"/>
          </m:rPr>
          <m:t>=</m:t>
        </m:r>
        <m:r>
          <m:rPr>
            <m:sty m:val="p"/>
          </m:rPr>
          <m:t>6</m:t>
        </m:r>
        <m:r>
          <m:rPr>
            <m:sty m:val="p"/>
          </m:rPr>
          <m:t>,</m:t>
        </m:r>
        <m:r>
          <m:rPr>
            <m:sty m:val="p"/>
          </m:rPr>
          <m:t>50</m:t>
        </m:r>
        <m:r>
          <m:rPr>
            <m:nor/>
          </m:rPr>
          <m:t xml:space="preserve"> </m:t>
        </m:r>
        <m:r>
          <m:rPr>
            <m:sty m:val="p"/>
          </m:rPr>
          <m:t>V</m:t>
        </m:r>
      </m:oMath>
      <w:r>
        <w:rPr>
          <w:rFonts w:eastAsia="Georgia" w:cs="Georgia" w:ascii="Georgia" w:hAnsi="Georgia"/>
        </w:rPr>
        <w:t xml:space="preserve">, en déduire </w:t>
      </w:r>
      <m:oMath>
        <m:sSub>
          <m:sSubPr/>
          <m:e>
            <m:r>
              <m:rPr>
                <m:sty m:val="i"/>
              </m:rPr>
              <m:t>V</m:t>
            </m:r>
          </m:e>
          <m:sub>
            <m:r>
              <m:rPr>
                <m:sty m:val="i"/>
              </m:rPr>
              <m:t>e</m:t>
            </m:r>
          </m:sub>
        </m:sSub>
      </m:oMath>
      <w:r>
        <w:rPr/>
        <w:t xml:space="preserve">.</w:t>
      </w:r>
      <w:r>
        <w:rPr/>
        <w:br w:type="textWrapping"/>
      </w:r>
      <w:r>
        <w:rPr/>
        <w:t xml:space="preserve">Q 3. Sachant que </w:t>
      </w:r>
      <m:oMath>
        <m:r>
          <m:rPr>
            <m:sty m:val="i"/>
          </m:rPr>
          <m:t>C</m:t>
        </m:r>
        <m:r>
          <m:rPr>
            <m:sty m:val="p"/>
          </m:rPr>
          <m:t>=</m:t>
        </m:r>
        <m:r>
          <m:rPr>
            <m:sty m:val="p"/>
          </m:rPr>
          <m:t>8</m:t>
        </m:r>
        <m:r>
          <m:rPr>
            <m:sty m:val="p"/>
          </m:rPr>
          <m:t>,</m:t>
        </m:r>
        <m:r>
          <m:rPr>
            <m:sty m:val="p"/>
          </m:rPr>
          <m:t>0</m:t>
        </m:r>
        <m:r>
          <m:rPr>
            <m:sty m:val="p"/>
          </m:rPr>
          <m:t>×</m:t>
        </m:r>
        <m:sSup>
          <m:sSupPr/>
          <m:e>
            <m:r>
              <m:rPr>
                <m:sty m:val="p"/>
              </m:rPr>
              <m:t>10</m:t>
            </m:r>
          </m:e>
          <m:sup>
            <m:r>
              <m:rPr>
                <m:sty m:val="p"/>
              </m:rPr>
              <m:t>−</m:t>
            </m:r>
            <m:r>
              <m:rPr>
                <m:sty m:val="p"/>
              </m:rPr>
              <m:t>13</m:t>
            </m:r>
          </m:sup>
        </m:sSup>
        <m:r>
          <m:rPr>
            <m:nor/>
          </m:rPr>
          <m:t xml:space="preserve"> </m:t>
        </m:r>
        <m:r>
          <m:rPr>
            <m:sty m:val="p"/>
          </m:rPr>
          <m:t>F</m:t>
        </m:r>
      </m:oMath>
      <w:r>
        <w:rPr/>
        <w:t xml:space="preserve"> et que </w:t>
      </w:r>
      <m:oMath>
        <m:r>
          <m:rPr>
            <m:sty m:val="i"/>
          </m:rPr>
          <m:t>K</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12</m:t>
            </m:r>
          </m:sup>
        </m:sSup>
        <m:r>
          <m:rPr>
            <m:sty m:val="p"/>
          </m:rPr>
          <m:t>C</m:t>
        </m:r>
        <m:r>
          <m:rPr>
            <m:sty m:val="p"/>
          </m:rPr>
          <m:t>⋅</m:t>
        </m:r>
        <m:sSup>
          <m:sSupPr/>
          <m:e>
            <m:r>
              <m:rPr>
                <m:sty m:val="p"/>
              </m:rPr>
              <m:t>N</m:t>
            </m:r>
          </m:e>
          <m:sup>
            <m:r>
              <m:rPr>
                <m:sty m:val="p"/>
              </m:rPr>
              <m:t>−</m:t>
            </m:r>
            <m:r>
              <m:rPr>
                <m:sty m:val="p"/>
              </m:rPr>
              <m:t>1</m:t>
            </m:r>
          </m:sup>
        </m:sSup>
      </m:oMath>
      <w:r>
        <w:rPr>
          <w:rFonts w:eastAsia="Georgia" w:cs="Georgia" w:ascii="Georgia" w:hAnsi="Georgia"/>
        </w:rPr>
        <w:t xml:space="preserve">, déterminer l'intensité de la force </w:t>
      </w:r>
      <m:oMath>
        <m:acc>
          <m:accPr>
            <m:chr m:val="⃗"/>
          </m:accPr>
          <m:e>
            <m:r>
              <m:rPr>
                <m:sty m:val="i"/>
              </m:rPr>
              <m:t>F</m:t>
            </m:r>
          </m:e>
        </m:acc>
      </m:oMath>
      <w:r>
        <w:rPr>
          <w:rFonts w:eastAsia="Georgia" w:cs="Georgia" w:ascii="Georgia" w:hAnsi="Georgia"/>
        </w:rPr>
        <w:t xml:space="preserve"> s'exerçant sur la lame.</w:t>
      </w:r>
    </w:p>
    <w:p>
      <w:pPr>
        <w:spacing w:line="271" w:before="330" w:lineRule="auto"/>
      </w:pPr>
      <w:r>
        <w:rPr>
          <w:rFonts w:eastAsia="Georgia" w:cs="Georgia" w:ascii="Georgia" w:hAnsi="Georgia"/>
          <w:b/>
          <w:sz w:val="42"/>
        </w:rPr>
        <w:t xml:space="preserve">I.B - Mesure de la fréquence d'une force excitatrice sinusoïdale s'exerçant sur une lame</w:t>
      </w:r>
    </w:p>
    <w:p>
      <w:pPr>
        <w:spacing w:after="220" w:lineRule="auto"/>
      </w:pPr>
      <w:r>
        <w:rPr>
          <w:rFonts w:eastAsia="Georgia" w:cs="Georgia" w:ascii="Georgia" w:hAnsi="Georgia"/>
        </w:rPr>
        <w:t xml:space="preserve">On considère que la lame est soumise à une action mécanique variant sinusoïdalement dans le temps à la fréquence </w:t>
      </w:r>
      <m:oMath>
        <m:r>
          <m:rPr>
            <m:sty m:val="i"/>
          </m:rPr>
          <m:t>f</m:t>
        </m:r>
      </m:oMath>
      <w:r>
        <w:rPr>
          <w:rFonts w:eastAsia="Georgia" w:cs="Georgia" w:ascii="Georgia" w:hAnsi="Georgia"/>
        </w:rPr>
        <w:t xml:space="preserve">, fréquence que l'on se propose de déterminer à l'aide du montage de la figure 2 .</w:t>
      </w:r>
    </w:p>
    <w:p>
      <w:pPr>
        <w:spacing w:lineRule="auto"/>
        <w:jc w:val="center"/>
      </w:pPr>
      <w:r>
        <w:rPr/>
        <w:drawing>
          <wp:inline distB="0" distL="0" distR="0" distT="0">
            <wp:extent cx="5486400" cy="3544312"/>
            <wp:effectExtent b="0" l="0" r="0" t="0"/>
            <wp:docPr id="2" name="image-e4ea2aa6c2c7f646744a08441c00e49931a65d98.jpg"/>
            <a:graphic>
              <a:graphicData uri="http://schemas.openxmlformats.org/drawingml/2006/picture">
                <pic:pic>
                  <pic:nvPicPr>
                    <pic:cNvPr id="2" name="image-e4ea2aa6c2c7f646744a08441c00e49931a65d98.jpg" descr=""/>
                    <pic:cNvPicPr/>
                  </pic:nvPicPr>
                  <pic:blipFill>
                    <a:blip r:embed="rId6" cstate="print"/>
                    <a:srcRect b="0" l="0" r="0" t="0"/>
                    <a:stretch>
                      <a:fillRect/>
                    </a:stretch>
                  </pic:blipFill>
                  <pic:spPr>
                    <a:xfrm>
                      <a:off x="0" y="0"/>
                      <a:ext cx="5486400" cy="3544312"/>
                    </a:xfrm>
                    <a:prstGeom prst="rect"/>
                  </pic:spPr>
                </pic:pic>
              </a:graphicData>
            </a:graphic>
          </wp:inline>
        </w:drawing>
      </w:r>
    </w:p>
    <w:p>
      <w:pPr>
        <w:spacing w:lineRule="auto"/>
      </w:pPr>
      <w:r>
        <w:rPr/>
        <w:t xml:space="preserve">Figure 2</w:t>
      </w:r>
    </w:p>
    <w:p>
      <w:pPr>
        <w:spacing w:after="220" w:lineRule="auto"/>
      </w:pPr>
      <w:r>
        <w:rPr>
          <w:rFonts w:eastAsia="Georgia" w:cs="Georgia" w:ascii="Georgia" w:hAnsi="Georgia"/>
        </w:rPr>
        <w:t xml:space="preserve">Q 4. Déterminer l'expression de la fonction de transfert du filtre de la figure 2 et la mettre sous la forme</w:t>
      </w:r>
    </w:p>
    <w:p>
      <w:pPr>
        <w:spacing w:after="220" w:lineRule="auto"/>
      </w:pPr>
      <m:oMathPara>
        <m:oMath>
          <m:bar>
            <m:barPr/>
            <m:e>
              <m:r>
                <m:rPr>
                  <m:sty m:val="i"/>
                </m:rPr>
                <m:t>H</m:t>
              </m:r>
            </m:e>
          </m:bar>
          <m:r>
            <m:rPr>
              <m:sty m:val="p"/>
            </m:rPr>
            <m:t>(</m:t>
          </m:r>
          <m:r>
            <m:rPr>
              <m:sty m:val="i"/>
            </m:rPr>
            <m:t>j</m:t>
          </m:r>
          <m:r>
            <m:rPr>
              <m:sty m:val="i"/>
            </m:rPr>
            <m:t>ω</m:t>
          </m:r>
          <m:r>
            <m:rPr>
              <m:sty m:val="p"/>
            </m:rPr>
            <m:t>)</m:t>
          </m:r>
          <m:r>
            <m:rPr>
              <m:sty m:val="p"/>
            </m:rPr>
            <m:t>=</m:t>
          </m:r>
          <m:r>
            <m:rPr>
              <m:sty m:val="p"/>
            </m:rPr>
            <m:t>−</m:t>
          </m:r>
          <m:f>
            <m:fPr>
              <m:ctrlPr>
                <w:rPr>
                  <w:rFonts w:ascii="Cambria Math" w:hAnsi="Cambria Math"/>
                </w:rPr>
              </m:ctrlPr>
            </m:fPr>
            <m:num>
              <m:r>
                <m:rPr>
                  <m:sty m:val="i"/>
                </m:rPr>
                <m:t>A</m:t>
              </m:r>
            </m:num>
            <m:den>
              <m:r>
                <m:rPr>
                  <m:sty m:val="p"/>
                </m:rPr>
                <m:t>1</m:t>
              </m:r>
              <m:r>
                <m:rPr>
                  <m:sty m:val="p"/>
                </m:rPr>
                <m:t>+</m:t>
              </m:r>
              <m:r>
                <m:rPr>
                  <m:sty m:val="i"/>
                </m:rPr>
                <m:t>j</m:t>
              </m:r>
              <m:d>
                <m:dPr>
                  <m:begChr m:val="("/>
                  <m:endChr m:val=")"/>
                  <m:ctrlPr>
                    <w:rPr>
                      <w:rFonts w:ascii="Cambria Math" w:hAnsi="Cambria Math"/>
                    </w:rPr>
                  </m:ctrlPr>
                </m:dPr>
                <m:e>
                  <m:r>
                    <m:rPr>
                      <m:sty m:val="i"/>
                    </m:rPr>
                    <m:t>ω</m:t>
                  </m:r>
                  <m:r>
                    <m:rPr>
                      <m:sty m:val="p"/>
                    </m:rPr>
                    <m:t>/</m:t>
                  </m:r>
                  <m:sSub>
                    <m:sSubPr/>
                    <m:e>
                      <m:r>
                        <m:rPr>
                          <m:sty m:val="i"/>
                        </m:rPr>
                        <m:t>ω</m:t>
                      </m:r>
                    </m:e>
                    <m:sub>
                      <m:r>
                        <m:rPr>
                          <m:sty m:val="p"/>
                        </m:rPr>
                        <m:t>1</m:t>
                      </m:r>
                    </m:sub>
                  </m:sSub>
                  <m:r>
                    <m:rPr>
                      <m:sty m:val="p"/>
                    </m:rPr>
                    <m:t>−</m:t>
                  </m:r>
                  <m:sSub>
                    <m:sSubPr/>
                    <m:e>
                      <m:r>
                        <m:rPr>
                          <m:sty m:val="i"/>
                        </m:rPr>
                        <m:t>ω</m:t>
                      </m:r>
                    </m:e>
                    <m:sub>
                      <m:r>
                        <m:rPr>
                          <m:sty m:val="p"/>
                        </m:rPr>
                        <m:t>2</m:t>
                      </m:r>
                    </m:sub>
                  </m:sSub>
                  <m:r>
                    <m:rPr>
                      <m:sty m:val="p"/>
                    </m:rPr>
                    <m:t>/</m:t>
                  </m:r>
                  <m:r>
                    <m:rPr>
                      <m:sty m:val="i"/>
                    </m:rPr>
                    <m:t>ω</m:t>
                  </m:r>
                </m:e>
              </m:d>
            </m:den>
          </m:f>
        </m:oMath>
      </m:oMathPara>
    </w:p>
    <w:p>
      <w:pPr>
        <w:spacing w:after="220" w:lineRule="auto"/>
      </w:pPr>
      <w:r>
        <w:rPr>
          <w:rFonts w:eastAsia="Georgia" w:cs="Georgia" w:ascii="Georgia" w:hAnsi="Georgia"/>
        </w:rPr>
        <w:t xml:space="preserve">en précisant les expressions de </w:t>
      </w:r>
      <m:oMath>
        <m:r>
          <m:rPr>
            <m:sty m:val="i"/>
          </m:rPr>
          <m:t>A</m:t>
        </m:r>
        <m:r>
          <m:rPr>
            <m:sty m:val="p"/>
          </m:rPr>
          <m:t>,</m:t>
        </m:r>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 en fonction de </w:t>
      </w:r>
      <m:oMath>
        <m:sSub>
          <m:sSubPr/>
          <m:e>
            <m:r>
              <m:rPr>
                <m:sty m:val="i"/>
              </m:rPr>
              <m:t>R</m:t>
            </m:r>
          </m:e>
          <m:sub>
            <m:r>
              <m:rPr>
                <m:sty m:val="p"/>
              </m:rPr>
              <m:t>1</m:t>
            </m:r>
          </m:sub>
        </m:sSub>
        <m:r>
          <m:rPr>
            <m:sty m:val="p"/>
          </m:rPr>
          <m:t>,</m:t>
        </m:r>
        <m:sSub>
          <m:sSubPr/>
          <m:e>
            <m:r>
              <m:rPr>
                <m:sty m:val="i"/>
              </m:rPr>
              <m:t>R</m:t>
            </m:r>
          </m:e>
          <m:sub>
            <m:r>
              <m:rPr>
                <m:sty m:val="p"/>
              </m:rPr>
              <m:t>2</m:t>
            </m:r>
          </m:sub>
        </m:sSub>
        <m:r>
          <m:rPr>
            <m:sty m:val="p"/>
          </m:rPr>
          <m:t>,</m:t>
        </m:r>
        <m:sSub>
          <m:sSubPr/>
          <m:e>
            <m:r>
              <m:rPr>
                <m:sty m:val="i"/>
              </m:rPr>
              <m:t>C</m:t>
            </m:r>
          </m:e>
          <m:sub>
            <m:r>
              <m:rPr>
                <m:sty m:val="p"/>
              </m:rPr>
              <m:t>1</m:t>
            </m:r>
          </m:sub>
        </m:sSub>
      </m:oMath>
      <w:r>
        <w:rPr/>
        <w:t xml:space="preserve"> et </w:t>
      </w:r>
      <m:oMath>
        <m:sSub>
          <m:sSubPr/>
          <m:e>
            <m:r>
              <m:rPr>
                <m:sty m:val="i"/>
              </m:rPr>
              <m:t>C</m:t>
            </m:r>
          </m:e>
          <m:sub>
            <m:r>
              <m:rPr>
                <m:sty m:val="p"/>
              </m:rPr>
              <m:t>2</m:t>
            </m:r>
          </m:sub>
        </m:sSub>
      </m:oMath>
      <w:r>
        <w:rPr/>
        <w:t xml:space="preserve">.</w:t>
      </w:r>
      <w:r>
        <w:rPr/>
        <w:br w:type="textWrapping"/>
      </w:r>
      <w:r>
        <w:rPr/>
        <w:t xml:space="preserve">Q 5. Indiquer quelle est la nature de ce filtre.</w:t>
      </w:r>
      <w:r>
        <w:rPr/>
        <w:br w:type="textWrapping"/>
      </w:r>
      <w:r>
        <w:rPr/>
        <w:t xml:space="preserve">Q 6. Montrer que le gain passe par un maximum pour une pulsation </w:t>
      </w:r>
      <m:oMath>
        <m:r>
          <m:rPr>
            <m:sty m:val="i"/>
          </m:rPr>
          <m:t>ω</m:t>
        </m:r>
      </m:oMath>
      <w:r>
        <w:rPr/>
        <w:t xml:space="preserve"> que l'on exprimera en fonction de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w:t>
      </w:r>
      <w:r>
        <w:rPr/>
        <w:br w:type="textWrapping"/>
      </w:r>
      <w:r>
        <w:rPr>
          <w:rFonts w:eastAsia="Georgia" w:cs="Georgia" w:ascii="Georgia" w:hAnsi="Georgia"/>
        </w:rPr>
        <w:t xml:space="preserve">On ajuste à présent la résistance </w:t>
      </w:r>
      <m:oMath>
        <m:sSub>
          <m:sSubPr/>
          <m:e>
            <m:r>
              <m:rPr>
                <m:sty m:val="i"/>
              </m:rPr>
              <m:t>R</m:t>
            </m:r>
          </m:e>
          <m:sub>
            <m:r>
              <m:rPr>
                <m:sty m:val="p"/>
              </m:rPr>
              <m:t>1</m:t>
            </m:r>
          </m:sub>
        </m:sSub>
      </m:oMath>
      <w:r>
        <w:rPr>
          <w:rFonts w:eastAsia="Georgia" w:cs="Georgia" w:ascii="Georgia" w:hAnsi="Georgia"/>
        </w:rPr>
        <w:t xml:space="preserve"> de manière à ce que les signaux d'entrée et de sortie soient en opposition de phase.</w:t>
      </w:r>
      <w:r>
        <w:rPr/>
        <w:br w:type="textWrapping"/>
      </w:r>
      <w:r>
        <w:rPr>
          <w:rFonts w:eastAsia="Georgia" w:cs="Georgia" w:ascii="Georgia" w:hAnsi="Georgia"/>
        </w:rPr>
        <w:t xml:space="preserve">Q 7. Comment peut-on vérifier expérimentalement que les deux signaux sont en opposition de phase ? Indiquer quel matériel peut être utilisé pour cette opération et comment le relier au montage.</w:t>
      </w:r>
      <w:r>
        <w:rPr/>
        <w:br w:type="textWrapping"/>
      </w:r>
      <w:r>
        <w:rPr>
          <w:rFonts w:eastAsia="Georgia" w:cs="Georgia" w:ascii="Georgia" w:hAnsi="Georgia"/>
        </w:rPr>
        <w:t xml:space="preserve">Q 8. Déterminer la fréquence de la contrainte s'exerçant sur la lame. Calculer sa valeur numérique sachant que </w:t>
      </w:r>
      <m:oMath>
        <m:sSub>
          <m:sSubPr/>
          <m:e>
            <m:r>
              <m:rPr>
                <m:sty m:val="i"/>
              </m:rPr>
              <m:t>R</m:t>
            </m:r>
          </m:e>
          <m:sub>
            <m:r>
              <m:rPr>
                <m:sty m:val="p"/>
              </m:rPr>
              <m:t>2</m:t>
            </m:r>
          </m:sub>
        </m:sSub>
        <m:r>
          <m:rPr>
            <m:sty m:val="p"/>
          </m:rPr>
          <m:t>=</m:t>
        </m:r>
        <m:r>
          <m:rPr>
            <m:sty m:val="p"/>
          </m:rPr>
          <m:t>1</m:t>
        </m:r>
        <m:r>
          <m:rPr>
            <m:sty m:val="p"/>
          </m:rPr>
          <m:t>,</m:t>
        </m:r>
        <m:r>
          <m:rPr>
            <m:sty m:val="p"/>
          </m:rPr>
          <m:t>0</m:t>
        </m:r>
        <m:r>
          <m:rPr>
            <m:sty m:val="p"/>
          </m:rPr>
          <m:t>×</m:t>
        </m:r>
        <m:sSup>
          <m:sSupPr/>
          <m:e>
            <m:r>
              <m:rPr>
                <m:sty m:val="p"/>
              </m:rPr>
              <m:t>10</m:t>
            </m:r>
          </m:e>
          <m:sup>
            <m:r>
              <m:rPr>
                <m:sty m:val="p"/>
              </m:rPr>
              <m:t>2</m:t>
            </m:r>
          </m:sup>
        </m:sSup>
        <m:r>
          <m:rPr>
            <m:sty m:val="p"/>
          </m:rPr>
          <m:t>k</m:t>
        </m:r>
        <m:r>
          <m:rPr>
            <m:sty m:val="p"/>
          </m:rPr>
          <m:t>Ω</m:t>
        </m:r>
        <m:r>
          <m:rPr>
            <m:sty m:val="p"/>
          </m:rPr>
          <m:t>,</m:t>
        </m:r>
        <m:sSub>
          <m:sSubPr/>
          <m:e>
            <m:r>
              <m:rPr>
                <m:sty m:val="i"/>
              </m:rPr>
              <m:t>C</m:t>
            </m:r>
          </m:e>
          <m:sub>
            <m:r>
              <m:rPr>
                <m:sty m:val="p"/>
              </m:rPr>
              <m:t>1</m:t>
            </m:r>
          </m:sub>
        </m:sSub>
        <m:r>
          <m:rPr>
            <m:sty m:val="p"/>
          </m:rPr>
          <m:t>=</m:t>
        </m:r>
        <m:r>
          <m:rPr>
            <m:sty m:val="p"/>
          </m:rPr>
          <m:t>50</m:t>
        </m:r>
        <m:r>
          <m:rPr>
            <m:sty m:val="p"/>
          </m:rPr>
          <m:t>nF</m:t>
        </m:r>
        <m:r>
          <m:rPr>
            <m:sty m:val="p"/>
          </m:rPr>
          <m:t>,</m:t>
        </m:r>
        <m:sSub>
          <m:sSubPr/>
          <m:e>
            <m:r>
              <m:rPr>
                <m:sty m:val="i"/>
              </m:rPr>
              <m:t>C</m:t>
            </m:r>
          </m:e>
          <m:sub>
            <m:r>
              <m:rPr>
                <m:sty m:val="p"/>
              </m:rPr>
              <m:t>2</m:t>
            </m:r>
          </m:sub>
        </m:sSub>
        <m:r>
          <m:rPr>
            <m:sty m:val="p"/>
          </m:rPr>
          <m:t>=</m:t>
        </m:r>
        <m:r>
          <m:rPr>
            <m:sty m:val="p"/>
          </m:rPr>
          <m:t>5</m:t>
        </m:r>
        <m:r>
          <m:rPr>
            <m:sty m:val="p"/>
          </m:rPr>
          <m:t>,</m:t>
        </m:r>
        <m:r>
          <m:rPr>
            <m:sty m:val="p"/>
          </m:rPr>
          <m:t>0</m:t>
        </m:r>
        <m:r>
          <m:rPr>
            <m:sty m:val="p"/>
          </m:rPr>
          <m:t>nF</m:t>
        </m:r>
      </m:oMath>
      <w:r>
        <w:rPr>
          <w:rFonts w:eastAsia="Georgia" w:cs="Georgia" w:ascii="Georgia" w:hAnsi="Georgia"/>
        </w:rPr>
        <w:t xml:space="preserve"> et qu'il a fallu régler </w:t>
      </w:r>
      <m:oMath>
        <m:sSub>
          <m:sSubPr/>
          <m:e>
            <m:r>
              <m:rPr>
                <m:sty m:val="i"/>
              </m:rPr>
              <m:t>R</m:t>
            </m:r>
          </m:e>
          <m:sub>
            <m:r>
              <m:rPr>
                <m:sty m:val="p"/>
              </m:rPr>
              <m:t>1</m:t>
            </m:r>
          </m:sub>
        </m:sSub>
      </m:oMath>
      <w:r>
        <w:rPr>
          <w:rFonts w:eastAsia="Georgia" w:cs="Georgia" w:ascii="Georgia" w:hAnsi="Georgia"/>
        </w:rPr>
        <w:t xml:space="preserve"> à </w:t>
      </w:r>
      <m:oMath>
        <m:r>
          <m:rPr>
            <m:sty m:val="p"/>
          </m:rPr>
          <m:t>10</m:t>
        </m:r>
        <m:r>
          <m:rPr>
            <m:sty m:val="p"/>
          </m:rPr>
          <m:t>k</m:t>
        </m:r>
        <m:r>
          <m:rPr>
            <m:sty m:val="p"/>
          </m:rPr>
          <m:t>Ω</m:t>
        </m:r>
      </m:oMath>
      <w:r>
        <w:rPr>
          <w:rFonts w:eastAsia="Georgia" w:cs="Georgia" w:ascii="Georgia" w:hAnsi="Georgia"/>
        </w:rPr>
        <w:t xml:space="preserve"> de manière à ce que les deux signaux soient en opposition de phase.</w:t>
      </w:r>
    </w:p>
    <w:p>
      <w:pPr>
        <w:spacing w:line="271" w:before="330" w:lineRule="auto"/>
      </w:pPr>
      <w:r>
        <w:rPr>
          <w:rFonts w:eastAsia="Georgia" w:cs="Georgia" w:ascii="Georgia" w:hAnsi="Georgia"/>
          <w:b/>
          <w:sz w:val="42"/>
        </w:rPr>
        <w:t xml:space="preserve">II Utilisation d'un matériau piézoélectrique dans un airbag</w:t>
      </w:r>
    </w:p>
    <w:p>
      <w:pPr>
        <w:spacing w:after="220" w:lineRule="auto"/>
      </w:pPr>
      <w:r>
        <w:rPr>
          <w:rFonts w:eastAsia="Georgia" w:cs="Georgia" w:ascii="Georgia" w:hAnsi="Georgia"/>
        </w:rPr>
        <w:t xml:space="preserve">On se propose dans cette partie d'analyser le principe de détection d'un choc, conduisant au gonflage d'un airbag, à l'aide d'un matériau piézoélectrique.</w:t>
      </w:r>
    </w:p>
    <w:p>
      <w:pPr>
        <w:spacing w:line="271" w:before="330" w:lineRule="auto"/>
      </w:pPr>
      <w:r>
        <w:rPr>
          <w:rFonts w:eastAsia="Georgia" w:cs="Georgia" w:ascii="Georgia" w:hAnsi="Georgia"/>
          <w:b/>
          <w:sz w:val="42"/>
        </w:rPr>
        <w:t xml:space="preserve">II.A - Principe d'un accéléromètre</w:t>
      </w:r>
    </w:p>
    <w:p>
      <w:pPr>
        <w:spacing w:after="220" w:lineRule="auto"/>
      </w:pPr>
      <w:r>
        <w:rPr>
          <w:rFonts w:eastAsia="Georgia" w:cs="Georgia" w:ascii="Georgia" w:hAnsi="Georgia"/>
        </w:rPr>
        <w:t xml:space="preserve">On considère une masse </w:t>
      </w:r>
      <m:oMath>
        <m:r>
          <m:rPr>
            <m:sty m:val="i"/>
          </m:rPr>
          <m:t>m</m:t>
        </m:r>
      </m:oMath>
      <w:r>
        <w:rPr>
          <w:rFonts w:eastAsia="Georgia" w:cs="Georgia" w:ascii="Georgia" w:hAnsi="Georgia"/>
        </w:rPr>
        <w:t xml:space="preserve"> susceptible de se déplacer par rapport à une voiture ; lors d'une phase de freinage, le référentiel lié à la voiture est non galiléen. L'ensemble est modélisé en figure 3 .</w:t>
      </w:r>
    </w:p>
    <w:p>
      <w:pPr>
        <w:spacing w:lineRule="auto"/>
        <w:jc w:val="center"/>
      </w:pPr>
      <w:r>
        <w:rPr/>
        <w:drawing>
          <wp:inline distB="0" distL="0" distR="0" distT="0">
            <wp:extent cx="5486400" cy="1151129"/>
            <wp:effectExtent b="0" l="0" r="0" t="0"/>
            <wp:docPr id="3" name="image-10604dddd72f47287654cddb82707baecd8ba8a0.jpg"/>
            <a:graphic>
              <a:graphicData uri="http://schemas.openxmlformats.org/drawingml/2006/picture">
                <pic:pic>
                  <pic:nvPicPr>
                    <pic:cNvPr id="3" name="image-10604dddd72f47287654cddb82707baecd8ba8a0.jpg" descr=""/>
                    <pic:cNvPicPr/>
                  </pic:nvPicPr>
                  <pic:blipFill>
                    <a:blip r:embed="rId7" cstate="print"/>
                    <a:srcRect b="0" l="0" r="0" t="0"/>
                    <a:stretch>
                      <a:fillRect/>
                    </a:stretch>
                  </pic:blipFill>
                  <pic:spPr>
                    <a:xfrm>
                      <a:off x="0" y="0"/>
                      <a:ext cx="5486400" cy="1151129"/>
                    </a:xfrm>
                    <a:prstGeom prst="rect"/>
                  </pic:spPr>
                </pic:pic>
              </a:graphicData>
            </a:graphic>
          </wp:inline>
        </w:drawing>
      </w:r>
    </w:p>
    <w:p>
      <w:pPr>
        <w:spacing w:lineRule="auto"/>
      </w:pPr>
      <w:r>
        <w:rPr/>
        <w:t xml:space="preserve">Figure 3</w:t>
      </w:r>
    </w:p>
    <w:p>
      <w:pPr>
        <w:spacing w:after="220" w:lineRule="auto"/>
      </w:pPr>
      <w:r>
        <w:rPr/>
        <w:t xml:space="preserve">La masse </w:t>
      </w:r>
      <m:oMath>
        <m:r>
          <m:rPr>
            <m:sty m:val="i"/>
          </m:rPr>
          <m:t>m</m:t>
        </m:r>
      </m:oMath>
      <w:r>
        <w:rPr>
          <w:rFonts w:eastAsia="Georgia" w:cs="Georgia" w:ascii="Georgia" w:hAnsi="Georgia"/>
        </w:rPr>
        <w:t xml:space="preserve"> se déplace horizontalement et sans frottement solide sur un support lié à la voiture. Le ressort a pour constante de raideur </w:t>
      </w:r>
      <m:oMath>
        <m:r>
          <m:rPr>
            <m:sty m:val="i"/>
          </m:rPr>
          <m:t>k</m:t>
        </m:r>
      </m:oMath>
      <w:r>
        <w:rPr>
          <w:rFonts w:eastAsia="Georgia" w:cs="Georgia" w:ascii="Georgia" w:hAnsi="Georgia"/>
        </w:rPr>
        <w:t xml:space="preserve"> et pour longueur à vide </w:t>
      </w:r>
      <m:oMath>
        <m:sSub>
          <m:sSubPr/>
          <m:e>
            <m:r>
              <m:rPr>
                <m:sty m:val="i"/>
              </m:rPr>
              <m:t>L</m:t>
            </m:r>
          </m:e>
          <m:sub>
            <m:r>
              <m:rPr>
                <m:sty m:val="p"/>
              </m:rPr>
              <m:t>0</m:t>
            </m:r>
          </m:sub>
        </m:sSub>
      </m:oMath>
      <w:r>
        <w:rPr>
          <w:rFonts w:eastAsia="Georgia" w:cs="Georgia" w:ascii="Georgia" w:hAnsi="Georgia"/>
        </w:rPr>
        <w:t xml:space="preserve">. L'amortisseur exerce une force de frottement fluide sur la masse, son expression étant </w:t>
      </w:r>
      <m:oMath>
        <m:acc>
          <m:accPr>
            <m:chr m:val="⃗"/>
          </m:accPr>
          <m:e>
            <m:r>
              <m:rPr>
                <m:sty m:val="i"/>
              </m:rPr>
              <m:t>f</m:t>
            </m:r>
          </m:e>
        </m:acc>
        <m:r>
          <m:rPr>
            <m:sty m:val="p"/>
          </m:rPr>
          <m:t>=</m:t>
        </m:r>
        <m:r>
          <m:rPr>
            <m:sty m:val="p"/>
          </m:rPr>
          <m:t>−</m:t>
        </m:r>
        <m:r>
          <m:rPr>
            <m:sty m:val="i"/>
          </m:rPr>
          <m:t>α</m:t>
        </m:r>
        <m:acc>
          <m:accPr>
            <m:chr m:val="⃗"/>
          </m:accPr>
          <m:e>
            <m:r>
              <m:rPr>
                <m:sty m:val="i"/>
              </m:rPr>
              <m:t>V</m:t>
            </m:r>
          </m:e>
        </m:acc>
      </m:oMath>
      <w:r>
        <w:rPr>
          <w:rFonts w:eastAsia="Georgia" w:cs="Georgia" w:ascii="Georgia" w:hAnsi="Georgia"/>
        </w:rPr>
        <w:t xml:space="preserve"> où </w:t>
      </w:r>
      <m:oMath>
        <m:acc>
          <m:accPr>
            <m:chr m:val="⃗"/>
          </m:accPr>
          <m:e>
            <m:r>
              <m:rPr>
                <m:sty m:val="i"/>
              </m:rPr>
              <m:t>V</m:t>
            </m:r>
          </m:e>
        </m:acc>
      </m:oMath>
      <w:r>
        <w:rPr>
          <w:rFonts w:eastAsia="Georgia" w:cs="Georgia" w:ascii="Georgia" w:hAnsi="Georgia"/>
        </w:rPr>
        <w:t xml:space="preserve"> représente la vitesse de la masse dans le référentiel lié à la voiture.</w:t>
      </w:r>
      <w:r>
        <w:rPr/>
        <w:br w:type="textWrapping"/>
      </w:r>
      <w:r>
        <w:rPr/>
        <w:t xml:space="preserve">Le vecteur unitaire de l'axe des </w:t>
      </w:r>
      <m:oMath>
        <m:r>
          <m:rPr>
            <m:sty m:val="i"/>
          </m:rPr>
          <m:t>x</m:t>
        </m:r>
      </m:oMath>
      <w:r>
        <w:rPr>
          <w:rFonts w:eastAsia="Georgia" w:cs="Georgia" w:ascii="Georgia" w:hAnsi="Georgia"/>
        </w:rPr>
        <w:t xml:space="preserve">, orienté dans le sens des </w:t>
      </w:r>
      <m:oMath>
        <m:r>
          <m:rPr>
            <m:sty m:val="i"/>
          </m:rPr>
          <m:t>x</m:t>
        </m:r>
      </m:oMath>
      <w:r>
        <w:rPr>
          <w:rFonts w:eastAsia="Georgia" w:cs="Georgia" w:ascii="Georgia" w:hAnsi="Georgia"/>
        </w:rPr>
        <w:t xml:space="preserve"> positifs, est noté </w:t>
      </w:r>
      <m:oMath>
        <m:sSub>
          <m:sSubPr/>
          <m:e>
            <m:acc>
              <m:accPr>
                <m:chr m:val="⃗"/>
              </m:accPr>
              <m:e>
                <m:r>
                  <m:rPr>
                    <m:sty m:val="i"/>
                  </m:rPr>
                  <m:t>u</m:t>
                </m:r>
              </m:e>
            </m:acc>
          </m:e>
          <m:sub>
            <m:r>
              <m:rPr>
                <m:sty m:val="i"/>
              </m:rPr>
              <m:t>x</m:t>
            </m:r>
          </m:sub>
        </m:sSub>
      </m:oMath>
      <w:r>
        <w:rPr>
          <w:rFonts w:eastAsia="Georgia" w:cs="Georgia" w:ascii="Georgia" w:hAnsi="Georgia"/>
        </w:rPr>
        <w:t xml:space="preserve">. Le référentiel lié à la voiture est animé de l'accélération </w:t>
      </w:r>
      <m:oMath>
        <m:acc>
          <m:accPr>
            <m:chr m:val="⃗"/>
          </m:accPr>
          <m:e>
            <m:r>
              <m:rPr>
                <m:sty m:val="i"/>
              </m:rPr>
              <m:t>a</m:t>
            </m:r>
          </m:e>
        </m:acc>
        <m:r>
          <m:rPr>
            <m:sty m:val="p"/>
          </m:rPr>
          <m:t>=</m:t>
        </m:r>
        <m:r>
          <m:rPr>
            <m:sty m:val="p"/>
          </m:rPr>
          <m:t>−</m:t>
        </m:r>
        <m:r>
          <m:rPr>
            <m:sty m:val="i"/>
          </m:rPr>
          <m:t>a</m:t>
        </m:r>
        <m:sSub>
          <m:sSubPr/>
          <m:e>
            <m:acc>
              <m:accPr>
                <m:chr m:val="⃗"/>
              </m:accPr>
              <m:e>
                <m:r>
                  <m:rPr>
                    <m:sty m:val="i"/>
                  </m:rPr>
                  <m:t>u</m:t>
                </m:r>
              </m:e>
            </m:acc>
          </m:e>
          <m:sub>
            <m:r>
              <m:rPr>
                <m:sty m:val="i"/>
              </m:rPr>
              <m:t>x</m:t>
            </m:r>
          </m:sub>
        </m:sSub>
      </m:oMath>
      <w:r>
        <w:rPr/>
        <w:t xml:space="preserve"> avec </w:t>
      </w:r>
      <m:oMath>
        <m:r>
          <m:rPr>
            <m:sty m:val="i"/>
          </m:rPr>
          <m:t>a</m:t>
        </m:r>
        <m:r>
          <m:rPr>
            <m:sty m:val="p"/>
          </m:rPr>
          <m:t>&gt;</m:t>
        </m:r>
        <m:r>
          <m:rPr>
            <m:sty m:val="p"/>
          </m:rPr>
          <m:t>0</m:t>
        </m:r>
      </m:oMath>
      <w:r>
        <w:rPr>
          <w:rFonts w:eastAsia="Georgia" w:cs="Georgia" w:ascii="Georgia" w:hAnsi="Georgia"/>
        </w:rPr>
        <w:t xml:space="preserve"> par rapport au référentiel terrestre considéré quant à lui comme galiléen.</w:t>
      </w:r>
      <w:r>
        <w:rPr/>
        <w:br w:type="textWrapping"/>
      </w:r>
      <w:r>
        <w:rPr>
          <w:rFonts w:eastAsia="Georgia" w:cs="Georgia" w:ascii="Georgia" w:hAnsi="Georgia"/>
        </w:rPr>
        <w:t xml:space="preserve">Q 9. Effectuer le bilan des différentes forces s'exerçant sur la masse </w:t>
      </w:r>
      <m:oMath>
        <m:r>
          <m:rPr>
            <m:sty m:val="i"/>
          </m:rPr>
          <m:t>m</m:t>
        </m:r>
      </m:oMath>
      <w:r>
        <w:rPr>
          <w:rFonts w:eastAsia="Georgia" w:cs="Georgia" w:ascii="Georgia" w:hAnsi="Georgia"/>
        </w:rPr>
        <w:t xml:space="preserve">. Pour tenir compte du caractère non galiléen du référentiel lié à la voiture, on admet que, dans l'application du principe fondamental de la dynamique dans le référentiel lié à la voiture, il est nécessaire d'introduire une force supplémentaire, nommée force d'inertie d'entrainement, d'expression </w:t>
      </w:r>
      <m:oMath>
        <m:r>
          <m:rPr>
            <m:sty m:val="i"/>
          </m:rPr>
          <m:t>m</m:t>
        </m:r>
        <m:r>
          <m:rPr>
            <m:sty m:val="i"/>
          </m:rPr>
          <m:t>a</m:t>
        </m:r>
        <m:sSub>
          <m:sSubPr/>
          <m:e>
            <m:acc>
              <m:accPr>
                <m:chr m:val="⃗"/>
              </m:accPr>
              <m:e>
                <m:r>
                  <m:rPr>
                    <m:sty m:val="i"/>
                  </m:rPr>
                  <m:t>u</m:t>
                </m:r>
              </m:e>
            </m:acc>
          </m:e>
          <m:sub>
            <m:r>
              <m:rPr>
                <m:sty m:val="i"/>
              </m:rPr>
              <m:t>x</m:t>
            </m:r>
          </m:sub>
        </m:sSub>
      </m:oMath>
      <w:r>
        <w:rPr/>
        <w:t xml:space="preserve">.</w:t>
      </w:r>
      <w:r>
        <w:rPr/>
        <w:br w:type="textWrapping"/>
      </w:r>
      <w:r>
        <w:rPr>
          <w:rFonts w:eastAsia="Georgia" w:cs="Georgia" w:ascii="Georgia" w:hAnsi="Georgia"/>
        </w:rPr>
        <w:t xml:space="preserve">Q 10. En appliquant le principe fondamental de la dynamique dans le référentiel lié à la voiture, montrer que l'équation différentielle du mouvement en </w:t>
      </w:r>
      <m:oMath>
        <m:r>
          <m:rPr>
            <m:sty m:val="i"/>
          </m:rPr>
          <m:t>X</m:t>
        </m:r>
        <m:r>
          <m:rPr>
            <m:sty m:val="p"/>
          </m:rPr>
          <m:t>(</m:t>
        </m:r>
        <m:r>
          <m:rPr>
            <m:sty m:val="i"/>
          </m:rPr>
          <m:t>t</m:t>
        </m:r>
        <m:r>
          <m:rPr>
            <m:sty m:val="p"/>
          </m:rPr>
          <m:t>)</m:t>
        </m:r>
        <m:r>
          <m:rPr>
            <m:sty m:val="p"/>
          </m:rPr>
          <m:t>=</m:t>
        </m:r>
        <m:r>
          <m:rPr>
            <m:sty m:val="i"/>
          </m:rPr>
          <m:t>x</m:t>
        </m:r>
        <m:r>
          <m:rPr>
            <m:sty m:val="p"/>
          </m:rPr>
          <m:t>(</m:t>
        </m:r>
        <m:r>
          <m:rPr>
            <m:sty m:val="i"/>
          </m:rPr>
          <m:t>t</m:t>
        </m:r>
        <m:r>
          <m:rPr>
            <m:sty m:val="p"/>
          </m:rPr>
          <m:t>)</m:t>
        </m:r>
        <m:r>
          <m:rPr>
            <m:sty m:val="p"/>
          </m:rPr>
          <m:t>−</m:t>
        </m:r>
        <m:sSub>
          <m:sSubPr/>
          <m:e>
            <m:r>
              <m:rPr>
                <m:sty m:val="i"/>
              </m:rPr>
              <m:t>L</m:t>
            </m:r>
          </m:e>
          <m:sub>
            <m:r>
              <m:rPr>
                <m:sty m:val="p"/>
              </m:rPr>
              <m:t>0</m:t>
            </m:r>
          </m:sub>
        </m:sSub>
      </m:oMath>
      <w:r>
        <w:rPr>
          <w:rFonts w:eastAsia="Georgia" w:cs="Georgia" w:ascii="Georgia" w:hAnsi="Georgia"/>
        </w:rPr>
        <w:t xml:space="preserve"> peut être mise sous la forme</w:t>
      </w:r>
    </w:p>
    <w:p>
      <w:pPr>
        <w:spacing w:after="220" w:lineRule="auto"/>
      </w:pPr>
      <m:oMathPara>
        <m:oMath>
          <m:f>
            <m:fPr>
              <m:ctrlPr>
                <w:rPr>
                  <w:rFonts w:ascii="Cambria Math" w:hAnsi="Cambria Math"/>
                </w:rPr>
              </m:ctrlPr>
            </m:fPr>
            <m:num>
              <m:sSup>
                <m:sSupPr/>
                <m:e>
                  <m:r>
                    <m:rPr>
                      <m:sty m:val="p"/>
                    </m:rPr>
                    <m:t>d</m:t>
                  </m:r>
                </m:e>
                <m:sup>
                  <m:r>
                    <m:rPr>
                      <m:sty m:val="p"/>
                    </m:rPr>
                    <m:t>2</m:t>
                  </m:r>
                </m:sup>
              </m:sSup>
              <m:r>
                <m:rPr>
                  <m:sty m:val="i"/>
                </m:rPr>
                <m:t>X</m:t>
              </m:r>
            </m:num>
            <m:den>
              <m:r>
                <m:rPr>
                  <m:nor/>
                </m:rPr>
                <m:t xml:space="preserve"> </m:t>
              </m:r>
              <m:r>
                <m:rPr>
                  <m:sty m:val="p"/>
                </m:rPr>
                <m:t>d</m:t>
              </m:r>
              <m:sSup>
                <m:sSupPr/>
                <m:e>
                  <m:r>
                    <m:rPr>
                      <m:sty m:val="i"/>
                    </m:rPr>
                    <m:t>t</m:t>
                  </m:r>
                </m:e>
                <m:sup>
                  <m:r>
                    <m:rPr>
                      <m:sty m:val="p"/>
                    </m:rPr>
                    <m:t>2</m:t>
                  </m:r>
                </m:sup>
              </m:sSup>
            </m:den>
          </m:f>
          <m:r>
            <m:rPr>
              <m:sty m:val="p"/>
            </m:rPr>
            <m:t>+</m:t>
          </m:r>
          <m:f>
            <m:fPr>
              <m:ctrlPr>
                <w:rPr>
                  <w:rFonts w:ascii="Cambria Math" w:hAnsi="Cambria Math"/>
                </w:rPr>
              </m:ctrlPr>
            </m:fPr>
            <m:num>
              <m:sSub>
                <m:sSubPr/>
                <m:e>
                  <m:r>
                    <m:rPr>
                      <m:sty m:val="i"/>
                    </m:rPr>
                    <m:t>ω</m:t>
                  </m:r>
                </m:e>
                <m:sub>
                  <m:r>
                    <m:rPr>
                      <m:sty m:val="p"/>
                    </m:rPr>
                    <m:t>0</m:t>
                  </m:r>
                </m:sub>
              </m:sSub>
            </m:num>
            <m:den>
              <m:r>
                <m:rPr>
                  <m:sty m:val="i"/>
                </m:rPr>
                <m:t>Q</m:t>
              </m:r>
            </m:den>
          </m:f>
          <m:f>
            <m:fPr>
              <m:ctrlPr>
                <w:rPr>
                  <w:rFonts w:ascii="Cambria Math" w:hAnsi="Cambria Math"/>
                </w:rPr>
              </m:ctrlPr>
            </m:fPr>
            <m:num>
              <m:r>
                <m:rPr>
                  <m:nor/>
                </m:rPr>
                <m:t xml:space="preserve"> </m:t>
              </m:r>
              <m:r>
                <m:rPr>
                  <m:sty m:val="p"/>
                </m:rPr>
                <m:t>d</m:t>
              </m:r>
              <m:r>
                <m:rPr>
                  <m:sty m:val="i"/>
                </m:rPr>
                <m:t>X</m:t>
              </m:r>
            </m:num>
            <m:den>
              <m:r>
                <m:rPr>
                  <m:nor/>
                </m:rPr>
                <m:t xml:space="preserve"> </m:t>
              </m:r>
              <m:r>
                <m:rPr>
                  <m:sty m:val="p"/>
                </m:rPr>
                <m:t>d</m:t>
              </m:r>
              <m:r>
                <m:rPr>
                  <m:sty m:val="i"/>
                </m:rPr>
                <m:t>t</m:t>
              </m:r>
            </m:den>
          </m:f>
          <m:r>
            <m:rPr>
              <m:sty m:val="p"/>
            </m:rPr>
            <m:t>+</m:t>
          </m:r>
          <m:sSubSup>
            <m:sSubSupPr/>
            <m:e>
              <m:r>
                <m:rPr>
                  <m:sty m:val="i"/>
                </m:rPr>
                <m:t>ω</m:t>
              </m:r>
            </m:e>
            <m:sub>
              <m:r>
                <m:rPr>
                  <m:sty m:val="p"/>
                </m:rPr>
                <m:t>0</m:t>
              </m:r>
            </m:sub>
            <m:sup>
              <m:r>
                <m:rPr>
                  <m:sty m:val="p"/>
                </m:rPr>
                <m:t>2</m:t>
              </m:r>
            </m:sup>
          </m:sSubSup>
          <m:r>
            <m:rPr>
              <m:sty m:val="i"/>
            </m:rPr>
            <m:t>X</m:t>
          </m:r>
          <m:r>
            <m:rPr>
              <m:sty m:val="p"/>
            </m:rPr>
            <m:t>=</m:t>
          </m:r>
          <m:r>
            <m:rPr>
              <m:sty m:val="i"/>
            </m:rPr>
            <m:t>a</m:t>
          </m:r>
        </m:oMath>
      </m:oMathPara>
    </w:p>
    <w:p>
      <w:pPr>
        <w:spacing w:after="220" w:lineRule="auto"/>
      </w:pPr>
      <w:r>
        <w:rPr/>
        <w:t xml:space="preserve">en exprimant </w:t>
      </w:r>
      <m:oMath>
        <m:r>
          <m:rPr>
            <m:sty m:val="i"/>
          </m:rPr>
          <m:t>Q</m:t>
        </m:r>
      </m:oMath>
      <w:r>
        <w:rPr/>
        <w:t xml:space="preserve"> et </w:t>
      </w:r>
      <m:oMath>
        <m:sSub>
          <m:sSubPr/>
          <m:e>
            <m:r>
              <m:rPr>
                <m:sty m:val="i"/>
              </m:rPr>
              <m:t>ω</m:t>
            </m:r>
          </m:e>
          <m:sub>
            <m:r>
              <m:rPr>
                <m:sty m:val="p"/>
              </m:rPr>
              <m:t>0</m:t>
            </m:r>
          </m:sub>
        </m:sSub>
      </m:oMath>
      <w:r>
        <w:rPr/>
        <w:t xml:space="preserve"> en fonction de </w:t>
      </w:r>
      <m:oMath>
        <m:r>
          <m:rPr>
            <m:sty m:val="i"/>
          </m:rPr>
          <m:t>m</m:t>
        </m:r>
        <m:r>
          <m:rPr>
            <m:sty m:val="p"/>
          </m:rPr>
          <m:t>,</m:t>
        </m:r>
        <m:r>
          <m:rPr>
            <m:sty m:val="i"/>
          </m:rPr>
          <m:t>k</m:t>
        </m:r>
      </m:oMath>
      <w:r>
        <w:rPr/>
        <w:t xml:space="preserve"> et </w:t>
      </w:r>
      <m:oMath>
        <m:r>
          <m:rPr>
            <m:sty m:val="i"/>
          </m:rPr>
          <m:t>α</m:t>
        </m:r>
      </m:oMath>
      <w:r>
        <w:rPr/>
        <w:t xml:space="preserve">.</w:t>
      </w:r>
    </w:p>
    <w:p>
      <w:pPr>
        <w:spacing w:line="271" w:before="330" w:lineRule="auto"/>
      </w:pPr>
      <w:r>
        <w:rPr>
          <w:rFonts w:eastAsia="Georgia" w:cs="Georgia" w:ascii="Georgia" w:hAnsi="Georgia"/>
          <w:b/>
          <w:sz w:val="42"/>
        </w:rPr>
        <w:t xml:space="preserve">Résolution</w:t>
      </w:r>
    </w:p>
    <w:p>
      <w:pPr>
        <w:spacing w:after="220" w:lineRule="auto"/>
      </w:pPr>
      <w:r>
        <w:rPr>
          <w:rFonts w:eastAsia="Georgia" w:cs="Georgia" w:ascii="Georgia" w:hAnsi="Georgia"/>
        </w:rPr>
        <w:t xml:space="preserve">On suppose que la phase de freinage commence à </w:t>
      </w:r>
      <m:oMath>
        <m:r>
          <m:rPr>
            <m:sty m:val="i"/>
          </m:rPr>
          <m:t>t</m:t>
        </m:r>
        <m:r>
          <m:rPr>
            <m:sty m:val="p"/>
          </m:rPr>
          <m:t>=</m:t>
        </m:r>
        <m:r>
          <m:rPr>
            <m:sty m:val="p"/>
          </m:rPr>
          <m:t>0</m:t>
        </m:r>
      </m:oMath>
      <w:r>
        <w:rPr/>
        <w:t xml:space="preserve"> et on note </w:t>
      </w:r>
      <m:oMath>
        <m:sSub>
          <m:sSubPr/>
          <m:e>
            <m:r>
              <m:rPr>
                <m:sty m:val="i"/>
              </m:rPr>
              <m:t>t</m:t>
            </m:r>
          </m:e>
          <m:sub>
            <m:r>
              <m:rPr>
                <m:sty m:val="p"/>
              </m:rPr>
              <m:t>0</m:t>
            </m:r>
          </m:sub>
        </m:sSub>
      </m:oMath>
      <w:r>
        <w:rPr>
          <w:rFonts w:eastAsia="Georgia" w:cs="Georgia" w:ascii="Georgia" w:hAnsi="Georgia"/>
        </w:rPr>
        <w:t xml:space="preserve"> l'instant correspondant à l'arrêt complet de la voiture. On suppose qu'avant la phase de freinage, le ressort a une longueur égale à </w:t>
      </w:r>
      <m:oMath>
        <m:sSub>
          <m:sSubPr/>
          <m:e>
            <m:r>
              <m:rPr>
                <m:sty m:val="i"/>
              </m:rPr>
              <m:t>L</m:t>
            </m:r>
          </m:e>
          <m:sub>
            <m:r>
              <m:rPr>
                <m:sty m:val="p"/>
              </m:rPr>
              <m:t>0</m:t>
            </m:r>
          </m:sub>
        </m:sSub>
      </m:oMath>
      <w:r>
        <w:rPr>
          <w:rFonts w:eastAsia="Georgia" w:cs="Georgia" w:ascii="Georgia" w:hAnsi="Georgia"/>
        </w:rPr>
        <w:t xml:space="preserve">. On s'intéresse au cas où le facteur de qualité </w:t>
      </w:r>
      <m:oMath>
        <m:r>
          <m:rPr>
            <m:sty m:val="i"/>
          </m:rPr>
          <m:t>Q</m:t>
        </m:r>
      </m:oMath>
      <w:r>
        <w:rPr>
          <w:rFonts w:eastAsia="Georgia" w:cs="Georgia" w:ascii="Georgia" w:hAnsi="Georgia"/>
        </w:rPr>
        <w:t xml:space="preserve"> est égal à </w:t>
      </w:r>
      <m:oMath>
        <m:r>
          <m:rPr>
            <m:sty m:val="p"/>
          </m:rPr>
          <m:t>1</m:t>
        </m:r>
        <m:r>
          <m:rPr>
            <m:sty m:val="p"/>
          </m:rPr>
          <m:t>/</m:t>
        </m:r>
        <m:r>
          <m:rPr>
            <m:sty m:val="p"/>
          </m:rPr>
          <m:t>2</m:t>
        </m:r>
      </m:oMath>
      <w:r>
        <w:rPr/>
        <w:t xml:space="preserve">.</w:t>
      </w:r>
      <w:r>
        <w:rPr/>
        <w:br w:type="textWrapping"/>
      </w:r>
      <w:r>
        <w:rPr/>
        <w:t xml:space="preserve">Q 11. Quelle est l'expression de </w:t>
      </w:r>
      <m:oMath>
        <m:r>
          <m:rPr>
            <m:sty m:val="i"/>
          </m:rPr>
          <m:t>X</m:t>
        </m:r>
        <m:r>
          <m:rPr>
            <m:sty m:val="p"/>
          </m:rPr>
          <m:t>(</m:t>
        </m:r>
        <m:r>
          <m:rPr>
            <m:sty m:val="i"/>
          </m:rPr>
          <m:t>t</m:t>
        </m:r>
        <m:r>
          <m:rPr>
            <m:sty m:val="p"/>
          </m:rPr>
          <m:t>)</m:t>
        </m:r>
      </m:oMath>
      <w:r>
        <w:rPr/>
        <w:t xml:space="preserve"> pour </w:t>
      </w:r>
      <m:oMath>
        <m:r>
          <m:rPr>
            <m:sty m:val="i"/>
          </m:rPr>
          <m:t>t</m:t>
        </m:r>
        <m:r>
          <m:rPr>
            <m:sty m:val="p"/>
          </m:rPr>
          <m:t>&lt;</m:t>
        </m:r>
        <m:r>
          <m:rPr>
            <m:sty m:val="p"/>
          </m:rPr>
          <m:t>0</m:t>
        </m:r>
      </m:oMath>
      <w:r>
        <w:rPr/>
        <w:t xml:space="preserve"> ?</w:t>
      </w:r>
      <w:r>
        <w:rPr/>
        <w:br w:type="textWrapping"/>
      </w:r>
      <w:r>
        <w:rPr>
          <w:rFonts w:eastAsia="Georgia" w:cs="Georgia" w:ascii="Georgia" w:hAnsi="Georgia"/>
        </w:rPr>
        <w:t xml:space="preserve">Q 12. Représenter l'allure des variations de </w:t>
      </w:r>
      <m:oMath>
        <m:r>
          <m:rPr>
            <m:sty m:val="i"/>
          </m:rPr>
          <m:t>X</m:t>
        </m:r>
        <m:r>
          <m:rPr>
            <m:sty m:val="p"/>
          </m:rPr>
          <m:t>(</m:t>
        </m:r>
        <m:r>
          <m:rPr>
            <m:sty m:val="i"/>
          </m:rPr>
          <m:t>t</m:t>
        </m:r>
        <m:r>
          <m:rPr>
            <m:sty m:val="p"/>
          </m:rPr>
          <m:t>)</m:t>
        </m:r>
      </m:oMath>
      <w:r>
        <w:rPr/>
        <w:t xml:space="preserve"> pour tout </w:t>
      </w:r>
      <m:oMath>
        <m:r>
          <m:rPr>
            <m:sty m:val="i"/>
          </m:rPr>
          <m:t>t</m:t>
        </m:r>
      </m:oMath>
      <w:r>
        <w:rPr>
          <w:rFonts w:eastAsia="Georgia" w:cs="Georgia" w:ascii="Georgia" w:hAnsi="Georgia"/>
        </w:rPr>
        <w:t xml:space="preserve">, en supposant que le régime permanent a le temps de s'établir entre </w:t>
      </w:r>
      <m:oMath>
        <m:r>
          <m:rPr>
            <m:sty m:val="i"/>
          </m:rPr>
          <m:t>t</m:t>
        </m:r>
        <m:r>
          <m:rPr>
            <m:sty m:val="p"/>
          </m:rPr>
          <m:t>=</m:t>
        </m:r>
        <m:r>
          <m:rPr>
            <m:sty m:val="p"/>
          </m:rPr>
          <m:t>0</m:t>
        </m:r>
      </m:oMath>
      <w:r>
        <w:rPr/>
        <w:t xml:space="preserve"> et </w:t>
      </w:r>
      <m:oMath>
        <m:sSub>
          <m:sSubPr/>
          <m:e>
            <m:r>
              <m:rPr>
                <m:sty m:val="i"/>
              </m:rPr>
              <m:t>t</m:t>
            </m:r>
          </m:e>
          <m:sub>
            <m:r>
              <m:rPr>
                <m:sty m:val="p"/>
              </m:rPr>
              <m:t>0</m:t>
            </m:r>
          </m:sub>
        </m:sSub>
      </m:oMath>
      <w:r>
        <w:rPr>
          <w:rFonts w:eastAsia="Georgia" w:cs="Georgia" w:ascii="Georgia" w:hAnsi="Georgia"/>
        </w:rPr>
        <w:t xml:space="preserve">. On précisera en particulier l'expression approchée de </w:t>
      </w:r>
      <m:oMath>
        <m:r>
          <m:rPr>
            <m:sty m:val="i"/>
          </m:rPr>
          <m:t>X</m:t>
        </m:r>
        <m:r>
          <m:rPr>
            <m:sty m:val="p"/>
          </m:rPr>
          <m:t>(</m:t>
        </m:r>
        <m:r>
          <m:rPr>
            <m:sty m:val="i"/>
          </m:rPr>
          <m:t>t</m:t>
        </m:r>
        <m:r>
          <m:rPr>
            <m:sty m:val="p"/>
          </m:rPr>
          <m:t>)</m:t>
        </m:r>
      </m:oMath>
      <w:r>
        <w:rPr>
          <w:rFonts w:eastAsia="Georgia" w:cs="Georgia" w:ascii="Georgia" w:hAnsi="Georgia"/>
        </w:rPr>
        <w:t xml:space="preserve"> à </w:t>
      </w:r>
      <m:oMath>
        <m:r>
          <m:rPr>
            <m:sty m:val="i"/>
          </m:rPr>
          <m:t>t</m:t>
        </m:r>
        <m:r>
          <m:rPr>
            <m:sty m:val="p"/>
          </m:rPr>
          <m:t>=</m:t>
        </m:r>
        <m:sSub>
          <m:sSubPr/>
          <m:e>
            <m:r>
              <m:rPr>
                <m:sty m:val="i"/>
              </m:rPr>
              <m:t>t</m:t>
            </m:r>
          </m:e>
          <m:sub>
            <m:r>
              <m:rPr>
                <m:sty m:val="p"/>
              </m:rPr>
              <m:t>0</m:t>
            </m:r>
          </m:sub>
        </m:sSub>
      </m:oMath>
      <w:r>
        <w:rPr/>
        <w:t xml:space="preserve"> ainsi que sa valeur si </w:t>
      </w:r>
      <m:oMath>
        <m:r>
          <m:rPr>
            <m:sty m:val="i"/>
          </m:rPr>
          <m:t>t</m:t>
        </m:r>
      </m:oMath>
      <w:r>
        <w:rPr>
          <w:rFonts w:eastAsia="Georgia" w:cs="Georgia" w:ascii="Georgia" w:hAnsi="Georgia"/>
        </w:rPr>
        <w:t xml:space="preserve"> tend vers l'infini mais le calcul complet n'est en aucun cas demandé.</w:t>
      </w:r>
    </w:p>
    <w:p>
      <w:pPr>
        <w:spacing w:line="271" w:before="330" w:lineRule="auto"/>
      </w:pPr>
      <w:r>
        <w:rPr>
          <w:rFonts w:eastAsia="Georgia" w:cs="Georgia" w:ascii="Georgia" w:hAnsi="Georgia"/>
          <w:b/>
          <w:sz w:val="42"/>
        </w:rPr>
        <w:t xml:space="preserve">II.B - Utilisation du matériau piézoélectrique</w:t>
      </w:r>
    </w:p>
    <w:p>
      <w:pPr>
        <w:spacing w:after="220" w:lineRule="auto"/>
      </w:pPr>
      <w:r>
        <w:rPr>
          <w:rFonts w:eastAsia="Georgia" w:cs="Georgia" w:ascii="Georgia" w:hAnsi="Georgia"/>
        </w:rPr>
        <w:t xml:space="preserve">L'idée générale est que le matériau doit permettre la mesure de l'accélération d'une voiture qui va, au cours d'un choc, varier brutalement. On ne considèrera dans cette partie qu'un mouvement de translation rectiligne de la voiture.</w:t>
      </w:r>
    </w:p>
    <w:p>
      <w:pPr>
        <w:spacing w:lineRule="auto"/>
        <w:jc w:val="center"/>
      </w:pPr>
      <w:r>
        <w:rPr/>
        <w:drawing>
          <wp:inline distB="0" distL="0" distR="0" distT="0">
            <wp:extent cx="5486400" cy="1346294"/>
            <wp:effectExtent b="0" l="0" r="0" t="0"/>
            <wp:docPr id="4" name="image-7f7f98c5ca1918eea350e9a54b392c452ce8ea41.jpg"/>
            <a:graphic>
              <a:graphicData uri="http://schemas.openxmlformats.org/drawingml/2006/picture">
                <pic:pic>
                  <pic:nvPicPr>
                    <pic:cNvPr id="4" name="image-7f7f98c5ca1918eea350e9a54b392c452ce8ea41.jpg" descr=""/>
                    <pic:cNvPicPr/>
                  </pic:nvPicPr>
                  <pic:blipFill>
                    <a:blip r:embed="rId8" cstate="print"/>
                    <a:srcRect b="0" l="0" r="0" t="0"/>
                    <a:stretch>
                      <a:fillRect/>
                    </a:stretch>
                  </pic:blipFill>
                  <pic:spPr>
                    <a:xfrm>
                      <a:off x="0" y="0"/>
                      <a:ext cx="5486400" cy="1346294"/>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Lors d'une variation de vitesse de la voiture, la masse mobile, soumise à la force d'inertie d'entrainement, va plus ou moins comprimer le cristal entrainant l'apparition d'une différence de potentiel entre ses deux faces.</w:t>
      </w:r>
      <w:r>
        <w:rPr/>
        <w:br w:type="textWrapping"/>
      </w:r>
      <w:r>
        <w:rPr>
          <w:rFonts w:eastAsia="Georgia" w:cs="Georgia" w:ascii="Georgia" w:hAnsi="Georgia"/>
        </w:rPr>
        <w:t xml:space="preserve">Le problème est de différencier un freinage brutal d'un choc. On va considérer deux cas avec l'hypothèse simplificatrice consistant à considérer que l'accélération de la voiture reste constante jusqu'à son arrêt complet.</w:t>
      </w:r>
    </w:p>
    <w:p>
      <w:pPr>
        <w:spacing w:line="271" w:before="330" w:lineRule="auto"/>
      </w:pPr>
      <w:r>
        <w:rPr>
          <w:rFonts w:eastAsia="Georgia" w:cs="Georgia" w:ascii="Georgia" w:hAnsi="Georgia"/>
          <w:b/>
          <w:sz w:val="42"/>
        </w:rPr>
        <w:t xml:space="preserve">Cas numéro 1 : Freinage brutal</w:t>
      </w:r>
    </w:p>
    <w:p>
      <w:pPr>
        <w:spacing w:after="220" w:lineRule="auto"/>
      </w:pPr>
      <w:r>
        <w:rPr>
          <w:rFonts w:eastAsia="Georgia" w:cs="Georgia" w:ascii="Georgia" w:hAnsi="Georgia"/>
        </w:rPr>
        <w:t xml:space="preserve">La voiture roule à vitesse constante </w:t>
      </w:r>
      <m:oMath>
        <m:r>
          <m:rPr>
            <m:sty m:val="i"/>
          </m:rPr>
          <m:t>V</m:t>
        </m:r>
        <m:r>
          <m:rPr>
            <m:sty m:val="p"/>
          </m:rPr>
          <m:t>=</m:t>
        </m:r>
        <m:r>
          <m:rPr>
            <m:sty m:val="p"/>
          </m:rPr>
          <m:t>90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t xml:space="preserve"> soit </w:t>
      </w:r>
      <m:oMath>
        <m:r>
          <m:rPr>
            <m:sty m:val="p"/>
          </m:rPr>
          <m:t>25</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On suppose que la voiture s'arrête totalement après </w:t>
      </w:r>
      <m:oMath>
        <m:r>
          <m:rPr>
            <m:sty m:val="p"/>
          </m:rPr>
          <m:t>Δ</m:t>
        </m:r>
        <m:r>
          <m:rPr>
            <m:sty m:val="i"/>
          </m:rPr>
          <m:t>t</m:t>
        </m:r>
        <m:r>
          <m:rPr>
            <m:sty m:val="p"/>
          </m:rPr>
          <m:t>=</m:t>
        </m:r>
        <m:r>
          <m:rPr>
            <m:sty m:val="p"/>
          </m:rPr>
          <m:t>2</m:t>
        </m:r>
        <m:r>
          <m:rPr>
            <m:sty m:val="p"/>
          </m:rPr>
          <m:t>,</m:t>
        </m:r>
        <m:r>
          <m:rPr>
            <m:sty m:val="p"/>
          </m:rPr>
          <m:t>5</m:t>
        </m:r>
        <m:r>
          <m:rPr>
            <m:nor/>
          </m:rPr>
          <m:t xml:space="preserve"> </m:t>
        </m:r>
        <m:r>
          <m:rPr>
            <m:sty m:val="p"/>
          </m:rPr>
          <m:t>s</m:t>
        </m:r>
      </m:oMath>
      <w:r>
        <w:rPr/>
        <w:t xml:space="preserve">.</w:t>
      </w:r>
      <w:r>
        <w:rPr/>
        <w:br w:type="textWrapping"/>
      </w:r>
      <w:r>
        <w:rPr>
          <w:rFonts w:eastAsia="Georgia" w:cs="Georgia" w:ascii="Georgia" w:hAnsi="Georgia"/>
        </w:rPr>
        <w:t xml:space="preserve">Q 13. Calculer la valeur numérique de l'accélération moyenne durant la phase d'arrêt de la voiture.</w:t>
      </w:r>
    </w:p>
    <w:p>
      <w:pPr>
        <w:spacing w:line="271" w:before="330" w:lineRule="auto"/>
      </w:pPr>
      <w:r>
        <w:rPr>
          <w:rFonts w:eastAsia="Georgia" w:cs="Georgia" w:ascii="Georgia" w:hAnsi="Georgia"/>
          <w:b/>
          <w:sz w:val="42"/>
        </w:rPr>
        <w:t xml:space="preserve">Cas numéro 2 : Arrêt suite à un choc</w:t>
      </w:r>
    </w:p>
    <w:p>
      <w:pPr>
        <w:spacing w:after="220" w:lineRule="auto"/>
      </w:pPr>
      <w:r>
        <w:rPr>
          <w:rFonts w:eastAsia="Georgia" w:cs="Georgia" w:ascii="Georgia" w:hAnsi="Georgia"/>
        </w:rPr>
        <w:t xml:space="preserve">On néglige la déformation de la voiture de sorte que l'ensemble de celui-ci est animé de la même vitesse par rapport au sol à un instant donné. La voiture roule à la vitesse constante </w:t>
      </w:r>
      <m:oMath>
        <m:r>
          <m:rPr>
            <m:sty m:val="i"/>
          </m:rPr>
          <m:t>V</m:t>
        </m:r>
        <m:r>
          <m:rPr>
            <m:sty m:val="p"/>
          </m:rPr>
          <m:t>=</m:t>
        </m:r>
        <m:r>
          <m:rPr>
            <m:sty m:val="p"/>
          </m:rPr>
          <m:t>90</m:t>
        </m:r>
        <m:r>
          <m:rPr>
            <m:nor/>
          </m:rPr>
          <m:t xml:space="preserve"> </m:t>
        </m:r>
        <m:r>
          <m:rPr>
            <m:sty m:val="p"/>
          </m:rPr>
          <m:t>km</m:t>
        </m:r>
        <m:r>
          <m:rPr>
            <m:sty m:val="p"/>
          </m:rPr>
          <m:t>⋅</m:t>
        </m:r>
        <m:sSup>
          <m:sSupPr/>
          <m:e>
            <m:r>
              <m:rPr>
                <m:nor/>
              </m:rPr>
              <m:t xml:space="preserve"> </m:t>
            </m:r>
            <m:r>
              <m:rPr>
                <m:sty m:val="p"/>
              </m:rPr>
              <m:t>h</m:t>
            </m:r>
          </m:e>
          <m:sup>
            <m:r>
              <m:rPr>
                <m:sty m:val="p"/>
              </m:rPr>
              <m:t>−</m:t>
            </m:r>
            <m:r>
              <m:rPr>
                <m:sty m:val="p"/>
              </m:rPr>
              <m:t>1</m:t>
            </m:r>
          </m:sup>
        </m:sSup>
      </m:oMath>
      <w:r>
        <w:rPr>
          <w:rFonts w:eastAsia="Georgia" w:cs="Georgia" w:ascii="Georgia" w:hAnsi="Georgia"/>
        </w:rPr>
        <w:t xml:space="preserve"> et on suppose qu'elle s'arrête totalement en </w:t>
      </w:r>
      <m:oMath>
        <m:r>
          <m:rPr>
            <m:sty m:val="p"/>
          </m:rPr>
          <m:t>Δ</m:t>
        </m:r>
        <m:r>
          <m:rPr>
            <m:sty m:val="i"/>
          </m:rPr>
          <m:t>t</m:t>
        </m:r>
        <m:r>
          <m:rPr>
            <m:sty m:val="p"/>
          </m:rPr>
          <m:t>=</m:t>
        </m:r>
        <m:r>
          <m:rPr>
            <m:sty m:val="p"/>
          </m:rPr>
          <m:t>0</m:t>
        </m:r>
        <m:r>
          <m:rPr>
            <m:sty m:val="p"/>
          </m:rPr>
          <m:t>,</m:t>
        </m:r>
        <m:r>
          <m:rPr>
            <m:sty m:val="p"/>
          </m:rPr>
          <m:t>15</m:t>
        </m:r>
        <m:r>
          <m:rPr>
            <m:nor/>
          </m:rPr>
          <m:t xml:space="preserve"> </m:t>
        </m:r>
        <m:r>
          <m:rPr>
            <m:sty m:val="p"/>
          </m:rPr>
          <m:t>s</m:t>
        </m:r>
      </m:oMath>
      <w:r>
        <w:rPr/>
        <w:t xml:space="preserve">.</w:t>
      </w:r>
      <w:r>
        <w:rPr/>
        <w:br w:type="textWrapping"/>
      </w:r>
      <w:r>
        <w:rPr>
          <w:rFonts w:eastAsia="Georgia" w:cs="Georgia" w:ascii="Georgia" w:hAnsi="Georgia"/>
        </w:rPr>
        <w:t xml:space="preserve">Q 14. Calculer la valeur numérique de l'accélération moyenne durant la phase d'arrêt de la voiture.</w:t>
      </w:r>
      <w:r>
        <w:rPr/>
        <w:br w:type="textWrapping"/>
      </w:r>
      <w:r>
        <w:rPr>
          <w:rFonts w:eastAsia="Georgia" w:cs="Georgia" w:ascii="Georgia" w:hAnsi="Georgia"/>
        </w:rPr>
        <w:t xml:space="preserve">Le cristal de quartz utilisé a pour masse </w:t>
      </w:r>
      <m:oMath>
        <m:r>
          <m:rPr>
            <m:sty m:val="i"/>
          </m:rPr>
          <m:t>m</m:t>
        </m:r>
        <m:r>
          <m:rPr>
            <m:sty m:val="p"/>
          </m:rPr>
          <m:t>=</m:t>
        </m:r>
        <m:r>
          <m:rPr>
            <m:sty m:val="p"/>
          </m:rPr>
          <m:t>2</m:t>
        </m:r>
        <m:r>
          <m:rPr>
            <m:sty m:val="p"/>
          </m:rPr>
          <m:t>,</m:t>
        </m:r>
        <m:r>
          <m:rPr>
            <m:sty m:val="p"/>
          </m:rPr>
          <m:t>81</m:t>
        </m:r>
        <m:r>
          <m:rPr>
            <m:nor/>
          </m:rPr>
          <m:t xml:space="preserve"> </m:t>
        </m:r>
        <m:r>
          <m:rPr>
            <m:sty m:val="p"/>
          </m:rPr>
          <m:t>g</m:t>
        </m:r>
      </m:oMath>
      <w:r>
        <w:rPr>
          <w:rFonts w:eastAsia="Georgia" w:cs="Georgia" w:ascii="Georgia" w:hAnsi="Georgia"/>
        </w:rPr>
        <w:t xml:space="preserve">. Il est caractérisé par la quantité </w:t>
      </w:r>
      <m:oMath>
        <m:r>
          <m:rPr>
            <m:sty m:val="i"/>
          </m:rPr>
          <m:t>χ</m:t>
        </m:r>
      </m:oMath>
      <w:r>
        <w:rPr>
          <w:rFonts w:eastAsia="Georgia" w:cs="Georgia" w:ascii="Georgia" w:hAnsi="Georgia"/>
        </w:rPr>
        <w:t xml:space="preserve"> correspondant au rapport entre la tension apparaissant à ses bornes et l'intensité de la force à laquelle il est soumis. On donne ici : </w:t>
      </w:r>
      <m:oMath>
        <m:r>
          <m:rPr>
            <m:sty m:val="i"/>
          </m:rPr>
          <m:t>χ</m:t>
        </m:r>
        <m:r>
          <m:rPr>
            <m:sty m:val="p"/>
          </m:rPr>
          <m:t>=</m:t>
        </m:r>
        <m:r>
          <m:rPr>
            <m:sty m:val="p"/>
          </m:rPr>
          <m:t>6</m:t>
        </m:r>
        <m:r>
          <m:rPr>
            <m:sty m:val="p"/>
          </m:rPr>
          <m:t>,</m:t>
        </m:r>
        <m:r>
          <m:rPr>
            <m:sty m:val="p"/>
          </m:rPr>
          <m:t>0</m:t>
        </m:r>
        <m:r>
          <m:rPr>
            <m:nor/>
          </m:rPr>
          <m:t xml:space="preserve"> </m:t>
        </m:r>
        <m:r>
          <m:rPr>
            <m:sty m:val="p"/>
          </m:rPr>
          <m:t>V</m:t>
        </m:r>
        <m:r>
          <m:rPr>
            <m:sty m:val="p"/>
          </m:rPr>
          <m:t>⋅</m:t>
        </m:r>
        <m:sSup>
          <m:sSupPr/>
          <m:e>
            <m:r>
              <m:rPr>
                <m:nor/>
              </m:rPr>
              <m:t xml:space="preserve"> </m:t>
            </m:r>
            <m:r>
              <m:rPr>
                <m:sty m:val="p"/>
              </m:rPr>
              <m:t>N</m:t>
            </m:r>
          </m:e>
          <m:sup>
            <m:r>
              <m:rPr>
                <m:sty m:val="p"/>
              </m:rPr>
              <m:t>−</m:t>
            </m:r>
            <m:r>
              <m:rPr>
                <m:sty m:val="p"/>
              </m:rPr>
              <m:t>1</m:t>
            </m:r>
          </m:sup>
        </m:sSup>
      </m:oMath>
      <w:r>
        <w:rPr/>
        <w:t xml:space="preserve">.</w:t>
      </w:r>
      <w:r>
        <w:rPr/>
        <w:br w:type="textWrapping"/>
      </w:r>
      <w:r>
        <w:rPr>
          <w:rFonts w:eastAsia="Georgia" w:cs="Georgia" w:ascii="Georgia" w:hAnsi="Georgia"/>
        </w:rPr>
        <w:t xml:space="preserve">Q 15. Déterminer, dans les deux cas précédents, la valeur numérique de l'intensité de la force d'inertie d'entrainement.</w:t>
      </w:r>
      <w:r>
        <w:rPr/>
        <w:br w:type="textWrapping"/>
      </w:r>
      <w:r>
        <w:rPr>
          <w:rFonts w:eastAsia="Georgia" w:cs="Georgia" w:ascii="Georgia" w:hAnsi="Georgia"/>
        </w:rPr>
        <w:t xml:space="preserve">Q 16. Déterminer, dans les deux cas précédents, la valeur numérique de la différence de potentiel qui apparait aux bornes du cristal de quartz. La différence vous semble-t-elle décelable?</w:t>
      </w:r>
      <w:r>
        <w:rPr/>
        <w:br w:type="textWrapping"/>
      </w:r>
      <w:r>
        <w:rPr>
          <w:rFonts w:eastAsia="Georgia" w:cs="Georgia" w:ascii="Georgia" w:hAnsi="Georgia"/>
        </w:rPr>
        <w:t xml:space="preserve">Q 17. Les variations de la tension aux bornes de la lame sont analogues à celles de </w:t>
      </w:r>
      <m:oMath>
        <m:r>
          <m:rPr>
            <m:sty m:val="i"/>
          </m:rPr>
          <m:t>X</m:t>
        </m:r>
        <m:r>
          <m:rPr>
            <m:sty m:val="p"/>
          </m:rPr>
          <m:t>(</m:t>
        </m:r>
        <m:r>
          <m:rPr>
            <m:sty m:val="i"/>
          </m:rPr>
          <m:t>t</m:t>
        </m:r>
        <m:r>
          <m:rPr>
            <m:sty m:val="p"/>
          </m:rPr>
          <m:t>)</m:t>
        </m:r>
      </m:oMath>
      <w:r>
        <w:rPr>
          <w:rFonts w:eastAsia="Georgia" w:cs="Georgia" w:ascii="Georgia" w:hAnsi="Georgia"/>
        </w:rPr>
        <w:t xml:space="preserve"> obtenues à la question 12, le facteur de qualité étant égal à </w:t>
      </w:r>
      <m:oMath>
        <m:r>
          <m:rPr>
            <m:sty m:val="p"/>
          </m:rPr>
          <m:t>1</m:t>
        </m:r>
        <m:r>
          <m:rPr>
            <m:sty m:val="p"/>
          </m:rPr>
          <m:t>/</m:t>
        </m:r>
        <m:r>
          <m:rPr>
            <m:sty m:val="p"/>
          </m:rPr>
          <m:t>2</m:t>
        </m:r>
      </m:oMath>
      <w:r>
        <w:rPr>
          <w:rFonts w:eastAsia="Georgia" w:cs="Georgia" w:ascii="Georgia" w:hAnsi="Georgia"/>
        </w:rPr>
        <w:t xml:space="preserve">. Justifier le choix de ce coefficient et préciser quel serait le problème si le régime permanent n'était pas atteint entre </w:t>
      </w:r>
      <m:oMath>
        <m:r>
          <m:rPr>
            <m:sty m:val="i"/>
          </m:rPr>
          <m:t>t</m:t>
        </m:r>
        <m:r>
          <m:rPr>
            <m:sty m:val="p"/>
          </m:rPr>
          <m:t>=</m:t>
        </m:r>
        <m:r>
          <m:rPr>
            <m:sty m:val="p"/>
          </m:rPr>
          <m:t>0</m:t>
        </m:r>
      </m:oMath>
      <w:r>
        <w:rPr/>
        <w:t xml:space="preserve"> et </w:t>
      </w:r>
      <m:oMath>
        <m:sSub>
          <m:sSubPr/>
          <m:e>
            <m:r>
              <m:rPr>
                <m:sty m:val="i"/>
              </m:rPr>
              <m:t>t</m:t>
            </m:r>
          </m:e>
          <m:sub>
            <m:r>
              <m:rPr>
                <m:sty m:val="p"/>
              </m:rPr>
              <m:t>0</m:t>
            </m:r>
          </m:sub>
        </m:sSub>
      </m:oMath>
      <w:r>
        <w:rPr/>
        <w:t xml:space="preserve">.</w:t>
      </w:r>
    </w:p>
    <w:p>
      <w:pPr>
        <w:spacing w:line="271" w:before="330" w:lineRule="auto"/>
      </w:pPr>
      <w:r>
        <w:rPr>
          <w:rFonts w:eastAsia="Georgia" w:cs="Georgia" w:ascii="Georgia" w:hAnsi="Georgia"/>
          <w:b/>
          <w:sz w:val="42"/>
        </w:rPr>
        <w:t xml:space="preserve">II.C - Détecteur de tension</w:t>
      </w:r>
    </w:p>
    <w:p>
      <w:pPr>
        <w:spacing w:after="220" w:lineRule="auto"/>
      </w:pPr>
      <w:r>
        <w:rPr>
          <w:rFonts w:eastAsia="Georgia" w:cs="Georgia" w:ascii="Georgia" w:hAnsi="Georgia"/>
        </w:rPr>
        <w:t xml:space="preserve">On dispose d'un amplificateur linéaire intégré (alimenté en </w:t>
      </w:r>
      <m:oMath>
        <m:r>
          <m:rPr>
            <m:sty m:val="p"/>
          </m:rPr>
          <m:t>+</m:t>
        </m:r>
        <m:r>
          <m:rPr>
            <m:sty m:val="p"/>
          </m:rPr>
          <m:t>15</m:t>
        </m:r>
        <m:r>
          <m:rPr>
            <m:nor/>
          </m:rPr>
          <m:t xml:space="preserve"> </m:t>
        </m:r>
        <m:r>
          <m:rPr>
            <m:sty m:val="p"/>
          </m:rPr>
          <m:t>V</m:t>
        </m:r>
        <m:r>
          <m:rPr>
            <m:sty m:val="p"/>
          </m:rPr>
          <m:t>/</m:t>
        </m:r>
        <m:r>
          <m:rPr>
            <m:sty m:val="p"/>
          </m:rPr>
          <m:t>−</m:t>
        </m:r>
        <m:r>
          <m:rPr>
            <m:sty m:val="p"/>
          </m:rPr>
          <m:t>15</m:t>
        </m:r>
        <m:r>
          <m:rPr>
            <m:nor/>
          </m:rPr>
          <m:t xml:space="preserve"> </m:t>
        </m:r>
        <m:r>
          <m:rPr>
            <m:sty m:val="p"/>
          </m:rPr>
          <m:t>V</m:t>
        </m:r>
      </m:oMath>
      <w:r>
        <w:rPr>
          <w:rFonts w:eastAsia="Georgia" w:cs="Georgia" w:ascii="Georgia" w:hAnsi="Georgia"/>
        </w:rPr>
        <w:t xml:space="preserve"> ), d'une diode électroluminescente (LED) et de divers dipôles. La LED a une tension à ses bornes égale à </w:t>
      </w:r>
      <m:oMath>
        <m:sSub>
          <m:sSubPr/>
          <m:e>
            <m:r>
              <m:rPr>
                <m:sty m:val="i"/>
              </m:rPr>
              <m:t>U</m:t>
            </m:r>
          </m:e>
          <m:sub>
            <m:r>
              <m:rPr>
                <m:sty m:val="i"/>
              </m:rPr>
              <m:t>d</m:t>
            </m:r>
          </m:sub>
        </m:sSub>
        <m:r>
          <m:rPr>
            <m:sty m:val="p"/>
          </m:rPr>
          <m:t>=</m:t>
        </m:r>
        <m:r>
          <m:rPr>
            <m:sty m:val="p"/>
          </m:rPr>
          <m:t>1</m:t>
        </m:r>
        <m:r>
          <m:rPr>
            <m:sty m:val="p"/>
          </m:rPr>
          <m:t>,</m:t>
        </m:r>
        <m:r>
          <m:rPr>
            <m:sty m:val="p"/>
          </m:rPr>
          <m:t>9</m:t>
        </m:r>
        <m:r>
          <m:rPr>
            <m:nor/>
          </m:rPr>
          <m:t xml:space="preserve"> </m:t>
        </m:r>
        <m:r>
          <m:rPr>
            <m:sty m:val="p"/>
          </m:rPr>
          <m:t>V</m:t>
        </m:r>
      </m:oMath>
      <w:r>
        <w:rPr>
          <w:rFonts w:eastAsia="Georgia" w:cs="Georgia" w:ascii="Georgia" w:hAnsi="Georgia"/>
        </w:rPr>
        <w:t xml:space="preserve"> lorsqu'elle éclaire et la puissance maximale qu'elle peut dissiper est égale à </w:t>
      </w:r>
      <m:oMath>
        <m:sSub>
          <m:sSubPr/>
          <m:e>
            <m:r>
              <m:rPr>
                <m:sty m:val="i"/>
              </m:rPr>
              <m:t>P</m:t>
            </m:r>
          </m:e>
          <m:sub>
            <m:r>
              <m:rPr>
                <m:nor/>
              </m:rPr>
              <m:t>max </m:t>
            </m:r>
          </m:sub>
        </m:sSub>
        <m:r>
          <m:rPr>
            <m:sty m:val="p"/>
          </m:rPr>
          <m:t>=</m:t>
        </m:r>
        <m:r>
          <m:rPr>
            <m:sty m:val="p"/>
          </m:rPr>
          <m:t>100</m:t>
        </m:r>
        <m:r>
          <m:rPr>
            <m:nor/>
          </m:rPr>
          <m:t xml:space="preserve"> </m:t>
        </m:r>
        <m:r>
          <m:rPr>
            <m:sty m:val="p"/>
          </m:rPr>
          <m:t>mW</m:t>
        </m:r>
      </m:oMath>
      <w:r>
        <w:rPr>
          <w:rFonts w:eastAsia="Georgia" w:cs="Georgia" w:ascii="Georgia" w:hAnsi="Georgia"/>
        </w:rPr>
        <w:t xml:space="preserve">. On supposera de plus que sa résistance interne est négligeable. Elle est symbolisée comme indiqué figure 5.</w:t>
      </w:r>
      <w:r>
        <w:rPr/>
        <w:br w:type="textWrapping"/>
      </w:r>
    </w:p>
    <w:p>
      <w:pPr>
        <w:spacing w:lineRule="auto"/>
        <w:jc w:val="center"/>
      </w:pPr>
      <w:r>
        <w:rPr/>
        <w:drawing>
          <wp:inline distB="0" distL="0" distR="0" distT="0">
            <wp:extent cx="3000375" cy="1419225"/>
            <wp:effectExtent b="0" l="0" r="0" t="0"/>
            <wp:docPr id="5" name="image-d2dc1b88590cfda6bd74a7827ff35f063d549f02.jpg"/>
            <a:graphic>
              <a:graphicData uri="http://schemas.openxmlformats.org/drawingml/2006/picture">
                <pic:pic>
                  <pic:nvPicPr>
                    <pic:cNvPr id="5" name="image-d2dc1b88590cfda6bd74a7827ff35f063d549f02.jpg" descr=""/>
                    <pic:cNvPicPr/>
                  </pic:nvPicPr>
                  <pic:blipFill>
                    <a:blip r:embed="rId9" cstate="print"/>
                    <a:srcRect b="0" l="0" r="0" t="0"/>
                    <a:stretch>
                      <a:fillRect/>
                    </a:stretch>
                  </pic:blipFill>
                  <pic:spPr>
                    <a:xfrm>
                      <a:off x="0" y="0"/>
                      <a:ext cx="3000375" cy="1419225"/>
                    </a:xfrm>
                    <a:prstGeom prst="rect"/>
                  </pic:spPr>
                </pic:pic>
              </a:graphicData>
            </a:graphic>
          </wp:inline>
        </w:drawing>
      </w:r>
    </w:p>
    <w:p>
      <w:pPr>
        <w:spacing w:lineRule="auto"/>
        <w:jc w:val="center"/>
      </w:pPr>
      <w:r>
        <w:rPr/>
        <w:drawing>
          <wp:inline distB="0" distL="0" distR="0" distT="0">
            <wp:extent cx="4962525" cy="3076575"/>
            <wp:effectExtent b="0" l="0" r="0" t="0"/>
            <wp:docPr id="6" name="image-447c132787fc6bba6796aa79419f6b8bb0bad885.jpg"/>
            <a:graphic>
              <a:graphicData uri="http://schemas.openxmlformats.org/drawingml/2006/picture">
                <pic:pic>
                  <pic:nvPicPr>
                    <pic:cNvPr id="6" name="image-447c132787fc6bba6796aa79419f6b8bb0bad885.jpg" descr=""/>
                    <pic:cNvPicPr/>
                  </pic:nvPicPr>
                  <pic:blipFill>
                    <a:blip r:embed="rId10" cstate="print"/>
                    <a:srcRect b="0" l="0" r="0" t="0"/>
                    <a:stretch>
                      <a:fillRect/>
                    </a:stretch>
                  </pic:blipFill>
                  <pic:spPr>
                    <a:xfrm>
                      <a:off x="0" y="0"/>
                      <a:ext cx="4962525" cy="3076575"/>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Q 18. Proposer un montage qui permettrait de faire briller la LED lorsque la tension aux bornes du quartz devient supérieure à une valeur limite, cette dernière permettant de différencier le cas d'un freinage brusque d'un choc.</w:t>
      </w:r>
      <w:r>
        <w:rPr/>
        <w:br w:type="textWrapping"/>
      </w:r>
      <w:r>
        <w:rPr>
          <w:rFonts w:eastAsia="Georgia" w:cs="Georgia" w:ascii="Georgia" w:hAnsi="Georgia"/>
        </w:rPr>
        <w:t xml:space="preserve">On indiquera la démarche et le choix des composants choisis. Cette question, significativement valorisée au niveau du barème, nécessite de faire preuve d'initiative.</w:t>
      </w:r>
    </w:p>
    <w:p>
      <w:pPr>
        <w:spacing w:line="271" w:before="330" w:lineRule="auto"/>
      </w:pPr>
      <w:r>
        <w:rPr>
          <w:rFonts w:eastAsia="Georgia" w:cs="Georgia" w:ascii="Georgia" w:hAnsi="Georgia"/>
          <w:b/>
          <w:sz w:val="42"/>
        </w:rPr>
        <w:t xml:space="preserve">III Microgénérateur piézoélectrique</w:t>
      </w:r>
    </w:p>
    <w:p>
      <w:pPr>
        <w:spacing w:after="220" w:lineRule="auto"/>
      </w:pPr>
      <w:r>
        <w:rPr>
          <w:rFonts w:eastAsia="Georgia" w:cs="Georgia" w:ascii="Georgia" w:hAnsi="Georgia"/>
        </w:rPr>
        <w:t xml:space="preserve">Un élément piézoélectrique est collé à une «poutre», qui se met en mouvement sous l'effet de vibrations extérieures. L'élément piézoélectrique transforme l'énergie récupérée en énergie électrique, ce qui constitue une source autonome de puissance.</w:t>
      </w:r>
    </w:p>
    <w:p>
      <w:pPr>
        <w:spacing w:lineRule="auto"/>
        <w:jc w:val="center"/>
      </w:pPr>
      <w:r>
        <w:rPr/>
        <w:drawing>
          <wp:inline distB="0" distL="0" distR="0" distT="0">
            <wp:extent cx="5486400" cy="1590705"/>
            <wp:effectExtent b="0" l="0" r="0" t="0"/>
            <wp:docPr id="7" name="image-7607e2ee2607b70cf09f4dd367dab97a013ff56a.jpg"/>
            <a:graphic>
              <a:graphicData uri="http://schemas.openxmlformats.org/drawingml/2006/picture">
                <pic:pic>
                  <pic:nvPicPr>
                    <pic:cNvPr id="7" name="image-7607e2ee2607b70cf09f4dd367dab97a013ff56a.jpg" descr=""/>
                    <pic:cNvPicPr/>
                  </pic:nvPicPr>
                  <pic:blipFill>
                    <a:blip r:embed="rId11" cstate="print"/>
                    <a:srcRect b="0" l="0" r="0" t="0"/>
                    <a:stretch>
                      <a:fillRect/>
                    </a:stretch>
                  </pic:blipFill>
                  <pic:spPr>
                    <a:xfrm>
                      <a:off x="0" y="0"/>
                      <a:ext cx="5486400" cy="1590705"/>
                    </a:xfrm>
                    <a:prstGeom prst="rect"/>
                  </pic:spPr>
                </pic:pic>
              </a:graphicData>
            </a:graphic>
          </wp:inline>
        </w:drawing>
      </w:r>
    </w:p>
    <w:p>
      <w:pPr>
        <w:spacing w:lineRule="auto"/>
      </w:pPr>
      <w:r>
        <w:rPr/>
        <w:t xml:space="preserve">Figure 6</w:t>
      </w:r>
    </w:p>
    <w:p>
      <w:pPr>
        <w:spacing w:after="220" w:lineRule="auto"/>
      </w:pPr>
      <w:r>
        <w:rPr/>
        <w:t xml:space="preserve">On appelle </w:t>
      </w:r>
      <m:oMath>
        <m:sSub>
          <m:sSubPr/>
          <m:e>
            <m:acc>
              <m:accPr>
                <m:chr m:val="⃗"/>
              </m:accPr>
              <m:e>
                <m:r>
                  <m:rPr>
                    <m:sty m:val="i"/>
                  </m:rPr>
                  <m:t>F</m:t>
                </m:r>
              </m:e>
            </m:acc>
          </m:e>
          <m:sub>
            <m:r>
              <m:rPr>
                <m:sty m:val="i"/>
              </m:rPr>
              <m:t>E</m:t>
            </m:r>
          </m:sub>
        </m:sSub>
      </m:oMath>
      <w:r>
        <w:rPr>
          <w:rFonts w:eastAsia="Georgia" w:cs="Georgia" w:ascii="Georgia" w:hAnsi="Georgia"/>
        </w:rPr>
        <w:t xml:space="preserve"> la force excitatrice ambiante, supposée sinusoïdale : </w:t>
      </w:r>
      <m:oMath>
        <m:sSub>
          <m:sSubPr/>
          <m:e>
            <m:acc>
              <m:accPr>
                <m:chr m:val="⃗"/>
              </m:accPr>
              <m:e>
                <m:r>
                  <m:rPr>
                    <m:sty m:val="i"/>
                  </m:rPr>
                  <m:t>F</m:t>
                </m:r>
              </m:e>
            </m:acc>
          </m:e>
          <m:sub>
            <m:r>
              <m:rPr>
                <m:sty m:val="i"/>
              </m:rPr>
              <m:t>E</m:t>
            </m:r>
          </m:sub>
        </m:sSub>
        <m:r>
          <m:rPr>
            <m:sty m:val="p"/>
          </m:rPr>
          <m:t>=</m:t>
        </m:r>
        <m:sSub>
          <m:sSubPr/>
          <m:e>
            <m:r>
              <m:rPr>
                <m:sty m:val="i"/>
              </m:rPr>
              <m:t>F</m:t>
            </m:r>
          </m:e>
          <m:sub>
            <m:r>
              <m:rPr>
                <m:sty m:val="i"/>
              </m:rPr>
              <m:t>E</m:t>
            </m:r>
          </m:sub>
        </m:sSub>
        <m:sSub>
          <m:sSubPr/>
          <m:e>
            <m:acc>
              <m:accPr>
                <m:chr m:val="⃗"/>
              </m:accPr>
              <m:e>
                <m:r>
                  <m:rPr>
                    <m:sty m:val="i"/>
                  </m:rPr>
                  <m:t>u</m:t>
                </m:r>
              </m:e>
            </m:acc>
          </m:e>
          <m:sub>
            <m:r>
              <m:rPr>
                <m:sty m:val="i"/>
              </m:rPr>
              <m:t>z</m:t>
            </m:r>
          </m:sub>
        </m:sSub>
        <m:r>
          <m:rPr>
            <m:sty m:val="p"/>
          </m:rPr>
          <m:t>=</m:t>
        </m:r>
        <m:sSub>
          <m:sSubPr/>
          <m:e>
            <m:r>
              <m:rPr>
                <m:sty m:val="i"/>
              </m:rPr>
              <m:t>F</m:t>
            </m:r>
          </m:e>
          <m:sub>
            <m:r>
              <m:rPr>
                <m:sty m:val="p"/>
              </m:rPr>
              <m:t>0</m:t>
            </m:r>
          </m:sub>
        </m:sSub>
        <m:r>
          <m:rPr>
            <m:sty m:val="p"/>
          </m:rPr>
          <m:t>cos</m:t>
        </m:r>
        <m:r>
          <m:rPr>
            <m:sty m:val="p"/>
          </m:rPr>
          <m:t>⁡</m:t>
        </m:r>
        <m:r>
          <m:rPr>
            <m:sty m:val="p"/>
          </m:rPr>
          <m:t>(</m:t>
        </m:r>
        <m:r>
          <m:rPr>
            <m:sty m:val="i"/>
          </m:rPr>
          <m:t>ω</m:t>
        </m:r>
        <m:r>
          <m:rPr>
            <m:sty m:val="i"/>
          </m:rPr>
          <m:t>t</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On travaille dans un référentiel terrestre. On se place en régime sinusoïdal forcé.</w:t>
      </w:r>
      <w:r>
        <w:rPr/>
        <w:br w:type="textWrapping"/>
      </w:r>
      <w:r>
        <w:rPr/>
        <w:t xml:space="preserve">III. </w:t>
      </w:r>
      <m:oMath>
        <m:r>
          <m:rPr>
            <m:sty m:val="bi"/>
          </m:rPr>
          <m:t>A</m:t>
        </m:r>
      </m:oMath>
      <w:r>
        <w:rPr>
          <w:rFonts w:eastAsia="Georgia" w:cs="Georgia" w:ascii="Georgia" w:hAnsi="Georgia"/>
        </w:rPr>
        <w:t xml:space="preserve"> - Le déplacement vertical du centre d'inertie de la poutre peut être modélisé par l'équation mécanique</w:t>
      </w:r>
    </w:p>
    <w:p>
      <w:pPr>
        <w:spacing w:after="220" w:lineRule="auto"/>
      </w:pPr>
      <m:oMathPara>
        <m:oMath>
          <m:r>
            <m:rPr>
              <m:sty m:val="i"/>
            </m:rPr>
            <m:t>M</m:t>
          </m:r>
          <m:f>
            <m:fPr>
              <m:ctrlPr>
                <w:rPr>
                  <w:rFonts w:ascii="Cambria Math" w:hAnsi="Cambria Math"/>
                </w:rPr>
              </m:ctrlPr>
            </m:fPr>
            <m:num>
              <m:sSup>
                <m:sSupPr/>
                <m:e>
                  <m:r>
                    <m:rPr>
                      <m:nor/>
                    </m:rPr>
                    <m:t xml:space="preserve"> </m:t>
                  </m:r>
                  <m:r>
                    <m:rPr>
                      <m:sty m:val="p"/>
                    </m:rPr>
                    <m:t>d</m:t>
                  </m:r>
                </m:e>
                <m:sup>
                  <m:r>
                    <m:rPr>
                      <m:sty m:val="p"/>
                    </m:rPr>
                    <m:t>2</m:t>
                  </m:r>
                </m:sup>
              </m:sSup>
              <m:r>
                <m:rPr>
                  <m:sty m:val="i"/>
                </m:rPr>
                <m:t>z</m:t>
              </m:r>
            </m:num>
            <m:den>
              <m:r>
                <m:rPr>
                  <m:nor/>
                </m:rPr>
                <m:t xml:space="preserve"> </m:t>
              </m:r>
              <m:r>
                <m:rPr>
                  <m:sty m:val="p"/>
                </m:rPr>
                <m:t>d</m:t>
              </m:r>
              <m:sSup>
                <m:sSupPr/>
                <m:e>
                  <m:r>
                    <m:rPr>
                      <m:sty m:val="i"/>
                    </m:rPr>
                    <m:t>t</m:t>
                  </m:r>
                </m:e>
                <m:sup>
                  <m:r>
                    <m:rPr>
                      <m:sty m:val="p"/>
                    </m:rPr>
                    <m:t>2</m:t>
                  </m:r>
                </m:sup>
              </m:sSup>
            </m:den>
          </m:f>
          <m:r>
            <m:rPr>
              <m:sty m:val="p"/>
            </m:rPr>
            <m:t>+</m:t>
          </m:r>
          <m:r>
            <m:rPr>
              <m:sty m:val="i"/>
            </m:rPr>
            <m:t>α</m:t>
          </m:r>
          <m:f>
            <m:fPr>
              <m:ctrlPr>
                <w:rPr>
                  <w:rFonts w:ascii="Cambria Math" w:hAnsi="Cambria Math"/>
                </w:rPr>
              </m:ctrlPr>
            </m:fPr>
            <m:num>
              <m:r>
                <m:rPr>
                  <m:sty m:val="p"/>
                </m:rPr>
                <m:t>d</m:t>
              </m:r>
              <m:r>
                <m:rPr>
                  <m:sty m:val="i"/>
                </m:rPr>
                <m:t>z</m:t>
              </m:r>
            </m:num>
            <m:den>
              <m:r>
                <m:rPr>
                  <m:nor/>
                </m:rPr>
                <m:t xml:space="preserve"> </m:t>
              </m:r>
              <m:r>
                <m:rPr>
                  <m:sty m:val="p"/>
                </m:rPr>
                <m:t>d</m:t>
              </m:r>
              <m:r>
                <m:rPr>
                  <m:sty m:val="i"/>
                </m:rPr>
                <m:t>t</m:t>
              </m:r>
            </m:den>
          </m:f>
          <m:r>
            <m:rPr>
              <m:sty m:val="p"/>
            </m:rPr>
            <m:t>+</m:t>
          </m:r>
          <m:r>
            <m:rPr>
              <m:sty m:val="i"/>
            </m:rPr>
            <m:t>k</m:t>
          </m:r>
          <m:r>
            <m:rPr>
              <m:sty m:val="i"/>
            </m:rPr>
            <m:t>z</m:t>
          </m:r>
          <m:r>
            <m:rPr>
              <m:sty m:val="p"/>
            </m:rPr>
            <m:t>=</m:t>
          </m:r>
          <m:sSub>
            <m:sSubPr/>
            <m:e>
              <m:r>
                <m:rPr>
                  <m:sty m:val="i"/>
                </m:rPr>
                <m:t>F</m:t>
              </m:r>
            </m:e>
            <m:sub>
              <m:r>
                <m:rPr>
                  <m:sty m:val="i"/>
                </m:rPr>
                <m:t>E</m:t>
              </m:r>
            </m:sub>
          </m:sSub>
        </m:oMath>
      </m:oMathPara>
    </w:p>
    <w:p>
      <w:pPr>
        <w:spacing w:after="220" w:lineRule="auto"/>
      </w:pPr>
      <w:r>
        <w:rPr>
          <w:rFonts w:eastAsia="Georgia" w:cs="Georgia" w:ascii="Georgia" w:hAnsi="Georgia"/>
        </w:rPr>
        <w:t xml:space="preserve">Q 19. Que représente le terme </w:t>
      </w:r>
      <m:oMath>
        <m:r>
          <m:rPr>
            <m:sty m:val="i"/>
          </m:rPr>
          <m:t>M</m:t>
        </m:r>
        <m:f>
          <m:fPr>
            <m:ctrlPr>
              <w:rPr>
                <w:rFonts w:ascii="Cambria Math" w:hAnsi="Cambria Math"/>
              </w:rPr>
            </m:ctrlPr>
          </m:fPr>
          <m:num>
            <m:sSup>
              <m:sSupPr/>
              <m:e>
                <m:r>
                  <m:rPr>
                    <m:nor/>
                  </m:rPr>
                  <m:t xml:space="preserve"> </m:t>
                </m:r>
                <m:r>
                  <m:rPr>
                    <m:sty m:val="p"/>
                  </m:rPr>
                  <m:t>d</m:t>
                </m:r>
              </m:e>
              <m:sup>
                <m:r>
                  <m:rPr>
                    <m:sty m:val="p"/>
                  </m:rPr>
                  <m:t>2</m:t>
                </m:r>
              </m:sup>
            </m:sSup>
            <m:r>
              <m:rPr>
                <m:sty m:val="i"/>
              </m:rPr>
              <m:t>z</m:t>
            </m:r>
          </m:num>
          <m:den>
            <m:r>
              <m:rPr>
                <m:nor/>
              </m:rPr>
              <m:t xml:space="preserve"> </m:t>
            </m:r>
            <m:r>
              <m:rPr>
                <m:sty m:val="p"/>
              </m:rPr>
              <m:t>d</m:t>
            </m:r>
            <m:sSup>
              <m:sSupPr/>
              <m:e>
                <m:r>
                  <m:rPr>
                    <m:sty m:val="i"/>
                  </m:rPr>
                  <m:t>t</m:t>
                </m:r>
              </m:e>
              <m:sup>
                <m:r>
                  <m:rPr>
                    <m:sty m:val="p"/>
                  </m:rPr>
                  <m:t>2</m:t>
                </m:r>
              </m:sup>
            </m:sSup>
          </m:den>
        </m:f>
      </m:oMath>
      <w:r>
        <w:rPr/>
        <w:t xml:space="preserve"> ?</w:t>
      </w:r>
      <w:r>
        <w:rPr/>
        <w:br w:type="textWrapping"/>
      </w:r>
      <w:r>
        <w:rPr>
          <w:rFonts w:eastAsia="Georgia" w:cs="Georgia" w:ascii="Georgia" w:hAnsi="Georgia"/>
        </w:rPr>
        <w:t xml:space="preserve">Q 20. Indiquer à quel type de forces correspondent </w:t>
      </w:r>
      <m:oMath>
        <m:r>
          <m:rPr>
            <m:sty m:val="p"/>
          </m:rPr>
          <m:t>−</m:t>
        </m:r>
        <m:r>
          <m:rPr>
            <m:sty m:val="i"/>
          </m:rPr>
          <m:t>k</m:t>
        </m:r>
        <m:r>
          <m:rPr>
            <m:sty m:val="i"/>
          </m:rPr>
          <m:t>z</m:t>
        </m:r>
      </m:oMath>
      <w:r>
        <w:rPr/>
        <w:t xml:space="preserve"> et </w:t>
      </w:r>
      <m:oMath>
        <m:r>
          <m:rPr>
            <m:sty m:val="p"/>
          </m:rPr>
          <m:t>−</m:t>
        </m:r>
        <m:r>
          <m:rPr>
            <m:sty m:val="i"/>
          </m:rPr>
          <m:t>α</m:t>
        </m:r>
        <m:f>
          <m:fPr>
            <m:ctrlPr>
              <w:rPr>
                <w:rFonts w:ascii="Cambria Math" w:hAnsi="Cambria Math"/>
              </w:rPr>
            </m:ctrlPr>
          </m:fPr>
          <m:num>
            <m:r>
              <m:rPr>
                <m:sty m:val="p"/>
              </m:rPr>
              <m:t>d</m:t>
            </m:r>
            <m:r>
              <m:rPr>
                <m:sty m:val="i"/>
              </m:rPr>
              <m:t>z</m:t>
            </m:r>
          </m:num>
          <m:den>
            <m:r>
              <m:rPr>
                <m:nor/>
              </m:rPr>
              <m:t xml:space="preserve"> </m:t>
            </m:r>
            <m:r>
              <m:rPr>
                <m:sty m:val="p"/>
              </m:rPr>
              <m:t>d</m:t>
            </m:r>
            <m:r>
              <m:rPr>
                <m:sty m:val="i"/>
              </m:rPr>
              <m:t>t</m:t>
            </m:r>
          </m:den>
        </m:f>
      </m:oMath>
      <w:r>
        <w:rPr>
          <w:rFonts w:eastAsia="Georgia" w:cs="Georgia" w:ascii="Georgia" w:hAnsi="Georgia"/>
        </w:rPr>
        <w:t xml:space="preserve">. Expliquer qualitativement quelles caractéristiques de la poutre sont modélisées par ces forces.</w:t>
      </w:r>
    </w:p>
    <w:p>
      <w:pPr>
        <w:spacing w:line="271" w:before="330" w:lineRule="auto"/>
      </w:pPr>
      <w:r>
        <w:rPr>
          <w:b/>
          <w:sz w:val="42"/>
        </w:rPr>
        <w:t xml:space="preserve">III.B -</w:t>
      </w:r>
    </w:p>
    <w:p>
      <w:pPr>
        <w:spacing w:after="220" w:lineRule="auto"/>
      </w:pPr>
      <w:r>
        <w:rPr/>
        <w:t xml:space="preserve">Q 21. On pose </w:t>
      </w:r>
      <m:oMath>
        <m:r>
          <m:rPr>
            <m:sty m:val="i"/>
          </m:rPr>
          <m:t>z</m:t>
        </m:r>
        <m:r>
          <m:rPr>
            <m:sty m:val="p"/>
          </m:rPr>
          <m:t>(</m:t>
        </m:r>
        <m:r>
          <m:rPr>
            <m:sty m:val="i"/>
          </m:rPr>
          <m:t>t</m:t>
        </m:r>
        <m:r>
          <m:rPr>
            <m:sty m:val="p"/>
          </m:rPr>
          <m:t>)</m:t>
        </m:r>
        <m:r>
          <m:rPr>
            <m:sty m:val="p"/>
          </m:rPr>
          <m:t>=</m:t>
        </m:r>
        <m:r>
          <m:rPr>
            <m:sty m:val="p"/>
          </m:rPr>
          <m:t>Re</m:t>
        </m:r>
        <m:d>
          <m:dPr>
            <m:begChr m:val="("/>
            <m:endChr m:val=")"/>
            <m:ctrlPr>
              <w:rPr>
                <w:rFonts w:ascii="Cambria Math" w:hAnsi="Cambria Math"/>
              </w:rPr>
            </m:ctrlPr>
          </m:dPr>
          <m:e>
            <m:sSub>
              <m:sSubPr/>
              <m:e>
                <m:bar>
                  <m:barPr/>
                  <m:e>
                    <m:r>
                      <m:rPr>
                        <m:sty m:val="i"/>
                      </m:rPr>
                      <m:t>Z</m:t>
                    </m:r>
                  </m:e>
                </m:bar>
              </m:e>
              <m:sub>
                <m:r>
                  <m:rPr>
                    <m:sty m:val="i"/>
                  </m:rPr>
                  <m:t>m</m:t>
                </m:r>
              </m:sub>
            </m:sSub>
            <m:sSup>
              <m:sSupPr/>
              <m:e>
                <m:r>
                  <m:rPr>
                    <m:sty m:val="i"/>
                  </m:rPr>
                  <m:t>e</m:t>
                </m:r>
              </m:e>
              <m:sup>
                <m:r>
                  <m:rPr>
                    <m:sty m:val="i"/>
                  </m:rPr>
                  <m:t>i</m:t>
                </m:r>
                <m:r>
                  <m:rPr>
                    <m:sty m:val="i"/>
                  </m:rPr>
                  <m:t>ω</m:t>
                </m:r>
                <m:r>
                  <m:rPr>
                    <m:sty m:val="i"/>
                  </m:rPr>
                  <m:t>t</m:t>
                </m:r>
              </m:sup>
            </m:sSup>
          </m:e>
        </m:d>
      </m:oMath>
      <w:r>
        <w:rPr/>
        <w:t xml:space="preserve">. Exprimer </w:t>
      </w:r>
      <m:oMath>
        <m:sSub>
          <m:sSubPr/>
          <m:e>
            <m:bar>
              <m:barPr/>
              <m:e>
                <m:r>
                  <m:rPr>
                    <m:sty m:val="i"/>
                  </m:rPr>
                  <m:t>Z</m:t>
                </m:r>
              </m:e>
            </m:bar>
          </m:e>
          <m:sub>
            <m:r>
              <m:rPr>
                <m:sty m:val="i"/>
              </m:rPr>
              <m:t>m</m:t>
            </m:r>
          </m:sub>
        </m:sSub>
      </m:oMath>
      <w:r>
        <w:rPr>
          <w:rFonts w:eastAsia="Georgia" w:cs="Georgia" w:ascii="Georgia" w:hAnsi="Georgia"/>
        </w:rPr>
        <w:t xml:space="preserve">, amplitude complexe de la vibration mécanique suivant l'axe vertical (Oz).</w:t>
      </w:r>
      <w:r>
        <w:rPr/>
        <w:br w:type="textWrapping"/>
      </w:r>
      <w:r>
        <w:rPr>
          <w:rFonts w:eastAsia="Georgia" w:cs="Georgia" w:ascii="Georgia" w:hAnsi="Georgia"/>
        </w:rPr>
        <w:t xml:space="preserve">Dans toute la suite de cette partie III on se place à la pulsation </w:t>
      </w:r>
      <m:oMath>
        <m:sSub>
          <m:sSubPr/>
          <m:e>
            <m:r>
              <m:rPr>
                <m:sty m:val="i"/>
              </m:rPr>
              <m:t>ω</m:t>
            </m:r>
          </m:e>
          <m:sub>
            <m:r>
              <m:rPr>
                <m:sty m:val="p"/>
              </m:rPr>
              <m:t>0</m:t>
            </m:r>
          </m:sub>
        </m:sSub>
        <m:r>
          <m:rPr>
            <m:sty m:val="p"/>
          </m:rPr>
          <m:t>=</m:t>
        </m:r>
        <m:rad>
          <m:radPr>
            <m:degHide m:val="1"/>
            <m:ctrlPr>
              <w:rPr>
                <w:rFonts w:ascii="Cambria Math" w:hAnsi="Cambria Math"/>
              </w:rPr>
            </m:ctrlPr>
          </m:radPr>
          <m:deg/>
          <m:e>
            <m:r>
              <m:rPr>
                <m:sty m:val="i"/>
              </m:rPr>
              <m:t>k</m:t>
            </m:r>
            <m:r>
              <m:rPr>
                <m:sty m:val="p"/>
              </m:rPr>
              <m:t>/</m:t>
            </m:r>
            <m:r>
              <m:rPr>
                <m:sty m:val="i"/>
              </m:rPr>
              <m:t>M</m:t>
            </m:r>
          </m:e>
        </m:rad>
      </m:oMath>
      <w:r>
        <w:rPr/>
        <w:t xml:space="preserve">.</w:t>
      </w:r>
      <w:r>
        <w:rPr/>
        <w:br w:type="textWrapping"/>
      </w:r>
      <w:r>
        <w:rPr>
          <w:rFonts w:eastAsia="Georgia" w:cs="Georgia" w:ascii="Georgia" w:hAnsi="Georgia"/>
        </w:rPr>
        <w:t xml:space="preserve">Q 22. Décrire, à cette pulsation, le mouvement du centre d'inertie de la poutre.</w:t>
      </w:r>
      <w:r>
        <w:rPr/>
        <w:br w:type="textWrapping"/>
      </w:r>
      <w:r>
        <w:rPr>
          <w:rFonts w:eastAsia="Georgia" w:cs="Georgia" w:ascii="Georgia" w:hAnsi="Georgia"/>
        </w:rPr>
        <w:t xml:space="preserve">Q 23. Déduire de ce qui précède l'expression de la vitesse de déplacement vertical </w:t>
      </w:r>
      <m:oMath>
        <m:sSub>
          <m:sSubPr/>
          <m:e>
            <m:r>
              <m:rPr>
                <m:sty m:val="i"/>
              </m:rPr>
              <m:t>v</m:t>
            </m:r>
          </m:e>
          <m:sub>
            <m:r>
              <m:rPr>
                <m:sty m:val="i"/>
              </m:rPr>
              <m:t>z</m:t>
            </m:r>
          </m:sub>
        </m:sSub>
      </m:oMath>
      <w:r>
        <w:rPr/>
        <w:t xml:space="preserve"> du centre d'inertie de la poutre en fonction de </w:t>
      </w:r>
      <m:oMath>
        <m:sSub>
          <m:sSubPr/>
          <m:e>
            <m:r>
              <m:rPr>
                <m:sty m:val="i"/>
              </m:rPr>
              <m:t>F</m:t>
            </m:r>
          </m:e>
          <m:sub>
            <m:r>
              <m:rPr>
                <m:sty m:val="p"/>
              </m:rPr>
              <m:t>0</m:t>
            </m:r>
          </m:sub>
        </m:sSub>
        <m:r>
          <m:rPr>
            <m:sty m:val="p"/>
          </m:rPr>
          <m:t>,</m:t>
        </m:r>
        <m:r>
          <m:rPr>
            <m:sty m:val="i"/>
          </m:rPr>
          <m:t>α</m:t>
        </m:r>
        <m:r>
          <m:rPr>
            <m:sty m:val="p"/>
          </m:rPr>
          <m:t>,</m:t>
        </m:r>
        <m:sSub>
          <m:sSubPr/>
          <m:e>
            <m:r>
              <m:rPr>
                <m:sty m:val="i"/>
              </m:rPr>
              <m:t>ω</m:t>
            </m:r>
          </m:e>
          <m:sub>
            <m:r>
              <m:rPr>
                <m:sty m:val="p"/>
              </m:rPr>
              <m:t>0</m:t>
            </m:r>
          </m:sub>
        </m:sSub>
      </m:oMath>
      <w:r>
        <w:rPr/>
        <w:t xml:space="preserve"> et du temps.</w:t>
      </w:r>
      <w:r>
        <w:rPr/>
        <w:br w:type="textWrapping"/>
      </w:r>
      <w:r>
        <w:rPr/>
        <w:t xml:space="preserve">III. </w:t>
      </w:r>
      <m:oMath>
        <m:r>
          <m:rPr>
            <m:sty m:val="i"/>
          </m:rPr>
          <m:t>C</m:t>
        </m:r>
      </m:oMath>
      <w:r>
        <w:rPr>
          <w:rFonts w:eastAsia="Georgia" w:cs="Georgia" w:ascii="Georgia" w:hAnsi="Georgia"/>
        </w:rPr>
        <w:t xml:space="preserve"> - La partie électrique du dispositif peut être modélisée de la façon suivante : une source de courant d'intensité </w:t>
      </w:r>
      <m:oMath>
        <m:r>
          <m:rPr>
            <m:sty m:val="i"/>
          </m:rPr>
          <m:t>β</m:t>
        </m:r>
        <m:sSub>
          <m:sSubPr/>
          <m:e>
            <m:r>
              <m:rPr>
                <m:sty m:val="i"/>
              </m:rPr>
              <m:t>v</m:t>
            </m:r>
          </m:e>
          <m:sub>
            <m:r>
              <m:rPr>
                <m:sty m:val="i"/>
              </m:rPr>
              <m:t>z</m:t>
            </m:r>
          </m:sub>
        </m:sSub>
      </m:oMath>
      <w:r>
        <w:rPr>
          <w:rFonts w:eastAsia="Georgia" w:cs="Georgia" w:ascii="Georgia" w:hAnsi="Georgia"/>
        </w:rPr>
        <w:t xml:space="preserve"> est disposée en parallèle avec un condensateur de capacité </w:t>
      </w:r>
      <m:oMath>
        <m:sSub>
          <m:sSubPr/>
          <m:e>
            <m:r>
              <m:rPr>
                <m:sty m:val="i"/>
              </m:rPr>
              <m:t>C</m:t>
            </m:r>
          </m:e>
          <m:sub>
            <m:r>
              <m:rPr>
                <m:sty m:val="p"/>
              </m:rPr>
              <m:t>0</m:t>
            </m:r>
          </m:sub>
        </m:sSub>
      </m:oMath>
      <w:r>
        <w:rPr>
          <w:rFonts w:eastAsia="Georgia" w:cs="Georgia" w:ascii="Georgia" w:hAnsi="Georgia"/>
        </w:rPr>
        <w:t xml:space="preserve"> et une résistance d'utilisation </w:t>
      </w:r>
      <m:oMath>
        <m:r>
          <m:rPr>
            <m:sty m:val="i"/>
          </m:rPr>
          <m:t>R</m:t>
        </m:r>
      </m:oMath>
      <w:r>
        <w:rPr/>
        <w:t xml:space="preserve">. Soit </w:t>
      </w:r>
      <m:oMath>
        <m:r>
          <m:rPr>
            <m:sty m:val="i"/>
          </m:rPr>
          <m:t>V</m:t>
        </m:r>
      </m:oMath>
      <w:r>
        <w:rPr/>
        <w:t xml:space="preserve"> la tension aux bornes de </w:t>
      </w:r>
      <m:oMath>
        <m:r>
          <m:rPr>
            <m:sty m:val="i"/>
          </m:rPr>
          <m:t>R</m:t>
        </m:r>
      </m:oMath>
      <w:r>
        <w:rPr>
          <w:rFonts w:eastAsia="Georgia" w:cs="Georgia" w:ascii="Georgia" w:hAnsi="Georgia"/>
        </w:rPr>
        <w:t xml:space="preserve">. On veut montrer que la puissance moyenne récupérée par le dipôle d'utilisation est proportionnelle au carré de </w:t>
      </w:r>
      <m:oMath>
        <m:sSub>
          <m:sSubPr/>
          <m:e>
            <m:r>
              <m:rPr>
                <m:sty m:val="i"/>
              </m:rPr>
              <m:t>F</m:t>
            </m:r>
          </m:e>
          <m:sub>
            <m:r>
              <m:rPr>
                <m:sty m:val="p"/>
              </m:rPr>
              <m:t>0</m:t>
            </m:r>
          </m:sub>
        </m:sSub>
      </m:oMath>
      <w:r>
        <w:rPr/>
        <w:t xml:space="preserve">.</w:t>
      </w:r>
    </w:p>
    <w:p>
      <w:pPr>
        <w:spacing w:lineRule="auto"/>
        <w:jc w:val="center"/>
      </w:pPr>
      <w:r>
        <w:rPr/>
        <w:drawing>
          <wp:inline distB="0" distL="0" distR="0" distT="0">
            <wp:extent cx="4981575" cy="2019300"/>
            <wp:effectExtent b="0" l="0" r="0" t="0"/>
            <wp:docPr id="8" name="image-ba6078731af2769294e7619db5f427073b5120a8.jpg"/>
            <a:graphic>
              <a:graphicData uri="http://schemas.openxmlformats.org/drawingml/2006/picture">
                <pic:pic>
                  <pic:nvPicPr>
                    <pic:cNvPr id="8" name="image-ba6078731af2769294e7619db5f427073b5120a8.jpg" descr=""/>
                    <pic:cNvPicPr/>
                  </pic:nvPicPr>
                  <pic:blipFill>
                    <a:blip r:embed="rId12" cstate="print"/>
                    <a:srcRect b="0" l="0" r="0" t="0"/>
                    <a:stretch>
                      <a:fillRect/>
                    </a:stretch>
                  </pic:blipFill>
                  <pic:spPr>
                    <a:xfrm>
                      <a:off x="0" y="0"/>
                      <a:ext cx="4981575" cy="2019300"/>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Q 24. Que représente la capacité </w:t>
      </w:r>
      <m:oMath>
        <m:sSub>
          <m:sSubPr/>
          <m:e>
            <m:r>
              <m:rPr>
                <m:sty m:val="i"/>
              </m:rPr>
              <m:t>C</m:t>
            </m:r>
          </m:e>
          <m:sub>
            <m:r>
              <m:rPr>
                <m:sty m:val="p"/>
              </m:rPr>
              <m:t>0</m:t>
            </m:r>
          </m:sub>
        </m:sSub>
      </m:oMath>
      <w:r>
        <w:rPr/>
        <w:t xml:space="preserve"> ?</w:t>
      </w:r>
      <w:r>
        <w:rPr/>
        <w:br w:type="textWrapping"/>
      </w:r>
      <w:r>
        <w:rPr/>
        <w:t xml:space="preserve">Q 25. </w:t>
      </w:r>
      <m:oMath>
        <m:r>
          <m:rPr>
            <m:sty m:val="i"/>
          </m:rPr>
          <m:t>β</m:t>
        </m:r>
      </m:oMath>
      <w:r>
        <w:rPr>
          <w:rFonts w:eastAsia="Georgia" w:cs="Georgia" w:ascii="Georgia" w:hAnsi="Georgia"/>
        </w:rPr>
        <w:t xml:space="preserve"> est appelé facteur de force : c'est le rapport entre la force appliquée à la lame piézoélectrique et la tension aux bornes de celle-ci. Montrer que </w:t>
      </w:r>
      <m:oMath>
        <m:r>
          <m:rPr>
            <m:sty m:val="i"/>
          </m:rPr>
          <m:t>β</m:t>
        </m:r>
        <m:sSub>
          <m:sSubPr/>
          <m:e>
            <m:r>
              <m:rPr>
                <m:sty m:val="i"/>
              </m:rPr>
              <m:t>v</m:t>
            </m:r>
          </m:e>
          <m:sub>
            <m:r>
              <m:rPr>
                <m:sty m:val="i"/>
              </m:rPr>
              <m:t>z</m:t>
            </m:r>
          </m:sub>
        </m:sSub>
      </m:oMath>
      <w:r>
        <w:rPr>
          <w:rFonts w:eastAsia="Georgia" w:cs="Georgia" w:ascii="Georgia" w:hAnsi="Georgia"/>
        </w:rPr>
        <w:t xml:space="preserve"> est homogène à l'intensité d'un courant électrique.</w:t>
      </w:r>
      <w:r>
        <w:rPr/>
        <w:br w:type="textWrapping"/>
      </w:r>
      <w:r>
        <w:rPr/>
        <w:t xml:space="preserve">Q 26. Exprimer </w:t>
      </w:r>
      <m:oMath>
        <m:sSub>
          <m:sSubPr/>
          <m:e>
            <m:r>
              <m:rPr>
                <m:sty m:val="i"/>
              </m:rPr>
              <m:t>V</m:t>
            </m:r>
          </m:e>
          <m:sub>
            <m:r>
              <m:rPr>
                <m:sty m:val="i"/>
              </m:rPr>
              <m:t>m</m:t>
            </m:r>
          </m:sub>
        </m:sSub>
      </m:oMath>
      <w:r>
        <w:rPr>
          <w:rFonts w:eastAsia="Georgia" w:cs="Georgia" w:ascii="Georgia" w:hAnsi="Georgia"/>
        </w:rPr>
        <w:t xml:space="preserve">, amplitude complexe de la tension aux bornes de la résistance d'utilisation en fonction de </w:t>
      </w:r>
      <m:oMath>
        <m:r>
          <m:rPr>
            <m:sty m:val="i"/>
          </m:rPr>
          <m:t>α</m:t>
        </m:r>
        <m:r>
          <m:rPr>
            <m:sty m:val="p"/>
          </m:rPr>
          <m:t>,</m:t>
        </m:r>
        <m:r>
          <m:rPr>
            <m:sty m:val="i"/>
          </m:rPr>
          <m:t>β</m:t>
        </m:r>
        <m:r>
          <m:rPr>
            <m:sty m:val="p"/>
          </m:rPr>
          <m:t>,</m:t>
        </m:r>
        <m:sSub>
          <m:sSubPr/>
          <m:e>
            <m:r>
              <m:rPr>
                <m:sty m:val="i"/>
              </m:rPr>
              <m:t>F</m:t>
            </m:r>
          </m:e>
          <m:sub>
            <m:r>
              <m:rPr>
                <m:sty m:val="p"/>
              </m:rPr>
              <m:t>0</m:t>
            </m:r>
          </m:sub>
        </m:sSub>
        <m:r>
          <m:rPr>
            <m:sty m:val="p"/>
          </m:rPr>
          <m:t>,</m:t>
        </m:r>
        <m:r>
          <m:rPr>
            <m:sty m:val="i"/>
          </m:rPr>
          <m:t>R</m:t>
        </m:r>
        <m:r>
          <m:rPr>
            <m:sty m:val="p"/>
          </m:rPr>
          <m:t>,</m:t>
        </m:r>
        <m:sSub>
          <m:sSubPr/>
          <m:e>
            <m:r>
              <m:rPr>
                <m:sty m:val="i"/>
              </m:rPr>
              <m:t>C</m:t>
            </m:r>
          </m:e>
          <m:sub>
            <m:r>
              <m:rPr>
                <m:sty m:val="p"/>
              </m:rPr>
              <m:t>0</m:t>
            </m:r>
          </m:sub>
        </m:sSub>
      </m:oMath>
      <w:r>
        <w:rPr/>
        <w:t xml:space="preserve"> et </w:t>
      </w:r>
      <m:oMath>
        <m:sSub>
          <m:sSubPr/>
          <m:e>
            <m:r>
              <m:rPr>
                <m:sty m:val="i"/>
              </m:rPr>
              <m:t>ω</m:t>
            </m:r>
          </m:e>
          <m:sub>
            <m:r>
              <m:rPr>
                <m:sty m:val="p"/>
              </m:rPr>
              <m:t>0</m:t>
            </m:r>
          </m:sub>
        </m:sSub>
      </m:oMath>
      <w:r>
        <w:rPr/>
        <w:t xml:space="preserve">.</w:t>
      </w:r>
      <w:r>
        <w:rPr/>
        <w:br w:type="textWrapping"/>
      </w:r>
      <w:r>
        <w:rPr>
          <w:rFonts w:eastAsia="Georgia" w:cs="Georgia" w:ascii="Georgia" w:hAnsi="Georgia"/>
        </w:rPr>
        <w:t xml:space="preserve">Q 27. En déduire l'expression de la puissance moyenne récupérée </w:t>
      </w:r>
      <m:oMath>
        <m:r>
          <m:rPr>
            <m:sty m:val="i"/>
          </m:rPr>
          <m:t>P</m:t>
        </m:r>
      </m:oMath>
      <w:r>
        <w:rPr>
          <w:rFonts w:eastAsia="Georgia" w:cs="Georgia" w:ascii="Georgia" w:hAnsi="Georgia"/>
        </w:rPr>
        <w:t xml:space="preserve"> par la résistance d'utilisation.</w:t>
      </w:r>
    </w:p>
    <w:p>
      <w:pPr>
        <w:spacing w:line="271" w:before="330" w:lineRule="auto"/>
      </w:pPr>
      <w:r>
        <w:rPr>
          <w:b/>
          <w:sz w:val="42"/>
        </w:rPr>
        <w:t xml:space="preserve">IV Oscillateurs</w:t>
      </w:r>
    </w:p>
    <w:p>
      <w:pPr>
        <w:spacing w:after="220" w:lineRule="auto"/>
      </w:pPr>
      <w:r>
        <w:rPr>
          <w:rFonts w:eastAsia="Georgia" w:cs="Georgia" w:ascii="Georgia" w:hAnsi="Georgia"/>
        </w:rPr>
        <w:t xml:space="preserve">On s'intéresse ici aux dispositifs résonateurs ou oscillateurs : ils sont capables de générer des oscillations à une fréquence qui leur est propre.</w:t>
      </w:r>
      <w:r>
        <w:rPr/>
        <w:br w:type="textWrapping"/>
      </w:r>
      <w:r>
        <w:rPr>
          <w:rFonts w:eastAsia="Georgia" w:cs="Georgia" w:ascii="Georgia" w:hAnsi="Georgia"/>
        </w:rPr>
        <w:t xml:space="preserve">IV.A - Dans le circuit électrique d'oscillation est ajouté une «contre-réaction» ; on va s'intéresser, dans un premier temps, au rôle de la contre-réaction. Le circuit étudié est représenté figure 8 .</w:t>
      </w:r>
    </w:p>
    <w:p>
      <w:pPr>
        <w:spacing w:lineRule="auto"/>
        <w:jc w:val="center"/>
      </w:pPr>
      <w:r>
        <w:rPr/>
        <w:drawing>
          <wp:inline distB="0" distL="0" distR="0" distT="0">
            <wp:extent cx="5486400" cy="3427975"/>
            <wp:effectExtent b="0" l="0" r="0" t="0"/>
            <wp:docPr id="9" name="image-3ad35d8eb149735d4f2227a2c6279681a7153ef9.jpg"/>
            <a:graphic>
              <a:graphicData uri="http://schemas.openxmlformats.org/drawingml/2006/picture">
                <pic:pic>
                  <pic:nvPicPr>
                    <pic:cNvPr id="9" name="image-3ad35d8eb149735d4f2227a2c6279681a7153ef9.jpg" descr=""/>
                    <pic:cNvPicPr/>
                  </pic:nvPicPr>
                  <pic:blipFill>
                    <a:blip r:embed="rId13" cstate="print"/>
                    <a:srcRect b="0" l="0" r="0" t="0"/>
                    <a:stretch>
                      <a:fillRect/>
                    </a:stretch>
                  </pic:blipFill>
                  <pic:spPr>
                    <a:xfrm>
                      <a:off x="0" y="0"/>
                      <a:ext cx="5486400" cy="3427975"/>
                    </a:xfrm>
                    <a:prstGeom prst="rect"/>
                  </pic:spPr>
                </pic:pic>
              </a:graphicData>
            </a:graphic>
          </wp:inline>
        </w:drawing>
      </w:r>
    </w:p>
    <w:p>
      <w:pPr>
        <w:spacing w:lineRule="auto"/>
      </w:pPr>
      <w:r>
        <w:rPr/>
        <w:t xml:space="preserve">Figure 8</w:t>
      </w:r>
    </w:p>
    <w:p>
      <w:pPr>
        <w:spacing w:after="220" w:lineRule="auto"/>
      </w:pPr>
      <w:r>
        <w:rPr>
          <w:rFonts w:eastAsia="Georgia" w:cs="Georgia" w:ascii="Georgia" w:hAnsi="Georgia"/>
        </w:rPr>
        <w:t xml:space="preserve">Le schéma du circuit peut prendre la forme de deux quadripôles de fonctions de transfert respectives </w:t>
      </w:r>
      <m:oMath>
        <m:bar>
          <m:barPr/>
          <m:e>
            <m:r>
              <m:rPr>
                <m:sty m:val="i"/>
              </m:rPr>
              <m:t>H</m:t>
            </m:r>
          </m:e>
        </m:bar>
        <m:r>
          <m:rPr>
            <m:sty m:val="p"/>
          </m:rPr>
          <m:t>(</m:t>
        </m:r>
        <m:r>
          <m:rPr>
            <m:sty m:val="i"/>
          </m:rPr>
          <m:t>j</m:t>
        </m:r>
        <m:r>
          <m:rPr>
            <m:sty m:val="i"/>
          </m:rPr>
          <m:t>ω</m:t>
        </m:r>
        <m:r>
          <m:rPr>
            <m:sty m:val="p"/>
          </m:rPr>
          <m:t>)</m:t>
        </m:r>
      </m:oMath>
      <w:r>
        <w:rPr/>
        <w:t xml:space="preserve"> et </w:t>
      </w:r>
      <m:oMath>
        <m:bar>
          <m:barPr/>
          <m:e>
            <m:r>
              <m:rPr>
                <m:sty m:val="i"/>
              </m:rPr>
              <m:t>K</m:t>
            </m:r>
          </m:e>
        </m:bar>
        <m:r>
          <m:rPr>
            <m:sty m:val="p"/>
          </m:rPr>
          <m:t>(</m:t>
        </m:r>
        <m:r>
          <m:rPr>
            <m:sty m:val="i"/>
          </m:rPr>
          <m:t>j</m:t>
        </m:r>
        <m:r>
          <m:rPr>
            <m:sty m:val="i"/>
          </m:rPr>
          <m:t>ω</m:t>
        </m:r>
        <m:r>
          <m:rPr>
            <m:sty m:val="p"/>
          </m:rPr>
          <m:t>)</m:t>
        </m:r>
      </m:oMath>
      <w:r>
        <w:rPr>
          <w:rFonts w:eastAsia="Georgia" w:cs="Georgia" w:ascii="Georgia" w:hAnsi="Georgia"/>
        </w:rPr>
        <w:t xml:space="preserve"> (définies comme le rapport des amplitudes complexes de la tension de sortie sur la tension d'entrée). Donner les relations faisant intervenir les fonctions de transfert :</w:t>
      </w:r>
      <w:r>
        <w:rPr/>
        <w:br w:type="textWrapping"/>
      </w:r>
      <w:r>
        <w:rPr/>
        <w:t xml:space="preserve">Q 28. entre </w:t>
      </w:r>
      <m:oMath>
        <m:sSub>
          <m:sSubPr/>
          <m:e>
            <m:bar>
              <m:barPr/>
              <m:e>
                <m:r>
                  <m:rPr>
                    <m:sty m:val="i"/>
                  </m:rPr>
                  <m:t>v</m:t>
                </m:r>
              </m:e>
            </m:bar>
          </m:e>
          <m:sub>
            <m:r>
              <m:rPr>
                <m:sty m:val="i"/>
              </m:rPr>
              <m:t>s</m:t>
            </m:r>
          </m:sub>
        </m:sSub>
      </m:oMath>
      <w:r>
        <w:rPr/>
        <w:t xml:space="preserve"> et </w:t>
      </w:r>
      <m:oMath>
        <m:sSub>
          <m:sSubPr/>
          <m:e>
            <m:bar>
              <m:barPr/>
              <m:e>
                <m:r>
                  <m:rPr>
                    <m:sty m:val="i"/>
                  </m:rPr>
                  <m:t>v</m:t>
                </m:r>
              </m:e>
            </m:bar>
          </m:e>
          <m:sub>
            <m:r>
              <m:rPr>
                <m:sty m:val="i"/>
              </m:rPr>
              <m:t>e</m:t>
            </m:r>
          </m:sub>
        </m:sSub>
      </m:oMath>
      <w:r>
        <w:rPr/>
        <w:t xml:space="preserve">;</w:t>
      </w:r>
      <w:r>
        <w:rPr/>
        <w:br w:type="textWrapping"/>
      </w:r>
      <w:r>
        <w:rPr/>
        <w:t xml:space="preserve">Q 29. entre </w:t>
      </w:r>
      <m:oMath>
        <m:sSub>
          <m:sSubPr/>
          <m:e>
            <m:bar>
              <m:barPr/>
              <m:e>
                <m:r>
                  <m:rPr>
                    <m:sty m:val="i"/>
                  </m:rPr>
                  <m:t>v</m:t>
                </m:r>
              </m:e>
            </m:bar>
          </m:e>
          <m:sub>
            <m:r>
              <m:rPr>
                <m:sty m:val="i"/>
              </m:rPr>
              <m:t>s</m:t>
            </m:r>
          </m:sub>
        </m:sSub>
        <m:r>
          <m:rPr>
            <m:sty m:val="p"/>
          </m:rPr>
          <m:t>,</m:t>
        </m:r>
        <m:sSub>
          <m:sSubPr/>
          <m:e>
            <m:bar>
              <m:barPr/>
              <m:e>
                <m:r>
                  <m:rPr>
                    <m:sty m:val="i"/>
                  </m:rPr>
                  <m:t>v</m:t>
                </m:r>
              </m:e>
            </m:bar>
          </m:e>
          <m:sub>
            <m:r>
              <m:rPr>
                <m:sty m:val="i"/>
              </m:rPr>
              <m:t>e</m:t>
            </m:r>
          </m:sub>
        </m:sSub>
      </m:oMath>
      <w:r>
        <w:rPr/>
        <w:t xml:space="preserve"> et </w:t>
      </w:r>
      <m:oMath>
        <m:sSub>
          <m:sSubPr/>
          <m:e>
            <m:bar>
              <m:barPr/>
              <m:e>
                <m:r>
                  <m:rPr>
                    <m:sty m:val="i"/>
                  </m:rPr>
                  <m:t>v</m:t>
                </m:r>
              </m:e>
            </m:bar>
          </m:e>
          <m:sub>
            <m:r>
              <m:rPr>
                <m:sty m:val="p"/>
              </m:rPr>
              <m:t>1</m:t>
            </m:r>
          </m:sub>
        </m:sSub>
      </m:oMath>
      <w:r>
        <w:rPr/>
        <w:t xml:space="preserve">.</w:t>
      </w:r>
      <w:r>
        <w:rPr/>
        <w:br w:type="textWrapping"/>
      </w:r>
      <w:r>
        <w:rPr>
          <w:rFonts w:eastAsia="Georgia" w:cs="Georgia" w:ascii="Georgia" w:hAnsi="Georgia"/>
        </w:rPr>
        <w:t xml:space="preserve">Q 30. En déduire la fonction de transfert globale du montage </w:t>
      </w:r>
      <m:oMath>
        <m:bar>
          <m:barPr/>
          <m:e>
            <m:r>
              <m:rPr>
                <m:sty m:val="i"/>
              </m:rPr>
              <m:t>A</m:t>
            </m:r>
          </m:e>
        </m:bar>
        <m:r>
          <m:rPr>
            <m:sty m:val="p"/>
          </m:rPr>
          <m:t>(</m:t>
        </m:r>
        <m:r>
          <m:rPr>
            <m:sty m:val="i"/>
          </m:rPr>
          <m:t>j</m:t>
        </m:r>
        <m:r>
          <m:rPr>
            <m:sty m:val="i"/>
          </m:rPr>
          <m:t>ω</m:t>
        </m:r>
        <m:r>
          <m:rPr>
            <m:sty m:val="p"/>
          </m:rPr>
          <m:t>)</m:t>
        </m:r>
        <m:r>
          <m:rPr>
            <m:sty m:val="p"/>
          </m:rPr>
          <m:t>=</m:t>
        </m:r>
        <m:sSub>
          <m:sSubPr/>
          <m:e>
            <m:bar>
              <m:barPr/>
              <m:e>
                <m:r>
                  <m:rPr>
                    <m:sty m:val="i"/>
                  </m:rPr>
                  <m:t>v</m:t>
                </m:r>
              </m:e>
            </m:bar>
          </m:e>
          <m:sub>
            <m:r>
              <m:rPr>
                <m:sty m:val="i"/>
              </m:rPr>
              <m:t>s</m:t>
            </m:r>
          </m:sub>
        </m:sSub>
        <m:r>
          <m:rPr>
            <m:sty m:val="p"/>
          </m:rPr>
          <m:t>/</m:t>
        </m:r>
        <m:sSub>
          <m:sSubPr/>
          <m:e>
            <m:bar>
              <m:barPr/>
              <m:e>
                <m:r>
                  <m:rPr>
                    <m:sty m:val="i"/>
                  </m:rPr>
                  <m:t>v</m:t>
                </m:r>
              </m:e>
            </m:bar>
          </m:e>
          <m:sub>
            <m:r>
              <m:rPr>
                <m:sty m:val="p"/>
              </m:rPr>
              <m:t>1</m:t>
            </m:r>
          </m:sub>
        </m:sSub>
      </m:oMath>
      <w:r>
        <w:rPr/>
        <w:t xml:space="preserve"> en fonction de </w:t>
      </w:r>
      <m:oMath>
        <m:bar>
          <m:barPr/>
          <m:e>
            <m:r>
              <m:rPr>
                <m:sty m:val="i"/>
              </m:rPr>
              <m:t>H</m:t>
            </m:r>
          </m:e>
        </m:bar>
        <m:r>
          <m:rPr>
            <m:sty m:val="p"/>
          </m:rPr>
          <m:t>(</m:t>
        </m:r>
        <m:r>
          <m:rPr>
            <m:sty m:val="i"/>
          </m:rPr>
          <m:t>j</m:t>
        </m:r>
        <m:r>
          <m:rPr>
            <m:sty m:val="i"/>
          </m:rPr>
          <m:t>ω</m:t>
        </m:r>
        <m:r>
          <m:rPr>
            <m:sty m:val="p"/>
          </m:rPr>
          <m:t>)</m:t>
        </m:r>
      </m:oMath>
      <w:r>
        <w:rPr/>
        <w:t xml:space="preserve"> et </w:t>
      </w:r>
      <m:oMath>
        <m:bar>
          <m:barPr/>
          <m:e>
            <m:r>
              <m:rPr>
                <m:sty m:val="i"/>
              </m:rPr>
              <m:t>K</m:t>
            </m:r>
          </m:e>
        </m:bar>
        <m:r>
          <m:rPr>
            <m:sty m:val="p"/>
          </m:rPr>
          <m:t>(</m:t>
        </m:r>
        <m:r>
          <m:rPr>
            <m:sty m:val="i"/>
          </m:rPr>
          <m:t>j</m:t>
        </m:r>
        <m:r>
          <m:rPr>
            <m:sty m:val="i"/>
          </m:rPr>
          <m:t>ω</m:t>
        </m:r>
        <m:r>
          <m:rPr>
            <m:sty m:val="p"/>
          </m:rPr>
          <m:t>)</m:t>
        </m:r>
      </m:oMath>
      <w:r>
        <w:rPr>
          <w:rFonts w:eastAsia="Georgia" w:cs="Georgia" w:ascii="Georgia" w:hAnsi="Georgia"/>
        </w:rPr>
        <w:t xml:space="preserve">. À fréquence non nulle, l'ensemble représenté peut constituer un oscillateur si la tension de sortie est non nulle alors que la tension d'entrée est nulle. En effet, le montage est alors capable de générer seul des oscillations.</w:t>
      </w:r>
      <w:r>
        <w:rPr/>
        <w:br w:type="textWrapping"/>
      </w:r>
      <w:r>
        <w:rPr>
          <w:rFonts w:eastAsia="Georgia" w:cs="Georgia" w:ascii="Georgia" w:hAnsi="Georgia"/>
        </w:rPr>
        <w:t xml:space="preserve">Q 31. Donner une relation vérifiée par </w:t>
      </w:r>
      <m:oMath>
        <m:bar>
          <m:barPr/>
          <m:e>
            <m:r>
              <m:rPr>
                <m:sty m:val="i"/>
              </m:rPr>
              <m:t>H</m:t>
            </m:r>
          </m:e>
        </m:bar>
        <m:r>
          <m:rPr>
            <m:sty m:val="p"/>
          </m:rPr>
          <m:t>(</m:t>
        </m:r>
        <m:r>
          <m:rPr>
            <m:sty m:val="i"/>
          </m:rPr>
          <m:t>j</m:t>
        </m:r>
        <m:r>
          <m:rPr>
            <m:sty m:val="i"/>
          </m:rPr>
          <m:t>ω</m:t>
        </m:r>
        <m:r>
          <m:rPr>
            <m:sty m:val="p"/>
          </m:rPr>
          <m:t>)</m:t>
        </m:r>
      </m:oMath>
      <w:r>
        <w:rPr/>
        <w:t xml:space="preserve"> et </w:t>
      </w:r>
      <m:oMath>
        <m:bar>
          <m:barPr/>
          <m:e>
            <m:r>
              <m:rPr>
                <m:sty m:val="i"/>
              </m:rPr>
              <m:t>K</m:t>
            </m:r>
          </m:e>
        </m:bar>
        <m:r>
          <m:rPr>
            <m:sty m:val="p"/>
          </m:rPr>
          <m:t>(</m:t>
        </m:r>
        <m:r>
          <m:rPr>
            <m:sty m:val="i"/>
          </m:rPr>
          <m:t>j</m:t>
        </m:r>
        <m:r>
          <m:rPr>
            <m:sty m:val="i"/>
          </m:rPr>
          <m:t>ω</m:t>
        </m:r>
        <m:r>
          <m:rPr>
            <m:sty m:val="p"/>
          </m:rPr>
          <m:t>)</m:t>
        </m:r>
      </m:oMath>
      <w:r>
        <w:rPr/>
        <w:t xml:space="preserve"> qui permette d'avoir un oscillateur.</w:t>
      </w:r>
      <w:r>
        <w:rPr/>
        <w:br w:type="textWrapping"/>
      </w:r>
      <w:r>
        <w:rPr>
          <w:rFonts w:eastAsia="Georgia" w:cs="Georgia" w:ascii="Georgia" w:hAnsi="Georgia"/>
        </w:rPr>
        <w:t xml:space="preserve">En déduire deux relations :</w:t>
      </w:r>
      <w:r>
        <w:rPr/>
        <w:br w:type="textWrapping"/>
      </w:r>
      <w:r>
        <w:rPr/>
        <w:t xml:space="preserve">Q 32. entre les gains </w:t>
      </w:r>
      <m:oMath>
        <m:r>
          <m:rPr>
            <m:sty m:val="p"/>
          </m:rPr>
          <m:t>|</m:t>
        </m:r>
        <m:bar>
          <m:barPr/>
          <m:e>
            <m:r>
              <m:rPr>
                <m:sty m:val="i"/>
              </m:rPr>
              <m:t>H</m:t>
            </m:r>
          </m:e>
        </m:bar>
        <m:r>
          <m:rPr>
            <m:sty m:val="p"/>
          </m:rPr>
          <m:t>(</m:t>
        </m:r>
        <m:r>
          <m:rPr>
            <m:sty m:val="i"/>
          </m:rPr>
          <m:t>j</m:t>
        </m:r>
        <m:r>
          <m:rPr>
            <m:sty m:val="i"/>
          </m:rPr>
          <m:t>ω</m:t>
        </m:r>
        <m:r>
          <m:rPr>
            <m:sty m:val="p"/>
          </m:rPr>
          <m:t>)</m:t>
        </m:r>
        <m:r>
          <m:rPr>
            <m:sty m:val="p"/>
          </m:rPr>
          <m:t>|</m:t>
        </m:r>
      </m:oMath>
      <w:r>
        <w:rPr/>
        <w:t xml:space="preserve"> et </w:t>
      </w:r>
      <m:oMath>
        <m:r>
          <m:rPr>
            <m:sty m:val="p"/>
          </m:rPr>
          <m:t>|</m:t>
        </m:r>
        <m:bar>
          <m:barPr/>
          <m:e>
            <m:r>
              <m:rPr>
                <m:sty m:val="i"/>
              </m:rPr>
              <m:t>K</m:t>
            </m:r>
          </m:e>
        </m:bar>
        <m:r>
          <m:rPr>
            <m:sty m:val="p"/>
          </m:rPr>
          <m:t>(</m:t>
        </m:r>
        <m:r>
          <m:rPr>
            <m:sty m:val="i"/>
          </m:rPr>
          <m:t>j</m:t>
        </m:r>
        <m:r>
          <m:rPr>
            <m:sty m:val="i"/>
          </m:rPr>
          <m:t>ω</m:t>
        </m:r>
        <m:r>
          <m:rPr>
            <m:sty m:val="p"/>
          </m:rPr>
          <m:t>)</m:t>
        </m:r>
        <m:r>
          <m:rPr>
            <m:sty m:val="p"/>
          </m:rPr>
          <m:t>|</m:t>
        </m:r>
      </m:oMath>
      <w:r>
        <w:rPr>
          <w:rFonts w:eastAsia="Georgia" w:cs="Georgia" w:ascii="Georgia" w:hAnsi="Georgia"/>
        </w:rPr>
        <w:t xml:space="preserve"> notée relation (R1);</w:t>
      </w:r>
      <w:r>
        <w:rPr/>
        <w:br w:type="textWrapping"/>
      </w:r>
      <w:r>
        <w:rPr/>
        <w:t xml:space="preserve">Q 33. entre les phases </w:t>
      </w:r>
      <m:oMath>
        <m:r>
          <m:rPr>
            <m:sty m:val="p"/>
          </m:rPr>
          <m:t>arg</m:t>
        </m:r>
        <m:r>
          <m:rPr>
            <m:sty m:val="p"/>
          </m:rPr>
          <m:t>⁡</m:t>
        </m:r>
        <m:r>
          <m:rPr>
            <m:sty m:val="p"/>
          </m:rPr>
          <m:t>(</m:t>
        </m:r>
        <m:bar>
          <m:barPr/>
          <m:e>
            <m:r>
              <m:rPr>
                <m:sty m:val="i"/>
              </m:rPr>
              <m:t>H</m:t>
            </m:r>
          </m:e>
        </m:bar>
        <m:r>
          <m:rPr>
            <m:sty m:val="p"/>
          </m:rPr>
          <m:t>(</m:t>
        </m:r>
        <m:r>
          <m:rPr>
            <m:sty m:val="i"/>
          </m:rPr>
          <m:t>j</m:t>
        </m:r>
        <m:r>
          <m:rPr>
            <m:sty m:val="i"/>
          </m:rPr>
          <m:t>ω</m:t>
        </m:r>
        <m:r>
          <m:rPr>
            <m:sty m:val="p"/>
          </m:rPr>
          <m:t>)</m:t>
        </m:r>
        <m:r>
          <m:rPr>
            <m:sty m:val="p"/>
          </m:rPr>
          <m:t>)</m:t>
        </m:r>
      </m:oMath>
      <w:r>
        <w:rPr/>
        <w:t xml:space="preserve"> et </w:t>
      </w:r>
      <m:oMath>
        <m:r>
          <m:rPr>
            <m:sty m:val="p"/>
          </m:rPr>
          <m:t>arg</m:t>
        </m:r>
        <m:r>
          <m:rPr>
            <m:sty m:val="p"/>
          </m:rPr>
          <m:t>⁡</m:t>
        </m:r>
        <m:r>
          <m:rPr>
            <m:sty m:val="p"/>
          </m:rPr>
          <m:t>(</m:t>
        </m:r>
        <m:bar>
          <m:barPr/>
          <m:e>
            <m:r>
              <m:rPr>
                <m:sty m:val="i"/>
              </m:rPr>
              <m:t>K</m:t>
            </m:r>
          </m:e>
        </m:bar>
        <m:r>
          <m:rPr>
            <m:sty m:val="p"/>
          </m:rPr>
          <m:t>(</m:t>
        </m:r>
        <m:r>
          <m:rPr>
            <m:sty m:val="i"/>
          </m:rPr>
          <m:t>j</m:t>
        </m:r>
        <m:r>
          <m:rPr>
            <m:sty m:val="i"/>
          </m:rPr>
          <m:t>ω</m:t>
        </m:r>
        <m:r>
          <m:rPr>
            <m:sty m:val="p"/>
          </m:rPr>
          <m:t>)</m:t>
        </m:r>
        <m:r>
          <m:rPr>
            <m:sty m:val="p"/>
          </m:rPr>
          <m:t>)</m:t>
        </m:r>
      </m:oMath>
      <w:r>
        <w:rPr>
          <w:rFonts w:eastAsia="Georgia" w:cs="Georgia" w:ascii="Georgia" w:hAnsi="Georgia"/>
        </w:rPr>
        <w:t xml:space="preserve"> notée relation (R2).</w:t>
      </w:r>
      <w:r>
        <w:rPr/>
        <w:br w:type="textWrapping"/>
      </w:r>
      <w:r>
        <w:rPr>
          <w:rFonts w:eastAsia="Georgia" w:cs="Georgia" w:ascii="Georgia" w:hAnsi="Georgia"/>
        </w:rPr>
        <w:t xml:space="preserve">IV.B - Dans cette sous-partie, on étudie le filtre de Wien, dont on va voir après qu'il peut servir dans un montage oscillateur.</w:t>
      </w:r>
      <w:r>
        <w:rPr/>
        <w:br w:type="textWrapping"/>
      </w:r>
      <w:r>
        <w:rPr>
          <w:rFonts w:eastAsia="Georgia" w:cs="Georgia" w:ascii="Georgia" w:hAnsi="Georgia"/>
        </w:rPr>
        <w:t xml:space="preserve">Le filtre est constitué de deux condensateurs identiques de capacité </w:t>
      </w:r>
      <m:oMath>
        <m:r>
          <m:rPr>
            <m:sty m:val="i"/>
          </m:rPr>
          <m:t>C</m:t>
        </m:r>
      </m:oMath>
      <w:r>
        <w:rPr>
          <w:rFonts w:eastAsia="Georgia" w:cs="Georgia" w:ascii="Georgia" w:hAnsi="Georgia"/>
        </w:rPr>
        <w:t xml:space="preserve"> et de deux conducteurs ohmiques identiques de résistance </w:t>
      </w:r>
      <m:oMath>
        <m:r>
          <m:rPr>
            <m:sty m:val="i"/>
          </m:rPr>
          <m:t>R</m:t>
        </m:r>
      </m:oMath>
      <w:r>
        <w:rPr>
          <w:rFonts w:eastAsia="Georgia" w:cs="Georgia" w:ascii="Georgia" w:hAnsi="Georgia"/>
        </w:rPr>
        <w:t xml:space="preserve">. Le circuit correspondant est représenté sur la figure 9 .</w:t>
      </w:r>
    </w:p>
    <w:p>
      <w:pPr>
        <w:spacing w:lineRule="auto"/>
        <w:jc w:val="center"/>
      </w:pPr>
      <w:r>
        <w:rPr/>
        <w:drawing>
          <wp:inline distB="0" distL="0" distR="0" distT="0">
            <wp:extent cx="5486400" cy="1397950"/>
            <wp:effectExtent b="0" l="0" r="0" t="0"/>
            <wp:docPr id="10" name="image-78cdcf90f8de8cefea9567963d0659246c216e6e.jpg"/>
            <a:graphic>
              <a:graphicData uri="http://schemas.openxmlformats.org/drawingml/2006/picture">
                <pic:pic>
                  <pic:nvPicPr>
                    <pic:cNvPr id="10" name="image-78cdcf90f8de8cefea9567963d0659246c216e6e.jpg" descr=""/>
                    <pic:cNvPicPr/>
                  </pic:nvPicPr>
                  <pic:blipFill>
                    <a:blip r:embed="rId14" cstate="print"/>
                    <a:srcRect b="0" l="0" r="0" t="0"/>
                    <a:stretch>
                      <a:fillRect/>
                    </a:stretch>
                  </pic:blipFill>
                  <pic:spPr>
                    <a:xfrm>
                      <a:off x="0" y="0"/>
                      <a:ext cx="5486400" cy="1397950"/>
                    </a:xfrm>
                    <a:prstGeom prst="rect"/>
                  </pic:spPr>
                </pic:pic>
              </a:graphicData>
            </a:graphic>
          </wp:inline>
        </w:drawing>
      </w:r>
    </w:p>
    <w:p>
      <w:pPr>
        <w:spacing w:lineRule="auto"/>
      </w:pPr>
      <w:r>
        <w:rPr/>
        <w:t xml:space="preserve">Figure 9</w:t>
      </w:r>
    </w:p>
    <w:p>
      <w:pPr>
        <w:spacing w:after="220" w:lineRule="auto"/>
      </w:pPr>
      <w:r>
        <w:rPr>
          <w:rFonts w:eastAsia="Georgia" w:cs="Georgia" w:ascii="Georgia" w:hAnsi="Georgia"/>
        </w:rPr>
        <w:t xml:space="preserve">Q 34. Déterminer la fonction de transfert </w:t>
      </w:r>
      <m:oMath>
        <m:bar>
          <m:barPr/>
          <m:e>
            <m:r>
              <m:rPr>
                <m:sty m:val="i"/>
              </m:rPr>
              <m:t>K</m:t>
            </m:r>
          </m:e>
        </m:bar>
        <m:r>
          <m:rPr>
            <m:sty m:val="p"/>
          </m:rPr>
          <m:t>(</m:t>
        </m:r>
        <m:r>
          <m:rPr>
            <m:sty m:val="i"/>
          </m:rPr>
          <m:t>j</m:t>
        </m:r>
        <m:r>
          <m:rPr>
            <m:sty m:val="i"/>
          </m:rPr>
          <m:t>ω</m:t>
        </m:r>
        <m:r>
          <m:rPr>
            <m:sty m:val="p"/>
          </m:rPr>
          <m:t>)</m:t>
        </m:r>
        <m:r>
          <m:rPr>
            <m:sty m:val="p"/>
          </m:rPr>
          <m:t>=</m:t>
        </m:r>
        <m:sSub>
          <m:sSubPr/>
          <m:e>
            <m:bar>
              <m:barPr/>
              <m:e>
                <m:r>
                  <m:rPr>
                    <m:sty m:val="i"/>
                  </m:rPr>
                  <m:t>u</m:t>
                </m:r>
              </m:e>
            </m:bar>
          </m:e>
          <m:sub>
            <m:r>
              <m:rPr>
                <m:sty m:val="i"/>
              </m:rPr>
              <m:t>s</m:t>
            </m:r>
          </m:sub>
        </m:sSub>
        <m:r>
          <m:rPr>
            <m:sty m:val="p"/>
          </m:rPr>
          <m:t>/</m:t>
        </m:r>
        <m:sSub>
          <m:sSubPr/>
          <m:e>
            <m:bar>
              <m:barPr/>
              <m:e>
                <m:r>
                  <m:rPr>
                    <m:sty m:val="i"/>
                  </m:rPr>
                  <m:t>u</m:t>
                </m:r>
              </m:e>
            </m:bar>
          </m:e>
          <m:sub>
            <m:r>
              <m:rPr>
                <m:sty m:val="i"/>
              </m:rPr>
              <m:t>e</m:t>
            </m:r>
          </m:sub>
        </m:sSub>
      </m:oMath>
      <w:r>
        <w:rPr/>
        <w:t xml:space="preserve"> de ce filtre.</w:t>
      </w:r>
      <w:r>
        <w:rPr/>
        <w:br w:type="textWrapping"/>
      </w:r>
      <w:r>
        <w:rPr>
          <w:rFonts w:eastAsia="Georgia" w:cs="Georgia" w:ascii="Georgia" w:hAnsi="Georgia"/>
        </w:rPr>
        <w:t xml:space="preserve">Q 35. Représenter l'allure du gain </w:t>
      </w:r>
      <m:oMath>
        <m:r>
          <m:rPr>
            <m:sty m:val="p"/>
          </m:rPr>
          <m:t>|</m:t>
        </m:r>
        <m:bar>
          <m:barPr/>
          <m:e>
            <m:r>
              <m:rPr>
                <m:sty m:val="i"/>
              </m:rPr>
              <m:t>K</m:t>
            </m:r>
          </m:e>
        </m:bar>
        <m:r>
          <m:rPr>
            <m:sty m:val="p"/>
          </m:rPr>
          <m:t>(</m:t>
        </m:r>
        <m:r>
          <m:rPr>
            <m:sty m:val="i"/>
          </m:rPr>
          <m:t>j</m:t>
        </m:r>
        <m:r>
          <m:rPr>
            <m:sty m:val="i"/>
          </m:rPr>
          <m:t>ω</m:t>
        </m:r>
        <m:r>
          <m:rPr>
            <m:sty m:val="p"/>
          </m:rPr>
          <m:t>)</m:t>
        </m:r>
        <m:r>
          <m:rPr>
            <m:sty m:val="p"/>
          </m:rPr>
          <m:t>|</m:t>
        </m:r>
      </m:oMath>
      <w:r>
        <w:rPr/>
        <w:t xml:space="preserve"> de ce filtre en fonction de </w:t>
      </w:r>
      <m:oMath>
        <m:r>
          <m:rPr>
            <m:sty m:val="i"/>
          </m:rPr>
          <m:t>ω</m:t>
        </m:r>
      </m:oMath>
      <w:r>
        <w:rPr/>
        <w:t xml:space="preserve">.</w:t>
      </w:r>
      <w:r>
        <w:rPr/>
        <w:br w:type="textWrapping"/>
      </w:r>
      <w:r>
        <w:rPr>
          <w:rFonts w:eastAsia="Georgia" w:cs="Georgia" w:ascii="Georgia" w:hAnsi="Georgia"/>
        </w:rPr>
        <w:t xml:space="preserve">Q 36. Donner l'expression de la pulsation de résonance en fonction de </w:t>
      </w:r>
      <m:oMath>
        <m:r>
          <m:rPr>
            <m:sty m:val="i"/>
          </m:rPr>
          <m:t>R</m:t>
        </m:r>
      </m:oMath>
      <w:r>
        <w:rPr/>
        <w:t xml:space="preserve"> et de </w:t>
      </w:r>
      <m:oMath>
        <m:r>
          <m:rPr>
            <m:sty m:val="i"/>
          </m:rPr>
          <m:t>C</m:t>
        </m:r>
      </m:oMath>
      <w:r>
        <w:rPr/>
        <w:t xml:space="preserve">. Que vaut </w:t>
      </w:r>
      <m:oMath>
        <m:r>
          <m:rPr>
            <m:sty m:val="p"/>
          </m:rPr>
          <m:t>|</m:t>
        </m:r>
        <m:bar>
          <m:barPr/>
          <m:e>
            <m:r>
              <m:rPr>
                <m:sty m:val="i"/>
              </m:rPr>
              <m:t>K</m:t>
            </m:r>
          </m:e>
        </m:bar>
        <m:r>
          <m:rPr>
            <m:sty m:val="p"/>
          </m:rPr>
          <m:t>(</m:t>
        </m:r>
        <m:r>
          <m:rPr>
            <m:sty m:val="i"/>
          </m:rPr>
          <m:t>j</m:t>
        </m:r>
        <m:r>
          <m:rPr>
            <m:sty m:val="i"/>
          </m:rPr>
          <m:t>ω</m:t>
        </m:r>
        <m:r>
          <m:rPr>
            <m:sty m:val="p"/>
          </m:rPr>
          <m:t>)</m:t>
        </m:r>
        <m:r>
          <m:rPr>
            <m:sty m:val="p"/>
          </m:rPr>
          <m:t>|</m:t>
        </m:r>
      </m:oMath>
      <w:r>
        <w:rPr>
          <w:rFonts w:eastAsia="Georgia" w:cs="Georgia" w:ascii="Georgia" w:hAnsi="Georgia"/>
        </w:rPr>
        <w:t xml:space="preserve"> à la résonance?</w:t>
      </w:r>
      <w:r>
        <w:rPr/>
        <w:br w:type="textWrapping"/>
      </w:r>
      <w:r>
        <w:rPr>
          <w:rFonts w:eastAsia="Georgia" w:cs="Georgia" w:ascii="Georgia" w:hAnsi="Georgia"/>
        </w:rPr>
        <w:t xml:space="preserve">IV.C - Le filtre de Wien est inséré dans le montage de la figure 10 ; on supposera que l'amplificateur linéaire intégré est idéal et fonctionne en régime linéaire.</w:t>
      </w:r>
      <w:r>
        <w:rPr/>
        <w:br w:type="textWrapping"/>
      </w:r>
      <w:r>
        <w:rPr>
          <w:rFonts w:eastAsia="Georgia" w:cs="Georgia" w:ascii="Georgia" w:hAnsi="Georgia"/>
        </w:rPr>
        <w:t xml:space="preserve">On choisit de se placer à la pulsation </w:t>
      </w:r>
      <m:oMath>
        <m:sSub>
          <m:sSubPr/>
          <m:e>
            <m:r>
              <m:rPr>
                <m:sty m:val="i"/>
              </m:rPr>
              <m:t>ω</m:t>
            </m:r>
          </m:e>
          <m:sub>
            <m:r>
              <m:rPr>
                <m:sty m:val="p"/>
              </m:rPr>
              <m:t>0</m:t>
            </m:r>
          </m:sub>
        </m:sSub>
        <m:r>
          <m:rPr>
            <m:sty m:val="p"/>
          </m:rPr>
          <m:t>=</m:t>
        </m:r>
        <m:f>
          <m:fPr>
            <m:ctrlPr>
              <w:rPr>
                <w:rFonts w:ascii="Cambria Math" w:hAnsi="Cambria Math"/>
              </w:rPr>
            </m:ctrlPr>
          </m:fPr>
          <m:num>
            <m:r>
              <m:rPr>
                <m:sty m:val="p"/>
              </m:rPr>
              <m:t>1</m:t>
            </m:r>
          </m:num>
          <m:den>
            <m:r>
              <m:rPr>
                <m:sty m:val="i"/>
              </m:rPr>
              <m:t>R</m:t>
            </m:r>
            <m:r>
              <m:rPr>
                <m:sty m:val="i"/>
              </m:rPr>
              <m:t>C</m:t>
            </m:r>
          </m:den>
        </m:f>
      </m:oMath>
      <w:r>
        <w:rPr>
          <w:rFonts w:eastAsia="Georgia" w:cs="Georgia" w:ascii="Georgia" w:hAnsi="Georgia"/>
        </w:rPr>
        <w:t xml:space="preserve">. Les notations employées ici sont volontairement similaires à celles de la figure 8.</w:t>
      </w:r>
      <w:r>
        <w:rPr/>
        <w:br w:type="textWrapping"/>
      </w:r>
      <w:r>
        <w:rPr/>
        <w:t xml:space="preserve">Q 37. Exprimer, uniquement en fonction de </w:t>
      </w:r>
      <m:oMath>
        <m:r>
          <m:rPr>
            <m:sty m:val="i"/>
          </m:rPr>
          <m:t>R</m:t>
        </m:r>
      </m:oMath>
      <w:r>
        <w:rPr>
          <w:rFonts w:eastAsia="Georgia" w:cs="Georgia" w:ascii="Georgia" w:hAnsi="Georgia"/>
        </w:rPr>
        <w:t xml:space="preserve">, l'impédance complexe de la branche où </w:t>
      </w:r>
      <m:oMath>
        <m:r>
          <m:rPr>
            <m:sty m:val="i"/>
          </m:rPr>
          <m:t>R</m:t>
        </m:r>
      </m:oMath>
      <w:r>
        <w:rPr/>
        <w:t xml:space="preserve"> et </w:t>
      </w:r>
      <m:oMath>
        <m:r>
          <m:rPr>
            <m:sty m:val="i"/>
          </m:rPr>
          <m:t>C</m:t>
        </m:r>
      </m:oMath>
      <w:r>
        <w:rPr>
          <w:rFonts w:eastAsia="Georgia" w:cs="Georgia" w:ascii="Georgia" w:hAnsi="Georgia"/>
        </w:rPr>
        <w:t xml:space="preserve"> sont en série.</w:t>
      </w:r>
      <w:r>
        <w:rPr/>
        <w:br w:type="textWrapping"/>
      </w:r>
      <w:r>
        <w:rPr>
          <w:rFonts w:eastAsia="Georgia" w:cs="Georgia" w:ascii="Georgia" w:hAnsi="Georgia"/>
        </w:rPr>
        <w:t xml:space="preserve">Q 38. Même question pour </w:t>
      </w:r>
      <m:oMath>
        <m:r>
          <m:rPr>
            <m:sty m:val="i"/>
          </m:rPr>
          <m:t>R</m:t>
        </m:r>
      </m:oMath>
      <w:r>
        <w:rPr/>
        <w:t xml:space="preserve"> et </w:t>
      </w:r>
      <m:oMath>
        <m:r>
          <m:rPr>
            <m:sty m:val="i"/>
          </m:rPr>
          <m:t>C</m:t>
        </m:r>
      </m:oMath>
      <w:r>
        <w:rPr>
          <w:rFonts w:eastAsia="Georgia" w:cs="Georgia" w:ascii="Georgia" w:hAnsi="Georgia"/>
        </w:rPr>
        <w:t xml:space="preserve"> en parallèle.</w:t>
      </w:r>
      <w:r>
        <w:rPr/>
        <w:br w:type="textWrapping"/>
      </w:r>
      <w:r>
        <w:rPr/>
        <w:t xml:space="preserve">Q 39. Que vaut le rapport </w:t>
      </w:r>
      <m:oMath>
        <m:d>
          <m:dPr>
            <m:begChr m:val="|"/>
            <m:endChr m:val="|"/>
            <m:ctrlPr>
              <w:rPr>
                <w:rFonts w:ascii="Cambria Math" w:hAnsi="Cambria Math"/>
              </w:rPr>
            </m:ctrlPr>
          </m:dPr>
          <m:e>
            <m:f>
              <m:fPr>
                <m:ctrlPr>
                  <w:rPr>
                    <w:rFonts w:ascii="Cambria Math" w:hAnsi="Cambria Math"/>
                  </w:rPr>
                </m:ctrlPr>
              </m:fPr>
              <m:num>
                <m:bar>
                  <m:barPr/>
                  <m:e>
                    <m:r>
                      <m:rPr>
                        <m:sty m:val="i"/>
                      </m:rPr>
                      <m:t>v</m:t>
                    </m:r>
                  </m:e>
                </m:bar>
              </m:num>
              <m:den>
                <m:sSub>
                  <m:sSubPr/>
                  <m:e>
                    <m:bar>
                      <m:barPr/>
                      <m:e>
                        <m:r>
                          <m:rPr>
                            <m:sty m:val="i"/>
                          </m:rPr>
                          <m:t>v</m:t>
                        </m:r>
                      </m:e>
                    </m:bar>
                  </m:e>
                  <m:sub>
                    <m:r>
                      <m:rPr>
                        <m:sty m:val="i"/>
                      </m:rPr>
                      <m:t>s</m:t>
                    </m:r>
                  </m:sub>
                </m:sSub>
              </m:den>
            </m:f>
          </m:e>
        </m:d>
      </m:oMath>
      <w:r>
        <w:rPr>
          <w:rFonts w:eastAsia="Georgia" w:cs="Georgia" w:ascii="Georgia" w:hAnsi="Georgia"/>
        </w:rPr>
        <w:t xml:space="preserve"> ? Commenter par rapport à l'étude faite en IV.B.</w:t>
      </w:r>
      <w:r>
        <w:rPr/>
        <w:br w:type="textWrapping"/>
      </w:r>
      <w:r>
        <w:rPr>
          <w:rFonts w:eastAsia="Georgia" w:cs="Georgia" w:ascii="Georgia" w:hAnsi="Georgia"/>
        </w:rPr>
        <w:t xml:space="preserve">Q 40. Exprimer la différence de potentiel </w:t>
      </w:r>
      <m:oMath>
        <m:bar>
          <m:barPr/>
          <m:e>
            <m:r>
              <m:rPr>
                <m:sty m:val="i"/>
              </m:rPr>
              <m:t>v</m:t>
            </m:r>
          </m:e>
        </m:bar>
      </m:oMath>
      <w:r>
        <w:rPr/>
        <w:t xml:space="preserve"> en fonction de </w:t>
      </w:r>
      <m:oMath>
        <m:sSub>
          <m:sSubPr/>
          <m:e>
            <m:bar>
              <m:barPr/>
              <m:e>
                <m:r>
                  <m:rPr>
                    <m:sty m:val="i"/>
                  </m:rPr>
                  <m:t>v</m:t>
                </m:r>
              </m:e>
            </m:bar>
          </m:e>
          <m:sub>
            <m:r>
              <m:rPr>
                <m:sty m:val="i"/>
              </m:rPr>
              <m:t>e</m:t>
            </m:r>
          </m:sub>
        </m:sSub>
        <m:r>
          <m:rPr>
            <m:sty m:val="p"/>
          </m:rPr>
          <m:t>,</m:t>
        </m:r>
        <m:sSub>
          <m:sSubPr/>
          <m:e>
            <m:bar>
              <m:barPr/>
              <m:e>
                <m:r>
                  <m:rPr>
                    <m:sty m:val="i"/>
                  </m:rPr>
                  <m:t>v</m:t>
                </m:r>
              </m:e>
            </m:bar>
          </m:e>
          <m:sub>
            <m:r>
              <m:rPr>
                <m:sty m:val="i"/>
              </m:rPr>
              <m:t>s</m:t>
            </m:r>
          </m:sub>
        </m:sSub>
        <m:r>
          <m:rPr>
            <m:sty m:val="p"/>
          </m:rPr>
          <m:t>,</m:t>
        </m:r>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w:t>
      </w:r>
    </w:p>
    <w:p>
      <w:pPr>
        <w:spacing w:lineRule="auto"/>
        <w:jc w:val="center"/>
      </w:pPr>
      <w:r>
        <w:rPr/>
        <w:drawing>
          <wp:inline distB="0" distL="0" distR="0" distT="0">
            <wp:extent cx="5486400" cy="3196800"/>
            <wp:effectExtent b="0" l="0" r="0" t="0"/>
            <wp:docPr id="11" name="image-a3c4145ca50bae576be9b4316aa699c81d7fd375.jpg"/>
            <a:graphic>
              <a:graphicData uri="http://schemas.openxmlformats.org/drawingml/2006/picture">
                <pic:pic>
                  <pic:nvPicPr>
                    <pic:cNvPr id="11" name="image-a3c4145ca50bae576be9b4316aa699c81d7fd375.jpg" descr=""/>
                    <pic:cNvPicPr/>
                  </pic:nvPicPr>
                  <pic:blipFill>
                    <a:blip r:embed="rId15" cstate="print"/>
                    <a:srcRect b="0" l="0" r="0" t="0"/>
                    <a:stretch>
                      <a:fillRect/>
                    </a:stretch>
                  </pic:blipFill>
                  <pic:spPr>
                    <a:xfrm>
                      <a:off x="0" y="0"/>
                      <a:ext cx="5486400" cy="3196800"/>
                    </a:xfrm>
                    <a:prstGeom prst="rect"/>
                  </pic:spPr>
                </pic:pic>
              </a:graphicData>
            </a:graphic>
          </wp:inline>
        </w:drawing>
      </w:r>
    </w:p>
    <w:p>
      <w:pPr>
        <w:spacing w:lineRule="auto"/>
      </w:pPr>
      <w:r>
        <w:rPr/>
        <w:t xml:space="preserve">Figure 10</w:t>
      </w:r>
    </w:p>
    <w:p>
      <w:pPr>
        <w:spacing w:after="220" w:lineRule="auto"/>
      </w:pPr>
      <w:r>
        <w:rPr>
          <w:rFonts w:eastAsia="Georgia" w:cs="Georgia" w:ascii="Georgia" w:hAnsi="Georgia"/>
        </w:rPr>
        <w:t xml:space="preserve">Q 41. Déterminer l'expression de la fonction de transfert </w:t>
      </w:r>
      <m:oMath>
        <m:bar>
          <m:barPr/>
          <m:e>
            <m:r>
              <m:rPr>
                <m:sty m:val="i"/>
              </m:rPr>
              <m:t>H</m:t>
            </m:r>
          </m:e>
        </m:bar>
        <m:d>
          <m:dPr>
            <m:begChr m:val="("/>
            <m:endChr m:val=")"/>
            <m:ctrlPr>
              <w:rPr>
                <w:rFonts w:ascii="Cambria Math" w:hAnsi="Cambria Math"/>
              </w:rPr>
            </m:ctrlPr>
          </m:dPr>
          <m:e>
            <m:r>
              <m:rPr>
                <m:sty m:val="i"/>
              </m:rPr>
              <m:t>j</m:t>
            </m:r>
            <m:sSub>
              <m:sSubPr/>
              <m:e>
                <m:r>
                  <m:rPr>
                    <m:sty m:val="i"/>
                  </m:rPr>
                  <m:t>ω</m:t>
                </m:r>
              </m:e>
              <m:sub>
                <m:r>
                  <m:rPr>
                    <m:sty m:val="p"/>
                  </m:rPr>
                  <m:t>0</m:t>
                </m:r>
              </m:sub>
            </m:sSub>
          </m:e>
        </m:d>
      </m:oMath>
      <w:r>
        <w:rPr/>
        <w:t xml:space="preserve">.</w:t>
      </w:r>
      <w:r>
        <w:rPr/>
        <w:br w:type="textWrapping"/>
      </w:r>
      <w:r>
        <w:rPr/>
        <w:t xml:space="preserve">Q 42. Proposer des valeurs de </w:t>
      </w:r>
      <m:oMath>
        <m:sSub>
          <m:sSubPr/>
          <m:e>
            <m:r>
              <m:rPr>
                <m:sty m:val="i"/>
              </m:rPr>
              <m:t>R</m:t>
            </m:r>
          </m:e>
          <m:sub>
            <m:r>
              <m:rPr>
                <m:sty m:val="p"/>
              </m:rPr>
              <m:t>1</m:t>
            </m:r>
          </m:sub>
        </m:sSub>
      </m:oMath>
      <w:r>
        <w:rPr/>
        <w:t xml:space="preserve"> et de </w:t>
      </w:r>
      <m:oMath>
        <m:sSub>
          <m:sSubPr/>
          <m:e>
            <m:r>
              <m:rPr>
                <m:sty m:val="i"/>
              </m:rPr>
              <m:t>R</m:t>
            </m:r>
          </m:e>
          <m:sub>
            <m:r>
              <m:rPr>
                <m:sty m:val="p"/>
              </m:rPr>
              <m:t>2</m:t>
            </m:r>
          </m:sub>
        </m:sSub>
      </m:oMath>
      <w:r>
        <w:rPr>
          <w:rFonts w:eastAsia="Georgia" w:cs="Georgia" w:ascii="Georgia" w:hAnsi="Georgia"/>
        </w:rPr>
        <w:t xml:space="preserve"> permettant à ce montage de fonctionner comme oscillateur.</w:t>
      </w:r>
      <w:r>
        <w:rPr/>
        <w:br w:type="textWrapping"/>
      </w:r>
      <w:r>
        <w:rPr>
          <w:rFonts w:eastAsia="Georgia" w:cs="Georgia" w:ascii="Georgia" w:hAnsi="Georgia"/>
        </w:rPr>
        <w:t xml:space="preserve">IV.D - Plus fiable que les oscillateurs électriques, une lame de quartz peut être utilisée à la place du filtre de Wien. On donne fréquemment pour le quartz le modèle électrique de la figure 11 qui résume assez bien son comportement.</w:t>
      </w:r>
    </w:p>
    <w:p>
      <w:pPr>
        <w:spacing w:lineRule="auto"/>
        <w:jc w:val="center"/>
      </w:pPr>
      <w:r>
        <w:rPr/>
        <w:drawing>
          <wp:inline distB="0" distL="0" distR="0" distT="0">
            <wp:extent cx="5486400" cy="1032020"/>
            <wp:effectExtent b="0" l="0" r="0" t="0"/>
            <wp:docPr id="12" name="image-d9f6ea43971aa0d45328d4875926100624184240.jpg"/>
            <a:graphic>
              <a:graphicData uri="http://schemas.openxmlformats.org/drawingml/2006/picture">
                <pic:pic>
                  <pic:nvPicPr>
                    <pic:cNvPr id="12" name="image-d9f6ea43971aa0d45328d4875926100624184240.jpg" descr=""/>
                    <pic:cNvPicPr/>
                  </pic:nvPicPr>
                  <pic:blipFill>
                    <a:blip r:embed="rId16" cstate="print"/>
                    <a:srcRect b="0" l="0" r="0" t="0"/>
                    <a:stretch>
                      <a:fillRect/>
                    </a:stretch>
                  </pic:blipFill>
                  <pic:spPr>
                    <a:xfrm>
                      <a:off x="0" y="0"/>
                      <a:ext cx="5486400" cy="1032020"/>
                    </a:xfrm>
                    <a:prstGeom prst="rect"/>
                  </pic:spPr>
                </pic:pic>
              </a:graphicData>
            </a:graphic>
          </wp:inline>
        </w:drawing>
      </w:r>
    </w:p>
    <w:p>
      <w:pPr>
        <w:spacing w:lineRule="auto"/>
      </w:pPr>
      <w:r>
        <w:rPr/>
        <w:t xml:space="preserve">Figure 11</w:t>
      </w:r>
    </w:p>
    <w:p>
      <w:pPr>
        <w:spacing w:after="220" w:lineRule="auto"/>
      </w:pPr>
      <w:r>
        <w:rPr>
          <w:rFonts w:eastAsia="Georgia" w:cs="Georgia" w:ascii="Georgia" w:hAnsi="Georgia"/>
        </w:rPr>
        <w:t xml:space="preserve">Q 43. Étudier le comportement asymptotique du modèle : il s'agit, qualitativement, de trouver une représentation simplifiée du quartz pour les cas </w:t>
      </w:r>
      <m:oMath>
        <m:r>
          <m:rPr>
            <m:sty m:val="i"/>
          </m:rPr>
          <m:t>ω</m:t>
        </m:r>
        <m:r>
          <m:rPr>
            <m:sty m:val="p"/>
          </m:rPr>
          <m:t>→</m:t>
        </m:r>
        <m:r>
          <m:rPr>
            <m:sty m:val="p"/>
          </m:rPr>
          <m:t>0</m:t>
        </m:r>
      </m:oMath>
      <w:r>
        <w:rPr/>
        <w:t xml:space="preserve"> et </w:t>
      </w:r>
      <m:oMath>
        <m:r>
          <m:rPr>
            <m:sty m:val="i"/>
          </m:rPr>
          <m:t>ω</m:t>
        </m:r>
        <m:r>
          <m:rPr>
            <m:sty m:val="p"/>
          </m:rPr>
          <m:t>→</m:t>
        </m:r>
        <m:r>
          <m:rPr>
            <m:sty m:val="p"/>
          </m:rPr>
          <m:t>∞</m:t>
        </m:r>
      </m:oMath>
      <w:r>
        <w:rPr/>
        <w:t xml:space="preserve">.</w:t>
      </w:r>
      <w:r>
        <w:rPr/>
        <w:br w:type="textWrapping"/>
      </w:r>
      <w:r>
        <w:rPr>
          <w:rFonts w:eastAsia="Georgia" w:cs="Georgia" w:ascii="Georgia" w:hAnsi="Georgia"/>
        </w:rPr>
        <w:t xml:space="preserve">La courbe de la figure 12 représente l'allure de la partie imaginaire de l'impédance équivalente du modèle électrique du quartz: </w:t>
      </w:r>
      <m:oMath>
        <m:r>
          <m:rPr>
            <m:sty m:val="p"/>
          </m:rPr>
          <m:t>Im</m:t>
        </m:r>
        <m:d>
          <m:dPr>
            <m:begChr m:val="("/>
            <m:endChr m:val=")"/>
            <m:ctrlPr>
              <w:rPr>
                <w:rFonts w:ascii="Cambria Math" w:hAnsi="Cambria Math"/>
              </w:rPr>
            </m:ctrlPr>
          </m:dPr>
          <m:e>
            <m:sSub>
              <m:sSubPr/>
              <m:e>
                <m:bar>
                  <m:barPr/>
                  <m:e>
                    <m:r>
                      <m:rPr>
                        <m:sty m:val="i"/>
                      </m:rPr>
                      <m:t>Z</m:t>
                    </m:r>
                  </m:e>
                </m:bar>
              </m:e>
              <m:sub>
                <m:r>
                  <m:rPr>
                    <m:sty m:val="i"/>
                  </m:rPr>
                  <m:t>A</m:t>
                </m:r>
                <m:r>
                  <m:rPr>
                    <m:sty m:val="i"/>
                  </m:rPr>
                  <m:t>B</m:t>
                </m:r>
              </m:sub>
            </m:sSub>
          </m:e>
        </m:d>
      </m:oMath>
      <w:r>
        <w:rPr>
          <w:rFonts w:eastAsia="Georgia" w:cs="Georgia" w:ascii="Georgia" w:hAnsi="Georgia"/>
        </w:rPr>
        <w:t xml:space="preserve"> en fonction de la fréquence lorsque la résistance </w:t>
      </w:r>
      <m:oMath>
        <m:r>
          <m:rPr>
            <m:sty m:val="i"/>
          </m:rPr>
          <m:t>R</m:t>
        </m:r>
      </m:oMath>
      <w:r>
        <w:rPr>
          <w:rFonts w:eastAsia="Georgia" w:cs="Georgia" w:ascii="Georgia" w:hAnsi="Georgia"/>
        </w:rPr>
        <w:t xml:space="preserve"> est négligeable.</w:t>
      </w:r>
      <w:r>
        <w:rPr/>
        <w:br w:type="textWrapping"/>
      </w:r>
      <w:r>
        <w:rPr/>
        <w:t xml:space="preserve">Q 44. Quelles sont les pulsations remarquables ?</w:t>
      </w:r>
    </w:p>
    <w:p>
      <w:pPr>
        <w:spacing w:lineRule="auto"/>
        <w:jc w:val="center"/>
      </w:pPr>
      <w:r>
        <w:rPr/>
        <w:drawing>
          <wp:inline distB="0" distL="0" distR="0" distT="0">
            <wp:extent cx="5486400" cy="2922705"/>
            <wp:effectExtent b="0" l="0" r="0" t="0"/>
            <wp:docPr id="13" name="image-abebac2d8364a6becaaeb8a533e2f36082e21287.jpg"/>
            <a:graphic>
              <a:graphicData uri="http://schemas.openxmlformats.org/drawingml/2006/picture">
                <pic:pic>
                  <pic:nvPicPr>
                    <pic:cNvPr id="13" name="image-abebac2d8364a6becaaeb8a533e2f36082e21287.jpg" descr=""/>
                    <pic:cNvPicPr/>
                  </pic:nvPicPr>
                  <pic:blipFill>
                    <a:blip r:embed="rId17" cstate="print"/>
                    <a:srcRect b="0" l="0" r="0" t="0"/>
                    <a:stretch>
                      <a:fillRect/>
                    </a:stretch>
                  </pic:blipFill>
                  <pic:spPr>
                    <a:xfrm>
                      <a:off x="0" y="0"/>
                      <a:ext cx="5486400" cy="2922705"/>
                    </a:xfrm>
                    <a:prstGeom prst="rect"/>
                  </pic:spPr>
                </pic:pic>
              </a:graphicData>
            </a:graphic>
          </wp:inline>
        </w:drawing>
      </w:r>
    </w:p>
    <w:p>
      <w:pPr>
        <w:spacing w:lineRule="auto"/>
      </w:pPr>
      <w:r>
        <w:rPr/>
        <w:t xml:space="preserve">Figure 12</w:t>
      </w:r>
    </w:p>
    <w:p>
      <w:pPr>
        <w:spacing w:after="220" w:lineRule="auto"/>
      </w:pPr>
      <w:r>
        <w:rPr/>
        <w:t xml:space="preserve">Q 45. Dans quel(s) intervalle(s) peut-on dire que le comportement du quartz est capacitif?</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a184a7947bc3b82a4d566c3228ff7b53f2c60c8c.jpg" TargetMode="Internal"/><Relationship Id="rId6" Type="http://schemas.openxmlformats.org/officeDocument/2006/relationships/image" Target="media/image-e4ea2aa6c2c7f646744a08441c00e49931a65d98.jpg" TargetMode="Internal"/><Relationship Id="rId7" Type="http://schemas.openxmlformats.org/officeDocument/2006/relationships/image" Target="media/image-10604dddd72f47287654cddb82707baecd8ba8a0.jpg" TargetMode="Internal"/><Relationship Id="rId8" Type="http://schemas.openxmlformats.org/officeDocument/2006/relationships/image" Target="media/image-7f7f98c5ca1918eea350e9a54b392c452ce8ea41.jpg" TargetMode="Internal"/><Relationship Id="rId9" Type="http://schemas.openxmlformats.org/officeDocument/2006/relationships/image" Target="media/image-d2dc1b88590cfda6bd74a7827ff35f063d549f02.jpg" TargetMode="Internal"/><Relationship Id="rId10" Type="http://schemas.openxmlformats.org/officeDocument/2006/relationships/image" Target="media/image-447c132787fc6bba6796aa79419f6b8bb0bad885.jpg" TargetMode="Internal"/><Relationship Id="rId11" Type="http://schemas.openxmlformats.org/officeDocument/2006/relationships/image" Target="media/image-7607e2ee2607b70cf09f4dd367dab97a013ff56a.jpg" TargetMode="Internal"/><Relationship Id="rId12" Type="http://schemas.openxmlformats.org/officeDocument/2006/relationships/image" Target="media/image-ba6078731af2769294e7619db5f427073b5120a8.jpg" TargetMode="Internal"/><Relationship Id="rId13" Type="http://schemas.openxmlformats.org/officeDocument/2006/relationships/image" Target="media/image-3ad35d8eb149735d4f2227a2c6279681a7153ef9.jpg" TargetMode="Internal"/><Relationship Id="rId14" Type="http://schemas.openxmlformats.org/officeDocument/2006/relationships/image" Target="media/image-78cdcf90f8de8cefea9567963d0659246c216e6e.jpg" TargetMode="Internal"/><Relationship Id="rId15" Type="http://schemas.openxmlformats.org/officeDocument/2006/relationships/image" Target="media/image-a3c4145ca50bae576be9b4316aa699c81d7fd375.jpg" TargetMode="Internal"/><Relationship Id="rId16" Type="http://schemas.openxmlformats.org/officeDocument/2006/relationships/image" Target="media/image-d9f6ea43971aa0d45328d4875926100624184240.jpg" TargetMode="Internal"/><Relationship Id="rId17" Type="http://schemas.openxmlformats.org/officeDocument/2006/relationships/image" Target="media/image-abebac2d8364a6becaaeb8a533e2f36082e2128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2025-09-04T20:18:18.159Z</dcterms:created>
  <dcterms:modified xsi:type="dcterms:W3CDTF">2025-09-04T20:18:18.159Z</dcterms:modified>
</cp:coreProperties>
</file>