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Motorisation et mise au point autofocus</w:t>
      </w:r>
    </w:p>
    <w:p>
      <w:pPr>
        <w:spacing w:after="220" w:lineRule="auto"/>
      </w:pPr>
      <w:r>
        <w:rPr>
          <w:rFonts w:eastAsia="Georgia" w:cs="Georgia" w:ascii="Georgia" w:hAnsi="Georgia"/>
        </w:rPr>
        <w:t xml:space="preserve">L'autofocus, AF, ou mise au point automatique, permet de régler la netteté de l'image que donne un instrument d'optique. La plupart des appareils photographiques peuvent êtres couplés à des objectifs comportant une motorisation AF : un moteur (et un dispositif mécanique) va permettre de translater tout ou partie du dispositif optique le long de son axe. Or quand on regarde les caractéristiques techniques de certains objectifs de la marque Canon®, par exemple, pouvant être fixés sur un même boitier de la même marque, on constate que le type de motorisation peut être différent comme dans l'exemple donné figure 1.</w:t>
      </w:r>
    </w:p>
    <w:p>
      <w:pPr>
        <w:spacing w:lineRule="auto"/>
        <w:jc w:val="center"/>
      </w:pPr>
      <w:r>
        <w:rPr/>
        <w:drawing>
          <wp:inline distB="0" distL="0" distR="0" distT="0">
            <wp:extent cx="5486400" cy="2299063"/>
            <wp:effectExtent b="0" l="0" r="0" t="0"/>
            <wp:docPr id="1" name="image-f792c216576e38915828b2fb338b746b0ddb2595.jpg"/>
            <a:graphic>
              <a:graphicData uri="http://schemas.openxmlformats.org/drawingml/2006/picture">
                <pic:pic>
                  <pic:nvPicPr>
                    <pic:cNvPr id="1" name="image-f792c216576e38915828b2fb338b746b0ddb2595.jpg" descr=""/>
                    <pic:cNvPicPr/>
                  </pic:nvPicPr>
                  <pic:blipFill>
                    <a:blip r:embed="rId5" cstate="print"/>
                    <a:srcRect b="0" l="0" r="0" t="0"/>
                    <a:stretch>
                      <a:fillRect/>
                    </a:stretch>
                  </pic:blipFill>
                  <pic:spPr>
                    <a:xfrm>
                      <a:off x="0" y="0"/>
                      <a:ext cx="5486400" cy="2299063"/>
                    </a:xfrm>
                    <a:prstGeom prst="rect"/>
                  </pic:spPr>
                </pic:pic>
              </a:graphicData>
            </a:graphic>
          </wp:inline>
        </w:drawing>
      </w:r>
    </w:p>
    <w:p>
      <w:pPr>
        <w:spacing w:lineRule="auto"/>
      </w:pPr>
      <w:r>
        <w:rPr>
          <w:rFonts w:eastAsia="Georgia" w:cs="Georgia" w:ascii="Georgia" w:hAnsi="Georgia"/>
        </w:rPr>
        <w:t xml:space="preserve">L'objectif EF 50 mm 1:1.2 L USM (à gauche) possède une motorisation ultrasonique (UltraSonic Motor). Le modèle EF 50 mm 1:1.8 II (au milieu) quant à lui possède une motorisation classique avec un micromoteur à courant continu. Enfin, le modèle EF </w:t>
      </w:r>
      <m:oMath>
        <m:r>
          <m:rPr>
            <m:sty m:val="p"/>
          </m:rPr>
          <m:t>40</m:t>
        </m:r>
        <m:r>
          <m:rPr>
            <m:nor/>
          </m:rPr>
          <m:t xml:space="preserve"> </m:t>
        </m:r>
        <m:r>
          <m:rPr>
            <m:sty m:val="p"/>
          </m:rPr>
          <m:t>mm</m:t>
        </m:r>
        <m:r>
          <m:rPr>
            <m:sty m:val="p"/>
          </m:rPr>
          <m:t>1</m:t>
        </m:r>
        <m:r>
          <m:rPr>
            <m:sty m:val="p"/>
          </m:rPr>
          <m:t>:</m:t>
        </m:r>
        <m:r>
          <m:rPr>
            <m:sty m:val="p"/>
          </m:rPr>
          <m:t>2.8</m:t>
        </m:r>
        <m:r>
          <m:rPr>
            <m:sty m:val="p"/>
          </m:rPr>
          <m:t>STM</m:t>
        </m:r>
      </m:oMath>
      <w:r>
        <w:rPr>
          <w:rFonts w:eastAsia="Georgia" w:cs="Georgia" w:ascii="Georgia" w:hAnsi="Georgia"/>
        </w:rPr>
        <w:t xml:space="preserve"> (à droite) possède une motorisation pas à pas (Stepper Technology Motor) et est monté sur cette image sur un appareil EOS 600D.</w:t>
      </w:r>
    </w:p>
    <w:p>
      <w:pPr>
        <w:spacing w:after="220" w:lineRule="auto"/>
      </w:pPr>
      <w:r>
        <w:rPr/>
        <w:t xml:space="preserve">Figure 1 Trois objectifs autofocus</w:t>
      </w:r>
    </w:p>
    <w:p>
      <w:pPr>
        <w:spacing w:after="220" w:lineRule="auto"/>
      </w:pPr>
      <w:r>
        <w:rPr>
          <w:rFonts w:eastAsia="Georgia" w:cs="Georgia" w:ascii="Georgia" w:hAnsi="Georgia"/>
        </w:rPr>
        <w:t xml:space="preserve">L'objet de ce problème est de déterminer en première partie la latitude de mise au point d'un objectif, d'évaluer la durée de mise au point AF avec une motorisation à courant continu en deuxième partie, puis en troisième et dernière partie, d'évaluer la durée de mise au point AF avec une motorisation ultrasonique qui sera modélisée de façon simple. Nous ne nous intéresserons pas à la technologie STM.</w:t>
      </w:r>
      <w:r>
        <w:rPr/>
        <w:br w:type="textWrapping"/>
      </w:r>
      <w:r>
        <w:rPr>
          <w:rFonts w:eastAsia="Georgia" w:cs="Georgia" w:ascii="Georgia" w:hAnsi="Georgia"/>
        </w:rPr>
        <w:t xml:space="preserve">Toute l'étude sera faite dans le référentiel du laboratoire supposé galiléen.</w:t>
      </w:r>
    </w:p>
    <w:p>
      <w:pPr>
        <w:spacing w:line="271" w:before="330" w:lineRule="auto"/>
      </w:pPr>
      <w:r>
        <w:rPr>
          <w:b/>
          <w:sz w:val="42"/>
        </w:rPr>
        <w:t xml:space="preserve">I Latitude de mise au point et profondeur de champ</w:t>
      </w:r>
    </w:p>
    <w:p>
      <w:pPr>
        <w:spacing w:after="220" w:lineRule="auto"/>
      </w:pPr>
      <w:r>
        <w:rPr>
          <w:rFonts w:eastAsia="Georgia" w:cs="Georgia" w:ascii="Georgia" w:hAnsi="Georgia"/>
        </w:rPr>
        <w:t xml:space="preserve">On désire photographier un individu, debout, de taille </w:t>
      </w:r>
      <m:oMath>
        <m:r>
          <m:rPr>
            <m:sty m:val="p"/>
          </m:rPr>
          <m:t>1</m:t>
        </m:r>
        <m:r>
          <m:rPr>
            <m:sty m:val="p"/>
          </m:rPr>
          <m:t>,</m:t>
        </m:r>
        <m:r>
          <m:rPr>
            <m:sty m:val="p"/>
          </m:rPr>
          <m:t>80</m:t>
        </m:r>
        <m:r>
          <m:rPr>
            <m:nor/>
          </m:rPr>
          <m:t xml:space="preserve"> </m:t>
        </m:r>
        <m:r>
          <m:rPr>
            <m:sty m:val="p"/>
          </m:rPr>
          <m:t>m</m:t>
        </m:r>
      </m:oMath>
      <w:r>
        <w:rPr>
          <w:rFonts w:eastAsia="Georgia" w:cs="Georgia" w:ascii="Georgia" w:hAnsi="Georgia"/>
        </w:rPr>
        <w:t xml:space="preserve"> à l'aide d'un objectif EF 50 mm 1:1.2 L USM, assimilable à une lentille mince convergente ( </w:t>
      </w:r>
      <m:oMath>
        <m:r>
          <m:rPr>
            <m:sty m:val="i"/>
          </m:rPr>
          <m:t>L</m:t>
        </m:r>
      </m:oMath>
      <w:r>
        <w:rPr/>
        <w:t xml:space="preserve"> ), de distance focale image fixe </w:t>
      </w:r>
      <m:oMath>
        <m:sSup>
          <m:sSupPr/>
          <m:e>
            <m:r>
              <m:rPr>
                <m:sty m:val="i"/>
              </m:rPr>
              <m:t>f</m:t>
            </m:r>
          </m:e>
          <m:sup>
            <m:r>
              <m:rPr>
                <m:sty m:val="i"/>
              </m:rPr>
              <m:t>′</m:t>
            </m:r>
          </m:sup>
        </m:sSup>
        <m:r>
          <m:rPr>
            <m:sty m:val="p"/>
          </m:rPr>
          <m:t>=</m:t>
        </m:r>
        <m:r>
          <m:rPr>
            <m:sty m:val="p"/>
          </m:rPr>
          <m:t>50</m:t>
        </m:r>
        <m:r>
          <m:rPr>
            <m:sty m:val="p"/>
          </m:rPr>
          <m:t>,</m:t>
        </m:r>
        <m:r>
          <m:rPr>
            <m:sty m:val="p"/>
          </m:rPr>
          <m:t>0</m:t>
        </m:r>
        <m:r>
          <m:rPr>
            <m:nor/>
          </m:rPr>
          <m:t xml:space="preserve"> </m:t>
        </m:r>
        <m:r>
          <m:rPr>
            <m:sty m:val="p"/>
          </m:rPr>
          <m:t>mm</m:t>
        </m:r>
      </m:oMath>
      <w:r>
        <w:rPr>
          <w:rFonts w:eastAsia="Georgia" w:cs="Georgia" w:ascii="Georgia" w:hAnsi="Georgia"/>
        </w:rPr>
        <w:t xml:space="preserve">, associée à un diaphragme de rayon </w:t>
      </w:r>
      <m:oMath>
        <m:r>
          <m:rPr>
            <m:sty m:val="i"/>
          </m:rPr>
          <m:t>R</m:t>
        </m:r>
      </m:oMath>
      <w:r>
        <w:rPr>
          <w:rFonts w:eastAsia="Georgia" w:cs="Georgia" w:ascii="Georgia" w:hAnsi="Georgia"/>
        </w:rPr>
        <w:t xml:space="preserve"> réglable, supposé placé dans le plan de la lentille mince. Le capteur d'image du boitier EOS 600 D est une matrice contenant 18,7 millions de pixels identiques carrés de côté </w:t>
      </w:r>
      <m:oMath>
        <m:r>
          <m:rPr>
            <m:sty m:val="i"/>
          </m:rPr>
          <m:t>a</m:t>
        </m:r>
      </m:oMath>
      <w:r>
        <w:rPr>
          <w:rFonts w:eastAsia="Georgia" w:cs="Georgia" w:ascii="Georgia" w:hAnsi="Georgia"/>
        </w:rPr>
        <w:t xml:space="preserve"> disposés dans une matrice rectangulaire de longueur </w:t>
      </w:r>
      <m:oMath>
        <m:r>
          <m:rPr>
            <m:sty m:val="p"/>
          </m:rPr>
          <m:t>22</m:t>
        </m:r>
        <m:r>
          <m:rPr>
            <m:sty m:val="p"/>
          </m:rPr>
          <m:t>,</m:t>
        </m:r>
        <m:r>
          <m:rPr>
            <m:sty m:val="p"/>
          </m:rPr>
          <m:t>3</m:t>
        </m:r>
        <m:r>
          <m:rPr>
            <m:nor/>
          </m:rPr>
          <m:t xml:space="preserve"> </m:t>
        </m:r>
        <m:r>
          <m:rPr>
            <m:sty m:val="p"/>
          </m:rPr>
          <m:t>mm</m:t>
        </m:r>
      </m:oMath>
      <w:r>
        <w:rPr/>
        <w:t xml:space="preserve"> et de hauteur </w:t>
      </w:r>
      <m:oMath>
        <m:r>
          <m:rPr>
            <m:sty m:val="p"/>
          </m:rPr>
          <m:t>14</m:t>
        </m:r>
        <m:r>
          <m:rPr>
            <m:sty m:val="p"/>
          </m:rPr>
          <m:t>,</m:t>
        </m:r>
        <m:r>
          <m:rPr>
            <m:sty m:val="p"/>
          </m:rPr>
          <m:t>9</m:t>
        </m:r>
        <m:r>
          <m:rPr>
            <m:nor/>
          </m:rPr>
          <m:t xml:space="preserve"> </m:t>
        </m:r>
        <m:r>
          <m:rPr>
            <m:sty m:val="p"/>
          </m:rPr>
          <m:t>mm</m:t>
        </m:r>
      </m:oMath>
      <w:r>
        <w:rPr>
          <w:rFonts w:eastAsia="Georgia" w:cs="Georgia" w:ascii="Georgia" w:hAnsi="Georgia"/>
        </w:rPr>
        <w:t xml:space="preserve">. Le sujet, photographié de face, est situé à une distance </w:t>
      </w:r>
      <m:oMath>
        <m:r>
          <m:rPr>
            <m:sty m:val="i"/>
          </m:rPr>
          <m:t>D</m:t>
        </m:r>
      </m:oMath>
      <w:r>
        <w:rPr>
          <w:rFonts w:eastAsia="Georgia" w:cs="Georgia" w:ascii="Georgia" w:hAnsi="Georgia"/>
        </w:rPr>
        <w:t xml:space="preserve"> du capteur et à une distance </w:t>
      </w:r>
      <m:oMath>
        <m:r>
          <m:rPr>
            <m:sty m:val="i"/>
          </m:rPr>
          <m:t>d</m:t>
        </m:r>
      </m:oMath>
      <w:r>
        <w:rPr/>
        <w:t xml:space="preserve"> de la lentille </w:t>
      </w:r>
      <m:oMath>
        <m:r>
          <m:rPr>
            <m:sty m:val="p"/>
          </m:rPr>
          <m:t>(</m:t>
        </m:r>
        <m:r>
          <m:rPr>
            <m:sty m:val="i"/>
          </m:rPr>
          <m:t>L</m:t>
        </m:r>
        <m:r>
          <m:rPr>
            <m:sty m:val="p"/>
          </m:rPr>
          <m:t>)</m:t>
        </m:r>
      </m:oMath>
      <w:r>
        <w:rPr/>
        <w:t xml:space="preserve">. Lorsque le photographe effectue la mise au point sur ce sujet, son image occupe toute la hauteur du capteur.</w:t>
      </w:r>
      <w:r>
        <w:rPr/>
        <w:br w:type="textWrapping"/>
      </w:r>
      <w:r>
        <w:rPr/>
        <w:t xml:space="preserve">On rappelle :</w:t>
      </w:r>
    </w:p>
    <w:p>
      <w:pPr>
        <w:numPr>
          <w:ilvl w:val="0"/>
          <w:numId w:val="1"/>
        </w:numPr>
        <w:spacing w:lineRule="auto"/>
      </w:pPr>
      <w:r>
        <w:rPr/>
        <w:t xml:space="preserve">la formule du grandissement transversal </w:t>
      </w:r>
      <m:oMath>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oMath>
      <w:r>
        <w:rPr/>
        <w:t xml:space="preserve">;</w:t>
      </w:r>
    </w:p>
    <w:p>
      <w:pPr>
        <w:numPr>
          <w:ilvl w:val="0"/>
          <w:numId w:val="1"/>
        </w:numPr>
        <w:spacing w:lineRule="auto"/>
      </w:pPr>
      <w:r>
        <w:rPr/>
        <w:t xml:space="preserve">la relation de conjugaison de Descartes pour une lentille mince </w:t>
      </w:r>
      <m:oMath>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sSup>
              <m:sSupPr/>
              <m:e>
                <m:r>
                  <m:rPr>
                    <m:sty m:val="i"/>
                  </m:rPr>
                  <m:t>f</m:t>
                </m:r>
              </m:e>
              <m:sup>
                <m:r>
                  <m:rPr>
                    <m:sty m:val="i"/>
                  </m:rPr>
                  <m:t>′</m:t>
                </m:r>
              </m:sup>
            </m:sSup>
          </m:den>
        </m:f>
      </m:oMath>
      <w:r>
        <w:rPr/>
        <w:t xml:space="preserve">;</w:t>
      </w:r>
    </w:p>
    <w:p>
      <w:pPr>
        <w:numPr>
          <w:ilvl w:val="0"/>
          <w:numId w:val="1"/>
        </w:numPr>
        <w:spacing w:lineRule="auto"/>
      </w:pPr>
      <w:r>
        <w:rPr/>
        <w:t xml:space="preserve">la relation de conjugaison de Newton pour une lentille mince </w:t>
      </w:r>
      <m:oMath>
        <m:bar>
          <m:barPr>
            <m:pos m:val="top"/>
          </m:barPr>
          <m:e>
            <m:r>
              <m:rPr>
                <m:sty m:val="i"/>
              </m:rPr>
              <m:t>F</m:t>
            </m:r>
            <m:r>
              <m:rPr>
                <m:sty m:val="i"/>
              </m:rPr>
              <m:t>A</m:t>
            </m:r>
          </m:e>
        </m:bar>
        <m:r>
          <m:rPr>
            <m:sty m:val="p"/>
          </m:rPr>
          <m:t>⋅</m:t>
        </m:r>
        <m:bar>
          <m:barPr>
            <m:pos m:val="top"/>
          </m:barPr>
          <m:e>
            <m:sSup>
              <m:sSupPr/>
              <m:e>
                <m:r>
                  <m:rPr>
                    <m:sty m:val="i"/>
                  </m:rPr>
                  <m:t>F</m:t>
                </m:r>
              </m:e>
              <m:sup>
                <m:r>
                  <m:rPr>
                    <m:sty m:val="i"/>
                  </m:rPr>
                  <m:t>′</m:t>
                </m:r>
              </m:sup>
            </m:sSup>
            <m:sSup>
              <m:sSupPr/>
              <m:e>
                <m:r>
                  <m:rPr>
                    <m:sty m:val="i"/>
                  </m:rPr>
                  <m:t>A</m:t>
                </m:r>
              </m:e>
              <m:sup>
                <m:r>
                  <m:rPr>
                    <m:sty m:val="i"/>
                  </m:rPr>
                  <m:t>′</m:t>
                </m:r>
              </m:sup>
            </m:sSup>
          </m:e>
        </m:bar>
        <m:r>
          <m:rPr>
            <m:sty m:val="p"/>
          </m:rPr>
          <m:t>=</m:t>
        </m:r>
        <m:r>
          <m:rPr>
            <m:sty m:val="p"/>
          </m:rPr>
          <m:t>−</m:t>
        </m:r>
        <m:sSup>
          <m:sSupPr/>
          <m:e>
            <m:r>
              <m:rPr>
                <m:sty m:val="i"/>
              </m:rPr>
              <m:t>f</m:t>
            </m:r>
          </m:e>
          <m:sup>
            <m:r>
              <m:rPr>
                <m:sty m:val="i"/>
              </m:rPr>
              <m:t>′</m:t>
            </m:r>
            <m:r>
              <m:rPr>
                <m:sty m:val="p"/>
              </m:rPr>
              <m:t>2</m:t>
            </m:r>
          </m:sup>
        </m:sSup>
      </m:oMath>
      <w:r>
        <w:rPr/>
        <w:t xml:space="preserve">.</w:t>
      </w:r>
      <w:r>
        <w:rPr/>
        <w:br w:type="textWrapping"/>
      </w:r>
      <m:oMath>
        <m:r>
          <m:rPr>
            <m:sty m:val="bi"/>
          </m:rPr>
          <m:t>I</m:t>
        </m:r>
        <m:r>
          <m:rPr>
            <m:sty m:val="p"/>
          </m:rPr>
          <m:t>.</m:t>
        </m:r>
        <m:r>
          <m:rPr>
            <m:sty m:val="bi"/>
          </m:rPr>
          <m:t>A</m:t>
        </m:r>
      </m:oMath>
      <w:r>
        <w:rPr>
          <w:rFonts w:eastAsia="Georgia" w:cs="Georgia" w:ascii="Georgia" w:hAnsi="Georgia"/>
        </w:rPr>
        <w:t xml:space="preserve"> - Déterminer numériquement les distances </w:t>
      </w:r>
      <m:oMath>
        <m:r>
          <m:rPr>
            <m:sty m:val="i"/>
          </m:rPr>
          <m:t>d</m:t>
        </m:r>
        <m:r>
          <m:rPr>
            <m:sty m:val="p"/>
          </m:rPr>
          <m:t>,</m:t>
        </m:r>
        <m:r>
          <m:rPr>
            <m:sty m:val="i"/>
          </m:rPr>
          <m:t>D</m:t>
        </m:r>
      </m:oMath>
      <w:r>
        <w:rPr/>
        <w:t xml:space="preserve"> et </w:t>
      </w:r>
      <m:oMath>
        <m:r>
          <m:rPr>
            <m:sty m:val="i"/>
          </m:rPr>
          <m:t>a</m:t>
        </m:r>
      </m:oMath>
      <w:r>
        <w:rPr/>
        <w:t xml:space="preserve">.</w:t>
      </w:r>
      <w:r>
        <w:rPr/>
        <w:br w:type="textWrapping"/>
      </w:r>
      <w:r>
        <w:rPr/>
        <w:t xml:space="preserve">I. </w:t>
      </w:r>
      <m:oMath>
        <m:r>
          <m:rPr>
            <m:sty m:val="bi"/>
          </m:rPr>
          <m:t>B</m:t>
        </m:r>
      </m:oMath>
      <w:r>
        <w:rPr>
          <w:rFonts w:eastAsia="Georgia" w:cs="Georgia" w:ascii="Georgia" w:hAnsi="Georgia"/>
        </w:rPr>
        <w:t xml:space="preserve"> - La latitude de mise au point est la distance, comptée sur l'axe optique, qui sépare les deux positions extrêmes de la lentille ( </w:t>
      </w:r>
      <m:oMath>
        <m:r>
          <m:rPr>
            <m:sty m:val="i"/>
          </m:rPr>
          <m:t>L</m:t>
        </m:r>
      </m:oMath>
      <w:r>
        <w:rPr>
          <w:rFonts w:eastAsia="Georgia" w:cs="Georgia" w:ascii="Georgia" w:hAnsi="Georgia"/>
        </w:rPr>
        <w:t xml:space="preserve"> ) entre lesquelles l'image d'un point objet formée sur le récepteur garde une netteté acceptable, c'est-à-dire ici qu'elle soit de taille inférieure à </w:t>
      </w:r>
      <m:oMath>
        <m:r>
          <m:rPr>
            <m:sty m:val="i"/>
          </m:rPr>
          <m:t>a</m:t>
        </m:r>
      </m:oMath>
      <w:r>
        <w:rPr>
          <w:rFonts w:eastAsia="Georgia" w:cs="Georgia" w:ascii="Georgia" w:hAnsi="Georgia"/>
        </w:rPr>
        <w:t xml:space="preserve">, taille caractéristique d'un pixel.</w:t>
      </w:r>
      <w:r>
        <w:rPr/>
        <w:br w:type="textWrapping"/>
      </w:r>
      <w:r>
        <w:rPr/>
        <w:t xml:space="preserve">Le nombre d'ouverture </w:t>
      </w:r>
      <m:oMath>
        <m:sSub>
          <m:sSubPr/>
          <m:e>
            <m:r>
              <m:rPr>
                <m:sty m:val="i"/>
              </m:rPr>
              <m:t>N</m:t>
            </m:r>
          </m:e>
          <m:sub>
            <m:r>
              <m:rPr>
                <m:sty m:val="i"/>
              </m:rPr>
              <m:t>O</m:t>
            </m:r>
          </m:sub>
        </m:sSub>
      </m:oMath>
      <w:r>
        <w:rPr>
          <w:rFonts w:eastAsia="Georgia" w:cs="Georgia" w:ascii="Georgia" w:hAnsi="Georgia"/>
        </w:rPr>
        <w:t xml:space="preserve"> de l'objectif est défini par la relation </w:t>
      </w:r>
      <m:oMath>
        <m:sSub>
          <m:sSubPr/>
          <m:e>
            <m:r>
              <m:rPr>
                <m:sty m:val="i"/>
              </m:rPr>
              <m:t>N</m:t>
            </m:r>
          </m:e>
          <m:sub>
            <m:r>
              <m:rPr>
                <m:sty m:val="i"/>
              </m:rPr>
              <m:t>O</m:t>
            </m:r>
          </m:sub>
        </m:sSub>
        <m:r>
          <m:rPr>
            <m:sty m:val="p"/>
          </m:rPr>
          <m:t>=</m:t>
        </m:r>
        <m:f>
          <m:fPr>
            <m:ctrlPr>
              <w:rPr>
                <w:rFonts w:ascii="Cambria Math" w:hAnsi="Cambria Math"/>
              </w:rPr>
            </m:ctrlPr>
          </m:fPr>
          <m:num>
            <m:sSup>
              <m:sSupPr/>
              <m:e>
                <m:r>
                  <m:rPr>
                    <m:sty m:val="i"/>
                  </m:rPr>
                  <m:t>f</m:t>
                </m:r>
              </m:e>
              <m:sup>
                <m:r>
                  <m:rPr>
                    <m:sty m:val="i"/>
                  </m:rPr>
                  <m:t>′</m:t>
                </m:r>
              </m:sup>
            </m:sSup>
          </m:num>
          <m:den>
            <m:r>
              <m:rPr>
                <m:sty m:val="p"/>
              </m:rPr>
              <m:t>2</m:t>
            </m:r>
            <m:r>
              <m:rPr>
                <m:sty m:val="i"/>
              </m:rPr>
              <m:t>R</m:t>
            </m:r>
          </m:den>
        </m:f>
      </m:oMath>
      <w:r>
        <w:rPr>
          <w:rFonts w:eastAsia="Georgia" w:cs="Georgia" w:ascii="Georgia" w:hAnsi="Georgia"/>
        </w:rPr>
        <w:t xml:space="preserve">. Pour l'objectif considéré, il est variable dans l'intervalle </w:t>
      </w:r>
      <m:oMath>
        <m:r>
          <m:rPr>
            <m:sty m:val="p"/>
          </m:rPr>
          <m:t>[</m:t>
        </m:r>
        <m:r>
          <m:rPr>
            <m:sty m:val="p"/>
          </m:rPr>
          <m:t>1</m:t>
        </m:r>
        <m:r>
          <m:rPr>
            <m:sty m:val="p"/>
          </m:rPr>
          <m:t>,</m:t>
        </m:r>
        <m:r>
          <m:rPr>
            <m:sty m:val="p"/>
          </m:rPr>
          <m:t>2</m:t>
        </m:r>
        <m:r>
          <m:rPr>
            <m:sty m:val="p"/>
          </m:rPr>
          <m:t>;</m:t>
        </m:r>
        <m:r>
          <m:rPr>
            <m:sty m:val="p"/>
          </m:rPr>
          <m:t>16</m:t>
        </m:r>
        <m:r>
          <m:rPr>
            <m:sty m:val="p"/>
          </m:rPr>
          <m:t>]</m:t>
        </m:r>
      </m:oMath>
      <w:r>
        <w:rPr/>
        <w:t xml:space="preserve">.</w:t>
      </w:r>
      <w:r>
        <w:rPr/>
        <w:br w:type="textWrapping"/>
      </w:r>
      <w:r>
        <w:rPr/>
        <w:t xml:space="preserve">I.B.1) Comment faire varier </w:t>
      </w:r>
      <m:oMath>
        <m:sSub>
          <m:sSubPr/>
          <m:e>
            <m:r>
              <m:rPr>
                <m:sty m:val="i"/>
              </m:rPr>
              <m:t>N</m:t>
            </m:r>
          </m:e>
          <m:sub>
            <m:r>
              <m:rPr>
                <m:sty m:val="i"/>
              </m:rPr>
              <m:t>O</m:t>
            </m:r>
          </m:sub>
        </m:sSub>
      </m:oMath>
      <w:r>
        <w:rPr/>
        <w:t xml:space="preserve"> en pratique ?</w:t>
      </w:r>
      <w:r>
        <w:rPr/>
        <w:br w:type="textWrapping"/>
      </w:r>
      <w:r>
        <w:rPr>
          <w:rFonts w:eastAsia="Georgia" w:cs="Georgia" w:ascii="Georgia" w:hAnsi="Georgia"/>
        </w:rPr>
        <w:t xml:space="preserve">I.B.2) Exprimer littéralement la latitude de mise au point en fonction de </w:t>
      </w:r>
      <m:oMath>
        <m:r>
          <m:rPr>
            <m:sty m:val="i"/>
          </m:rPr>
          <m:t>D</m:t>
        </m:r>
        <m:r>
          <m:rPr>
            <m:sty m:val="p"/>
          </m:rPr>
          <m:t>,</m:t>
        </m:r>
        <m:sSup>
          <m:sSupPr/>
          <m:e>
            <m:r>
              <m:rPr>
                <m:sty m:val="i"/>
              </m:rPr>
              <m:t>f</m:t>
            </m:r>
          </m:e>
          <m:sup>
            <m:r>
              <m:rPr>
                <m:sty m:val="i"/>
              </m:rPr>
              <m:t>′</m:t>
            </m:r>
          </m:sup>
        </m:sSup>
        <m:r>
          <m:rPr>
            <m:sty m:val="p"/>
          </m:rPr>
          <m:t>,</m:t>
        </m:r>
        <m:sSub>
          <m:sSubPr/>
          <m:e>
            <m:r>
              <m:rPr>
                <m:sty m:val="i"/>
              </m:rPr>
              <m:t>N</m:t>
            </m:r>
          </m:e>
          <m:sub>
            <m:r>
              <m:rPr>
                <m:sty m:val="i"/>
              </m:rPr>
              <m:t>O</m:t>
            </m:r>
          </m:sub>
        </m:sSub>
      </m:oMath>
      <w:r>
        <w:rPr/>
        <w:t xml:space="preserve"> et </w:t>
      </w:r>
      <m:oMath>
        <m:r>
          <m:rPr>
            <m:sty m:val="i"/>
          </m:rPr>
          <m:t>a</m:t>
        </m:r>
      </m:oMath>
      <w:r>
        <w:rPr>
          <w:rFonts w:eastAsia="Georgia" w:cs="Georgia" w:ascii="Georgia" w:hAnsi="Georgia"/>
        </w:rPr>
        <w:t xml:space="preserve">. Calculer sa valeur numérique pour les valeurs minimale et maximale de </w:t>
      </w:r>
      <m:oMath>
        <m:sSub>
          <m:sSubPr/>
          <m:e>
            <m:r>
              <m:rPr>
                <m:sty m:val="i"/>
              </m:rPr>
              <m:t>N</m:t>
            </m:r>
          </m:e>
          <m:sub>
            <m:r>
              <m:rPr>
                <m:sty m:val="i"/>
              </m:rPr>
              <m:t>O</m:t>
            </m:r>
          </m:sub>
        </m:sSub>
      </m:oMath>
      <w:r>
        <w:rPr/>
        <w:t xml:space="preserve">. Commenter.</w:t>
      </w:r>
      <w:r>
        <w:rPr/>
        <w:br w:type="textWrapping"/>
      </w:r>
      <w:r>
        <w:rPr/>
        <w:t xml:space="preserve">I. </w:t>
      </w:r>
      <m:oMath>
        <m:r>
          <m:rPr>
            <m:sty m:val="i"/>
          </m:rPr>
          <m:t>C</m:t>
        </m:r>
      </m:oMath>
      <w:r>
        <w:rPr>
          <w:rFonts w:eastAsia="Georgia" w:cs="Georgia" w:ascii="Georgia" w:hAnsi="Georgia"/>
        </w:rPr>
        <w:t xml:space="preserve"> - La profondeur de champ, quant à elle, désigne la distance, comptée sur l'axe optique, qui sépare les deux positions extrêmes d'un point objet situé sur cet axe pour lesquelles l'image reste nette. On montre que la profondeur de champ est d'autant plus grande que le nombre d'ouverture est grand.</w:t>
      </w:r>
      <w:r>
        <w:rPr/>
        <w:br w:type="textWrapping"/>
      </w:r>
      <w:r>
        <w:rPr>
          <w:rFonts w:eastAsia="Georgia" w:cs="Georgia" w:ascii="Georgia" w:hAnsi="Georgia"/>
        </w:rPr>
        <w:t xml:space="preserve">Pour réaliser le portrait de l'individu, la latitude de mise au point doit être grande ou faible ?</w:t>
      </w:r>
    </w:p>
    <w:p>
      <w:pPr>
        <w:spacing w:line="271" w:before="330" w:lineRule="auto"/>
      </w:pPr>
      <w:r>
        <w:rPr>
          <w:rFonts w:eastAsia="Georgia" w:cs="Georgia" w:ascii="Georgia" w:hAnsi="Georgia"/>
          <w:b/>
          <w:sz w:val="42"/>
        </w:rPr>
        <w:t xml:space="preserve">II Motorisation AF à courant continu</w:t>
      </w:r>
    </w:p>
    <w:p>
      <w:pPr>
        <w:spacing w:after="220" w:lineRule="auto"/>
      </w:pPr>
      <w:r>
        <w:rPr>
          <w:rFonts w:eastAsia="Georgia" w:cs="Georgia" w:ascii="Georgia" w:hAnsi="Georgia"/>
        </w:rPr>
        <w:t xml:space="preserve">L'objectif EF 50 mm 1:1.8 II, commercialisé fin 1990, possède un micromoteur à courant continu à aimants permanents.</w:t>
      </w:r>
    </w:p>
    <w:p>
      <w:pPr>
        <w:spacing w:line="271" w:before="330" w:lineRule="auto"/>
      </w:pPr>
      <w:r>
        <w:rPr>
          <w:rFonts w:eastAsia="Georgia" w:cs="Georgia" w:ascii="Georgia" w:hAnsi="Georgia"/>
          <w:b/>
          <w:sz w:val="42"/>
        </w:rPr>
        <w:t xml:space="preserve">II.A - Principe d'une machine à courant continu à charge constante</w:t>
      </w:r>
    </w:p>
    <w:p>
      <w:pPr>
        <w:spacing w:after="220" w:lineRule="auto"/>
      </w:pPr>
      <w:r>
        <w:rPr>
          <w:rFonts w:eastAsia="Georgia" w:cs="Georgia" w:ascii="Georgia" w:hAnsi="Georgia"/>
        </w:rPr>
        <w:t xml:space="preserve">Le rotor est constitué d'un noyau de fer doux, cylindrique, sur lequel sont enroulées </w:t>
      </w:r>
      <m:oMath>
        <m:r>
          <m:rPr>
            <m:sty m:val="i"/>
          </m:rPr>
          <m:t>N</m:t>
        </m:r>
      </m:oMath>
      <w:r>
        <w:rPr>
          <w:rFonts w:eastAsia="Georgia" w:cs="Georgia" w:ascii="Georgia" w:hAnsi="Georgia"/>
        </w:rPr>
        <w:t xml:space="preserve"> spires. Chaque spire, représentée sur la figure 2, est rectangulaire, de longueur </w:t>
      </w:r>
      <m:oMath>
        <m:r>
          <m:rPr>
            <m:sty m:val="i"/>
          </m:rPr>
          <m:t>b</m:t>
        </m:r>
      </m:oMath>
      <w:r>
        <w:rPr/>
        <w:t xml:space="preserve"> suivant l'axe ( </w:t>
      </w:r>
      <m:oMath>
        <m:r>
          <m:rPr>
            <m:sty m:val="i"/>
          </m:rPr>
          <m:t>O</m:t>
        </m:r>
        <m:r>
          <m:rPr>
            <m:sty m:val="i"/>
          </m:rPr>
          <m:t>z</m:t>
        </m:r>
      </m:oMath>
      <w:r>
        <w:rPr/>
        <w:t xml:space="preserve"> ) vertical ascendant et de largeur </w:t>
      </w:r>
      <m:oMath>
        <m:r>
          <m:rPr>
            <m:sty m:val="i"/>
          </m:rPr>
          <m:t>a</m:t>
        </m:r>
      </m:oMath>
      <w:r>
        <w:rPr>
          <w:rFonts w:eastAsia="Georgia" w:cs="Georgia" w:ascii="Georgia" w:hAnsi="Georgia"/>
        </w:rPr>
        <w:t xml:space="preserve">, et est enroulée sur le noyau parallèlement dans un de ses plans de symétrie. Les </w:t>
      </w:r>
      <m:oMath>
        <m:r>
          <m:rPr>
            <m:sty m:val="i"/>
          </m:rPr>
          <m:t>N</m:t>
        </m:r>
      </m:oMath>
      <w:r>
        <w:rPr>
          <w:rFonts w:eastAsia="Georgia" w:cs="Georgia" w:ascii="Georgia" w:hAnsi="Georgia"/>
        </w:rPr>
        <w:t xml:space="preserve"> spires sont réparties uniformément sur le périmètre du noyau. L'ensemble {noyau + spires} constitue le rotor. Chaque spire, de résistance </w:t>
      </w:r>
      <m:oMath>
        <m:sSub>
          <m:sSubPr/>
          <m:e>
            <m:r>
              <m:rPr>
                <m:sty m:val="i"/>
              </m:rPr>
              <m:t>R</m:t>
            </m:r>
          </m:e>
          <m:sub>
            <m:r>
              <m:rPr>
                <m:sty m:val="i"/>
              </m:rPr>
              <m:t>e</m:t>
            </m:r>
          </m:sub>
        </m:sSub>
      </m:oMath>
      <w:r>
        <w:rPr>
          <w:rFonts w:eastAsia="Georgia" w:cs="Georgia" w:ascii="Georgia" w:hAnsi="Georgia"/>
        </w:rPr>
        <w:t xml:space="preserve">, est reliée à un générateur de tension continue </w:t>
      </w:r>
      <m:oMath>
        <m:r>
          <m:rPr>
            <m:sty m:val="i"/>
          </m:rPr>
          <m:t>U</m:t>
        </m:r>
      </m:oMath>
      <w:r>
        <w:rPr>
          <w:rFonts w:eastAsia="Georgia" w:cs="Georgia" w:ascii="Georgia" w:hAnsi="Georgia"/>
        </w:rPr>
        <w:t xml:space="preserve"> par l'intermédiaire de deux électrodes </w:t>
      </w:r>
      <m:oMath>
        <m:r>
          <m:rPr>
            <m:sty m:val="i"/>
          </m:rPr>
          <m:t>A</m:t>
        </m:r>
      </m:oMath>
      <w:r>
        <w:rPr/>
        <w:t xml:space="preserve"> et </w:t>
      </w:r>
      <m:oMath>
        <m:r>
          <m:rPr>
            <m:sty m:val="i"/>
          </m:rPr>
          <m:t>C</m:t>
        </m:r>
      </m:oMath>
      <w:r>
        <w:rPr>
          <w:rFonts w:eastAsia="Georgia" w:cs="Georgia" w:ascii="Georgia" w:hAnsi="Georgia"/>
        </w:rPr>
        <w:t xml:space="preserve"> et est parcourue par un courant d'intensité </w:t>
      </w:r>
      <m:oMath>
        <m:r>
          <m:rPr>
            <m:sty m:val="i"/>
          </m:rPr>
          <m:t>i</m:t>
        </m:r>
      </m:oMath>
      <w:r>
        <w:rPr>
          <w:rFonts w:eastAsia="Georgia" w:cs="Georgia" w:ascii="Georgia" w:hAnsi="Georgia"/>
        </w:rPr>
        <w:t xml:space="preserve"> constante. La position du rotor est repérée par l'angle </w:t>
      </w:r>
      <m:oMath>
        <m:r>
          <m:rPr>
            <m:sty m:val="i"/>
          </m:rPr>
          <m:t>θ</m:t>
        </m:r>
      </m:oMath>
      <w:r>
        <w:rPr>
          <w:rFonts w:eastAsia="Georgia" w:cs="Georgia" w:ascii="Georgia" w:hAnsi="Georgia"/>
        </w:rPr>
        <w:t xml:space="preserve"> de la base orthonormée directe cylindrique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e>
        </m:d>
      </m:oMath>
      <w:r>
        <w:rPr/>
        <w:t xml:space="preserve">. On notera </w:t>
      </w:r>
      <m:oMath>
        <m:r>
          <m:rPr>
            <m:sty m:val="p"/>
          </m:rPr>
          <m:t>Ω</m:t>
        </m:r>
        <m:r>
          <m:rPr>
            <m:sty m:val="p"/>
          </m:rPr>
          <m:t>=</m:t>
        </m:r>
        <m:f>
          <m:fPr>
            <m:ctrlPr>
              <w:rPr>
                <w:rFonts w:ascii="Cambria Math" w:hAnsi="Cambria Math"/>
              </w:rPr>
            </m:ctrlPr>
          </m:fPr>
          <m:num>
            <m:r>
              <m:rPr>
                <m:sty m:val="p"/>
              </m:rPr>
              <m:t>d</m:t>
            </m:r>
            <m:r>
              <m:rPr>
                <m:sty m:val="i"/>
              </m:rPr>
              <m:t>θ</m:t>
            </m:r>
          </m:num>
          <m:den>
            <m:r>
              <m:rPr>
                <m:sty m:val="p"/>
              </m:rPr>
              <m:t>d</m:t>
            </m:r>
            <m:r>
              <m:rPr>
                <m:sty m:val="i"/>
              </m:rPr>
              <m:t>t</m:t>
            </m:r>
          </m:den>
        </m:f>
      </m:oMath>
      <w:r>
        <w:rPr/>
        <w:t xml:space="preserve"> la vitesse angulaire de rotation du rotor et </w:t>
      </w:r>
      <m:oMath>
        <m:r>
          <m:rPr>
            <m:sty m:val="i"/>
          </m:rPr>
          <m:t>J</m:t>
        </m:r>
      </m:oMath>
      <w:r>
        <w:rPr>
          <w:rFonts w:eastAsia="Georgia" w:cs="Georgia" w:ascii="Georgia" w:hAnsi="Georgia"/>
        </w:rPr>
        <w:t xml:space="preserve"> son moment d'inertie par rapport à ( </w:t>
      </w:r>
      <m:oMath>
        <m:r>
          <m:rPr>
            <m:sty m:val="i"/>
          </m:rPr>
          <m:t>O</m:t>
        </m:r>
        <m:r>
          <m:rPr>
            <m:sty m:val="i"/>
          </m:rPr>
          <m:t>z</m:t>
        </m:r>
      </m:oMath>
      <w:r>
        <w:rPr>
          <w:rFonts w:eastAsia="Georgia" w:cs="Georgia" w:ascii="Georgia" w:hAnsi="Georgia"/>
        </w:rPr>
        <w:t xml:space="preserve"> ). Le rotor est placé dans le champ magnétique stationnaire produit par les aimants permanents constituant le stator. On admettra que, dans le volume situé entre le stator et le noyau du rotor, ce champ est radial et de la forme </w:t>
      </w:r>
      <m:oMath>
        <m:acc>
          <m:accPr>
            <m:chr m:val="⃗"/>
          </m:accPr>
          <m:e>
            <m:r>
              <m:rPr>
                <m:sty m:val="i"/>
              </m:rPr>
              <m:t>B</m:t>
            </m:r>
          </m:e>
        </m:acc>
        <m:r>
          <m:rPr>
            <m:sty m:val="p"/>
          </m:rPr>
          <m:t>=</m:t>
        </m:r>
        <m:sSub>
          <m:sSubPr/>
          <m:e>
            <m:r>
              <m:rPr>
                <m:sty m:val="i"/>
              </m:rPr>
              <m:t>B</m:t>
            </m:r>
          </m:e>
          <m:sub>
            <m:r>
              <m:rPr>
                <m:sty m:val="p"/>
              </m:rPr>
              <m:t>0</m:t>
            </m:r>
          </m:sub>
        </m:sSub>
        <m:r>
          <m:rPr>
            <m:sty m:val="p"/>
          </m:rPr>
          <m:t>cos</m:t>
        </m:r>
        <m:r>
          <m:rPr>
            <m:sty m:val="p"/>
          </m:rPr>
          <m:t>⁡</m:t>
        </m:r>
        <m:r>
          <m:rPr>
            <m:sty m:val="i"/>
          </m:rPr>
          <m:t>θ</m:t>
        </m:r>
        <m:sSub>
          <m:sSubPr/>
          <m:e>
            <m:acc>
              <m:accPr>
                <m:chr m:val="⃗"/>
              </m:accPr>
              <m:e>
                <m:r>
                  <m:rPr>
                    <m:sty m:val="i"/>
                  </m:rPr>
                  <m:t>e</m:t>
                </m:r>
              </m:e>
            </m:acc>
          </m:e>
          <m:sub>
            <m:r>
              <m:rPr>
                <m:sty m:val="i"/>
              </m:rPr>
              <m:t>r</m:t>
            </m:r>
          </m:sub>
        </m:sSub>
      </m:oMath>
      <w:r>
        <w:rPr/>
        <w:t xml:space="preserve"> (avec </w:t>
      </w:r>
      <m:oMath>
        <m:sSub>
          <m:sSubPr/>
          <m:e>
            <m:r>
              <m:rPr>
                <m:sty m:val="i"/>
              </m:rPr>
              <m:t>B</m:t>
            </m:r>
          </m:e>
          <m:sub>
            <m:r>
              <m:rPr>
                <m:sty m:val="p"/>
              </m:rPr>
              <m:t>0</m:t>
            </m:r>
          </m:sub>
        </m:sSub>
        <m:r>
          <m:rPr>
            <m:sty m:val="p"/>
          </m:rPr>
          <m:t>&gt;</m:t>
        </m:r>
        <m:r>
          <m:rPr>
            <m:sty m:val="p"/>
          </m:rPr>
          <m:t>0</m:t>
        </m:r>
      </m:oMath>
      <w:r>
        <w:rPr>
          <w:rFonts w:eastAsia="Georgia" w:cs="Georgia" w:ascii="Georgia" w:hAnsi="Georgia"/>
        </w:rPr>
        <w:t xml:space="preserve"> ). Le fer doux sera assimilé à un matériau magnétique linéaire, de perméabilité magnétique </w:t>
      </w:r>
      <m:oMath>
        <m:r>
          <m:rPr>
            <m:sty m:val="i"/>
          </m:rPr>
          <m:t>μ</m:t>
        </m:r>
        <m:r>
          <m:rPr>
            <m:sty m:val="p"/>
          </m:rPr>
          <m:t>=</m:t>
        </m:r>
        <m:sSub>
          <m:sSubPr/>
          <m:e>
            <m:r>
              <m:rPr>
                <m:sty m:val="i"/>
              </m:rPr>
              <m:t>μ</m:t>
            </m:r>
          </m:e>
          <m:sub>
            <m:r>
              <m:rPr>
                <m:sty m:val="i"/>
              </m:rPr>
              <m:t>r</m:t>
            </m:r>
          </m:sub>
        </m:sSub>
        <m:sSub>
          <m:sSubPr/>
          <m:e>
            <m:r>
              <m:rPr>
                <m:sty m:val="i"/>
              </m:rPr>
              <m:t>μ</m:t>
            </m:r>
          </m:e>
          <m:sub>
            <m:r>
              <m:rPr>
                <m:sty m:val="p"/>
              </m:rPr>
              <m:t>0</m:t>
            </m:r>
          </m:sub>
        </m:sSub>
      </m:oMath>
      <w:r>
        <w:rPr>
          <w:rFonts w:eastAsia="Georgia" w:cs="Georgia" w:ascii="Georgia" w:hAnsi="Georgia"/>
        </w:rPr>
        <w:t xml:space="preserve">. On négligera tout phénomène d'autoinduction. Le couplage électromécanique est parfait.</w:t>
      </w:r>
      <w:r>
        <w:rPr/>
        <w:br w:type="textWrapping"/>
      </w:r>
      <w:r>
        <w:rPr>
          <w:rFonts w:eastAsia="Georgia" w:cs="Georgia" w:ascii="Georgia" w:hAnsi="Georgia"/>
        </w:rPr>
        <w:t xml:space="preserve">On suppose que le rotor entraine une charge dont le couple résistant est </w:t>
      </w:r>
      <m:oMath>
        <m:sSub>
          <m:sSubPr/>
          <m:e>
            <m:acc>
              <m:accPr>
                <m:chr m:val="⃗"/>
              </m:accPr>
              <m:e>
                <m:r>
                  <m:rPr>
                    <m:sty m:val="p"/>
                  </m:rPr>
                  <m:t>Γ</m:t>
                </m:r>
              </m:e>
            </m:acc>
          </m:e>
          <m:sub>
            <m:r>
              <m:rPr>
                <m:sty m:val="i"/>
              </m:rPr>
              <m:t>R</m:t>
            </m:r>
          </m:sub>
        </m:sSub>
        <m:r>
          <m:rPr>
            <m:sty m:val="p"/>
          </m:rPr>
          <m:t>=</m:t>
        </m:r>
        <m:r>
          <m:rPr>
            <m:sty m:val="p"/>
          </m:rPr>
          <m:t>−</m:t>
        </m:r>
        <m:sSub>
          <m:sSubPr/>
          <m:e>
            <m:r>
              <m:rPr>
                <m:sty m:val="p"/>
              </m:rPr>
              <m:t>Γ</m:t>
            </m:r>
          </m:e>
          <m:sub>
            <m:r>
              <m:rPr>
                <m:sty m:val="i"/>
              </m:rPr>
              <m:t>R</m:t>
            </m:r>
          </m:sub>
        </m:sSub>
        <m:sSub>
          <m:sSubPr/>
          <m:e>
            <m:acc>
              <m:accPr>
                <m:chr m:val="⃗"/>
              </m:accPr>
              <m:e>
                <m:r>
                  <m:rPr>
                    <m:sty m:val="i"/>
                  </m:rPr>
                  <m:t>e</m:t>
                </m:r>
              </m:e>
            </m:acc>
          </m:e>
          <m:sub>
            <m:r>
              <m:rPr>
                <m:sty m:val="i"/>
              </m:rPr>
              <m:t>z</m:t>
            </m:r>
          </m:sub>
        </m:sSub>
      </m:oMath>
      <w:r>
        <w:rPr>
          <w:rFonts w:eastAsia="Georgia" w:cs="Georgia" w:ascii="Georgia" w:hAnsi="Georgia"/>
        </w:rPr>
        <w:t xml:space="preserve"> où </w:t>
      </w:r>
      <m:oMath>
        <m:sSub>
          <m:sSubPr/>
          <m:e>
            <m:r>
              <m:rPr>
                <m:sty m:val="p"/>
              </m:rPr>
              <m:t>Γ</m:t>
            </m:r>
          </m:e>
          <m:sub>
            <m:r>
              <m:rPr>
                <m:sty m:val="i"/>
              </m:rPr>
              <m:t>R</m:t>
            </m:r>
          </m:sub>
        </m:sSub>
      </m:oMath>
      <w:r>
        <w:rPr>
          <w:rFonts w:eastAsia="Georgia" w:cs="Georgia" w:ascii="Georgia" w:hAnsi="Georgia"/>
        </w:rPr>
        <w:t xml:space="preserve"> est une constante positive. À l'instant </w:t>
      </w:r>
      <m:oMath>
        <m:r>
          <m:rPr>
            <m:sty m:val="i"/>
          </m:rPr>
          <m:t>t</m:t>
        </m:r>
        <m:r>
          <m:rPr>
            <m:sty m:val="p"/>
          </m:rPr>
          <m:t>=</m:t>
        </m:r>
        <m:r>
          <m:rPr>
            <m:sty m:val="p"/>
          </m:rPr>
          <m:t>0</m:t>
        </m:r>
      </m:oMath>
      <w:r>
        <w:rPr/>
        <w:t xml:space="preserve">, on a </w:t>
      </w:r>
      <m:oMath>
        <m:r>
          <m:rPr>
            <m:sty m:val="i"/>
          </m:rPr>
          <m:t>θ</m:t>
        </m:r>
        <m:r>
          <m:rPr>
            <m:sty m:val="p"/>
          </m:rPr>
          <m:t>(</m:t>
        </m:r>
        <m:r>
          <m:rPr>
            <m:sty m:val="i"/>
          </m:rPr>
          <m:t>t</m:t>
        </m:r>
        <m:r>
          <m:rPr>
            <m:sty m:val="p"/>
          </m:rPr>
          <m:t>=</m:t>
        </m:r>
        <m:r>
          <m:rPr>
            <m:sty m:val="p"/>
          </m:rPr>
          <m:t>0</m:t>
        </m:r>
        <m:r>
          <m:rPr>
            <m:sty m:val="p"/>
          </m:rPr>
          <m:t>)</m:t>
        </m:r>
        <m:r>
          <m:rPr>
            <m:sty m:val="p"/>
          </m:rPr>
          <m:t>=</m:t>
        </m:r>
        <m:r>
          <m:rPr>
            <m:sty m:val="p"/>
          </m:rPr>
          <m:t>0</m:t>
        </m:r>
      </m:oMath>
      <w:r>
        <w:rPr/>
        <w:t xml:space="preserve"> et </w:t>
      </w:r>
      <m:oMath>
        <m:r>
          <m:rPr>
            <m:sty m:val="p"/>
          </m:rPr>
          <m:t>Ω</m:t>
        </m:r>
        <m:r>
          <m:rPr>
            <m:sty m:val="p"/>
          </m:rPr>
          <m:t>(</m:t>
        </m:r>
        <m:r>
          <m:rPr>
            <m:sty m:val="i"/>
          </m:rPr>
          <m:t>t</m:t>
        </m:r>
        <m:r>
          <m:rPr>
            <m:sty m:val="p"/>
          </m:rPr>
          <m:t>=</m:t>
        </m:r>
        <m:r>
          <m:rPr>
            <m:sty m:val="p"/>
          </m:rPr>
          <m:t>0</m:t>
        </m:r>
        <m:r>
          <m:rPr>
            <m:sty m:val="p"/>
          </m:rPr>
          <m:t>)</m:t>
        </m:r>
        <m:r>
          <m:rPr>
            <m:sty m:val="p"/>
          </m:rPr>
          <m:t>=</m:t>
        </m:r>
        <m:r>
          <m:rPr>
            <m:sty m:val="p"/>
          </m:rPr>
          <m:t>0</m:t>
        </m:r>
      </m:oMath>
      <w:r>
        <w:rPr/>
        <w:t xml:space="preserve">.</w:t>
      </w:r>
    </w:p>
    <w:p>
      <w:pPr>
        <w:spacing w:lineRule="auto"/>
        <w:jc w:val="center"/>
      </w:pPr>
      <w:r>
        <w:rPr/>
        <w:drawing>
          <wp:inline distB="0" distL="0" distR="0" distT="0">
            <wp:extent cx="5486400" cy="2395933"/>
            <wp:effectExtent b="0" l="0" r="0" t="0"/>
            <wp:docPr id="2" name="image-a0bccce0cd6b68d1cabd395b0b9148e287a09be0.jpg"/>
            <a:graphic>
              <a:graphicData uri="http://schemas.openxmlformats.org/drawingml/2006/picture">
                <pic:pic>
                  <pic:nvPicPr>
                    <pic:cNvPr id="2" name="image-a0bccce0cd6b68d1cabd395b0b9148e287a09be0.jpg" descr=""/>
                    <pic:cNvPicPr/>
                  </pic:nvPicPr>
                  <pic:blipFill>
                    <a:blip r:embed="rId6" cstate="print"/>
                    <a:srcRect b="0" l="0" r="0" t="0"/>
                    <a:stretch>
                      <a:fillRect/>
                    </a:stretch>
                  </pic:blipFill>
                  <pic:spPr>
                    <a:xfrm>
                      <a:off x="0" y="0"/>
                      <a:ext cx="5486400" cy="2395933"/>
                    </a:xfrm>
                    <a:prstGeom prst="rect"/>
                  </pic:spPr>
                </pic:pic>
              </a:graphicData>
            </a:graphic>
          </wp:inline>
        </w:drawing>
      </w:r>
    </w:p>
    <w:p>
      <w:pPr>
        <w:spacing w:lineRule="auto"/>
      </w:pPr>
      <w:r>
        <w:rPr/>
        <w:t xml:space="preserve">Figure 2</w:t>
      </w:r>
    </w:p>
    <w:p>
      <w:pPr>
        <w:spacing w:after="220" w:lineRule="auto"/>
      </w:pPr>
      <w:r>
        <w:rPr/>
        <w:t xml:space="preserve">On rappelle que la valeur moyenne d'une fonction </w:t>
      </w:r>
      <m:oMath>
        <m:r>
          <m:rPr>
            <m:sty m:val="i"/>
          </m:rPr>
          <m:t>f</m:t>
        </m:r>
      </m:oMath>
      <w:r>
        <w:rPr/>
        <w:t xml:space="preserve"> continue et positive sur un intervalle </w:t>
      </w:r>
      <m:oMath>
        <m:r>
          <m:rPr>
            <m:sty m:val="p"/>
          </m:rPr>
          <m:t>[</m:t>
        </m:r>
        <m:r>
          <m:rPr>
            <m:sty m:val="i"/>
          </m:rPr>
          <m:t>a</m:t>
        </m:r>
        <m:r>
          <m:rPr>
            <m:sty m:val="p"/>
          </m:rPr>
          <m:t>,</m:t>
        </m:r>
        <m:r>
          <m:rPr>
            <m:sty m:val="i"/>
          </m:rPr>
          <m:t>b</m:t>
        </m:r>
        <m:r>
          <m:rPr>
            <m:sty m:val="p"/>
          </m:rPr>
          <m:t>]</m:t>
        </m:r>
      </m:oMath>
      <w:r>
        <w:rPr/>
        <w:t xml:space="preserve"> est </w:t>
      </w:r>
      <m:oMath>
        <m:f>
          <m:fPr>
            <m:ctrlPr>
              <w:rPr>
                <w:rFonts w:ascii="Cambria Math" w:hAnsi="Cambria Math"/>
              </w:rPr>
            </m:ctrlPr>
          </m:fPr>
          <m:num>
            <m:r>
              <m:rPr>
                <m:sty m:val="p"/>
              </m:rPr>
              <m:t>1</m:t>
            </m:r>
          </m:num>
          <m:den>
            <m:r>
              <m:rPr>
                <m:sty m:val="i"/>
              </m:rPr>
              <m:t>b</m:t>
            </m:r>
            <m:r>
              <m:rPr>
                <m:sty m:val="p"/>
              </m:rPr>
              <m:t>−</m:t>
            </m:r>
            <m:r>
              <m:rPr>
                <m:sty m:val="i"/>
              </m:rPr>
              <m:t>a</m:t>
            </m:r>
          </m:den>
        </m:f>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II.A.1) Dans un premier temps, on néglige les propriétés magnétiques du fer doux qui est alors assimilé à un milieu non magnétique.</w:t>
      </w:r>
      <w:r>
        <w:rPr/>
        <w:br w:type="textWrapping"/>
      </w:r>
      <w:r>
        <w:rPr>
          <w:rFonts w:eastAsia="Georgia" w:cs="Georgia" w:ascii="Georgia" w:hAnsi="Georgia"/>
        </w:rPr>
        <w:t xml:space="preserve">Déterminer, en moyenne sur un tour, le moment par rapport à l'axe ( </w:t>
      </w:r>
      <m:oMath>
        <m:r>
          <m:rPr>
            <m:sty m:val="i"/>
          </m:rPr>
          <m:t>O</m:t>
        </m:r>
        <m:r>
          <m:rPr>
            <m:sty m:val="i"/>
          </m:rPr>
          <m:t>z</m:t>
        </m:r>
      </m:oMath>
      <w:r>
        <w:rPr>
          <w:rFonts w:eastAsia="Georgia" w:cs="Georgia" w:ascii="Georgia" w:hAnsi="Georgia"/>
        </w:rPr>
        <w:t xml:space="preserve"> ) du couple électromagnétique subi par le rotor, noté </w:t>
      </w:r>
      <m:oMath>
        <m:sSub>
          <m:sSubPr/>
          <m:e>
            <m:r>
              <m:rPr>
                <m:sty m:val="p"/>
              </m:rPr>
              <m:t>Γ</m:t>
            </m:r>
          </m:e>
          <m:sub>
            <m:r>
              <m:rPr>
                <m:sty m:val="i"/>
              </m:rPr>
              <m:t>e</m:t>
            </m:r>
            <m:r>
              <m:rPr>
                <m:sty m:val="i"/>
              </m:rPr>
              <m:t>m</m:t>
            </m:r>
          </m:sub>
        </m:sSub>
      </m:oMath>
      <w:r>
        <w:rPr/>
        <w:t xml:space="preserve">.</w:t>
      </w:r>
      <w:r>
        <w:rPr/>
        <w:br w:type="textWrapping"/>
      </w:r>
      <w:r>
        <w:rPr>
          <w:rFonts w:eastAsia="Georgia" w:cs="Georgia" w:ascii="Georgia" w:hAnsi="Georgia"/>
        </w:rPr>
        <w:t xml:space="preserve">II.A.2) En fait, un système permet la commutation de </w:t>
      </w:r>
      <m:oMath>
        <m:r>
          <m:rPr>
            <m:sty m:val="i"/>
          </m:rPr>
          <m:t>A</m:t>
        </m:r>
      </m:oMath>
      <w:r>
        <w:rPr/>
        <w:t xml:space="preserve"> et </w:t>
      </w:r>
      <m:oMath>
        <m:r>
          <m:rPr>
            <m:sty m:val="i"/>
          </m:rPr>
          <m:t>C</m:t>
        </m:r>
      </m:oMath>
      <w:r>
        <w:rPr>
          <w:rFonts w:eastAsia="Georgia" w:cs="Georgia" w:ascii="Georgia" w:hAnsi="Georgia"/>
        </w:rPr>
        <w:t xml:space="preserve"> à chaque demi-tour du rotor, si bien que le courant </w:t>
      </w:r>
      <m:oMath>
        <m:r>
          <m:rPr>
            <m:sty m:val="i"/>
          </m:rPr>
          <m:t>i</m:t>
        </m:r>
      </m:oMath>
      <w:r>
        <w:rPr>
          <w:rFonts w:eastAsia="Georgia" w:cs="Georgia" w:ascii="Georgia" w:hAnsi="Georgia"/>
        </w:rPr>
        <w:t xml:space="preserve"> circule toujours dans le même sens. Quel est ce système ?</w:t>
      </w:r>
      <w:r>
        <w:rPr/>
        <w:br w:type="textWrapping"/>
      </w:r>
      <w:r>
        <w:rPr/>
        <w:t xml:space="preserve">Pour quelles valeurs de </w:t>
      </w:r>
      <m:oMath>
        <m:r>
          <m:rPr>
            <m:sty m:val="i"/>
          </m:rPr>
          <m:t>θ</m:t>
        </m:r>
      </m:oMath>
      <w:r>
        <w:rPr/>
        <w:t xml:space="preserve"> y a-t-il inversion du sens du courant parcourant une spire ?</w:t>
      </w:r>
    </w:p>
    <w:p>
      <w:pPr>
        <w:spacing w:after="220" w:lineRule="auto"/>
      </w:pPr>
      <w:r>
        <w:rPr/>
        <w:t xml:space="preserve">Montrer alors qu'on a </w:t>
      </w:r>
      <m:oMath>
        <m:sSub>
          <m:sSubPr/>
          <m:e>
            <m:r>
              <m:rPr>
                <m:sty m:val="p"/>
              </m:rPr>
              <m:t>Γ</m:t>
            </m:r>
          </m:e>
          <m:sub>
            <m:r>
              <m:rPr>
                <m:sty m:val="i"/>
              </m:rPr>
              <m:t>e</m:t>
            </m:r>
            <m:r>
              <m:rPr>
                <m:sty m:val="i"/>
              </m:rPr>
              <m:t>m</m:t>
            </m:r>
          </m:sub>
        </m:sSub>
        <m:r>
          <m:rPr>
            <m:sty m:val="p"/>
          </m:rPr>
          <m:t>=</m:t>
        </m:r>
        <m:sSub>
          <m:sSubPr/>
          <m:e>
            <m:r>
              <m:rPr>
                <m:sty m:val="i"/>
              </m:rPr>
              <m:t>K</m:t>
            </m:r>
          </m:e>
          <m:sub>
            <m:r>
              <m:rPr>
                <m:sty m:val="p"/>
              </m:rPr>
              <m:t>0</m:t>
            </m:r>
          </m:sub>
        </m:sSub>
        <m:r>
          <m:rPr>
            <m:sty m:val="i"/>
          </m:rPr>
          <m:t>i</m:t>
        </m:r>
      </m:oMath>
      <w:r>
        <w:rPr>
          <w:rFonts w:eastAsia="Georgia" w:cs="Georgia" w:ascii="Georgia" w:hAnsi="Georgia"/>
        </w:rPr>
        <w:t xml:space="preserve"> où </w:t>
      </w:r>
      <m:oMath>
        <m:sSub>
          <m:sSubPr/>
          <m:e>
            <m:r>
              <m:rPr>
                <m:sty m:val="i"/>
              </m:rPr>
              <m:t>K</m:t>
            </m:r>
          </m:e>
          <m:sub>
            <m:r>
              <m:rPr>
                <m:sty m:val="p"/>
              </m:rPr>
              <m:t>0</m:t>
            </m:r>
          </m:sub>
        </m:sSub>
      </m:oMath>
      <w:r>
        <w:rPr>
          <w:rFonts w:eastAsia="Georgia" w:cs="Georgia" w:ascii="Georgia" w:hAnsi="Georgia"/>
        </w:rPr>
        <w:t xml:space="preserve"> est une constante à déterminer en fonction de </w:t>
      </w:r>
      <m:oMath>
        <m:r>
          <m:rPr>
            <m:sty m:val="i"/>
          </m:rPr>
          <m:t>a</m:t>
        </m:r>
        <m:r>
          <m:rPr>
            <m:sty m:val="p"/>
          </m:rPr>
          <m:t>,</m:t>
        </m:r>
        <m:r>
          <m:rPr>
            <m:sty m:val="i"/>
          </m:rPr>
          <m:t>b</m:t>
        </m:r>
        <m:r>
          <m:rPr>
            <m:sty m:val="p"/>
          </m:rPr>
          <m:t>,</m:t>
        </m:r>
        <m:r>
          <m:rPr>
            <m:sty m:val="i"/>
          </m:rPr>
          <m:t>N</m:t>
        </m:r>
      </m:oMath>
      <w:r>
        <w:rPr/>
        <w:t xml:space="preserve"> et </w:t>
      </w:r>
      <m:oMath>
        <m:sSub>
          <m:sSubPr/>
          <m:e>
            <m:r>
              <m:rPr>
                <m:sty m:val="i"/>
              </m:rPr>
              <m:t>B</m:t>
            </m:r>
          </m:e>
          <m:sub>
            <m:r>
              <m:rPr>
                <m:sty m:val="p"/>
              </m:rPr>
              <m:t>0</m:t>
            </m:r>
          </m:sub>
        </m:sSub>
      </m:oMath>
      <w:r>
        <w:rPr/>
        <w:t xml:space="preserve">. Quelle est la dimension de </w:t>
      </w:r>
      <m:oMath>
        <m:sSub>
          <m:sSubPr/>
          <m:e>
            <m:r>
              <m:rPr>
                <m:sty m:val="i"/>
              </m:rPr>
              <m:t>K</m:t>
            </m:r>
          </m:e>
          <m:sub>
            <m:r>
              <m:rPr>
                <m:sty m:val="p"/>
              </m:rPr>
              <m:t>0</m:t>
            </m:r>
          </m:sub>
        </m:sSub>
      </m:oMath>
      <w:r>
        <w:rPr/>
        <w:t xml:space="preserve"> ?</w:t>
      </w:r>
      <w:r>
        <w:rPr/>
        <w:br w:type="textWrapping"/>
      </w:r>
      <w:r>
        <w:rPr>
          <w:rFonts w:eastAsia="Georgia" w:cs="Georgia" w:ascii="Georgia" w:hAnsi="Georgia"/>
        </w:rPr>
        <w:t xml:space="preserve">II.A.3) Désormais on prend en compte les propriétés magnétiques du fer doux, qui sera assimilé à un milieu magnétique linéaire de perméabilité magnétique </w:t>
      </w:r>
      <m:oMath>
        <m:r>
          <m:rPr>
            <m:sty m:val="i"/>
          </m:rPr>
          <m:t>μ</m:t>
        </m:r>
        <m:r>
          <m:rPr>
            <m:sty m:val="p"/>
          </m:rPr>
          <m:t>=</m:t>
        </m:r>
        <m:sSub>
          <m:sSubPr/>
          <m:e>
            <m:r>
              <m:rPr>
                <m:sty m:val="i"/>
              </m:rPr>
              <m:t>μ</m:t>
            </m:r>
          </m:e>
          <m:sub>
            <m:r>
              <m:rPr>
                <m:sty m:val="i"/>
              </m:rPr>
              <m:t>r</m:t>
            </m:r>
          </m:sub>
        </m:sSub>
        <m:sSub>
          <m:sSubPr/>
          <m:e>
            <m:r>
              <m:rPr>
                <m:sty m:val="i"/>
              </m:rPr>
              <m:t>μ</m:t>
            </m:r>
          </m:e>
          <m:sub>
            <m:r>
              <m:rPr>
                <m:sty m:val="p"/>
              </m:rPr>
              <m:t>0</m:t>
            </m:r>
          </m:sub>
        </m:sSub>
      </m:oMath>
      <w:r>
        <w:rPr/>
        <w:t xml:space="preserve"> (avec </w:t>
      </w:r>
      <m:oMath>
        <m:sSub>
          <m:sSubPr/>
          <m:e>
            <m:r>
              <m:rPr>
                <m:sty m:val="i"/>
              </m:rPr>
              <m:t>μ</m:t>
            </m:r>
          </m:e>
          <m:sub>
            <m:r>
              <m:rPr>
                <m:sty m:val="i"/>
              </m:rPr>
              <m:t>r</m:t>
            </m:r>
          </m:sub>
        </m:sSub>
        <m:r>
          <m:rPr>
            <m:sty m:val="p"/>
          </m:rPr>
          <m:t>&gt;</m:t>
        </m:r>
        <m:r>
          <m:rPr>
            <m:sty m:val="p"/>
          </m:rPr>
          <m:t>1</m:t>
        </m:r>
      </m:oMath>
      <w:r>
        <w:rPr>
          <w:rFonts w:eastAsia="Georgia" w:cs="Georgia" w:ascii="Georgia" w:hAnsi="Georgia"/>
        </w:rPr>
        <w:t xml:space="preserve"> ). À l'intérieur du noyau, le champ magnétique </w:t>
      </w:r>
      <m:oMath>
        <m:sSub>
          <m:sSubPr/>
          <m:e>
            <m:acc>
              <m:accPr>
                <m:chr m:val="⃗"/>
              </m:accPr>
              <m:e>
                <m:r>
                  <m:rPr>
                    <m:sty m:val="i"/>
                  </m:rPr>
                  <m:t>B</m:t>
                </m:r>
              </m:e>
            </m:acc>
          </m:e>
          <m:sub>
            <m:r>
              <m:rPr>
                <m:sty m:val="i"/>
              </m:rPr>
              <m:t>s</m:t>
            </m:r>
          </m:sub>
        </m:sSub>
      </m:oMath>
      <w:r>
        <w:rPr>
          <w:rFonts w:eastAsia="Georgia" w:cs="Georgia" w:ascii="Georgia" w:hAnsi="Georgia"/>
        </w:rPr>
        <w:t xml:space="preserve"> créé par le stator est approximativement uniforme et est orienté selon </w:t>
      </w:r>
      <m:oMath>
        <m:sSub>
          <m:sSubPr/>
          <m:e>
            <m:acc>
              <m:accPr>
                <m:chr m:val="⃗"/>
              </m:accPr>
              <m:e>
                <m:r>
                  <m:rPr>
                    <m:sty m:val="i"/>
                  </m:rPr>
                  <m:t>e</m:t>
                </m:r>
              </m:e>
            </m:acc>
          </m:e>
          <m:sub>
            <m:r>
              <m:rPr>
                <m:sty m:val="i"/>
              </m:rPr>
              <m:t>x</m:t>
            </m:r>
          </m:sub>
        </m:sSub>
      </m:oMath>
      <w:r>
        <w:rPr/>
        <w:t xml:space="preserve">; on a ainsi </w:t>
      </w:r>
      <m:oMath>
        <m:sSub>
          <m:sSubPr/>
          <m:e>
            <m:acc>
              <m:accPr>
                <m:chr m:val="⃗"/>
              </m:accPr>
              <m:e>
                <m:r>
                  <m:rPr>
                    <m:sty m:val="i"/>
                  </m:rPr>
                  <m:t>B</m:t>
                </m:r>
              </m:e>
            </m:acc>
          </m:e>
          <m:sub>
            <m:r>
              <m:rPr>
                <m:sty m:val="i"/>
              </m:rPr>
              <m:t>s</m:t>
            </m:r>
          </m:sub>
        </m:sSub>
        <m:r>
          <m:rPr>
            <m:sty m:val="p"/>
          </m:rPr>
          <m:t>=</m:t>
        </m:r>
        <m:sSub>
          <m:sSubPr/>
          <m:e>
            <m:r>
              <m:rPr>
                <m:sty m:val="i"/>
              </m:rPr>
              <m:t>B</m:t>
            </m:r>
          </m:e>
          <m:sub>
            <m:r>
              <m:rPr>
                <m:sty m:val="i"/>
              </m:rPr>
              <m:t>s</m:t>
            </m:r>
          </m:sub>
        </m:sSub>
        <m:sSub>
          <m:sSubPr/>
          <m:e>
            <m:acc>
              <m:accPr>
                <m:chr m:val="⃗"/>
              </m:accPr>
              <m:e>
                <m:r>
                  <m:rPr>
                    <m:sty m:val="i"/>
                  </m:rPr>
                  <m:t>e</m:t>
                </m:r>
              </m:e>
            </m:acc>
          </m:e>
          <m:sub>
            <m:r>
              <m:rPr>
                <m:sty m:val="i"/>
              </m:rPr>
              <m:t>x</m:t>
            </m:r>
          </m:sub>
        </m:sSub>
      </m:oMath>
      <w:r>
        <w:rPr>
          <w:rFonts w:eastAsia="Georgia" w:cs="Georgia" w:ascii="Georgia" w:hAnsi="Georgia"/>
        </w:rPr>
        <w:t xml:space="preserve"> où </w:t>
      </w:r>
      <m:oMath>
        <m:sSub>
          <m:sSubPr/>
          <m:e>
            <m:r>
              <m:rPr>
                <m:sty m:val="i"/>
              </m:rPr>
              <m:t>B</m:t>
            </m:r>
          </m:e>
          <m:sub>
            <m:r>
              <m:rPr>
                <m:sty m:val="i"/>
              </m:rPr>
              <m:t>s</m:t>
            </m:r>
          </m:sub>
        </m:sSub>
        <m:r>
          <m:rPr>
            <m:sty m:val="p"/>
          </m:rPr>
          <m:t>&gt;</m:t>
        </m:r>
        <m:r>
          <m:rPr>
            <m:sty m:val="p"/>
          </m:rPr>
          <m:t>0</m:t>
        </m:r>
      </m:oMath>
      <w:r>
        <w:rPr/>
        <w:t xml:space="preserve">.</w:t>
      </w:r>
      <w:r>
        <w:rPr/>
        <w:br w:type="textWrapping"/>
      </w:r>
      <w:r>
        <w:rPr>
          <w:rFonts w:eastAsia="Georgia" w:cs="Georgia" w:ascii="Georgia" w:hAnsi="Georgia"/>
        </w:rPr>
        <w:t xml:space="preserve">Justifier que les courants rotoriques, parcourant les spires du rotor, induisent dans le noyau un moment magnétique </w:t>
      </w:r>
      <m:oMath>
        <m:sSub>
          <m:sSubPr/>
          <m:e>
            <m:acc>
              <m:accPr>
                <m:chr m:val="⃗"/>
              </m:accPr>
              <m:e>
                <m:r>
                  <m:rPr>
                    <m:sty m:val="i"/>
                  </m:rPr>
                  <m:t>M</m:t>
                </m:r>
              </m:e>
            </m:acc>
          </m:e>
          <m:sub>
            <m:r>
              <m:rPr>
                <m:sty m:val="i"/>
              </m:rPr>
              <m:t>r</m:t>
            </m:r>
          </m:sub>
        </m:sSub>
      </m:oMath>
      <w:r>
        <w:rPr>
          <w:rFonts w:eastAsia="Georgia" w:cs="Georgia" w:ascii="Georgia" w:hAnsi="Georgia"/>
        </w:rPr>
        <w:t xml:space="preserve"> orienté selon l'axe ( </w:t>
      </w:r>
      <m:oMath>
        <m:r>
          <m:rPr>
            <m:sty m:val="i"/>
          </m:rPr>
          <m:t>O</m:t>
        </m:r>
        <m:r>
          <m:rPr>
            <m:sty m:val="i"/>
          </m:rPr>
          <m:t>y</m:t>
        </m:r>
      </m:oMath>
      <w:r>
        <w:rPr>
          <w:rFonts w:eastAsia="Georgia" w:cs="Georgia" w:ascii="Georgia" w:hAnsi="Georgia"/>
        </w:rPr>
        <w:t xml:space="preserve"> ). En préciser le sens. Justifier que ce moment magnétique est proportionnel à l'intensité </w:t>
      </w:r>
      <m:oMath>
        <m:r>
          <m:rPr>
            <m:sty m:val="i"/>
          </m:rPr>
          <m:t>i</m:t>
        </m:r>
      </m:oMath>
      <w:r>
        <w:rPr>
          <w:rFonts w:eastAsia="Georgia" w:cs="Georgia" w:ascii="Georgia" w:hAnsi="Georgia"/>
        </w:rPr>
        <w:t xml:space="preserve"> du courant dans une spire du rotor. En déduire le couple électromagnétique subi par le rotor, noté </w:t>
      </w:r>
      <m:oMath>
        <m:sSubSup>
          <m:sSubSupPr/>
          <m:e>
            <m:r>
              <m:rPr>
                <m:sty m:val="p"/>
              </m:rPr>
              <m:t>Γ</m:t>
            </m:r>
          </m:e>
          <m:sub>
            <m:r>
              <m:rPr>
                <m:nor/>
              </m:rPr>
              <m:t>em </m:t>
            </m:r>
          </m:sub>
          <m:sup>
            <m:r>
              <m:rPr>
                <m:sty m:val="i"/>
              </m:rPr>
              <m:t>′</m:t>
            </m:r>
          </m:sup>
        </m:sSubSup>
      </m:oMath>
      <w:r>
        <w:rPr>
          <w:rFonts w:eastAsia="Georgia" w:cs="Georgia" w:ascii="Georgia" w:hAnsi="Georgia"/>
        </w:rPr>
        <w:t xml:space="preserve"> et montrer qu'il est proportionnel à </w:t>
      </w:r>
      <m:oMath>
        <m:r>
          <m:rPr>
            <m:sty m:val="i"/>
          </m:rPr>
          <m:t>i</m:t>
        </m:r>
      </m:oMath>
      <w:r>
        <w:rPr/>
        <w:t xml:space="preserve">.</w:t>
      </w:r>
      <w:r>
        <w:rPr/>
        <w:br w:type="textWrapping"/>
      </w:r>
      <w:r>
        <w:rPr/>
        <w:t xml:space="preserve">On pose </w:t>
      </w:r>
      <m:oMath>
        <m:sSubSup>
          <m:sSubSupPr/>
          <m:e>
            <m:r>
              <m:rPr>
                <m:sty m:val="p"/>
              </m:rPr>
              <m:t>Γ</m:t>
            </m:r>
          </m:e>
          <m:sub>
            <m:r>
              <m:rPr>
                <m:sty m:val="i"/>
              </m:rPr>
              <m:t>e</m:t>
            </m:r>
            <m:r>
              <m:rPr>
                <m:sty m:val="i"/>
              </m:rPr>
              <m:t>m</m:t>
            </m:r>
          </m:sub>
          <m:sup>
            <m:r>
              <m:rPr>
                <m:sty m:val="i"/>
              </m:rPr>
              <m:t>′</m:t>
            </m:r>
          </m:sup>
        </m:sSubSup>
        <m:r>
          <m:rPr>
            <m:sty m:val="p"/>
          </m:rPr>
          <m:t>=</m:t>
        </m:r>
        <m:r>
          <m:rPr>
            <m:sty m:val="i"/>
          </m:rPr>
          <m:t>K</m:t>
        </m:r>
        <m:r>
          <m:rPr>
            <m:sty m:val="i"/>
          </m:rPr>
          <m:t>i</m:t>
        </m:r>
      </m:oMath>
      <w:r>
        <w:rPr/>
        <w:t xml:space="preserve">. Comparer les ordres de grandeur de </w:t>
      </w:r>
      <m:oMath>
        <m:r>
          <m:rPr>
            <m:sty m:val="i"/>
          </m:rPr>
          <m:t>K</m:t>
        </m:r>
      </m:oMath>
      <w:r>
        <w:rPr/>
        <w:t xml:space="preserve"> et de </w:t>
      </w:r>
      <m:oMath>
        <m:sSub>
          <m:sSubPr/>
          <m:e>
            <m:r>
              <m:rPr>
                <m:sty m:val="i"/>
              </m:rPr>
              <m:t>K</m:t>
            </m:r>
          </m:e>
          <m:sub>
            <m:r>
              <m:rPr>
                <m:sty m:val="p"/>
              </m:rPr>
              <m:t>0</m:t>
            </m:r>
          </m:sub>
        </m:sSub>
      </m:oMath>
      <w:r>
        <w:rPr/>
        <w:t xml:space="preserve">.</w:t>
      </w:r>
      <w:r>
        <w:rPr/>
        <w:br w:type="textWrapping"/>
      </w:r>
      <w:r>
        <w:rPr>
          <w:rFonts w:eastAsia="Georgia" w:cs="Georgia" w:ascii="Georgia" w:hAnsi="Georgia"/>
        </w:rPr>
        <w:t xml:space="preserve">II.A.4) Déterminer la force contre-électromotrice moyenne </w:t>
      </w:r>
      <m:oMath>
        <m:r>
          <m:rPr>
            <m:sty m:val="i"/>
          </m:rPr>
          <m:t>e</m:t>
        </m:r>
      </m:oMath>
      <w:r>
        <w:rPr/>
        <w:t xml:space="preserve"> induite dans le rotor en fonction de </w:t>
      </w:r>
      <m:oMath>
        <m:r>
          <m:rPr>
            <m:sty m:val="i"/>
          </m:rPr>
          <m:t>K</m:t>
        </m:r>
      </m:oMath>
      <w:r>
        <w:rPr/>
        <w:t xml:space="preserve"> et </w:t>
      </w:r>
      <m:oMath>
        <m:r>
          <m:rPr>
            <m:sty m:val="p"/>
          </m:rPr>
          <m:t>Ω</m:t>
        </m:r>
      </m:oMath>
      <w:r>
        <w:rPr/>
        <w:t xml:space="preserve">.</w:t>
      </w:r>
      <w:r>
        <w:rPr/>
        <w:br w:type="textWrapping"/>
      </w:r>
      <w:r>
        <w:rPr>
          <w:rFonts w:eastAsia="Georgia" w:cs="Georgia" w:ascii="Georgia" w:hAnsi="Georgia"/>
        </w:rPr>
        <w:t xml:space="preserve">II.A.5) Déterminer, en fonction de </w:t>
      </w:r>
      <m:oMath>
        <m:r>
          <m:rPr>
            <m:sty m:val="i"/>
          </m:rPr>
          <m:t>K</m:t>
        </m:r>
        <m:r>
          <m:rPr>
            <m:sty m:val="p"/>
          </m:rPr>
          <m:t>,</m:t>
        </m:r>
        <m:sSub>
          <m:sSubPr/>
          <m:e>
            <m:r>
              <m:rPr>
                <m:sty m:val="i"/>
              </m:rPr>
              <m:t>R</m:t>
            </m:r>
          </m:e>
          <m:sub>
            <m:r>
              <m:rPr>
                <m:sty m:val="i"/>
              </m:rPr>
              <m:t>e</m:t>
            </m:r>
          </m:sub>
        </m:sSub>
      </m:oMath>
      <w:r>
        <w:rPr/>
        <w:t xml:space="preserve"> et </w:t>
      </w:r>
      <m:oMath>
        <m:r>
          <m:rPr>
            <m:sty m:val="i"/>
          </m:rPr>
          <m:t>U</m:t>
        </m:r>
      </m:oMath>
      <w:r>
        <w:rPr>
          <w:rFonts w:eastAsia="Georgia" w:cs="Georgia" w:ascii="Georgia" w:hAnsi="Georgia"/>
        </w:rPr>
        <w:t xml:space="preserve">, l'expression littérale de la caractéristique </w:t>
      </w:r>
      <m:oMath>
        <m:r>
          <m:rPr>
            <m:sty m:val="p"/>
          </m:rPr>
          <m:t>Ω</m:t>
        </m:r>
        <m:r>
          <m:rPr>
            <m:sty m:val="p"/>
          </m:rPr>
          <m:t>=</m:t>
        </m:r>
        <m:r>
          <m:rPr>
            <m:sty m:val="i"/>
          </m:rPr>
          <m:t>f</m:t>
        </m:r>
        <m:d>
          <m:dPr>
            <m:begChr m:val="("/>
            <m:endChr m:val=")"/>
            <m:ctrlPr>
              <w:rPr>
                <w:rFonts w:ascii="Cambria Math" w:hAnsi="Cambria Math"/>
              </w:rPr>
            </m:ctrlPr>
          </m:dPr>
          <m:e>
            <m:sSubSup>
              <m:sSubSupPr/>
              <m:e>
                <m:r>
                  <m:rPr>
                    <m:sty m:val="p"/>
                  </m:rPr>
                  <m:t>Γ</m:t>
                </m:r>
              </m:e>
              <m:sub>
                <m:r>
                  <m:rPr>
                    <m:sty m:val="i"/>
                  </m:rPr>
                  <m:t>e</m:t>
                </m:r>
                <m:r>
                  <m:rPr>
                    <m:sty m:val="i"/>
                  </m:rPr>
                  <m:t>m</m:t>
                </m:r>
              </m:sub>
              <m:sup>
                <m:r>
                  <m:rPr>
                    <m:sty m:val="i"/>
                  </m:rPr>
                  <m:t>′</m:t>
                </m:r>
              </m:sup>
            </m:sSubSup>
          </m:e>
        </m:d>
      </m:oMath>
      <w:r>
        <w:rPr>
          <w:rFonts w:eastAsia="Georgia" w:cs="Georgia" w:ascii="Georgia" w:hAnsi="Georgia"/>
        </w:rPr>
        <w:t xml:space="preserve"> en régime permanent de fonctionnement et à tension d'induit </w:t>
      </w:r>
      <m:oMath>
        <m:r>
          <m:rPr>
            <m:sty m:val="i"/>
          </m:rPr>
          <m:t>U</m:t>
        </m:r>
      </m:oMath>
      <w:r>
        <w:rPr/>
        <w:t xml:space="preserve"> constante.</w:t>
      </w:r>
      <w:r>
        <w:rPr/>
        <w:br w:type="textWrapping"/>
      </w:r>
      <w:r>
        <w:rPr>
          <w:rFonts w:eastAsia="Georgia" w:cs="Georgia" w:ascii="Georgia" w:hAnsi="Georgia"/>
        </w:rPr>
        <w:t xml:space="preserve">II.A.6) Déterminer la loi d'évolution </w:t>
      </w:r>
      <m:oMath>
        <m:r>
          <m:rPr>
            <m:sty m:val="p"/>
          </m:rPr>
          <m:t>Ω</m:t>
        </m:r>
        <m:r>
          <m:rPr>
            <m:sty m:val="p"/>
          </m:rPr>
          <m:t>(</m:t>
        </m:r>
        <m:r>
          <m:rPr>
            <m:sty m:val="i"/>
          </m:rPr>
          <m:t>t</m:t>
        </m:r>
        <m:r>
          <m:rPr>
            <m:sty m:val="p"/>
          </m:rPr>
          <m:t>)</m:t>
        </m:r>
      </m:oMath>
      <w:r>
        <w:rPr/>
        <w:t xml:space="preserve"> pour </w:t>
      </w:r>
      <m:oMath>
        <m:r>
          <m:rPr>
            <m:sty m:val="i"/>
          </m:rPr>
          <m:t>t</m:t>
        </m:r>
        <m:r>
          <m:rPr>
            <m:sty m:val="p"/>
          </m:rPr>
          <m:t>⩾</m:t>
        </m:r>
        <m:r>
          <m:rPr>
            <m:sty m:val="p"/>
          </m:rPr>
          <m:t>0</m:t>
        </m:r>
      </m:oMath>
      <w:r>
        <w:rPr>
          <w:rFonts w:eastAsia="Georgia" w:cs="Georgia" w:ascii="Georgia" w:hAnsi="Georgia"/>
        </w:rPr>
        <w:t xml:space="preserve">. Faire de même pour la loi </w:t>
      </w:r>
      <m:oMath>
        <m:r>
          <m:rPr>
            <m:sty m:val="i"/>
          </m:rPr>
          <m:t>θ</m:t>
        </m:r>
        <m:r>
          <m:rPr>
            <m:sty m:val="p"/>
          </m:rPr>
          <m:t>(</m:t>
        </m:r>
        <m:r>
          <m:rPr>
            <m:sty m:val="i"/>
          </m:rPr>
          <m:t>t</m:t>
        </m:r>
        <m:r>
          <m:rPr>
            <m:sty m:val="p"/>
          </m:rPr>
          <m:t>)</m:t>
        </m:r>
      </m:oMath>
      <w:r>
        <w:rPr/>
        <w:t xml:space="preserve">. On posera </w:t>
      </w:r>
      <m:oMath>
        <m:r>
          <m:rPr>
            <m:sty m:val="i"/>
          </m:rPr>
          <m:t>τ</m:t>
        </m:r>
        <m:r>
          <m:rPr>
            <m:sty m:val="p"/>
          </m:rPr>
          <m:t>=</m:t>
        </m:r>
        <m:f>
          <m:fPr>
            <m:ctrlPr>
              <w:rPr>
                <w:rFonts w:ascii="Cambria Math" w:hAnsi="Cambria Math"/>
              </w:rPr>
            </m:ctrlPr>
          </m:fPr>
          <m:num>
            <m:sSub>
              <m:sSubPr/>
              <m:e>
                <m:r>
                  <m:rPr>
                    <m:sty m:val="i"/>
                  </m:rPr>
                  <m:t>R</m:t>
                </m:r>
              </m:e>
              <m:sub>
                <m:r>
                  <m:rPr>
                    <m:sty m:val="i"/>
                  </m:rPr>
                  <m:t>e</m:t>
                </m:r>
              </m:sub>
            </m:sSub>
            <m:r>
              <m:rPr>
                <m:sty m:val="i"/>
              </m:rPr>
              <m:t>J</m:t>
            </m:r>
          </m:num>
          <m:den>
            <m:sSup>
              <m:sSupPr/>
              <m:e>
                <m:r>
                  <m:rPr>
                    <m:sty m:val="i"/>
                  </m:rPr>
                  <m:t>K</m:t>
                </m:r>
              </m:e>
              <m:sup>
                <m:r>
                  <m:rPr>
                    <m:sty m:val="p"/>
                  </m:rPr>
                  <m:t>2</m:t>
                </m:r>
              </m:sup>
            </m:sSup>
          </m:den>
        </m:f>
      </m:oMath>
      <w:r>
        <w:rPr/>
        <w:t xml:space="preserve"> et </w:t>
      </w:r>
      <m:oMath>
        <m:sSub>
          <m:sSubPr/>
          <m:e>
            <m:r>
              <m:rPr>
                <m:sty m:val="p"/>
              </m:rPr>
              <m:t>Ω</m:t>
            </m:r>
          </m:e>
          <m:sub>
            <m:r>
              <m:rPr>
                <m:sty m:val="i"/>
              </m:rPr>
              <m:t>l</m:t>
            </m:r>
            <m:r>
              <m:rPr>
                <m:sty m:val="i"/>
              </m:rPr>
              <m:t>i</m:t>
            </m:r>
            <m:r>
              <m:rPr>
                <m:sty m:val="i"/>
              </m:rPr>
              <m:t>m</m:t>
            </m:r>
          </m:sub>
        </m:sSub>
        <m:r>
          <m:rPr>
            <m:sty m:val="p"/>
          </m:rPr>
          <m:t>=</m:t>
        </m:r>
        <m:f>
          <m:fPr>
            <m:ctrlPr>
              <w:rPr>
                <w:rFonts w:ascii="Cambria Math" w:hAnsi="Cambria Math"/>
              </w:rPr>
            </m:ctrlPr>
          </m:fPr>
          <m:num>
            <m:r>
              <m:rPr>
                <m:sty m:val="i"/>
              </m:rPr>
              <m:t>U</m:t>
            </m:r>
          </m:num>
          <m:den>
            <m:r>
              <m:rPr>
                <m:sty m:val="i"/>
              </m:rPr>
              <m:t>K</m:t>
            </m:r>
          </m:den>
        </m:f>
        <m:r>
          <m:rPr>
            <m:sty m:val="p"/>
          </m:rPr>
          <m:t>−</m:t>
        </m:r>
        <m:f>
          <m:fPr>
            <m:ctrlPr>
              <w:rPr>
                <w:rFonts w:ascii="Cambria Math" w:hAnsi="Cambria Math"/>
              </w:rPr>
            </m:ctrlPr>
          </m:fPr>
          <m:num>
            <m:sSub>
              <m:sSubPr/>
              <m:e>
                <m:r>
                  <m:rPr>
                    <m:sty m:val="i"/>
                  </m:rPr>
                  <m:t>R</m:t>
                </m:r>
              </m:e>
              <m:sub>
                <m:r>
                  <m:rPr>
                    <m:sty m:val="i"/>
                  </m:rPr>
                  <m:t>e</m:t>
                </m:r>
              </m:sub>
            </m:sSub>
            <m:sSub>
              <m:sSubPr/>
              <m:e>
                <m:r>
                  <m:rPr>
                    <m:sty m:val="p"/>
                  </m:rPr>
                  <m:t>Γ</m:t>
                </m:r>
              </m:e>
              <m:sub>
                <m:r>
                  <m:rPr>
                    <m:sty m:val="i"/>
                  </m:rPr>
                  <m:t>R</m:t>
                </m:r>
              </m:sub>
            </m:sSub>
          </m:num>
          <m:den>
            <m:sSup>
              <m:sSupPr/>
              <m:e>
                <m:r>
                  <m:rPr>
                    <m:sty m:val="i"/>
                  </m:rPr>
                  <m:t>K</m:t>
                </m:r>
              </m:e>
              <m:sup>
                <m:r>
                  <m:rPr>
                    <m:sty m:val="p"/>
                  </m:rPr>
                  <m:t>2</m:t>
                </m:r>
              </m:sup>
            </m:sSup>
          </m:den>
        </m:f>
      </m:oMath>
      <w:r>
        <w:rPr/>
        <w:t xml:space="preserve">.</w:t>
      </w:r>
      <w:r>
        <w:rPr/>
        <w:br w:type="textWrapping"/>
      </w:r>
      <w:r>
        <w:rPr>
          <w:rFonts w:eastAsia="Georgia" w:cs="Georgia" w:ascii="Georgia" w:hAnsi="Georgia"/>
        </w:rPr>
        <w:t xml:space="preserve">II.A.7) À la date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un système d'asservissement vient annuler le courant : </w:t>
      </w:r>
      <m:oMath>
        <m:r>
          <m:rPr>
            <m:sty m:val="i"/>
          </m:rPr>
          <m:t>i</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m:t>
        </m:r>
        <m:r>
          <m:rPr>
            <m:sty m:val="p"/>
          </m:rPr>
          <m:t>0</m:t>
        </m:r>
      </m:oMath>
      <w:r>
        <w:rPr>
          <w:rFonts w:eastAsia="Georgia" w:cs="Georgia" w:ascii="Georgia" w:hAnsi="Georgia"/>
        </w:rPr>
        <w:t xml:space="preserve">, de façon à ce que le moteur puisse s'arrêter. Déterminer les lois d'évolution </w:t>
      </w:r>
      <m:oMath>
        <m:r>
          <m:rPr>
            <m:sty m:val="p"/>
          </m:rPr>
          <m:t>Ω</m:t>
        </m:r>
        <m:r>
          <m:rPr>
            <m:sty m:val="p"/>
          </m:rPr>
          <m:t>(</m:t>
        </m:r>
        <m:r>
          <m:rPr>
            <m:sty m:val="i"/>
          </m:rPr>
          <m:t>t</m:t>
        </m:r>
        <m:r>
          <m:rPr>
            <m:sty m:val="p"/>
          </m:rPr>
          <m:t>)</m:t>
        </m:r>
      </m:oMath>
      <w:r>
        <w:rPr/>
        <w:t xml:space="preserve"> et </w:t>
      </w:r>
      <m:oMath>
        <m:r>
          <m:rPr>
            <m:sty m:val="i"/>
          </m:rPr>
          <m:t>θ</m:t>
        </m:r>
        <m:r>
          <m:rPr>
            <m:sty m:val="p"/>
          </m:rPr>
          <m:t>(</m:t>
        </m:r>
        <m:r>
          <m:rPr>
            <m:sty m:val="i"/>
          </m:rPr>
          <m:t>t</m:t>
        </m:r>
        <m:r>
          <m:rPr>
            <m:sty m:val="p"/>
          </m:rPr>
          <m:t>)</m:t>
        </m:r>
      </m:oMath>
      <w:r>
        <w:rPr/>
        <w:t xml:space="preserve"> pour </w:t>
      </w:r>
      <m:oMath>
        <m:r>
          <m:rPr>
            <m:sty m:val="i"/>
          </m:rPr>
          <m:t>t</m:t>
        </m:r>
        <m:r>
          <m:rPr>
            <m:sty m:val="p"/>
          </m:rPr>
          <m:t>⩾</m:t>
        </m:r>
        <m:sSub>
          <m:sSubPr/>
          <m:e>
            <m:r>
              <m:rPr>
                <m:sty m:val="i"/>
              </m:rPr>
              <m:t>t</m:t>
            </m:r>
          </m:e>
          <m:sub>
            <m:r>
              <m:rPr>
                <m:sty m:val="p"/>
              </m:rPr>
              <m:t>0</m:t>
            </m:r>
          </m:sub>
        </m:sSub>
      </m:oMath>
      <w:r>
        <w:rPr/>
        <w:t xml:space="preserve">.</w:t>
      </w:r>
      <w:r>
        <w:rPr/>
        <w:br w:type="textWrapping"/>
      </w:r>
      <w:r>
        <w:rPr/>
        <w:t xml:space="preserve">II.A.8) Pour faire la mise au point, le rotor initialement immobile doit tourner d'un angle </w:t>
      </w:r>
      <m:oMath>
        <m:sSub>
          <m:sSubPr/>
          <m:e>
            <m:r>
              <m:rPr>
                <m:sty m:val="i"/>
              </m:rPr>
              <m:t>θ</m:t>
            </m:r>
          </m:e>
          <m:sub>
            <m:r>
              <m:rPr>
                <m:sty m:val="i"/>
              </m:rPr>
              <m:t>m</m:t>
            </m:r>
            <m:r>
              <m:rPr>
                <m:sty m:val="i"/>
              </m:rPr>
              <m:t>p</m:t>
            </m:r>
          </m:sub>
        </m:sSub>
      </m:oMath>
      <w:r>
        <w:rPr>
          <w:rFonts w:eastAsia="Georgia" w:cs="Georgia" w:ascii="Georgia" w:hAnsi="Georgia"/>
        </w:rPr>
        <w:t xml:space="preserve">. À la date </w:t>
      </w:r>
      <m:oMath>
        <m:sSub>
          <m:sSubPr/>
          <m:e>
            <m:r>
              <m:rPr>
                <m:sty m:val="i"/>
              </m:rPr>
              <m:t>t</m:t>
            </m:r>
          </m:e>
          <m:sub>
            <m:r>
              <m:rPr>
                <m:sty m:val="i"/>
              </m:rPr>
              <m:t>m</m:t>
            </m:r>
            <m:r>
              <m:rPr>
                <m:sty m:val="i"/>
              </m:rPr>
              <m:t>p</m:t>
            </m:r>
          </m:sub>
        </m:sSub>
      </m:oMath>
      <w:r>
        <w:rPr/>
        <w:t xml:space="preserve">, </w:t>
      </w:r>
      <m:oMath>
        <m:r>
          <m:rPr>
            <m:sty m:val="i"/>
          </m:rPr>
          <m:t>θ</m:t>
        </m:r>
        <m:d>
          <m:dPr>
            <m:begChr m:val="("/>
            <m:endChr m:val=")"/>
            <m:ctrlPr>
              <w:rPr>
                <w:rFonts w:ascii="Cambria Math" w:hAnsi="Cambria Math"/>
              </w:rPr>
            </m:ctrlPr>
          </m:dPr>
          <m:e>
            <m:r>
              <m:rPr>
                <m:sty m:val="i"/>
              </m:rPr>
              <m:t>t</m:t>
            </m:r>
            <m:r>
              <m:rPr>
                <m:sty m:val="p"/>
              </m:rPr>
              <m:t>=</m:t>
            </m:r>
            <m:sSub>
              <m:sSubPr/>
              <m:e>
                <m:r>
                  <m:rPr>
                    <m:sty m:val="i"/>
                  </m:rPr>
                  <m:t>t</m:t>
                </m:r>
              </m:e>
              <m:sub>
                <m:r>
                  <m:rPr>
                    <m:sty m:val="i"/>
                  </m:rPr>
                  <m:t>m</m:t>
                </m:r>
                <m:r>
                  <m:rPr>
                    <m:sty m:val="i"/>
                  </m:rPr>
                  <m:t>p</m:t>
                </m:r>
              </m:sub>
            </m:sSub>
          </m:e>
        </m:d>
        <m:r>
          <m:rPr>
            <m:sty m:val="p"/>
          </m:rPr>
          <m:t>=</m:t>
        </m:r>
        <m:sSub>
          <m:sSubPr/>
          <m:e>
            <m:r>
              <m:rPr>
                <m:sty m:val="i"/>
              </m:rPr>
              <m:t>θ</m:t>
            </m:r>
          </m:e>
          <m:sub>
            <m:r>
              <m:rPr>
                <m:sty m:val="i"/>
              </m:rPr>
              <m:t>m</m:t>
            </m:r>
            <m:r>
              <m:rPr>
                <m:sty m:val="i"/>
              </m:rPr>
              <m:t>p</m:t>
            </m:r>
          </m:sub>
        </m:sSub>
      </m:oMath>
      <w:r>
        <w:rPr>
          <w:rFonts w:eastAsia="Georgia" w:cs="Georgia" w:ascii="Georgia" w:hAnsi="Georgia"/>
        </w:rPr>
        <w:t xml:space="preserve"> et le rotor est à l'arrêt. Exprimer </w:t>
      </w:r>
      <m:oMath>
        <m:sSub>
          <m:sSubPr/>
          <m:e>
            <m:r>
              <m:rPr>
                <m:sty m:val="i"/>
              </m:rPr>
              <m:t>θ</m:t>
            </m:r>
          </m:e>
          <m:sub>
            <m:r>
              <m:rPr>
                <m:sty m:val="i"/>
              </m:rPr>
              <m:t>m</m:t>
            </m:r>
            <m:r>
              <m:rPr>
                <m:sty m:val="i"/>
              </m:rPr>
              <m:t>p</m:t>
            </m:r>
          </m:sub>
        </m:sSub>
      </m:oMath>
      <w:r>
        <w:rPr>
          <w:rFonts w:eastAsia="Georgia" w:cs="Georgia" w:ascii="Georgia" w:hAnsi="Georgia"/>
        </w:rPr>
        <w:t xml:space="preserve"> et la durée de mise au point </w:t>
      </w:r>
      <m:oMath>
        <m:sSub>
          <m:sSubPr/>
          <m:e>
            <m:r>
              <m:rPr>
                <m:sty m:val="i"/>
              </m:rPr>
              <m:t>t</m:t>
            </m:r>
          </m:e>
          <m:sub>
            <m:r>
              <m:rPr>
                <m:sty m:val="i"/>
              </m:rPr>
              <m:t>m</m:t>
            </m:r>
            <m:r>
              <m:rPr>
                <m:sty m:val="i"/>
              </m:rPr>
              <m:t>p</m:t>
            </m:r>
          </m:sub>
        </m:sSub>
      </m:oMath>
      <w:r>
        <w:rPr/>
        <w:t xml:space="preserve"> en fonction de </w:t>
      </w:r>
      <m:oMath>
        <m:sSub>
          <m:sSubPr/>
          <m:e>
            <m:r>
              <m:rPr>
                <m:sty m:val="p"/>
              </m:rPr>
              <m:t>Γ</m:t>
            </m:r>
          </m:e>
          <m:sub>
            <m:r>
              <m:rPr>
                <m:sty m:val="i"/>
              </m:rPr>
              <m:t>R</m:t>
            </m:r>
          </m:sub>
        </m:sSub>
        <m:r>
          <m:rPr>
            <m:sty m:val="p"/>
          </m:rPr>
          <m:t>,</m:t>
        </m:r>
        <m:r>
          <m:rPr>
            <m:sty m:val="i"/>
          </m:rPr>
          <m:t>J</m:t>
        </m:r>
      </m:oMath>
      <w:r>
        <w:rPr/>
        <w:t xml:space="preserve">, </w:t>
      </w:r>
      <m:oMath>
        <m:sSub>
          <m:sSubPr/>
          <m:e>
            <m:r>
              <m:rPr>
                <m:sty m:val="i"/>
              </m:rPr>
              <m:t>t</m:t>
            </m:r>
          </m:e>
          <m:sub>
            <m:r>
              <m:rPr>
                <m:sty m:val="p"/>
              </m:rPr>
              <m:t>0</m:t>
            </m:r>
          </m:sub>
        </m:sSub>
        <m:r>
          <m:rPr>
            <m:sty m:val="p"/>
          </m:rPr>
          <m:t>,</m:t>
        </m:r>
        <m:r>
          <m:rPr>
            <m:sty m:val="i"/>
          </m:rPr>
          <m:t>τ</m:t>
        </m:r>
      </m:oMath>
      <w:r>
        <w:rPr/>
        <w:t xml:space="preserve"> et </w:t>
      </w:r>
      <m:oMath>
        <m:sSub>
          <m:sSubPr/>
          <m:e>
            <m:r>
              <m:rPr>
                <m:sty m:val="p"/>
              </m:rPr>
              <m:t>Ω</m:t>
            </m:r>
          </m:e>
          <m:sub>
            <m:r>
              <m:rPr>
                <m:nor/>
              </m:rPr>
              <m:t>lim </m:t>
            </m:r>
          </m:sub>
        </m:sSub>
      </m:oMath>
      <w:r>
        <w:rPr/>
        <w:t xml:space="preserve">.</w:t>
      </w:r>
    </w:p>
    <w:p>
      <w:pPr>
        <w:spacing w:line="271" w:before="330" w:lineRule="auto"/>
      </w:pPr>
      <w:r>
        <w:rPr>
          <w:rFonts w:eastAsia="Georgia" w:cs="Georgia" w:ascii="Georgia" w:hAnsi="Georgia"/>
          <w:b/>
          <w:sz w:val="42"/>
        </w:rPr>
        <w:t xml:space="preserve">II.B - Application au moteur à courant continu DN12M de la marque Canon®</w:t>
      </w:r>
    </w:p>
    <w:p>
      <w:pPr>
        <w:spacing w:after="220" w:lineRule="auto"/>
      </w:pPr>
      <w:r>
        <w:rPr>
          <w:rFonts w:eastAsia="Georgia" w:cs="Georgia" w:ascii="Georgia" w:hAnsi="Georgia"/>
        </w:rPr>
        <w:t xml:space="preserve">II.B.1) En vous aidant de la figure 3, déterminer </w:t>
      </w:r>
      <m:oMath>
        <m:r>
          <m:rPr>
            <m:sty m:val="i"/>
          </m:rPr>
          <m:t>K</m:t>
        </m:r>
      </m:oMath>
      <w:r>
        <w:rPr/>
        <w:t xml:space="preserve"> et </w:t>
      </w:r>
      <m:oMath>
        <m:sSub>
          <m:sSubPr/>
          <m:e>
            <m:r>
              <m:rPr>
                <m:sty m:val="i"/>
              </m:rPr>
              <m:t>R</m:t>
            </m:r>
          </m:e>
          <m:sub>
            <m:r>
              <m:rPr>
                <m:sty m:val="i"/>
              </m:rPr>
              <m:t>e</m:t>
            </m:r>
          </m:sub>
        </m:sSub>
      </m:oMath>
      <w:r>
        <w:rPr>
          <w:rFonts w:eastAsia="Georgia" w:cs="Georgia" w:ascii="Georgia" w:hAnsi="Georgia"/>
        </w:rPr>
        <w:t xml:space="preserve"> pour le moteur mentionné ci-dessus.</w:t>
      </w:r>
    </w:p>
    <w:p>
      <w:pPr>
        <w:spacing w:lineRule="auto"/>
        <w:jc w:val="center"/>
      </w:pPr>
      <w:r>
        <w:rPr/>
        <w:drawing>
          <wp:inline distB="0" distL="0" distR="0" distT="0">
            <wp:extent cx="5486400" cy="2625012"/>
            <wp:effectExtent b="0" l="0" r="0" t="0"/>
            <wp:docPr id="3" name="image-82c3df03eee280c19aa3c8bdb5b6092dc1dfcfea.jpg"/>
            <a:graphic>
              <a:graphicData uri="http://schemas.openxmlformats.org/drawingml/2006/picture">
                <pic:pic>
                  <pic:nvPicPr>
                    <pic:cNvPr id="3" name="image-82c3df03eee280c19aa3c8bdb5b6092dc1dfcfea.jpg" descr=""/>
                    <pic:cNvPicPr/>
                  </pic:nvPicPr>
                  <pic:blipFill>
                    <a:blip r:embed="rId7" cstate="print"/>
                    <a:srcRect b="0" l="0" r="0" t="0"/>
                    <a:stretch>
                      <a:fillRect/>
                    </a:stretch>
                  </pic:blipFill>
                  <pic:spPr>
                    <a:xfrm>
                      <a:off x="0" y="0"/>
                      <a:ext cx="5486400" cy="2625012"/>
                    </a:xfrm>
                    <a:prstGeom prst="rect"/>
                  </pic:spPr>
                </pic:pic>
              </a:graphicData>
            </a:graphic>
          </wp:inline>
        </w:drawing>
      </w:r>
    </w:p>
    <w:p>
      <w:pPr>
        <w:spacing w:lineRule="auto"/>
      </w:pPr>
      <w:r>
        <w:rPr>
          <w:rFonts w:eastAsia="Georgia" w:cs="Georgia" w:ascii="Georgia" w:hAnsi="Georgia"/>
        </w:rPr>
        <w:t xml:space="preserve">Figure 3 Caractéristiques </w:t>
      </w:r>
      <m:oMath>
        <m:d>
          <m:dPr>
            <m:begChr m:val="("/>
            <m:endChr m:val=")"/>
            <m:ctrlPr>
              <w:rPr>
                <w:rFonts w:ascii="Cambria Math" w:hAnsi="Cambria Math"/>
              </w:rPr>
            </m:ctrlPr>
          </m:dPr>
          <m:e>
            <m:r>
              <m:rPr>
                <m:sty m:val="p"/>
              </m:rPr>
              <m:t>Ω</m:t>
            </m:r>
            <m:r>
              <m:rPr>
                <m:sty m:val="p"/>
              </m:rPr>
              <m:t>,</m:t>
            </m:r>
            <m:sSubSup>
              <m:sSubSupPr/>
              <m:e>
                <m:r>
                  <m:rPr>
                    <m:sty m:val="p"/>
                  </m:rPr>
                  <m:t>Γ</m:t>
                </m:r>
              </m:e>
              <m:sub>
                <m:r>
                  <m:rPr>
                    <m:sty m:val="i"/>
                  </m:rPr>
                  <m:t>e</m:t>
                </m:r>
                <m:r>
                  <m:rPr>
                    <m:sty m:val="i"/>
                  </m:rPr>
                  <m:t>m</m:t>
                </m:r>
              </m:sub>
              <m:sup>
                <m:r>
                  <m:rPr>
                    <m:sty m:val="i"/>
                  </m:rPr>
                  <m:t>′</m:t>
                </m:r>
              </m:sup>
            </m:sSubSup>
          </m:e>
        </m:d>
      </m:oMath>
      <w:r>
        <w:rPr/>
        <w:t xml:space="preserve"> et </w:t>
      </w:r>
      <m:oMath>
        <m:d>
          <m:dPr>
            <m:begChr m:val="("/>
            <m:endChr m:val=")"/>
            <m:ctrlPr>
              <w:rPr>
                <w:rFonts w:ascii="Cambria Math" w:hAnsi="Cambria Math"/>
              </w:rPr>
            </m:ctrlPr>
          </m:dPr>
          <m:e>
            <m:r>
              <m:rPr>
                <m:sty m:val="i"/>
              </m:rPr>
              <m:t>i</m:t>
            </m:r>
            <m:r>
              <m:rPr>
                <m:sty m:val="p"/>
              </m:rPr>
              <m:t>,</m:t>
            </m:r>
            <m:sSubSup>
              <m:sSubSupPr/>
              <m:e>
                <m:r>
                  <m:rPr>
                    <m:sty m:val="p"/>
                  </m:rPr>
                  <m:t>Γ</m:t>
                </m:r>
              </m:e>
              <m:sub>
                <m:r>
                  <m:rPr>
                    <m:sty m:val="i"/>
                  </m:rPr>
                  <m:t>e</m:t>
                </m:r>
                <m:r>
                  <m:rPr>
                    <m:sty m:val="i"/>
                  </m:rPr>
                  <m:t>m</m:t>
                </m:r>
              </m:sub>
              <m:sup>
                <m:r>
                  <m:rPr>
                    <m:sty m:val="i"/>
                  </m:rPr>
                  <m:t>′</m:t>
                </m:r>
              </m:sup>
            </m:sSubSup>
          </m:e>
        </m:d>
      </m:oMath>
      <w:r>
        <w:rPr/>
        <w:t xml:space="preserve"> en</w:t>
      </w:r>
      <w:r>
        <w:rPr/>
        <w:br w:type="textWrapping"/>
      </w:r>
      <w:r>
        <w:rPr>
          <w:rFonts w:eastAsia="Georgia" w:cs="Georgia" w:ascii="Georgia" w:hAnsi="Georgia"/>
        </w:rPr>
        <w:t xml:space="preserve">régime permanent à tension d'induit </w:t>
      </w:r>
      <m:oMath>
        <m:r>
          <m:rPr>
            <m:sty m:val="i"/>
          </m:rPr>
          <m:t>U</m:t>
        </m:r>
      </m:oMath>
      <w:r>
        <w:rPr/>
        <w:t xml:space="preserve"> constante</w:t>
      </w:r>
    </w:p>
    <w:p>
      <w:pPr>
        <w:spacing w:after="220" w:lineRule="auto"/>
      </w:pPr>
      <w:r>
        <w:rPr>
          <w:rFonts w:eastAsia="Georgia" w:cs="Georgia" w:ascii="Georgia" w:hAnsi="Georgia"/>
        </w:rPr>
        <w:t xml:space="preserve">II.B.2) Toujours en vous aidant de la figure 3, déterminer le couple de démarrage </w:t>
      </w:r>
      <m:oMath>
        <m:sSub>
          <m:sSubPr/>
          <m:e>
            <m:r>
              <m:rPr>
                <m:sty m:val="p"/>
              </m:rPr>
              <m:t>Γ</m:t>
            </m:r>
          </m:e>
          <m:sub>
            <m:r>
              <m:rPr>
                <m:sty m:val="i"/>
              </m:rPr>
              <m:t>D</m:t>
            </m:r>
          </m:sub>
        </m:sSub>
      </m:oMath>
      <w:r>
        <w:rPr/>
        <w:t xml:space="preserve"> du moteur.</w:t>
      </w:r>
      <w:r>
        <w:rPr/>
        <w:br w:type="textWrapping"/>
      </w:r>
      <w:r>
        <w:rPr/>
        <w:t xml:space="preserve">II.B.3) On donne </w:t>
      </w:r>
      <m:oMath>
        <m:r>
          <m:rPr>
            <m:sty m:val="i"/>
          </m:rPr>
          <m:t>J</m:t>
        </m:r>
        <m:r>
          <m:rPr>
            <m:sty m:val="p"/>
          </m:rPr>
          <m:t>=</m:t>
        </m:r>
        <m:r>
          <m:rPr>
            <m:sty m:val="p"/>
          </m:rPr>
          <m:t>0</m:t>
        </m:r>
        <m:r>
          <m:rPr>
            <m:sty m:val="p"/>
          </m:rPr>
          <m:t>,</m:t>
        </m:r>
        <m:r>
          <m:rPr>
            <m:sty m:val="p"/>
          </m:rPr>
          <m:t>24</m:t>
        </m:r>
        <m:r>
          <m:rPr>
            <m:nor/>
          </m:rPr>
          <m:t xml:space="preserve"> </m:t>
        </m:r>
        <m:r>
          <m:rPr>
            <m:sty m:val="p"/>
          </m:rPr>
          <m:t>g</m:t>
        </m:r>
        <m:r>
          <m:rPr>
            <m:sty m:val="p"/>
          </m:rPr>
          <m:t>⋅</m:t>
        </m:r>
        <m:sSup>
          <m:sSupPr/>
          <m:e>
            <m:r>
              <m:rPr>
                <m:nor/>
              </m:rPr>
              <m:t xml:space="preserve"> </m:t>
            </m:r>
            <m:r>
              <m:rPr>
                <m:sty m:val="p"/>
              </m:rPr>
              <m:t>cm</m:t>
            </m:r>
          </m:e>
          <m:sup>
            <m:r>
              <m:rPr>
                <m:sty m:val="p"/>
              </m:rPr>
              <m:t>2</m:t>
            </m:r>
          </m:sup>
        </m:sSup>
      </m:oMath>
      <w:r>
        <w:rPr/>
        <w:t xml:space="preserve">. Calculer </w:t>
      </w:r>
      <m:oMath>
        <m:r>
          <m:rPr>
            <m:sty m:val="i"/>
          </m:rPr>
          <m:t>U</m:t>
        </m:r>
      </m:oMath>
      <w:r>
        <w:rPr/>
        <w:t xml:space="preserve"> et </w:t>
      </w:r>
      <m:oMath>
        <m:r>
          <m:rPr>
            <m:sty m:val="i"/>
          </m:rPr>
          <m:t>τ</m:t>
        </m:r>
      </m:oMath>
      <w:r>
        <w:rPr/>
        <w:t xml:space="preserve">.</w:t>
      </w:r>
      <w:r>
        <w:rPr/>
        <w:br w:type="textWrapping"/>
      </w:r>
      <w:r>
        <w:rPr>
          <w:rFonts w:eastAsia="Georgia" w:cs="Georgia" w:ascii="Georgia" w:hAnsi="Georgia"/>
        </w:rPr>
        <w:t xml:space="preserve">II.B.4) Dans les conditions où </w:t>
      </w:r>
      <m:oMath>
        <m:f>
          <m:fPr>
            <m:ctrlPr>
              <w:rPr>
                <w:rFonts w:ascii="Cambria Math" w:hAnsi="Cambria Math"/>
              </w:rPr>
            </m:ctrlPr>
          </m:fPr>
          <m:num>
            <m:sSub>
              <m:sSubPr/>
              <m:e>
                <m:r>
                  <m:rPr>
                    <m:sty m:val="p"/>
                  </m:rPr>
                  <m:t>Γ</m:t>
                </m:r>
              </m:e>
              <m:sub>
                <m:r>
                  <m:rPr>
                    <m:sty m:val="i"/>
                  </m:rPr>
                  <m:t>R</m:t>
                </m:r>
              </m:sub>
            </m:sSub>
          </m:num>
          <m:den>
            <m:sSub>
              <m:sSubPr/>
              <m:e>
                <m:r>
                  <m:rPr>
                    <m:sty m:val="p"/>
                  </m:rPr>
                  <m:t>Γ</m:t>
                </m:r>
              </m:e>
              <m:sub>
                <m:r>
                  <m:rPr>
                    <m:sty m:val="i"/>
                  </m:rPr>
                  <m:t>D</m:t>
                </m:r>
              </m:sub>
            </m:sSub>
          </m:den>
        </m:f>
        <m:r>
          <m:rPr>
            <m:sty m:val="p"/>
          </m:rPr>
          <m:t>=</m:t>
        </m:r>
        <m:r>
          <m:rPr>
            <m:sty m:val="p"/>
          </m:rPr>
          <m:t>0</m:t>
        </m:r>
        <m:r>
          <m:rPr>
            <m:sty m:val="p"/>
          </m:rPr>
          <m:t>,</m:t>
        </m:r>
        <m:r>
          <m:rPr>
            <m:sty m:val="p"/>
          </m:rPr>
          <m:t>5</m:t>
        </m:r>
      </m:oMath>
      <w:r>
        <w:rPr/>
        <w:t xml:space="preserve"> et </w:t>
      </w:r>
      <m:oMath>
        <m:r>
          <m:rPr>
            <m:sty m:val="i"/>
          </m:rPr>
          <m:t>U</m:t>
        </m:r>
        <m:r>
          <m:rPr>
            <m:sty m:val="p"/>
          </m:rPr>
          <m:t>=</m:t>
        </m:r>
        <m:r>
          <m:rPr>
            <m:sty m:val="p"/>
          </m:rPr>
          <m:t>3</m:t>
        </m:r>
        <m:r>
          <m:rPr>
            <m:sty m:val="p"/>
          </m:rPr>
          <m:t>,</m:t>
        </m:r>
        <m:r>
          <m:rPr>
            <m:sty m:val="p"/>
          </m:rPr>
          <m:t>1</m:t>
        </m:r>
        <m:r>
          <m:rPr>
            <m:nor/>
          </m:rPr>
          <m:t xml:space="preserve"> </m:t>
        </m:r>
        <m:r>
          <m:rPr>
            <m:sty m:val="p"/>
          </m:rPr>
          <m:t>V</m:t>
        </m:r>
      </m:oMath>
      <w:r>
        <w:rPr>
          <w:rFonts w:eastAsia="Georgia" w:cs="Georgia" w:ascii="Georgia" w:hAnsi="Georgia"/>
        </w:rPr>
        <w:t xml:space="preserve">, déterminer </w:t>
      </w:r>
      <m:oMath>
        <m:sSub>
          <m:sSubPr/>
          <m:e>
            <m:r>
              <m:rPr>
                <m:sty m:val="p"/>
              </m:rPr>
              <m:t>Ω</m:t>
            </m:r>
          </m:e>
          <m:sub>
            <m:r>
              <m:rPr>
                <m:sty m:val="i"/>
              </m:rPr>
              <m:t>l</m:t>
            </m:r>
            <m:r>
              <m:rPr>
                <m:sty m:val="i"/>
              </m:rPr>
              <m:t>i</m:t>
            </m:r>
            <m:r>
              <m:rPr>
                <m:sty m:val="i"/>
              </m:rPr>
              <m:t>m</m:t>
            </m:r>
          </m:sub>
        </m:sSub>
      </m:oMath>
      <w:r>
        <w:rPr>
          <w:rFonts w:eastAsia="Georgia" w:cs="Georgia" w:ascii="Georgia" w:hAnsi="Georgia"/>
        </w:rPr>
        <w:t xml:space="preserve"> puis la puissance du moteur en régime permanent.</w:t>
      </w:r>
      <w:r>
        <w:rPr/>
        <w:br w:type="textWrapping"/>
      </w:r>
      <w:r>
        <w:rPr>
          <w:rFonts w:eastAsia="Georgia" w:cs="Georgia" w:ascii="Georgia" w:hAnsi="Georgia"/>
        </w:rPr>
        <w:t xml:space="preserve">II.B.5) Pour une durée de mise au point </w:t>
      </w:r>
      <m:oMath>
        <m:sSub>
          <m:sSubPr/>
          <m:e>
            <m:r>
              <m:rPr>
                <m:sty m:val="i"/>
              </m:rPr>
              <m:t>t</m:t>
            </m:r>
          </m:e>
          <m:sub>
            <m:r>
              <m:rPr>
                <m:sty m:val="i"/>
              </m:rPr>
              <m:t>m</m:t>
            </m:r>
            <m:r>
              <m:rPr>
                <m:sty m:val="i"/>
              </m:rPr>
              <m:t>p</m:t>
            </m:r>
          </m:sub>
        </m:sSub>
      </m:oMath>
      <w:r>
        <w:rPr>
          <w:rFonts w:eastAsia="Georgia" w:cs="Georgia" w:ascii="Georgia" w:hAnsi="Georgia"/>
        </w:rPr>
        <w:t xml:space="preserve"> de l'ordre de 100 ms (ordre de grandeur du temps de réponse d'un micromoteur à courant continu associé à un réducteur de vitesse installé dans un objectif Canon®), quel angle </w:t>
      </w:r>
      <m:oMath>
        <m:sSub>
          <m:sSubPr/>
          <m:e>
            <m:r>
              <m:rPr>
                <m:sty m:val="i"/>
              </m:rPr>
              <m:t>θ</m:t>
            </m:r>
          </m:e>
          <m:sub>
            <m:r>
              <m:rPr>
                <m:sty m:val="i"/>
              </m:rPr>
              <m:t>m</m:t>
            </m:r>
            <m:r>
              <m:rPr>
                <m:sty m:val="i"/>
              </m:rPr>
              <m:t>p</m:t>
            </m:r>
          </m:sub>
        </m:sSub>
      </m:oMath>
      <w:r>
        <w:rPr>
          <w:rFonts w:eastAsia="Georgia" w:cs="Georgia" w:ascii="Georgia" w:hAnsi="Georgia"/>
        </w:rPr>
        <w:t xml:space="preserve"> peut-on espérer ?</w:t>
      </w:r>
    </w:p>
    <w:p>
      <w:pPr>
        <w:spacing w:line="271" w:before="330" w:lineRule="auto"/>
      </w:pPr>
      <w:r>
        <w:rPr>
          <w:b/>
          <w:sz w:val="42"/>
        </w:rPr>
        <w:t xml:space="preserve">III Motorisation AF USM</w:t>
      </w:r>
    </w:p>
    <w:p>
      <w:pPr>
        <w:spacing w:after="220" w:lineRule="auto"/>
      </w:pPr>
      <w:r>
        <w:rPr>
          <w:rFonts w:eastAsia="Georgia" w:cs="Georgia" w:ascii="Georgia" w:hAnsi="Georgia"/>
        </w:rPr>
        <w:t xml:space="preserve">Apparus au début des années 80, les moteurs rotatifs à actionneurs piézoélectriques sont des alternatives aux moteurs à courant continu, moteurs synchrones ou asynchrones. Depuis 1987, Canon® intègre cette technologie. Leur principe est la génération d'une onde ultrasonore de flexion dans un solide suffisamment élastique, le stator, à l'aide d'actionneurs piézoélectriques. On peut alors montrer que le mouvement des points de la surface du stator est quasi-elliptique, si bien qu'un autre solide en contact à sa surface, le rotor, pourra «surfer » sur l'onde</w:t>
      </w:r>
      <w:r>
        <w:rPr/>
        <w:br w:type="textWrapping"/>
      </w:r>
      <w:r>
        <w:rPr>
          <w:rFonts w:eastAsia="Georgia" w:cs="Georgia" w:ascii="Georgia" w:hAnsi="Georgia"/>
        </w:rPr>
        <w:t xml:space="preserve">et être entrainé par friction. Ces moteurs sont silencieux, précis, rapides et peu encombrants. En effet le plus petit de ces moteurs, utilisé en horlogerie, a une taille caractéristique de l'ordre de quatre millimètres.</w:t>
      </w:r>
      <w:r>
        <w:rPr/>
        <w:br w:type="textWrapping"/>
      </w:r>
      <w:r>
        <w:rPr>
          <w:rFonts w:eastAsia="Georgia" w:cs="Georgia" w:ascii="Georgia" w:hAnsi="Georgia"/>
        </w:rPr>
        <w:t xml:space="preserve">L'objectif EF 50 mm 1:1.2 L USM, commercialisé depuis 2010, possède un moteur annulaire à actionneurs piézoélectriques.</w:t>
      </w:r>
    </w:p>
    <w:p>
      <w:pPr>
        <w:spacing w:line="271" w:before="330" w:lineRule="auto"/>
      </w:pPr>
      <w:r>
        <w:rPr>
          <w:b/>
          <w:sz w:val="42"/>
        </w:rPr>
        <w:t xml:space="preserve">III.A - Propagation d'une onde progressive de flexion dans un solide</w:t>
      </w:r>
    </w:p>
    <w:p>
      <w:pPr>
        <w:spacing w:after="220" w:lineRule="auto"/>
      </w:pPr>
      <w:r>
        <w:rPr>
          <w:rFonts w:eastAsia="Georgia" w:cs="Georgia" w:ascii="Georgia" w:hAnsi="Georgia"/>
        </w:rPr>
        <w:t xml:space="preserve">III.A.1) On considère le dispositif représenté en figure 4 : une barre solide cylindrique d'axe ( </w:t>
      </w:r>
      <m:oMath>
        <m:r>
          <m:rPr>
            <m:sty m:val="i"/>
          </m:rPr>
          <m:t>O</m:t>
        </m:r>
        <m:r>
          <m:rPr>
            <m:sty m:val="i"/>
          </m:rPr>
          <m:t>x</m:t>
        </m:r>
      </m:oMath>
      <w:r>
        <w:rPr/>
        <w:t xml:space="preserve"> ), de longueur </w:t>
      </w:r>
      <m:oMath>
        <m:r>
          <m:rPr>
            <m:sty m:val="i"/>
          </m:rPr>
          <m:t>L</m:t>
        </m:r>
      </m:oMath>
      <w:r>
        <w:rPr>
          <w:rFonts w:eastAsia="Georgia" w:cs="Georgia" w:ascii="Georgia" w:hAnsi="Georgia"/>
        </w:rPr>
        <w:t xml:space="preserve">, de section très petite, négligeable, repose sur deux supports identiques fixes, situés en ses extrémités avec lesquels le contact, quasi-ponctuel, se fait de façon permanente. L'axe vertical ascendant est l'axe (Oz). Le problème étant supposé invariant dans tout plan vertical parallèle à l'axe de la barre, toute l'étude se fera dans le plan ( </w:t>
      </w:r>
      <m:oMath>
        <m:r>
          <m:rPr>
            <m:sty m:val="i"/>
          </m:rPr>
          <m:t>O</m:t>
        </m:r>
        <m:r>
          <m:rPr>
            <m:sty m:val="i"/>
          </m:rPr>
          <m:t>x</m:t>
        </m:r>
        <m:r>
          <m:rPr>
            <m:sty m:val="i"/>
          </m:rPr>
          <m:t>z</m:t>
        </m:r>
      </m:oMath>
      <w:r>
        <w:rPr>
          <w:rFonts w:eastAsia="Georgia" w:cs="Georgia" w:ascii="Georgia" w:hAnsi="Georgia"/>
        </w:rPr>
        <w:t xml:space="preserve"> ), si bien que le couple de coordonnées ( </w:t>
      </w:r>
      <m:oMath>
        <m:r>
          <m:rPr>
            <m:sty m:val="i"/>
          </m:rPr>
          <m:t>x</m:t>
        </m:r>
        <m:r>
          <m:rPr>
            <m:sty m:val="p"/>
          </m:rPr>
          <m:t>,</m:t>
        </m:r>
        <m:r>
          <m:rPr>
            <m:sty m:val="i"/>
          </m:rPr>
          <m:t>z</m:t>
        </m:r>
      </m:oMath>
      <w:r>
        <w:rPr/>
        <w:t xml:space="preserve"> ) d'un point </w:t>
      </w:r>
      <m:oMath>
        <m:r>
          <m:rPr>
            <m:sty m:val="i"/>
          </m:rPr>
          <m:t>M</m:t>
        </m:r>
      </m:oMath>
      <w:r>
        <w:rPr>
          <w:rFonts w:eastAsia="Georgia" w:cs="Georgia" w:ascii="Georgia" w:hAnsi="Georgia"/>
        </w:rPr>
        <w:t xml:space="preserve"> appartenant à la barre est suffisant pour décrire les phénomènes observés.</w:t>
      </w:r>
    </w:p>
    <w:p>
      <w:pPr>
        <w:spacing w:lineRule="auto"/>
        <w:jc w:val="center"/>
      </w:pPr>
      <w:r>
        <w:rPr/>
        <w:drawing>
          <wp:inline distB="0" distL="0" distR="0" distT="0">
            <wp:extent cx="5486400" cy="1045254"/>
            <wp:effectExtent b="0" l="0" r="0" t="0"/>
            <wp:docPr id="4" name="image-d3be70471d81c0216c71bbe2bb979f3a7f08b9d1.jpg"/>
            <a:graphic>
              <a:graphicData uri="http://schemas.openxmlformats.org/drawingml/2006/picture">
                <pic:pic>
                  <pic:nvPicPr>
                    <pic:cNvPr id="4" name="image-d3be70471d81c0216c71bbe2bb979f3a7f08b9d1.jpg" descr=""/>
                    <pic:cNvPicPr/>
                  </pic:nvPicPr>
                  <pic:blipFill>
                    <a:blip r:embed="rId8" cstate="print"/>
                    <a:srcRect b="0" l="0" r="0" t="0"/>
                    <a:stretch>
                      <a:fillRect/>
                    </a:stretch>
                  </pic:blipFill>
                  <pic:spPr>
                    <a:xfrm>
                      <a:off x="0" y="0"/>
                      <a:ext cx="5486400" cy="1045254"/>
                    </a:xfrm>
                    <a:prstGeom prst="rect"/>
                  </pic:spPr>
                </pic:pic>
              </a:graphicData>
            </a:graphic>
          </wp:inline>
        </w:drawing>
      </w:r>
    </w:p>
    <w:p>
      <w:pPr>
        <w:spacing w:lineRule="auto"/>
      </w:pPr>
      <w:r>
        <w:rPr>
          <w:rFonts w:eastAsia="Georgia" w:cs="Georgia" w:ascii="Georgia" w:hAnsi="Georgia"/>
        </w:rPr>
        <w:t xml:space="preserve">Figure 4 Barre étudiée disposée sur ses supports</w:t>
      </w:r>
    </w:p>
    <w:p>
      <w:pPr>
        <w:spacing w:after="220" w:lineRule="auto"/>
      </w:pPr>
      <w:r>
        <w:rPr>
          <w:rFonts w:eastAsia="Georgia" w:cs="Georgia" w:ascii="Georgia" w:hAnsi="Georgia"/>
        </w:rPr>
        <w:t xml:space="preserve">Lorsque la barre est au repos et n'est le siège d'aucun phénomène vibratoire, </w:t>
      </w:r>
      <m:oMath>
        <m:r>
          <m:rPr>
            <m:sty m:val="i"/>
          </m:rPr>
          <m:t>z</m:t>
        </m:r>
        <m:r>
          <m:rPr>
            <m:sty m:val="p"/>
          </m:rPr>
          <m:t>=</m:t>
        </m:r>
        <m:r>
          <m:rPr>
            <m:sty m:val="p"/>
          </m:rPr>
          <m:t>0</m:t>
        </m:r>
      </m:oMath>
      <w:r>
        <w:rPr/>
        <w:t xml:space="preserve"> pour tout point </w:t>
      </w:r>
      <m:oMath>
        <m:r>
          <m:rPr>
            <m:sty m:val="i"/>
          </m:rPr>
          <m:t>M</m:t>
        </m:r>
      </m:oMath>
      <w:r>
        <w:rPr>
          <w:rFonts w:eastAsia="Georgia" w:cs="Georgia" w:ascii="Georgia" w:hAnsi="Georgia"/>
        </w:rPr>
        <w:t xml:space="preserve"> de la barre. Sous l'effet d'une onde mécanique transversale, dite onde de flexion, générée dans la barre, un point </w:t>
      </w:r>
      <m:oMath>
        <m:r>
          <m:rPr>
            <m:sty m:val="i"/>
          </m:rPr>
          <m:t>M</m:t>
        </m:r>
      </m:oMath>
      <w:r>
        <w:rPr>
          <w:rFonts w:eastAsia="Georgia" w:cs="Georgia" w:ascii="Georgia" w:hAnsi="Georgia"/>
        </w:rPr>
        <w:t xml:space="preserve"> lui appartenant peut être amené à se déplacer verticalement. Dès que la barre se met à vibrer transversalement, on admet que l'équation différentielle vérifiée par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s'écrit :</w:t>
      </w:r>
    </w:p>
    <w:p>
      <w:pPr>
        <w:spacing w:after="220" w:lineRule="auto"/>
      </w:pPr>
      <m:oMathPara>
        <m:oMath>
          <m:f>
            <m:fPr>
              <m:ctrlPr>
                <w:rPr>
                  <w:rFonts w:ascii="Cambria Math" w:hAnsi="Cambria Math"/>
                </w:rPr>
              </m:ctrlPr>
            </m:fPr>
            <m:num>
              <m:sSup>
                <m:sSupPr/>
                <m:e>
                  <m:r>
                    <m:rPr>
                      <m:sty m:val="i"/>
                    </m:rPr>
                    <m:t>∂</m:t>
                  </m:r>
                </m:e>
                <m:sup>
                  <m:r>
                    <m:rPr>
                      <m:sty m:val="p"/>
                    </m:rPr>
                    <m:t>4</m:t>
                  </m:r>
                </m:sup>
              </m:sSup>
              <m:r>
                <m:rPr>
                  <m:sty m:val="i"/>
                </m:rPr>
                <m:t>z</m:t>
              </m:r>
            </m:num>
            <m:den>
              <m:r>
                <m:rPr>
                  <m:sty m:val="i"/>
                </m:rPr>
                <m:t>∂</m:t>
              </m:r>
              <m:sSup>
                <m:sSupPr/>
                <m:e>
                  <m:r>
                    <m:rPr>
                      <m:sty m:val="i"/>
                    </m:rPr>
                    <m:t>x</m:t>
                  </m:r>
                </m:e>
                <m:sup>
                  <m:r>
                    <m:rPr>
                      <m:sty m:val="p"/>
                    </m:rPr>
                    <m:t>4</m:t>
                  </m:r>
                </m:sup>
              </m:sSup>
            </m:den>
          </m:f>
          <m:r>
            <m:rPr>
              <m:sty m:val="p"/>
            </m:rPr>
            <m:t>+</m:t>
          </m:r>
          <m:sSup>
            <m:sSupPr/>
            <m:e>
              <m:r>
                <m:rPr>
                  <m:sty m:val="i"/>
                </m:rPr>
                <m:t>γ</m:t>
              </m:r>
            </m:e>
            <m:sup>
              <m:r>
                <m:rPr>
                  <m:sty m:val="p"/>
                </m:rPr>
                <m:t>2</m:t>
              </m:r>
            </m:sup>
          </m:sSup>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où </w:t>
      </w:r>
      <m:oMath>
        <m:r>
          <m:rPr>
            <m:sty m:val="i"/>
          </m:rPr>
          <m:t>γ</m:t>
        </m:r>
      </m:oMath>
      <w:r>
        <w:rPr>
          <w:rFonts w:eastAsia="Georgia" w:cs="Georgia" w:ascii="Georgia" w:hAnsi="Georgia"/>
        </w:rPr>
        <w:t xml:space="preserve"> est une constante réelle positive.</w:t>
      </w:r>
      <w:r>
        <w:rPr/>
        <w:br w:type="textWrapping"/>
      </w:r>
      <w:r>
        <w:rPr>
          <w:rFonts w:eastAsia="Georgia" w:cs="Georgia" w:ascii="Georgia" w:hAnsi="Georgia"/>
        </w:rPr>
        <w:t xml:space="preserve">a) Si la barre était une corde infiniment souple, comment s'écrirait l'équation (III.1) ? Comment appelle-t-on ce genre d'équation? Rappeler l'expression de sa solution générale.</w:t>
      </w:r>
      <w:r>
        <w:rPr/>
        <w:br w:type="textWrapping"/>
      </w:r>
      <w:r>
        <w:rPr>
          <w:rFonts w:eastAsia="Georgia" w:cs="Georgia" w:ascii="Georgia" w:hAnsi="Georgia"/>
        </w:rPr>
        <w:t xml:space="preserve">b) Quelle(s) propriété(s) du matériau fait (font) que l'équation (III.1) est différente de celle demandée à la question précédente?</w:t>
      </w:r>
      <w:r>
        <w:rPr/>
        <w:br w:type="textWrapping"/>
      </w:r>
      <w:r>
        <w:rPr>
          <w:rFonts w:eastAsia="Georgia" w:cs="Georgia" w:ascii="Georgia" w:hAnsi="Georgia"/>
        </w:rPr>
        <w:t xml:space="preserve">c) Déterminer la dimension et l'unité de la constante </w:t>
      </w:r>
      <m:oMath>
        <m:r>
          <m:rPr>
            <m:sty m:val="i"/>
          </m:rPr>
          <m:t>γ</m:t>
        </m:r>
      </m:oMath>
      <w:r>
        <w:rPr/>
        <w:t xml:space="preserve">.</w:t>
      </w:r>
      <w:r>
        <w:rPr/>
        <w:br w:type="textWrapping"/>
      </w:r>
      <w:r>
        <w:rPr>
          <w:rFonts w:eastAsia="Georgia" w:cs="Georgia" w:ascii="Georgia" w:hAnsi="Georgia"/>
        </w:rPr>
        <w:t xml:space="preserve">d) À quelle condition une onde plane progressive harmonique, de pulsation </w:t>
      </w:r>
      <m:oMath>
        <m:r>
          <m:rPr>
            <m:sty m:val="i"/>
          </m:rPr>
          <m:t>ω</m:t>
        </m:r>
      </m:oMath>
      <w:r>
        <w:rPr/>
        <w:t xml:space="preserve">, de nombre d'onde </w:t>
      </w:r>
      <m:oMath>
        <m:r>
          <m:rPr>
            <m:sty m:val="i"/>
          </m:rPr>
          <m:t>k</m:t>
        </m:r>
      </m:oMath>
      <w:r>
        <w:rPr/>
        <w:t xml:space="preserve"> et se propageant vers les </w:t>
      </w:r>
      <m:oMath>
        <m:r>
          <m:rPr>
            <m:sty m:val="i"/>
          </m:rPr>
          <m:t>x</m:t>
        </m:r>
      </m:oMath>
      <w:r>
        <w:rPr>
          <w:rFonts w:eastAsia="Georgia" w:cs="Georgia" w:ascii="Georgia" w:hAnsi="Georgia"/>
        </w:rPr>
        <w:t xml:space="preserve"> croissants, écrite sous forme complexe </w:t>
      </w:r>
      <m:oMath>
        <m:bar>
          <m:barPr/>
          <m:e>
            <m:r>
              <m:rPr>
                <m:sty m:val="i"/>
              </m:rPr>
              <m:t>z</m:t>
            </m:r>
          </m:e>
        </m:bar>
        <m:r>
          <m:rPr>
            <m:sty m:val="p"/>
          </m:rPr>
          <m:t>(</m:t>
        </m:r>
        <m:r>
          <m:rPr>
            <m:sty m:val="i"/>
          </m:rPr>
          <m:t>x</m:t>
        </m:r>
        <m:r>
          <m:rPr>
            <m:sty m:val="p"/>
          </m:rPr>
          <m:t>,</m:t>
        </m:r>
        <m:r>
          <m:rPr>
            <m:sty m:val="i"/>
          </m:rPr>
          <m:t>t</m:t>
        </m:r>
        <m:r>
          <m:rPr>
            <m:sty m:val="p"/>
          </m:rPr>
          <m:t>)</m:t>
        </m:r>
        <m:r>
          <m:rPr>
            <m:sty m:val="p"/>
          </m:rPr>
          <m:t>=</m:t>
        </m:r>
        <m:bar>
          <m:barPr/>
          <m:e>
            <m:r>
              <m:rPr>
                <m:sty m:val="i"/>
              </m:rPr>
              <m:t>Z</m:t>
            </m:r>
          </m:e>
        </m:bar>
        <m:r>
          <m:rPr>
            <m:sty m:val="p"/>
          </m:rPr>
          <m:t>exp</m:t>
        </m:r>
        <m:r>
          <m:rPr>
            <m:sty m:val="p"/>
          </m:rPr>
          <m:t>⁡</m:t>
        </m:r>
        <m:r>
          <m:rPr>
            <m:sty m:val="p"/>
          </m:rPr>
          <m:t>(</m:t>
        </m:r>
        <m:r>
          <m:rPr>
            <m:sty m:val="p"/>
          </m:rPr>
          <m:t>j</m:t>
        </m:r>
        <m:r>
          <m:rPr>
            <m:sty m:val="p"/>
          </m:rPr>
          <m:t>(</m:t>
        </m:r>
        <m:r>
          <m:rPr>
            <m:sty m:val="i"/>
          </m:rPr>
          <m:t>ω</m:t>
        </m:r>
        <m:r>
          <m:rPr>
            <m:sty m:val="i"/>
          </m:rPr>
          <m:t>t</m:t>
        </m:r>
        <m:r>
          <m:rPr>
            <m:sty m:val="p"/>
          </m:rPr>
          <m:t>−</m:t>
        </m:r>
        <m:bar>
          <m:barPr/>
          <m:e>
            <m:r>
              <m:rPr>
                <m:sty m:val="i"/>
              </m:rPr>
              <m:t>k</m:t>
            </m:r>
          </m:e>
        </m:bar>
        <m:r>
          <m:rPr>
            <m:sty m:val="i"/>
          </m:rPr>
          <m:t>x</m:t>
        </m:r>
        <m:r>
          <m:rPr>
            <m:sty m:val="p"/>
          </m:rPr>
          <m:t>)</m:t>
        </m:r>
        <m:r>
          <m:rPr>
            <m:sty m:val="p"/>
          </m:rPr>
          <m:t>)</m:t>
        </m:r>
      </m:oMath>
      <w:r>
        <w:rPr/>
        <w:t xml:space="preserve"> peut-elle exister ?</w:t>
      </w:r>
      <w:r>
        <w:rPr/>
        <w:br w:type="textWrapping"/>
      </w:r>
      <w:r>
        <w:rPr/>
        <w:t xml:space="preserve">e) La barre est-elle un milieu dispersif ?</w:t>
      </w:r>
      <w:r>
        <w:rPr/>
        <w:br w:type="textWrapping"/>
      </w:r>
      <w:r>
        <w:rPr>
          <w:rFonts w:eastAsia="Georgia" w:cs="Georgia" w:ascii="Georgia" w:hAnsi="Georgia"/>
        </w:rPr>
        <w:t xml:space="preserve">f) Pourquoi est-il impossible de réaliser une onde plane progressive dans cette barre ?</w:t>
      </w:r>
      <w:r>
        <w:rPr/>
        <w:br w:type="textWrapping"/>
      </w:r>
      <w:r>
        <w:rPr>
          <w:rFonts w:eastAsia="Georgia" w:cs="Georgia" w:ascii="Georgia" w:hAnsi="Georgia"/>
        </w:rPr>
        <w:t xml:space="preserve">III.A.2) Au lieu d'une barre rectiligne, on étudie maintenant un anneau de section très petite. Cet anneau filiforme est de centre </w:t>
      </w:r>
      <m:oMath>
        <m:r>
          <m:rPr>
            <m:sty m:val="i"/>
          </m:rPr>
          <m:t>O</m:t>
        </m:r>
      </m:oMath>
      <w:r>
        <w:rPr/>
        <w:t xml:space="preserve">, de rayon </w:t>
      </w:r>
      <m:oMath>
        <m:r>
          <m:rPr>
            <m:sty m:val="i"/>
          </m:rPr>
          <m:t>R</m:t>
        </m:r>
      </m:oMath>
      <w:r>
        <w:rPr/>
        <w:t xml:space="preserve">, donc de longueur </w:t>
      </w:r>
      <m:oMath>
        <m:r>
          <m:rPr>
            <m:sty m:val="i"/>
          </m:rPr>
          <m:t>L</m:t>
        </m:r>
        <m:r>
          <m:rPr>
            <m:sty m:val="p"/>
          </m:rPr>
          <m:t>=</m:t>
        </m:r>
        <m:r>
          <m:rPr>
            <m:sty m:val="p"/>
          </m:rPr>
          <m:t>2</m:t>
        </m:r>
        <m:r>
          <m:rPr>
            <m:sty m:val="i"/>
          </m:rPr>
          <m:t>π</m:t>
        </m:r>
        <m:r>
          <m:rPr>
            <m:sty m:val="i"/>
          </m:rPr>
          <m:t>R</m:t>
        </m:r>
      </m:oMath>
      <w:r>
        <w:rPr/>
        <w:t xml:space="preserve">. Un point </w:t>
      </w:r>
      <m:oMath>
        <m:r>
          <m:rPr>
            <m:sty m:val="i"/>
          </m:rPr>
          <m:t>M</m:t>
        </m:r>
      </m:oMath>
      <w:r>
        <w:rPr>
          <w:rFonts w:eastAsia="Georgia" w:cs="Georgia" w:ascii="Georgia" w:hAnsi="Georgia"/>
        </w:rPr>
        <w:t xml:space="preserve"> de l'anneau sera repéré par son abscisse curviligne </w:t>
      </w:r>
      <m:oMath>
        <m:r>
          <m:rPr>
            <m:sty m:val="i"/>
          </m:rPr>
          <m:t>s</m:t>
        </m:r>
        <m:r>
          <m:rPr>
            <m:sty m:val="p"/>
          </m:rPr>
          <m:t>=</m:t>
        </m:r>
        <m:r>
          <m:rPr>
            <m:sty m:val="i"/>
          </m:rPr>
          <m:t>R</m:t>
        </m:r>
        <m:r>
          <m:rPr>
            <m:sty m:val="i"/>
          </m:rPr>
          <m:t>θ</m:t>
        </m:r>
      </m:oMath>
      <w:r>
        <w:rPr/>
        <w:t xml:space="preserve">. Au repos, cet anneau est plan et contenu dans le plan </w:t>
      </w:r>
      <m:oMath>
        <m:r>
          <m:rPr>
            <m:sty m:val="i"/>
          </m:rPr>
          <m:t>O</m:t>
        </m:r>
        <m:r>
          <m:rPr>
            <m:sty m:val="i"/>
          </m:rPr>
          <m:t>x</m:t>
        </m:r>
        <m:r>
          <m:rPr>
            <m:sty m:val="i"/>
          </m:rPr>
          <m:t>y</m:t>
        </m:r>
      </m:oMath>
      <w:r>
        <w:rPr/>
        <w:t xml:space="preserve">. Sous l'effet d'une onde de flexion, il peut vibrer dans la direction </w:t>
      </w:r>
      <m:oMath>
        <m:r>
          <m:rPr>
            <m:sty m:val="i"/>
          </m:rPr>
          <m:t>O</m:t>
        </m:r>
        <m:r>
          <m:rPr>
            <m:sty m:val="i"/>
          </m:rPr>
          <m:t>z</m:t>
        </m:r>
      </m:oMath>
      <w:r>
        <w:rPr/>
        <w:t xml:space="preserve">. On note </w:t>
      </w:r>
      <m:oMath>
        <m:r>
          <m:rPr>
            <m:sty m:val="i"/>
          </m:rPr>
          <m:t>z</m:t>
        </m:r>
        <m:r>
          <m:rPr>
            <m:sty m:val="p"/>
          </m:rPr>
          <m:t>(</m:t>
        </m:r>
        <m:r>
          <m:rPr>
            <m:sty m:val="i"/>
          </m:rPr>
          <m:t>s</m:t>
        </m:r>
        <m:r>
          <m:rPr>
            <m:sty m:val="p"/>
          </m:rPr>
          <m:t>,</m:t>
        </m:r>
        <m:r>
          <m:rPr>
            <m:sty m:val="i"/>
          </m:rPr>
          <m:t>t</m:t>
        </m:r>
        <m:r>
          <m:rPr>
            <m:sty m:val="p"/>
          </m:rPr>
          <m:t>)</m:t>
        </m:r>
      </m:oMath>
      <w:r>
        <w:rPr/>
        <w:t xml:space="preserve"> la cote du point </w:t>
      </w:r>
      <m:oMath>
        <m:r>
          <m:rPr>
            <m:sty m:val="i"/>
          </m:rPr>
          <m:t>M</m:t>
        </m:r>
      </m:oMath>
      <w:r>
        <w:rPr>
          <w:rFonts w:eastAsia="Georgia" w:cs="Georgia" w:ascii="Georgia" w:hAnsi="Georgia"/>
        </w:rPr>
        <w:t xml:space="preserve"> à l'instant </w:t>
      </w:r>
      <m:oMath>
        <m:r>
          <m:rPr>
            <m:sty m:val="i"/>
          </m:rPr>
          <m:t>t</m:t>
        </m:r>
      </m:oMath>
      <w:r>
        <w:rPr>
          <w:rFonts w:eastAsia="Georgia" w:cs="Georgia" w:ascii="Georgia" w:hAnsi="Georgia"/>
        </w:rPr>
        <w:t xml:space="preserve">. Par analogie avec la barre rectiligne étudiée à la question III.A.1, l'équation différentielle vérifiée par </w:t>
      </w:r>
      <m:oMath>
        <m:r>
          <m:rPr>
            <m:sty m:val="i"/>
          </m:rPr>
          <m:t>z</m:t>
        </m:r>
        <m:r>
          <m:rPr>
            <m:sty m:val="p"/>
          </m:rPr>
          <m:t>(</m:t>
        </m:r>
        <m:r>
          <m:rPr>
            <m:sty m:val="i"/>
          </m:rPr>
          <m:t>s</m:t>
        </m:r>
        <m:r>
          <m:rPr>
            <m:sty m:val="p"/>
          </m:rPr>
          <m:t>,</m:t>
        </m:r>
        <m:r>
          <m:rPr>
            <m:sty m:val="i"/>
          </m:rPr>
          <m:t>t</m:t>
        </m:r>
        <m:r>
          <m:rPr>
            <m:sty m:val="p"/>
          </m:rPr>
          <m:t>)</m:t>
        </m:r>
      </m:oMath>
      <w:r>
        <w:rPr>
          <w:rFonts w:eastAsia="Georgia" w:cs="Georgia" w:ascii="Georgia" w:hAnsi="Georgia"/>
        </w:rPr>
        <w:t xml:space="preserve"> s'écrit</w:t>
      </w:r>
    </w:p>
    <w:p>
      <w:pPr>
        <w:spacing w:after="220" w:lineRule="auto"/>
      </w:pPr>
      <m:oMathPara>
        <m:oMath>
          <m:f>
            <m:fPr>
              <m:ctrlPr>
                <w:rPr>
                  <w:rFonts w:ascii="Cambria Math" w:hAnsi="Cambria Math"/>
                </w:rPr>
              </m:ctrlPr>
            </m:fPr>
            <m:num>
              <m:sSup>
                <m:sSupPr/>
                <m:e>
                  <m:r>
                    <m:rPr>
                      <m:sty m:val="i"/>
                    </m:rPr>
                    <m:t>∂</m:t>
                  </m:r>
                </m:e>
                <m:sup>
                  <m:r>
                    <m:rPr>
                      <m:sty m:val="p"/>
                    </m:rPr>
                    <m:t>4</m:t>
                  </m:r>
                </m:sup>
              </m:sSup>
              <m:r>
                <m:rPr>
                  <m:sty m:val="i"/>
                </m:rPr>
                <m:t>z</m:t>
              </m:r>
            </m:num>
            <m:den>
              <m:r>
                <m:rPr>
                  <m:sty m:val="i"/>
                </m:rPr>
                <m:t>∂</m:t>
              </m:r>
              <m:sSup>
                <m:sSupPr/>
                <m:e>
                  <m:r>
                    <m:rPr>
                      <m:sty m:val="i"/>
                    </m:rPr>
                    <m:t>s</m:t>
                  </m:r>
                </m:e>
                <m:sup>
                  <m:r>
                    <m:rPr>
                      <m:sty m:val="p"/>
                    </m:rPr>
                    <m:t>4</m:t>
                  </m:r>
                </m:sup>
              </m:sSup>
            </m:den>
          </m:f>
          <m:r>
            <m:rPr>
              <m:sty m:val="p"/>
            </m:rPr>
            <m:t>+</m:t>
          </m:r>
          <m:sSup>
            <m:sSupPr/>
            <m:e>
              <m:r>
                <m:rPr>
                  <m:sty m:val="i"/>
                </m:rPr>
                <m:t>γ</m:t>
              </m:r>
            </m:e>
            <m:sup>
              <m:r>
                <m:rPr>
                  <m:sty m:val="p"/>
                </m:rPr>
                <m:t>2</m:t>
              </m:r>
            </m:sup>
          </m:sSup>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t xml:space="preserve">On fait propager une onde progressive </w:t>
      </w:r>
      <m:oMath>
        <m:bar>
          <m:barPr/>
          <m:e>
            <m:r>
              <m:rPr>
                <m:sty m:val="i"/>
              </m:rPr>
              <m:t>z</m:t>
            </m:r>
          </m:e>
        </m:bar>
        <m:r>
          <m:rPr>
            <m:sty m:val="p"/>
          </m:rPr>
          <m:t>(</m:t>
        </m:r>
        <m:r>
          <m:rPr>
            <m:sty m:val="i"/>
          </m:rPr>
          <m:t>s</m:t>
        </m:r>
        <m:r>
          <m:rPr>
            <m:sty m:val="p"/>
          </m:rPr>
          <m:t>,</m:t>
        </m:r>
        <m:r>
          <m:rPr>
            <m:sty m:val="i"/>
          </m:rPr>
          <m:t>t</m:t>
        </m:r>
        <m:r>
          <m:rPr>
            <m:sty m:val="p"/>
          </m:rPr>
          <m:t>)</m:t>
        </m:r>
        <m:r>
          <m:rPr>
            <m:sty m:val="p"/>
          </m:rPr>
          <m:t>=</m:t>
        </m:r>
        <m:bar>
          <m:barPr/>
          <m:e>
            <m:r>
              <m:rPr>
                <m:sty m:val="i"/>
              </m:rPr>
              <m:t>Z</m:t>
            </m:r>
          </m:e>
        </m:ba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s</m:t>
            </m:r>
            <m:r>
              <m:rPr>
                <m:sty m:val="p"/>
              </m:rPr>
              <m:t>)</m:t>
            </m:r>
          </m:sup>
        </m:sSup>
      </m:oMath>
      <w:r>
        <w:rPr/>
        <w:t xml:space="preserve"> dans cet anneau.</w:t>
      </w:r>
      <w:r>
        <w:rPr/>
        <w:br w:type="textWrapping"/>
      </w:r>
      <w:r>
        <w:rPr/>
        <w:t xml:space="preserve">a) Quelle condition doit satisfaire sa longueur d'onde </w:t>
      </w:r>
      <m:oMath>
        <m:r>
          <m:rPr>
            <m:sty m:val="i"/>
          </m:rPr>
          <m:t>λ</m:t>
        </m:r>
      </m:oMath>
      <w:r>
        <w:rPr>
          <w:rFonts w:eastAsia="Georgia" w:cs="Georgia" w:ascii="Georgia" w:hAnsi="Georgia"/>
        </w:rPr>
        <w:t xml:space="preserve"> par rapport à la longueur </w:t>
      </w:r>
      <m:oMath>
        <m:r>
          <m:rPr>
            <m:sty m:val="i"/>
          </m:rPr>
          <m:t>L</m:t>
        </m:r>
      </m:oMath>
      <w:r>
        <w:rPr/>
        <w:t xml:space="preserve"> ?</w:t>
      </w:r>
      <w:r>
        <w:rPr/>
        <w:br w:type="textWrapping"/>
      </w:r>
      <w:r>
        <w:rPr>
          <w:rFonts w:eastAsia="Georgia" w:cs="Georgia" w:ascii="Georgia" w:hAnsi="Georgia"/>
        </w:rPr>
        <w:t xml:space="preserve">b) En déduire que le nombre d'onde </w:t>
      </w:r>
      <m:oMath>
        <m:r>
          <m:rPr>
            <m:sty m:val="i"/>
          </m:rPr>
          <m:t>k</m:t>
        </m:r>
      </m:oMath>
      <w:r>
        <w:rPr/>
        <w:t xml:space="preserve"> et la pulsation </w:t>
      </w:r>
      <m:oMath>
        <m:r>
          <m:rPr>
            <m:sty m:val="i"/>
          </m:rPr>
          <m:t>ω</m:t>
        </m:r>
      </m:oMath>
      <w:r>
        <w:rPr>
          <w:rFonts w:eastAsia="Georgia" w:cs="Georgia" w:ascii="Georgia" w:hAnsi="Georgia"/>
        </w:rPr>
        <w:t xml:space="preserve"> sont quantifiés.</w:t>
      </w:r>
    </w:p>
    <w:p>
      <w:pPr>
        <w:spacing w:after="220" w:lineRule="auto"/>
      </w:pPr>
      <w:r>
        <w:rPr>
          <w:rFonts w:eastAsia="Georgia" w:cs="Georgia" w:ascii="Georgia" w:hAnsi="Georgia"/>
        </w:rPr>
        <w:t xml:space="preserve">La solution caractérisée par le couple ( </w:t>
      </w:r>
      <m:oMath>
        <m:sSub>
          <m:sSubPr/>
          <m:e>
            <m:r>
              <m:rPr>
                <m:sty m:val="i"/>
              </m:rPr>
              <m:t>k</m:t>
            </m:r>
          </m:e>
          <m:sub>
            <m:r>
              <m:rPr>
                <m:sty m:val="i"/>
              </m:rPr>
              <m:t>n</m:t>
            </m:r>
          </m:sub>
        </m:sSub>
        <m:r>
          <m:rPr>
            <m:sty m:val="p"/>
          </m:rPr>
          <m:t>,</m:t>
        </m:r>
        <m:sSub>
          <m:sSubPr/>
          <m:e>
            <m:r>
              <m:rPr>
                <m:sty m:val="i"/>
              </m:rPr>
              <m:t>ω</m:t>
            </m:r>
          </m:e>
          <m:sub>
            <m:r>
              <m:rPr>
                <m:sty m:val="i"/>
              </m:rPr>
              <m:t>n</m:t>
            </m:r>
          </m:sub>
        </m:sSub>
      </m:oMath>
      <w:r>
        <w:rPr>
          <w:rFonts w:eastAsia="Georgia" w:cs="Georgia" w:ascii="Georgia" w:hAnsi="Georgia"/>
        </w:rPr>
        <w:t xml:space="preserve"> ) est appelée mode propre de flexion d'indice </w:t>
      </w:r>
      <m:oMath>
        <m:r>
          <m:rPr>
            <m:sty m:val="i"/>
          </m:rPr>
          <m:t>n</m:t>
        </m:r>
      </m:oMath>
      <w:r>
        <w:rPr/>
        <w:t xml:space="preserve">. Exprimer les valeurs possibles, </w:t>
      </w:r>
      <m:oMath>
        <m:sSub>
          <m:sSubPr/>
          <m:e>
            <m:r>
              <m:rPr>
                <m:sty m:val="i"/>
              </m:rPr>
              <m:t>k</m:t>
            </m:r>
          </m:e>
          <m:sub>
            <m:r>
              <m:rPr>
                <m:sty m:val="i"/>
              </m:rPr>
              <m:t>n</m:t>
            </m:r>
          </m:sub>
        </m:sSub>
      </m:oMath>
      <w:r>
        <w:rPr/>
        <w:t xml:space="preserve"> et </w:t>
      </w:r>
      <m:oMath>
        <m:sSub>
          <m:sSubPr/>
          <m:e>
            <m:r>
              <m:rPr>
                <m:sty m:val="i"/>
              </m:rPr>
              <m:t>ω</m:t>
            </m:r>
          </m:e>
          <m:sub>
            <m:r>
              <m:rPr>
                <m:sty m:val="i"/>
              </m:rPr>
              <m:t>n</m:t>
            </m:r>
          </m:sub>
        </m:sSub>
      </m:oMath>
      <w:r>
        <w:rPr/>
        <w:t xml:space="preserve">, du nombre d'onde et de la pulsation.</w:t>
      </w:r>
    </w:p>
    <w:p>
      <w:pPr>
        <w:spacing w:line="271" w:before="330" w:lineRule="auto"/>
      </w:pPr>
      <w:r>
        <w:rPr>
          <w:rFonts w:eastAsia="Georgia" w:cs="Georgia" w:ascii="Georgia" w:hAnsi="Georgia"/>
          <w:b/>
          <w:sz w:val="42"/>
        </w:rPr>
        <w:t xml:space="preserve">III.B - Moteur piézoélectrique rotatif</w:t>
      </w:r>
    </w:p>
    <w:p>
      <w:pPr>
        <w:spacing w:after="220" w:lineRule="auto"/>
      </w:pPr>
      <w:r>
        <w:rPr>
          <w:rFonts w:eastAsia="Georgia" w:cs="Georgia" w:ascii="Georgia" w:hAnsi="Georgia"/>
        </w:rPr>
        <w:t xml:space="preserve">Dans les moteurs rotatifs (figure 5), le stator est formé d'un anneau composé de deux parties: une couche annulaire de céramiques piézoélectriques collée sous un disque métallique dentelé (l'anneau statorique). Entre le rotor et le stator, on insère une couche de polymère pour augmenter la friction et donc le couple d'entrainement du moteur. Le rotor et le stator sont maintenus en contact à l'aide d'un ressort de précontrainte.</w:t>
      </w:r>
    </w:p>
    <w:p>
      <w:pPr>
        <w:spacing w:lineRule="auto"/>
        <w:jc w:val="center"/>
      </w:pPr>
      <w:r>
        <w:rPr/>
        <w:drawing>
          <wp:inline distB="0" distL="0" distR="0" distT="0">
            <wp:extent cx="5486400" cy="2761488"/>
            <wp:effectExtent b="0" l="0" r="0" t="0"/>
            <wp:docPr id="5" name="image-f0ca2e1ba3d7ca0d824f1284307c379b9b79c79a.jpg"/>
            <a:graphic>
              <a:graphicData uri="http://schemas.openxmlformats.org/drawingml/2006/picture">
                <pic:pic>
                  <pic:nvPicPr>
                    <pic:cNvPr id="5" name="image-f0ca2e1ba3d7ca0d824f1284307c379b9b79c79a.jpg" descr=""/>
                    <pic:cNvPicPr/>
                  </pic:nvPicPr>
                  <pic:blipFill>
                    <a:blip r:embed="rId9" cstate="print"/>
                    <a:srcRect b="0" l="0" r="0" t="0"/>
                    <a:stretch>
                      <a:fillRect/>
                    </a:stretch>
                  </pic:blipFill>
                  <pic:spPr>
                    <a:xfrm>
                      <a:off x="0" y="0"/>
                      <a:ext cx="5486400" cy="2761488"/>
                    </a:xfrm>
                    <a:prstGeom prst="rect"/>
                  </pic:spPr>
                </pic:pic>
              </a:graphicData>
            </a:graphic>
          </wp:inline>
        </w:drawing>
      </w:r>
    </w:p>
    <w:p>
      <w:pPr>
        <w:spacing w:lineRule="auto"/>
      </w:pPr>
      <w:r>
        <w:rPr>
          <w:rFonts w:eastAsia="Georgia" w:cs="Georgia" w:ascii="Georgia" w:hAnsi="Georgia"/>
        </w:rPr>
        <w:t xml:space="preserve">Figure 5 Vue éclatée d'un moteur piézoélectrique rotatif</w:t>
      </w:r>
    </w:p>
    <w:p>
      <w:pPr>
        <w:spacing w:after="220" w:lineRule="auto"/>
      </w:pPr>
      <w:r>
        <w:rPr>
          <w:rFonts w:eastAsia="Georgia" w:cs="Georgia" w:ascii="Georgia" w:hAnsi="Georgia"/>
        </w:rPr>
        <w:t xml:space="preserve">On désigne par </w:t>
      </w:r>
      <m:oMath>
        <m:r>
          <m:rPr>
            <m:sty m:val="i"/>
          </m:rPr>
          <m:t>s</m:t>
        </m:r>
      </m:oMath>
      <w:r>
        <w:rPr/>
        <w:t xml:space="preserve"> l'abscisse curviligne d'un point </w:t>
      </w:r>
      <m:oMath>
        <m:r>
          <m:rPr>
            <m:sty m:val="i"/>
          </m:rPr>
          <m:t>M</m:t>
        </m:r>
      </m:oMath>
      <w:r>
        <w:rPr>
          <w:rFonts w:eastAsia="Georgia" w:cs="Georgia" w:ascii="Georgia" w:hAnsi="Georgia"/>
        </w:rPr>
        <w:t xml:space="preserve"> situé le long du périmètre moyen de l'anneau statorique, de longueur </w:t>
      </w:r>
      <m:oMath>
        <m:r>
          <m:rPr>
            <m:sty m:val="i"/>
          </m:rPr>
          <m:t>L</m:t>
        </m:r>
      </m:oMath>
      <w:r>
        <w:rPr>
          <w:rFonts w:eastAsia="Georgia" w:cs="Georgia" w:ascii="Georgia" w:hAnsi="Georgia"/>
        </w:rPr>
        <w:t xml:space="preserve">. Nous allons montrer qu'il est possible de générer dans l'anneau des ondes de flexion, d'abord une onde stationnaire, puis une onde progressive.</w:t>
      </w:r>
    </w:p>
    <w:p>
      <w:pPr>
        <w:spacing w:line="271" w:before="330" w:lineRule="auto"/>
      </w:pPr>
      <w:r>
        <w:rPr>
          <w:b/>
          <w:sz w:val="42"/>
        </w:rPr>
        <w:t xml:space="preserve">III.B.1) Excitation d'une onde stationnaire dans l'anneau</w:t>
      </w:r>
    </w:p>
    <w:p>
      <w:pPr>
        <w:spacing w:after="220" w:lineRule="auto"/>
      </w:pPr>
      <w:r>
        <w:rPr>
          <w:rFonts w:eastAsia="Georgia" w:cs="Georgia" w:ascii="Georgia" w:hAnsi="Georgia"/>
        </w:rPr>
        <w:t xml:space="preserve">L'anneau piézoélectrique, collé sous le stator, est sectorisé en sous-entités identiques mais de «polarisation alternée »: quand on soumet une entité, notée +, à une tension positive, elle se déforme dans un sens, alors que sa voisine, notée -, soumise à la même tension se déforme de manière identique mais dans un sens opposé, comme l'indique la figure 6. Les déformations sont supposées sans retard temporel par rapport à la tension excitatrice et sont alors transmises à l'anneau statorique.</w:t>
      </w:r>
    </w:p>
    <w:p>
      <w:pPr>
        <w:spacing w:lineRule="auto"/>
        <w:jc w:val="center"/>
      </w:pPr>
      <w:r>
        <w:rPr/>
        <w:drawing>
          <wp:inline distB="0" distL="0" distR="0" distT="0">
            <wp:extent cx="5486400" cy="1331996"/>
            <wp:effectExtent b="0" l="0" r="0" t="0"/>
            <wp:docPr id="6" name="image-84b591e1d936fdf8107138ecb1278ca8ce5ddcbb.jpg"/>
            <a:graphic>
              <a:graphicData uri="http://schemas.openxmlformats.org/drawingml/2006/picture">
                <pic:pic>
                  <pic:nvPicPr>
                    <pic:cNvPr id="6" name="image-84b591e1d936fdf8107138ecb1278ca8ce5ddcbb.jpg" descr=""/>
                    <pic:cNvPicPr/>
                  </pic:nvPicPr>
                  <pic:blipFill>
                    <a:blip r:embed="rId10" cstate="print"/>
                    <a:srcRect b="0" l="0" r="0" t="0"/>
                    <a:stretch>
                      <a:fillRect/>
                    </a:stretch>
                  </pic:blipFill>
                  <pic:spPr>
                    <a:xfrm>
                      <a:off x="0" y="0"/>
                      <a:ext cx="5486400" cy="1331996"/>
                    </a:xfrm>
                    <a:prstGeom prst="rect"/>
                  </pic:spPr>
                </pic:pic>
              </a:graphicData>
            </a:graphic>
          </wp:inline>
        </w:drawing>
      </w:r>
    </w:p>
    <w:p>
      <w:pPr>
        <w:spacing w:lineRule="auto"/>
      </w:pPr>
      <w:r>
        <w:rPr>
          <w:rFonts w:eastAsia="Georgia" w:cs="Georgia" w:ascii="Georgia" w:hAnsi="Georgia"/>
        </w:rPr>
        <w:t xml:space="preserve">Figure 6 Déformation d'un motif piézoélectrique (constitué de deux entités de polarisation opposée) soumis à une tension générée par deux électrodes</w:t>
      </w:r>
    </w:p>
    <w:p>
      <w:pPr>
        <w:spacing w:after="220" w:lineRule="auto"/>
      </w:pPr>
      <w:r>
        <w:rPr>
          <w:rFonts w:eastAsia="Georgia" w:cs="Georgia" w:ascii="Georgia" w:hAnsi="Georgia"/>
        </w:rPr>
        <w:t xml:space="preserve">En répétant le motif représenté plus haut et en le soumettant à une tension sinusoïdale </w:t>
      </w:r>
      <m:oMath>
        <m:r>
          <m:rPr>
            <m:sty m:val="i"/>
          </m:rPr>
          <m:t>U</m:t>
        </m:r>
        <m:r>
          <m:rPr>
            <m:sty m:val="p"/>
          </m:rPr>
          <m:t>(</m:t>
        </m:r>
        <m:r>
          <m:rPr>
            <m:sty m:val="i"/>
          </m:rPr>
          <m:t>t</m:t>
        </m:r>
        <m:r>
          <m:rPr>
            <m:sty m:val="p"/>
          </m:rPr>
          <m:t>)</m:t>
        </m:r>
      </m:oMath>
      <w:r>
        <w:rPr>
          <w:rFonts w:eastAsia="Georgia" w:cs="Georgia" w:ascii="Georgia" w:hAnsi="Georgia"/>
        </w:rPr>
        <w:t xml:space="preserve">, il est alors possible de générer une onde de flexion stationnaire dans l'anneau céramique qui va être transmise au stator métallique.</w:t>
      </w:r>
      <w:r>
        <w:rPr/>
        <w:br w:type="textWrapping"/>
      </w:r>
      <w:r>
        <w:rPr/>
        <w:t xml:space="preserve">a) On suppose </w:t>
      </w:r>
      <m:oMath>
        <m:r>
          <m:rPr>
            <m:sty m:val="i"/>
          </m:rPr>
          <m:t>U</m:t>
        </m:r>
        <m:r>
          <m:rPr>
            <m:sty m:val="p"/>
          </m:rPr>
          <m:t>(</m:t>
        </m:r>
        <m:r>
          <m:rPr>
            <m:sty m:val="i"/>
          </m:rPr>
          <m:t>t</m:t>
        </m:r>
        <m:r>
          <m:rPr>
            <m:sty m:val="p"/>
          </m:rPr>
          <m:t>)</m:t>
        </m:r>
      </m:oMath>
      <w:r>
        <w:rPr>
          <w:rFonts w:eastAsia="Georgia" w:cs="Georgia" w:ascii="Georgia" w:hAnsi="Georgia"/>
        </w:rPr>
        <w:t xml:space="preserve"> sinusoïdale. Où seront situés les nœuds de vibration?</w:t>
      </w:r>
      <w:r>
        <w:rPr/>
        <w:br w:type="textWrapping"/>
      </w:r>
      <w:r>
        <w:rPr>
          <w:rFonts w:eastAsia="Georgia" w:cs="Georgia" w:ascii="Georgia" w:hAnsi="Georgia"/>
        </w:rPr>
        <w:t xml:space="preserve">b) L'anneau piézoélectrique, de rayon moyen </w:t>
      </w:r>
      <m:oMath>
        <m:r>
          <m:rPr>
            <m:sty m:val="i"/>
          </m:rPr>
          <m:t>R</m:t>
        </m:r>
      </m:oMath>
      <w:r>
        <w:rPr>
          <w:rFonts w:eastAsia="Georgia" w:cs="Georgia" w:ascii="Georgia" w:hAnsi="Georgia"/>
        </w:rPr>
        <w:t xml:space="preserve"> et de périmètre moyen </w:t>
      </w:r>
      <m:oMath>
        <m:r>
          <m:rPr>
            <m:sty m:val="i"/>
          </m:rPr>
          <m:t>L</m:t>
        </m:r>
      </m:oMath>
      <w:r>
        <w:rPr>
          <w:rFonts w:eastAsia="Georgia" w:cs="Georgia" w:ascii="Georgia" w:hAnsi="Georgia"/>
        </w:rPr>
        <w:t xml:space="preserve">, est constitué et excité comme l'indique la figure 7 : la tension </w:t>
      </w:r>
      <m:oMath>
        <m:r>
          <m:rPr>
            <m:sty m:val="i"/>
          </m:rPr>
          <m:t>U</m:t>
        </m:r>
        <m:r>
          <m:rPr>
            <m:sty m:val="p"/>
          </m:rPr>
          <m:t>(</m:t>
        </m:r>
        <m:r>
          <m:rPr>
            <m:sty m:val="i"/>
          </m:rPr>
          <m:t>t</m:t>
        </m:r>
        <m:r>
          <m:rPr>
            <m:sty m:val="p"/>
          </m:rPr>
          <m:t>)</m:t>
        </m:r>
      </m:oMath>
      <w:r>
        <w:rPr>
          <w:rFonts w:eastAsia="Georgia" w:cs="Georgia" w:ascii="Georgia" w:hAnsi="Georgia"/>
        </w:rPr>
        <w:t xml:space="preserve"> excite une succession de 4 motifs identiques à ceux représentés en figure 6 .</w:t>
      </w:r>
      <w:r>
        <w:rPr/>
        <w:br w:type="textWrapping"/>
      </w:r>
      <w:r>
        <w:rPr>
          <w:rFonts w:eastAsia="Georgia" w:cs="Georgia" w:ascii="Georgia" w:hAnsi="Georgia"/>
        </w:rPr>
        <w:t xml:space="preserve">Montrer que, alimenté par une tension de pulsation </w:t>
      </w:r>
      <m:oMath>
        <m:r>
          <m:rPr>
            <m:sty m:val="i"/>
          </m:rPr>
          <m:t>ω</m:t>
        </m:r>
      </m:oMath>
      <w:r>
        <w:rPr>
          <w:rFonts w:eastAsia="Georgia" w:cs="Georgia" w:ascii="Georgia" w:hAnsi="Georgia"/>
        </w:rPr>
        <w:t xml:space="preserve"> qu'on déterminera, cet anneau piézoélectrique permet d'exciter une onde stationnaire </w:t>
      </w:r>
      <m:oMath>
        <m:sSub>
          <m:sSubPr/>
          <m:e>
            <m:r>
              <m:rPr>
                <m:sty m:val="i"/>
              </m:rPr>
              <m:t>z</m:t>
            </m:r>
          </m:e>
          <m:sub>
            <m:r>
              <m:rPr>
                <m:sty m:val="i"/>
              </m:rPr>
              <m:t>n</m:t>
            </m:r>
          </m:sub>
        </m:sSub>
        <m:r>
          <m:rPr>
            <m:sty m:val="p"/>
          </m:rPr>
          <m:t>(</m:t>
        </m:r>
        <m:r>
          <m:rPr>
            <m:sty m:val="i"/>
          </m:rPr>
          <m:t>s</m:t>
        </m:r>
        <m:r>
          <m:rPr>
            <m:sty m:val="p"/>
          </m:rPr>
          <m:t>,</m:t>
        </m:r>
        <m:r>
          <m:rPr>
            <m:sty m:val="i"/>
          </m:rPr>
          <m:t>t</m:t>
        </m:r>
        <m:r>
          <m:rPr>
            <m:sty m:val="p"/>
          </m:rPr>
          <m:t>)</m:t>
        </m:r>
      </m:oMath>
      <w:r>
        <w:rPr/>
        <w:t xml:space="preserve"> telle que : </w:t>
      </w:r>
      <m:oMath>
        <m:sSub>
          <m:sSubPr/>
          <m:e>
            <m:r>
              <m:rPr>
                <m:sty m:val="i"/>
              </m:rPr>
              <m:t>z</m:t>
            </m:r>
          </m:e>
          <m:sub>
            <m:r>
              <m:rPr>
                <m:sty m:val="i"/>
              </m:rPr>
              <m:t>n</m:t>
            </m:r>
          </m:sub>
        </m:sSub>
        <m:r>
          <m:rPr>
            <m:sty m:val="p"/>
          </m:rPr>
          <m:t>(</m:t>
        </m:r>
        <m:r>
          <m:rPr>
            <m:sty m:val="i"/>
          </m:rPr>
          <m:t>s</m:t>
        </m:r>
        <m:r>
          <m:rPr>
            <m:sty m:val="p"/>
          </m:rPr>
          <m:t>,</m:t>
        </m:r>
        <m:r>
          <m:rPr>
            <m:sty m:val="i"/>
          </m:rPr>
          <m:t>t</m:t>
        </m:r>
        <m:r>
          <m:rPr>
            <m:sty m:val="p"/>
          </m:rPr>
          <m:t>)</m:t>
        </m:r>
        <m:r>
          <m:rPr>
            <m:sty m:val="p"/>
          </m:rPr>
          <m:t>=</m:t>
        </m:r>
        <m:sSub>
          <m:sSubPr/>
          <m:e>
            <m:r>
              <m:rPr>
                <m:sty m:val="i"/>
              </m:rPr>
              <m:t>Z</m:t>
            </m:r>
          </m:e>
          <m:sub>
            <m:r>
              <m:rPr>
                <m:sty m:val="i"/>
              </m:rPr>
              <m:t>n</m:t>
            </m:r>
          </m:sub>
        </m:sSub>
        <m:r>
          <m:rPr>
            <m:sty m:val="p"/>
          </m:rPr>
          <m:t>cos</m:t>
        </m:r>
        <m:r>
          <m:rPr>
            <m:sty m:val="p"/>
          </m:rPr>
          <m:t>⁡</m:t>
        </m:r>
        <m:d>
          <m:dPr>
            <m:begChr m:val="("/>
            <m:endChr m:val=")"/>
            <m:ctrlPr>
              <w:rPr>
                <w:rFonts w:ascii="Cambria Math" w:hAnsi="Cambria Math"/>
              </w:rPr>
            </m:ctrlPr>
          </m:dPr>
          <m:e>
            <m:sSub>
              <m:sSubPr/>
              <m:e>
                <m:r>
                  <m:rPr>
                    <m:sty m:val="i"/>
                  </m:rPr>
                  <m:t>k</m:t>
                </m:r>
              </m:e>
              <m:sub>
                <m:r>
                  <m:rPr>
                    <m:sty m:val="i"/>
                  </m:rPr>
                  <m:t>n</m:t>
                </m:r>
              </m:sub>
            </m:sSub>
            <m:r>
              <m:rPr>
                <m:sty m:val="i"/>
              </m:rPr>
              <m:t>s</m:t>
            </m:r>
            <m:r>
              <m:rPr>
                <m:sty m:val="p"/>
              </m:rPr>
              <m:t>+</m:t>
            </m:r>
            <m:r>
              <m:rPr>
                <m:sty m:val="i"/>
              </m:rPr>
              <m:t>ψ</m:t>
            </m:r>
          </m:e>
        </m:d>
        <m:r>
          <m:rPr>
            <m:sty m:val="p"/>
          </m:rPr>
          <m:t>cos</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r>
              <m:rPr>
                <m:sty m:val="p"/>
              </m:rPr>
              <m:t>+</m:t>
            </m:r>
            <m:r>
              <m:rPr>
                <m:sty m:val="i"/>
              </m:rPr>
              <m:t>φ</m:t>
            </m:r>
          </m:e>
        </m:d>
      </m:oMath>
      <w:r>
        <w:rPr/>
        <w:t xml:space="preserve">.</w:t>
      </w:r>
    </w:p>
    <w:p>
      <w:pPr>
        <w:spacing w:line="271" w:before="330" w:lineRule="auto"/>
      </w:pPr>
      <w:r>
        <w:rPr>
          <w:b/>
          <w:sz w:val="42"/>
        </w:rPr>
        <w:t xml:space="preserve">III.B.2) Excitation d'une onde progressive dans l'anneau</w:t>
      </w:r>
    </w:p>
    <w:p>
      <w:pPr>
        <w:spacing w:after="220" w:lineRule="auto"/>
      </w:pPr>
      <w:r>
        <w:rPr>
          <w:rFonts w:eastAsia="Georgia" w:cs="Georgia" w:ascii="Georgia" w:hAnsi="Georgia"/>
        </w:rPr>
        <w:t xml:space="preserve">a) Pour générer une onde harmonique progressive </w:t>
      </w:r>
      <m:oMath>
        <m:r>
          <m:rPr>
            <m:sty m:val="i"/>
          </m:rPr>
          <m:t>z</m:t>
        </m:r>
        <m:r>
          <m:rPr>
            <m:sty m:val="p"/>
          </m:rPr>
          <m:t>(</m:t>
        </m:r>
        <m:r>
          <m:rPr>
            <m:sty m:val="i"/>
          </m:rPr>
          <m:t>s</m:t>
        </m:r>
        <m:r>
          <m:rPr>
            <m:sty m:val="p"/>
          </m:rPr>
          <m:t>,</m:t>
        </m:r>
        <m:r>
          <m:rPr>
            <m:sty m:val="i"/>
          </m:rPr>
          <m:t>t</m:t>
        </m:r>
        <m:r>
          <m:rPr>
            <m:sty m:val="p"/>
          </m:rPr>
          <m:t>)</m:t>
        </m:r>
      </m:oMath>
      <w:r>
        <w:rPr/>
        <w:t xml:space="preserve"> dans l'anneau, il suffit de l'exciter par deux ondes stationnaires </w:t>
      </w:r>
      <m:oMath>
        <m:sSub>
          <m:sSubPr/>
          <m:e>
            <m:r>
              <m:rPr>
                <m:sty m:val="i"/>
              </m:rPr>
              <m:t>z</m:t>
            </m:r>
          </m:e>
          <m:sub>
            <m:r>
              <m:rPr>
                <m:sty m:val="p"/>
              </m:rPr>
              <m:t>1</m:t>
            </m:r>
          </m:sub>
        </m:sSub>
        <m:r>
          <m:rPr>
            <m:sty m:val="p"/>
          </m:rPr>
          <m:t>(</m:t>
        </m:r>
        <m:r>
          <m:rPr>
            <m:sty m:val="i"/>
          </m:rPr>
          <m:t>s</m:t>
        </m:r>
        <m:r>
          <m:rPr>
            <m:sty m:val="p"/>
          </m:rPr>
          <m:t>,</m:t>
        </m:r>
        <m:r>
          <m:rPr>
            <m:sty m:val="i"/>
          </m:rPr>
          <m:t>t</m:t>
        </m:r>
        <m:r>
          <m:rPr>
            <m:sty m:val="p"/>
          </m:rPr>
          <m:t>)</m:t>
        </m:r>
      </m:oMath>
      <w:r>
        <w:rPr/>
        <w:t xml:space="preserve"> et </w:t>
      </w:r>
      <m:oMath>
        <m:sSub>
          <m:sSubPr/>
          <m:e>
            <m:r>
              <m:rPr>
                <m:sty m:val="i"/>
              </m:rPr>
              <m:t>z</m:t>
            </m:r>
          </m:e>
          <m:sub>
            <m:r>
              <m:rPr>
                <m:sty m:val="p"/>
              </m:rPr>
              <m:t>2</m:t>
            </m:r>
          </m:sub>
        </m:sSub>
        <m:r>
          <m:rPr>
            <m:sty m:val="p"/>
          </m:rPr>
          <m:t>(</m:t>
        </m:r>
        <m:r>
          <m:rPr>
            <m:sty m:val="i"/>
          </m:rPr>
          <m:t>s</m:t>
        </m:r>
        <m:r>
          <m:rPr>
            <m:sty m:val="p"/>
          </m:rPr>
          <m:t>,</m:t>
        </m:r>
        <m:r>
          <m:rPr>
            <m:sty m:val="i"/>
          </m:rPr>
          <m:t>t</m:t>
        </m:r>
        <m:r>
          <m:rPr>
            <m:sty m:val="p"/>
          </m:rPr>
          <m:t>)</m:t>
        </m:r>
      </m:oMath>
      <w:r>
        <w:rPr>
          <w:rFonts w:eastAsia="Georgia" w:cs="Georgia" w:ascii="Georgia" w:hAnsi="Georgia"/>
        </w:rPr>
        <w:t xml:space="preserve"> de même pulsation </w:t>
      </w:r>
      <m:oMath>
        <m:r>
          <m:rPr>
            <m:sty m:val="i"/>
          </m:rPr>
          <m:t>ω</m:t>
        </m:r>
      </m:oMath>
      <w:r>
        <w:rPr>
          <w:rFonts w:eastAsia="Georgia" w:cs="Georgia" w:ascii="Georgia" w:hAnsi="Georgia"/>
        </w:rPr>
        <w:t xml:space="preserve">, de même nombre d'onde </w:t>
      </w:r>
      <m:oMath>
        <m:r>
          <m:rPr>
            <m:sty m:val="i"/>
          </m:rPr>
          <m:t>k</m:t>
        </m:r>
      </m:oMath>
      <w:r>
        <w:rPr>
          <w:rFonts w:eastAsia="Georgia" w:cs="Georgia" w:ascii="Georgia" w:hAnsi="Georgia"/>
        </w:rPr>
        <w:t xml:space="preserve"> et de même amplitude </w:t>
      </w:r>
      <m:oMath>
        <m:r>
          <m:rPr>
            <m:sty m:val="i"/>
          </m:rPr>
          <m:t>Z</m:t>
        </m:r>
      </m:oMath>
      <w:r>
        <w:rPr/>
        <w:t xml:space="preserve">.</w:t>
      </w:r>
      <w:r>
        <w:rPr/>
        <w:br w:type="textWrapping"/>
      </w:r>
      <w:r>
        <w:rPr/>
        <w:t xml:space="preserve">En posant </w:t>
      </w:r>
      <m:oMath>
        <m:sSub>
          <m:sSubPr/>
          <m:e>
            <m:r>
              <m:rPr>
                <m:sty m:val="i"/>
              </m:rPr>
              <m:t>z</m:t>
            </m:r>
          </m:e>
          <m:sub>
            <m:r>
              <m:rPr>
                <m:sty m:val="p"/>
              </m:rPr>
              <m:t>1</m:t>
            </m:r>
          </m:sub>
        </m:sSub>
        <m:r>
          <m:rPr>
            <m:sty m:val="p"/>
          </m:rPr>
          <m:t>(</m:t>
        </m:r>
        <m:r>
          <m:rPr>
            <m:sty m:val="i"/>
          </m:rPr>
          <m:t>s</m:t>
        </m:r>
        <m:r>
          <m:rPr>
            <m:sty m:val="p"/>
          </m:rPr>
          <m:t>,</m:t>
        </m:r>
        <m:r>
          <m:rPr>
            <m:sty m:val="i"/>
          </m:rPr>
          <m:t>t</m:t>
        </m:r>
        <m:r>
          <m:rPr>
            <m:sty m:val="p"/>
          </m:rPr>
          <m:t>)</m:t>
        </m:r>
        <m:r>
          <m:rPr>
            <m:sty m:val="p"/>
          </m:rPr>
          <m:t>=</m:t>
        </m:r>
        <m:r>
          <m:rPr>
            <m:sty m:val="i"/>
          </m:rPr>
          <m:t>Z</m:t>
        </m:r>
        <m:r>
          <m:rPr>
            <m:sty m:val="p"/>
          </m:rPr>
          <m:t>cos</m:t>
        </m:r>
        <m:r>
          <m:rPr>
            <m:sty m:val="p"/>
          </m:rPr>
          <m:t>⁡</m:t>
        </m:r>
        <m:d>
          <m:dPr>
            <m:begChr m:val="("/>
            <m:endChr m:val=")"/>
            <m:ctrlPr>
              <w:rPr>
                <w:rFonts w:ascii="Cambria Math" w:hAnsi="Cambria Math"/>
              </w:rPr>
            </m:ctrlPr>
          </m:dPr>
          <m:e>
            <m:r>
              <m:rPr>
                <m:sty m:val="i"/>
              </m:rPr>
              <m:t>k</m:t>
            </m:r>
            <m:r>
              <m:rPr>
                <m:sty m:val="i"/>
              </m:rPr>
              <m:t>s</m:t>
            </m:r>
            <m:r>
              <m:rPr>
                <m:sty m:val="p"/>
              </m:rPr>
              <m:t>+</m:t>
            </m:r>
            <m:sSub>
              <m:sSubPr/>
              <m:e>
                <m:r>
                  <m:rPr>
                    <m:sty m:val="i"/>
                  </m:rPr>
                  <m:t>ψ</m:t>
                </m:r>
              </m:e>
              <m:sub>
                <m:r>
                  <m:rPr>
                    <m:sty m:val="p"/>
                  </m:rPr>
                  <m:t>1</m:t>
                </m:r>
              </m:sub>
            </m:sSub>
          </m:e>
        </m: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p"/>
                  </m:rPr>
                  <m:t>1</m:t>
                </m:r>
              </m:sub>
            </m:sSub>
          </m:e>
        </m:d>
      </m:oMath>
      <w:r>
        <w:rPr/>
        <w:t xml:space="preserve"> et </w:t>
      </w:r>
      <m:oMath>
        <m:sSub>
          <m:sSubPr/>
          <m:e>
            <m:r>
              <m:rPr>
                <m:sty m:val="i"/>
              </m:rPr>
              <m:t>z</m:t>
            </m:r>
          </m:e>
          <m:sub>
            <m:r>
              <m:rPr>
                <m:sty m:val="p"/>
              </m:rPr>
              <m:t>2</m:t>
            </m:r>
          </m:sub>
        </m:sSub>
        <m:r>
          <m:rPr>
            <m:sty m:val="p"/>
          </m:rPr>
          <m:t>(</m:t>
        </m:r>
        <m:r>
          <m:rPr>
            <m:sty m:val="i"/>
          </m:rPr>
          <m:t>s</m:t>
        </m:r>
        <m:r>
          <m:rPr>
            <m:sty m:val="p"/>
          </m:rPr>
          <m:t>,</m:t>
        </m:r>
        <m:r>
          <m:rPr>
            <m:sty m:val="i"/>
          </m:rPr>
          <m:t>t</m:t>
        </m:r>
        <m:r>
          <m:rPr>
            <m:sty m:val="p"/>
          </m:rPr>
          <m:t>)</m:t>
        </m:r>
        <m:r>
          <m:rPr>
            <m:sty m:val="p"/>
          </m:rPr>
          <m:t>=</m:t>
        </m:r>
        <m:r>
          <m:rPr>
            <m:sty m:val="i"/>
          </m:rPr>
          <m:t>Z</m:t>
        </m:r>
        <m:r>
          <m:rPr>
            <m:sty m:val="p"/>
          </m:rPr>
          <m:t>cos</m:t>
        </m:r>
        <m:r>
          <m:rPr>
            <m:sty m:val="p"/>
          </m:rPr>
          <m:t>⁡</m:t>
        </m:r>
        <m:d>
          <m:dPr>
            <m:begChr m:val="("/>
            <m:endChr m:val=")"/>
            <m:ctrlPr>
              <w:rPr>
                <w:rFonts w:ascii="Cambria Math" w:hAnsi="Cambria Math"/>
              </w:rPr>
            </m:ctrlPr>
          </m:dPr>
          <m:e>
            <m:r>
              <m:rPr>
                <m:sty m:val="i"/>
              </m:rPr>
              <m:t>k</m:t>
            </m:r>
            <m:r>
              <m:rPr>
                <m:sty m:val="i"/>
              </m:rPr>
              <m:t>s</m:t>
            </m:r>
            <m:r>
              <m:rPr>
                <m:sty m:val="p"/>
              </m:rPr>
              <m:t>+</m:t>
            </m:r>
            <m:sSub>
              <m:sSubPr/>
              <m:e>
                <m:r>
                  <m:rPr>
                    <m:sty m:val="i"/>
                  </m:rPr>
                  <m:t>ψ</m:t>
                </m:r>
              </m:e>
              <m:sub>
                <m:r>
                  <m:rPr>
                    <m:sty m:val="p"/>
                  </m:rPr>
                  <m:t>2</m:t>
                </m:r>
              </m:sub>
            </m:sSub>
          </m:e>
        </m: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p"/>
                  </m:rPr>
                  <m:t>2</m:t>
                </m:r>
              </m:sub>
            </m:sSub>
          </m:e>
        </m:d>
      </m:oMath>
      <w:r>
        <w:rPr>
          <w:rFonts w:eastAsia="Georgia" w:cs="Georgia" w:ascii="Georgia" w:hAnsi="Georgia"/>
        </w:rPr>
        <w:t xml:space="preserve">, déterminer les relations entre les phases </w:t>
      </w:r>
      <m:oMath>
        <m:sSub>
          <m:sSubPr/>
          <m:e>
            <m:r>
              <m:rPr>
                <m:sty m:val="i"/>
              </m:rPr>
              <m:t>φ</m:t>
            </m:r>
          </m:e>
          <m:sub>
            <m:r>
              <m:rPr>
                <m:sty m:val="p"/>
              </m:rPr>
              <m:t>1</m:t>
            </m:r>
          </m:sub>
        </m:sSub>
        <m:r>
          <m:rPr>
            <m:sty m:val="p"/>
          </m:rPr>
          <m:t>,</m:t>
        </m:r>
        <m:sSub>
          <m:sSubPr/>
          <m:e>
            <m:r>
              <m:rPr>
                <m:sty m:val="i"/>
              </m:rPr>
              <m:t>φ</m:t>
            </m:r>
          </m:e>
          <m:sub>
            <m:r>
              <m:rPr>
                <m:sty m:val="p"/>
              </m:rPr>
              <m:t>2</m:t>
            </m:r>
          </m:sub>
        </m:sSub>
        <m:r>
          <m:rPr>
            <m:sty m:val="p"/>
          </m:rPr>
          <m:t>,</m:t>
        </m:r>
        <m:sSub>
          <m:sSubPr/>
          <m:e>
            <m:r>
              <m:rPr>
                <m:sty m:val="i"/>
              </m:rPr>
              <m:t>ψ</m:t>
            </m:r>
          </m:e>
          <m:sub>
            <m:r>
              <m:rPr>
                <m:sty m:val="p"/>
              </m:rPr>
              <m:t>1</m:t>
            </m:r>
          </m:sub>
        </m:sSub>
      </m:oMath>
      <w:r>
        <w:rPr/>
        <w:t xml:space="preserve"> et </w:t>
      </w:r>
      <m:oMath>
        <m:sSub>
          <m:sSubPr/>
          <m:e>
            <m:r>
              <m:rPr>
                <m:sty m:val="i"/>
              </m:rPr>
              <m:t>ψ</m:t>
            </m:r>
          </m:e>
          <m:sub>
            <m:r>
              <m:rPr>
                <m:sty m:val="p"/>
              </m:rPr>
              <m:t>2</m:t>
            </m:r>
          </m:sub>
        </m:sSub>
      </m:oMath>
      <w:r>
        <w:rPr/>
        <w:t xml:space="preserve"> pour que la superposition des ondes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 soit une onde progressive.</w:t>
      </w:r>
      <w:r>
        <w:rPr/>
        <w:br w:type="textWrapping"/>
      </w:r>
      <w:r>
        <w:rPr>
          <w:rFonts w:eastAsia="Georgia" w:cs="Georgia" w:ascii="Georgia" w:hAnsi="Georgia"/>
        </w:rPr>
        <w:t xml:space="preserve">b) On utilise un anneau piézoélectrique constitué et excité comme l'indique la figure 8 : la tension </w:t>
      </w:r>
      <m:oMath>
        <m:sSub>
          <m:sSubPr/>
          <m:e>
            <m:r>
              <m:rPr>
                <m:sty m:val="i"/>
              </m:rPr>
              <m:t>U</m:t>
            </m:r>
          </m:e>
          <m:sub>
            <m:r>
              <m:rPr>
                <m:sty m:val="p"/>
              </m:rPr>
              <m:t>1</m:t>
            </m:r>
          </m:sub>
        </m:sSub>
        <m:r>
          <m:rPr>
            <m:sty m:val="p"/>
          </m:rPr>
          <m:t>(</m:t>
        </m:r>
        <m:r>
          <m:rPr>
            <m:sty m:val="i"/>
          </m:rPr>
          <m:t>t</m:t>
        </m:r>
        <m:r>
          <m:rPr>
            <m:sty m:val="p"/>
          </m:rPr>
          <m:t>)</m:t>
        </m:r>
      </m:oMath>
      <w:r>
        <w:rPr>
          <w:rFonts w:eastAsia="Georgia" w:cs="Georgia" w:ascii="Georgia" w:hAnsi="Georgia"/>
        </w:rPr>
        <w:t xml:space="preserve"> excite une première succession de 4 motifs identiques à ceux représentés en figure 6, alors que la tension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synthétisée à l'aide du montage représenté en figure 9 , excite une autre succession de 4 motifs identiques.</w:t>
      </w:r>
      <w:r>
        <w:rPr/>
        <w:br w:type="textWrapping"/>
      </w:r>
      <w:r>
        <w:rPr>
          <w:rFonts w:eastAsia="Georgia" w:cs="Georgia" w:ascii="Georgia" w:hAnsi="Georgia"/>
        </w:rPr>
        <w:t xml:space="preserve">Quelle doit être la longueur de l'arc moyen, exprimée en fonction de </w:t>
      </w:r>
      <m:oMath>
        <m:r>
          <m:rPr>
            <m:sty m:val="i"/>
          </m:rPr>
          <m:t>λ</m:t>
        </m:r>
      </m:oMath>
      <w:r>
        <w:rPr>
          <w:rFonts w:eastAsia="Georgia" w:cs="Georgia" w:ascii="Georgia" w:hAnsi="Georgia"/>
        </w:rPr>
        <w:t xml:space="preserve">, de l'électrode auxiliaire ? Quelle doit être la longueur de l'arc moyen de l'électrode GND reliée à la masse, exprimée en fonction de </w:t>
      </w:r>
      <m:oMath>
        <m:r>
          <m:rPr>
            <m:sty m:val="i"/>
          </m:rPr>
          <m:t>λ</m:t>
        </m:r>
      </m:oMath>
      <w:r>
        <w:rPr/>
        <w:t xml:space="preserve"> ?</w:t>
      </w:r>
      <w:r>
        <w:rPr/>
        <w:br w:type="textWrapping"/>
      </w:r>
      <w:r>
        <w:rPr>
          <w:rFonts w:eastAsia="Georgia" w:cs="Georgia" w:ascii="Georgia" w:hAnsi="Georgia"/>
        </w:rPr>
        <w:t xml:space="preserve">c) Dans le montage représenté en figure 9, l'amplificateur linéaire intégré est supposé idéal et fonctionnant en régime linéaire. Montrer que ce montage va bien permettre de synthétiser la tension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adéquate, à condition que </w:t>
      </w:r>
      <m:oMath>
        <m:r>
          <m:rPr>
            <m:sty m:val="i"/>
          </m:rPr>
          <m:t>ω</m:t>
        </m:r>
        <m:r>
          <m:rPr>
            <m:sty m:val="p"/>
          </m:rPr>
          <m:t>,</m:t>
        </m:r>
        <m:sSup>
          <m:sSupPr/>
          <m:e>
            <m:r>
              <m:rPr>
                <m:sty m:val="i"/>
              </m:rPr>
              <m:t>R</m:t>
            </m:r>
          </m:e>
          <m:sup>
            <m:r>
              <m:rPr>
                <m:sty m:val="i"/>
              </m:rPr>
              <m:t>′</m:t>
            </m:r>
          </m:sup>
        </m:sSup>
      </m:oMath>
      <w:r>
        <w:rPr/>
        <w:t xml:space="preserve"> et </w:t>
      </w:r>
      <m:oMath>
        <m:r>
          <m:rPr>
            <m:sty m:val="i"/>
          </m:rPr>
          <m:t>C</m:t>
        </m:r>
      </m:oMath>
      <w:r>
        <w:rPr>
          <w:rFonts w:eastAsia="Georgia" w:cs="Georgia" w:ascii="Georgia" w:hAnsi="Georgia"/>
        </w:rPr>
        <w:t xml:space="preserve"> soient reliés par une relation que l'on déterminera.</w:t>
      </w:r>
    </w:p>
    <w:p>
      <w:pPr>
        <w:spacing w:lineRule="auto"/>
        <w:jc w:val="center"/>
      </w:pPr>
      <w:r>
        <w:rPr/>
        <w:drawing>
          <wp:inline distB="0" distL="0" distR="0" distT="0">
            <wp:extent cx="5486400" cy="4277289"/>
            <wp:effectExtent b="0" l="0" r="0" t="0"/>
            <wp:docPr id="7" name="image-744ddbf1b0e312bf58fbe7f658526153416cb08c.jpg"/>
            <a:graphic>
              <a:graphicData uri="http://schemas.openxmlformats.org/drawingml/2006/picture">
                <pic:pic>
                  <pic:nvPicPr>
                    <pic:cNvPr id="7" name="image-744ddbf1b0e312bf58fbe7f658526153416cb08c.jpg" descr=""/>
                    <pic:cNvPicPr/>
                  </pic:nvPicPr>
                  <pic:blipFill>
                    <a:blip r:embed="rId11" cstate="print"/>
                    <a:srcRect b="0" l="0" r="0" t="0"/>
                    <a:stretch>
                      <a:fillRect/>
                    </a:stretch>
                  </pic:blipFill>
                  <pic:spPr>
                    <a:xfrm>
                      <a:off x="0" y="0"/>
                      <a:ext cx="5486400" cy="4277289"/>
                    </a:xfrm>
                    <a:prstGeom prst="rect"/>
                  </pic:spPr>
                </pic:pic>
              </a:graphicData>
            </a:graphic>
          </wp:inline>
        </w:drawing>
      </w:r>
    </w:p>
    <w:p>
      <w:pPr>
        <w:spacing w:lineRule="auto"/>
      </w:pPr>
      <w:r>
        <w:rPr>
          <w:rFonts w:eastAsia="Georgia" w:cs="Georgia" w:ascii="Georgia" w:hAnsi="Georgia"/>
        </w:rPr>
        <w:t xml:space="preserve">Figure 7 Anneau excitateur constitué d'entités piézoélectriques permettant de générer une onde stationnaire dans l'anneau statorique</w:t>
      </w:r>
    </w:p>
    <w:p>
      <w:pPr>
        <w:spacing w:lineRule="auto"/>
        <w:jc w:val="center"/>
      </w:pPr>
      <w:r>
        <w:rPr/>
        <w:drawing>
          <wp:inline distB="0" distL="0" distR="0" distT="0">
            <wp:extent cx="5486400" cy="3561768"/>
            <wp:effectExtent b="0" l="0" r="0" t="0"/>
            <wp:docPr id="8" name="image-b5471e008f469fbfb2292661bce2bfff929d8e0d.jpg"/>
            <a:graphic>
              <a:graphicData uri="http://schemas.openxmlformats.org/drawingml/2006/picture">
                <pic:pic>
                  <pic:nvPicPr>
                    <pic:cNvPr id="8" name="image-b5471e008f469fbfb2292661bce2bfff929d8e0d.jpg" descr=""/>
                    <pic:cNvPicPr/>
                  </pic:nvPicPr>
                  <pic:blipFill>
                    <a:blip r:embed="rId12" cstate="print"/>
                    <a:srcRect b="0" l="0" r="0" t="0"/>
                    <a:stretch>
                      <a:fillRect/>
                    </a:stretch>
                  </pic:blipFill>
                  <pic:spPr>
                    <a:xfrm>
                      <a:off x="0" y="0"/>
                      <a:ext cx="5486400" cy="3561768"/>
                    </a:xfrm>
                    <a:prstGeom prst="rect"/>
                  </pic:spPr>
                </pic:pic>
              </a:graphicData>
            </a:graphic>
          </wp:inline>
        </w:drawing>
      </w:r>
    </w:p>
    <w:p>
      <w:pPr>
        <w:spacing w:lineRule="auto"/>
      </w:pPr>
      <w:r>
        <w:rPr>
          <w:rFonts w:eastAsia="Georgia" w:cs="Georgia" w:ascii="Georgia" w:hAnsi="Georgia"/>
        </w:rPr>
        <w:t xml:space="preserve">Figure 8 Anneau constitué d'entités piézoélectriques, collé sous l'anneau statorique</w:t>
      </w:r>
    </w:p>
    <w:p>
      <w:pPr>
        <w:spacing w:lineRule="auto"/>
        <w:jc w:val="center"/>
      </w:pPr>
      <w:r>
        <w:rPr/>
        <w:drawing>
          <wp:inline distB="0" distL="0" distR="0" distT="0">
            <wp:extent cx="5486400" cy="3210870"/>
            <wp:effectExtent b="0" l="0" r="0" t="0"/>
            <wp:docPr id="9" name="image-485e3c2ecac222aef4c9ac60c0e5b6689a6d1ddb.jpg"/>
            <a:graphic>
              <a:graphicData uri="http://schemas.openxmlformats.org/drawingml/2006/picture">
                <pic:pic>
                  <pic:nvPicPr>
                    <pic:cNvPr id="9" name="image-485e3c2ecac222aef4c9ac60c0e5b6689a6d1ddb.jpg" descr=""/>
                    <pic:cNvPicPr/>
                  </pic:nvPicPr>
                  <pic:blipFill>
                    <a:blip r:embed="rId13" cstate="print"/>
                    <a:srcRect b="0" l="0" r="0" t="0"/>
                    <a:stretch>
                      <a:fillRect/>
                    </a:stretch>
                  </pic:blipFill>
                  <pic:spPr>
                    <a:xfrm>
                      <a:off x="0" y="0"/>
                      <a:ext cx="5486400" cy="3210870"/>
                    </a:xfrm>
                    <a:prstGeom prst="rect"/>
                  </pic:spPr>
                </pic:pic>
              </a:graphicData>
            </a:graphic>
          </wp:inline>
        </w:drawing>
      </w:r>
    </w:p>
    <w:p>
      <w:pPr>
        <w:spacing w:lineRule="auto"/>
      </w:pPr>
      <w:r>
        <w:rPr/>
        <w:t xml:space="preserve">Figure 9 Montage</w:t>
      </w:r>
      <w:r>
        <w:rPr/>
        <w:br w:type="textWrapping"/>
      </w:r>
      <w:r>
        <w:rPr>
          <w:rFonts w:eastAsia="Georgia" w:cs="Georgia" w:ascii="Georgia" w:hAnsi="Georgia"/>
        </w:rPr>
        <w:t xml:space="preserve">permettant de synthétiser </w:t>
      </w:r>
      <m:oMath>
        <m:sSub>
          <m:sSubPr/>
          <m:e>
            <m:r>
              <m:rPr>
                <m:sty m:val="i"/>
              </m:rPr>
              <m:t>U</m:t>
            </m:r>
          </m:e>
          <m:sub>
            <m:r>
              <m:rPr>
                <m:sty m:val="p"/>
              </m:rPr>
              <m:t>2</m:t>
            </m:r>
          </m:sub>
        </m:sSub>
        <m:r>
          <m:rPr>
            <m:sty m:val="p"/>
          </m:rPr>
          <m:t>(</m:t>
        </m:r>
        <m:r>
          <m:rPr>
            <m:sty m:val="i"/>
          </m:rPr>
          <m:t>t</m:t>
        </m:r>
        <m:r>
          <m:rPr>
            <m:sty m:val="p"/>
          </m:rPr>
          <m:t>)</m:t>
        </m:r>
      </m:oMath>
    </w:p>
    <w:p>
      <w:pPr>
        <w:spacing w:after="220" w:lineRule="auto"/>
      </w:pPr>
      <w:r>
        <w:rPr>
          <w:rFonts w:eastAsia="Georgia" w:cs="Georgia" w:ascii="Georgia" w:hAnsi="Georgia"/>
        </w:rPr>
        <w:t xml:space="preserve">Ainsi une onde progressive tournante est générée à la surface du stator. Le rotor va ainsi être entrainé par friction.</w:t>
      </w:r>
      <w:r>
        <w:rPr/>
        <w:br w:type="textWrapping"/>
      </w:r>
      <w:r>
        <w:rPr/>
        <w:t xml:space="preserve">d) Comment faire pour inverser le sens de rotation du rotor ?</w:t>
      </w:r>
      <w:r>
        <w:rPr/>
        <w:br w:type="textWrapping"/>
      </w:r>
      <w:r>
        <w:rPr>
          <w:rFonts w:eastAsia="Georgia" w:cs="Georgia" w:ascii="Georgia" w:hAnsi="Georgia"/>
        </w:rPr>
        <w:t xml:space="preserve">III.B.3) Pourquoi, à votre avis, la partie haute du stator est-elle dentelée (voir figure 5) ?</w:t>
      </w:r>
    </w:p>
    <w:p>
      <w:pPr>
        <w:spacing w:line="271" w:before="330" w:lineRule="auto"/>
      </w:pPr>
      <w:r>
        <w:rPr>
          <w:rFonts w:eastAsia="Georgia" w:cs="Georgia" w:ascii="Georgia" w:hAnsi="Georgia"/>
          <w:b/>
          <w:sz w:val="42"/>
        </w:rPr>
        <w:t xml:space="preserve">III.C - Étude dynamique simplifiée</w:t>
      </w:r>
    </w:p>
    <w:p>
      <w:pPr>
        <w:spacing w:after="220" w:lineRule="auto"/>
      </w:pPr>
      <w:r>
        <w:rPr/>
        <w:t xml:space="preserve">On suppose que le rotor, de moment d'inertie </w:t>
      </w:r>
      <m:oMath>
        <m:r>
          <m:rPr>
            <m:sty m:val="i"/>
          </m:rPr>
          <m:t>J</m:t>
        </m:r>
      </m:oMath>
      <w:r>
        <w:rPr>
          <w:rFonts w:eastAsia="Georgia" w:cs="Georgia" w:ascii="Georgia" w:hAnsi="Georgia"/>
        </w:rPr>
        <w:t xml:space="preserve"> par rapport à son axe de rotation ( </w:t>
      </w:r>
      <m:oMath>
        <m:r>
          <m:rPr>
            <m:sty m:val="i"/>
          </m:rPr>
          <m:t>O</m:t>
        </m:r>
        <m:r>
          <m:rPr>
            <m:sty m:val="i"/>
          </m:rPr>
          <m:t>z</m:t>
        </m:r>
      </m:oMath>
      <w:r>
        <w:rPr/>
        <w:t xml:space="preserve"> ), est en contact avec </w:t>
      </w:r>
      <m:oMath>
        <m:r>
          <m:rPr>
            <m:sty m:val="i"/>
          </m:rPr>
          <m:t>N</m:t>
        </m:r>
      </m:oMath>
      <w:r>
        <w:rPr>
          <w:rFonts w:eastAsia="Georgia" w:cs="Georgia" w:ascii="Georgia" w:hAnsi="Georgia"/>
        </w:rPr>
        <w:t xml:space="preserve"> points matériels représentant «les crêtes » de l'onde statorique, qui décrivent, sous l'effet de l'onde progressive, un mouvement circulaire, d'axe </w:t>
      </w:r>
      <m:oMath>
        <m:r>
          <m:rPr>
            <m:sty m:val="p"/>
          </m:rPr>
          <m:t>(</m:t>
        </m:r>
        <m:r>
          <m:rPr>
            <m:sty m:val="i"/>
          </m:rPr>
          <m:t>O</m:t>
        </m:r>
        <m:r>
          <m:rPr>
            <m:sty m:val="i"/>
          </m:rPr>
          <m:t>z</m:t>
        </m:r>
        <m:r>
          <m:rPr>
            <m:sty m:val="p"/>
          </m:rPr>
          <m:t>)</m:t>
        </m:r>
      </m:oMath>
      <w:r>
        <w:rPr/>
        <w:t xml:space="preserve">, de rayon </w:t>
      </w:r>
      <m:oMath>
        <m:sSub>
          <m:sSubPr/>
          <m:e>
            <m:r>
              <m:rPr>
                <m:sty m:val="i"/>
              </m:rPr>
              <m:t>R</m:t>
            </m:r>
          </m:e>
          <m:sub>
            <m:r>
              <m:rPr>
                <m:sty m:val="i"/>
              </m:rPr>
              <m:t>m</m:t>
            </m:r>
          </m:sub>
        </m:sSub>
      </m:oMath>
      <w:r>
        <w:rPr>
          <w:rFonts w:eastAsia="Georgia" w:cs="Georgia" w:ascii="Georgia" w:hAnsi="Georgia"/>
        </w:rPr>
        <w:t xml:space="preserve"> (cf figure 10) à la vitesse angulaire de rotation constante </w:t>
      </w:r>
      <m:oMath>
        <m:sSub>
          <m:sSubPr/>
          <m:e>
            <m:r>
              <m:rPr>
                <m:sty m:val="i"/>
              </m:rPr>
              <m:t>ω</m:t>
            </m:r>
          </m:e>
          <m:sub>
            <m:r>
              <m:rPr>
                <m:sty m:val="i"/>
              </m:rPr>
              <m:t>s</m:t>
            </m:r>
          </m:sub>
        </m:sSub>
      </m:oMath>
      <w:r>
        <w:rPr/>
        <w:t xml:space="preserve">.</w:t>
      </w:r>
    </w:p>
    <w:p>
      <w:pPr>
        <w:spacing w:lineRule="auto"/>
        <w:jc w:val="center"/>
      </w:pPr>
      <w:r>
        <w:rPr/>
        <w:drawing>
          <wp:inline distB="0" distL="0" distR="0" distT="0">
            <wp:extent cx="5486400" cy="2503714"/>
            <wp:effectExtent b="0" l="0" r="0" t="0"/>
            <wp:docPr id="10" name="image-37a11d7d623c5151d77f51b35b6cd2e059be7c2a.jpg"/>
            <a:graphic>
              <a:graphicData uri="http://schemas.openxmlformats.org/drawingml/2006/picture">
                <pic:pic>
                  <pic:nvPicPr>
                    <pic:cNvPr id="10" name="image-37a11d7d623c5151d77f51b35b6cd2e059be7c2a.jpg" descr=""/>
                    <pic:cNvPicPr/>
                  </pic:nvPicPr>
                  <pic:blipFill>
                    <a:blip r:embed="rId14" cstate="print"/>
                    <a:srcRect b="0" l="0" r="0" t="0"/>
                    <a:stretch>
                      <a:fillRect/>
                    </a:stretch>
                  </pic:blipFill>
                  <pic:spPr>
                    <a:xfrm>
                      <a:off x="0" y="0"/>
                      <a:ext cx="5486400" cy="2503714"/>
                    </a:xfrm>
                    <a:prstGeom prst="rect"/>
                  </pic:spPr>
                </pic:pic>
              </a:graphicData>
            </a:graphic>
          </wp:inline>
        </w:drawing>
      </w:r>
    </w:p>
    <w:p>
      <w:pPr>
        <w:spacing w:lineRule="auto"/>
      </w:pPr>
      <w:r>
        <w:rPr/>
        <w:t xml:space="preserve">Figure 10</w:t>
      </w:r>
    </w:p>
    <w:p>
      <w:pPr>
        <w:spacing w:after="220" w:lineRule="auto"/>
      </w:pPr>
      <w:r>
        <w:rPr>
          <w:rFonts w:eastAsia="Georgia" w:cs="Georgia" w:ascii="Georgia" w:hAnsi="Georgia"/>
        </w:rPr>
        <w:t xml:space="preserve">On admet que quand on coupe le moteur (on arrête l'excitation du stator), les </w:t>
      </w:r>
      <m:oMath>
        <m:r>
          <m:rPr>
            <m:sty m:val="i"/>
          </m:rPr>
          <m:t>N</m:t>
        </m:r>
      </m:oMath>
      <w:r>
        <w:rPr>
          <w:rFonts w:eastAsia="Georgia" w:cs="Georgia" w:ascii="Georgia" w:hAnsi="Georgia"/>
        </w:rPr>
        <w:t xml:space="preserve"> points s'immobilisent en un temps négligeable : c'est la phase de freinage du rotor qui débute. La vitesse angulaire de rotation du rotor, à une date </w:t>
      </w:r>
      <m:oMath>
        <m:r>
          <m:rPr>
            <m:sty m:val="i"/>
          </m:rPr>
          <m:t>t</m:t>
        </m:r>
      </m:oMath>
      <w:r>
        <w:rPr>
          <w:rFonts w:eastAsia="Georgia" w:cs="Georgia" w:ascii="Georgia" w:hAnsi="Georgia"/>
        </w:rPr>
        <w:t xml:space="preserve">, est notée </w:t>
      </w:r>
      <m:oMath>
        <m:sSub>
          <m:sSubPr/>
          <m:e>
            <m:r>
              <m:rPr>
                <m:sty m:val="i"/>
              </m:rPr>
              <m:t>ω</m:t>
            </m:r>
          </m:e>
          <m:sub>
            <m:r>
              <m:rPr>
                <m:sty m:val="i"/>
              </m:rPr>
              <m:t>R</m:t>
            </m:r>
          </m:sub>
        </m:sSub>
        <m:r>
          <m:rPr>
            <m:sty m:val="p"/>
          </m:rPr>
          <m:t>(</m:t>
        </m:r>
        <m:r>
          <m:rPr>
            <m:sty m:val="i"/>
          </m:rPr>
          <m:t>t</m:t>
        </m:r>
        <m:r>
          <m:rPr>
            <m:sty m:val="p"/>
          </m:rPr>
          <m:t>)</m:t>
        </m:r>
      </m:oMath>
      <w:r>
        <w:rPr/>
        <w:t xml:space="preserve">. On admet que </w:t>
      </w:r>
      <m:oMath>
        <m:r>
          <m:rPr>
            <m:sty m:val="p"/>
          </m:rPr>
          <m:t>∀</m:t>
        </m:r>
        <m:r>
          <m:rPr>
            <m:sty m:val="i"/>
          </m:rPr>
          <m:t>t</m:t>
        </m:r>
        <m:r>
          <m:rPr>
            <m:sty m:val="p"/>
          </m:rPr>
          <m:t>,</m:t>
        </m:r>
        <m:sSub>
          <m:sSubPr/>
          <m:e>
            <m:r>
              <m:rPr>
                <m:sty m:val="i"/>
              </m:rPr>
              <m:t>ω</m:t>
            </m:r>
          </m:e>
          <m:sub>
            <m:r>
              <m:rPr>
                <m:sty m:val="i"/>
              </m:rPr>
              <m:t>R</m:t>
            </m:r>
          </m:sub>
        </m:sSub>
        <m:r>
          <m:rPr>
            <m:sty m:val="p"/>
          </m:rPr>
          <m:t>(</m:t>
        </m:r>
        <m:r>
          <m:rPr>
            <m:sty m:val="i"/>
          </m:rPr>
          <m:t>t</m:t>
        </m:r>
        <m:r>
          <m:rPr>
            <m:sty m:val="p"/>
          </m:rPr>
          <m:t>)</m:t>
        </m:r>
        <m:r>
          <m:rPr>
            <m:sty m:val="p"/>
          </m:rPr>
          <m:t>⩽</m:t>
        </m:r>
        <m:sSub>
          <m:sSubPr/>
          <m:e>
            <m:r>
              <m:rPr>
                <m:sty m:val="i"/>
              </m:rPr>
              <m:t>ω</m:t>
            </m:r>
          </m:e>
          <m:sub>
            <m:r>
              <m:rPr>
                <m:sty m:val="i"/>
              </m:rPr>
              <m:t>S</m:t>
            </m:r>
          </m:sub>
        </m:sSub>
      </m:oMath>
      <w:r>
        <w:rPr>
          <w:rFonts w:eastAsia="Georgia" w:cs="Georgia" w:ascii="Georgia" w:hAnsi="Georgia"/>
        </w:rPr>
        <w:t xml:space="preserve">. Chaque «crête» exerce sur le point du rotor en contact avec elle une force de friction </w:t>
      </w:r>
      <m:oMath>
        <m:sSub>
          <m:sSubPr/>
          <m:e>
            <m:acc>
              <m:accPr>
                <m:chr m:val="⃗"/>
              </m:accPr>
              <m:e>
                <m:r>
                  <m:rPr>
                    <m:sty m:val="i"/>
                  </m:rPr>
                  <m:t>R</m:t>
                </m:r>
              </m:e>
            </m:acc>
          </m:e>
          <m:sub>
            <m:r>
              <m:rPr>
                <m:sty m:val="i"/>
              </m:rPr>
              <m:t>T</m:t>
            </m:r>
          </m:sub>
        </m:sSub>
        <m:r>
          <m:rPr>
            <m:sty m:val="p"/>
          </m:rPr>
          <m:t>=</m:t>
        </m:r>
        <m:sSub>
          <m:sSubPr/>
          <m:e>
            <m:r>
              <m:rPr>
                <m:sty m:val="i"/>
              </m:rPr>
              <m:t>R</m:t>
            </m:r>
          </m:e>
          <m:sub>
            <m:r>
              <m:rPr>
                <m:sty m:val="i"/>
              </m:rPr>
              <m:t>t</m:t>
            </m:r>
          </m:sub>
        </m:sSub>
        <m:sSub>
          <m:sSubPr/>
          <m:e>
            <m:acc>
              <m:accPr>
                <m:chr m:val="⃗"/>
              </m:accPr>
              <m:e>
                <m:r>
                  <m:rPr>
                    <m:sty m:val="i"/>
                  </m:rPr>
                  <m:t>e</m:t>
                </m:r>
              </m:e>
            </m:acc>
          </m:e>
          <m:sub>
            <m:r>
              <m:rPr>
                <m:sty m:val="i"/>
              </m:rPr>
              <m:t>θ</m:t>
            </m:r>
          </m:sub>
        </m:sSub>
      </m:oMath>
      <w:r>
        <w:rPr>
          <w:rFonts w:eastAsia="Georgia" w:cs="Georgia" w:ascii="Georgia" w:hAnsi="Georgia"/>
        </w:rPr>
        <w:t xml:space="preserve"> et une force de réaction normale </w:t>
      </w:r>
      <m:oMath>
        <m:sSub>
          <m:sSubPr/>
          <m:e>
            <m:acc>
              <m:accPr>
                <m:chr m:val="⃗"/>
              </m:accPr>
              <m:e>
                <m:r>
                  <m:rPr>
                    <m:sty m:val="i"/>
                  </m:rPr>
                  <m:t>R</m:t>
                </m:r>
              </m:e>
            </m:acc>
          </m:e>
          <m:sub>
            <m:r>
              <m:rPr>
                <m:sty m:val="i"/>
              </m:rPr>
              <m:t>N</m:t>
            </m:r>
          </m:sub>
        </m:sSub>
        <m:r>
          <m:rPr>
            <m:sty m:val="p"/>
          </m:rPr>
          <m:t>=</m:t>
        </m:r>
        <m:sSub>
          <m:sSubPr/>
          <m:e>
            <m:r>
              <m:rPr>
                <m:sty m:val="i"/>
              </m:rPr>
              <m:t>R</m:t>
            </m:r>
          </m:e>
          <m:sub>
            <m:r>
              <m:rPr>
                <m:sty m:val="i"/>
              </m:rPr>
              <m:t>N</m:t>
            </m:r>
          </m:sub>
        </m:sSub>
        <m:sSub>
          <m:sSubPr/>
          <m:e>
            <m:acc>
              <m:accPr>
                <m:chr m:val="⃗"/>
              </m:accPr>
              <m:e>
                <m:r>
                  <m:rPr>
                    <m:sty m:val="i"/>
                  </m:rPr>
                  <m:t>e</m:t>
                </m:r>
              </m:e>
            </m:acc>
          </m:e>
          <m:sub>
            <m:r>
              <m:rPr>
                <m:sty m:val="i"/>
              </m:rPr>
              <m:t>z</m:t>
            </m:r>
          </m:sub>
        </m:sSub>
      </m:oMath>
      <w:r>
        <w:rPr/>
        <w:t xml:space="preserve"> avec </w:t>
      </w:r>
      <m:oMath>
        <m:sSub>
          <m:sSubPr/>
          <m:e>
            <m:r>
              <m:rPr>
                <m:sty m:val="i"/>
              </m:rPr>
              <m:t>R</m:t>
            </m:r>
          </m:e>
          <m:sub>
            <m:r>
              <m:rPr>
                <m:sty m:val="i"/>
              </m:rPr>
              <m:t>N</m:t>
            </m:r>
          </m:sub>
        </m:sSub>
        <m:r>
          <m:rPr>
            <m:sty m:val="p"/>
          </m:rPr>
          <m:t>&gt;</m:t>
        </m:r>
        <m:r>
          <m:rPr>
            <m:sty m:val="p"/>
          </m:rPr>
          <m:t>0</m:t>
        </m:r>
      </m:oMath>
      <w:r>
        <w:rPr>
          <w:rFonts w:eastAsia="Georgia" w:cs="Georgia" w:ascii="Georgia" w:hAnsi="Georgia"/>
        </w:rPr>
        <w:t xml:space="preserve">, toutes deux constantes et identiques pour chaque crête. On admettra que : </w:t>
      </w:r>
      <m:oMath>
        <m:sSub>
          <m:sSubPr/>
          <m:e>
            <m:r>
              <m:rPr>
                <m:sty m:val="i"/>
              </m:rPr>
              <m:t>R</m:t>
            </m:r>
          </m:e>
          <m:sub>
            <m:r>
              <m:rPr>
                <m:sty m:val="i"/>
              </m:rPr>
              <m:t>T</m:t>
            </m:r>
          </m:sub>
        </m:sSub>
        <m:r>
          <m:rPr>
            <m:sty m:val="p"/>
          </m:rPr>
          <m:t>&gt;</m:t>
        </m:r>
        <m:r>
          <m:rPr>
            <m:sty m:val="p"/>
          </m:rPr>
          <m:t>0</m:t>
        </m:r>
      </m:oMath>
      <w:r>
        <w:rPr>
          <w:rFonts w:eastAsia="Georgia" w:cs="Georgia" w:ascii="Georgia" w:hAnsi="Georgia"/>
        </w:rPr>
        <w:t xml:space="preserve"> lorsque le moteur est allumé (stator excité), </w:t>
      </w:r>
      <m:oMath>
        <m:sSub>
          <m:sSubPr/>
          <m:e>
            <m:r>
              <m:rPr>
                <m:sty m:val="i"/>
              </m:rPr>
              <m:t>R</m:t>
            </m:r>
          </m:e>
          <m:sub>
            <m:r>
              <m:rPr>
                <m:sty m:val="i"/>
              </m:rPr>
              <m:t>T</m:t>
            </m:r>
          </m:sub>
        </m:sSub>
        <m:r>
          <m:rPr>
            <m:sty m:val="p"/>
          </m:rPr>
          <m:t>&lt;</m:t>
        </m:r>
        <m:r>
          <m:rPr>
            <m:sty m:val="p"/>
          </m:rPr>
          <m:t>0</m:t>
        </m:r>
      </m:oMath>
      <w:r>
        <w:rPr>
          <w:rFonts w:eastAsia="Georgia" w:cs="Georgia" w:ascii="Georgia" w:hAnsi="Georgia"/>
        </w:rPr>
        <w:t xml:space="preserve"> lorsque le moteur est arrêté, si </w:t>
      </w:r>
      <m:oMath>
        <m:sSub>
          <m:sSubPr/>
          <m:e>
            <m:r>
              <m:rPr>
                <m:sty m:val="i"/>
              </m:rPr>
              <m:t>ω</m:t>
            </m:r>
          </m:e>
          <m:sub>
            <m:r>
              <m:rPr>
                <m:sty m:val="i"/>
              </m:rPr>
              <m:t>R</m:t>
            </m:r>
          </m:sub>
        </m:sSub>
        <m:r>
          <m:rPr>
            <m:sty m:val="p"/>
          </m:rPr>
          <m:t>≠</m:t>
        </m:r>
        <m:sSub>
          <m:sSubPr/>
          <m:e>
            <m:r>
              <m:rPr>
                <m:sty m:val="i"/>
              </m:rPr>
              <m:t>ω</m:t>
            </m:r>
          </m:e>
          <m:sub>
            <m:r>
              <m:rPr>
                <m:sty m:val="i"/>
              </m:rPr>
              <m:t>S</m:t>
            </m:r>
          </m:sub>
        </m:sSub>
      </m:oMath>
      <w:r>
        <w:rPr/>
        <w:t xml:space="preserve"> alors </w:t>
      </w:r>
      <m:oMath>
        <m:d>
          <m:dPr>
            <m:begChr m:val="‖"/>
            <m:endChr m:val="‖"/>
            <m:ctrlPr>
              <w:rPr>
                <w:rFonts w:ascii="Cambria Math" w:hAnsi="Cambria Math"/>
              </w:rPr>
            </m:ctrlPr>
          </m:dPr>
          <m:e>
            <m:sSub>
              <m:sSubPr/>
              <m:e>
                <m:acc>
                  <m:accPr>
                    <m:chr m:val="⃗"/>
                  </m:accPr>
                  <m:e>
                    <m:r>
                      <m:rPr>
                        <m:sty m:val="i"/>
                      </m:rPr>
                      <m:t>R</m:t>
                    </m:r>
                  </m:e>
                </m:acc>
              </m:e>
              <m:sub>
                <m:r>
                  <m:rPr>
                    <m:sty m:val="i"/>
                  </m:rPr>
                  <m:t>T</m:t>
                </m:r>
              </m:sub>
            </m:sSub>
          </m:e>
        </m:d>
        <m:r>
          <m:rPr>
            <m:sty m:val="p"/>
          </m:rPr>
          <m:t>=</m:t>
        </m:r>
        <m:r>
          <m:rPr>
            <m:sty m:val="i"/>
          </m:rPr>
          <m:t>f</m:t>
        </m:r>
        <m:d>
          <m:dPr>
            <m:begChr m:val="‖"/>
            <m:endChr m:val="‖"/>
            <m:ctrlPr>
              <w:rPr>
                <w:rFonts w:ascii="Cambria Math" w:hAnsi="Cambria Math"/>
              </w:rPr>
            </m:ctrlPr>
          </m:dPr>
          <m:e>
            <m:sSub>
              <m:sSubPr/>
              <m:e>
                <m:acc>
                  <m:accPr>
                    <m:chr m:val="⃗"/>
                  </m:accPr>
                  <m:e>
                    <m:r>
                      <m:rPr>
                        <m:sty m:val="i"/>
                      </m:rPr>
                      <m:t>R</m:t>
                    </m:r>
                  </m:e>
                </m:acc>
              </m:e>
              <m:sub>
                <m:r>
                  <m:rPr>
                    <m:sty m:val="i"/>
                  </m:rPr>
                  <m:t>N</m:t>
                </m:r>
              </m:sub>
            </m:sSub>
          </m:e>
        </m:d>
      </m:oMath>
      <w:r>
        <w:rPr/>
        <w:t xml:space="preserve"> et si </w:t>
      </w:r>
      <m:oMath>
        <m:sSub>
          <m:sSubPr/>
          <m:e>
            <m:r>
              <m:rPr>
                <m:sty m:val="i"/>
              </m:rPr>
              <m:t>ω</m:t>
            </m:r>
          </m:e>
          <m:sub>
            <m:r>
              <m:rPr>
                <m:sty m:val="i"/>
              </m:rPr>
              <m:t>R</m:t>
            </m:r>
          </m:sub>
        </m:sSub>
        <m:r>
          <m:rPr>
            <m:sty m:val="p"/>
          </m:rPr>
          <m:t>=</m:t>
        </m:r>
        <m:sSub>
          <m:sSubPr/>
          <m:e>
            <m:r>
              <m:rPr>
                <m:sty m:val="i"/>
              </m:rPr>
              <m:t>ω</m:t>
            </m:r>
          </m:e>
          <m:sub>
            <m:r>
              <m:rPr>
                <m:sty m:val="i"/>
              </m:rPr>
              <m:t>S</m:t>
            </m:r>
          </m:sub>
        </m:sSub>
      </m:oMath>
      <w:r>
        <w:rPr/>
        <w:t xml:space="preserve"> alors </w:t>
      </w:r>
      <m:oMath>
        <m:d>
          <m:dPr>
            <m:begChr m:val="‖"/>
            <m:endChr m:val="‖"/>
            <m:ctrlPr>
              <w:rPr>
                <w:rFonts w:ascii="Cambria Math" w:hAnsi="Cambria Math"/>
              </w:rPr>
            </m:ctrlPr>
          </m:dPr>
          <m:e>
            <m:sSub>
              <m:sSubPr/>
              <m:e>
                <m:acc>
                  <m:accPr>
                    <m:chr m:val="⃗"/>
                  </m:accPr>
                  <m:e>
                    <m:r>
                      <m:rPr>
                        <m:sty m:val="i"/>
                      </m:rPr>
                      <m:t>R</m:t>
                    </m:r>
                  </m:e>
                </m:acc>
              </m:e>
              <m:sub>
                <m:r>
                  <m:rPr>
                    <m:sty m:val="i"/>
                  </m:rPr>
                  <m:t>T</m:t>
                </m:r>
              </m:sub>
            </m:sSub>
          </m:e>
        </m:d>
        <m:r>
          <m:rPr>
            <m:sty m:val="p"/>
          </m:rPr>
          <m:t>=</m:t>
        </m:r>
        <m:r>
          <m:rPr>
            <m:sty m:val="p"/>
          </m:rPr>
          <m:t>0</m:t>
        </m:r>
      </m:oMath>
      <w:r>
        <w:rPr/>
        <w:t xml:space="preserve">.</w:t>
      </w:r>
      <w:r>
        <w:rPr/>
        <w:br w:type="textWrapping"/>
      </w:r>
      <w:r>
        <w:rPr>
          <w:rFonts w:eastAsia="Georgia" w:cs="Georgia" w:ascii="Georgia" w:hAnsi="Georgia"/>
        </w:rPr>
        <w:t xml:space="preserve">Le ressort de précontrainte représenté en figure 5 exerce une force </w:t>
      </w:r>
      <m:oMath>
        <m:sSub>
          <m:sSubPr/>
          <m:e>
            <m:acc>
              <m:accPr>
                <m:chr m:val="⃗"/>
              </m:accPr>
              <m:e>
                <m:r>
                  <m:rPr>
                    <m:sty m:val="i"/>
                  </m:rPr>
                  <m:t>F</m:t>
                </m:r>
              </m:e>
            </m:acc>
          </m:e>
          <m:sub>
            <m:r>
              <m:rPr>
                <m:sty m:val="i"/>
              </m:rPr>
              <m:t>C</m:t>
            </m:r>
          </m:sub>
        </m:sSub>
        <m:r>
          <m:rPr>
            <m:sty m:val="p"/>
          </m:rPr>
          <m:t>=</m:t>
        </m:r>
        <m:r>
          <m:rPr>
            <m:sty m:val="p"/>
          </m:rPr>
          <m:t>−</m:t>
        </m:r>
        <m:sSub>
          <m:sSubPr/>
          <m:e>
            <m:r>
              <m:rPr>
                <m:sty m:val="i"/>
              </m:rPr>
              <m:t>F</m:t>
            </m:r>
          </m:e>
          <m:sub>
            <m:r>
              <m:rPr>
                <m:sty m:val="i"/>
              </m:rPr>
              <m:t>c</m:t>
            </m:r>
          </m:sub>
        </m:sSub>
        <m:sSub>
          <m:sSubPr/>
          <m:e>
            <m:acc>
              <m:accPr>
                <m:chr m:val="⃗"/>
              </m:accPr>
              <m:e>
                <m:r>
                  <m:rPr>
                    <m:sty m:val="i"/>
                  </m:rPr>
                  <m:t>e</m:t>
                </m:r>
              </m:e>
            </m:acc>
          </m:e>
          <m:sub>
            <m:r>
              <m:rPr>
                <m:sty m:val="i"/>
              </m:rPr>
              <m:t>z</m:t>
            </m:r>
          </m:sub>
        </m:sSub>
      </m:oMath>
      <w:r>
        <w:rPr>
          <w:rFonts w:eastAsia="Georgia" w:cs="Georgia" w:ascii="Georgia" w:hAnsi="Georgia"/>
        </w:rPr>
        <w:t xml:space="preserve"> supposée constante et uniformément répartie entre les </w:t>
      </w:r>
      <m:oMath>
        <m:r>
          <m:rPr>
            <m:sty m:val="i"/>
          </m:rPr>
          <m:t>N</m:t>
        </m:r>
      </m:oMath>
      <w:r>
        <w:rPr/>
        <w:t xml:space="preserve"> points tournant.</w:t>
      </w:r>
      <w:r>
        <w:rPr/>
        <w:br w:type="textWrapping"/>
      </w:r>
      <w:r>
        <w:rPr>
          <w:rFonts w:eastAsia="Georgia" w:cs="Georgia" w:ascii="Georgia" w:hAnsi="Georgia"/>
        </w:rPr>
        <w:t xml:space="preserve">Le poids du rotor est négligeable devant toutes les autres forces mises en jeu.</w:t>
      </w:r>
      <w:r>
        <w:rPr/>
        <w:br w:type="textWrapping"/>
      </w:r>
      <w:r>
        <w:rPr>
          <w:rFonts w:eastAsia="Georgia" w:cs="Georgia" w:ascii="Georgia" w:hAnsi="Georgia"/>
        </w:rPr>
        <w:t xml:space="preserve">La charge entrainée par le rotor ainsi que d'éventuels frottements exercent un couple résistant, supposé constant, et noté </w:t>
      </w:r>
      <m:oMath>
        <m:sSub>
          <m:sSubPr/>
          <m:e>
            <m:acc>
              <m:accPr>
                <m:chr m:val="⃗"/>
              </m:accPr>
              <m:e>
                <m:r>
                  <m:rPr>
                    <m:sty m:val="p"/>
                  </m:rPr>
                  <m:t>Γ</m:t>
                </m:r>
              </m:e>
            </m:acc>
          </m:e>
          <m:sub>
            <m:r>
              <m:rPr>
                <m:sty m:val="i"/>
              </m:rPr>
              <m:t>C</m:t>
            </m:r>
          </m:sub>
        </m:sSub>
        <m:r>
          <m:rPr>
            <m:sty m:val="p"/>
          </m:rPr>
          <m:t>=</m:t>
        </m:r>
        <m:r>
          <m:rPr>
            <m:sty m:val="p"/>
          </m:rPr>
          <m:t>−</m:t>
        </m:r>
        <m:sSub>
          <m:sSubPr/>
          <m:e>
            <m:r>
              <m:rPr>
                <m:sty m:val="p"/>
              </m:rPr>
              <m:t>Γ</m:t>
            </m:r>
          </m:e>
          <m:sub>
            <m:r>
              <m:rPr>
                <m:sty m:val="i"/>
              </m:rPr>
              <m:t>C</m:t>
            </m:r>
          </m:sub>
        </m:sSub>
        <m:sSub>
          <m:sSubPr/>
          <m:e>
            <m:acc>
              <m:accPr>
                <m:chr m:val="⃗"/>
              </m:accPr>
              <m:e>
                <m:r>
                  <m:rPr>
                    <m:sty m:val="i"/>
                  </m:rPr>
                  <m:t>e</m:t>
                </m:r>
              </m:e>
            </m:acc>
          </m:e>
          <m:sub>
            <m:r>
              <m:rPr>
                <m:sty m:val="i"/>
              </m:rPr>
              <m:t>z</m:t>
            </m:r>
          </m:sub>
        </m:sSub>
      </m:oMath>
      <w:r>
        <w:rPr/>
        <w:t xml:space="preserve"> avec </w:t>
      </w:r>
      <m:oMath>
        <m:sSub>
          <m:sSubPr/>
          <m:e>
            <m:r>
              <m:rPr>
                <m:sty m:val="p"/>
              </m:rPr>
              <m:t>Γ</m:t>
            </m:r>
          </m:e>
          <m:sub>
            <m:r>
              <m:rPr>
                <m:sty m:val="i"/>
              </m:rPr>
              <m:t>C</m:t>
            </m:r>
          </m:sub>
        </m:sSub>
        <m:r>
          <m:rPr>
            <m:sty m:val="p"/>
          </m:rPr>
          <m:t>&gt;</m:t>
        </m:r>
        <m:r>
          <m:rPr>
            <m:sty m:val="p"/>
          </m:rPr>
          <m:t>0</m:t>
        </m:r>
      </m:oMath>
      <w:r>
        <w:rPr/>
        <w:t xml:space="preserve">.</w:t>
      </w:r>
      <w:r>
        <w:rPr/>
        <w:br w:type="textWrapping"/>
      </w:r>
      <w:r>
        <w:rPr/>
        <w:t xml:space="preserve">III.C.1) Que vaut </w:t>
      </w:r>
      <m:oMath>
        <m:r>
          <m:rPr>
            <m:sty m:val="i"/>
          </m:rPr>
          <m:t>N</m:t>
        </m:r>
      </m:oMath>
      <w:r>
        <w:rPr>
          <w:rFonts w:eastAsia="Georgia" w:cs="Georgia" w:ascii="Georgia" w:hAnsi="Georgia"/>
        </w:rPr>
        <w:t xml:space="preserve"> avec le montage représenté en figure 8 ?</w:t>
      </w:r>
      <w:r>
        <w:rPr/>
        <w:br w:type="textWrapping"/>
      </w:r>
      <w:r>
        <w:rPr/>
        <w:t xml:space="preserve">III.C.2) Exprimer le couple moteur </w:t>
      </w:r>
      <m:oMath>
        <m:sSub>
          <m:sSubPr/>
          <m:e>
            <m:r>
              <m:rPr>
                <m:sty m:val="p"/>
              </m:rPr>
              <m:t>Γ</m:t>
            </m:r>
          </m:e>
          <m:sub>
            <m:r>
              <m:rPr>
                <m:sty m:val="i"/>
              </m:rPr>
              <m:t>m</m:t>
            </m:r>
          </m:sub>
        </m:sSub>
      </m:oMath>
      <w:r>
        <w:rPr/>
        <w:t xml:space="preserve"> en fonction de </w:t>
      </w:r>
      <m:oMath>
        <m:r>
          <m:rPr>
            <m:sty m:val="i"/>
          </m:rPr>
          <m:t>N</m:t>
        </m:r>
        <m:r>
          <m:rPr>
            <m:sty m:val="p"/>
          </m:rPr>
          <m:t>,</m:t>
        </m:r>
        <m:sSub>
          <m:sSubPr/>
          <m:e>
            <m:r>
              <m:rPr>
                <m:sty m:val="i"/>
              </m:rPr>
              <m:t>R</m:t>
            </m:r>
          </m:e>
          <m:sub>
            <m:r>
              <m:rPr>
                <m:sty m:val="i"/>
              </m:rPr>
              <m:t>m</m:t>
            </m:r>
          </m:sub>
        </m:sSub>
      </m:oMath>
      <w:r>
        <w:rPr/>
        <w:t xml:space="preserve"> et </w:t>
      </w:r>
      <m:oMath>
        <m:sSub>
          <m:sSubPr/>
          <m:e>
            <m:r>
              <m:rPr>
                <m:sty m:val="i"/>
              </m:rPr>
              <m:t>R</m:t>
            </m:r>
          </m:e>
          <m:sub>
            <m:r>
              <m:rPr>
                <m:sty m:val="i"/>
              </m:rPr>
              <m:t>T</m:t>
            </m:r>
          </m:sub>
        </m:sSub>
      </m:oMath>
      <w:r>
        <w:rPr/>
        <w:t xml:space="preserve"> ?</w:t>
      </w:r>
      <w:r>
        <w:rPr/>
        <w:br w:type="textWrapping"/>
      </w:r>
      <w:r>
        <w:rPr/>
        <w:t xml:space="preserve">III.C.3) Pour faire la mise au point, le rotor initialement immobile doit tourner d'un angle </w:t>
      </w:r>
      <m:oMath>
        <m:sSub>
          <m:sSubPr/>
          <m:e>
            <m:r>
              <m:rPr>
                <m:sty m:val="i"/>
              </m:rPr>
              <m:t>θ</m:t>
            </m:r>
          </m:e>
          <m:sub>
            <m:r>
              <m:rPr>
                <m:sty m:val="i"/>
              </m:rPr>
              <m:t>m</m:t>
            </m:r>
            <m:r>
              <m:rPr>
                <m:sty m:val="i"/>
              </m:rPr>
              <m:t>p</m:t>
            </m:r>
          </m:sub>
        </m:sSub>
      </m:oMath>
      <w:r>
        <w:rPr>
          <w:rFonts w:eastAsia="Georgia" w:cs="Georgia" w:ascii="Georgia" w:hAnsi="Georgia"/>
        </w:rPr>
        <w:t xml:space="preserve">. Lorsque cet angle est atteint, au bout d'une durée </w:t>
      </w:r>
      <m:oMath>
        <m:sSub>
          <m:sSubPr/>
          <m:e>
            <m:r>
              <m:rPr>
                <m:sty m:val="i"/>
              </m:rPr>
              <m:t>t</m:t>
            </m:r>
          </m:e>
          <m:sub>
            <m:r>
              <m:rPr>
                <m:sty m:val="i"/>
              </m:rPr>
              <m:t>m</m:t>
            </m:r>
            <m:r>
              <m:rPr>
                <m:sty m:val="i"/>
              </m:rPr>
              <m:t>p</m:t>
            </m:r>
          </m:sub>
        </m:sSub>
      </m:oMath>
      <w:r>
        <w:rPr>
          <w:rFonts w:eastAsia="Georgia" w:cs="Georgia" w:ascii="Georgia" w:hAnsi="Georgia"/>
        </w:rPr>
        <w:t xml:space="preserve"> égale à la durée de mise au point, le rotor doit bien sûr être immobile.</w:t>
      </w:r>
      <w:r>
        <w:rPr/>
        <w:br w:type="textWrapping"/>
      </w:r>
      <w:r>
        <w:rPr>
          <w:rFonts w:eastAsia="Georgia" w:cs="Georgia" w:ascii="Georgia" w:hAnsi="Georgia"/>
        </w:rPr>
        <w:t xml:space="preserve">a) À quelle condition le rotor, initialement immobile, démarre-t-il ?</w:t>
      </w:r>
      <w:r>
        <w:rPr/>
        <w:br w:type="textWrapping"/>
      </w:r>
      <w:r>
        <w:rPr>
          <w:rFonts w:eastAsia="Georgia" w:cs="Georgia" w:ascii="Georgia" w:hAnsi="Georgia"/>
        </w:rPr>
        <w:t xml:space="preserve">b) À la date </w:t>
      </w:r>
      <m:oMath>
        <m:r>
          <m:rPr>
            <m:sty m:val="i"/>
          </m:rPr>
          <m:t>t</m:t>
        </m:r>
        <m:r>
          <m:rPr>
            <m:sty m:val="p"/>
          </m:rPr>
          <m:t>=</m:t>
        </m:r>
        <m:r>
          <m:rPr>
            <m:sty m:val="p"/>
          </m:rPr>
          <m:t>0</m:t>
        </m:r>
      </m:oMath>
      <w:r>
        <w:rPr>
          <w:rFonts w:eastAsia="Georgia" w:cs="Georgia" w:ascii="Georgia" w:hAnsi="Georgia"/>
        </w:rPr>
        <w:t xml:space="preserve">, on allume le moteur, alors qu'à la date </w:t>
      </w:r>
      <m:oMath>
        <m:sSub>
          <m:sSubPr/>
          <m:e>
            <m:r>
              <m:rPr>
                <m:sty m:val="i"/>
              </m:rPr>
              <m:t>t</m:t>
            </m:r>
          </m:e>
          <m:sub>
            <m:r>
              <m:rPr>
                <m:sty m:val="p"/>
              </m:rPr>
              <m:t>0</m:t>
            </m:r>
          </m:sub>
        </m:sSub>
      </m:oMath>
      <w:r>
        <w:rPr>
          <w:rFonts w:eastAsia="Georgia" w:cs="Georgia" w:ascii="Georgia" w:hAnsi="Georgia"/>
        </w:rPr>
        <w:t xml:space="preserve">, on le coupe. Déterminer et représenter graphiquement </w:t>
      </w:r>
      <m:oMath>
        <m:sSub>
          <m:sSubPr/>
          <m:e>
            <m:r>
              <m:rPr>
                <m:sty m:val="i"/>
              </m:rPr>
              <m:t>ω</m:t>
            </m:r>
          </m:e>
          <m:sub>
            <m:r>
              <m:rPr>
                <m:sty m:val="i"/>
              </m:rPr>
              <m:t>R</m:t>
            </m:r>
          </m:sub>
        </m:sSub>
        <m:r>
          <m:rPr>
            <m:sty m:val="p"/>
          </m:rPr>
          <m:t>(</m:t>
        </m:r>
        <m:r>
          <m:rPr>
            <m:sty m:val="i"/>
          </m:rPr>
          <m:t>t</m:t>
        </m:r>
        <m:r>
          <m:rPr>
            <m:sty m:val="p"/>
          </m:rPr>
          <m:t>)</m:t>
        </m:r>
      </m:oMath>
      <w:r>
        <w:rPr/>
        <w:t xml:space="preserve"> pour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i"/>
                  </m:rPr>
                  <m:t>m</m:t>
                </m:r>
                <m:r>
                  <m:rPr>
                    <m:sty m:val="i"/>
                  </m:rPr>
                  <m:t>p</m:t>
                </m:r>
              </m:sub>
            </m:sSub>
          </m:e>
        </m:d>
      </m:oMath>
      <w:r>
        <w:rPr/>
        <w:t xml:space="preserve">. On posera</w:t>
      </w:r>
    </w:p>
    <w:p>
      <w:pPr>
        <w:spacing w:after="220" w:lineRule="auto"/>
      </w:pPr>
      <m:oMathPara>
        <m:oMath>
          <m:r>
            <m:rPr>
              <m:sty m:val="i"/>
            </m:rPr>
            <m:t>τ</m:t>
          </m:r>
          <m:r>
            <m:rPr>
              <m:sty m:val="p"/>
            </m:rPr>
            <m:t>=</m:t>
          </m:r>
          <m:f>
            <m:fPr>
              <m:ctrlPr>
                <w:rPr>
                  <w:rFonts w:ascii="Cambria Math" w:hAnsi="Cambria Math"/>
                </w:rPr>
              </m:ctrlPr>
            </m:fPr>
            <m:num>
              <m:sSub>
                <m:sSubPr/>
                <m:e>
                  <m:r>
                    <m:rPr>
                      <m:sty m:val="i"/>
                    </m:rPr>
                    <m:t>ω</m:t>
                  </m:r>
                </m:e>
                <m:sub>
                  <m:r>
                    <m:rPr>
                      <m:sty m:val="i"/>
                    </m:rPr>
                    <m:t>S</m:t>
                  </m:r>
                </m:sub>
              </m:sSub>
              <m:r>
                <m:rPr>
                  <m:sty m:val="i"/>
                </m:rPr>
                <m:t>J</m:t>
              </m:r>
            </m:num>
            <m:den>
              <m:r>
                <m:rPr>
                  <m:sty m:val="i"/>
                </m:rPr>
                <m:t>f</m:t>
              </m:r>
              <m:sSub>
                <m:sSubPr/>
                <m:e>
                  <m:r>
                    <m:rPr>
                      <m:sty m:val="i"/>
                    </m:rPr>
                    <m:t>R</m:t>
                  </m:r>
                </m:e>
                <m:sub>
                  <m:r>
                    <m:rPr>
                      <m:sty m:val="i"/>
                    </m:rPr>
                    <m:t>m</m:t>
                  </m:r>
                </m:sub>
              </m:sSub>
              <m:sSub>
                <m:sSubPr/>
                <m:e>
                  <m:r>
                    <m:rPr>
                      <m:sty m:val="i"/>
                    </m:rPr>
                    <m:t>F</m:t>
                  </m:r>
                </m:e>
                <m:sub>
                  <m:r>
                    <m:rPr>
                      <m:sty m:val="i"/>
                    </m:rPr>
                    <m:t>C</m:t>
                  </m:r>
                </m:sub>
              </m:sSub>
              <m:r>
                <m:rPr>
                  <m:sty m:val="p"/>
                </m:rPr>
                <m:t>−</m:t>
              </m:r>
              <m:sSub>
                <m:sSubPr/>
                <m:e>
                  <m:r>
                    <m:rPr>
                      <m:sty m:val="p"/>
                    </m:rPr>
                    <m:t>Γ</m:t>
                  </m:r>
                </m:e>
                <m:sub>
                  <m:r>
                    <m:rPr>
                      <m:sty m:val="i"/>
                    </m:rPr>
                    <m:t>C</m:t>
                  </m:r>
                </m:sub>
              </m:sSub>
            </m:den>
          </m:f>
          <m:r>
            <m:rPr>
              <m:sty m:val="p"/>
            </m:rPr>
            <m:t xml:space="preserve"> </m:t>
          </m:r>
          <m:r>
            <m:rPr>
              <m:nor/>
            </m:rPr>
            <m:t> et </m:t>
          </m:r>
          <m:r>
            <m:rPr>
              <m:sty m:val="p"/>
            </m:rPr>
            <m:t xml:space="preserve"> </m:t>
          </m:r>
          <m:sSup>
            <m:sSupPr/>
            <m:e>
              <m:r>
                <m:rPr>
                  <m:sty m:val="i"/>
                </m:rPr>
                <m:t>τ</m:t>
              </m:r>
            </m:e>
            <m:sup>
              <m:r>
                <m:rPr>
                  <m:sty m:val="i"/>
                </m:rPr>
                <m:t>′</m:t>
              </m:r>
            </m:sup>
          </m:sSup>
          <m:r>
            <m:rPr>
              <m:sty m:val="p"/>
            </m:rPr>
            <m:t>=</m:t>
          </m:r>
          <m:f>
            <m:fPr>
              <m:ctrlPr>
                <w:rPr>
                  <w:rFonts w:ascii="Cambria Math" w:hAnsi="Cambria Math"/>
                </w:rPr>
              </m:ctrlPr>
            </m:fPr>
            <m:num>
              <m:sSub>
                <m:sSubPr/>
                <m:e>
                  <m:r>
                    <m:rPr>
                      <m:sty m:val="i"/>
                    </m:rPr>
                    <m:t>ω</m:t>
                  </m:r>
                </m:e>
                <m:sub>
                  <m:r>
                    <m:rPr>
                      <m:sty m:val="i"/>
                    </m:rPr>
                    <m:t>S</m:t>
                  </m:r>
                </m:sub>
              </m:sSub>
              <m:r>
                <m:rPr>
                  <m:sty m:val="i"/>
                </m:rPr>
                <m:t>J</m:t>
              </m:r>
            </m:num>
            <m:den>
              <m:r>
                <m:rPr>
                  <m:sty m:val="i"/>
                </m:rPr>
                <m:t>f</m:t>
              </m:r>
              <m:sSub>
                <m:sSubPr/>
                <m:e>
                  <m:r>
                    <m:rPr>
                      <m:sty m:val="i"/>
                    </m:rPr>
                    <m:t>R</m:t>
                  </m:r>
                </m:e>
                <m:sub>
                  <m:r>
                    <m:rPr>
                      <m:sty m:val="i"/>
                    </m:rPr>
                    <m:t>m</m:t>
                  </m:r>
                </m:sub>
              </m:sSub>
              <m:sSub>
                <m:sSubPr/>
                <m:e>
                  <m:r>
                    <m:rPr>
                      <m:sty m:val="i"/>
                    </m:rPr>
                    <m:t>F</m:t>
                  </m:r>
                </m:e>
                <m:sub>
                  <m:r>
                    <m:rPr>
                      <m:sty m:val="i"/>
                    </m:rPr>
                    <m:t>C</m:t>
                  </m:r>
                </m:sub>
              </m:sSub>
              <m:r>
                <m:rPr>
                  <m:sty m:val="p"/>
                </m:rPr>
                <m:t>+</m:t>
              </m:r>
              <m:sSub>
                <m:sSubPr/>
                <m:e>
                  <m:r>
                    <m:rPr>
                      <m:sty m:val="p"/>
                    </m:rPr>
                    <m:t>Γ</m:t>
                  </m:r>
                </m:e>
                <m:sub>
                  <m:r>
                    <m:rPr>
                      <m:sty m:val="i"/>
                    </m:rPr>
                    <m:t>C</m:t>
                  </m:r>
                </m:sub>
              </m:sSub>
            </m:den>
          </m:f>
        </m:oMath>
      </m:oMathPara>
    </w:p>
    <w:p>
      <w:pPr>
        <w:spacing w:after="220" w:lineRule="auto"/>
      </w:pPr>
      <w:r>
        <w:rPr/>
        <w:t xml:space="preserve">et on envisagera plusieurs cas suivant la valeur grande ou faible de l'angle </w:t>
      </w:r>
      <m:oMath>
        <m:sSub>
          <m:sSubPr/>
          <m:e>
            <m:r>
              <m:rPr>
                <m:sty m:val="i"/>
              </m:rPr>
              <m:t>θ</m:t>
            </m:r>
          </m:e>
          <m:sub>
            <m:r>
              <m:rPr>
                <m:sty m:val="i"/>
              </m:rPr>
              <m:t>m</m:t>
            </m:r>
            <m:r>
              <m:rPr>
                <m:sty m:val="i"/>
              </m:rPr>
              <m:t>p</m:t>
            </m:r>
          </m:sub>
        </m:sSub>
      </m:oMath>
      <w:r>
        <w:rPr/>
        <w:t xml:space="preserve">.</w:t>
      </w:r>
      <w:r>
        <w:rPr/>
        <w:br w:type="textWrapping"/>
      </w:r>
      <w:r>
        <w:rPr>
          <w:rFonts w:eastAsia="Georgia" w:cs="Georgia" w:ascii="Georgia" w:hAnsi="Georgia"/>
        </w:rPr>
        <w:t xml:space="preserve">c) Déterminer, pour chacun des cas relatés à la question précédente, l'expression littérale de la durée de mise au point </w:t>
      </w:r>
      <m:oMath>
        <m:sSub>
          <m:sSubPr/>
          <m:e>
            <m:r>
              <m:rPr>
                <m:sty m:val="i"/>
              </m:rPr>
              <m:t>t</m:t>
            </m:r>
          </m:e>
          <m:sub>
            <m:r>
              <m:rPr>
                <m:sty m:val="i"/>
              </m:rPr>
              <m:t>m</m:t>
            </m:r>
            <m:r>
              <m:rPr>
                <m:sty m:val="i"/>
              </m:rPr>
              <m:t>p</m:t>
            </m:r>
          </m:sub>
        </m:sSub>
      </m:oMath>
      <w:r>
        <w:rPr/>
        <w:t xml:space="preserve"> en fonction de </w:t>
      </w:r>
      <m:oMath>
        <m:sSub>
          <m:sSubPr/>
          <m:e>
            <m:r>
              <m:rPr>
                <m:sty m:val="i"/>
              </m:rPr>
              <m:t>ω</m:t>
            </m:r>
          </m:e>
          <m:sub>
            <m:r>
              <m:rPr>
                <m:sty m:val="i"/>
              </m:rPr>
              <m:t>S</m:t>
            </m:r>
          </m:sub>
        </m:sSub>
        <m:r>
          <m:rPr>
            <m:sty m:val="p"/>
          </m:rPr>
          <m:t>,</m:t>
        </m:r>
        <m:r>
          <m:rPr>
            <m:sty m:val="i"/>
          </m:rPr>
          <m:t>τ</m:t>
        </m:r>
        <m:r>
          <m:rPr>
            <m:sty m:val="p"/>
          </m:rPr>
          <m:t>,</m:t>
        </m:r>
        <m:sSup>
          <m:sSupPr/>
          <m:e>
            <m:r>
              <m:rPr>
                <m:sty m:val="i"/>
              </m:rPr>
              <m:t>τ</m:t>
            </m:r>
          </m:e>
          <m:sup>
            <m:r>
              <m:rPr>
                <m:sty m:val="i"/>
              </m:rPr>
              <m:t>′</m:t>
            </m:r>
          </m:sup>
        </m:sSup>
      </m:oMath>
      <w:r>
        <w:rPr/>
        <w:t xml:space="preserve"> et </w:t>
      </w:r>
      <m:oMath>
        <m:sSub>
          <m:sSubPr/>
          <m:e>
            <m:r>
              <m:rPr>
                <m:sty m:val="i"/>
              </m:rPr>
              <m:t>θ</m:t>
            </m:r>
          </m:e>
          <m:sub>
            <m:r>
              <m:rPr>
                <m:sty m:val="i"/>
              </m:rPr>
              <m:t>m</m:t>
            </m:r>
            <m:r>
              <m:rPr>
                <m:sty m:val="i"/>
              </m:rPr>
              <m:t>p</m:t>
            </m:r>
          </m:sub>
        </m:sSub>
      </m:oMath>
      <w:r>
        <w:rPr/>
        <w:t xml:space="preserve">.</w:t>
      </w:r>
    </w:p>
    <w:p>
      <w:pPr>
        <w:spacing w:line="271" w:before="330" w:lineRule="auto"/>
      </w:pPr>
      <w:r>
        <w:rPr>
          <w:rFonts w:eastAsia="Georgia" w:cs="Georgia" w:ascii="Georgia" w:hAnsi="Georgia"/>
          <w:b/>
          <w:sz w:val="42"/>
        </w:rPr>
        <w:t xml:space="preserve">III.C.4) Application aux moteurs ultrasoniques Canon®</w:t>
      </w:r>
    </w:p>
    <w:p>
      <w:pPr>
        <w:spacing w:after="220" w:lineRule="auto"/>
      </w:pPr>
      <w:r>
        <w:rPr/>
        <w:t xml:space="preserve">Pour ces moteurs, </w:t>
      </w:r>
      <m:oMath>
        <m:sSub>
          <m:sSubPr/>
          <m:e>
            <m:r>
              <m:rPr>
                <m:sty m:val="i"/>
              </m:rPr>
              <m:t>f</m:t>
            </m:r>
          </m:e>
          <m:sub>
            <m:r>
              <m:rPr>
                <m:sty m:val="i"/>
              </m:rPr>
              <m:t>S</m:t>
            </m:r>
          </m:sub>
        </m:sSub>
        <m:r>
          <m:rPr>
            <m:sty m:val="p"/>
          </m:rPr>
          <m:t>=</m:t>
        </m:r>
        <m:f>
          <m:fPr>
            <m:ctrlPr>
              <w:rPr>
                <w:rFonts w:ascii="Cambria Math" w:hAnsi="Cambria Math"/>
              </w:rPr>
            </m:ctrlPr>
          </m:fPr>
          <m:num>
            <m:sSub>
              <m:sSubPr/>
              <m:e>
                <m:r>
                  <m:rPr>
                    <m:sty m:val="i"/>
                  </m:rPr>
                  <m:t>ω</m:t>
                </m:r>
              </m:e>
              <m:sub>
                <m:r>
                  <m:rPr>
                    <m:sty m:val="i"/>
                  </m:rPr>
                  <m:t>S</m:t>
                </m:r>
              </m:sub>
            </m:sSub>
          </m:num>
          <m:den>
            <m:r>
              <m:rPr>
                <m:sty m:val="p"/>
              </m:rPr>
              <m:t>2</m:t>
            </m:r>
            <m:r>
              <m:rPr>
                <m:sty m:val="i"/>
              </m:rPr>
              <m:t>π</m:t>
            </m:r>
          </m:den>
        </m:f>
        <m:r>
          <m:rPr>
            <m:sty m:val="p"/>
          </m:rPr>
          <m:t>=</m:t>
        </m:r>
        <m:r>
          <m:rPr>
            <m:sty m:val="p"/>
          </m:rPr>
          <m:t>3</m:t>
        </m:r>
        <m:r>
          <m:rPr>
            <m:sty m:val="p"/>
          </m:rPr>
          <m:t>,</m:t>
        </m:r>
        <m:r>
          <m:rPr>
            <m:sty m:val="p"/>
          </m:rPr>
          <m:t>0</m:t>
        </m:r>
        <m:r>
          <m:rPr>
            <m:sty m:val="p"/>
          </m:rPr>
          <m:t>kHz</m:t>
        </m:r>
      </m:oMath>
      <w:r>
        <w:rPr>
          <w:rFonts w:eastAsia="Georgia" w:cs="Georgia" w:ascii="Georgia" w:hAnsi="Georgia"/>
        </w:rPr>
        <w:t xml:space="preserve"> (obtenue en réalité quand on excite le stator avec une fréquence ultrasonique de 27 kHz ) alors que l'ordre de grandeur de </w:t>
      </w:r>
      <m:oMath>
        <m:sSub>
          <m:sSubPr/>
          <m:e>
            <m:r>
              <m:rPr>
                <m:sty m:val="i"/>
              </m:rPr>
              <m:t>ω</m:t>
            </m:r>
          </m:e>
          <m:sub>
            <m:r>
              <m:rPr>
                <m:sty m:val="i"/>
              </m:rPr>
              <m:t>R</m:t>
            </m:r>
          </m:sub>
        </m:sSub>
      </m:oMath>
      <w:r>
        <w:rPr/>
        <w:t xml:space="preserve"> est de </w:t>
      </w:r>
      <m:oMath>
        <m:r>
          <m:rPr>
            <m:sty m:val="p"/>
          </m:rPr>
          <m:t>80</m:t>
        </m:r>
        <m:r>
          <m:rPr>
            <m:sty m:val="p"/>
          </m:rPr>
          <m:t>tr</m:t>
        </m:r>
        <m:r>
          <m:rPr>
            <m:sty m:val="p"/>
          </m:rPr>
          <m:t>⋅</m:t>
        </m:r>
        <m:sSup>
          <m:sSupPr/>
          <m:e>
            <m:r>
              <m:rPr>
                <m:sty m:val="p"/>
              </m:rPr>
              <m:t>min</m:t>
            </m:r>
          </m:e>
          <m:sup>
            <m:r>
              <m:rPr>
                <m:sty m:val="p"/>
              </m:rPr>
              <m:t>−</m:t>
            </m:r>
            <m:r>
              <m:rPr>
                <m:sty m:val="p"/>
              </m:rPr>
              <m:t>1</m:t>
            </m:r>
          </m:sup>
        </m:sSup>
      </m:oMath>
      <w:r>
        <w:rPr/>
        <w:t xml:space="preserve">. On donne </w:t>
      </w:r>
      <m:oMath>
        <m:sSub>
          <m:sSubPr/>
          <m:e>
            <m:r>
              <m:rPr>
                <m:sty m:val="i"/>
              </m:rPr>
              <m:t>R</m:t>
            </m:r>
          </m:e>
          <m:sub>
            <m:r>
              <m:rPr>
                <m:sty m:val="i"/>
              </m:rPr>
              <m:t>m</m:t>
            </m:r>
          </m:sub>
        </m:sSub>
        <m:r>
          <m:rPr>
            <m:sty m:val="p"/>
          </m:rPr>
          <m:t>=</m:t>
        </m:r>
        <m:r>
          <m:rPr>
            <m:sty m:val="p"/>
          </m:rPr>
          <m:t>35</m:t>
        </m:r>
        <m:r>
          <m:rPr>
            <m:nor/>
          </m:rPr>
          <m:t xml:space="preserve"> </m:t>
        </m:r>
        <m:r>
          <m:rPr>
            <m:sty m:val="p"/>
          </m:rPr>
          <m:t>mm</m:t>
        </m:r>
      </m:oMath>
      <w:r>
        <w:rPr/>
        <w:t xml:space="preserve">, </w:t>
      </w:r>
      <m:oMath>
        <m:sSub>
          <m:sSubPr/>
          <m:e>
            <m:r>
              <m:rPr>
                <m:sty m:val="i"/>
              </m:rPr>
              <m:t>F</m:t>
            </m:r>
          </m:e>
          <m:sub>
            <m:r>
              <m:rPr>
                <m:sty m:val="i"/>
              </m:rPr>
              <m:t>C</m:t>
            </m:r>
          </m:sub>
        </m:sSub>
        <m:r>
          <m:rPr>
            <m:sty m:val="p"/>
          </m:rPr>
          <m:t>=</m:t>
        </m:r>
        <m:r>
          <m:rPr>
            <m:sty m:val="p"/>
          </m:rPr>
          <m:t>15</m:t>
        </m:r>
        <m:r>
          <m:rPr>
            <m:nor/>
          </m:rPr>
          <m:t xml:space="preserve"> </m:t>
        </m:r>
        <m:r>
          <m:rPr>
            <m:sty m:val="p"/>
          </m:rPr>
          <m:t>N</m:t>
        </m:r>
        <m:r>
          <m:rPr>
            <m:sty m:val="p"/>
          </m:rPr>
          <m:t>,</m:t>
        </m:r>
        <m:r>
          <m:rPr>
            <m:sty m:val="i"/>
          </m:rPr>
          <m:t>f</m:t>
        </m:r>
        <m:r>
          <m:rPr>
            <m:sty m:val="p"/>
          </m:rPr>
          <m:t>=</m:t>
        </m:r>
        <m:r>
          <m:rPr>
            <m:sty m:val="p"/>
          </m:rPr>
          <m:t>0</m:t>
        </m:r>
        <m:r>
          <m:rPr>
            <m:sty m:val="p"/>
          </m:rPr>
          <m:t>,</m:t>
        </m:r>
        <m:r>
          <m:rPr>
            <m:sty m:val="p"/>
          </m:rPr>
          <m:t>3</m:t>
        </m:r>
      </m:oMath>
      <w:r>
        <w:rPr/>
        <w:t xml:space="preserve"> et </w:t>
      </w:r>
      <m:oMath>
        <m:r>
          <m:rPr>
            <m:sty m:val="i"/>
          </m:rPr>
          <m:t>J</m:t>
        </m:r>
        <m:r>
          <m:rPr>
            <m:sty m:val="p"/>
          </m:rPr>
          <m:t>=</m:t>
        </m:r>
        <m:r>
          <m:rPr>
            <m:sty m:val="p"/>
          </m:rPr>
          <m:t>1</m:t>
        </m:r>
        <m:r>
          <m:rPr>
            <m:sty m:val="p"/>
          </m:rPr>
          <m:t>×</m:t>
        </m:r>
        <m:sSup>
          <m:sSupPr/>
          <m:e>
            <m:r>
              <m:rPr>
                <m:sty m:val="p"/>
              </m:rPr>
              <m:t>10</m:t>
            </m:r>
          </m:e>
          <m:sup>
            <m:r>
              <m:rPr>
                <m:sty m:val="p"/>
              </m:rPr>
              <m:t>−</m:t>
            </m:r>
            <m:r>
              <m:rPr>
                <m:sty m:val="p"/>
              </m:rPr>
              <m:t>6</m:t>
            </m:r>
          </m:sup>
        </m:sSup>
        <m:r>
          <m:rPr>
            <m:nor/>
          </m:rPr>
          <m:t xml:space="preserve"> </m:t>
        </m:r>
        <m:r>
          <m:rPr>
            <m:sty m:val="p"/>
          </m:rPr>
          <m:t>kg</m:t>
        </m:r>
        <m:r>
          <m:rPr>
            <m:sty m:val="p"/>
          </m:rPr>
          <m:t>⋅</m:t>
        </m:r>
        <m:sSup>
          <m:sSupPr/>
          <m:e>
            <m:r>
              <m:rPr>
                <m:nor/>
              </m:rPr>
              <m:t xml:space="preserve"> </m:t>
            </m:r>
            <m:r>
              <m:rPr>
                <m:sty m:val="p"/>
              </m:rPr>
              <m:t>m</m:t>
            </m:r>
          </m:e>
          <m:sup>
            <m:r>
              <m:rPr>
                <m:sty m:val="p"/>
              </m:rPr>
              <m:t>2</m:t>
            </m:r>
          </m:sup>
        </m:sSup>
      </m:oMath>
      <w:r>
        <w:rPr>
          <w:rFonts w:eastAsia="Georgia" w:cs="Georgia" w:ascii="Georgia" w:hAnsi="Georgia"/>
        </w:rPr>
        <w:t xml:space="preserve">. Le couple résistant </w:t>
      </w:r>
      <m:oMath>
        <m:sSub>
          <m:sSubPr/>
          <m:e>
            <m:r>
              <m:rPr>
                <m:sty m:val="p"/>
              </m:rPr>
              <m:t>Γ</m:t>
            </m:r>
          </m:e>
          <m:sub>
            <m:r>
              <m:rPr>
                <m:sty m:val="i"/>
              </m:rPr>
              <m:t>C</m:t>
            </m:r>
          </m:sub>
        </m:sSub>
      </m:oMath>
      <w:r>
        <w:rPr>
          <w:rFonts w:eastAsia="Georgia" w:cs="Georgia" w:ascii="Georgia" w:hAnsi="Georgia"/>
        </w:rPr>
        <w:t xml:space="preserve"> est estimé à </w:t>
      </w:r>
      <m:oMath>
        <m:r>
          <m:rPr>
            <m:sty m:val="p"/>
          </m:rPr>
          <m:t>6</m:t>
        </m:r>
        <m:r>
          <m:rPr>
            <m:sty m:val="p"/>
          </m:rPr>
          <m:t>×</m:t>
        </m:r>
        <m:sSup>
          <m:sSupPr/>
          <m:e>
            <m:r>
              <m:rPr>
                <m:sty m:val="p"/>
              </m:rPr>
              <m:t>10</m:t>
            </m:r>
          </m:e>
          <m:sup>
            <m:r>
              <m:rPr>
                <m:sty m:val="p"/>
              </m:rPr>
              <m:t>−</m:t>
            </m:r>
            <m:r>
              <m:rPr>
                <m:sty m:val="p"/>
              </m:rPr>
              <m:t>2</m:t>
            </m:r>
          </m:sup>
        </m:sSup>
        <m:r>
          <m:rPr>
            <m:nor/>
          </m:rPr>
          <m:t xml:space="preserve"> </m:t>
        </m:r>
        <m:r>
          <m:rPr>
            <m:sty m:val="p"/>
          </m:rPr>
          <m:t>N</m:t>
        </m:r>
        <m:r>
          <m:rPr>
            <m:sty m:val="p"/>
          </m:rPr>
          <m:t>⋅</m:t>
        </m:r>
        <m:r>
          <m:rPr>
            <m:nor/>
          </m:rPr>
          <m:t xml:space="preserve"> </m:t>
        </m:r>
        <m:r>
          <m:rPr>
            <m:sty m:val="p"/>
          </m:rPr>
          <m:t>m</m:t>
        </m:r>
      </m:oMath>
      <w:r>
        <w:rPr/>
        <w:t xml:space="preserve">.</w:t>
      </w:r>
      <w:r>
        <w:rPr/>
        <w:br w:type="textWrapping"/>
      </w:r>
      <w:r>
        <w:rPr>
          <w:rFonts w:eastAsia="Georgia" w:cs="Georgia" w:ascii="Georgia" w:hAnsi="Georgia"/>
        </w:rPr>
        <w:t xml:space="preserve">a) Lequel des cas évoqués aux questions III.C. 3 convient ici ?</w:t>
      </w:r>
      <w:r>
        <w:rPr/>
        <w:br w:type="textWrapping"/>
      </w:r>
      <w:r>
        <w:rPr/>
        <w:t xml:space="preserve">b) Pour effectuer la mise au point, on souhaite avoir </w:t>
      </w:r>
      <m:oMath>
        <m:sSub>
          <m:sSubPr/>
          <m:e>
            <m:r>
              <m:rPr>
                <m:sty m:val="i"/>
              </m:rPr>
              <m:t>θ</m:t>
            </m:r>
          </m:e>
          <m:sub>
            <m:r>
              <m:rPr>
                <m:sty m:val="i"/>
              </m:rPr>
              <m:t>m</m:t>
            </m:r>
            <m:r>
              <m:rPr>
                <m:sty m:val="i"/>
              </m:rPr>
              <m:t>p</m:t>
            </m:r>
          </m:sub>
        </m:sSub>
        <m:r>
          <m:rPr>
            <m:sty m:val="p"/>
          </m:rPr>
          <m:t>=</m:t>
        </m:r>
        <m:r>
          <m:rPr>
            <m:sty m:val="p"/>
          </m:rPr>
          <m:t>12</m:t>
        </m:r>
        <m:r>
          <m:rPr>
            <m:sty m:val="i"/>
          </m:rPr>
          <m:t>π</m:t>
        </m:r>
      </m:oMath>
      <w:r>
        <w:rPr>
          <w:rFonts w:eastAsia="Georgia" w:cs="Georgia" w:ascii="Georgia" w:hAnsi="Georgia"/>
        </w:rPr>
        <w:t xml:space="preserve">. Quelle sera la durée de mise au point? Commenter.</w:t>
      </w:r>
      <w:r>
        <w:rPr/>
        <w:br w:type="textWrapping"/>
      </w:r>
      <w:r>
        <w:rPr>
          <w:rFonts w:eastAsia="Georgia" w:cs="Georgia" w:ascii="Georgia" w:hAnsi="Georgia"/>
        </w:rPr>
        <w:t xml:space="preserve">c) La masse du moteur est de 45 g . Calculer la puissance massique utile sachant que des phénomènes non pris en compte dans ce modèle induisent une valeur réelle égale à </w:t>
      </w:r>
      <m:oMath>
        <m:r>
          <m:rPr>
            <m:sty m:val="p"/>
          </m:rPr>
          <m:t>65</m:t>
        </m:r>
        <m:r>
          <m:rPr>
            <m:sty m:val="p"/>
          </m:rPr>
          <m:t>%</m:t>
        </m:r>
      </m:oMath>
      <w:r>
        <w:rPr>
          <w:rFonts w:eastAsia="Georgia" w:cs="Georgia" w:ascii="Georgia" w:hAnsi="Georgia"/>
        </w:rPr>
        <w:t xml:space="preserve"> de celle calculée en théorie. Comparer avec celle d'un moteur à courant continu Canon® évaluée à </w:t>
      </w:r>
      <m:oMath>
        <m:r>
          <m:rPr>
            <m:sty m:val="p"/>
          </m:rPr>
          <m:t>11</m:t>
        </m:r>
        <m:r>
          <m:rPr>
            <m:nor/>
          </m:rPr>
          <m:t xml:space="preserve"> </m:t>
        </m:r>
        <m:r>
          <m:rPr>
            <m:sty m:val="p"/>
          </m:rPr>
          <m:t>W</m:t>
        </m:r>
        <m:r>
          <m:rPr>
            <m:sty m:val="p"/>
          </m:rPr>
          <m:t>⋅</m:t>
        </m:r>
        <m:sSup>
          <m:sSupPr/>
          <m:e>
            <m:r>
              <m:rPr>
                <m:nor/>
              </m:rPr>
              <m:t xml:space="preserve"> </m:t>
            </m:r>
            <m:r>
              <m:rPr>
                <m:sty m:val="p"/>
              </m:rPr>
              <m:t>kg</m:t>
            </m:r>
          </m:e>
          <m:sup>
            <m:r>
              <m:rPr>
                <m:sty m:val="p"/>
              </m:rPr>
              <m:t>−</m:t>
            </m:r>
            <m:r>
              <m:rPr>
                <m:sty m:val="p"/>
              </m:rPr>
              <m:t>1</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792c216576e38915828b2fb338b746b0ddb2595.jpg" TargetMode="Internal"/><Relationship Id="rId6" Type="http://schemas.openxmlformats.org/officeDocument/2006/relationships/image" Target="media/image-a0bccce0cd6b68d1cabd395b0b9148e287a09be0.jpg" TargetMode="Internal"/><Relationship Id="rId7" Type="http://schemas.openxmlformats.org/officeDocument/2006/relationships/image" Target="media/image-82c3df03eee280c19aa3c8bdb5b6092dc1dfcfea.jpg" TargetMode="Internal"/><Relationship Id="rId8" Type="http://schemas.openxmlformats.org/officeDocument/2006/relationships/image" Target="media/image-d3be70471d81c0216c71bbe2bb979f3a7f08b9d1.jpg" TargetMode="Internal"/><Relationship Id="rId9" Type="http://schemas.openxmlformats.org/officeDocument/2006/relationships/image" Target="media/image-f0ca2e1ba3d7ca0d824f1284307c379b9b79c79a.jpg" TargetMode="Internal"/><Relationship Id="rId10" Type="http://schemas.openxmlformats.org/officeDocument/2006/relationships/image" Target="media/image-84b591e1d936fdf8107138ecb1278ca8ce5ddcbb.jpg" TargetMode="Internal"/><Relationship Id="rId11" Type="http://schemas.openxmlformats.org/officeDocument/2006/relationships/image" Target="media/image-744ddbf1b0e312bf58fbe7f658526153416cb08c.jpg" TargetMode="Internal"/><Relationship Id="rId12" Type="http://schemas.openxmlformats.org/officeDocument/2006/relationships/image" Target="media/image-b5471e008f469fbfb2292661bce2bfff929d8e0d.jpg" TargetMode="Internal"/><Relationship Id="rId13" Type="http://schemas.openxmlformats.org/officeDocument/2006/relationships/image" Target="media/image-485e3c2ecac222aef4c9ac60c0e5b6689a6d1ddb.jpg" TargetMode="Internal"/><Relationship Id="rId14" Type="http://schemas.openxmlformats.org/officeDocument/2006/relationships/image" Target="media/image-37a11d7d623c5151d77f51b35b6cd2e059be7c2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