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À propos de la structure de la Terre</w:t>
      </w:r>
    </w:p>
    <w:p>
      <w:pPr>
        <w:spacing w:after="220" w:lineRule="auto"/>
      </w:pPr>
      <w:r>
        <w:rPr>
          <w:rFonts w:eastAsia="Georgia" w:cs="Georgia" w:ascii="Georgia" w:hAnsi="Georgia"/>
        </w:rPr>
        <w:t xml:space="preserve">On considère que l'intérieur de la Terre est constitué d'une succession de couches de propriétés physiques différentes, telles que représentées à la figure 1 :</w:t>
      </w:r>
    </w:p>
    <w:p>
      <w:pPr>
        <w:numPr>
          <w:ilvl w:val="0"/>
          <w:numId w:val="1"/>
        </w:numPr>
        <w:spacing w:lineRule="auto"/>
      </w:pPr>
      <w:r>
        <w:rPr/>
        <w:t xml:space="preserve">au centre, le noyau forme </w:t>
      </w:r>
      <m:oMath>
        <m:r>
          <m:rPr>
            <m:sty m:val="p"/>
          </m:rPr>
          <m:t>17</m:t>
        </m:r>
        <m:r>
          <m:rPr>
            <m:sty m:val="p"/>
          </m:rPr>
          <m:t>%</m:t>
        </m:r>
      </m:oMath>
      <w:r>
        <w:rPr/>
        <w:t xml:space="preserve"> du volume terrestre et se divise en :</w:t>
      </w:r>
    </w:p>
    <w:p>
      <w:pPr>
        <w:numPr>
          <w:ilvl w:val="0"/>
          <w:numId w:val="1"/>
        </w:numPr>
        <w:spacing w:lineRule="auto"/>
      </w:pPr>
      <w:r>
        <w:rPr>
          <w:rFonts w:eastAsia="Georgia" w:cs="Georgia" w:ascii="Georgia" w:hAnsi="Georgia"/>
        </w:rPr>
        <w:t xml:space="preserve">la graine (ou le noyau interne), essentiellement constitué de fer solide,</w:t>
      </w:r>
    </w:p>
    <w:p>
      <w:pPr>
        <w:numPr>
          <w:ilvl w:val="0"/>
          <w:numId w:val="1"/>
        </w:numPr>
        <w:spacing w:lineRule="auto"/>
      </w:pPr>
      <w:r>
        <w:rPr>
          <w:rFonts w:eastAsia="Georgia" w:cs="Georgia" w:ascii="Georgia" w:hAnsi="Georgia"/>
        </w:rPr>
        <w:t xml:space="preserve">le noyau externe, essentiellement constitué de fer liquide ;</w:t>
      </w:r>
    </w:p>
    <w:p>
      <w:pPr>
        <w:numPr>
          <w:ilvl w:val="0"/>
          <w:numId w:val="1"/>
        </w:numPr>
        <w:spacing w:lineRule="auto"/>
      </w:pPr>
      <w:r>
        <w:rPr>
          <w:rFonts w:eastAsia="Georgia" w:cs="Georgia" w:ascii="Georgia" w:hAnsi="Georgia"/>
        </w:rPr>
        <w:t xml:space="preserve">dans la partie intermédiaire, le manteau constitue </w:t>
      </w:r>
      <m:oMath>
        <m:r>
          <m:rPr>
            <m:sty m:val="p"/>
          </m:rPr>
          <m:t>81</m:t>
        </m:r>
        <m:r>
          <m:rPr>
            <m:sty m:val="p"/>
          </m:rPr>
          <m:t>%</m:t>
        </m:r>
      </m:oMath>
      <w:r>
        <w:rPr/>
        <w:t xml:space="preserve"> du volume terrestre;</w:t>
      </w:r>
    </w:p>
    <w:p>
      <w:pPr>
        <w:numPr>
          <w:ilvl w:val="0"/>
          <w:numId w:val="1"/>
        </w:numPr>
        <w:spacing w:lineRule="auto"/>
      </w:pPr>
      <w:r>
        <w:rPr>
          <w:rFonts w:eastAsia="Georgia" w:cs="Georgia" w:ascii="Georgia" w:hAnsi="Georgia"/>
        </w:rPr>
        <w:t xml:space="preserve">en surface, la croûte solide représente moins de </w:t>
      </w:r>
      <m:oMath>
        <m:r>
          <m:rPr>
            <m:sty m:val="p"/>
          </m:rPr>
          <m:t>2</m:t>
        </m:r>
        <m:r>
          <m:rPr>
            <m:sty m:val="p"/>
          </m:rPr>
          <m:t>%</m:t>
        </m:r>
      </m:oMath>
      <w:r>
        <w:rPr/>
        <w:t xml:space="preserve"> du volume terrestre.</w:t>
      </w:r>
    </w:p>
    <w:p>
      <w:pPr>
        <w:spacing w:after="220" w:lineRule="auto"/>
      </w:pPr>
      <w:r>
        <w:rPr>
          <w:rFonts w:eastAsia="Georgia" w:cs="Georgia" w:ascii="Georgia" w:hAnsi="Georgia"/>
        </w:rPr>
        <w:t xml:space="preserve">Le problème aborde divers phénomènes et modèles en relation avec cette structure.</w:t>
      </w:r>
    </w:p>
    <w:p>
      <w:pPr>
        <w:spacing w:lineRule="auto"/>
        <w:jc w:val="center"/>
      </w:pPr>
      <w:r>
        <w:rPr/>
        <w:drawing>
          <wp:inline distB="0" distL="0" distR="0" distT="0">
            <wp:extent cx="5486400" cy="5194570"/>
            <wp:effectExtent b="0" l="0" r="0" t="0"/>
            <wp:docPr id="1" name="image-ea6ad314eaded2685170e67690869bae8bff20cd.jpg"/>
            <a:graphic>
              <a:graphicData uri="http://schemas.openxmlformats.org/drawingml/2006/picture">
                <pic:pic>
                  <pic:nvPicPr>
                    <pic:cNvPr id="1" name="image-ea6ad314eaded2685170e67690869bae8bff20cd.jpg" descr=""/>
                    <pic:cNvPicPr/>
                  </pic:nvPicPr>
                  <pic:blipFill>
                    <a:blip r:embed="rId5" cstate="print"/>
                    <a:srcRect b="0" l="0" r="0" t="0"/>
                    <a:stretch>
                      <a:fillRect/>
                    </a:stretch>
                  </pic:blipFill>
                  <pic:spPr>
                    <a:xfrm>
                      <a:off x="0" y="0"/>
                      <a:ext cx="5486400" cy="5194570"/>
                    </a:xfrm>
                    <a:prstGeom prst="rect"/>
                  </pic:spPr>
                </pic:pic>
              </a:graphicData>
            </a:graphic>
          </wp:inline>
        </w:drawing>
      </w:r>
    </w:p>
    <w:p>
      <w:pPr>
        <w:spacing w:lineRule="auto"/>
      </w:pPr>
      <w:r>
        <w:rPr>
          <w:rFonts w:eastAsia="Georgia" w:cs="Georgia" w:ascii="Georgia" w:hAnsi="Georgia"/>
        </w:rPr>
        <w:t xml:space="preserve">Figure 1 Structure de la Terre. D'après Wikipédia.</w:t>
      </w:r>
    </w:p>
    <w:p>
      <w:pPr>
        <w:numPr>
          <w:ilvl w:val="0"/>
          <w:numId w:val="2"/>
        </w:numPr>
        <w:spacing w:lineRule="auto"/>
      </w:pPr>
      <w:r>
        <w:rPr>
          <w:rFonts w:eastAsia="Georgia" w:cs="Georgia" w:ascii="Georgia" w:hAnsi="Georgia"/>
        </w:rPr>
        <w:t xml:space="preserve">Croûte continentale</w:t>
      </w:r>
    </w:p>
    <w:p>
      <w:pPr>
        <w:numPr>
          <w:ilvl w:val="0"/>
          <w:numId w:val="2"/>
        </w:numPr>
        <w:spacing w:lineRule="auto"/>
      </w:pPr>
      <w:r>
        <w:rPr>
          <w:rFonts w:eastAsia="Georgia" w:cs="Georgia" w:ascii="Georgia" w:hAnsi="Georgia"/>
        </w:rPr>
        <w:t xml:space="preserve">Croûte océanique</w:t>
      </w:r>
    </w:p>
    <w:p>
      <w:pPr>
        <w:numPr>
          <w:ilvl w:val="0"/>
          <w:numId w:val="2"/>
        </w:numPr>
        <w:spacing w:lineRule="auto"/>
      </w:pPr>
      <w:r>
        <w:rPr>
          <w:rFonts w:eastAsia="Georgia" w:cs="Georgia" w:ascii="Georgia" w:hAnsi="Georgia"/>
        </w:rPr>
        <w:t xml:space="preserve">Manteau supérieur</w:t>
      </w:r>
    </w:p>
    <w:p>
      <w:pPr>
        <w:numPr>
          <w:ilvl w:val="0"/>
          <w:numId w:val="2"/>
        </w:numPr>
        <w:spacing w:lineRule="auto"/>
      </w:pPr>
      <w:r>
        <w:rPr>
          <w:rFonts w:eastAsia="Georgia" w:cs="Georgia" w:ascii="Georgia" w:hAnsi="Georgia"/>
        </w:rPr>
        <w:t xml:space="preserve">Manteau inférieur (ou mésosphère)</w:t>
      </w:r>
    </w:p>
    <w:p>
      <w:pPr>
        <w:numPr>
          <w:ilvl w:val="0"/>
          <w:numId w:val="2"/>
        </w:numPr>
        <w:spacing w:lineRule="auto"/>
      </w:pPr>
      <w:r>
        <w:rPr/>
        <w:t xml:space="preserve">Noyau externe</w:t>
      </w:r>
    </w:p>
    <w:p>
      <w:pPr>
        <w:numPr>
          <w:ilvl w:val="0"/>
          <w:numId w:val="2"/>
        </w:numPr>
        <w:spacing w:lineRule="auto"/>
      </w:pPr>
      <w:r>
        <w:rPr/>
        <w:t xml:space="preserve">Noyau interne (ou graine)</w:t>
      </w:r>
      <w:r>
        <w:rPr/>
        <w:br w:type="textWrapping"/>
      </w:r>
      <w:r>
        <w:rPr>
          <w:rFonts w:eastAsia="Georgia" w:cs="Georgia" w:ascii="Georgia" w:hAnsi="Georgia"/>
        </w:rPr>
        <w:t xml:space="preserve">A. Discontinuité de Mohorovicic</w:t>
      </w:r>
      <w:r>
        <w:rPr/>
        <w:br w:type="textWrapping"/>
      </w:r>
      <w:r>
        <w:rPr>
          <w:rFonts w:eastAsia="Georgia" w:cs="Georgia" w:ascii="Georgia" w:hAnsi="Georgia"/>
        </w:rPr>
        <w:t xml:space="preserve">B. Discontinuité de Gutenberg</w:t>
      </w:r>
      <w:r>
        <w:rPr/>
        <w:br w:type="textWrapping"/>
      </w:r>
      <w:r>
        <w:rPr>
          <w:rFonts w:eastAsia="Georgia" w:cs="Georgia" w:ascii="Georgia" w:hAnsi="Georgia"/>
        </w:rPr>
        <w:t xml:space="preserve">C. Discontinuité de Lehmann</w:t>
      </w:r>
    </w:p>
    <w:p>
      <w:pPr>
        <w:spacing w:after="220" w:lineRule="auto"/>
      </w:pPr>
      <w:r>
        <w:rPr>
          <w:rFonts w:eastAsia="Georgia" w:cs="Georgia" w:ascii="Georgia" w:hAnsi="Georgia"/>
        </w:rPr>
        <w:t xml:space="preserve">Température aux frontières du noyau externe:</w:t>
      </w:r>
    </w:p>
    <w:p>
      <w:pPr>
        <w:numPr>
          <w:ilvl w:val="0"/>
          <w:numId w:val="3"/>
        </w:numPr>
        <w:spacing w:lineRule="auto"/>
      </w:pPr>
      <w:r>
        <w:rPr/>
        <w:t xml:space="preserve">en B : </w:t>
      </w:r>
      <m:oMath>
        <m:sSub>
          <m:sSubPr/>
          <m:e>
            <m:r>
              <m:rPr>
                <m:sty m:val="i"/>
              </m:rPr>
              <m:t>T</m:t>
            </m:r>
          </m:e>
          <m:sub>
            <m:r>
              <m:rPr>
                <m:sty m:val="p"/>
              </m:rPr>
              <m:t>2</m:t>
            </m:r>
          </m:sub>
        </m:sSub>
        <m:r>
          <m:rPr>
            <m:sty m:val="p"/>
          </m:rPr>
          <m:t>=</m:t>
        </m:r>
        <m:r>
          <m:rPr>
            <m:sty m:val="p"/>
          </m:rPr>
          <m:t>3800</m:t>
        </m:r>
        <m:r>
          <m:rPr>
            <m:nor/>
          </m:rPr>
          <m:t xml:space="preserve"> </m:t>
        </m:r>
        <m:r>
          <m:rPr>
            <m:sty m:val="p"/>
          </m:rPr>
          <m:t>K</m:t>
        </m:r>
      </m:oMath>
      <w:r>
        <w:rPr/>
        <w:t xml:space="preserve">;</w:t>
      </w:r>
    </w:p>
    <w:p>
      <w:pPr>
        <w:numPr>
          <w:ilvl w:val="0"/>
          <w:numId w:val="3"/>
        </w:numPr>
        <w:spacing w:lineRule="auto"/>
      </w:pPr>
      <w:r>
        <w:rPr/>
        <w:t xml:space="preserve">en </w:t>
      </w:r>
      <m:oMath>
        <m:r>
          <m:rPr>
            <m:sty m:val="p"/>
          </m:rPr>
          <m:t>C</m:t>
        </m:r>
        <m:r>
          <m:rPr>
            <m:sty m:val="p"/>
          </m:rPr>
          <m:t>:</m:t>
        </m:r>
        <m:sSub>
          <m:sSubPr/>
          <m:e>
            <m:r>
              <m:rPr>
                <m:sty m:val="i"/>
              </m:rPr>
              <m:t>T</m:t>
            </m:r>
          </m:e>
          <m:sub>
            <m:r>
              <m:rPr>
                <m:sty m:val="p"/>
              </m:rPr>
              <m:t>1</m:t>
            </m:r>
          </m:sub>
        </m:sSub>
        <m:r>
          <m:rPr>
            <m:sty m:val="p"/>
          </m:rPr>
          <m:t>=</m:t>
        </m:r>
        <m:r>
          <m:rPr>
            <m:sty m:val="p"/>
          </m:rPr>
          <m:t>5000</m:t>
        </m:r>
        <m:r>
          <m:rPr>
            <m:nor/>
          </m:rPr>
          <m:t xml:space="preserve"> </m:t>
        </m:r>
        <m:r>
          <m:rPr>
            <m:sty m:val="p"/>
          </m:rPr>
          <m:t>K</m:t>
        </m:r>
      </m:oMath>
      <w:r>
        <w:rPr/>
        <w:t xml:space="preserve">.</w:t>
      </w:r>
    </w:p>
    <w:p>
      <w:pPr>
        <w:spacing w:after="220" w:lineRule="auto"/>
      </w:pP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p>
    <w:p>
      <w:pPr>
        <w:spacing w:after="220" w:lineRule="auto"/>
      </w:pPr>
      <w:r>
        <w:rPr>
          <w:rFonts w:eastAsia="Georgia" w:cs="Georgia" w:ascii="Georgia" w:hAnsi="Georgia"/>
        </w:rPr>
        <w:t xml:space="preserve">On définit l'unité imaginaire i , nombre complexe tel que </w:t>
      </w:r>
      <m:oMath>
        <m:sSup>
          <m:sSupPr/>
          <m:e>
            <m:r>
              <m:rPr>
                <m:sty m:val="p"/>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Un formulaire et certaines données numériques, qui complètent celles de la figure 1, sont disponibles en fin d'énoncé.</w:t>
      </w:r>
    </w:p>
    <w:p>
      <w:pPr>
        <w:spacing w:line="271" w:before="330" w:lineRule="auto"/>
      </w:pPr>
      <w:r>
        <w:rPr>
          <w:b/>
          <w:sz w:val="42"/>
        </w:rPr>
        <w:t xml:space="preserve">I Des informations sur la structure de la Terre issues des ondes</w:t>
      </w:r>
    </w:p>
    <w:p>
      <w:pPr>
        <w:spacing w:after="220" w:lineRule="auto"/>
      </w:pPr>
      <w:r>
        <w:rPr>
          <w:rFonts w:eastAsia="Georgia" w:cs="Georgia" w:ascii="Georgia" w:hAnsi="Georgia"/>
        </w:rPr>
        <w:t xml:space="preserve">Des informations sur la structure interne de la Terre sont obtenues par l'analyse des ondes sismiques qui s'y propagent suite aux grands séismes qui ont lieu dans la croûte solide. Ces ondes sont de natures variées:</w:t>
      </w:r>
    </w:p>
    <w:p>
      <w:pPr>
        <w:numPr>
          <w:ilvl w:val="0"/>
          <w:numId w:val="4"/>
        </w:numPr>
        <w:spacing w:lineRule="auto"/>
      </w:pPr>
      <w:r>
        <w:rPr>
          <w:rFonts w:eastAsia="Georgia" w:cs="Georgia" w:ascii="Georgia" w:hAnsi="Georgia"/>
        </w:rPr>
        <w:t xml:space="preserve">volumiques : elles peuvent alors être transversales (ondes S ) ou longitudinales (ondes P );</w:t>
      </w:r>
    </w:p>
    <w:p>
      <w:pPr>
        <w:numPr>
          <w:ilvl w:val="0"/>
          <w:numId w:val="4"/>
        </w:numPr>
        <w:spacing w:lineRule="auto"/>
      </w:pPr>
      <w:r>
        <w:rPr>
          <w:rFonts w:eastAsia="Georgia" w:cs="Georgia" w:ascii="Georgia" w:hAnsi="Georgia"/>
        </w:rPr>
        <w:t xml:space="preserve">surfaciques : elles sont les plus destructrices et ne sont pas étudiées ici.</w:t>
      </w:r>
    </w:p>
    <w:p>
      <w:pPr>
        <w:spacing w:line="271" w:before="330" w:lineRule="auto"/>
      </w:pPr>
      <w:r>
        <w:rPr>
          <w:rFonts w:eastAsia="Georgia" w:cs="Georgia" w:ascii="Georgia" w:hAnsi="Georgia"/>
          <w:b/>
          <w:sz w:val="42"/>
        </w:rPr>
        <w:t xml:space="preserve">I.A - Modèles d'ondes longitudinales et transversales</w:t>
      </w:r>
    </w:p>
    <w:p>
      <w:pPr>
        <w:spacing w:line="271" w:before="330" w:lineRule="auto"/>
      </w:pPr>
      <w:r>
        <w:rPr>
          <w:rFonts w:eastAsia="Georgia" w:cs="Georgia" w:ascii="Georgia" w:hAnsi="Georgia"/>
          <w:b/>
          <w:sz w:val="42"/>
        </w:rPr>
        <w:t xml:space="preserve">I.A.1) Ondes longitudinales dans les fluides et solides homogènes</w:t>
      </w:r>
    </w:p>
    <w:p>
      <w:pPr>
        <w:spacing w:after="220" w:lineRule="auto"/>
      </w:pPr>
      <w:r>
        <w:rPr>
          <w:rFonts w:eastAsia="Georgia" w:cs="Georgia" w:ascii="Georgia" w:hAnsi="Georgia"/>
        </w:rPr>
        <w:t xml:space="preserve">On considère une onde sonore se propageant de façon unidimensionnelle suivant un axe ( </w:t>
      </w:r>
      <m:oMath>
        <m:r>
          <m:rPr>
            <m:sty m:val="i"/>
          </m:rPr>
          <m:t>O</m:t>
        </m:r>
        <m:r>
          <m:rPr>
            <m:sty m:val="i"/>
          </m:rPr>
          <m:t>x</m:t>
        </m:r>
      </m:oMath>
      <w:r>
        <w:rPr>
          <w:rFonts w:eastAsia="Georgia" w:cs="Georgia" w:ascii="Georgia" w:hAnsi="Georgia"/>
        </w:rPr>
        <w:t xml:space="preserve"> ) dirigé par </w:t>
      </w:r>
      <m:oMath>
        <m:sSub>
          <m:sSubPr/>
          <m:e>
            <m:acc>
              <m:accPr>
                <m:chr m:val="⃗"/>
              </m:accPr>
              <m:e>
                <m:r>
                  <m:rPr>
                    <m:sty m:val="i"/>
                  </m:rPr>
                  <m:t>e</m:t>
                </m:r>
              </m:e>
            </m:acc>
          </m:e>
          <m:sub>
            <m:r>
              <m:rPr>
                <m:sty m:val="i"/>
              </m:rPr>
              <m:t>x</m:t>
            </m:r>
          </m:sub>
        </m:sSub>
      </m:oMath>
      <w:r>
        <w:rPr>
          <w:rFonts w:eastAsia="Georgia" w:cs="Georgia" w:ascii="Georgia" w:hAnsi="Georgia"/>
        </w:rPr>
        <w:t xml:space="preserve"> fixe dans un fluide homogène, de masse volumique </w:t>
      </w:r>
      <m:oMath>
        <m:sSub>
          <m:sSubPr/>
          <m:e>
            <m:r>
              <m:rPr>
                <m:sty m:val="i"/>
              </m:rPr>
              <m:t>μ</m:t>
            </m:r>
          </m:e>
          <m:sub>
            <m:r>
              <m:rPr>
                <m:sty m:val="p"/>
              </m:rPr>
              <m:t>0</m:t>
            </m:r>
          </m:sub>
        </m:sSub>
      </m:oMath>
      <w:r>
        <w:rPr/>
        <w:t xml:space="preserve"> et de pression </w:t>
      </w:r>
      <m:oMath>
        <m:sSub>
          <m:sSubPr/>
          <m:e>
            <m:r>
              <m:rPr>
                <m:sty m:val="i"/>
              </m:rPr>
              <m:t>P</m:t>
            </m:r>
          </m:e>
          <m:sub>
            <m:r>
              <m:rPr>
                <m:sty m:val="p"/>
              </m:rPr>
              <m:t>0</m:t>
            </m:r>
          </m:sub>
        </m:sSub>
      </m:oMath>
      <w:r>
        <w:rPr>
          <w:rFonts w:eastAsia="Georgia" w:cs="Georgia" w:ascii="Georgia" w:hAnsi="Georgia"/>
        </w:rPr>
        <w:t xml:space="preserve"> à l'équilibre. Les grandeurs caractéristiques du fluide ne dépendent que de la position </w:t>
      </w:r>
      <m:oMath>
        <m:r>
          <m:rPr>
            <m:sty m:val="i"/>
          </m:rPr>
          <m:t>x</m:t>
        </m:r>
      </m:oMath>
      <w:r>
        <w:rPr/>
        <w:t xml:space="preserve"> et du temps </w:t>
      </w:r>
      <m:oMath>
        <m:r>
          <m:rPr>
            <m:sty m:val="i"/>
          </m:rPr>
          <m:t>t</m:t>
        </m:r>
      </m:oMath>
      <w:r>
        <w:rPr/>
        <w:t xml:space="preserve">. Lors du passage de cette onde, le fluide subit une petite perturbation locale.</w:t>
      </w:r>
    </w:p>
    <w:p>
      <w:pPr>
        <w:spacing w:after="220" w:lineRule="auto"/>
      </w:pPr>
      <w:r>
        <w:rPr>
          <w:rFonts w:eastAsia="Georgia" w:cs="Georgia" w:ascii="Georgia" w:hAnsi="Georgia"/>
        </w:rPr>
        <w:t xml:space="preserve">On se place dans le cadre de l'approximation acoustique. La masse volumique s'écrit </w:t>
      </w:r>
      <m:oMath>
        <m:r>
          <m:rPr>
            <m:sty m:val="i"/>
          </m:rPr>
          <m:t>μ</m:t>
        </m:r>
        <m:r>
          <m:rPr>
            <m:sty m:val="p"/>
          </m:rPr>
          <m:t>(</m:t>
        </m:r>
        <m:r>
          <m:rPr>
            <m:sty m:val="i"/>
          </m:rPr>
          <m:t>x</m:t>
        </m:r>
        <m:r>
          <m:rPr>
            <m:sty m:val="p"/>
          </m:rPr>
          <m:t>,</m:t>
        </m:r>
        <m:r>
          <m:rPr>
            <m:sty m:val="i"/>
          </m:rPr>
          <m:t>t</m:t>
        </m:r>
        <m:r>
          <m:rPr>
            <m:sty m:val="p"/>
          </m:rPr>
          <m:t>)</m:t>
        </m:r>
        <m:r>
          <m:rPr>
            <m:sty m:val="p"/>
          </m:rPr>
          <m:t>=</m:t>
        </m:r>
        <m:sSub>
          <m:sSubPr/>
          <m:e>
            <m:r>
              <m:rPr>
                <m:sty m:val="i"/>
              </m:rPr>
              <m:t>μ</m:t>
            </m:r>
          </m:e>
          <m:sub>
            <m:r>
              <m:rPr>
                <m:sty m:val="p"/>
              </m:rPr>
              <m:t>0</m:t>
            </m:r>
          </m:sub>
        </m:sSub>
        <m:r>
          <m:rPr>
            <m:sty m:val="p"/>
          </m:rPr>
          <m:t>+</m:t>
        </m:r>
        <m:sSub>
          <m:sSubPr/>
          <m:e>
            <m:r>
              <m:rPr>
                <m:sty m:val="i"/>
              </m:rPr>
              <m:t>μ</m:t>
            </m:r>
          </m:e>
          <m:sub>
            <m:r>
              <m:rPr>
                <m:sty m:val="p"/>
              </m:rPr>
              <m:t>1</m:t>
            </m:r>
          </m:sub>
        </m:sSub>
        <m:r>
          <m:rPr>
            <m:sty m:val="p"/>
          </m:rPr>
          <m:t>(</m:t>
        </m:r>
        <m:r>
          <m:rPr>
            <m:sty m:val="i"/>
          </m:rPr>
          <m:t>x</m:t>
        </m:r>
        <m:r>
          <m:rPr>
            <m:sty m:val="p"/>
          </m:rPr>
          <m:t>,</m:t>
        </m:r>
        <m:r>
          <m:rPr>
            <m:sty m:val="i"/>
          </m:rPr>
          <m:t>t</m:t>
        </m:r>
        <m:r>
          <m:rPr>
            <m:sty m:val="p"/>
          </m:rPr>
          <m:t>)</m:t>
        </m:r>
      </m:oMath>
      <w:r>
        <w:rPr/>
        <w:t xml:space="preserve">, la pression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t xml:space="preserve"> et la vitesse </w:t>
      </w:r>
      <m:oMath>
        <m:acc>
          <m:accPr>
            <m:chr m:val="⃗"/>
          </m:accPr>
          <m:e>
            <m:r>
              <m:rPr>
                <m:sty m:val="i"/>
              </m:rPr>
              <m:t>v</m:t>
            </m:r>
          </m:e>
        </m:acc>
        <m:r>
          <m:rPr>
            <m:sty m:val="p"/>
          </m:rPr>
          <m:t>(</m:t>
        </m:r>
        <m:r>
          <m:rPr>
            <m:sty m:val="i"/>
          </m:rPr>
          <m:t>x</m:t>
        </m:r>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Les grandeurs </w:t>
      </w:r>
      <m:oMath>
        <m:sSub>
          <m:sSubPr/>
          <m:e>
            <m:r>
              <m:rPr>
                <m:sty m:val="i"/>
              </m:rPr>
              <m:t>μ</m:t>
            </m:r>
          </m:e>
          <m:sub>
            <m:r>
              <m:rPr>
                <m:sty m:val="p"/>
              </m:rPr>
              <m:t>1</m:t>
            </m:r>
          </m:sub>
        </m:sSub>
        <m:r>
          <m:rPr>
            <m:sty m:val="p"/>
          </m:rPr>
          <m:t>(</m:t>
        </m:r>
        <m:r>
          <m:rPr>
            <m:sty m:val="i"/>
          </m:rPr>
          <m:t>x</m:t>
        </m:r>
        <m:r>
          <m:rPr>
            <m:sty m:val="p"/>
          </m:rPr>
          <m:t>,</m:t>
        </m:r>
        <m:r>
          <m:rPr>
            <m:sty m:val="i"/>
          </m:rPr>
          <m:t>t</m:t>
        </m:r>
        <m:r>
          <m:rPr>
            <m:sty m:val="p"/>
          </m:rPr>
          <m:t>)</m:t>
        </m:r>
        <m:r>
          <m:rPr>
            <m:sty m:val="p"/>
          </m:rPr>
          <m:t>,</m:t>
        </m:r>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t xml:space="preserve"> et </w:t>
      </w:r>
      <m:oMath>
        <m:sSub>
          <m:sSubPr/>
          <m:e>
            <m:r>
              <m:rPr>
                <m:sty m:val="i"/>
              </m:rPr>
              <m:t>v</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associées à l'onde, sont des infiniment petits du premier ordre.</w:t>
      </w:r>
    </w:p>
    <w:p>
      <w:pPr>
        <w:spacing w:after="220" w:lineRule="auto"/>
      </w:pPr>
      <w:r>
        <w:rPr>
          <w:rFonts w:eastAsia="Georgia" w:cs="Georgia" w:ascii="Georgia" w:hAnsi="Georgia"/>
        </w:rPr>
        <w:t xml:space="preserve">L'accélération d'une particule de fluide est donnée par la dérivée particulaire </w:t>
      </w:r>
      <m:oMath>
        <m:f>
          <m:fPr>
            <m:ctrlPr>
              <w:rPr>
                <w:rFonts w:ascii="Cambria Math" w:hAnsi="Cambria Math"/>
              </w:rPr>
            </m:ctrlPr>
          </m:fPr>
          <m:num>
            <m:r>
              <m:rPr>
                <m:sty m:val="p"/>
              </m:rPr>
              <m:t>D</m:t>
            </m:r>
            <m:acc>
              <m:accPr>
                <m:chr m:val="⃗"/>
              </m:accPr>
              <m:e>
                <m:r>
                  <m:rPr>
                    <m:sty m:val="i"/>
                  </m:rPr>
                  <m:t>v</m:t>
                </m:r>
              </m:e>
            </m:acc>
          </m:num>
          <m:den>
            <m:r>
              <m:rPr>
                <m:sty m:val="p"/>
              </m:rPr>
              <m:t>D</m:t>
            </m:r>
            <m:r>
              <m:rPr>
                <m:sty m:val="i"/>
              </m:rPr>
              <m:t>t</m:t>
            </m:r>
          </m:den>
        </m:f>
        <m:r>
          <m:rPr>
            <m:sty m:val="p"/>
          </m:rPr>
          <m:t>=</m:t>
        </m:r>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oMath>
      <w:r>
        <w:rPr>
          <w:rFonts w:eastAsia="Georgia" w:cs="Georgia" w:ascii="Georgia" w:hAnsi="Georgia"/>
        </w:rPr>
        <w:t xml:space="preserve">. Les effets de la viscosité et de la pesanteur sont négligés et le référentiel d'étude est galiléen. L'évolution du fluide est supposée isentropique et on note </w:t>
      </w:r>
      <m:oMath>
        <m:sSub>
          <m:sSubPr/>
          <m:e>
            <m:r>
              <m:rPr>
                <m:sty m:val="i"/>
              </m:rPr>
              <m:t>χ</m:t>
            </m:r>
          </m:e>
          <m:sub>
            <m:r>
              <m:rPr>
                <m:sty m:val="i"/>
              </m:rPr>
              <m:t>s</m:t>
            </m:r>
          </m:sub>
        </m:sSub>
        <m:r>
          <m:rPr>
            <m:sty m:val="p"/>
          </m:rPr>
          <m:t>=</m:t>
        </m:r>
        <m:r>
          <m:rPr>
            <m:sty m:val="p"/>
          </m:rPr>
          <m:t>−</m:t>
        </m:r>
        <m:f>
          <m:fPr>
            <m:ctrlPr>
              <w:rPr>
                <w:rFonts w:ascii="Cambria Math" w:hAnsi="Cambria Math"/>
              </w:rPr>
            </m:ctrlPr>
          </m:fPr>
          <m:num>
            <m:r>
              <m:rPr>
                <m:sty m:val="p"/>
              </m:rPr>
              <m:t>1</m:t>
            </m:r>
          </m:num>
          <m:den>
            <m:r>
              <m:rPr>
                <m:sty m:val="i"/>
              </m:rPr>
              <m:t>V</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V</m:t>
                    </m:r>
                  </m:num>
                  <m:den>
                    <m:r>
                      <m:rPr>
                        <m:sty m:val="i"/>
                      </m:rPr>
                      <m:t>∂</m:t>
                    </m:r>
                    <m:r>
                      <m:rPr>
                        <m:sty m:val="i"/>
                      </m:rPr>
                      <m:t>P</m:t>
                    </m:r>
                  </m:den>
                </m:f>
              </m:e>
            </m:d>
          </m:e>
          <m:sub>
            <m:r>
              <m:rPr>
                <m:sty m:val="i"/>
              </m:rPr>
              <m:t>S</m:t>
            </m:r>
          </m:sub>
        </m:sSub>
        <m:r>
          <m:rPr>
            <m:sty m:val="p"/>
          </m:rPr>
          <m:t>≈</m:t>
        </m:r>
        <m:f>
          <m:fPr>
            <m:ctrlPr>
              <w:rPr>
                <w:rFonts w:ascii="Cambria Math" w:hAnsi="Cambria Math"/>
              </w:rPr>
            </m:ctrlPr>
          </m:fPr>
          <m:num>
            <m:r>
              <m:rPr>
                <m:sty m:val="p"/>
              </m:rPr>
              <m:t>1</m:t>
            </m:r>
          </m:num>
          <m:den>
            <m:sSub>
              <m:sSubPr/>
              <m:e>
                <m:r>
                  <m:rPr>
                    <m:sty m:val="i"/>
                  </m:rPr>
                  <m:t>μ</m:t>
                </m:r>
              </m:e>
              <m:sub>
                <m:r>
                  <m:rPr>
                    <m:sty m:val="p"/>
                  </m:rPr>
                  <m:t>0</m:t>
                </m:r>
              </m:sub>
            </m:sSub>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μ</m:t>
                    </m:r>
                  </m:num>
                  <m:den>
                    <m:r>
                      <m:rPr>
                        <m:sty m:val="i"/>
                      </m:rPr>
                      <m:t>∂</m:t>
                    </m:r>
                    <m:r>
                      <m:rPr>
                        <m:sty m:val="i"/>
                      </m:rPr>
                      <m:t>P</m:t>
                    </m:r>
                  </m:den>
                </m:f>
              </m:e>
            </m:d>
          </m:e>
          <m:sub>
            <m:r>
              <m:rPr>
                <m:sty m:val="i"/>
              </m:rPr>
              <m:t>S</m:t>
            </m:r>
          </m:sub>
        </m:sSub>
      </m:oMath>
      <w:r>
        <w:rPr>
          <w:rFonts w:eastAsia="Georgia" w:cs="Georgia" w:ascii="Georgia" w:hAnsi="Georgia"/>
        </w:rPr>
        <w:t xml:space="preserve"> son coefficient de compressibilité isentropique, où </w:t>
      </w:r>
      <m:oMath>
        <m:r>
          <m:rPr>
            <m:sty m:val="i"/>
          </m:rPr>
          <m:t>V</m:t>
        </m:r>
      </m:oMath>
      <w:r>
        <w:rPr/>
        <w:t xml:space="preserve"> est le volume d'une particule de fluide.</w:t>
      </w:r>
    </w:p>
    <w:p>
      <w:pPr>
        <w:spacing w:after="220" w:lineRule="auto"/>
      </w:pPr>
      <w:r>
        <w:rPr>
          <w:rFonts w:eastAsia="Georgia" w:cs="Georgia" w:ascii="Georgia" w:hAnsi="Georgia"/>
        </w:rPr>
        <w:t xml:space="preserve">Q 1. On rappelle que l'équation locale de conservation de la masse s'écrit </w:t>
      </w:r>
      <m:oMath>
        <m:r>
          <m:rPr>
            <m:sty m:val="i"/>
          </m:rPr>
          <m:t>∂</m:t>
        </m:r>
        <m:r>
          <m:rPr>
            <m:sty m:val="i"/>
          </m:rPr>
          <m:t>μ</m:t>
        </m:r>
        <m:r>
          <m:rPr>
            <m:sty m:val="p"/>
          </m:rPr>
          <m:t>/</m:t>
        </m:r>
        <m:r>
          <m:rPr>
            <m:sty m:val="i"/>
          </m:rPr>
          <m:t>∂</m:t>
        </m:r>
        <m:r>
          <m:rPr>
            <m:sty m:val="i"/>
          </m:rPr>
          <m:t>t</m:t>
        </m:r>
        <m:r>
          <m:rPr>
            <m:sty m:val="p"/>
          </m:rPr>
          <m:t>+</m:t>
        </m:r>
        <m:r>
          <m:rPr>
            <m:sty m:val="p"/>
          </m:rPr>
          <m:t>div</m:t>
        </m:r>
        <m:r>
          <m:rPr>
            <m:sty m:val="p"/>
          </m:rPr>
          <m:t>(</m:t>
        </m:r>
        <m:r>
          <m:rPr>
            <m:sty m:val="i"/>
          </m:rPr>
          <m:t>μ</m:t>
        </m:r>
        <m:acc>
          <m:accPr>
            <m:chr m:val="⃗"/>
          </m:accPr>
          <m:e>
            <m:r>
              <m:rPr>
                <m:sty m:val="i"/>
              </m:rPr>
              <m:t>v</m:t>
            </m:r>
          </m:e>
        </m:acc>
        <m:r>
          <m:rPr>
            <m:sty m:val="p"/>
          </m:rPr>
          <m:t>)</m:t>
        </m:r>
        <m:r>
          <m:rPr>
            <m:sty m:val="p"/>
          </m:rPr>
          <m:t>=</m:t>
        </m:r>
        <m:r>
          <m:rPr>
            <m:sty m:val="p"/>
          </m:rPr>
          <m:t>0</m:t>
        </m:r>
      </m:oMath>
      <w:r>
        <w:rPr>
          <w:rFonts w:eastAsia="Georgia" w:cs="Georgia" w:ascii="Georgia" w:hAnsi="Georgia"/>
        </w:rPr>
        <w:t xml:space="preserve">. En la linéarisant par rapport aux variables </w:t>
      </w:r>
      <m:oMath>
        <m:r>
          <m:rPr>
            <m:sty m:val="i"/>
          </m:rPr>
          <m:t>μ</m:t>
        </m:r>
      </m:oMath>
      <w:r>
        <w:rPr/>
        <w:t xml:space="preserve"> et </w:t>
      </w:r>
      <m:oMath>
        <m:sSub>
          <m:sSubPr/>
          <m:e>
            <m:r>
              <m:rPr>
                <m:sty m:val="i"/>
              </m:rPr>
              <m:t>v</m:t>
            </m:r>
          </m:e>
          <m:sub>
            <m:r>
              <m:rPr>
                <m:sty m:val="p"/>
              </m:rPr>
              <m:t>1</m:t>
            </m:r>
          </m:sub>
        </m:sSub>
      </m:oMath>
      <w:r>
        <w:rPr>
          <w:rFonts w:eastAsia="Georgia" w:cs="Georgia" w:ascii="Georgia" w:hAnsi="Georgia"/>
        </w:rPr>
        <w:t xml:space="preserve"> dans le cadre de l'approximation acoustique, établir l'équation aux dérivées partielles liant les variations temporelles de </w:t>
      </w:r>
      <m:oMath>
        <m:sSub>
          <m:sSubPr/>
          <m:e>
            <m:r>
              <m:rPr>
                <m:sty m:val="i"/>
              </m:rPr>
              <m:t>μ</m:t>
            </m:r>
          </m:e>
          <m:sub>
            <m:r>
              <m:rPr>
                <m:sty m:val="p"/>
              </m:rPr>
              <m:t>1</m:t>
            </m:r>
          </m:sub>
        </m:sSub>
        <m:r>
          <m:rPr>
            <m:sty m:val="p"/>
          </m:rPr>
          <m:t>(</m:t>
        </m:r>
        <m:r>
          <m:rPr>
            <m:sty m:val="i"/>
          </m:rPr>
          <m:t>x</m:t>
        </m:r>
        <m:r>
          <m:rPr>
            <m:sty m:val="p"/>
          </m:rPr>
          <m:t>,</m:t>
        </m:r>
        <m:r>
          <m:rPr>
            <m:sty m:val="i"/>
          </m:rPr>
          <m:t>t</m:t>
        </m:r>
        <m:r>
          <m:rPr>
            <m:sty m:val="p"/>
          </m:rPr>
          <m:t>)</m:t>
        </m:r>
      </m:oMath>
      <w:r>
        <w:rPr/>
        <w:t xml:space="preserve"> aux variations spatiales de </w:t>
      </w:r>
      <m:oMath>
        <m:sSub>
          <m:sSubPr/>
          <m:e>
            <m:r>
              <m:rPr>
                <m:sty m:val="i"/>
              </m:rPr>
              <m:t>v</m:t>
            </m:r>
          </m:e>
          <m:sub>
            <m:r>
              <m:rPr>
                <m:sty m:val="p"/>
              </m:rPr>
              <m:t>1</m:t>
            </m:r>
          </m:sub>
        </m:sSub>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 2. Écrire la projection sur </w:t>
      </w:r>
      <m:oMath>
        <m:sSub>
          <m:sSubPr/>
          <m:e>
            <m:acc>
              <m:accPr>
                <m:chr m:val="⃗"/>
              </m:accPr>
              <m:e>
                <m:r>
                  <m:rPr>
                    <m:sty m:val="i"/>
                  </m:rPr>
                  <m:t>e</m:t>
                </m:r>
              </m:e>
            </m:acc>
          </m:e>
          <m:sub>
            <m:r>
              <m:rPr>
                <m:sty m:val="i"/>
              </m:rPr>
              <m:t>x</m:t>
            </m:r>
          </m:sub>
        </m:sSub>
      </m:oMath>
      <w:r>
        <w:rPr>
          <w:rFonts w:eastAsia="Georgia" w:cs="Georgia" w:ascii="Georgia" w:hAnsi="Georgia"/>
        </w:rPr>
        <w:t xml:space="preserve"> du principe fondamental de la dynamique appliqué à une particule de fluide. Toujours dans le cadre de l'approximation acoustique, la linéariser par rapport à la vitesse et à la surpression.</w:t>
      </w:r>
    </w:p>
    <w:p>
      <w:pPr>
        <w:spacing w:after="220" w:lineRule="auto"/>
      </w:pPr>
      <w:r>
        <w:rPr>
          <w:rFonts w:eastAsia="Georgia" w:cs="Georgia" w:ascii="Georgia" w:hAnsi="Georgia"/>
        </w:rPr>
        <w:t xml:space="preserve">Q 3. Établir une relation linéaire entre </w:t>
      </w:r>
      <m:oMath>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t xml:space="preserve"> et </w:t>
      </w:r>
      <m:oMath>
        <m:sSub>
          <m:sSubPr/>
          <m:e>
            <m:r>
              <m:rPr>
                <m:sty m:val="i"/>
              </m:rPr>
              <m:t>μ</m:t>
            </m:r>
          </m:e>
          <m:sub>
            <m:r>
              <m:rPr>
                <m:sty m:val="p"/>
              </m:rPr>
              <m:t>1</m:t>
            </m:r>
          </m:sub>
        </m:sSub>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Q 4. En déduire l'équation aux dérivées partielles, de propagation, satisfaite par </w:t>
      </w:r>
      <m:oMath>
        <m:sSub>
          <m:sSubPr/>
          <m:e>
            <m:r>
              <m:rPr>
                <m:sty m:val="i"/>
              </m:rPr>
              <m:t>P</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et expliciter l'expression de la célérité </w:t>
      </w:r>
      <m:oMath>
        <m:r>
          <m:rPr>
            <m:sty m:val="i"/>
          </m:rPr>
          <m:t>c</m:t>
        </m:r>
      </m:oMath>
      <w:r>
        <w:rPr/>
        <w:t xml:space="preserve"> des ondes longitudinales de pression dans le fluide.</w:t>
      </w:r>
    </w:p>
    <w:p>
      <w:pPr>
        <w:spacing w:after="220" w:lineRule="auto"/>
      </w:pPr>
      <w:r>
        <w:rPr>
          <w:rFonts w:eastAsia="Georgia" w:cs="Georgia" w:ascii="Georgia" w:hAnsi="Georgia"/>
        </w:rPr>
        <w:t xml:space="preserve">Q 5. Déterminer l'expression de la célérité </w:t>
      </w:r>
      <m:oMath>
        <m:sSub>
          <m:sSubPr/>
          <m:e>
            <m:r>
              <m:rPr>
                <m:sty m:val="i"/>
              </m:rPr>
              <m:t>c</m:t>
            </m:r>
          </m:e>
          <m:sub>
            <m:r>
              <m:rPr>
                <m:sty m:val="p"/>
              </m:rPr>
              <m:t>1</m:t>
            </m:r>
          </m:sub>
        </m:sSub>
      </m:oMath>
      <w:r>
        <w:rPr>
          <w:rFonts w:eastAsia="Georgia" w:cs="Georgia" w:ascii="Georgia" w:hAnsi="Georgia"/>
        </w:rPr>
        <w:t xml:space="preserve"> de ces ondes dans l'air (assimilé à un gaz parfait) en fonction de sa température </w:t>
      </w:r>
      <m:oMath>
        <m:sSub>
          <m:sSubPr/>
          <m:e>
            <m:r>
              <m:rPr>
                <m:sty m:val="i"/>
              </m:rPr>
              <m:t>T</m:t>
            </m:r>
          </m:e>
          <m:sub>
            <m:r>
              <m:rPr>
                <m:sty m:val="p"/>
              </m:rPr>
              <m:t>0</m:t>
            </m:r>
          </m:sub>
        </m:sSub>
      </m:oMath>
      <w:r>
        <w:rPr/>
        <w:t xml:space="preserve">, de son rapport </w:t>
      </w:r>
      <m:oMath>
        <m:r>
          <m:rPr>
            <m:sty m:val="i"/>
          </m:rPr>
          <m:t>γ</m:t>
        </m:r>
      </m:oMath>
      <w:r>
        <w:rPr>
          <w:rFonts w:eastAsia="Georgia" w:cs="Georgia" w:ascii="Georgia" w:hAnsi="Georgia"/>
        </w:rPr>
        <w:t xml:space="preserve"> entre capacités thermiques à pression et volume constants, de sa masse molaire moyenne </w:t>
      </w:r>
      <m:oMath>
        <m:sSub>
          <m:sSubPr/>
          <m:e>
            <m:r>
              <m:rPr>
                <m:sty m:val="i"/>
              </m:rPr>
              <m:t>M</m:t>
            </m:r>
          </m:e>
          <m:sub>
            <m:r>
              <m:rPr>
                <m:nor/>
              </m:rPr>
              <m:t>air </m:t>
            </m:r>
          </m:sub>
        </m:sSub>
      </m:oMath>
      <w:r>
        <w:rPr/>
        <w:t xml:space="preserve"> et de la constante des gaz parfaits </w:t>
      </w:r>
      <m:oMath>
        <m:r>
          <m:rPr>
            <m:sty m:val="i"/>
          </m:rPr>
          <m:t>R</m:t>
        </m:r>
      </m:oMath>
      <w:r>
        <w:rPr>
          <w:rFonts w:eastAsia="Georgia" w:cs="Georgia" w:ascii="Georgia" w:hAnsi="Georgia"/>
        </w:rPr>
        <w:t xml:space="preserve">. Faire l'application numérique pour </w:t>
      </w:r>
      <m:oMath>
        <m:sSub>
          <m:sSubPr/>
          <m:e>
            <m:r>
              <m:rPr>
                <m:sty m:val="i"/>
              </m:rPr>
              <m:t>T</m:t>
            </m:r>
          </m:e>
          <m:sub>
            <m:r>
              <m:rPr>
                <m:sty m:val="p"/>
              </m:rPr>
              <m:t>0</m:t>
            </m:r>
          </m:sub>
        </m:sSub>
        <m:r>
          <m:rPr>
            <m:sty m:val="p"/>
          </m:rPr>
          <m:t>=</m:t>
        </m:r>
        <m:r>
          <m:rPr>
            <m:sty m:val="p"/>
          </m:rPr>
          <m:t>293</m:t>
        </m:r>
        <m:r>
          <m:rPr>
            <m:nor/>
          </m:rPr>
          <m:t xml:space="preserve"> </m:t>
        </m:r>
        <m:r>
          <m:rPr>
            <m:sty m:val="p"/>
          </m:rPr>
          <m:t>K</m:t>
        </m:r>
      </m:oMath>
      <w:r>
        <w:rPr/>
        <w:t xml:space="preserve">, </w:t>
      </w:r>
      <m:oMath>
        <m:r>
          <m:rPr>
            <m:sty m:val="i"/>
          </m:rPr>
          <m:t>γ</m:t>
        </m:r>
        <m:r>
          <m:rPr>
            <m:sty m:val="p"/>
          </m:rPr>
          <m:t>=</m:t>
        </m:r>
        <m:r>
          <m:rPr>
            <m:sty m:val="p"/>
          </m:rPr>
          <m:t>1</m:t>
        </m:r>
        <m:r>
          <m:rPr>
            <m:sty m:val="p"/>
          </m:rPr>
          <m:t>,</m:t>
        </m:r>
        <m:r>
          <m:rPr>
            <m:sty m:val="p"/>
          </m:rPr>
          <m:t>40</m:t>
        </m:r>
        <m:r>
          <m:rPr>
            <m:sty m:val="p"/>
          </m:rPr>
          <m:t>,</m:t>
        </m:r>
        <m:sSub>
          <m:sSubPr/>
          <m:e>
            <m:r>
              <m:rPr>
                <m:sty m:val="i"/>
              </m:rPr>
              <m:t>M</m:t>
            </m:r>
          </m:e>
          <m:sub>
            <m:r>
              <m:rPr>
                <m:nor/>
              </m:rPr>
              <m:t>air </m:t>
            </m:r>
          </m:sub>
        </m:sSub>
        <m:r>
          <m:rPr>
            <m:sty m:val="p"/>
          </m:rPr>
          <m:t>=</m:t>
        </m:r>
        <m:r>
          <m:rPr>
            <m:sty m:val="p"/>
          </m:rPr>
          <m:t>29</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et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Q 6. Déterminer à présent la célérité </w:t>
      </w:r>
      <m:oMath>
        <m:sSub>
          <m:sSubPr/>
          <m:e>
            <m:r>
              <m:rPr>
                <m:sty m:val="i"/>
              </m:rPr>
              <m:t>c</m:t>
            </m:r>
          </m:e>
          <m:sub>
            <m:r>
              <m:rPr>
                <m:sty m:val="p"/>
              </m:rPr>
              <m:t>2</m:t>
            </m:r>
          </m:sub>
        </m:sSub>
      </m:oMath>
      <w:r>
        <w:rPr>
          <w:rFonts w:eastAsia="Georgia" w:cs="Georgia" w:ascii="Georgia" w:hAnsi="Georgia"/>
        </w:rPr>
        <w:t xml:space="preserve"> de ces ondes dans l'eau liquide à 293 K avec </w:t>
      </w:r>
      <m:oMath>
        <m:sSub>
          <m:sSubPr/>
          <m:e>
            <m:r>
              <m:rPr>
                <m:sty m:val="i"/>
              </m:rPr>
              <m:t>χ</m:t>
            </m:r>
          </m:e>
          <m:sub>
            <m:r>
              <m:rPr>
                <m:sty m:val="i"/>
              </m:rPr>
              <m:t>s</m:t>
            </m:r>
          </m:sub>
        </m:sSub>
        <m:r>
          <m:rPr>
            <m:sty m:val="p"/>
          </m:rPr>
          <m:t>=</m:t>
        </m:r>
        <m:r>
          <m:rPr>
            <m:sty m:val="p"/>
          </m:rPr>
          <m:t>4</m:t>
        </m:r>
        <m:r>
          <m:rPr>
            <m:sty m:val="p"/>
          </m:rPr>
          <m:t>,</m:t>
        </m:r>
        <m:r>
          <m:rPr>
            <m:sty m:val="p"/>
          </m:rPr>
          <m:t>90</m:t>
        </m:r>
        <m:r>
          <m:rPr>
            <m:sty m:val="p"/>
          </m:rPr>
          <m:t>×</m:t>
        </m:r>
        <m:sSup>
          <m:sSupPr/>
          <m:e>
            <m:r>
              <m:rPr>
                <m:sty m:val="p"/>
              </m:rPr>
              <m:t>10</m:t>
            </m:r>
          </m:e>
          <m:sup>
            <m:r>
              <m:rPr>
                <m:sty m:val="p"/>
              </m:rPr>
              <m:t>−</m:t>
            </m:r>
            <m:r>
              <m:rPr>
                <m:sty m:val="p"/>
              </m:rPr>
              <m:t>10</m:t>
            </m:r>
          </m:sup>
        </m:sSup>
        <m:sSup>
          <m:sSupPr/>
          <m:e>
            <m:r>
              <m:rPr>
                <m:nor/>
              </m:rPr>
              <m:t xml:space="preserve"> </m:t>
            </m:r>
            <m:r>
              <m:rPr>
                <m:sty m:val="p"/>
              </m:rPr>
              <m:t>Pa</m:t>
            </m:r>
          </m:e>
          <m:sup>
            <m:r>
              <m:rPr>
                <m:sty m:val="p"/>
              </m:rPr>
              <m:t>−</m:t>
            </m:r>
            <m:r>
              <m:rPr>
                <m:sty m:val="p"/>
              </m:rPr>
              <m:t>1</m:t>
            </m:r>
          </m:sup>
        </m:sSup>
      </m:oMath>
      <w:r>
        <w:rPr/>
        <w:t xml:space="preserve"> et </w:t>
      </w:r>
      <m:oMath>
        <m:sSub>
          <m:sSubPr/>
          <m:e>
            <m:r>
              <m:rPr>
                <m:sty m:val="i"/>
              </m:rPr>
              <m:t>μ</m:t>
            </m:r>
          </m:e>
          <m:sub>
            <m:r>
              <m:rPr>
                <m:sty m:val="p"/>
              </m:rPr>
              <m:t>0</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La théorie précédente s'étend aux ondes longitudinales dans les solides isotropes dans le cadre de l'élasticité linéaire. On considère un barreau solide cylindrique d'axe ( </w:t>
      </w:r>
      <m:oMath>
        <m:r>
          <m:rPr>
            <m:sty m:val="i"/>
          </m:rPr>
          <m:t>O</m:t>
        </m:r>
        <m:r>
          <m:rPr>
            <m:sty m:val="i"/>
          </m:rPr>
          <m:t>x</m:t>
        </m:r>
      </m:oMath>
      <w:r>
        <w:rPr/>
        <w:t xml:space="preserve"> ), de volume </w:t>
      </w:r>
      <m:oMath>
        <m:r>
          <m:rPr>
            <m:sty m:val="i"/>
          </m:rPr>
          <m:t>V</m:t>
        </m:r>
      </m:oMath>
      <w:r>
        <w:rPr/>
        <w:t xml:space="preserve"> constant, de longueur </w:t>
      </w:r>
      <m:oMath>
        <m:r>
          <m:rPr>
            <m:sty m:val="i"/>
          </m:rPr>
          <m:t>ℓ</m:t>
        </m:r>
      </m:oMath>
      <w:r>
        <w:rPr/>
        <w:t xml:space="preserve"> et de section </w:t>
      </w:r>
      <m:oMath>
        <m:r>
          <m:rPr>
            <m:sty m:val="p"/>
          </m:rPr>
          <m:t>Σ</m:t>
        </m:r>
      </m:oMath>
      <w:r>
        <w:rPr>
          <w:rFonts w:eastAsia="Georgia" w:cs="Georgia" w:ascii="Georgia" w:hAnsi="Georgia"/>
        </w:rPr>
        <w:t xml:space="preserve">. On définit pour ce barreau:</w:t>
      </w:r>
    </w:p>
    <w:p>
      <w:pPr>
        <w:numPr>
          <w:ilvl w:val="0"/>
          <w:numId w:val="5"/>
        </w:numPr>
        <w:spacing w:lineRule="auto"/>
      </w:pPr>
      <w:r>
        <w:rPr>
          <w:rFonts w:eastAsia="Georgia" w:cs="Georgia" w:ascii="Georgia" w:hAnsi="Georgia"/>
        </w:rPr>
        <w:t xml:space="preserve">la force par unité de surface, dite contrainte mécanique interne ( </w:t>
      </w:r>
      <m:oMath>
        <m:sSub>
          <m:sSubPr/>
          <m:e>
            <m:r>
              <m:rPr>
                <m:sty m:val="i"/>
              </m:rPr>
              <m:t>T</m:t>
            </m:r>
          </m:e>
          <m:sub>
            <m:r>
              <m:rPr>
                <m:sty m:val="i"/>
              </m:rPr>
              <m:t>c</m:t>
            </m:r>
          </m:sub>
        </m:sSub>
      </m:oMath>
      <w:r>
        <w:rPr/>
        <w:t xml:space="preserve"> en Pa ), qui est l'analogue de </w:t>
      </w:r>
      <m:oMath>
        <m:r>
          <m:rPr>
            <m:sty m:val="p"/>
          </m:rPr>
          <m:t>−</m:t>
        </m:r>
        <m:sSub>
          <m:sSubPr/>
          <m:e>
            <m:r>
              <m:rPr>
                <m:sty m:val="i"/>
              </m:rPr>
              <m:t>P</m:t>
            </m:r>
          </m:e>
          <m:sub>
            <m:r>
              <m:rPr>
                <m:sty m:val="p"/>
              </m:rPr>
              <m:t>1</m:t>
            </m:r>
          </m:sub>
        </m:sSub>
      </m:oMath>
      <w:r>
        <w:rPr/>
        <w:t xml:space="preserve">;</w:t>
      </w:r>
    </w:p>
    <w:p>
      <w:pPr>
        <w:numPr>
          <w:ilvl w:val="0"/>
          <w:numId w:val="5"/>
        </w:numPr>
        <w:spacing w:lineRule="auto"/>
      </w:pPr>
      <w:r>
        <w:rPr/>
        <w:t xml:space="preserve">le module d'Young </w:t>
      </w:r>
      <m:oMath>
        <m:r>
          <m:rPr>
            <m:sty m:val="i"/>
          </m:rPr>
          <m:t>E</m:t>
        </m:r>
      </m:oMath>
      <w:r>
        <w:rPr>
          <w:rFonts w:eastAsia="Georgia" w:cs="Georgia" w:ascii="Georgia" w:hAnsi="Georgia"/>
        </w:rPr>
        <w:t xml:space="preserve"> du matériau tel que </w:t>
      </w:r>
      <m:oMath>
        <m:f>
          <m:fPr>
            <m:ctrlPr>
              <w:rPr>
                <w:rFonts w:ascii="Cambria Math" w:hAnsi="Cambria Math"/>
              </w:rPr>
            </m:ctrlPr>
          </m:fPr>
          <m:num>
            <m:r>
              <m:rPr>
                <m:sty m:val="p"/>
              </m:rPr>
              <m:t>1</m:t>
            </m:r>
          </m:num>
          <m:den>
            <m:r>
              <m:rPr>
                <m:sty m:val="i"/>
              </m:rPr>
              <m:t>E</m:t>
            </m:r>
          </m:den>
        </m:f>
        <m:r>
          <m:rPr>
            <m:sty m:val="p"/>
          </m:rPr>
          <m:t>=</m:t>
        </m:r>
        <m:f>
          <m:fPr>
            <m:ctrlPr>
              <w:rPr>
                <w:rFonts w:ascii="Cambria Math" w:hAnsi="Cambria Math"/>
              </w:rPr>
            </m:ctrlPr>
          </m:fPr>
          <m:num>
            <m:r>
              <m:rPr>
                <m:sty m:val="p"/>
              </m:rPr>
              <m:t>1</m:t>
            </m:r>
          </m:num>
          <m:den>
            <m:r>
              <m:rPr>
                <m:sty m:val="i"/>
              </m:rPr>
              <m:t>ℓ</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ℓ</m:t>
                    </m:r>
                  </m:num>
                  <m:den>
                    <m:r>
                      <m:rPr>
                        <m:sty m:val="i"/>
                      </m:rPr>
                      <m:t>∂</m:t>
                    </m:r>
                    <m:sSub>
                      <m:sSubPr/>
                      <m:e>
                        <m:r>
                          <m:rPr>
                            <m:sty m:val="i"/>
                          </m:rPr>
                          <m:t>T</m:t>
                        </m:r>
                      </m:e>
                      <m:sub>
                        <m:r>
                          <m:rPr>
                            <m:sty m:val="i"/>
                          </m:rPr>
                          <m:t>c</m:t>
                        </m:r>
                      </m:sub>
                    </m:sSub>
                  </m:den>
                </m:f>
              </m:e>
            </m:d>
          </m:e>
          <m:sub>
            <m:r>
              <m:rPr>
                <m:sty m:val="i"/>
              </m:rPr>
              <m:t>S</m:t>
            </m:r>
          </m:sub>
        </m:sSub>
      </m:oMath>
      <w:r>
        <w:rPr/>
        <w:t xml:space="preserve">.</w:t>
      </w:r>
    </w:p>
    <w:p>
      <w:pPr>
        <w:spacing w:after="220" w:lineRule="auto"/>
      </w:pPr>
      <w:r>
        <w:rPr>
          <w:rFonts w:eastAsia="Georgia" w:cs="Georgia" w:ascii="Georgia" w:hAnsi="Georgia"/>
        </w:rPr>
        <w:t xml:space="preserve">Q 7. En déduire l'expression de la célérité </w:t>
      </w:r>
      <m:oMath>
        <m:sSub>
          <m:sSubPr/>
          <m:e>
            <m:r>
              <m:rPr>
                <m:sty m:val="i"/>
              </m:rPr>
              <m:t>c</m:t>
            </m:r>
          </m:e>
          <m:sub>
            <m:r>
              <m:rPr>
                <m:sty m:val="i"/>
              </m:rPr>
              <m:t>ℓ</m:t>
            </m:r>
          </m:sub>
        </m:sSub>
      </m:oMath>
      <w:r>
        <w:rPr/>
        <w:t xml:space="preserve"> des ondes longitudinales de compression-dilatation dans le barreau en fonction de </w:t>
      </w:r>
      <m:oMath>
        <m:r>
          <m:rPr>
            <m:sty m:val="i"/>
          </m:rPr>
          <m:t>E</m:t>
        </m:r>
      </m:oMath>
      <w:r>
        <w:rPr/>
        <w:t xml:space="preserve"> et de la masse volumique </w:t>
      </w:r>
      <m:oMath>
        <m:r>
          <m:rPr>
            <m:sty m:val="i"/>
          </m:rPr>
          <m:t>μ</m:t>
        </m:r>
      </m:oMath>
      <w:r>
        <w:rPr>
          <w:rFonts w:eastAsia="Georgia" w:cs="Georgia" w:ascii="Georgia" w:hAnsi="Georgia"/>
        </w:rPr>
        <w:t xml:space="preserve">. La calculer pour le fer à 293 K et sous pression atmosphérique sachant que, dans ces conditions, </w:t>
      </w:r>
      <m:oMath>
        <m:r>
          <m:rPr>
            <m:sty m:val="i"/>
          </m:rPr>
          <m:t>E</m:t>
        </m:r>
        <m:r>
          <m:rPr>
            <m:sty m:val="p"/>
          </m:rPr>
          <m:t>=</m:t>
        </m:r>
        <m:r>
          <m:rPr>
            <m:sty m:val="p"/>
          </m:rPr>
          <m:t>196</m:t>
        </m:r>
        <m:r>
          <m:rPr>
            <m:sty m:val="p"/>
          </m:rPr>
          <m:t>GPa</m:t>
        </m:r>
      </m:oMath>
      <w:r>
        <w:rPr/>
        <w:t xml:space="preserve"> et </w:t>
      </w:r>
      <m:oMath>
        <m:sSub>
          <m:sSubPr/>
          <m:e>
            <m:r>
              <m:rPr>
                <m:sty m:val="i"/>
              </m:rPr>
              <m:t>μ</m:t>
            </m:r>
          </m:e>
          <m:sub>
            <m:r>
              <m:rPr>
                <m:sty m:val="p"/>
              </m:rPr>
              <m:t>Fe</m:t>
            </m:r>
          </m:sub>
        </m:sSub>
        <m:r>
          <m:rPr>
            <m:sty m:val="p"/>
          </m:rPr>
          <m:t>=</m:t>
        </m:r>
        <m:r>
          <m:rPr>
            <m:sty m:val="p"/>
          </m:rPr>
          <m:t>7</m:t>
        </m:r>
        <m:r>
          <m:rPr>
            <m:sty m:val="p"/>
          </m:rPr>
          <m:t>,</m:t>
        </m:r>
        <m:r>
          <m:rPr>
            <m:sty m:val="p"/>
          </m:rPr>
          <m:t>87</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Q 8. Proposer une interprétation physique pour les différences observées entre les célérités des ondes longitudinales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i"/>
              </m:rPr>
              <m:t>ℓ</m:t>
            </m:r>
          </m:sub>
        </m:sSub>
      </m:oMath>
      <w:r>
        <w:rPr/>
        <w:t xml:space="preserve">.</w:t>
      </w:r>
    </w:p>
    <w:p>
      <w:pPr>
        <w:spacing w:line="271" w:before="330" w:lineRule="auto"/>
      </w:pPr>
      <w:r>
        <w:rPr>
          <w:rFonts w:eastAsia="Georgia" w:cs="Georgia" w:ascii="Georgia" w:hAnsi="Georgia"/>
          <w:b/>
          <w:sz w:val="42"/>
        </w:rPr>
        <w:t xml:space="preserve">I.A.2) Ondes transversales dans un solide homogène</w:t>
      </w:r>
    </w:p>
    <w:p>
      <w:pPr>
        <w:spacing w:after="220" w:lineRule="auto"/>
      </w:pPr>
      <w:r>
        <w:rPr>
          <w:rFonts w:eastAsia="Georgia" w:cs="Georgia" w:ascii="Georgia" w:hAnsi="Georgia"/>
        </w:rPr>
        <w:t xml:space="preserve">On étudie ici les ondes élastiques de déformation transverse se propageant suivant l'axe ( </w:t>
      </w:r>
      <m:oMath>
        <m:r>
          <m:rPr>
            <m:sty m:val="i"/>
          </m:rPr>
          <m:t>O</m:t>
        </m:r>
        <m:r>
          <m:rPr>
            <m:sty m:val="i"/>
          </m:rPr>
          <m:t>x</m:t>
        </m:r>
      </m:oMath>
      <w:r>
        <w:rPr>
          <w:rFonts w:eastAsia="Georgia" w:cs="Georgia" w:ascii="Georgia" w:hAnsi="Georgia"/>
        </w:rPr>
        <w:t xml:space="preserve"> ) d'un solide cristallin réduit à deux dimensions dans un plan ( </w:t>
      </w:r>
      <m:oMath>
        <m:r>
          <m:rPr>
            <m:sty m:val="i"/>
          </m:rPr>
          <m:t>O</m:t>
        </m:r>
        <m:r>
          <m:rPr>
            <m:sty m:val="i"/>
          </m:rPr>
          <m:t>x</m:t>
        </m:r>
        <m:r>
          <m:rPr>
            <m:sty m:val="i"/>
          </m:rPr>
          <m:t>z</m:t>
        </m:r>
      </m:oMath>
      <w:r>
        <w:rPr>
          <w:rFonts w:eastAsia="Georgia" w:cs="Georgia" w:ascii="Georgia" w:hAnsi="Georgia"/>
        </w:rPr>
        <w:t xml:space="preserve"> ), comme représenté à la figure 2 . On considère les vibrations élastiques transversales de plans atomiques parallèles supposés identiques et de masse </w:t>
      </w:r>
      <m:oMath>
        <m:r>
          <m:rPr>
            <m:sty m:val="i"/>
          </m:rPr>
          <m:t>m</m:t>
        </m:r>
      </m:oMath>
      <w:r>
        <w:rPr/>
        <w:t xml:space="preserve">. On note </w:t>
      </w:r>
      <m:oMath>
        <m:r>
          <m:rPr>
            <m:sty m:val="i"/>
          </m:rPr>
          <m:t>d</m:t>
        </m:r>
      </m:oMath>
      <w:r>
        <w:rPr/>
        <w:t xml:space="preserve"> la distance suivant l'axe ( </w:t>
      </w:r>
      <m:oMath>
        <m:r>
          <m:rPr>
            <m:sty m:val="i"/>
          </m:rPr>
          <m:t>O</m:t>
        </m:r>
        <m:r>
          <m:rPr>
            <m:sty m:val="i"/>
          </m:rPr>
          <m:t>x</m:t>
        </m:r>
      </m:oMath>
      <w:r>
        <w:rPr>
          <w:rFonts w:eastAsia="Georgia" w:cs="Georgia" w:ascii="Georgia" w:hAnsi="Georgia"/>
        </w:rPr>
        <w:t xml:space="preserve"> ) entre deux plans atomiques successifs. On suppose qu'au passage de l'onde transversale, chaque plan se déplace en bloc dans la direction ( </w:t>
      </w:r>
      <m:oMath>
        <m:r>
          <m:rPr>
            <m:sty m:val="i"/>
          </m:rPr>
          <m:t>O</m:t>
        </m:r>
        <m:r>
          <m:rPr>
            <m:sty m:val="i"/>
          </m:rPr>
          <m:t>z</m:t>
        </m:r>
      </m:oMath>
      <w:r>
        <w:rPr/>
        <w:t xml:space="preserve"> ). On note alors </w:t>
      </w:r>
      <m:oMath>
        <m:sSub>
          <m:sSubPr/>
          <m:e>
            <m:r>
              <m:rPr>
                <m:sty m:val="i"/>
              </m:rPr>
              <m:t>ξ</m:t>
            </m:r>
          </m:e>
          <m:sub>
            <m:r>
              <m:rPr>
                <m:sty m:val="i"/>
              </m:rPr>
              <m:t>n</m:t>
            </m:r>
          </m:sub>
        </m:sSub>
      </m:oMath>
      <w:r>
        <w:rPr>
          <w:rFonts w:eastAsia="Georgia" w:cs="Georgia" w:ascii="Georgia" w:hAnsi="Georgia"/>
        </w:rPr>
        <w:t xml:space="preserve"> l'écart du plan de rang </w:t>
      </w:r>
      <m:oMath>
        <m:r>
          <m:rPr>
            <m:sty m:val="i"/>
          </m:rPr>
          <m:t>n</m:t>
        </m:r>
      </m:oMath>
      <w:r>
        <w:rPr>
          <w:rFonts w:eastAsia="Georgia" w:cs="Georgia" w:ascii="Georgia" w:hAnsi="Georgia"/>
        </w:rPr>
        <w:t xml:space="preserve"> à sa position d'équilibre.</w:t>
      </w:r>
    </w:p>
    <w:p>
      <w:pPr>
        <w:spacing w:after="220" w:lineRule="auto"/>
      </w:pPr>
      <w:r>
        <w:rPr/>
        <w:t xml:space="preserve">On admet, pour simplifier, que le plan de rang </w:t>
      </w:r>
      <m:oMath>
        <m:r>
          <m:rPr>
            <m:sty m:val="i"/>
          </m:rPr>
          <m:t>n</m:t>
        </m:r>
      </m:oMath>
      <w:r>
        <w:rPr>
          <w:rFonts w:eastAsia="Georgia" w:cs="Georgia" w:ascii="Georgia" w:hAnsi="Georgia"/>
        </w:rPr>
        <w:t xml:space="preserve"> est soumis uniquement aux forces de rappel élastique de la part de chacun de ses deux plans plus proches voisins. La force exercée par le plan de rang </w:t>
      </w:r>
      <m:oMath>
        <m:r>
          <m:rPr>
            <m:sty m:val="i"/>
          </m:rPr>
          <m:t>n</m:t>
        </m:r>
        <m:r>
          <m:rPr>
            <m:sty m:val="p"/>
          </m:rPr>
          <m:t>+</m:t>
        </m:r>
        <m:r>
          <m:rPr>
            <m:sty m:val="p"/>
          </m:rPr>
          <m:t>1</m:t>
        </m:r>
      </m:oMath>
      <w:r>
        <w:rPr/>
        <w:t xml:space="preserve"> sur le plan de rang </w:t>
      </w:r>
      <m:oMath>
        <m:r>
          <m:rPr>
            <m:sty m:val="i"/>
          </m:rPr>
          <m:t>n</m:t>
        </m:r>
      </m:oMath>
      <w:r>
        <w:rPr/>
        <w:t xml:space="preserve"> est ainsi de la forme : </w:t>
      </w:r>
      <m:oMath>
        <m:sSub>
          <m:sSubPr/>
          <m:e>
            <m:acc>
              <m:accPr>
                <m:chr m:val="⃗"/>
              </m:accPr>
              <m:e>
                <m:r>
                  <m:rPr>
                    <m:sty m:val="i"/>
                  </m:rPr>
                  <m:t>F</m:t>
                </m:r>
              </m:e>
            </m:acc>
          </m:e>
          <m:sub>
            <m:r>
              <m:rPr>
                <m:sty m:val="i"/>
              </m:rPr>
              <m:t>n</m:t>
            </m:r>
            <m:r>
              <m:rPr>
                <m:sty m:val="p"/>
              </m:rPr>
              <m:t>+</m:t>
            </m:r>
            <m:r>
              <m:rPr>
                <m:sty m:val="p"/>
              </m:rPr>
              <m:t>1</m:t>
            </m:r>
            <m:r>
              <m:rPr>
                <m:sty m:val="p"/>
              </m:rPr>
              <m:t>→</m:t>
            </m:r>
            <m:r>
              <m:rPr>
                <m:sty m:val="i"/>
              </m:rPr>
              <m:t>n</m:t>
            </m:r>
          </m:sub>
        </m:sSub>
        <m:r>
          <m:rPr>
            <m:sty m:val="p"/>
          </m:rPr>
          <m:t>=</m:t>
        </m:r>
        <m:r>
          <m:rPr>
            <m:sty m:val="i"/>
          </m:rPr>
          <m:t>C</m:t>
        </m:r>
        <m:d>
          <m:dPr>
            <m:begChr m:val="("/>
            <m:endChr m:val=")"/>
            <m:ctrlPr>
              <w:rPr>
                <w:rFonts w:ascii="Cambria Math" w:hAnsi="Cambria Math"/>
              </w:rPr>
            </m:ctrlPr>
          </m:dPr>
          <m:e>
            <m:sSub>
              <m:sSubPr/>
              <m:e>
                <m:r>
                  <m:rPr>
                    <m:sty m:val="i"/>
                  </m:rPr>
                  <m:t>ξ</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ξ</m:t>
                </m:r>
              </m:e>
              <m:sub>
                <m:r>
                  <m:rPr>
                    <m:sty m:val="i"/>
                  </m:rPr>
                  <m:t>n</m:t>
                </m:r>
              </m:sub>
            </m:sSub>
            <m:r>
              <m:rPr>
                <m:sty m:val="p"/>
              </m:rPr>
              <m:t>(</m:t>
            </m:r>
            <m:r>
              <m:rPr>
                <m:sty m:val="i"/>
              </m:rPr>
              <m:t>t</m:t>
            </m:r>
            <m:r>
              <m:rPr>
                <m:sty m:val="p"/>
              </m:rPr>
              <m:t>)</m:t>
            </m:r>
          </m:e>
        </m:d>
        <m:sSub>
          <m:sSubPr/>
          <m:e>
            <m:acc>
              <m:accPr>
                <m:chr m:val="⃗"/>
              </m:accPr>
              <m:e>
                <m:r>
                  <m:rPr>
                    <m:sty m:val="i"/>
                  </m:rPr>
                  <m:t>e</m:t>
                </m:r>
              </m:e>
            </m:acc>
          </m:e>
          <m:sub>
            <m:r>
              <m:rPr>
                <m:sty m:val="i"/>
              </m:rPr>
              <m:t>z</m:t>
            </m:r>
          </m:sub>
        </m:sSub>
      </m:oMath>
      <w:r>
        <w:rPr/>
        <w:t xml:space="preserve">.</w:t>
      </w:r>
    </w:p>
    <w:p>
      <w:pPr>
        <w:spacing w:lineRule="auto"/>
        <w:jc w:val="center"/>
      </w:pPr>
      <w:r>
        <w:rPr/>
        <w:drawing>
          <wp:inline distB="0" distL="0" distR="0" distT="0">
            <wp:extent cx="5486400" cy="4898824"/>
            <wp:effectExtent b="0" l="0" r="0" t="0"/>
            <wp:docPr id="2" name="image-b62d162c2d569da525e5aef96776590b156340a9.jpg"/>
            <a:graphic>
              <a:graphicData uri="http://schemas.openxmlformats.org/drawingml/2006/picture">
                <pic:pic>
                  <pic:nvPicPr>
                    <pic:cNvPr id="2" name="image-b62d162c2d569da525e5aef96776590b156340a9.jpg" descr=""/>
                    <pic:cNvPicPr/>
                  </pic:nvPicPr>
                  <pic:blipFill>
                    <a:blip r:embed="rId6" cstate="print"/>
                    <a:srcRect b="0" l="0" r="0" t="0"/>
                    <a:stretch>
                      <a:fillRect/>
                    </a:stretch>
                  </pic:blipFill>
                  <pic:spPr>
                    <a:xfrm>
                      <a:off x="0" y="0"/>
                      <a:ext cx="5486400" cy="4898824"/>
                    </a:xfrm>
                    <a:prstGeom prst="rect"/>
                  </pic:spPr>
                </pic:pic>
              </a:graphicData>
            </a:graphic>
          </wp:inline>
        </w:drawing>
      </w:r>
    </w:p>
    <w:p>
      <w:pPr>
        <w:spacing w:lineRule="auto"/>
      </w:pPr>
      <w:r>
        <w:rPr>
          <w:rFonts w:eastAsia="Georgia" w:cs="Georgia" w:ascii="Georgia" w:hAnsi="Georgia"/>
        </w:rPr>
        <w:t xml:space="preserve">Figure 2 Représentation schématique des déplacements atomiques.</w:t>
      </w:r>
    </w:p>
    <w:p>
      <w:pPr>
        <w:spacing w:after="220" w:lineRule="auto"/>
      </w:pPr>
      <w:r>
        <w:rPr>
          <w:rFonts w:eastAsia="Georgia" w:cs="Georgia" w:ascii="Georgia" w:hAnsi="Georgia"/>
        </w:rPr>
        <w:t xml:space="preserve">Q 9. Établir l'équation différentielle régissant l'évolution temporelle du déplacement du plan de rang </w:t>
      </w:r>
      <m:oMath>
        <m:r>
          <m:rPr>
            <m:sty m:val="i"/>
          </m:rPr>
          <m:t>n</m:t>
        </m:r>
      </m:oMath>
      <w:r>
        <w:rPr/>
        <w:t xml:space="preserve"> en fonction notamment de </w:t>
      </w:r>
      <m:oMath>
        <m:sSub>
          <m:sSubPr/>
          <m:e>
            <m:r>
              <m:rPr>
                <m:sty m:val="i"/>
              </m:rPr>
              <m:t>ξ</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ξ</m:t>
            </m:r>
          </m:e>
          <m:sub>
            <m:r>
              <m:rPr>
                <m:sty m:val="i"/>
              </m:rPr>
              <m:t>n</m:t>
            </m:r>
            <m:r>
              <m:rPr>
                <m:sty m:val="p"/>
              </m:rPr>
              <m:t>+</m:t>
            </m:r>
            <m:r>
              <m:rPr>
                <m:sty m:val="p"/>
              </m:rPr>
              <m:t>1</m:t>
            </m:r>
          </m:sub>
        </m:sSub>
        <m:r>
          <m:rPr>
            <m:sty m:val="p"/>
          </m:rPr>
          <m:t>(</m:t>
        </m:r>
        <m:r>
          <m:rPr>
            <m:sty m:val="i"/>
          </m:rPr>
          <m:t>t</m:t>
        </m:r>
        <m:r>
          <m:rPr>
            <m:sty m:val="p"/>
          </m:rPr>
          <m:t>)</m:t>
        </m:r>
      </m:oMath>
      <w:r>
        <w:rPr/>
        <w:t xml:space="preserve"> et </w:t>
      </w:r>
      <m:oMath>
        <m:sSub>
          <m:sSubPr/>
          <m:e>
            <m:r>
              <m:rPr>
                <m:sty m:val="i"/>
              </m:rPr>
              <m:t>ξ</m:t>
            </m:r>
          </m:e>
          <m:sub>
            <m:r>
              <m:rPr>
                <m:sty m:val="i"/>
              </m:rPr>
              <m:t>n</m:t>
            </m:r>
          </m:sub>
        </m:sSub>
        <m:r>
          <m:rPr>
            <m:sty m:val="p"/>
          </m:rPr>
          <m:t>(</m:t>
        </m:r>
        <m:r>
          <m:rPr>
            <m:sty m:val="i"/>
          </m:rPr>
          <m:t>t</m:t>
        </m:r>
        <m:r>
          <m:rPr>
            <m:sty m:val="p"/>
          </m:rPr>
          <m:t>)</m:t>
        </m:r>
      </m:oMath>
      <w:r>
        <w:rPr/>
        <w:t xml:space="preserve">.</w:t>
      </w:r>
    </w:p>
    <w:p>
      <w:pPr>
        <w:spacing w:after="220" w:lineRule="auto"/>
      </w:pPr>
      <w:r>
        <w:rPr/>
        <w:t xml:space="preserve">On cherche des solutions de la forme </w:t>
      </w:r>
      <m:oMath>
        <m:sSub>
          <m:sSubPr/>
          <m:e>
            <m:bar>
              <m:barPr/>
              <m:e>
                <m:r>
                  <m:rPr>
                    <m:sty m:val="i"/>
                  </m:rPr>
                  <m:t>ξ</m:t>
                </m:r>
              </m:e>
            </m:bar>
          </m:e>
          <m:sub>
            <m:r>
              <m:rPr>
                <m:sty m:val="i"/>
              </m:rPr>
              <m:t>n</m:t>
            </m:r>
          </m:sub>
        </m:sSub>
        <m:r>
          <m:rPr>
            <m:sty m:val="p"/>
          </m:rPr>
          <m:t>(</m:t>
        </m:r>
        <m:r>
          <m:rPr>
            <m:sty m:val="i"/>
          </m:rPr>
          <m:t>t</m:t>
        </m:r>
        <m:r>
          <m:rPr>
            <m:sty m:val="p"/>
          </m:rPr>
          <m:t>)</m:t>
        </m:r>
        <m:r>
          <m:rPr>
            <m:sty m:val="p"/>
          </m:rPr>
          <m:t>=</m:t>
        </m:r>
        <m:bar>
          <m:barPr/>
          <m:e>
            <m:r>
              <m:rPr>
                <m:sty m:val="i"/>
              </m:rPr>
              <m:t>A</m:t>
            </m:r>
          </m:e>
        </m:bar>
        <m:r>
          <m:rPr>
            <m:sty m:val="p"/>
          </m:rPr>
          <m:t>exp</m:t>
        </m:r>
        <m:r>
          <m:rPr>
            <m:sty m:val="p"/>
          </m:rPr>
          <m:t>⁡</m:t>
        </m:r>
        <m:r>
          <m:rPr>
            <m:sty m:val="p"/>
          </m:rPr>
          <m:t>(</m:t>
        </m:r>
        <m:r>
          <m:rPr>
            <m:sty m:val="p"/>
          </m:rPr>
          <m:t>i</m:t>
        </m:r>
        <m:r>
          <m:rPr>
            <m:sty m:val="p"/>
          </m:rPr>
          <m:t>(</m:t>
        </m:r>
        <m:r>
          <m:rPr>
            <m:sty m:val="i"/>
          </m:rPr>
          <m:t>n</m:t>
        </m:r>
        <m:r>
          <m:rPr>
            <m:sty m:val="i"/>
          </m:rPr>
          <m:t>k</m:t>
        </m:r>
        <m:r>
          <m:rPr>
            <m:sty m:val="i"/>
          </m:rPr>
          <m:t>d</m:t>
        </m:r>
        <m:r>
          <m:rPr>
            <m:sty m:val="p"/>
          </m:rPr>
          <m:t>−</m:t>
        </m:r>
        <m:r>
          <m:rPr>
            <m:sty m:val="i"/>
          </m:rPr>
          <m:t>ω</m:t>
        </m:r>
        <m:r>
          <m:rPr>
            <m:sty m:val="i"/>
          </m:rPr>
          <m:t>t</m:t>
        </m:r>
        <m:r>
          <m:rPr>
            <m:sty m:val="p"/>
          </m:rPr>
          <m:t>)</m:t>
        </m:r>
        <m:r>
          <m:rPr>
            <m:sty m:val="p"/>
          </m:rPr>
          <m:t>)</m:t>
        </m:r>
      </m:oMath>
      <w:r>
        <w:rPr>
          <w:rFonts w:eastAsia="Georgia" w:cs="Georgia" w:ascii="Georgia" w:hAnsi="Georgia"/>
        </w:rPr>
        <w:t xml:space="preserve"> en notation complexe où </w:t>
      </w:r>
      <m:oMath>
        <m:r>
          <m:rPr>
            <m:sty m:val="i"/>
          </m:rPr>
          <m:t>k</m:t>
        </m:r>
      </m:oMath>
      <w:r>
        <w:rPr>
          <w:rFonts w:eastAsia="Georgia" w:cs="Georgia" w:ascii="Georgia" w:hAnsi="Georgia"/>
        </w:rPr>
        <w:t xml:space="preserve"> est une constante réelle, </w:t>
      </w:r>
      <m:oMath>
        <m:r>
          <m:rPr>
            <m:sty m:val="i"/>
          </m:rPr>
          <m:t>ω</m:t>
        </m:r>
      </m:oMath>
      <w:r>
        <w:rPr>
          <w:rFonts w:eastAsia="Georgia" w:cs="Georgia" w:ascii="Georgia" w:hAnsi="Georgia"/>
        </w:rPr>
        <w:t xml:space="preserve"> une constante réelle strictement positive et </w:t>
      </w:r>
      <m:oMath>
        <m:bar>
          <m:barPr/>
          <m:e>
            <m:r>
              <m:rPr>
                <m:sty m:val="i"/>
              </m:rPr>
              <m:t>A</m:t>
            </m:r>
          </m:e>
        </m:bar>
      </m:oMath>
      <w:r>
        <w:rPr/>
        <w:t xml:space="preserve"> une constante complexe non nulle.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t xml:space="preserve"> est le vecteur d'onde et </w:t>
      </w:r>
      <m:oMath>
        <m:r>
          <m:rPr>
            <m:sty m:val="i"/>
          </m:rPr>
          <m:t>ω</m:t>
        </m:r>
      </m:oMath>
      <w:r>
        <w:rPr/>
        <w:t xml:space="preserve"> la pulsation temporelle.</w:t>
      </w:r>
    </w:p>
    <w:p>
      <w:pPr>
        <w:spacing w:after="220" w:lineRule="auto"/>
      </w:pPr>
      <w:r>
        <w:rPr/>
        <w:t xml:space="preserve">Q 10. Obtenir la relation de dispersion entre </w:t>
      </w:r>
      <m:oMath>
        <m:r>
          <m:rPr>
            <m:sty m:val="i"/>
          </m:rPr>
          <m:t>k</m:t>
        </m:r>
      </m:oMath>
      <w:r>
        <w:rPr/>
        <w:t xml:space="preserve"> et </w:t>
      </w:r>
      <m:oMath>
        <m:r>
          <m:rPr>
            <m:sty m:val="i"/>
          </m:rPr>
          <m:t>ω</m:t>
        </m:r>
      </m:oMath>
      <w:r>
        <w:rPr>
          <w:rFonts w:eastAsia="Georgia" w:cs="Georgia" w:ascii="Georgia" w:hAnsi="Georgia"/>
        </w:rPr>
        <w:t xml:space="preserve">. L'écrire sous la forme </w:t>
      </w:r>
      <m:oMath>
        <m:r>
          <m:rPr>
            <m:sty m:val="i"/>
          </m:rPr>
          <m:t>ω</m:t>
        </m:r>
        <m:r>
          <m:rPr>
            <m:sty m:val="p"/>
          </m:rPr>
          <m:t>=</m:t>
        </m:r>
        <m:r>
          <m:rPr>
            <m:sty m:val="i"/>
          </m:rPr>
          <m:t>f</m:t>
        </m:r>
        <m:d>
          <m:dPr>
            <m:begChr m:val="("/>
            <m:endChr m:val=")"/>
            <m:ctrlPr>
              <w:rPr>
                <w:rFonts w:ascii="Cambria Math" w:hAnsi="Cambria Math"/>
              </w:rPr>
            </m:ctrlPr>
          </m:dPr>
          <m:e>
            <m:r>
              <m:rPr>
                <m:sty m:val="i"/>
              </m:rPr>
              <m:t>k</m:t>
            </m:r>
            <m:r>
              <m:rPr>
                <m:sty m:val="p"/>
              </m:rPr>
              <m:t>,</m:t>
            </m:r>
            <m:r>
              <m:rPr>
                <m:sty m:val="i"/>
              </m:rPr>
              <m:t>d</m:t>
            </m:r>
            <m:r>
              <m:rPr>
                <m:sty m:val="p"/>
              </m:rPr>
              <m:t>,</m:t>
            </m:r>
            <m:sSub>
              <m:sSubPr/>
              <m:e>
                <m:r>
                  <m:rPr>
                    <m:sty m:val="i"/>
                  </m:rPr>
                  <m:t>ω</m:t>
                </m:r>
              </m:e>
              <m:sub>
                <m:r>
                  <m:rPr>
                    <m:sty m:val="p"/>
                  </m:rPr>
                  <m:t>0</m:t>
                </m:r>
              </m:sub>
            </m:sSub>
          </m:e>
        </m:d>
      </m:oMath>
      <w:r>
        <w:rPr/>
        <w:t xml:space="preserve"> avec </w:t>
      </w:r>
      <m:oMath>
        <m:sSub>
          <m:sSubPr/>
          <m:e>
            <m:r>
              <m:rPr>
                <m:sty m:val="i"/>
              </m:rPr>
              <m:t>ω</m:t>
            </m:r>
          </m:e>
          <m:sub>
            <m:r>
              <m:rPr>
                <m:sty m:val="p"/>
              </m:rPr>
              <m:t>0</m:t>
            </m:r>
          </m:sub>
        </m:sSub>
        <m:r>
          <m:rPr>
            <m:sty m:val="p"/>
          </m:rPr>
          <m:t>=</m:t>
        </m:r>
        <m:rad>
          <m:radPr>
            <m:degHide m:val="1"/>
            <m:ctrlPr>
              <w:rPr>
                <w:rFonts w:ascii="Cambria Math" w:hAnsi="Cambria Math"/>
              </w:rPr>
            </m:ctrlPr>
          </m:radPr>
          <m:deg/>
          <m:e>
            <m:r>
              <m:rPr>
                <m:sty m:val="i"/>
              </m:rPr>
              <m:t>C</m:t>
            </m:r>
            <m:r>
              <m:rPr>
                <m:sty m:val="p"/>
              </m:rPr>
              <m:t>/</m:t>
            </m:r>
            <m:r>
              <m:rPr>
                <m:sty m:val="i"/>
              </m:rPr>
              <m:t>m</m:t>
            </m:r>
          </m:e>
        </m:rad>
      </m:oMath>
      <w:r>
        <w:rPr/>
        <w:t xml:space="preserve">.</w:t>
      </w:r>
      <w:r>
        <w:rPr/>
        <w:br w:type="textWrapping"/>
      </w:r>
      <w:r>
        <w:rPr/>
        <w:t xml:space="preserve">Q 11. Tracer l'allure de la courbe donnant </w:t>
      </w:r>
      <m:oMath>
        <m:r>
          <m:rPr>
            <m:sty m:val="i"/>
          </m:rPr>
          <m:t>ω</m:t>
        </m:r>
      </m:oMath>
      <w:r>
        <w:rPr/>
        <w:t xml:space="preserve"> en fonction de </w:t>
      </w:r>
      <m:oMath>
        <m:r>
          <m:rPr>
            <m:sty m:val="i"/>
          </m:rPr>
          <m:t>k</m:t>
        </m:r>
      </m:oMath>
      <w:r>
        <w:rPr/>
        <w:t xml:space="preserve"> pour </w:t>
      </w:r>
      <m:oMath>
        <m:r>
          <m:rPr>
            <m:sty m:val="i"/>
          </m:rPr>
          <m:t>k</m:t>
        </m:r>
        <m:r>
          <m:rPr>
            <m:sty m:val="p"/>
          </m:rPr>
          <m:t>∈</m:t>
        </m:r>
        <m:r>
          <m:rPr>
            <m:sty m:val="p"/>
          </m:rPr>
          <m:t>]</m:t>
        </m:r>
        <m:r>
          <m:rPr>
            <m:sty m:val="p"/>
          </m:rPr>
          <m:t>−</m:t>
        </m:r>
        <m:r>
          <m:rPr>
            <m:sty m:val="i"/>
          </m:rPr>
          <m:t>π</m:t>
        </m:r>
        <m:r>
          <m:rPr>
            <m:sty m:val="p"/>
          </m:rPr>
          <m:t>/</m:t>
        </m:r>
        <m:r>
          <m:rPr>
            <m:sty m:val="i"/>
          </m:rPr>
          <m:t>d</m:t>
        </m:r>
        <m:r>
          <m:rPr>
            <m:sty m:val="p"/>
          </m:rPr>
          <m:t>,</m:t>
        </m:r>
        <m:r>
          <m:rPr>
            <m:sty m:val="i"/>
          </m:rPr>
          <m:t>π</m:t>
        </m:r>
        <m:r>
          <m:rPr>
            <m:sty m:val="p"/>
          </m:rPr>
          <m:t>/</m:t>
        </m:r>
        <m:r>
          <m:rPr>
            <m:sty m:val="i"/>
          </m:rPr>
          <m:t>d</m:t>
        </m:r>
        <m:r>
          <m:rPr>
            <m:sty m:val="p"/>
          </m:rPr>
          <m:t>[</m:t>
        </m:r>
      </m:oMath>
      <w:r>
        <w:rPr>
          <w:rFonts w:eastAsia="Georgia" w:cs="Georgia" w:ascii="Georgia" w:hAnsi="Georgia"/>
        </w:rPr>
        <w:t xml:space="preserve">. Montrer que le cristal se comporte comme un filtre passe-bas dont on déterminera la pulsation de coupure </w:t>
      </w:r>
      <m:oMath>
        <m:sSub>
          <m:sSubPr/>
          <m:e>
            <m:r>
              <m:rPr>
                <m:sty m:val="i"/>
              </m:rPr>
              <m:t>ω</m:t>
            </m:r>
          </m:e>
          <m:sub>
            <m:r>
              <m:rPr>
                <m:sty m:val="i"/>
              </m:rPr>
              <m:t>c</m:t>
            </m:r>
          </m:sub>
        </m:sSub>
      </m:oMath>
      <w:r>
        <w:rPr/>
        <w:t xml:space="preserve">.</w:t>
      </w:r>
    </w:p>
    <w:p>
      <w:pPr>
        <w:spacing w:after="220" w:lineRule="auto"/>
      </w:pPr>
      <w:r>
        <w:rPr>
          <w:rFonts w:eastAsia="Georgia" w:cs="Georgia" w:ascii="Georgia" w:hAnsi="Georgia"/>
        </w:rPr>
        <w:t xml:space="preserve">Q 12. Établir les expressions littérales de la vitesse de phase </w:t>
      </w:r>
      <m:oMath>
        <m:sSub>
          <m:sSubPr/>
          <m:e>
            <m:r>
              <m:rPr>
                <m:sty m:val="i"/>
              </m:rPr>
              <m:t>v</m:t>
            </m:r>
          </m:e>
          <m:sub>
            <m:r>
              <m:rPr>
                <m:sty m:val="i"/>
              </m:rPr>
              <m:t>φ</m:t>
            </m:r>
          </m:sub>
        </m:sSub>
      </m:oMath>
      <w:r>
        <w:rPr/>
        <w:t xml:space="preserve"> et de la vitesse de groupe </w:t>
      </w:r>
      <m:oMath>
        <m:sSub>
          <m:sSubPr/>
          <m:e>
            <m:r>
              <m:rPr>
                <m:sty m:val="i"/>
              </m:rPr>
              <m:t>v</m:t>
            </m:r>
          </m:e>
          <m:sub>
            <m:r>
              <m:rPr>
                <m:sty m:val="i"/>
              </m:rPr>
              <m:t>g</m:t>
            </m:r>
          </m:sub>
        </m:sSub>
      </m:oMath>
      <w:r>
        <w:rPr/>
        <w:t xml:space="preserve"> en fonction de </w:t>
      </w:r>
      <m:oMath>
        <m:r>
          <m:rPr>
            <m:sty m:val="i"/>
          </m:rPr>
          <m:t>k</m:t>
        </m:r>
        <m:r>
          <m:rPr>
            <m:sty m:val="p"/>
          </m:rPr>
          <m:t>,</m:t>
        </m:r>
        <m:sSub>
          <m:sSubPr/>
          <m:e>
            <m:r>
              <m:rPr>
                <m:sty m:val="i"/>
              </m:rPr>
              <m:t>ω</m:t>
            </m:r>
          </m:e>
          <m:sub>
            <m:r>
              <m:rPr>
                <m:sty m:val="p"/>
              </m:rPr>
              <m:t>0</m:t>
            </m:r>
          </m:sub>
        </m:sSub>
      </m:oMath>
      <w:r>
        <w:rPr/>
        <w:t xml:space="preserve"> et </w:t>
      </w:r>
      <m:oMath>
        <m:r>
          <m:rPr>
            <m:sty m:val="i"/>
          </m:rPr>
          <m:t>d</m:t>
        </m:r>
      </m:oMath>
      <w:r>
        <w:rPr/>
        <w:t xml:space="preserve"> pour </w:t>
      </w:r>
      <m:oMath>
        <m:d>
          <m:dPr>
            <m:begChr m:val=""/>
            <m:endChr m:val="]"/>
            <m:ctrlPr>
              <w:rPr>
                <w:rFonts w:ascii="Cambria Math" w:hAnsi="Cambria Math"/>
              </w:rPr>
            </m:ctrlPr>
          </m:dPr>
          <m:e>
            <m:r>
              <m:rPr>
                <m:sty m:val="i"/>
              </m:rPr>
              <m:t>k</m:t>
            </m:r>
            <m:r>
              <m:rPr>
                <m:sty m:val="p"/>
              </m:rPr>
              <m:t>∈</m:t>
            </m:r>
          </m:e>
        </m:d>
        <m:r>
          <m:rPr>
            <m:sty m:val="p"/>
          </m:rPr>
          <m:t>0</m:t>
        </m:r>
        <m:r>
          <m:rPr>
            <m:sty m:val="p"/>
          </m:rPr>
          <m:t>,</m:t>
        </m:r>
        <m:r>
          <m:rPr>
            <m:sty m:val="i"/>
          </m:rPr>
          <m:t>π</m:t>
        </m:r>
        <m:r>
          <m:rPr>
            <m:sty m:val="p"/>
          </m:rPr>
          <m:t>/</m:t>
        </m:r>
        <m:r>
          <m:rPr>
            <m:sty m:val="i"/>
          </m:rPr>
          <m:t>d</m:t>
        </m:r>
        <m:r>
          <m:rPr>
            <m:sty m:val="p"/>
          </m:rPr>
          <m:t>[</m:t>
        </m:r>
      </m:oMath>
      <w:r>
        <w:rPr/>
        <w:t xml:space="preserve">.</w:t>
      </w:r>
    </w:p>
    <w:p>
      <w:pPr>
        <w:spacing w:after="220" w:lineRule="auto"/>
      </w:pPr>
      <w:r>
        <w:rPr>
          <w:rFonts w:eastAsia="Georgia" w:cs="Georgia" w:ascii="Georgia" w:hAnsi="Georgia"/>
        </w:rPr>
        <w:t xml:space="preserve">On se place à présent dans le cadre de l'approximation des milieux continus où la longueur d'onde </w:t>
      </w:r>
      <m:oMath>
        <m:r>
          <m:rPr>
            <m:sty m:val="i"/>
          </m:rPr>
          <m:t>λ</m:t>
        </m:r>
      </m:oMath>
      <w:r>
        <w:rPr>
          <w:rFonts w:eastAsia="Georgia" w:cs="Georgia" w:ascii="Georgia" w:hAnsi="Georgia"/>
        </w:rPr>
        <w:t xml:space="preserve"> des ondes transversales est très grande devant </w:t>
      </w:r>
      <m:oMath>
        <m:r>
          <m:rPr>
            <m:sty m:val="i"/>
          </m:rPr>
          <m:t>d</m:t>
        </m:r>
      </m:oMath>
      <w:r>
        <w:rPr/>
        <w:t xml:space="preserve">.</w:t>
      </w:r>
    </w:p>
    <w:p>
      <w:pPr>
        <w:spacing w:after="220" w:lineRule="auto"/>
      </w:pPr>
      <w:r>
        <w:rPr>
          <w:rFonts w:eastAsia="Georgia" w:cs="Georgia" w:ascii="Georgia" w:hAnsi="Georgia"/>
        </w:rPr>
        <w:t xml:space="preserve">Q 13. Déduire la célérité </w:t>
      </w:r>
      <m:oMath>
        <m:sSub>
          <m:sSubPr/>
          <m:e>
            <m:r>
              <m:rPr>
                <m:sty m:val="i"/>
              </m:rPr>
              <m:t>c</m:t>
            </m:r>
          </m:e>
          <m:sub>
            <m:r>
              <m:rPr>
                <m:sty m:val="i"/>
              </m:rPr>
              <m:t>t</m:t>
            </m:r>
          </m:sub>
        </m:sSub>
      </m:oMath>
      <w:r>
        <w:rPr/>
        <w:t xml:space="preserve"> des ondes transversales dans le cadre de cette approximation en fonction de </w:t>
      </w:r>
      <m:oMath>
        <m:r>
          <m:rPr>
            <m:sty m:val="i"/>
          </m:rPr>
          <m:t>d</m:t>
        </m:r>
      </m:oMath>
      <w:r>
        <w:rPr/>
        <w:t xml:space="preserve">, </w:t>
      </w:r>
      <m:oMath>
        <m:r>
          <m:rPr>
            <m:sty m:val="i"/>
          </m:rPr>
          <m:t>C</m:t>
        </m:r>
      </m:oMath>
      <w:r>
        <w:rPr/>
        <w:t xml:space="preserve"> et </w:t>
      </w:r>
      <m:oMath>
        <m:r>
          <m:rPr>
            <m:sty m:val="i"/>
          </m:rPr>
          <m:t>m</m:t>
        </m:r>
      </m:oMath>
      <w:r>
        <w:rPr/>
        <w:t xml:space="preserve">.</w:t>
      </w:r>
    </w:p>
    <w:p>
      <w:pPr>
        <w:spacing w:after="220" w:lineRule="auto"/>
      </w:pPr>
      <w:r>
        <w:rPr>
          <w:rFonts w:eastAsia="Georgia" w:cs="Georgia" w:ascii="Georgia" w:hAnsi="Georgia"/>
        </w:rPr>
        <w:t xml:space="preserve">La célérité </w:t>
      </w:r>
      <m:oMath>
        <m:sSub>
          <m:sSubPr/>
          <m:e>
            <m:r>
              <m:rPr>
                <m:sty m:val="i"/>
              </m:rPr>
              <m:t>c</m:t>
            </m:r>
          </m:e>
          <m:sub>
            <m:r>
              <m:rPr>
                <m:sty m:val="i"/>
              </m:rPr>
              <m:t>t</m:t>
            </m:r>
          </m:sub>
        </m:sSub>
      </m:oMath>
      <w:r>
        <w:rPr>
          <w:rFonts w:eastAsia="Georgia" w:cs="Georgia" w:ascii="Georgia" w:hAnsi="Georgia"/>
        </w:rPr>
        <w:t xml:space="preserve"> peut également être explicitée dans le cadre de la théorie de l'élasticité linéaire selon la relation </w:t>
      </w:r>
      <m:oMath>
        <m:sSub>
          <m:sSubPr/>
          <m:e>
            <m:r>
              <m:rPr>
                <m:sty m:val="i"/>
              </m:rPr>
              <m:t>c</m:t>
            </m:r>
          </m:e>
          <m:sub>
            <m:r>
              <m:rPr>
                <m:sty m:val="i"/>
              </m:rPr>
              <m:t>t</m:t>
            </m:r>
          </m:sub>
        </m:sSub>
        <m:r>
          <m:rPr>
            <m:sty m:val="p"/>
          </m:rPr>
          <m:t>=</m:t>
        </m:r>
        <m:rad>
          <m:radPr>
            <m:degHide m:val="1"/>
            <m:ctrlPr>
              <w:rPr>
                <w:rFonts w:ascii="Cambria Math" w:hAnsi="Cambria Math"/>
              </w:rPr>
            </m:ctrlPr>
          </m:radPr>
          <m:deg/>
          <m:e>
            <m:r>
              <m:rPr>
                <m:sty m:val="i"/>
              </m:rPr>
              <m:t>L</m:t>
            </m:r>
            <m:r>
              <m:rPr>
                <m:sty m:val="p"/>
              </m:rPr>
              <m:t>/</m:t>
            </m:r>
            <m:r>
              <m:rPr>
                <m:sty m:val="i"/>
              </m:rPr>
              <m:t>μ</m:t>
            </m:r>
          </m:e>
        </m:rad>
      </m:oMath>
      <w:r>
        <w:rPr>
          <w:rFonts w:eastAsia="Georgia" w:cs="Georgia" w:ascii="Georgia" w:hAnsi="Georgia"/>
        </w:rPr>
        <w:t xml:space="preserve"> où interviennent des grandeurs macroscopiques du solide : son module de cisaillement </w:t>
      </w:r>
      <m:oMath>
        <m:r>
          <m:rPr>
            <m:sty m:val="i"/>
          </m:rPr>
          <m:t>L</m:t>
        </m:r>
        <m:r>
          <m:rPr>
            <m:sty m:val="p"/>
          </m:rPr>
          <m:t>≈</m:t>
        </m:r>
        <m:r>
          <m:rPr>
            <m:sty m:val="p"/>
          </m:rPr>
          <m:t>0</m:t>
        </m:r>
        <m:r>
          <m:rPr>
            <m:sty m:val="p"/>
          </m:rPr>
          <m:t>,</m:t>
        </m:r>
        <m:r>
          <m:rPr>
            <m:sty m:val="p"/>
          </m:rPr>
          <m:t>4</m:t>
        </m:r>
        <m:r>
          <m:rPr>
            <m:sty m:val="i"/>
          </m:rPr>
          <m:t>E</m:t>
        </m:r>
      </m:oMath>
      <w:r>
        <w:rPr/>
        <w:t xml:space="preserve"> (en Pa) et sa masse volumique </w:t>
      </w:r>
      <m:oMath>
        <m:r>
          <m:rPr>
            <m:sty m:val="i"/>
          </m:rPr>
          <m:t>μ</m:t>
        </m:r>
      </m:oMath>
      <w:r>
        <w:rPr/>
        <w:t xml:space="preserve">.</w:t>
      </w:r>
    </w:p>
    <w:p>
      <w:pPr>
        <w:spacing w:after="220" w:lineRule="auto"/>
      </w:pPr>
      <w:r>
        <w:rPr/>
        <w:t xml:space="preserve">Q 14. Discuter la relation </w:t>
      </w:r>
      <m:oMath>
        <m:sSub>
          <m:sSubPr/>
          <m:e>
            <m:r>
              <m:rPr>
                <m:sty m:val="i"/>
              </m:rPr>
              <m:t>c</m:t>
            </m:r>
          </m:e>
          <m:sub>
            <m:r>
              <m:rPr>
                <m:sty m:val="i"/>
              </m:rPr>
              <m:t>t</m:t>
            </m:r>
          </m:sub>
        </m:sSub>
        <m:r>
          <m:rPr>
            <m:sty m:val="p"/>
          </m:rPr>
          <m:t>=</m:t>
        </m:r>
        <m:rad>
          <m:radPr>
            <m:degHide m:val="1"/>
            <m:ctrlPr>
              <w:rPr>
                <w:rFonts w:ascii="Cambria Math" w:hAnsi="Cambria Math"/>
              </w:rPr>
            </m:ctrlPr>
          </m:radPr>
          <m:deg/>
          <m:e>
            <m:r>
              <m:rPr>
                <m:sty m:val="i"/>
              </m:rPr>
              <m:t>L</m:t>
            </m:r>
            <m:r>
              <m:rPr>
                <m:sty m:val="p"/>
              </m:rPr>
              <m:t>/</m:t>
            </m:r>
            <m:r>
              <m:rPr>
                <m:sty m:val="i"/>
              </m:rPr>
              <m:t>μ</m:t>
            </m:r>
          </m:e>
        </m:rad>
      </m:oMath>
      <w:r>
        <w:rPr>
          <w:rFonts w:eastAsia="Georgia" w:cs="Georgia" w:ascii="Georgia" w:hAnsi="Georgia"/>
        </w:rPr>
        <w:t xml:space="preserve"> compte tenu du résultat de la question précédente. Calculer </w:t>
      </w:r>
      <m:oMath>
        <m:sSub>
          <m:sSubPr/>
          <m:e>
            <m:r>
              <m:rPr>
                <m:sty m:val="i"/>
              </m:rPr>
              <m:t>c</m:t>
            </m:r>
          </m:e>
          <m:sub>
            <m:r>
              <m:rPr>
                <m:sty m:val="i"/>
              </m:rPr>
              <m:t>t</m:t>
            </m:r>
          </m:sub>
        </m:sSub>
      </m:oMath>
      <w:r>
        <w:rPr>
          <w:rFonts w:eastAsia="Georgia" w:cs="Georgia" w:ascii="Georgia" w:hAnsi="Georgia"/>
        </w:rPr>
        <w:t xml:space="preserve"> pour le fer à 293 K et à pression atmosphérique.</w:t>
      </w:r>
    </w:p>
    <w:p>
      <w:pPr>
        <w:spacing w:line="271" w:before="330" w:lineRule="auto"/>
      </w:pPr>
      <w:r>
        <w:rPr>
          <w:b/>
          <w:sz w:val="42"/>
        </w:rPr>
        <w:t xml:space="preserve">I.B - Ondes </w:t>
      </w:r>
      <m:oMath>
        <m:r>
          <m:rPr>
            <m:sty m:val="i"/>
          </m:rPr>
          <w:rPr>
            <w:sz w:val="42"/>
          </w:rPr>
          <m:t>P</m:t>
        </m:r>
      </m:oMath>
      <w:r>
        <w:rPr>
          <w:b/>
          <w:sz w:val="42"/>
        </w:rPr>
        <w:t xml:space="preserve"> et </w:t>
      </w:r>
      <m:oMath>
        <m:r>
          <m:rPr>
            <m:sty m:val="i"/>
          </m:rPr>
          <w:rPr>
            <w:sz w:val="42"/>
          </w:rPr>
          <m:t>S</m:t>
        </m:r>
      </m:oMath>
      <w:r>
        <w:rPr>
          <w:rFonts w:eastAsia="Georgia" w:cs="Georgia" w:ascii="Georgia" w:hAnsi="Georgia"/>
          <w:b/>
          <w:sz w:val="42"/>
        </w:rPr>
        <w:t xml:space="preserve"> dans la Terre et modèle PREM</w:t>
      </w:r>
    </w:p>
    <w:p>
      <w:pPr>
        <w:spacing w:after="220" w:lineRule="auto"/>
      </w:pPr>
      <w:r>
        <w:rPr>
          <w:rFonts w:eastAsia="Georgia" w:cs="Georgia" w:ascii="Georgia" w:hAnsi="Georgia"/>
        </w:rPr>
        <w:t xml:space="preserve">Les ondes de volume dans la Terre, modélisée comme un milieu tridimensionnel élastique linéaire, sont de deux types:</w:t>
      </w:r>
    </w:p>
    <w:p>
      <w:pPr>
        <w:numPr>
          <w:ilvl w:val="0"/>
          <w:numId w:val="6"/>
        </w:numPr>
        <w:spacing w:lineRule="auto"/>
      </w:pPr>
      <w:r>
        <w:rPr>
          <w:rFonts w:eastAsia="Georgia" w:cs="Georgia" w:ascii="Georgia" w:hAnsi="Georgia"/>
        </w:rPr>
        <w:t xml:space="preserve">les ondes P de compression-dilatation de nature longitudinale. Elles peuvent se propager dans les milieux solides et fluides. Leur vitesse est donnée par </w:t>
      </w:r>
      <m:oMath>
        <m:sSub>
          <m:sSubPr/>
          <m:e>
            <m:r>
              <m:rPr>
                <m:sty m:val="i"/>
              </m:rPr>
              <m:t>v</m:t>
            </m:r>
          </m:e>
          <m:sub>
            <m:r>
              <m:rPr>
                <m:sty m:val="i"/>
              </m:rPr>
              <m:t>P</m:t>
            </m:r>
          </m:sub>
        </m:sSub>
        <m:r>
          <m:rPr>
            <m:sty m:val="p"/>
          </m:rPr>
          <m:t>=</m:t>
        </m:r>
        <m:rad>
          <m:radPr>
            <m:degHide m:val="1"/>
            <m:ctrlPr>
              <w:rPr>
                <w:rFonts w:ascii="Cambria Math" w:hAnsi="Cambria Math"/>
              </w:rPr>
            </m:ctrlPr>
          </m:radPr>
          <m:deg/>
          <m:e>
            <m:r>
              <m:rPr>
                <m:sty m:val="p"/>
              </m:rPr>
              <m:t>(</m:t>
            </m:r>
            <m:r>
              <m:rPr>
                <m:sty m:val="i"/>
              </m:rPr>
              <m:t>K</m:t>
            </m:r>
            <m:r>
              <m:rPr>
                <m:sty m:val="p"/>
              </m:rPr>
              <m:t>+</m:t>
            </m:r>
            <m:r>
              <m:rPr>
                <m:sty m:val="p"/>
              </m:rPr>
              <m:t>4</m:t>
            </m:r>
            <m:r>
              <m:rPr>
                <m:sty m:val="i"/>
              </m:rPr>
              <m:t>L</m:t>
            </m:r>
            <m:r>
              <m:rPr>
                <m:sty m:val="p"/>
              </m:rPr>
              <m:t>/</m:t>
            </m:r>
            <m:r>
              <m:rPr>
                <m:sty m:val="p"/>
              </m:rPr>
              <m:t>3</m:t>
            </m:r>
            <m:r>
              <m:rPr>
                <m:sty m:val="p"/>
              </m:rPr>
              <m:t>)</m:t>
            </m:r>
            <m:r>
              <m:rPr>
                <m:sty m:val="p"/>
              </m:rPr>
              <m:t>/</m:t>
            </m:r>
            <m:r>
              <m:rPr>
                <m:sty m:val="i"/>
              </m:rPr>
              <m:t>μ</m:t>
            </m:r>
          </m:e>
        </m:rad>
      </m:oMath>
      <w:r>
        <w:rPr>
          <w:rFonts w:eastAsia="Georgia" w:cs="Georgia" w:ascii="Georgia" w:hAnsi="Georgia"/>
        </w:rPr>
        <w:t xml:space="preserve"> où </w:t>
      </w:r>
      <m:oMath>
        <m:r>
          <m:rPr>
            <m:sty m:val="i"/>
          </m:rPr>
          <m:t>μ</m:t>
        </m:r>
      </m:oMath>
      <w:r>
        <w:rPr/>
        <w:t xml:space="preserve"> est la masse volumique et </w:t>
      </w:r>
      <m:oMath>
        <m:r>
          <m:rPr>
            <m:sty m:val="i"/>
          </m:rPr>
          <m:t>K</m:t>
        </m:r>
      </m:oMath>
      <w:r>
        <w:rPr/>
        <w:t xml:space="preserve"> et </w:t>
      </w:r>
      <m:oMath>
        <m:r>
          <m:rPr>
            <m:sty m:val="i"/>
          </m:rPr>
          <m:t>L</m:t>
        </m:r>
      </m:oMath>
      <w:r>
        <w:rPr>
          <w:rFonts w:eastAsia="Georgia" w:cs="Georgia" w:ascii="Georgia" w:hAnsi="Georgia"/>
        </w:rPr>
        <w:t xml:space="preserve"> sont deux coefficients positifs appelés respectivement module d'incompressibilité et module de cisaillement (exprimés en Pa ). Ces trois grandeurs sont caractéristiques du milieu traversé. Le module de cisaillement est généralement considéré comme nul dans les fluides où il est négligeable devant le module d'incompressibilité ;</w:t>
      </w:r>
    </w:p>
    <w:p>
      <w:pPr>
        <w:numPr>
          <w:ilvl w:val="0"/>
          <w:numId w:val="6"/>
        </w:numPr>
        <w:spacing w:lineRule="auto"/>
      </w:pPr>
      <w:r>
        <w:rPr>
          <w:rFonts w:eastAsia="Georgia" w:cs="Georgia" w:ascii="Georgia" w:hAnsi="Georgia"/>
        </w:rPr>
        <w:t xml:space="preserve">les ondes S de cisaillement. Elles ne se propagent effectivement que dans les solides. Leur vitesse est donnée </w:t>
      </w:r>
      <m:oMath>
        <m:r>
          <m:rPr>
            <m:sty m:val="p"/>
          </m:rPr>
          <m:t>par</m:t>
        </m:r>
        <m:sSub>
          <m:sSubPr/>
          <m:e>
            <m:r>
              <m:rPr>
                <m:sty m:val="i"/>
              </m:rPr>
              <m:t>v</m:t>
            </m:r>
          </m:e>
          <m:sub>
            <m:r>
              <m:rPr>
                <m:sty m:val="i"/>
              </m:rPr>
              <m:t>S</m:t>
            </m:r>
          </m:sub>
        </m:sSub>
        <m:r>
          <m:rPr>
            <m:sty m:val="p"/>
          </m:rPr>
          <m:t>=</m:t>
        </m:r>
        <m:rad>
          <m:radPr>
            <m:degHide m:val="1"/>
            <m:ctrlPr>
              <w:rPr>
                <w:rFonts w:ascii="Cambria Math" w:hAnsi="Cambria Math"/>
              </w:rPr>
            </m:ctrlPr>
          </m:radPr>
          <m:deg/>
          <m:e>
            <m:r>
              <m:rPr>
                <m:sty m:val="i"/>
              </m:rPr>
              <m:t>L</m:t>
            </m:r>
            <m:r>
              <m:rPr>
                <m:sty m:val="p"/>
              </m:rPr>
              <m:t>/</m:t>
            </m:r>
            <m:r>
              <m:rPr>
                <m:sty m:val="i"/>
              </m:rPr>
              <m:t>μ</m:t>
            </m:r>
          </m:e>
        </m:rad>
      </m:oMath>
      <w:r>
        <w:rPr/>
        <w:t xml:space="preserve">.</w:t>
      </w:r>
    </w:p>
    <w:p>
      <w:pPr>
        <w:spacing w:after="220" w:lineRule="auto"/>
      </w:pPr>
      <w:r>
        <w:rPr>
          <w:rFonts w:eastAsia="Georgia" w:cs="Georgia" w:ascii="Georgia" w:hAnsi="Georgia"/>
        </w:rPr>
        <w:t xml:space="preserve">L'analyse de temps de parcours des ondes P et S , enregistrées en différents points du globe après de grands séismes, a permis de calibrer un modèle radial de la Terre dit modèle PREM (Preliminary Reference Earth Model). Il permet notamment de préciser, en fonction de la distance au centre de la Terre, les vitesses </w:t>
      </w:r>
      <m:oMath>
        <m:sSub>
          <m:sSubPr/>
          <m:e>
            <m:r>
              <m:rPr>
                <m:sty m:val="i"/>
              </m:rPr>
              <m:t>v</m:t>
            </m:r>
          </m:e>
          <m:sub>
            <m:r>
              <m:rPr>
                <m:sty m:val="i"/>
              </m:rPr>
              <m:t>P</m:t>
            </m:r>
          </m:sub>
        </m:sSub>
      </m:oMath>
      <w:r>
        <w:rPr/>
        <w:t xml:space="preserve"> et </w:t>
      </w:r>
      <m:oMath>
        <m:sSub>
          <m:sSubPr/>
          <m:e>
            <m:r>
              <m:rPr>
                <m:sty m:val="i"/>
              </m:rPr>
              <m:t>v</m:t>
            </m:r>
          </m:e>
          <m:sub>
            <m:r>
              <m:rPr>
                <m:sty m:val="i"/>
              </m:rPr>
              <m:t>S</m:t>
            </m:r>
          </m:sub>
        </m:sSub>
      </m:oMath>
      <w:r>
        <w:rPr/>
        <w:t xml:space="preserve"> et la masse volumique </w:t>
      </w:r>
      <m:oMath>
        <m:r>
          <m:rPr>
            <m:sty m:val="i"/>
          </m:rPr>
          <m:t>μ</m:t>
        </m:r>
      </m:oMath>
      <w:r>
        <w:rPr/>
        <w:t xml:space="preserve">.</w:t>
      </w:r>
    </w:p>
    <w:p>
      <w:pPr>
        <w:spacing w:lineRule="auto"/>
        <w:jc w:val="center"/>
      </w:pPr>
      <w:r>
        <w:rPr/>
        <w:drawing>
          <wp:inline distB="0" distL="0" distR="0" distT="0">
            <wp:extent cx="5486400" cy="3226037"/>
            <wp:effectExtent b="0" l="0" r="0" t="0"/>
            <wp:docPr id="3" name="image-080886cdbc31d815519760e6299d7321eb888cbb.jpg"/>
            <a:graphic>
              <a:graphicData uri="http://schemas.openxmlformats.org/drawingml/2006/picture">
                <pic:pic>
                  <pic:nvPicPr>
                    <pic:cNvPr id="3" name="image-080886cdbc31d815519760e6299d7321eb888cbb.jpg" descr=""/>
                    <pic:cNvPicPr/>
                  </pic:nvPicPr>
                  <pic:blipFill>
                    <a:blip r:embed="rId7" cstate="print"/>
                    <a:srcRect b="0" l="0" r="0" t="0"/>
                    <a:stretch>
                      <a:fillRect/>
                    </a:stretch>
                  </pic:blipFill>
                  <pic:spPr>
                    <a:xfrm>
                      <a:off x="0" y="0"/>
                      <a:ext cx="5486400" cy="3226037"/>
                    </a:xfrm>
                    <a:prstGeom prst="rect"/>
                  </pic:spPr>
                </pic:pic>
              </a:graphicData>
            </a:graphic>
          </wp:inline>
        </w:drawing>
      </w:r>
    </w:p>
    <w:p>
      <w:pPr>
        <w:spacing w:lineRule="auto"/>
      </w:pPr>
      <w:r>
        <w:rPr>
          <w:rFonts w:eastAsia="Georgia" w:cs="Georgia" w:ascii="Georgia" w:hAnsi="Georgia"/>
        </w:rPr>
        <w:t xml:space="preserve">Figure 3 Profils de la masse volumique et des vitesses des ondes P et S dans le modèle PREM. D'après Dziewonski A. M., Anderson D. L., 1981. Preliminary reference Earth model. Physics of the Earth and Planetary Interiors. Vol. 25, n </w:t>
      </w:r>
      <m:oMath>
        <m:sSup>
          <m:sSupPr/>
          <m:e>
            <m:r>
              <m:t xml:space="preserve"> </m:t>
            </m:r>
          </m:e>
          <m:sup>
            <m:r>
              <m:rPr>
                <m:sty m:val="p"/>
              </m:rPr>
              <m:t>∘</m:t>
            </m:r>
          </m:sup>
        </m:sSup>
        <m:r>
          <m:rPr>
            <m:sty m:val="p"/>
          </m:rPr>
          <m:t>4</m:t>
        </m:r>
      </m:oMath>
      <w:r>
        <w:rPr/>
        <w:t xml:space="preserve">, p. 297-356.</w:t>
      </w:r>
    </w:p>
    <w:p>
      <w:pPr>
        <w:spacing w:after="220" w:lineRule="auto"/>
      </w:pPr>
      <w:r>
        <w:rPr>
          <w:rFonts w:eastAsia="Georgia" w:cs="Georgia" w:ascii="Georgia" w:hAnsi="Georgia"/>
        </w:rPr>
        <w:t xml:space="preserve">Q 15. En explicitant la démarche, attribuer aux vitesses des ondes </w:t>
      </w:r>
      <m:oMath>
        <m:r>
          <m:rPr>
            <m:sty m:val="i"/>
          </m:rPr>
          <m:t>P</m:t>
        </m:r>
      </m:oMath>
      <w:r>
        <w:rPr/>
        <w:t xml:space="preserve"> et </w:t>
      </w:r>
      <m:oMath>
        <m:r>
          <m:rPr>
            <m:sty m:val="i"/>
          </m:rPr>
          <m:t>S</m:t>
        </m:r>
      </m:oMath>
      <w:r>
        <w:rPr>
          <w:rFonts w:eastAsia="Georgia" w:cs="Georgia" w:ascii="Georgia" w:hAnsi="Georgia"/>
        </w:rPr>
        <w:t xml:space="preserve"> les profils en tirets ou en pointillés de la figure 3. Discuter la cohérence de cette figure avec la structure interne de la Terre décrite dans l'introduction du sujet.</w:t>
      </w:r>
    </w:p>
    <w:p>
      <w:pPr>
        <w:spacing w:line="271" w:before="330" w:lineRule="auto"/>
      </w:pPr>
      <w:r>
        <w:rPr>
          <w:rFonts w:eastAsia="Georgia" w:cs="Georgia" w:ascii="Georgia" w:hAnsi="Georgia"/>
          <w:b/>
          <w:sz w:val="42"/>
        </w:rPr>
        <w:t xml:space="preserve">II Étude d'un modèle gravimétrique de la Terre</w:t>
      </w:r>
    </w:p>
    <w:p>
      <w:pPr>
        <w:spacing w:line="271" w:before="330" w:lineRule="auto"/>
      </w:pPr>
      <w:r>
        <w:rPr>
          <w:rFonts w:eastAsia="Georgia" w:cs="Georgia" w:ascii="Georgia" w:hAnsi="Georgia"/>
          <w:b/>
          <w:sz w:val="42"/>
        </w:rPr>
        <w:t xml:space="preserve">II.A - Préliminaire : l'analogie électrostatique-gravitation</w:t>
      </w:r>
    </w:p>
    <w:p>
      <w:pPr>
        <w:spacing w:after="220" w:lineRule="auto"/>
      </w:pPr>
      <w:r>
        <w:rPr>
          <w:rFonts w:eastAsia="Georgia" w:cs="Georgia" w:ascii="Georgia" w:hAnsi="Georgia"/>
        </w:rPr>
        <w:t xml:space="preserve">Q 16. En utilisant l'analogie entre le champ électrostatique et le champ gravitationnel, montrer que ce dernier, noté </w:t>
      </w:r>
      <m:oMath>
        <m:acc>
          <m:accPr>
            <m:chr m:val="⃗"/>
          </m:accPr>
          <m:e>
            <m:r>
              <m:rPr>
                <m:scr m:val="script"/>
              </m:rPr>
              <m:t>G</m:t>
            </m:r>
          </m:e>
        </m:acc>
      </m:oMath>
      <w:r>
        <w:rPr>
          <w:rFonts w:eastAsia="Georgia" w:cs="Georgia" w:ascii="Georgia" w:hAnsi="Georgia"/>
        </w:rPr>
        <w:t xml:space="preserve">, vérifie l'équation locale </w:t>
      </w:r>
      <m:oMath>
        <m:r>
          <m:rPr>
            <m:sty m:val="p"/>
          </m:rPr>
          <m:t>div</m:t>
        </m:r>
        <m:acc>
          <m:accPr>
            <m:chr m:val="⃗"/>
          </m:accPr>
          <m:e>
            <m:r>
              <m:rPr>
                <m:scr m:val="script"/>
              </m:rPr>
              <m:t>G</m:t>
            </m:r>
          </m:e>
        </m:acc>
        <m:r>
          <m:rPr>
            <m:sty m:val="p"/>
          </m:rPr>
          <m:t>=</m:t>
        </m:r>
        <m:r>
          <m:rPr>
            <m:sty m:val="p"/>
          </m:rPr>
          <m:t>−</m:t>
        </m:r>
        <m:r>
          <m:rPr>
            <m:sty m:val="p"/>
          </m:rPr>
          <m:t>4</m:t>
        </m:r>
        <m:r>
          <m:rPr>
            <m:sty m:val="i"/>
          </m:rPr>
          <m:t>π</m:t>
        </m:r>
        <m:r>
          <m:rPr>
            <m:sty m:val="i"/>
          </m:rPr>
          <m:t>G</m:t>
        </m:r>
        <m:r>
          <m:rPr>
            <m:sty m:val="i"/>
          </m:rPr>
          <m:t>μ</m:t>
        </m:r>
      </m:oMath>
      <w:r>
        <w:rPr>
          <w:rFonts w:eastAsia="Georgia" w:cs="Georgia" w:ascii="Georgia" w:hAnsi="Georgia"/>
        </w:rPr>
        <w:t xml:space="preserve"> où </w:t>
      </w:r>
      <m:oMath>
        <m:r>
          <m:rPr>
            <m:sty m:val="i"/>
          </m:rPr>
          <m:t>G</m:t>
        </m:r>
      </m:oMath>
      <w:r>
        <w:rPr/>
        <w:t xml:space="preserve"> est la constante universelle de gravitation et </w:t>
      </w:r>
      <m:oMath>
        <m:r>
          <m:rPr>
            <m:sty m:val="i"/>
          </m:rPr>
          <m:t>μ</m:t>
        </m:r>
      </m:oMath>
      <w:r>
        <w:rPr>
          <w:rFonts w:eastAsia="Georgia" w:cs="Georgia" w:ascii="Georgia" w:hAnsi="Georgia"/>
        </w:rPr>
        <w:t xml:space="preserve"> la masse volumique locale. En déduire l'énoncé du théorème de Gauss de la gravitation (analogue du théorème de Gauss de l'électromagnétisme).</w:t>
      </w:r>
    </w:p>
    <w:p>
      <w:pPr>
        <w:spacing w:line="271" w:before="330" w:lineRule="auto"/>
      </w:pPr>
      <w:r>
        <w:rPr>
          <w:rFonts w:eastAsia="Georgia" w:cs="Georgia" w:ascii="Georgia" w:hAnsi="Georgia"/>
          <w:b/>
          <w:sz w:val="42"/>
        </w:rPr>
        <w:t xml:space="preserve">II.B - Un premier modèle gravimétrique fruste de la Terre</w:t>
      </w:r>
    </w:p>
    <w:p>
      <w:pPr>
        <w:spacing w:after="220" w:lineRule="auto"/>
      </w:pPr>
      <w:r>
        <w:rPr>
          <w:rFonts w:eastAsia="Georgia" w:cs="Georgia" w:ascii="Georgia" w:hAnsi="Georgia"/>
        </w:rPr>
        <w:t xml:space="preserve">Dans ce premier modèle, on assimile la Terre à une boule </w:t>
      </w:r>
      <m:oMath>
        <m:sSub>
          <m:sSubPr/>
          <m:e>
            <m:r>
              <m:rPr>
                <m:sty m:val="i"/>
              </m:rPr>
              <m:t>T</m:t>
            </m:r>
          </m:e>
          <m:sub>
            <m:r>
              <m:rPr>
                <m:sty m:val="p"/>
              </m:rPr>
              <m:t>h</m:t>
            </m:r>
          </m:sub>
        </m:sSub>
      </m:oMath>
      <w:r>
        <w:rPr/>
        <w:t xml:space="preserve"> de centre </w:t>
      </w:r>
      <m:oMath>
        <m:r>
          <m:rPr>
            <m:sty m:val="i"/>
          </m:rPr>
          <m:t>O</m:t>
        </m:r>
      </m:oMath>
      <w:r>
        <w:rPr/>
        <w:t xml:space="preserve">, de rayon </w:t>
      </w:r>
      <m:oMath>
        <m:sSub>
          <m:sSubPr/>
          <m:e>
            <m:r>
              <m:rPr>
                <m:sty m:val="i"/>
              </m:rPr>
              <m:t>R</m:t>
            </m:r>
          </m:e>
          <m:sub>
            <m:r>
              <m:rPr>
                <m:sty m:val="i"/>
              </m:rPr>
              <m:t>T</m:t>
            </m:r>
          </m:sub>
        </m:sSub>
      </m:oMath>
      <w:r>
        <w:rPr/>
        <w:t xml:space="preserve"> et de masse </w:t>
      </w:r>
      <m:oMath>
        <m:sSub>
          <m:sSubPr/>
          <m:e>
            <m:r>
              <m:rPr>
                <m:sty m:val="i"/>
              </m:rPr>
              <m:t>M</m:t>
            </m:r>
          </m:e>
          <m:sub>
            <m:r>
              <m:rPr>
                <m:sty m:val="i"/>
              </m:rPr>
              <m:t>T</m:t>
            </m:r>
          </m:sub>
        </m:sSub>
      </m:oMath>
      <w:r>
        <w:rPr>
          <w:rFonts w:eastAsia="Georgia" w:cs="Georgia" w:ascii="Georgia" w:hAnsi="Georgia"/>
        </w:rPr>
        <w:t xml:space="preserve"> uniformément répartie en volume. Celle-ci est à l'origine d'un champ gravitationnel noté </w:t>
      </w:r>
      <m:oMath>
        <m:sSub>
          <m:sSubPr/>
          <m:e>
            <m:bar>
              <m:barPr>
                <m:pos m:val="top"/>
              </m:barPr>
              <m:e>
                <m:r>
                  <m:rPr>
                    <m:scr m:val="script"/>
                  </m:rPr>
                  <m:t>G</m:t>
                </m:r>
              </m:e>
            </m:bar>
          </m:e>
          <m:sub>
            <m:sSub>
              <m:sSubPr/>
              <m:e>
                <m:r>
                  <m:rPr>
                    <m:sty m:val="i"/>
                  </m:rPr>
                  <m:t>T</m:t>
                </m:r>
              </m:e>
              <m:sub>
                <m:r>
                  <m:rPr>
                    <m:sty m:val="p"/>
                  </m:rPr>
                  <m:t>h</m:t>
                </m:r>
              </m:sub>
            </m:sSub>
          </m:sub>
        </m:sSub>
      </m:oMath>
      <w:r>
        <w:rPr/>
        <w:t xml:space="preserve">. On note </w:t>
      </w:r>
      <m:oMath>
        <m:sSub>
          <m:sSubPr/>
          <m:e>
            <m:r>
              <m:rPr>
                <m:sty m:val="i"/>
              </m:rPr>
              <m:t>μ</m:t>
            </m:r>
          </m:e>
          <m:sub>
            <m:r>
              <m:rPr>
                <m:sty m:val="p"/>
              </m:rPr>
              <m:t>0</m:t>
            </m:r>
          </m:sub>
        </m:sSub>
      </m:oMath>
      <w:r>
        <w:rPr>
          <w:rFonts w:eastAsia="Georgia" w:cs="Georgia" w:ascii="Georgia" w:hAnsi="Georgia"/>
        </w:rPr>
        <w:t xml:space="preserve"> la masse volumique moyenne de la Terre (qui s'identifie ici à la masse volumique en chacun de ses points).</w:t>
      </w:r>
      <w:r>
        <w:rPr/>
        <w:br w:type="textWrapping"/>
      </w:r>
      <w:r>
        <w:rPr>
          <w:rFonts w:eastAsia="Georgia" w:cs="Georgia" w:ascii="Georgia" w:hAnsi="Georgia"/>
        </w:rPr>
        <w:t xml:space="preserve">Q 17. Déterminer le champ gravitationnel </w:t>
      </w:r>
      <m:oMath>
        <m:sSub>
          <m:sSubPr/>
          <m:e>
            <m:acc>
              <m:accPr>
                <m:chr m:val="⃗"/>
              </m:accPr>
              <m:e>
                <m:r>
                  <m:rPr>
                    <m:scr m:val="script"/>
                  </m:rPr>
                  <m:t>G</m:t>
                </m:r>
              </m:e>
            </m:acc>
          </m:e>
          <m:sub>
            <m:sSub>
              <m:sSubPr/>
              <m:e>
                <m:r>
                  <m:rPr>
                    <m:sty m:val="i"/>
                  </m:rPr>
                  <m:t>T</m:t>
                </m:r>
              </m:e>
              <m:sub>
                <m:r>
                  <m:rPr>
                    <m:sty m:val="p"/>
                  </m:rPr>
                  <m:t>h</m:t>
                </m:r>
              </m:sub>
            </m:sSub>
          </m:sub>
        </m:sSub>
      </m:oMath>
      <w:r>
        <w:rPr>
          <w:rFonts w:eastAsia="Georgia" w:cs="Georgia" w:ascii="Georgia" w:hAnsi="Georgia"/>
        </w:rPr>
        <w:t xml:space="preserve"> en tout point de l'espace en introduisant un système de coordonnées adapté.</w:t>
      </w:r>
    </w:p>
    <w:p>
      <w:pPr>
        <w:spacing w:after="220" w:lineRule="auto"/>
      </w:pPr>
      <w:r>
        <w:rPr/>
        <w:t xml:space="preserve">Q 18. Tracer sa norme en fonction de la distance </w:t>
      </w:r>
      <m:oMath>
        <m:r>
          <m:rPr>
            <m:sty m:val="i"/>
          </m:rPr>
          <m:t>r</m:t>
        </m:r>
      </m:oMath>
      <w:r>
        <w:rPr/>
        <w:t xml:space="preserve"> au centre </w:t>
      </w:r>
      <m:oMath>
        <m:r>
          <m:rPr>
            <m:sty m:val="i"/>
          </m:rPr>
          <m:t>O</m:t>
        </m:r>
      </m:oMath>
      <w:r>
        <w:rPr/>
        <w:t xml:space="preserve">.</w:t>
      </w:r>
      <w:r>
        <w:rPr/>
        <w:br w:type="textWrapping"/>
      </w:r>
      <w:r>
        <w:rPr/>
        <w:t xml:space="preserve">Q 19. Calculer sa valeur </w:t>
      </w:r>
      <m:oMath>
        <m:sSub>
          <m:sSubPr/>
          <m:e>
            <m:r>
              <m:rPr>
                <m:scr m:val="script"/>
              </m:rPr>
              <m:t>G</m:t>
            </m:r>
          </m:e>
          <m:sub>
            <m:r>
              <m:rPr>
                <m:sty m:val="p"/>
              </m:rPr>
              <m:t>0</m:t>
            </m:r>
          </m:sub>
        </m:sSub>
      </m:oMath>
      <w:r>
        <w:rPr>
          <w:rFonts w:eastAsia="Georgia" w:cs="Georgia" w:ascii="Georgia" w:hAnsi="Georgia"/>
        </w:rPr>
        <w:t xml:space="preserve"> à la surface de la Terre.</w:t>
      </w:r>
    </w:p>
    <w:p>
      <w:pPr>
        <w:spacing w:line="271" w:before="330" w:lineRule="auto"/>
      </w:pPr>
      <w:r>
        <w:rPr>
          <w:rFonts w:eastAsia="Georgia" w:cs="Georgia" w:ascii="Georgia" w:hAnsi="Georgia"/>
          <w:b/>
          <w:sz w:val="42"/>
        </w:rPr>
        <w:t xml:space="preserve">II.C - Un second modèle gravimétrique (noyau + manteau) de la Terre</w:t>
      </w:r>
    </w:p>
    <w:p>
      <w:pPr>
        <w:spacing w:after="220" w:lineRule="auto"/>
      </w:pPr>
      <w:r>
        <w:rPr>
          <w:rFonts w:eastAsia="Georgia" w:cs="Georgia" w:ascii="Georgia" w:hAnsi="Georgia"/>
        </w:rPr>
        <w:t xml:space="preserve">Le modèle précédent est fruste puisqu'il ne tient pas assez compte de la structure interne de la Terre. On rencontre dans la littérature un second modèle, où la Terre est toujours assimilée à une boule de centre </w:t>
      </w:r>
      <m:oMath>
        <m:r>
          <m:rPr>
            <m:sty m:val="i"/>
          </m:rPr>
          <m:t>O</m:t>
        </m:r>
      </m:oMath>
      <w:r>
        <w:rPr/>
        <w:t xml:space="preserve"> et de rayon </w:t>
      </w:r>
      <m:oMath>
        <m:sSub>
          <m:sSubPr/>
          <m:e>
            <m:r>
              <m:rPr>
                <m:sty m:val="i"/>
              </m:rPr>
              <m:t>R</m:t>
            </m:r>
          </m:e>
          <m:sub>
            <m:r>
              <m:rPr>
                <m:sty m:val="i"/>
              </m:rPr>
              <m:t>T</m:t>
            </m:r>
          </m:sub>
        </m:sSub>
      </m:oMath>
      <w:r>
        <w:rPr>
          <w:rFonts w:eastAsia="Georgia" w:cs="Georgia" w:ascii="Georgia" w:hAnsi="Georgia"/>
        </w:rPr>
        <w:t xml:space="preserve"> avec une répartition de masse à symétrie sphérique de centre </w:t>
      </w:r>
      <m:oMath>
        <m:r>
          <m:rPr>
            <m:sty m:val="i"/>
          </m:rPr>
          <m:t>O</m:t>
        </m:r>
      </m:oMath>
      <w:r>
        <w:rPr>
          <w:rFonts w:eastAsia="Georgia" w:cs="Georgia" w:ascii="Georgia" w:hAnsi="Georgia"/>
        </w:rPr>
        <w:t xml:space="preserve">; mais cette répartition est cette fois-ci inhomogène de sorte que la norme </w:t>
      </w:r>
      <m:oMath>
        <m:sSub>
          <m:sSubPr/>
          <m:e>
            <m:r>
              <m:rPr>
                <m:scr m:val="script"/>
              </m:rPr>
              <m:t>G</m:t>
            </m:r>
          </m:e>
          <m:sub>
            <m:r>
              <m:rPr>
                <m:sty m:val="i"/>
              </m:rPr>
              <m:t>T</m:t>
            </m:r>
          </m:sub>
        </m:sSub>
      </m:oMath>
      <w:r>
        <w:rPr/>
        <w:t xml:space="preserve"> du champ gravitationnel interne en fonction de la distance </w:t>
      </w:r>
      <m:oMath>
        <m:r>
          <m:rPr>
            <m:sty m:val="i"/>
          </m:rPr>
          <m:t>r</m:t>
        </m:r>
      </m:oMath>
      <w:r>
        <w:rPr/>
        <w:t xml:space="preserve"> au centre </w:t>
      </w:r>
      <m:oMath>
        <m:r>
          <m:rPr>
            <m:sty m:val="i"/>
          </m:rPr>
          <m:t>O</m:t>
        </m:r>
      </m:oMath>
      <w:r>
        <w:rPr>
          <w:rFonts w:eastAsia="Georgia" w:cs="Georgia" w:ascii="Georgia" w:hAnsi="Georgia"/>
        </w:rPr>
        <w:t xml:space="preserve"> présente l'allure précisée à la figure 4 .</w:t>
      </w:r>
    </w:p>
    <w:p>
      <w:pPr>
        <w:spacing w:lineRule="auto"/>
        <w:jc w:val="center"/>
      </w:pPr>
      <w:r>
        <w:rPr/>
        <w:drawing>
          <wp:inline distB="0" distL="0" distR="0" distT="0">
            <wp:extent cx="5486400" cy="3298371"/>
            <wp:effectExtent b="0" l="0" r="0" t="0"/>
            <wp:docPr id="4" name="image-fc8d8740bc134b4e0dd23c2836716371be1d7438.jpg"/>
            <a:graphic>
              <a:graphicData uri="http://schemas.openxmlformats.org/drawingml/2006/picture">
                <pic:pic>
                  <pic:nvPicPr>
                    <pic:cNvPr id="4" name="image-fc8d8740bc134b4e0dd23c2836716371be1d7438.jpg" descr=""/>
                    <pic:cNvPicPr/>
                  </pic:nvPicPr>
                  <pic:blipFill>
                    <a:blip r:embed="rId8" cstate="print"/>
                    <a:srcRect b="0" l="0" r="0" t="0"/>
                    <a:stretch>
                      <a:fillRect/>
                    </a:stretch>
                  </pic:blipFill>
                  <pic:spPr>
                    <a:xfrm>
                      <a:off x="0" y="0"/>
                      <a:ext cx="5486400" cy="3298371"/>
                    </a:xfrm>
                    <a:prstGeom prst="rect"/>
                  </pic:spPr>
                </pic:pic>
              </a:graphicData>
            </a:graphic>
          </wp:inline>
        </w:drawing>
      </w:r>
    </w:p>
    <w:p>
      <w:pPr>
        <w:spacing w:lineRule="auto"/>
      </w:pPr>
      <w:r>
        <w:rPr>
          <w:rFonts w:eastAsia="Georgia" w:cs="Georgia" w:ascii="Georgia" w:hAnsi="Georgia"/>
        </w:rPr>
        <w:t xml:space="preserve">Figure 4 Champ de gravitation terrestre à l'intérieur de la Terre pour un modèle (noyau + manteau).</w:t>
      </w:r>
    </w:p>
    <w:p>
      <w:pPr>
        <w:spacing w:after="220" w:lineRule="auto"/>
      </w:pPr>
      <w:r>
        <w:rPr>
          <w:rFonts w:eastAsia="Georgia" w:cs="Georgia" w:ascii="Georgia" w:hAnsi="Georgia"/>
        </w:rPr>
        <w:t xml:space="preserve">On distingue deux parties dans ce modèle (noyau + manteau) : la discontinuité de Gutenberg définie à la figure 1 correspond à la distance </w:t>
      </w:r>
      <m:oMath>
        <m:r>
          <m:rPr>
            <m:sty m:val="i"/>
          </m:rPr>
          <m:t>r</m:t>
        </m:r>
        <m:r>
          <m:rPr>
            <m:sty m:val="p"/>
          </m:rPr>
          <m:t>=</m:t>
        </m:r>
        <m:sSub>
          <m:sSubPr/>
          <m:e>
            <m:r>
              <m:rPr>
                <m:sty m:val="i"/>
              </m:rPr>
              <m:t>R</m:t>
            </m:r>
          </m:e>
          <m:sub>
            <m:r>
              <m:rPr>
                <m:sty m:val="p"/>
              </m:rPr>
              <m:t>2</m:t>
            </m:r>
          </m:sub>
        </m:sSub>
      </m:oMath>
      <w:r>
        <w:rPr/>
        <w:t xml:space="preserve">.</w:t>
      </w:r>
    </w:p>
    <w:p>
      <w:pPr>
        <w:spacing w:after="220" w:lineRule="auto"/>
      </w:pPr>
      <w:r>
        <w:rPr/>
        <w:t xml:space="preserve">On note toujours </w:t>
      </w:r>
      <m:oMath>
        <m:sSub>
          <m:sSubPr/>
          <m:e>
            <m:r>
              <m:rPr>
                <m:sty m:val="i"/>
              </m:rPr>
              <m:t>μ</m:t>
            </m:r>
          </m:e>
          <m:sub>
            <m:r>
              <m:rPr>
                <m:sty m:val="p"/>
              </m:rPr>
              <m:t>0</m:t>
            </m:r>
          </m:sub>
        </m:sSub>
      </m:oMath>
      <w:r>
        <w:rPr/>
        <w:t xml:space="preserve"> la masse volumique moyenne de la Terre.</w:t>
      </w:r>
      <w:r>
        <w:rPr/>
        <w:br w:type="textWrapping"/>
      </w:r>
      <w:r>
        <w:rPr/>
        <w:t xml:space="preserve">Q 20. Justifier que la valeur de </w:t>
      </w:r>
      <m:oMath>
        <m:sSub>
          <m:sSubPr/>
          <m:e>
            <m:r>
              <m:rPr>
                <m:scr m:val="script"/>
              </m:rPr>
              <m:t>G</m:t>
            </m:r>
          </m:e>
          <m:sub>
            <m:r>
              <m:rPr>
                <m:sty m:val="p"/>
              </m:rPr>
              <m:t>0</m:t>
            </m:r>
          </m:sub>
        </m:sSub>
      </m:oMath>
      <w:r>
        <w:rPr>
          <w:rFonts w:eastAsia="Georgia" w:cs="Georgia" w:ascii="Georgia" w:hAnsi="Georgia"/>
        </w:rPr>
        <w:t xml:space="preserve"> à la surface de la Terre dans le cadre de ce modèle est inchangée par rapport à celle évaluée à la question Q 19 .</w:t>
      </w:r>
    </w:p>
    <w:p>
      <w:pPr>
        <w:spacing w:after="220" w:lineRule="auto"/>
      </w:pPr>
      <w:r>
        <w:rPr>
          <w:rFonts w:eastAsia="Georgia" w:cs="Georgia" w:ascii="Georgia" w:hAnsi="Georgia"/>
        </w:rPr>
        <w:t xml:space="preserve">Q 21. Déterminer la distribution de masse volumique </w:t>
      </w:r>
      <m:oMath>
        <m:r>
          <m:rPr>
            <m:sty m:val="i"/>
          </m:rPr>
          <m:t>μ</m:t>
        </m:r>
        <m:r>
          <m:rPr>
            <m:sty m:val="p"/>
          </m:rPr>
          <m:t>(</m:t>
        </m:r>
        <m:r>
          <m:rPr>
            <m:sty m:val="i"/>
          </m:rPr>
          <m:t>r</m:t>
        </m:r>
        <m:r>
          <m:rPr>
            <m:sty m:val="p"/>
          </m:rPr>
          <m:t>)</m:t>
        </m:r>
      </m:oMath>
      <w:r>
        <w:rPr>
          <w:rFonts w:eastAsia="Georgia" w:cs="Georgia" w:ascii="Georgia" w:hAnsi="Georgia"/>
        </w:rPr>
        <w:t xml:space="preserve"> pour la Terre dans ce modèle. L'exprimer en fonction de </w:t>
      </w:r>
      <m:oMath>
        <m:sSub>
          <m:sSubPr/>
          <m:e>
            <m:r>
              <m:rPr>
                <m:sty m:val="i"/>
              </m:rPr>
              <m:t>R</m:t>
            </m:r>
          </m:e>
          <m:sub>
            <m:r>
              <m:rPr>
                <m:sty m:val="i"/>
              </m:rPr>
              <m:t>T</m:t>
            </m:r>
          </m:sub>
        </m:sSub>
        <m:r>
          <m:rPr>
            <m:sty m:val="p"/>
          </m:rPr>
          <m:t>,</m:t>
        </m:r>
        <m:sSub>
          <m:sSubPr/>
          <m:e>
            <m:r>
              <m:rPr>
                <m:sty m:val="i"/>
              </m:rPr>
              <m:t>R</m:t>
            </m:r>
          </m:e>
          <m:sub>
            <m:r>
              <m:rPr>
                <m:sty m:val="p"/>
              </m:rPr>
              <m:t>2</m:t>
            </m:r>
          </m:sub>
        </m:sSub>
      </m:oMath>
      <w:r>
        <w:rPr/>
        <w:t xml:space="preserve"> et </w:t>
      </w:r>
      <m:oMath>
        <m:sSub>
          <m:sSubPr/>
          <m:e>
            <m:r>
              <m:rPr>
                <m:sty m:val="i"/>
              </m:rPr>
              <m:t>μ</m:t>
            </m:r>
          </m:e>
          <m:sub>
            <m:r>
              <m:rPr>
                <m:sty m:val="p"/>
              </m:rPr>
              <m:t>0</m:t>
            </m:r>
          </m:sub>
        </m:sSub>
      </m:oMath>
      <w:r>
        <w:rPr/>
        <w:t xml:space="preserve"> dans le noyau et en fonction de </w:t>
      </w:r>
      <m:oMath>
        <m:sSub>
          <m:sSubPr/>
          <m:e>
            <m:r>
              <m:rPr>
                <m:sty m:val="i"/>
              </m:rPr>
              <m:t>R</m:t>
            </m:r>
          </m:e>
          <m:sub>
            <m:r>
              <m:rPr>
                <m:sty m:val="i"/>
              </m:rPr>
              <m:t>T</m:t>
            </m:r>
          </m:sub>
        </m:sSub>
        <m:r>
          <m:rPr>
            <m:sty m:val="p"/>
          </m:rPr>
          <m:t>,</m:t>
        </m:r>
        <m:sSub>
          <m:sSubPr/>
          <m:e>
            <m:r>
              <m:rPr>
                <m:sty m:val="i"/>
              </m:rPr>
              <m:t>M</m:t>
            </m:r>
          </m:e>
          <m:sub>
            <m:r>
              <m:rPr>
                <m:sty m:val="i"/>
              </m:rPr>
              <m:t>T</m:t>
            </m:r>
          </m:sub>
        </m:sSub>
      </m:oMath>
      <w:r>
        <w:rPr/>
        <w:t xml:space="preserve"> et </w:t>
      </w:r>
      <m:oMath>
        <m:r>
          <m:rPr>
            <m:sty m:val="i"/>
          </m:rPr>
          <m:t>r</m:t>
        </m:r>
      </m:oMath>
      <w:r>
        <w:rPr/>
        <w:t xml:space="preserve"> dans le manteau.</w:t>
      </w:r>
    </w:p>
    <w:p>
      <w:pPr>
        <w:spacing w:after="220" w:lineRule="auto"/>
      </w:pPr>
      <w:r>
        <w:rPr/>
        <w:t xml:space="preserve">Q 22. Tracer l'allure de cette distribution de masse volumique </w:t>
      </w:r>
      <m:oMath>
        <m:r>
          <m:rPr>
            <m:sty m:val="i"/>
          </m:rPr>
          <m:t>μ</m:t>
        </m:r>
        <m:r>
          <m:rPr>
            <m:sty m:val="p"/>
          </m:rPr>
          <m:t>(</m:t>
        </m:r>
        <m:r>
          <m:rPr>
            <m:sty m:val="i"/>
          </m:rPr>
          <m:t>r</m:t>
        </m:r>
        <m:r>
          <m:rPr>
            <m:sty m:val="p"/>
          </m:rPr>
          <m:t>)</m:t>
        </m:r>
      </m:oMath>
      <w:r>
        <w:rPr>
          <w:rFonts w:eastAsia="Georgia" w:cs="Georgia" w:ascii="Georgia" w:hAnsi="Georgia"/>
        </w:rPr>
        <w:t xml:space="preserve"> en précisant les valeurs numériques remarquables. Discuter les similitudes et les différences de ce modèle avec le profil de masse volumique donné par le modèle PREM sur la figure 3.</w:t>
      </w:r>
    </w:p>
    <w:p>
      <w:pPr>
        <w:spacing w:line="271" w:before="330" w:lineRule="auto"/>
      </w:pPr>
      <w:r>
        <w:rPr>
          <w:b/>
          <w:sz w:val="42"/>
        </w:rPr>
        <w:t xml:space="preserve">III Composition chimique de la graine</w:t>
      </w:r>
    </w:p>
    <w:p>
      <w:pPr>
        <w:spacing w:after="220" w:lineRule="auto"/>
      </w:pPr>
      <w:r>
        <w:rPr>
          <w:rFonts w:eastAsia="Georgia" w:cs="Georgia" w:ascii="Georgia" w:hAnsi="Georgia"/>
        </w:rPr>
        <w:t xml:space="preserve">Q 23. Préciser le type de liaison à l'origine de la cohésion du cristal de fer.</w:t>
      </w:r>
      <w:r>
        <w:rPr/>
        <w:br w:type="textWrapping"/>
      </w:r>
      <w:r>
        <w:rPr>
          <w:rFonts w:eastAsia="Georgia" w:cs="Georgia" w:ascii="Georgia" w:hAnsi="Georgia"/>
        </w:rPr>
        <w:t xml:space="preserve">À pression atmosphérique, le fer existe à l'état solide sous plusieurs variétés allotropiques dont le fer </w:t>
      </w:r>
      <m:oMath>
        <m:r>
          <m:rPr>
            <m:sty m:val="i"/>
          </m:rPr>
          <m:t>γ</m:t>
        </m:r>
      </m:oMath>
      <w:r>
        <w:rPr/>
        <w:t xml:space="preserve"> pour </w:t>
      </w:r>
      <m:oMath>
        <m:sSup>
          <m:sSupPr/>
          <m:e>
            <m:r>
              <m:rPr>
                <m:sty m:val="p"/>
              </m:rPr>
              <m:t>912</m:t>
            </m:r>
          </m:e>
          <m:sup>
            <m:r>
              <m:rPr>
                <m:sty m:val="p"/>
              </m:rPr>
              <m:t>∘</m:t>
            </m:r>
          </m:sup>
        </m:sSup>
        <m:r>
          <m:rPr>
            <m:sty m:val="p"/>
          </m:rPr>
          <m:t>C</m:t>
        </m:r>
        <m:r>
          <m:rPr>
            <m:sty m:val="p"/>
          </m:rPr>
          <m:t>&lt;</m:t>
        </m:r>
        <m:r>
          <m:rPr>
            <m:sty m:val="i"/>
          </m:rPr>
          <m:t>T</m:t>
        </m:r>
        <m:r>
          <m:rPr>
            <m:sty m:val="p"/>
          </m:rPr>
          <m:t>&lt;</m:t>
        </m:r>
        <m:sSup>
          <m:sSupPr/>
          <m:e>
            <m:r>
              <m:rPr>
                <m:sty m:val="p"/>
              </m:rPr>
              <m:t>1394</m:t>
            </m:r>
          </m:e>
          <m:sup>
            <m:r>
              <m:rPr>
                <m:sty m:val="p"/>
              </m:rPr>
              <m:t>∘</m:t>
            </m:r>
          </m:sup>
        </m:sSup>
        <m:r>
          <m:rPr>
            <m:sty m:val="p"/>
          </m:rPr>
          <m:t>C</m:t>
        </m:r>
      </m:oMath>
      <w:r>
        <w:rPr/>
        <w:t xml:space="preserve">. Le fer </w:t>
      </w:r>
      <m:oMath>
        <m:r>
          <m:rPr>
            <m:sty m:val="i"/>
          </m:rPr>
          <m:t>γ</m:t>
        </m:r>
      </m:oMath>
      <w:r>
        <w:rPr>
          <w:rFonts w:eastAsia="Georgia" w:cs="Georgia" w:ascii="Georgia" w:hAnsi="Georgia"/>
        </w:rPr>
        <w:t xml:space="preserve"> cristallise dans une structure cubique à faces centrées.</w:t>
      </w:r>
    </w:p>
    <w:p>
      <w:pPr>
        <w:spacing w:after="220" w:lineRule="auto"/>
      </w:pPr>
      <w:r>
        <w:rPr>
          <w:rFonts w:eastAsia="Georgia" w:cs="Georgia" w:ascii="Georgia" w:hAnsi="Georgia"/>
        </w:rPr>
        <w:t xml:space="preserve">Q 24. Représenter la maille du réseau cubique à faces centrées. Déterminer et calculer la compacité de la maille.</w:t>
      </w:r>
    </w:p>
    <w:p>
      <w:pPr>
        <w:spacing w:after="220" w:lineRule="auto"/>
      </w:pPr>
      <w:r>
        <w:rPr>
          <w:rFonts w:eastAsia="Georgia" w:cs="Georgia" w:ascii="Georgia" w:hAnsi="Georgia"/>
        </w:rPr>
        <w:t xml:space="preserve">Q 25. Déterminer le rayon atomique </w:t>
      </w:r>
      <m:oMath>
        <m:sSub>
          <m:sSubPr/>
          <m:e>
            <m:r>
              <m:rPr>
                <m:sty m:val="i"/>
              </m:rPr>
              <m:t>r</m:t>
            </m:r>
          </m:e>
          <m:sub>
            <m:sSub>
              <m:sSubPr/>
              <m:e>
                <m:r>
                  <m:rPr>
                    <m:sty m:val="p"/>
                  </m:rPr>
                  <m:t>Fe</m:t>
                </m:r>
              </m:e>
              <m:sub>
                <m:r>
                  <m:rPr>
                    <m:sty m:val="i"/>
                  </m:rPr>
                  <m:t>γ</m:t>
                </m:r>
              </m:sub>
            </m:sSub>
          </m:sub>
        </m:sSub>
      </m:oMath>
      <w:r>
        <w:rPr>
          <w:rFonts w:eastAsia="Georgia" w:cs="Georgia" w:ascii="Georgia" w:hAnsi="Georgia"/>
        </w:rPr>
        <w:t xml:space="preserve"> du fer à pression ambiante pour la variété allotropique fer </w:t>
      </w:r>
      <m:oMath>
        <m:r>
          <m:rPr>
            <m:sty m:val="i"/>
          </m:rPr>
          <m:t>γ</m:t>
        </m:r>
      </m:oMath>
      <w:r>
        <w:rPr>
          <w:rFonts w:eastAsia="Georgia" w:cs="Georgia" w:ascii="Georgia" w:hAnsi="Georgia"/>
        </w:rPr>
        <w:t xml:space="preserve"> sachant que sa densité vaut </w:t>
      </w:r>
      <m:oMath>
        <m:sSub>
          <m:sSubPr/>
          <m:e>
            <m:r>
              <m:rPr>
                <m:sty m:val="i"/>
              </m:rPr>
              <m:t>d</m:t>
            </m:r>
          </m:e>
          <m:sub>
            <m:sSub>
              <m:sSubPr/>
              <m:e>
                <m:r>
                  <m:rPr>
                    <m:sty m:val="p"/>
                  </m:rPr>
                  <m:t>Fe</m:t>
                </m:r>
              </m:e>
              <m:sub>
                <m:r>
                  <m:rPr>
                    <m:sty m:val="i"/>
                  </m:rPr>
                  <m:t>γ</m:t>
                </m:r>
              </m:sub>
            </m:sSub>
          </m:sub>
        </m:sSub>
        <m:r>
          <m:rPr>
            <m:sty m:val="p"/>
          </m:rPr>
          <m:t>=</m:t>
        </m:r>
        <m:r>
          <m:rPr>
            <m:sty m:val="p"/>
          </m:rPr>
          <m:t>7</m:t>
        </m:r>
        <m:r>
          <m:rPr>
            <m:sty m:val="p"/>
          </m:rPr>
          <m:t>,</m:t>
        </m:r>
        <m:r>
          <m:rPr>
            <m:sty m:val="p"/>
          </m:rPr>
          <m:t>87</m:t>
        </m:r>
      </m:oMath>
      <w:r>
        <w:rPr/>
        <w:t xml:space="preserve">.</w:t>
      </w:r>
    </w:p>
    <w:p>
      <w:pPr>
        <w:spacing w:after="220" w:lineRule="auto"/>
      </w:pPr>
      <w:r>
        <w:rPr>
          <w:rFonts w:eastAsia="Georgia" w:cs="Georgia" w:ascii="Georgia" w:hAnsi="Georgia"/>
        </w:rPr>
        <w:t xml:space="preserve">À la pression régnant dans la graine (noyau interne), le fer cristallise dans une autre variété allotropique, appelée fer </w:t>
      </w:r>
      <m:oMath>
        <m:r>
          <m:rPr>
            <m:sty m:val="i"/>
          </m:rPr>
          <m:t>ε</m:t>
        </m:r>
      </m:oMath>
      <w:r>
        <w:rPr>
          <w:rFonts w:eastAsia="Georgia" w:cs="Georgia" w:ascii="Georgia" w:hAnsi="Georgia"/>
        </w:rPr>
        <w:t xml:space="preserve">, de structure hexagonale compacte représentée à la figure 5 , à gauche. La maille est un prisme droit à base losange, caractérisée par les paramètres de maille </w:t>
      </w:r>
      <m:oMath>
        <m:r>
          <m:rPr>
            <m:sty m:val="i"/>
          </m:rPr>
          <m:t>a</m:t>
        </m:r>
      </m:oMath>
      <w:r>
        <w:rPr/>
        <w:t xml:space="preserve"> et </w:t>
      </w:r>
      <m:oMath>
        <m:r>
          <m:rPr>
            <m:sty m:val="i"/>
          </m:rPr>
          <m:t>b</m:t>
        </m:r>
      </m:oMath>
      <w:r>
        <w:rPr>
          <w:rFonts w:eastAsia="Georgia" w:cs="Georgia" w:ascii="Georgia" w:hAnsi="Georgia"/>
        </w:rPr>
        <w:t xml:space="preserve">. Elle contient huit atomes aux sommets et un à l'intérieur.</w:t>
      </w:r>
    </w:p>
    <w:p>
      <w:pPr>
        <w:spacing w:after="220" w:lineRule="auto"/>
      </w:pPr>
      <w:r>
        <w:rPr>
          <w:rFonts w:eastAsia="Georgia" w:cs="Georgia" w:ascii="Georgia" w:hAnsi="Georgia"/>
        </w:rPr>
        <w:t xml:space="preserve">La pression dans la graine varie entre 330 et 350 GPa et la température est au-delà de 5000 K . La technologie de la presse à cellule de diamant, couplée à un chauffage par laser, ainsi qu'à des ondes de chocs, permet de chauffer et comprimer un échantillon de fer pour le placer dans des conditions proches de celles régnant dans la graine (figure 5, à droite). L'échantillon est alors éclairé par un faisceau synchrotron de rayons X dont la diffraction renseigne sur sa structure cristalline, sa masse volumique et les vitesses des ondes mécaniques qui s'y propagent. Connaissant ces vitesses, on peut en déduire les modules élastiques </w:t>
      </w:r>
      <m:oMath>
        <m:r>
          <m:rPr>
            <m:sty m:val="i"/>
          </m:rPr>
          <m:t>K</m:t>
        </m:r>
      </m:oMath>
      <w:r>
        <w:rPr/>
        <w:t xml:space="preserve"> et </w:t>
      </w:r>
      <m:oMath>
        <m:r>
          <m:rPr>
            <m:sty m:val="i"/>
          </m:rPr>
          <m:t>L</m:t>
        </m:r>
      </m:oMath>
      <w:r>
        <w:rPr>
          <w:rFonts w:eastAsia="Georgia" w:cs="Georgia" w:ascii="Georgia" w:hAnsi="Georgia"/>
        </w:rPr>
        <w:t xml:space="preserve">. Les résultats sont présentés à la figure 6 .</w:t>
      </w:r>
    </w:p>
    <w:p>
      <w:pPr>
        <w:spacing w:lineRule="auto"/>
        <w:jc w:val="center"/>
      </w:pPr>
      <w:r>
        <w:rPr/>
        <w:drawing>
          <wp:inline distB="0" distL="0" distR="0" distT="0">
            <wp:extent cx="4305300" cy="5229225"/>
            <wp:effectExtent b="0" l="0" r="0" t="0"/>
            <wp:docPr id="5" name="image-4726ed0181a9df04354f0954dc0705750aaa14f1.jpg"/>
            <a:graphic>
              <a:graphicData uri="http://schemas.openxmlformats.org/drawingml/2006/picture">
                <pic:pic>
                  <pic:nvPicPr>
                    <pic:cNvPr id="5" name="image-4726ed0181a9df04354f0954dc0705750aaa14f1.jpg" descr=""/>
                    <pic:cNvPicPr/>
                  </pic:nvPicPr>
                  <pic:blipFill>
                    <a:blip r:embed="rId9" cstate="print"/>
                    <a:srcRect b="0" l="0" r="0" t="0"/>
                    <a:stretch>
                      <a:fillRect/>
                    </a:stretch>
                  </pic:blipFill>
                  <pic:spPr>
                    <a:xfrm>
                      <a:off x="0" y="0"/>
                      <a:ext cx="4305300" cy="5229225"/>
                    </a:xfrm>
                    <a:prstGeom prst="rect"/>
                  </pic:spPr>
                </pic:pic>
              </a:graphicData>
            </a:graphic>
          </wp:inline>
        </w:drawing>
      </w:r>
    </w:p>
    <w:p>
      <w:pPr>
        <w:spacing w:lineRule="auto"/>
      </w:pPr>
      <w:r>
        <w:rPr>
          <w:rFonts w:eastAsia="Georgia" w:cs="Georgia" w:ascii="Georgia" w:hAnsi="Georgia"/>
        </w:rPr>
        <w:t xml:space="preserve">Figure 5 Gauche : représentation schématique de la maille hexagonale compacte. Droite : représentation schématique d'une enclume à diamants (source Wikipédia).</w:t>
      </w:r>
    </w:p>
    <w:p>
      <w:pPr>
        <w:spacing w:lineRule="auto"/>
        <w:jc w:val="center"/>
      </w:pPr>
      <w:r>
        <w:rPr/>
        <w:drawing>
          <wp:inline distB="0" distL="0" distR="0" distT="0">
            <wp:extent cx="5486400" cy="4188456"/>
            <wp:effectExtent b="0" l="0" r="0" t="0"/>
            <wp:docPr id="6" name="image-784883db0461c6ed6b99a5fbbe2f4a05e6e2a92d.jpg"/>
            <a:graphic>
              <a:graphicData uri="http://schemas.openxmlformats.org/drawingml/2006/picture">
                <pic:pic>
                  <pic:nvPicPr>
                    <pic:cNvPr id="6" name="image-784883db0461c6ed6b99a5fbbe2f4a05e6e2a92d.jpg" descr=""/>
                    <pic:cNvPicPr/>
                  </pic:nvPicPr>
                  <pic:blipFill>
                    <a:blip r:embed="rId10" cstate="print"/>
                    <a:srcRect b="0" l="0" r="0" t="0"/>
                    <a:stretch>
                      <a:fillRect/>
                    </a:stretch>
                  </pic:blipFill>
                  <pic:spPr>
                    <a:xfrm>
                      <a:off x="0" y="0"/>
                      <a:ext cx="5486400" cy="4188456"/>
                    </a:xfrm>
                    <a:prstGeom prst="rect"/>
                  </pic:spPr>
                </pic:pic>
              </a:graphicData>
            </a:graphic>
          </wp:inline>
        </w:drawing>
      </w:r>
    </w:p>
    <w:p>
      <w:pPr>
        <w:spacing w:after="220" w:lineRule="auto"/>
      </w:pPr>
      <w:r>
        <w:rPr>
          <w:rFonts w:eastAsia="Georgia" w:cs="Georgia" w:ascii="Georgia" w:hAnsi="Georgia"/>
        </w:rPr>
        <w:t xml:space="preserve">Q 26. En vous appuyant sur les résultats présentés à la figure 6, ainsi que sur les profils de masse volumique et de vitesses prévus par le modèle PREM en figure 3, montrer que le noyau ne peut pas être constitué que de fer pur et que la prise en compte d'éléments plus légers est nécessaire.</w:t>
      </w:r>
    </w:p>
    <w:p>
      <w:pPr>
        <w:spacing w:after="220" w:lineRule="auto"/>
      </w:pPr>
      <w:r>
        <w:rPr>
          <w:rFonts w:eastAsia="Georgia" w:cs="Georgia" w:ascii="Georgia" w:hAnsi="Georgia"/>
        </w:rPr>
        <w:t xml:space="preserve">Un élément dont le rayon atomique est proche de celui du fer pourra se substituer à ce dernier dans la maille pour former un alliage par substitution. Au contraire, un élément dont le rayon est assez petit pour venir se loger dans un site interstitiel vacant sans déformer la maille formera un alliage par insertion. Des éléments satisfaisant à ces conditions présenteront une forte affinité pour le fer solide.</w:t>
      </w:r>
    </w:p>
    <w:p>
      <w:pPr>
        <w:spacing w:lineRule="auto"/>
        <w:jc w:val="center"/>
      </w:pPr>
      <w:r>
        <w:rPr/>
        <w:drawing>
          <wp:inline distB="0" distL="0" distR="0" distT="0">
            <wp:extent cx="5486400" cy="2189777"/>
            <wp:effectExtent b="0" l="0" r="0" t="0"/>
            <wp:docPr id="7" name="image-dd98f4d8635b7549bc01d5ef483e283e0c734d2c.jpg"/>
            <a:graphic>
              <a:graphicData uri="http://schemas.openxmlformats.org/drawingml/2006/picture">
                <pic:pic>
                  <pic:nvPicPr>
                    <pic:cNvPr id="7" name="image-dd98f4d8635b7549bc01d5ef483e283e0c734d2c.jpg" descr=""/>
                    <pic:cNvPicPr/>
                  </pic:nvPicPr>
                  <pic:blipFill>
                    <a:blip r:embed="rId11" cstate="print"/>
                    <a:srcRect b="0" l="0" r="0" t="0"/>
                    <a:stretch>
                      <a:fillRect/>
                    </a:stretch>
                  </pic:blipFill>
                  <pic:spPr>
                    <a:xfrm>
                      <a:off x="0" y="0"/>
                      <a:ext cx="5486400" cy="2189777"/>
                    </a:xfrm>
                    <a:prstGeom prst="rect"/>
                  </pic:spPr>
                </pic:pic>
              </a:graphicData>
            </a:graphic>
          </wp:inline>
        </w:drawing>
      </w:r>
    </w:p>
    <w:p>
      <w:pPr>
        <w:spacing w:lineRule="auto"/>
      </w:pPr>
      <w:r>
        <w:rPr>
          <w:rFonts w:eastAsia="Georgia" w:cs="Georgia" w:ascii="Georgia" w:hAnsi="Georgia"/>
        </w:rPr>
        <w:t xml:space="preserve">Figure 6 À gauche, modules d'incompressibilité </w:t>
      </w:r>
      <m:oMath>
        <m:r>
          <m:rPr>
            <m:sty m:val="i"/>
          </m:rPr>
          <m:t>K</m:t>
        </m:r>
      </m:oMath>
      <w:r>
        <w:rPr/>
        <w:t xml:space="preserve"> et de cisaillement </w:t>
      </w:r>
      <m:oMath>
        <m:r>
          <m:rPr>
            <m:sty m:val="i"/>
          </m:rPr>
          <m:t>L</m:t>
        </m:r>
      </m:oMath>
      <w:r>
        <w:rPr/>
        <w:t xml:space="preserve"> dans le fer </w:t>
      </w:r>
      <m:oMath>
        <m:r>
          <m:rPr>
            <m:sty m:val="i"/>
          </m:rPr>
          <m:t>ε</m:t>
        </m:r>
      </m:oMath>
      <w:r>
        <w:rPr>
          <w:rFonts w:eastAsia="Georgia" w:cs="Georgia" w:ascii="Georgia" w:hAnsi="Georgia"/>
        </w:rPr>
        <w:t xml:space="preserve"> en fonction de la pression. À droite, masse volumique du fer </w:t>
      </w:r>
      <m:oMath>
        <m:r>
          <m:rPr>
            <m:sty m:val="i"/>
          </m:rPr>
          <m:t>ε</m:t>
        </m:r>
      </m:oMath>
      <w:r>
        <w:rPr>
          <w:rFonts w:eastAsia="Georgia" w:cs="Georgia" w:ascii="Georgia" w:hAnsi="Georgia"/>
        </w:rPr>
        <w:t xml:space="preserve"> en fonction de la pression à différentes températures. D'après Mao H. et al., 1998. Elasticity and Rheology of Iron above 220 GPa and the Nature of the Earth's Inner Core. Nature. Vol. 396, p. 741-743 et d'après Fiquet G. et al., 2007. A new thermal equation of state for iron at megabar pressure. American Geophysical Union. Fall Meeting, abstract DI24A-05.</w:t>
      </w:r>
    </w:p>
    <w:p>
      <w:pPr>
        <w:spacing w:after="220" w:lineRule="auto"/>
      </w:pPr>
      <w:r>
        <w:rPr>
          <w:rFonts w:eastAsia="Georgia" w:cs="Georgia" w:ascii="Georgia" w:hAnsi="Georgia"/>
        </w:rPr>
        <w:t xml:space="preserve">D'autre part, les structures hexagonale compacte et cubique à faces centrées étant deux structures compactes, leurs sites interstitiels tétraédriques et octaédriques sont de mêmes dimensions.</w:t>
      </w:r>
    </w:p>
    <w:p>
      <w:pPr>
        <w:spacing w:after="220" w:lineRule="auto"/>
      </w:pPr>
      <w:r>
        <w:rPr>
          <w:rFonts w:eastAsia="Georgia" w:cs="Georgia" w:ascii="Georgia" w:hAnsi="Georgia"/>
        </w:rPr>
        <w:t xml:space="preserve">On supposera que la phase haute pression est soumise à une pression isotrope. De fait, les paramètres de maille et les rayons atomiques sont réduits d'un même facteur. On raisonnera donc ensuite par commodité sur la maille à pression ambiante.</w:t>
      </w:r>
    </w:p>
    <w:p>
      <w:pPr>
        <w:spacing w:after="220" w:lineRule="auto"/>
      </w:pPr>
      <w:r>
        <w:rPr>
          <w:rFonts w:eastAsia="Georgia" w:cs="Georgia" w:ascii="Georgia" w:hAnsi="Georgia"/>
        </w:rPr>
        <w:t xml:space="preserve">Hypothèse : lors de la cristallisation du noyau formant la graine, certains éléments légers seraient expulsés des cristaux de fer formés, ce qui enrichirait la base du noyau liquide en ces éléments légers </w:t>
      </w:r>
      <m:oMath>
        <m:sSup>
          <m:sSupPr/>
          <m:e>
            <m:r>
              <m:t xml:space="preserve"> </m:t>
            </m:r>
          </m:e>
          <m:sup>
            <m:r>
              <m:rPr>
                <m:sty m:val="p"/>
              </m:rPr>
              <m:t>1</m:t>
            </m:r>
          </m:sup>
        </m:sSup>
      </m:oMath>
      <w:r>
        <w:rPr/>
        <w:t xml:space="preserve">.</w:t>
      </w:r>
    </w:p>
    <w:p>
      <w:pPr>
        <w:spacing w:after="220" w:lineRule="auto"/>
      </w:pPr>
      <w:r>
        <w:rPr>
          <w:rFonts w:eastAsia="Georgia" w:cs="Georgia" w:ascii="Georgia" w:hAnsi="Georgia"/>
        </w:rPr>
        <w:t xml:space="preserve">Q 27. Il est communément admis que le noyau est constitué d'environ </w:t>
      </w:r>
      <m:oMath>
        <m:r>
          <m:rPr>
            <m:sty m:val="p"/>
          </m:rPr>
          <m:t>80</m:t>
        </m:r>
        <m:r>
          <m:rPr>
            <m:sty m:val="p"/>
          </m:rPr>
          <m:t>%</m:t>
        </m:r>
      </m:oMath>
      <w:r>
        <w:rPr>
          <w:rFonts w:eastAsia="Georgia" w:cs="Georgia" w:ascii="Georgia" w:hAnsi="Georgia"/>
        </w:rPr>
        <w:t xml:space="preserve"> de fer pur associé à </w:t>
      </w:r>
      <m:oMath>
        <m:r>
          <m:rPr>
            <m:sty m:val="p"/>
          </m:rPr>
          <m:t>10</m:t>
        </m:r>
        <m:r>
          <m:rPr>
            <m:sty m:val="p"/>
          </m:rPr>
          <m:t>%</m:t>
        </m:r>
      </m:oMath>
      <w:r>
        <w:rPr/>
        <w:t xml:space="preserve"> de nickel, les </w:t>
      </w:r>
      <m:oMath>
        <m:r>
          <m:rPr>
            <m:sty m:val="p"/>
          </m:rPr>
          <m:t>10</m:t>
        </m:r>
        <m:r>
          <m:rPr>
            <m:sty m:val="p"/>
          </m:rPr>
          <m:t>%</m:t>
        </m:r>
      </m:oMath>
      <w:r>
        <w:rPr>
          <w:rFonts w:eastAsia="Georgia" w:cs="Georgia" w:ascii="Georgia" w:hAnsi="Georgia"/>
        </w:rPr>
        <w:t xml:space="preserve"> restant étant des éléments plus légers (essentiellement le silicium ( Si ) et l'oxygène ( O )). Montrer que l'hypothèse précédente est en adéquation avec la structure de la maille du fer à haute pression.</w:t>
      </w:r>
    </w:p>
    <w:p>
      <w:pPr>
        <w:spacing w:line="271" w:before="330" w:lineRule="auto"/>
      </w:pPr>
      <w:r>
        <w:rPr>
          <w:b/>
          <w:sz w:val="42"/>
        </w:rPr>
        <w:t xml:space="preserve">IV Aspects thermiques au sein du noyau de la Terre</w:t>
      </w:r>
    </w:p>
    <w:p>
      <w:pPr>
        <w:spacing w:after="220" w:lineRule="auto"/>
      </w:pPr>
      <w:r>
        <w:rPr>
          <w:rFonts w:eastAsia="Georgia" w:cs="Georgia" w:ascii="Georgia" w:hAnsi="Georgia"/>
        </w:rPr>
        <w:t xml:space="preserve">On définit le flux géothermique moyen </w:t>
      </w:r>
      <m:oMath>
        <m:sSub>
          <m:sSubPr/>
          <m:e>
            <m:r>
              <m:rPr>
                <m:sty m:val="p"/>
              </m:rPr>
              <m:t>Φ</m:t>
            </m:r>
          </m:e>
          <m:sub>
            <m:r>
              <m:rPr>
                <m:sty m:val="i"/>
              </m:rPr>
              <m:t>Q</m:t>
            </m:r>
          </m:sub>
        </m:sSub>
      </m:oMath>
      <w:r>
        <w:rPr>
          <w:rFonts w:eastAsia="Georgia" w:cs="Georgia" w:ascii="Georgia" w:hAnsi="Georgia"/>
        </w:rPr>
        <w:t xml:space="preserve"> comme étant le flux thermique total issu de l'intérieur du globe terrestre à la surface de la Terre. Il est d'environ </w:t>
      </w:r>
      <m:oMath>
        <m:r>
          <m:rPr>
            <m:sty m:val="p"/>
          </m:rPr>
          <m:t>4</m:t>
        </m:r>
        <m:r>
          <m:rPr>
            <m:sty m:val="p"/>
          </m:rPr>
          <m:t>×</m:t>
        </m:r>
        <m:sSup>
          <m:sSupPr/>
          <m:e>
            <m:r>
              <m:rPr>
                <m:sty m:val="p"/>
              </m:rPr>
              <m:t>10</m:t>
            </m:r>
          </m:e>
          <m:sup>
            <m:r>
              <m:rPr>
                <m:sty m:val="p"/>
              </m:rPr>
              <m:t>13</m:t>
            </m:r>
          </m:sup>
        </m:sSup>
        <m:r>
          <m:rPr>
            <m:nor/>
          </m:rPr>
          <m:t xml:space="preserve"> </m:t>
        </m:r>
        <m:r>
          <m:rPr>
            <m:sty m:val="p"/>
          </m:rPr>
          <m:t>W</m:t>
        </m:r>
      </m:oMath>
      <w:r>
        <w:rPr/>
        <w:t xml:space="preserve"> et on estime qu'un quart de ce flux (soit </w:t>
      </w:r>
      <m:oMath>
        <m:r>
          <m:rPr>
            <m:sty m:val="p"/>
          </m:rPr>
          <m:t>1</m:t>
        </m:r>
        <m:r>
          <m:rPr>
            <m:sty m:val="p"/>
          </m:rPr>
          <m:t>×</m:t>
        </m:r>
        <m:sSup>
          <m:sSupPr/>
          <m:e>
            <m:r>
              <m:rPr>
                <m:sty m:val="p"/>
              </m:rPr>
              <m:t>10</m:t>
            </m:r>
          </m:e>
          <m:sup>
            <m:r>
              <m:rPr>
                <m:sty m:val="p"/>
              </m:rPr>
              <m:t>13</m:t>
            </m:r>
          </m:sup>
        </m:sSup>
        <m:r>
          <m:rPr>
            <m:nor/>
          </m:rPr>
          <m:t xml:space="preserve"> </m:t>
        </m:r>
        <m:r>
          <m:rPr>
            <m:sty m:val="p"/>
          </m:rPr>
          <m:t>W</m:t>
        </m:r>
      </m:oMath>
      <w:r>
        <w:rPr>
          <w:rFonts w:eastAsia="Georgia" w:cs="Georgia" w:ascii="Georgia" w:hAnsi="Georgia"/>
        </w:rPr>
        <w:t xml:space="preserve"> ) est issu du noyau terrestre (le reste étant produit essentiellement dans le manteau). Ce flux thermique issu du noyau est appelé flux thermique profond et est noté </w:t>
      </w:r>
      <m:oMath>
        <m:sSub>
          <m:sSubPr/>
          <m:e>
            <m:r>
              <m:rPr>
                <m:sty m:val="p"/>
              </m:rPr>
              <m:t>Φ</m:t>
            </m:r>
          </m:e>
          <m:sub>
            <m:r>
              <m:rPr>
                <m:sty m:val="i"/>
              </m:rPr>
              <m:t>t</m:t>
            </m:r>
            <m:r>
              <m:rPr>
                <m:sty m:val="i"/>
              </m:rPr>
              <m:t>h</m:t>
            </m:r>
            <m:r>
              <m:rPr>
                <m:sty m:val="p"/>
              </m:rPr>
              <m:t>,</m:t>
            </m:r>
            <m:r>
              <m:rPr>
                <m:sty m:val="i"/>
              </m:rPr>
              <m:t>p</m:t>
            </m:r>
            <m:r>
              <m:rPr>
                <m:sty m:val="i"/>
              </m:rPr>
              <m:t>r</m:t>
            </m:r>
          </m:sub>
        </m:sSub>
      </m:oMath>
      <w:r>
        <w:rPr>
          <w:rFonts w:eastAsia="Georgia" w:cs="Georgia" w:ascii="Georgia" w:hAnsi="Georgia"/>
        </w:rPr>
        <w:t xml:space="preserve">. Il résulte de trois contributions :</w:t>
      </w:r>
    </w:p>
    <w:p>
      <w:pPr>
        <w:numPr>
          <w:ilvl w:val="0"/>
          <w:numId w:val="7"/>
        </w:numPr>
        <w:spacing w:lineRule="auto"/>
      </w:pPr>
      <w:r>
        <w:rPr/>
        <w:t xml:space="preserve">environ </w:t>
      </w:r>
      <m:oMath>
        <m:r>
          <m:rPr>
            <m:sty m:val="p"/>
          </m:rPr>
          <m:t>90</m:t>
        </m:r>
        <m:r>
          <m:rPr>
            <m:sty m:val="p"/>
          </m:rPr>
          <m:t>%</m:t>
        </m:r>
      </m:oMath>
      <w:r>
        <w:rPr/>
        <w:t xml:space="preserve"> correspondent au flux thermique initial </w:t>
      </w:r>
      <m:oMath>
        <m:sSub>
          <m:sSubPr/>
          <m:e>
            <m:r>
              <m:rPr>
                <m:sty m:val="p"/>
              </m:rPr>
              <m:t>Φ</m:t>
            </m:r>
          </m:e>
          <m:sub>
            <m:r>
              <m:rPr>
                <m:sty m:val="i"/>
              </m:rPr>
              <m:t>t</m:t>
            </m:r>
            <m:r>
              <m:rPr>
                <m:sty m:val="i"/>
              </m:rPr>
              <m:t>h</m:t>
            </m:r>
            <m:r>
              <m:rPr>
                <m:sty m:val="p"/>
              </m:rPr>
              <m:t>,</m:t>
            </m:r>
            <m:r>
              <m:rPr>
                <m:sty m:val="i"/>
              </m:rPr>
              <m:t>i</m:t>
            </m:r>
          </m:sub>
        </m:sSub>
        <m:d>
          <m:dPr>
            <m:begChr m:val="("/>
            <m:endChr m:val=")"/>
            <m:ctrlPr>
              <w:rPr>
                <w:rFonts w:ascii="Cambria Math" w:hAnsi="Cambria Math"/>
              </w:rPr>
            </m:ctrlPr>
          </m:dPr>
          <m:e>
            <m:r>
              <m:rPr>
                <m:sty m:val="p"/>
              </m:rPr>
              <m:t>9</m:t>
            </m:r>
            <m:r>
              <m:rPr>
                <m:sty m:val="p"/>
              </m:rPr>
              <m:t>×</m:t>
            </m:r>
            <m:sSup>
              <m:sSupPr/>
              <m:e>
                <m:r>
                  <m:rPr>
                    <m:sty m:val="p"/>
                  </m:rPr>
                  <m:t>10</m:t>
                </m:r>
              </m:e>
              <m:sup>
                <m:r>
                  <m:rPr>
                    <m:sty m:val="p"/>
                  </m:rPr>
                  <m:t>12</m:t>
                </m:r>
              </m:sup>
            </m:sSup>
            <m:r>
              <m:rPr>
                <m:nor/>
              </m:rPr>
              <m:t xml:space="preserve"> </m:t>
            </m:r>
            <m:r>
              <m:rPr>
                <m:sty m:val="p"/>
              </m:rPr>
              <m:t>W</m:t>
            </m:r>
          </m:e>
        </m:d>
      </m:oMath>
      <w:r>
        <w:rPr>
          <w:rFonts w:eastAsia="Georgia" w:cs="Georgia" w:ascii="Georgia" w:hAnsi="Georgia"/>
        </w:rPr>
        <w:t xml:space="preserve"> : il est associé au refroidissement progressif du noyau profond qui libère sous forme thermique l'énergie (gravitationnelle et cinétique) accumulée pendant la phase d'accrétion initiale de la Terre;</w:t>
      </w:r>
    </w:p>
    <w:p>
      <w:pPr>
        <w:numPr>
          <w:ilvl w:val="0"/>
          <w:numId w:val="7"/>
        </w:numPr>
        <w:spacing w:lineRule="auto"/>
      </w:pPr>
      <w:r>
        <w:rPr/>
        <w:t xml:space="preserve">environ </w:t>
      </w:r>
      <m:oMath>
        <m:r>
          <m:rPr>
            <m:sty m:val="p"/>
          </m:rPr>
          <m:t>10</m:t>
        </m:r>
        <m:r>
          <m:rPr>
            <m:sty m:val="p"/>
          </m:rPr>
          <m:t>%</m:t>
        </m:r>
      </m:oMath>
      <w:r>
        <w:rPr>
          <w:rFonts w:eastAsia="Georgia" w:cs="Georgia" w:ascii="Georgia" w:hAnsi="Georgia"/>
        </w:rPr>
        <w:t xml:space="preserve"> correspondent au flux thermique de différenciation, noté </w:t>
      </w:r>
      <m:oMath>
        <m:sSub>
          <m:sSubPr/>
          <m:e>
            <m:r>
              <m:rPr>
                <m:sty m:val="p"/>
              </m:rPr>
              <m:t>Φ</m:t>
            </m:r>
          </m:e>
          <m:sub>
            <m:r>
              <m:rPr>
                <m:sty m:val="i"/>
              </m:rPr>
              <m:t>t</m:t>
            </m:r>
            <m:r>
              <m:rPr>
                <m:sty m:val="i"/>
              </m:rPr>
              <m:t>h</m:t>
            </m:r>
            <m:r>
              <m:rPr>
                <m:sty m:val="p"/>
              </m:rPr>
              <m:t>,</m:t>
            </m:r>
            <m:r>
              <m:rPr>
                <m:sty m:val="i"/>
              </m:rPr>
              <m:t>d</m:t>
            </m:r>
          </m:sub>
        </m:sSub>
        <m:d>
          <m:dPr>
            <m:begChr m:val="("/>
            <m:endChr m:val=")"/>
            <m:ctrlPr>
              <w:rPr>
                <w:rFonts w:ascii="Cambria Math" w:hAnsi="Cambria Math"/>
              </w:rPr>
            </m:ctrlPr>
          </m:dPr>
          <m:e>
            <m:r>
              <m:rPr>
                <m:sty m:val="p"/>
              </m:rPr>
              <m:t>1</m:t>
            </m:r>
            <m:r>
              <m:rPr>
                <m:sty m:val="p"/>
              </m:rPr>
              <m:t>×</m:t>
            </m:r>
            <m:sSup>
              <m:sSupPr/>
              <m:e>
                <m:r>
                  <m:rPr>
                    <m:sty m:val="p"/>
                  </m:rPr>
                  <m:t>10</m:t>
                </m:r>
              </m:e>
              <m:sup>
                <m:r>
                  <m:rPr>
                    <m:sty m:val="p"/>
                  </m:rPr>
                  <m:t>12</m:t>
                </m:r>
              </m:sup>
            </m:sSup>
            <m:r>
              <m:rPr>
                <m:nor/>
              </m:rPr>
              <m:t xml:space="preserve"> </m:t>
            </m:r>
            <m:r>
              <m:rPr>
                <m:sty m:val="p"/>
              </m:rPr>
              <m:t>W</m:t>
            </m:r>
          </m:e>
        </m:d>
      </m:oMath>
      <w:r>
        <w:rPr>
          <w:rFonts w:eastAsia="Georgia" w:cs="Georgia" w:ascii="Georgia" w:hAnsi="Georgia"/>
        </w:rPr>
        <w:t xml:space="preserve"> : c'est l'énergie libérée par la cristallisation du noyau externe liquide à l'interface avec la graine solide.</w:t>
      </w:r>
    </w:p>
    <w:p>
      <w:pPr>
        <w:numPr>
          <w:ilvl w:val="0"/>
          <w:numId w:val="7"/>
        </w:numPr>
        <w:spacing w:lineRule="auto"/>
      </w:pPr>
      <w:r>
        <w:rPr/>
        <w:t xml:space="preserve">le reste, environ </w:t>
      </w:r>
      <m:oMath>
        <m:r>
          <m:rPr>
            <m:sty m:val="p"/>
          </m:rPr>
          <m:t>0</m:t>
        </m:r>
        <m:r>
          <m:rPr>
            <m:sty m:val="p"/>
          </m:rPr>
          <m:t>,</m:t>
        </m:r>
        <m:r>
          <m:rPr>
            <m:sty m:val="p"/>
          </m:rPr>
          <m:t>06</m:t>
        </m:r>
        <m:r>
          <m:rPr>
            <m:sty m:val="p"/>
          </m:rPr>
          <m:t>%</m:t>
        </m:r>
      </m:oMath>
      <w:r>
        <w:rPr>
          <w:rFonts w:eastAsia="Georgia" w:cs="Georgia" w:ascii="Georgia" w:hAnsi="Georgia"/>
        </w:rPr>
        <w:t xml:space="preserve">, provient des désintégrations radioactives au sein du noyau (la teneur en éléments radioactifs y étant très faible).</w:t>
      </w:r>
    </w:p>
    <w:p>
      <w:pPr>
        <w:spacing w:after="220" w:lineRule="auto"/>
      </w:pPr>
      <w:r>
        <w:rPr>
          <w:rFonts w:eastAsia="Georgia" w:cs="Georgia" w:ascii="Georgia" w:hAnsi="Georgia"/>
        </w:rPr>
        <w:t xml:space="preserve">L'étude dans cette partie sera intégralement effectuée en régime stationnaire de transferts thermiques.</w:t>
      </w:r>
    </w:p>
    <w:p>
      <w:pPr>
        <w:spacing w:line="271" w:before="330" w:lineRule="auto"/>
      </w:pPr>
      <w:r>
        <w:rPr>
          <w:b/>
          <w:sz w:val="42"/>
        </w:rPr>
        <w:t xml:space="preserve">IV.A - Transferts thermiques dans le noyau externe</w:t>
      </w:r>
    </w:p>
    <w:p>
      <w:pPr>
        <w:spacing w:after="220" w:lineRule="auto"/>
      </w:pPr>
      <w:r>
        <w:rPr>
          <w:rFonts w:eastAsia="Georgia" w:cs="Georgia" w:ascii="Georgia" w:hAnsi="Georgia"/>
        </w:rPr>
        <w:t xml:space="preserve">Le noyau terrestre, constitué de la graine et du noyau externe, est assimilé à une masse sphérique. Le noyau externe est le siège de transferts thermiques modélisés uniquement par de la conduction thermique avec une conductivité thermique, notée </w:t>
      </w:r>
      <m:oMath>
        <m:r>
          <m:rPr>
            <m:sty m:val="i"/>
          </m:rPr>
          <m:t>λ</m:t>
        </m:r>
      </m:oMath>
      <w:r>
        <w:rPr/>
        <w:t xml:space="preserve">, uniforme et constante. On pose </w:t>
      </w:r>
      <m:oMath>
        <m:r>
          <m:rPr>
            <m:sty m:val="i"/>
          </m:rPr>
          <m:t>T</m:t>
        </m:r>
        <m:d>
          <m:dPr>
            <m:begChr m:val="("/>
            <m:endChr m:val=")"/>
            <m:ctrlPr>
              <w:rPr>
                <w:rFonts w:ascii="Cambria Math" w:hAnsi="Cambria Math"/>
              </w:rPr>
            </m:ctrlPr>
          </m:dPr>
          <m:e>
            <m:r>
              <m:rPr>
                <m:sty m:val="i"/>
              </m:rPr>
              <m:t>r</m:t>
            </m:r>
            <m:r>
              <m:rPr>
                <m:sty m:val="p"/>
              </m:rPr>
              <m:t>=</m:t>
            </m:r>
            <m:sSub>
              <m:sSubPr/>
              <m:e>
                <m:r>
                  <m:rPr>
                    <m:sty m:val="i"/>
                  </m:rPr>
                  <m:t>R</m:t>
                </m:r>
              </m:e>
              <m:sub>
                <m:r>
                  <m:rPr>
                    <m:sty m:val="p"/>
                  </m:rPr>
                  <m:t>1</m:t>
                </m:r>
              </m:sub>
            </m:sSub>
          </m:e>
        </m:d>
        <m:r>
          <m:rPr>
            <m:sty m:val="p"/>
          </m:rPr>
          <m:t>=</m:t>
        </m:r>
        <m:sSub>
          <m:sSubPr/>
          <m:e>
            <m:r>
              <m:rPr>
                <m:sty m:val="i"/>
              </m:rPr>
              <m:t>T</m:t>
            </m:r>
          </m:e>
          <m:sub>
            <m:r>
              <m:rPr>
                <m:sty m:val="p"/>
              </m:rPr>
              <m:t>1</m:t>
            </m:r>
          </m:sub>
        </m:sSub>
      </m:oMath>
      <w:r>
        <w:rPr>
          <w:rFonts w:eastAsia="Georgia" w:cs="Georgia" w:ascii="Georgia" w:hAnsi="Georgia"/>
        </w:rPr>
        <w:t xml:space="preserve"> la température à la surface de la graine solide et </w:t>
      </w:r>
      <m:oMath>
        <m:r>
          <m:rPr>
            <m:sty m:val="i"/>
          </m:rPr>
          <m:t>T</m:t>
        </m:r>
        <m:d>
          <m:dPr>
            <m:begChr m:val="("/>
            <m:endChr m:val=")"/>
            <m:ctrlPr>
              <w:rPr>
                <w:rFonts w:ascii="Cambria Math" w:hAnsi="Cambria Math"/>
              </w:rPr>
            </m:ctrlPr>
          </m:dPr>
          <m:e>
            <m:r>
              <m:rPr>
                <m:sty m:val="i"/>
              </m:rPr>
              <m:t>r</m:t>
            </m:r>
            <m:r>
              <m:rPr>
                <m:sty m:val="p"/>
              </m:rPr>
              <m:t>=</m:t>
            </m:r>
            <m:sSub>
              <m:sSubPr/>
              <m:e>
                <m:r>
                  <m:rPr>
                    <m:sty m:val="i"/>
                  </m:rPr>
                  <m:t>R</m:t>
                </m:r>
              </m:e>
              <m:sub>
                <m:r>
                  <m:rPr>
                    <m:sty m:val="p"/>
                  </m:rPr>
                  <m:t>2</m:t>
                </m:r>
              </m:sub>
            </m:sSub>
          </m:e>
        </m:d>
        <m:r>
          <m:rPr>
            <m:sty m:val="p"/>
          </m:rPr>
          <m:t>=</m:t>
        </m:r>
        <m:sSub>
          <m:sSubPr/>
          <m:e>
            <m:r>
              <m:rPr>
                <m:sty m:val="i"/>
              </m:rPr>
              <m:t>T</m:t>
            </m:r>
          </m:e>
          <m:sub>
            <m:r>
              <m:rPr>
                <m:sty m:val="p"/>
              </m:rPr>
              <m:t>2</m:t>
            </m:r>
          </m:sub>
        </m:sSub>
        <m:r>
          <m:rPr>
            <m:sty m:val="p"/>
          </m:rPr>
          <m:t>&lt;</m:t>
        </m:r>
        <m:sSub>
          <m:sSubPr/>
          <m:e>
            <m:r>
              <m:rPr>
                <m:sty m:val="i"/>
              </m:rPr>
              <m:t>T</m:t>
            </m:r>
          </m:e>
          <m:sub>
            <m:r>
              <m:rPr>
                <m:sty m:val="p"/>
              </m:rPr>
              <m:t>1</m:t>
            </m:r>
          </m:sub>
        </m:sSub>
      </m:oMath>
      <w:r>
        <w:rPr>
          <w:rFonts w:eastAsia="Georgia" w:cs="Georgia" w:ascii="Georgia" w:hAnsi="Georgia"/>
        </w:rPr>
        <w:t xml:space="preserve"> la température à la surface supérieure du noyau externe. La figure 7 explicite les notations, en complément de la figure 1 qui intègre des données utiles.</w:t>
      </w:r>
    </w:p>
    <w:p>
      <w:pPr>
        <w:spacing w:lineRule="auto"/>
        <w:jc w:val="center"/>
      </w:pPr>
      <w:r>
        <w:rPr/>
        <w:drawing>
          <wp:inline distB="0" distL="0" distR="0" distT="0">
            <wp:extent cx="5486400" cy="2791326"/>
            <wp:effectExtent b="0" l="0" r="0" t="0"/>
            <wp:docPr id="8" name="image-fa0c1c862a94d93a19331d4bdeed9053ebf214d4.jpg"/>
            <a:graphic>
              <a:graphicData uri="http://schemas.openxmlformats.org/drawingml/2006/picture">
                <pic:pic>
                  <pic:nvPicPr>
                    <pic:cNvPr id="8" name="image-fa0c1c862a94d93a19331d4bdeed9053ebf214d4.jpg" descr=""/>
                    <pic:cNvPicPr/>
                  </pic:nvPicPr>
                  <pic:blipFill>
                    <a:blip r:embed="rId12" cstate="print"/>
                    <a:srcRect b="0" l="0" r="0" t="0"/>
                    <a:stretch>
                      <a:fillRect/>
                    </a:stretch>
                  </pic:blipFill>
                  <pic:spPr>
                    <a:xfrm>
                      <a:off x="0" y="0"/>
                      <a:ext cx="5486400" cy="2791326"/>
                    </a:xfrm>
                    <a:prstGeom prst="rect"/>
                  </pic:spPr>
                </pic:pic>
              </a:graphicData>
            </a:graphic>
          </wp:inline>
        </w:drawing>
      </w:r>
    </w:p>
    <w:p>
      <w:pPr>
        <w:spacing w:lineRule="auto"/>
      </w:pPr>
      <w:r>
        <w:rPr>
          <w:rFonts w:eastAsia="Georgia" w:cs="Georgia" w:ascii="Georgia" w:hAnsi="Georgia"/>
        </w:rPr>
        <w:t xml:space="preserve">Figure 7 Schématisation du noyau terrestre.</w:t>
      </w:r>
    </w:p>
    <w:p>
      <w:pPr>
        <w:spacing w:after="220" w:lineRule="auto"/>
      </w:pPr>
      <w:r>
        <w:rPr/>
        <w:t xml:space="preserve">Q 28. Exprimer le flux thermique </w:t>
      </w:r>
      <m:oMath>
        <m:sSub>
          <m:sSubPr/>
          <m:e>
            <m:r>
              <m:rPr>
                <m:sty m:val="p"/>
              </m:rPr>
              <m:t>Φ</m:t>
            </m:r>
          </m:e>
          <m:sub>
            <m:r>
              <m:rPr>
                <m:sty m:val="i"/>
              </m:rPr>
              <m:t>t</m:t>
            </m:r>
            <m:r>
              <m:rPr>
                <m:sty m:val="i"/>
              </m:rPr>
              <m:t>h</m:t>
            </m:r>
          </m:sub>
        </m:sSub>
        <m:r>
          <m:rPr>
            <m:sty m:val="p"/>
          </m:rPr>
          <m:t>(</m:t>
        </m:r>
        <m:r>
          <m:rPr>
            <m:sty m:val="i"/>
          </m:rPr>
          <m:t>r</m:t>
        </m:r>
        <m:r>
          <m:rPr>
            <m:sty m:val="p"/>
          </m:rPr>
          <m:t>)</m:t>
        </m:r>
      </m:oMath>
      <w:r>
        <w:rPr>
          <w:rFonts w:eastAsia="Georgia" w:cs="Georgia" w:ascii="Georgia" w:hAnsi="Georgia"/>
        </w:rPr>
        <w:t xml:space="preserve"> traversant par conduction, dans le sens radial croissant, la sphère de centre </w:t>
      </w:r>
      <m:oMath>
        <m:r>
          <m:rPr>
            <m:sty m:val="i"/>
          </m:rPr>
          <m:t>O</m:t>
        </m:r>
      </m:oMath>
      <w:r>
        <w:rPr/>
        <w:t xml:space="preserve"> et de rayon </w:t>
      </w:r>
      <m:oMath>
        <m:r>
          <m:rPr>
            <m:sty m:val="i"/>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oMath>
      <w:r>
        <w:rPr/>
        <w:t xml:space="preserve"> en fonction de </w:t>
      </w:r>
      <m:oMath>
        <m:r>
          <m:rPr>
            <m:sty m:val="i"/>
          </m:rPr>
          <m:t>λ</m:t>
        </m:r>
        <m:r>
          <m:rPr>
            <m:sty m:val="p"/>
          </m:rPr>
          <m:t>,</m:t>
        </m:r>
        <m:r>
          <m:rPr>
            <m:sty m:val="i"/>
          </m:rPr>
          <m:t>r</m:t>
        </m:r>
      </m:oMath>
      <w:r>
        <w:rPr/>
        <w:t xml:space="preserve"> et </w:t>
      </w:r>
      <m:oMath>
        <m:f>
          <m:fPr>
            <m:ctrlPr>
              <w:rPr>
                <w:rFonts w:ascii="Cambria Math" w:hAnsi="Cambria Math"/>
              </w:rPr>
            </m:ctrlPr>
          </m:fPr>
          <m:num>
            <m:r>
              <m:rPr>
                <m:sty m:val="p"/>
              </m:rPr>
              <m:t>d</m:t>
            </m:r>
            <m:r>
              <m:rPr>
                <m:sty m:val="i"/>
              </m:rPr>
              <m:t>T</m:t>
            </m:r>
          </m:num>
          <m:den>
            <m:r>
              <m:rPr>
                <m:nor/>
              </m:rPr>
              <m:t xml:space="preserve"> </m:t>
            </m:r>
            <m:r>
              <m:rPr>
                <m:sty m:val="p"/>
              </m:rPr>
              <m:t>d</m:t>
            </m:r>
            <m:r>
              <m:rPr>
                <m:sty m:val="i"/>
              </m:rPr>
              <m:t>r</m:t>
            </m:r>
          </m:den>
        </m:f>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Q 29. Expliquer pourquoi il est raisonnable de considérer ce flux thermique indépendant de </w:t>
      </w:r>
      <m:oMath>
        <m:r>
          <m:rPr>
            <m:sty m:val="i"/>
          </m:rPr>
          <m:t>r</m:t>
        </m:r>
      </m:oMath>
      <w:r>
        <w:rPr>
          <w:rFonts w:eastAsia="Georgia" w:cs="Georgia" w:ascii="Georgia" w:hAnsi="Georgia"/>
        </w:rPr>
        <w:t xml:space="preserve"> dans le noyau externe. En déduire l'expression de la conductivité thermique </w:t>
      </w:r>
      <m:oMath>
        <m:r>
          <m:rPr>
            <m:sty m:val="i"/>
          </m:rPr>
          <m:t>λ</m:t>
        </m:r>
      </m:oMath>
      <w:r>
        <w:rPr/>
        <w:t xml:space="preserve">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t xml:space="preserve"> et du flux thermique profond </w:t>
      </w:r>
      <m:oMath>
        <m:sSub>
          <m:sSubPr/>
          <m:e>
            <m:r>
              <m:rPr>
                <m:sty m:val="p"/>
              </m:rPr>
              <m:t>Φ</m:t>
            </m:r>
          </m:e>
          <m:sub>
            <m:r>
              <m:rPr>
                <m:sty m:val="i"/>
              </m:rPr>
              <m:t>t</m:t>
            </m:r>
            <m:r>
              <m:rPr>
                <m:sty m:val="i"/>
              </m:rPr>
              <m:t>h</m:t>
            </m:r>
            <m:r>
              <m:rPr>
                <m:sty m:val="p"/>
              </m:rPr>
              <m:t>,</m:t>
            </m:r>
            <m:r>
              <m:rPr>
                <m:sty m:val="i"/>
              </m:rPr>
              <m:t>p</m:t>
            </m:r>
            <m:r>
              <m:rPr>
                <m:sty m:val="i"/>
              </m:rPr>
              <m:t>r</m:t>
            </m:r>
          </m:sub>
        </m:sSub>
      </m:oMath>
      <w:r>
        <w:rPr/>
        <w:t xml:space="preserve">.</w:t>
      </w:r>
    </w:p>
    <w:p>
      <w:pPr>
        <w:spacing w:after="220" w:lineRule="auto"/>
      </w:pPr>
      <w:r>
        <w:rPr>
          <w:rFonts w:eastAsia="Georgia" w:cs="Georgia" w:ascii="Georgia" w:hAnsi="Georgia"/>
        </w:rPr>
        <w:t xml:space="preserve">Q 30. Estimer la valeur de la conductivité thermique </w:t>
      </w:r>
      <m:oMath>
        <m:r>
          <m:rPr>
            <m:sty m:val="i"/>
          </m:rPr>
          <m:t>λ</m:t>
        </m:r>
      </m:oMath>
      <w:r>
        <w:rPr>
          <w:rFonts w:eastAsia="Georgia" w:cs="Georgia" w:ascii="Georgia" w:hAnsi="Georgia"/>
        </w:rPr>
        <w:t xml:space="preserve"> dans ce modèle.</w:t>
      </w:r>
      <w:r>
        <w:rPr/>
        <w:br w:type="textWrapping"/>
      </w:r>
      <w:r>
        <w:rPr>
          <w:rFonts w:eastAsia="Georgia" w:cs="Georgia" w:ascii="Georgia" w:hAnsi="Georgia"/>
        </w:rPr>
        <w:t xml:space="preserve">Des mesures sur le fer liquide et ses alliages envisagés pour la constitution du noyau externe, effectuées dans ses conditions de température et de pression élevées, fournissent des valeurs de conductivité thermique d'au plus </w:t>
      </w:r>
      <m:oMath>
        <m:r>
          <m:rPr>
            <m:sty m:val="p"/>
          </m:rPr>
          <m:t>1</m:t>
        </m:r>
        <m:r>
          <m:rPr>
            <m:sty m:val="p"/>
          </m:rPr>
          <m:t>×</m:t>
        </m:r>
        <m:sSup>
          <m:sSupPr/>
          <m:e>
            <m:r>
              <m:rPr>
                <m:sty m:val="p"/>
              </m:rPr>
              <m:t>10</m:t>
            </m:r>
          </m:e>
          <m:sup>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Q 31. Conclure à propos des mécanismes de transfert thermique réels dans le noyau externe.</w:t>
      </w:r>
    </w:p>
    <w:p>
      <w:pPr>
        <w:spacing w:line="271" w:before="330" w:lineRule="auto"/>
      </w:pPr>
      <w:r>
        <w:rPr>
          <w:b/>
          <w:sz w:val="42"/>
        </w:rPr>
        <w:t xml:space="preserve">IV.B - Croissance de la graine</w:t>
      </w:r>
    </w:p>
    <w:p>
      <w:pPr>
        <w:spacing w:after="220" w:lineRule="auto"/>
      </w:pPr>
      <w:r>
        <w:rPr>
          <w:rFonts w:eastAsia="Georgia" w:cs="Georgia" w:ascii="Georgia" w:hAnsi="Georgia"/>
        </w:rPr>
        <w:t xml:space="preserve">Le noyau se refroidissant, la graine voit son rayon croître très lentement par cristallisation du liquide à sa surface.</w:t>
      </w:r>
      <w:r>
        <w:rPr/>
        <w:br w:type="textWrapping"/>
      </w:r>
      <w:r>
        <w:rPr>
          <w:rFonts w:eastAsia="Georgia" w:cs="Georgia" w:ascii="Georgia" w:hAnsi="Georgia"/>
        </w:rPr>
        <w:t xml:space="preserve">On considère, dans le noyau externe, une pellicule sphérique d'épaisseur d </w:t>
      </w:r>
      <m:oMath>
        <m:r>
          <m:rPr>
            <m:sty m:val="i"/>
          </m:rPr>
          <m:t>r</m:t>
        </m:r>
      </m:oMath>
      <w:r>
        <w:rPr>
          <w:rFonts w:eastAsia="Georgia" w:cs="Georgia" w:ascii="Georgia" w:hAnsi="Georgia"/>
        </w:rPr>
        <w:t xml:space="preserve">, au contact de la graine. Cette pellicule fluide a une température uniforme égale à la température du solide de la graine avec laquelle elle est en contact. Sa pression est supposée uniforme et constante de même que sa masse volumique qui sera prise égale à </w:t>
      </w:r>
      <m:oMath>
        <m:sSub>
          <m:sSubPr/>
          <m:e>
            <m:r>
              <m:rPr>
                <m:sty m:val="i"/>
              </m:rPr>
              <m:t>μ</m:t>
            </m:r>
          </m:e>
          <m:sub>
            <m:r>
              <m:rPr>
                <m:sty m:val="i"/>
              </m:rPr>
              <m:t>N</m:t>
            </m:r>
          </m:sub>
        </m:sSub>
        <m:r>
          <m:rPr>
            <m:sty m:val="p"/>
          </m:rPr>
          <m:t>=</m:t>
        </m:r>
        <m:r>
          <m:rPr>
            <m:sty m:val="p"/>
          </m:rPr>
          <m:t>1</m:t>
        </m:r>
        <m:r>
          <m:rPr>
            <m:sty m:val="p"/>
          </m:rPr>
          <m:t>×</m:t>
        </m:r>
        <m:sSup>
          <m:sSupPr/>
          <m:e>
            <m:r>
              <m:rPr>
                <m:sty m:val="p"/>
              </m:rPr>
              <m:t>10</m:t>
            </m:r>
          </m:e>
          <m:sup>
            <m:r>
              <m:rPr>
                <m:sty m:val="p"/>
              </m:rPr>
              <m:t>4</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On néglige tout mouvement convectif au cours du processus de cristallisation. À l'instant </w:t>
      </w:r>
      <m:oMath>
        <m:r>
          <m:rPr>
            <m:sty m:val="i"/>
          </m:rPr>
          <m:t>t</m:t>
        </m:r>
      </m:oMath>
      <w:r>
        <w:rPr>
          <w:rFonts w:eastAsia="Georgia" w:cs="Georgia" w:ascii="Georgia" w:hAnsi="Georgia"/>
        </w:rPr>
        <w:t xml:space="preserve">, l'interface entre la graine et le noyau externe est repérée par </w:t>
      </w:r>
      <m:oMath>
        <m:r>
          <m:rPr>
            <m:sty m:val="i"/>
          </m:rPr>
          <m:t>r</m:t>
        </m:r>
        <m:r>
          <m:rPr>
            <m:sty m:val="p"/>
          </m:rPr>
          <m:t>(</m:t>
        </m:r>
        <m:r>
          <m:rPr>
            <m:sty m:val="i"/>
          </m:rPr>
          <m:t>t</m:t>
        </m:r>
        <m:r>
          <m:rPr>
            <m:sty m:val="p"/>
          </m:rPr>
          <m:t>)</m:t>
        </m:r>
        <m:r>
          <m:rPr>
            <m:sty m:val="p"/>
          </m:rPr>
          <m:t>=</m:t>
        </m:r>
        <m:sSub>
          <m:sSubPr/>
          <m:e>
            <m:r>
              <m:rPr>
                <m:sty m:val="i"/>
              </m:rPr>
              <m:t>R</m:t>
            </m:r>
          </m:e>
          <m:sub>
            <m:r>
              <m:rPr>
                <m:sty m:val="p"/>
              </m:rPr>
              <m:t>1</m:t>
            </m:r>
          </m:sub>
        </m:sSub>
      </m:oMath>
      <w:r>
        <w:rPr/>
        <w:t xml:space="preserve">. On suppose qu'entre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cette pellicule se cristallise, l'interface progressant ainsi, de façon homogène et isotrope, de </w:t>
      </w:r>
      <m:oMath>
        <m:r>
          <m:rPr>
            <m:sty m:val="i"/>
          </m:rPr>
          <m:t>r</m:t>
        </m:r>
      </m:oMath>
      <w:r>
        <w:rPr>
          <w:rFonts w:eastAsia="Georgia" w:cs="Georgia" w:ascii="Georgia" w:hAnsi="Georgia"/>
        </w:rPr>
        <w:t xml:space="preserve"> à </w:t>
      </w:r>
      <m:oMath>
        <m:r>
          <m:rPr>
            <m:sty m:val="i"/>
          </m:rPr>
          <m:t>r</m:t>
        </m:r>
        <m:r>
          <m:rPr>
            <m:sty m:val="p"/>
          </m:rPr>
          <m:t>+</m:t>
        </m:r>
        <m:r>
          <m:rPr>
            <m:sty m:val="p"/>
          </m:rPr>
          <m:t>d</m:t>
        </m:r>
        <m:r>
          <m:rPr>
            <m:sty m:val="i"/>
          </m:rPr>
          <m:t>r</m:t>
        </m:r>
      </m:oMath>
      <w:r>
        <w:rPr/>
        <w:t xml:space="preserve">.</w:t>
      </w:r>
    </w:p>
    <w:p>
      <w:pPr>
        <w:spacing w:after="220" w:lineRule="auto"/>
      </w:pPr>
      <w:r>
        <w:rPr/>
        <w:t xml:space="preserve">On estime actuellement que le taux de croissance du rayon de la graine est </w:t>
      </w:r>
      <m:oMath>
        <m:r>
          <m:rPr>
            <m:sty m:val="i"/>
          </m:rPr>
          <m:t>τ</m:t>
        </m:r>
        <m:r>
          <m:rPr>
            <m:sty m:val="p"/>
          </m:rPr>
          <m:t>=</m:t>
        </m:r>
        <m:r>
          <m:rPr>
            <m:sty m:val="p"/>
          </m:rPr>
          <m:t>d</m:t>
        </m:r>
        <m:r>
          <m:rPr>
            <m:sty m:val="i"/>
          </m:rPr>
          <m:t>r</m:t>
        </m:r>
        <m:r>
          <m:rPr>
            <m:sty m:val="p"/>
          </m:rPr>
          <m:t>/</m:t>
        </m:r>
        <m:r>
          <m:rPr>
            <m:sty m:val="p"/>
          </m:rPr>
          <m:t>d</m:t>
        </m:r>
        <m:r>
          <m:rPr>
            <m:sty m:val="i"/>
          </m:rPr>
          <m:t>t</m:t>
        </m:r>
        <m:r>
          <m:rPr>
            <m:sty m:val="p"/>
          </m:rPr>
          <m:t>≈</m:t>
        </m:r>
        <m:r>
          <m:rPr>
            <m:sty m:val="p"/>
          </m:rPr>
          <m:t>0</m:t>
        </m:r>
        <m:r>
          <m:rPr>
            <m:sty m:val="p"/>
          </m:rPr>
          <m:t>,</m:t>
        </m:r>
        <m:r>
          <m:rPr>
            <m:sty m:val="p"/>
          </m:rPr>
          <m:t>3</m:t>
        </m:r>
        <m:r>
          <m:rPr>
            <m:nor/>
          </m:rPr>
          <m:t xml:space="preserve"> </m:t>
        </m:r>
        <m:r>
          <m:rPr>
            <m:sty m:val="p"/>
          </m:rPr>
          <m:t>mm</m:t>
        </m:r>
        <m:r>
          <m:rPr>
            <m:sty m:val="p"/>
          </m:rPr>
          <m:t>/</m:t>
        </m:r>
      </m:oMath>
      <w:r>
        <w:rPr/>
        <w:t xml:space="preserve"> an .</w:t>
      </w:r>
      <w:r>
        <w:rPr/>
        <w:br w:type="textWrapping"/>
      </w:r>
      <w:r>
        <w:rPr>
          <w:rFonts w:eastAsia="Georgia" w:cs="Georgia" w:ascii="Georgia" w:hAnsi="Georgia"/>
        </w:rPr>
        <w:t xml:space="preserve">Q 32. Montrer que le taux de croissance de la graine s'écrit</w:t>
      </w:r>
    </w:p>
    <w:p>
      <w:pPr>
        <w:spacing w:after="220" w:lineRule="auto"/>
      </w:pPr>
      <m:oMathPara>
        <m:oMath>
          <m:r>
            <m:rPr>
              <m:sty m:val="i"/>
            </m:rPr>
            <m:t>τ</m:t>
          </m:r>
          <m:r>
            <m:rPr>
              <m:sty m:val="p"/>
            </m:rPr>
            <m:t>=</m:t>
          </m:r>
          <m:r>
            <m:rPr>
              <m:sty m:val="p"/>
            </m:rPr>
            <m:t>−</m:t>
          </m:r>
          <m:f>
            <m:fPr>
              <m:ctrlPr>
                <w:rPr>
                  <w:rFonts w:ascii="Cambria Math" w:hAnsi="Cambria Math"/>
                </w:rPr>
              </m:ctrlPr>
            </m:fPr>
            <m:num>
              <m:sSub>
                <m:sSubPr/>
                <m:e>
                  <m:r>
                    <m:rPr>
                      <m:sty m:val="p"/>
                    </m:rPr>
                    <m:t>Φ</m:t>
                  </m:r>
                </m:e>
                <m:sub>
                  <m:r>
                    <m:rPr>
                      <m:sty m:val="i"/>
                    </m:rPr>
                    <m:t>t</m:t>
                  </m:r>
                  <m:r>
                    <m:rPr>
                      <m:sty m:val="i"/>
                    </m:rPr>
                    <m:t>h</m:t>
                  </m:r>
                  <m:r>
                    <m:rPr>
                      <m:sty m:val="p"/>
                    </m:rPr>
                    <m:t>,</m:t>
                  </m:r>
                  <m:r>
                    <m:rPr>
                      <m:sty m:val="i"/>
                    </m:rPr>
                    <m:t>d</m:t>
                  </m:r>
                </m:sub>
              </m:sSub>
            </m:num>
            <m:den>
              <m:r>
                <m:rPr>
                  <m:sty m:val="p"/>
                </m:rPr>
                <m:t>4</m:t>
              </m:r>
              <m:r>
                <m:rPr>
                  <m:sty m:val="i"/>
                </m:rPr>
                <m:t>π</m:t>
              </m:r>
              <m:sSubSup>
                <m:sSubSupPr/>
                <m:e>
                  <m:r>
                    <m:rPr>
                      <m:sty m:val="i"/>
                    </m:rPr>
                    <m:t>R</m:t>
                  </m:r>
                </m:e>
                <m:sub>
                  <m:r>
                    <m:rPr>
                      <m:sty m:val="p"/>
                    </m:rPr>
                    <m:t>1</m:t>
                  </m:r>
                </m:sub>
                <m:sup>
                  <m:r>
                    <m:rPr>
                      <m:sty m:val="p"/>
                    </m:rPr>
                    <m:t>2</m:t>
                  </m:r>
                </m:sup>
              </m:sSubSup>
              <m:sSub>
                <m:sSubPr/>
                <m:e>
                  <m:r>
                    <m:rPr>
                      <m:sty m:val="i"/>
                    </m:rPr>
                    <m:t>μ</m:t>
                  </m:r>
                </m:e>
                <m:sub>
                  <m:r>
                    <m:rPr>
                      <m:sty m:val="i"/>
                    </m:rPr>
                    <m:t>N</m:t>
                  </m:r>
                </m:sub>
              </m:sSub>
              <m:sSub>
                <m:sSubPr/>
                <m:e>
                  <m:r>
                    <m:rPr>
                      <m:sty m:val="p"/>
                    </m:rPr>
                    <m:t>Δ</m:t>
                  </m:r>
                </m:e>
                <m:sub>
                  <m:r>
                    <m:rPr>
                      <m:sty m:val="p"/>
                    </m:rPr>
                    <m:t>sol</m:t>
                  </m:r>
                </m:sub>
              </m:sSub>
              <m:r>
                <m:rPr>
                  <m:sty m:val="i"/>
                </m:rPr>
                <m:t>h</m:t>
              </m:r>
            </m:den>
          </m:f>
        </m:oMath>
      </m:oMathPara>
    </w:p>
    <w:p>
      <w:pPr>
        <w:spacing w:after="220" w:lineRule="auto"/>
      </w:pPr>
      <w:r>
        <w:rPr>
          <w:rFonts w:eastAsia="Georgia" w:cs="Georgia" w:ascii="Georgia" w:hAnsi="Georgia"/>
        </w:rPr>
        <w:t xml:space="preserve">où </w:t>
      </w:r>
      <m:oMath>
        <m:sSub>
          <m:sSubPr/>
          <m:e>
            <m:r>
              <m:rPr>
                <m:sty m:val="p"/>
              </m:rPr>
              <m:t>Δ</m:t>
            </m:r>
          </m:e>
          <m:sub>
            <m:r>
              <m:rPr>
                <m:nor/>
              </m:rPr>
              <m:t>sol </m:t>
            </m:r>
          </m:sub>
        </m:sSub>
        <m:r>
          <m:rPr>
            <m:sty m:val="i"/>
          </m:rPr>
          <m:t>h</m:t>
        </m:r>
      </m:oMath>
      <w:r>
        <w:rPr>
          <w:rFonts w:eastAsia="Georgia" w:cs="Georgia" w:ascii="Georgia" w:hAnsi="Georgia"/>
        </w:rPr>
        <w:t xml:space="preserve"> est l'enthalpie massique de solidification du fluide du noyau externe dans les conditions de température et de pression qui règnent à l'interface.</w:t>
      </w:r>
    </w:p>
    <w:p>
      <w:pPr>
        <w:spacing w:after="220" w:lineRule="auto"/>
      </w:pPr>
      <w:r>
        <w:rPr>
          <w:rFonts w:eastAsia="Georgia" w:cs="Georgia" w:ascii="Georgia" w:hAnsi="Georgia"/>
        </w:rPr>
        <w:t xml:space="preserve">Q 33. En déduire une estimation de la valeur de </w:t>
      </w:r>
      <m:oMath>
        <m:sSub>
          <m:sSubPr/>
          <m:e>
            <m:r>
              <m:rPr>
                <m:sty m:val="p"/>
              </m:rPr>
              <m:t>Δ</m:t>
            </m:r>
          </m:e>
          <m:sub>
            <m:r>
              <m:rPr>
                <m:sty m:val="p"/>
              </m:rPr>
              <m:t>sol</m:t>
            </m:r>
          </m:sub>
        </m:sSub>
        <m:r>
          <m:rPr>
            <m:sty m:val="i"/>
          </m:rPr>
          <m:t>h</m:t>
        </m:r>
      </m:oMath>
      <w:r>
        <w:rPr>
          <w:rFonts w:eastAsia="Georgia" w:cs="Georgia" w:ascii="Georgia" w:hAnsi="Georgia"/>
        </w:rPr>
        <w:t xml:space="preserve">. Discuter le résultat sachant que l'enthalpie massique de solidification du fer à température et pression ambiante est de </w:t>
      </w:r>
      <m:oMath>
        <m:r>
          <m:rPr>
            <m:sty m:val="p"/>
          </m:rPr>
          <m:t>−</m:t>
        </m:r>
        <m:r>
          <m:rPr>
            <m:sty m:val="p"/>
          </m:rPr>
          <m:t>270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t xml:space="preserve">.</w:t>
      </w:r>
    </w:p>
    <w:p>
      <w:pPr>
        <w:spacing w:line="271" w:before="330" w:lineRule="auto"/>
      </w:pPr>
      <w:r>
        <w:rPr>
          <w:b/>
          <w:sz w:val="42"/>
        </w:rPr>
        <w:t xml:space="preserve">V Coefficient de partage et type de volcanisme</w:t>
      </w:r>
    </w:p>
    <w:p>
      <w:pPr>
        <w:spacing w:after="220" w:lineRule="auto"/>
      </w:pPr>
      <w:r>
        <w:rPr>
          <w:rFonts w:eastAsia="Georgia" w:cs="Georgia" w:ascii="Georgia" w:hAnsi="Georgia"/>
        </w:rPr>
        <w:t xml:space="preserve">Les magmas sont issus de la fusion partielle des roches du manteau, qui conduit à la formation d'un premier magma appelé magma primaire. Celui-ci cristallise par un refroidissement lent dans la chambre magmatique alimentant un volcan (figure 8). Lors de la cristallisation, les éléments chimiques se répartissent entre la phase solide en formation et la phase liquide, selon leur compatibilité avec les réseaux cristallins des solides formés. Ainsi, les minéraux cristallisent graduellement en quittant le liquide magmatique résiduel et modifient localement sa composition chimique : on parle de différenciation du magma par cristallisation fractionnée.</w:t>
      </w:r>
    </w:p>
    <w:p>
      <w:pPr>
        <w:spacing w:line="271" w:before="330" w:lineRule="auto"/>
      </w:pPr>
      <w:r>
        <w:rPr>
          <w:b/>
          <w:sz w:val="42"/>
        </w:rPr>
        <w:t xml:space="preserve">V.A - Loi de Rayleigh</w:t>
      </w:r>
    </w:p>
    <w:p>
      <w:pPr>
        <w:spacing w:after="220" w:lineRule="auto"/>
      </w:pPr>
      <w:r>
        <w:rPr>
          <w:rFonts w:eastAsia="Georgia" w:cs="Georgia" w:ascii="Georgia" w:hAnsi="Georgia"/>
        </w:rPr>
        <w:t xml:space="preserve">On propose de caractériser ce processus de cristallisation par le modèle suivant : on étudie l'évolution de la masse de liquide lors de l'étape de cristallisation ayant lieu entre </w:t>
      </w:r>
      <m:oMath>
        <m:r>
          <m:rPr>
            <m:sty m:val="i"/>
          </m:rPr>
          <m:t>t</m:t>
        </m:r>
      </m:oMath>
      <w:r>
        <w:rPr/>
        <w:t xml:space="preserve"> et </w:t>
      </w:r>
      <m:oMath>
        <m:r>
          <m:rPr>
            <m:sty m:val="i"/>
          </m:rPr>
          <m:t>t</m:t>
        </m:r>
        <m:r>
          <m:rPr>
            <m:sty m:val="p"/>
          </m:rPr>
          <m:t>+</m:t>
        </m:r>
        <m:r>
          <m:rPr>
            <m:sty m:val="p"/>
          </m:rPr>
          <m:t>d</m:t>
        </m:r>
        <m:r>
          <m:rPr>
            <m:sty m:val="i"/>
          </m:rPr>
          <m:t>t</m:t>
        </m:r>
      </m:oMath>
      <w:r>
        <w:rPr/>
        <w:t xml:space="preserve"> (figure 9 ). On notera </w:t>
      </w:r>
      <m:oMath>
        <m:sSub>
          <m:sSubPr/>
          <m:e>
            <m:r>
              <m:rPr>
                <m:sty m:val="i"/>
              </m:rPr>
              <m:t>m</m:t>
            </m:r>
          </m:e>
          <m:sub>
            <m:r>
              <m:rPr>
                <m:sty m:val="i"/>
              </m:rPr>
              <m:t>L</m:t>
            </m:r>
          </m:sub>
        </m:sSub>
        <m:r>
          <m:rPr>
            <m:sty m:val="p"/>
          </m:rPr>
          <m:t>(</m:t>
        </m:r>
        <m:r>
          <m:rPr>
            <m:sty m:val="i"/>
          </m:rPr>
          <m:t>t</m:t>
        </m:r>
        <m:r>
          <m:rPr>
            <m:sty m:val="p"/>
          </m:rPr>
          <m:t>)</m:t>
        </m:r>
      </m:oMath>
      <w:r>
        <w:rPr>
          <w:rFonts w:eastAsia="Georgia" w:cs="Georgia" w:ascii="Georgia" w:hAnsi="Georgia"/>
        </w:rPr>
        <w:t xml:space="preserve"> la masse de liquide restant à l'instant </w:t>
      </w:r>
      <m:oMath>
        <m:r>
          <m:rPr>
            <m:sty m:val="i"/>
          </m:rPr>
          <m:t>t</m:t>
        </m:r>
      </m:oMath>
      <w:r>
        <w:rPr/>
        <w:t xml:space="preserve">. Par ailleurs, on note </w:t>
      </w:r>
      <m:oMath>
        <m:sSubSup>
          <m:sSubSupPr/>
          <m:e>
            <m:r>
              <m:rPr>
                <m:sty m:val="i"/>
              </m:rPr>
              <m:t>m</m:t>
            </m:r>
          </m:e>
          <m:sub>
            <m:r>
              <m:rPr>
                <m:sty m:val="i"/>
              </m:rPr>
              <m:t>L</m:t>
            </m:r>
          </m:sub>
          <m:sup>
            <m:r>
              <m:rPr>
                <m:sty m:val="i"/>
              </m:rPr>
              <m:t>i</m:t>
            </m:r>
          </m:sup>
        </m:sSubSup>
        <m:r>
          <m:rPr>
            <m:sty m:val="p"/>
          </m:rPr>
          <m:t>(</m:t>
        </m:r>
        <m:r>
          <m:rPr>
            <m:sty m:val="i"/>
          </m:rPr>
          <m:t>t</m:t>
        </m:r>
        <m:r>
          <m:rPr>
            <m:sty m:val="p"/>
          </m:rPr>
          <m:t>)</m:t>
        </m:r>
      </m:oMath>
      <w:r>
        <w:rPr/>
        <w:t xml:space="preserve"> et </w:t>
      </w:r>
      <m:oMath>
        <m:sSubSup>
          <m:sSubSupPr/>
          <m:e>
            <m:r>
              <m:rPr>
                <m:sty m:val="i"/>
              </m:rPr>
              <m:t>m</m:t>
            </m:r>
          </m:e>
          <m:sub>
            <m:r>
              <m:rPr>
                <m:sty m:val="i"/>
              </m:rPr>
              <m:t>L</m:t>
            </m:r>
          </m:sub>
          <m:sup>
            <m:r>
              <m:rPr>
                <m:sty m:val="i"/>
              </m:rPr>
              <m:t>i</m:t>
            </m:r>
          </m:sup>
        </m:sSubSup>
        <m:r>
          <m:rPr>
            <m:sty m:val="p"/>
          </m:rPr>
          <m:t>(</m:t>
        </m:r>
        <m:r>
          <m:rPr>
            <m:sty m:val="i"/>
          </m:rPr>
          <m:t>t</m:t>
        </m:r>
        <m:r>
          <m:rPr>
            <m:sty m:val="p"/>
          </m:rPr>
          <m:t>+</m:t>
        </m:r>
        <m:r>
          <m:rPr>
            <m:sty m:val="p"/>
          </m:rPr>
          <m:t>d</m:t>
        </m:r>
        <m:r>
          <m:rPr>
            <m:sty m:val="i"/>
          </m:rPr>
          <m:t>t</m:t>
        </m:r>
        <m:r>
          <m:rPr>
            <m:sty m:val="p"/>
          </m:rPr>
          <m:t>)</m:t>
        </m:r>
      </m:oMath>
      <w:r>
        <w:rPr>
          <w:rFonts w:eastAsia="Georgia" w:cs="Georgia" w:ascii="Georgia" w:hAnsi="Georgia"/>
        </w:rPr>
        <w:t xml:space="preserve"> les masses respectives d'élément </w:t>
      </w:r>
      <m:oMath>
        <m:r>
          <m:rPr>
            <m:sty m:val="i"/>
          </m:rPr>
          <m:t>i</m:t>
        </m:r>
      </m:oMath>
    </w:p>
    <w:p>
      <w:pPr>
        <w:spacing w:lineRule="auto"/>
        <w:jc w:val="center"/>
      </w:pPr>
      <w:r>
        <w:rPr/>
        <w:drawing>
          <wp:inline distB="0" distL="0" distR="0" distT="0">
            <wp:extent cx="5486400" cy="3092570"/>
            <wp:effectExtent b="0" l="0" r="0" t="0"/>
            <wp:docPr id="9" name="image-b8627b1867d1acb7d35b29ad1b61580eca5b54aa.jpg"/>
            <a:graphic>
              <a:graphicData uri="http://schemas.openxmlformats.org/drawingml/2006/picture">
                <pic:pic>
                  <pic:nvPicPr>
                    <pic:cNvPr id="9" name="image-b8627b1867d1acb7d35b29ad1b61580eca5b54aa.jpg" descr=""/>
                    <pic:cNvPicPr/>
                  </pic:nvPicPr>
                  <pic:blipFill>
                    <a:blip r:embed="rId13" cstate="print"/>
                    <a:srcRect b="0" l="0" r="0" t="0"/>
                    <a:stretch>
                      <a:fillRect/>
                    </a:stretch>
                  </pic:blipFill>
                  <pic:spPr>
                    <a:xfrm>
                      <a:off x="0" y="0"/>
                      <a:ext cx="5486400" cy="3092570"/>
                    </a:xfrm>
                    <a:prstGeom prst="rect"/>
                  </pic:spPr>
                </pic:pic>
              </a:graphicData>
            </a:graphic>
          </wp:inline>
        </w:drawing>
      </w:r>
    </w:p>
    <w:p>
      <w:pPr>
        <w:spacing w:lineRule="auto"/>
      </w:pPr>
      <w:r>
        <w:rPr>
          <w:rFonts w:eastAsia="Georgia" w:cs="Georgia" w:ascii="Georgia" w:hAnsi="Georgia"/>
        </w:rPr>
        <w:t xml:space="preserve">Figure 8 Magnétisme et volcanisme. D'après Wikipédia.</w:t>
      </w:r>
    </w:p>
    <w:p>
      <w:pPr>
        <w:spacing w:lineRule="auto"/>
        <w:jc w:val="center"/>
      </w:pPr>
      <w:r>
        <w:rPr/>
        <w:drawing>
          <wp:inline distB="0" distL="0" distR="0" distT="0">
            <wp:extent cx="5486400" cy="2393857"/>
            <wp:effectExtent b="0" l="0" r="0" t="0"/>
            <wp:docPr id="10" name="image-862a3ee738a733edd2fb67355fba89888a2cc1c2.jpg"/>
            <a:graphic>
              <a:graphicData uri="http://schemas.openxmlformats.org/drawingml/2006/picture">
                <pic:pic>
                  <pic:nvPicPr>
                    <pic:cNvPr id="10" name="image-862a3ee738a733edd2fb67355fba89888a2cc1c2.jpg" descr=""/>
                    <pic:cNvPicPr/>
                  </pic:nvPicPr>
                  <pic:blipFill>
                    <a:blip r:embed="rId14" cstate="print"/>
                    <a:srcRect b="0" l="0" r="0" t="0"/>
                    <a:stretch>
                      <a:fillRect/>
                    </a:stretch>
                  </pic:blipFill>
                  <pic:spPr>
                    <a:xfrm>
                      <a:off x="0" y="0"/>
                      <a:ext cx="5486400" cy="2393857"/>
                    </a:xfrm>
                    <a:prstGeom prst="rect"/>
                  </pic:spPr>
                </pic:pic>
              </a:graphicData>
            </a:graphic>
          </wp:inline>
        </w:drawing>
      </w:r>
    </w:p>
    <w:p>
      <w:pPr>
        <w:spacing w:lineRule="auto"/>
      </w:pPr>
      <w:r>
        <w:rPr/>
        <w:t xml:space="preserve">Figure 9 Processus de cristallisation entre </w:t>
      </w:r>
      <m:oMath>
        <m:r>
          <m:rPr>
            <m:sty m:val="i"/>
          </m:rPr>
          <m:t>t</m:t>
        </m:r>
      </m:oMath>
      <w:r>
        <w:rPr/>
        <w:t xml:space="preserve"> et </w:t>
      </w:r>
      <m:oMath>
        <m:r>
          <m:rPr>
            <m:sty m:val="i"/>
          </m:rPr>
          <m:t>t</m:t>
        </m:r>
        <m:r>
          <m:rPr>
            <m:sty m:val="p"/>
          </m:rPr>
          <m:t>+</m:t>
        </m:r>
        <m:r>
          <m:rPr>
            <m:sty m:val="p"/>
          </m:rPr>
          <m:t>d</m:t>
        </m:r>
        <m:r>
          <m:rPr>
            <m:sty m:val="i"/>
          </m:rPr>
          <m:t>t</m:t>
        </m:r>
      </m:oMath>
      <w:r>
        <w:rPr/>
        <w:t xml:space="preserve">.</w:t>
      </w:r>
    </w:p>
    <w:p>
      <w:pPr>
        <w:spacing w:after="220" w:lineRule="auto"/>
      </w:pPr>
      <w:r>
        <w:rPr>
          <w:rFonts w:eastAsia="Georgia" w:cs="Georgia" w:ascii="Georgia" w:hAnsi="Georgia"/>
        </w:rPr>
        <w:t xml:space="preserve">dans la phase liquide à </w:t>
      </w:r>
      <m:oMath>
        <m:r>
          <m:rPr>
            <m:sty m:val="i"/>
          </m:rPr>
          <m:t>t</m:t>
        </m:r>
      </m:oMath>
      <w:r>
        <w:rPr>
          <w:rFonts w:eastAsia="Georgia" w:cs="Georgia" w:ascii="Georgia" w:hAnsi="Georgia"/>
        </w:rPr>
        <w:t xml:space="preserve"> et à </w:t>
      </w:r>
      <m:oMath>
        <m:r>
          <m:rPr>
            <m:sty m:val="i"/>
          </m:rPr>
          <m:t>t</m:t>
        </m:r>
        <m:r>
          <m:rPr>
            <m:sty m:val="p"/>
          </m:rPr>
          <m:t>+</m:t>
        </m:r>
        <m:r>
          <m:rPr>
            <m:sty m:val="p"/>
          </m:rPr>
          <m:t>d</m:t>
        </m:r>
        <m:r>
          <m:rPr>
            <m:sty m:val="i"/>
          </m:rPr>
          <m:t>t</m:t>
        </m:r>
      </m:oMath>
      <w:r>
        <w:rPr/>
        <w:t xml:space="preserve"> et </w:t>
      </w:r>
      <m:oMath>
        <m:sSubSup>
          <m:sSubSupPr/>
          <m:e>
            <m:r>
              <m:rPr>
                <m:sty m:val="i"/>
              </m:rPr>
              <m:t>m</m:t>
            </m:r>
          </m:e>
          <m:sub>
            <m:r>
              <m:rPr>
                <m:sty m:val="i"/>
              </m:rPr>
              <m:t>S</m:t>
            </m:r>
          </m:sub>
          <m:sup>
            <m:r>
              <m:rPr>
                <m:sty m:val="i"/>
              </m:rPr>
              <m:t>i</m:t>
            </m:r>
          </m:sup>
        </m:sSubSup>
        <m:r>
          <m:rPr>
            <m:sty m:val="p"/>
          </m:rPr>
          <m:t>(</m:t>
        </m:r>
        <m:r>
          <m:rPr>
            <m:sty m:val="i"/>
          </m:rPr>
          <m:t>t</m:t>
        </m:r>
        <m:r>
          <m:rPr>
            <m:sty m:val="p"/>
          </m:rPr>
          <m:t>+</m:t>
        </m:r>
        <m:r>
          <m:rPr>
            <m:sty m:val="p"/>
          </m:rPr>
          <m:t>d</m:t>
        </m:r>
        <m:r>
          <m:rPr>
            <m:sty m:val="i"/>
          </m:rPr>
          <m:t>t</m:t>
        </m:r>
        <m:r>
          <m:rPr>
            <m:sty m:val="p"/>
          </m:rPr>
          <m:t>)</m:t>
        </m:r>
      </m:oMath>
      <w:r>
        <w:rPr>
          <w:rFonts w:eastAsia="Georgia" w:cs="Georgia" w:ascii="Georgia" w:hAnsi="Georgia"/>
        </w:rPr>
        <w:t xml:space="preserve"> la masse d'élément </w:t>
      </w:r>
      <m:oMath>
        <m:r>
          <m:rPr>
            <m:sty m:val="i"/>
          </m:rPr>
          <m:t>i</m:t>
        </m:r>
      </m:oMath>
      <w:r>
        <w:rPr/>
        <w:t xml:space="preserve"> dans la masse </w:t>
      </w:r>
      <m:oMath>
        <m:r>
          <m:rPr>
            <m:sty m:val="p"/>
          </m:rPr>
          <m:t>d</m:t>
        </m:r>
        <m:sSub>
          <m:sSubPr/>
          <m:e>
            <m:r>
              <m:rPr>
                <m:sty m:val="i"/>
              </m:rPr>
              <m:t>m</m:t>
            </m:r>
          </m:e>
          <m:sub>
            <m:r>
              <m:rPr>
                <m:sty m:val="i"/>
              </m:rPr>
              <m:t>S</m:t>
            </m:r>
          </m:sub>
        </m:sSub>
      </m:oMath>
      <w:r>
        <w:rPr/>
        <w:t xml:space="preserve"> de magma solide qui cristallise entre </w:t>
      </w:r>
      <m:oMath>
        <m:r>
          <m:rPr>
            <m:sty m:val="i"/>
          </m:rPr>
          <m:t>t</m:t>
        </m:r>
      </m:oMath>
      <w:r>
        <w:rPr/>
        <w:t xml:space="preserve"> et </w:t>
      </w:r>
      <m:oMath>
        <m:r>
          <m:rPr>
            <m:sty m:val="i"/>
          </m:rPr>
          <m:t>t</m:t>
        </m:r>
        <m:r>
          <m:rPr>
            <m:sty m:val="p"/>
          </m:rPr>
          <m:t>+</m:t>
        </m:r>
        <m:r>
          <m:rPr>
            <m:sty m:val="p"/>
          </m:rPr>
          <m:t>d</m:t>
        </m:r>
        <m:r>
          <m:rPr>
            <m:sty m:val="i"/>
          </m:rPr>
          <m:t>t</m:t>
        </m:r>
      </m:oMath>
      <w:r>
        <w:rPr/>
        <w:t xml:space="preserve">.</w:t>
      </w:r>
    </w:p>
    <w:p>
      <w:pPr>
        <w:spacing w:after="220" w:lineRule="auto"/>
      </w:pPr>
      <w:r>
        <w:rPr/>
        <w:t xml:space="preserve">On note </w:t>
      </w:r>
      <m:oMath>
        <m:sSubSup>
          <m:sSubSupPr/>
          <m:e>
            <m:r>
              <m:rPr>
                <m:sty m:val="i"/>
              </m:rPr>
              <m:t>w</m:t>
            </m:r>
          </m:e>
          <m:sub>
            <m:r>
              <m:rPr>
                <m:sty m:val="i"/>
              </m:rPr>
              <m:t>L</m:t>
            </m:r>
          </m:sub>
          <m:sup>
            <m:r>
              <m:rPr>
                <m:sty m:val="i"/>
              </m:rPr>
              <m:t>i</m:t>
            </m:r>
          </m:sup>
        </m:sSubSup>
      </m:oMath>
      <w:r>
        <w:rPr/>
        <w:t xml:space="preserve"> et </w:t>
      </w:r>
      <m:oMath>
        <m:sSubSup>
          <m:sSubSupPr/>
          <m:e>
            <m:r>
              <m:rPr>
                <m:sty m:val="i"/>
              </m:rPr>
              <m:t>w</m:t>
            </m:r>
          </m:e>
          <m:sub>
            <m:r>
              <m:rPr>
                <m:sty m:val="i"/>
              </m:rPr>
              <m:t>S</m:t>
            </m:r>
          </m:sub>
          <m:sup>
            <m:r>
              <m:rPr>
                <m:sty m:val="i"/>
              </m:rPr>
              <m:t>i</m:t>
            </m:r>
          </m:sup>
        </m:sSubSup>
      </m:oMath>
      <w:r>
        <w:rPr>
          <w:rFonts w:eastAsia="Georgia" w:cs="Georgia" w:ascii="Georgia" w:hAnsi="Georgia"/>
        </w:rPr>
        <w:t xml:space="preserve"> les fractions massiques respectives de l'élément dans les phases liquide et solide, exprimées ici en parties par million ( ppm ) avec </w:t>
      </w:r>
      <m:oMath>
        <m:r>
          <m:rPr>
            <m:sty m:val="p"/>
          </m:rPr>
          <m:t>1</m:t>
        </m:r>
        <m:r>
          <m:rPr>
            <m:sty m:val="p"/>
          </m:rPr>
          <m:t>ppm</m:t>
        </m:r>
        <m:r>
          <m:rPr>
            <m:sty m:val="p"/>
          </m:rPr>
          <m:t>=</m:t>
        </m:r>
        <m:sSup>
          <m:sSupPr/>
          <m:e>
            <m:r>
              <m:rPr>
                <m:sty m:val="p"/>
              </m:rPr>
              <m:t>10</m:t>
            </m:r>
          </m:e>
          <m:sup>
            <m:r>
              <m:rPr>
                <m:sty m:val="p"/>
              </m:rPr>
              <m:t>−</m:t>
            </m:r>
            <m:r>
              <m:rPr>
                <m:sty m:val="p"/>
              </m:rPr>
              <m:t>6</m:t>
            </m:r>
          </m:sup>
        </m:sSup>
        <m:r>
          <m:rPr>
            <m:sty m:val="p"/>
          </m:rPr>
          <m:t>=</m:t>
        </m:r>
        <m:r>
          <m:rPr>
            <m:sty m:val="p"/>
          </m:rPr>
          <m:t>1</m:t>
        </m:r>
        <m:r>
          <m:rPr>
            <m:sty m:val="p"/>
          </m:rPr>
          <m:t>mg</m:t>
        </m:r>
        <m:r>
          <m:rPr>
            <m:sty m:val="p"/>
          </m:rPr>
          <m:t>⋅</m:t>
        </m:r>
        <m:sSup>
          <m:sSupPr/>
          <m:e>
            <m:r>
              <m:rPr>
                <m:sty m:val="p"/>
              </m:rPr>
              <m:t>kg</m:t>
            </m:r>
          </m:e>
          <m:sup>
            <m:r>
              <m:rPr>
                <m:sty m:val="p"/>
              </m:rPr>
              <m:t>−</m:t>
            </m:r>
            <m:r>
              <m:rPr>
                <m:sty m:val="p"/>
              </m:rPr>
              <m:t>1</m:t>
            </m:r>
          </m:sup>
        </m:sSup>
      </m:oMath>
      <w:r>
        <w:rPr/>
        <w:t xml:space="preserve">.</w:t>
      </w:r>
    </w:p>
    <w:p>
      <w:pPr>
        <w:spacing w:after="220" w:lineRule="auto"/>
      </w:pPr>
      <w:r>
        <w:rPr/>
        <w:t xml:space="preserve">Q 34. Exprimer </w:t>
      </w:r>
      <m:oMath>
        <m:sSubSup>
          <m:sSubSupPr/>
          <m:e>
            <m:r>
              <m:rPr>
                <m:sty m:val="i"/>
              </m:rPr>
              <m:t>m</m:t>
            </m:r>
          </m:e>
          <m:sub>
            <m:r>
              <m:rPr>
                <m:sty m:val="i"/>
              </m:rPr>
              <m:t>L</m:t>
            </m:r>
          </m:sub>
          <m:sup>
            <m:r>
              <m:rPr>
                <m:sty m:val="i"/>
              </m:rPr>
              <m:t>i</m:t>
            </m:r>
          </m:sup>
        </m:sSubSup>
        <m:r>
          <m:rPr>
            <m:sty m:val="p"/>
          </m:rPr>
          <m:t>(</m:t>
        </m:r>
        <m:r>
          <m:rPr>
            <m:sty m:val="i"/>
          </m:rPr>
          <m:t>t</m:t>
        </m:r>
        <m:r>
          <m:rPr>
            <m:sty m:val="p"/>
          </m:rPr>
          <m:t>)</m:t>
        </m:r>
        <m:r>
          <m:rPr>
            <m:sty m:val="p"/>
          </m:rPr>
          <m:t>,</m:t>
        </m:r>
        <m:sSubSup>
          <m:sSubSupPr/>
          <m:e>
            <m:r>
              <m:rPr>
                <m:sty m:val="i"/>
              </m:rPr>
              <m:t>m</m:t>
            </m:r>
          </m:e>
          <m:sub>
            <m:r>
              <m:rPr>
                <m:sty m:val="i"/>
              </m:rPr>
              <m:t>L</m:t>
            </m:r>
          </m:sub>
          <m:sup>
            <m:r>
              <m:rPr>
                <m:sty m:val="i"/>
              </m:rPr>
              <m:t>i</m:t>
            </m:r>
          </m:sup>
        </m:sSubSup>
        <m:r>
          <m:rPr>
            <m:sty m:val="p"/>
          </m:rPr>
          <m:t>(</m:t>
        </m:r>
        <m:r>
          <m:rPr>
            <m:sty m:val="i"/>
          </m:rPr>
          <m:t>t</m:t>
        </m:r>
        <m:r>
          <m:rPr>
            <m:sty m:val="p"/>
          </m:rPr>
          <m:t>+</m:t>
        </m:r>
        <m:r>
          <m:rPr>
            <m:sty m:val="p"/>
          </m:rPr>
          <m:t>d</m:t>
        </m:r>
        <m:r>
          <m:rPr>
            <m:sty m:val="i"/>
          </m:rPr>
          <m:t>t</m:t>
        </m:r>
        <m:r>
          <m:rPr>
            <m:sty m:val="p"/>
          </m:rPr>
          <m:t>)</m:t>
        </m:r>
      </m:oMath>
      <w:r>
        <w:rPr/>
        <w:t xml:space="preserve"> et </w:t>
      </w:r>
      <m:oMath>
        <m:sSubSup>
          <m:sSubSupPr/>
          <m:e>
            <m:r>
              <m:rPr>
                <m:sty m:val="i"/>
              </m:rPr>
              <m:t>m</m:t>
            </m:r>
          </m:e>
          <m:sub>
            <m:r>
              <m:rPr>
                <m:sty m:val="i"/>
              </m:rPr>
              <m:t>S</m:t>
            </m:r>
          </m:sub>
          <m:sup>
            <m:r>
              <m:rPr>
                <m:sty m:val="i"/>
              </m:rPr>
              <m:t>i</m:t>
            </m:r>
          </m:sup>
        </m:sSubSup>
        <m:r>
          <m:rPr>
            <m:sty m:val="p"/>
          </m:rPr>
          <m:t>(</m:t>
        </m:r>
        <m:r>
          <m:rPr>
            <m:sty m:val="i"/>
          </m:rPr>
          <m:t>t</m:t>
        </m:r>
        <m:r>
          <m:rPr>
            <m:sty m:val="p"/>
          </m:rPr>
          <m:t>+</m:t>
        </m:r>
        <m:r>
          <m:rPr>
            <m:sty m:val="p"/>
          </m:rPr>
          <m:t>d</m:t>
        </m:r>
        <m:r>
          <m:rPr>
            <m:sty m:val="i"/>
          </m:rPr>
          <m:t>t</m:t>
        </m:r>
        <m:r>
          <m:rPr>
            <m:sty m:val="p"/>
          </m:rPr>
          <m:t>)</m:t>
        </m:r>
      </m:oMath>
      <w:r>
        <w:rPr/>
        <w:t xml:space="preserve"> en fonction de </w:t>
      </w:r>
      <m:oMath>
        <m:sSubSup>
          <m:sSubSupPr/>
          <m:e>
            <m:r>
              <m:rPr>
                <m:sty m:val="i"/>
              </m:rPr>
              <m:t>w</m:t>
            </m:r>
          </m:e>
          <m:sub>
            <m:r>
              <m:rPr>
                <m:sty m:val="i"/>
              </m:rPr>
              <m:t>L</m:t>
            </m:r>
          </m:sub>
          <m:sup>
            <m:r>
              <m:rPr>
                <m:sty m:val="i"/>
              </m:rPr>
              <m:t>i</m:t>
            </m:r>
          </m:sup>
        </m:sSubSup>
        <m:r>
          <m:rPr>
            <m:sty m:val="p"/>
          </m:rPr>
          <m:t>(</m:t>
        </m:r>
        <m:r>
          <m:rPr>
            <m:sty m:val="i"/>
          </m:rPr>
          <m:t>t</m:t>
        </m:r>
        <m:r>
          <m:rPr>
            <m:sty m:val="p"/>
          </m:rPr>
          <m:t>)</m:t>
        </m:r>
        <m:r>
          <m:rPr>
            <m:sty m:val="p"/>
          </m:rPr>
          <m:t>,</m:t>
        </m:r>
        <m:sSubSup>
          <m:sSubSupPr/>
          <m:e>
            <m:r>
              <m:rPr>
                <m:sty m:val="i"/>
              </m:rPr>
              <m:t>w</m:t>
            </m:r>
          </m:e>
          <m:sub>
            <m:r>
              <m:rPr>
                <m:sty m:val="i"/>
              </m:rPr>
              <m:t>L</m:t>
            </m:r>
          </m:sub>
          <m:sup>
            <m:r>
              <m:rPr>
                <m:sty m:val="i"/>
              </m:rPr>
              <m:t>i</m:t>
            </m:r>
          </m:sup>
        </m:sSubSup>
        <m:r>
          <m:rPr>
            <m:sty m:val="p"/>
          </m:rPr>
          <m:t>(</m:t>
        </m:r>
        <m:r>
          <m:rPr>
            <m:sty m:val="i"/>
          </m:rPr>
          <m:t>t</m:t>
        </m:r>
        <m:r>
          <m:rPr>
            <m:sty m:val="p"/>
          </m:rPr>
          <m:t>+</m:t>
        </m:r>
        <m:r>
          <m:rPr>
            <m:sty m:val="p"/>
          </m:rPr>
          <m:t>d</m:t>
        </m:r>
        <m:r>
          <m:rPr>
            <m:sty m:val="i"/>
          </m:rPr>
          <m:t>t</m:t>
        </m:r>
        <m:r>
          <m:rPr>
            <m:sty m:val="p"/>
          </m:rPr>
          <m:t>)</m:t>
        </m:r>
        <m:r>
          <m:rPr>
            <m:sty m:val="p"/>
          </m:rPr>
          <m:t>,</m:t>
        </m:r>
        <m:sSubSup>
          <m:sSubSupPr/>
          <m:e>
            <m:r>
              <m:rPr>
                <m:sty m:val="i"/>
              </m:rPr>
              <m:t>w</m:t>
            </m:r>
          </m:e>
          <m:sub>
            <m:r>
              <m:rPr>
                <m:sty m:val="i"/>
              </m:rPr>
              <m:t>S</m:t>
            </m:r>
          </m:sub>
          <m:sup>
            <m:r>
              <m:rPr>
                <m:sty m:val="i"/>
              </m:rPr>
              <m:t>i</m:t>
            </m:r>
          </m:sup>
        </m:sSubSup>
        <m:r>
          <m:rPr>
            <m:sty m:val="p"/>
          </m:rPr>
          <m:t>(</m:t>
        </m:r>
        <m:r>
          <m:rPr>
            <m:sty m:val="i"/>
          </m:rPr>
          <m:t>t</m:t>
        </m:r>
        <m:r>
          <m:rPr>
            <m:sty m:val="p"/>
          </m:rPr>
          <m:t>+</m:t>
        </m:r>
        <m:r>
          <m:rPr>
            <m:sty m:val="p"/>
          </m:rPr>
          <m:t>d</m:t>
        </m:r>
        <m:r>
          <m:rPr>
            <m:sty m:val="i"/>
          </m:rPr>
          <m:t>t</m:t>
        </m:r>
        <m:r>
          <m:rPr>
            <m:sty m:val="p"/>
          </m:rPr>
          <m:t>)</m:t>
        </m:r>
        <m:r>
          <m:rPr>
            <m:sty m:val="p"/>
          </m:rPr>
          <m:t>,</m:t>
        </m:r>
        <m:sSub>
          <m:sSubPr/>
          <m:e>
            <m:r>
              <m:rPr>
                <m:sty m:val="i"/>
              </m:rPr>
              <m:t>m</m:t>
            </m:r>
          </m:e>
          <m:sub>
            <m:r>
              <m:rPr>
                <m:sty m:val="i"/>
              </m:rPr>
              <m:t>L</m:t>
            </m:r>
          </m:sub>
        </m:sSub>
        <m:r>
          <m:rPr>
            <m:sty m:val="p"/>
          </m:rPr>
          <m:t>(</m:t>
        </m:r>
        <m:r>
          <m:rPr>
            <m:sty m:val="i"/>
          </m:rPr>
          <m:t>t</m:t>
        </m:r>
        <m:r>
          <m:rPr>
            <m:sty m:val="p"/>
          </m:rPr>
          <m:t>)</m:t>
        </m:r>
      </m:oMath>
      <w:r>
        <w:rPr/>
        <w:t xml:space="preserve">, </w:t>
      </w:r>
      <m:oMath>
        <m:sSub>
          <m:sSubPr/>
          <m:e>
            <m:r>
              <m:rPr>
                <m:sty m:val="i"/>
              </m:rPr>
              <m:t>m</m:t>
            </m:r>
          </m:e>
          <m:sub>
            <m:r>
              <m:rPr>
                <m:sty m:val="i"/>
              </m:rPr>
              <m:t>L</m:t>
            </m:r>
          </m:sub>
        </m:sSub>
        <m:r>
          <m:rPr>
            <m:sty m:val="p"/>
          </m:rPr>
          <m:t>(</m:t>
        </m:r>
        <m:r>
          <m:rPr>
            <m:sty m:val="i"/>
          </m:rPr>
          <m:t>t</m:t>
        </m:r>
        <m:r>
          <m:rPr>
            <m:sty m:val="p"/>
          </m:rPr>
          <m:t>+</m:t>
        </m:r>
        <m:r>
          <m:rPr>
            <m:sty m:val="p"/>
          </m:rPr>
          <m:t>d</m:t>
        </m:r>
        <m:r>
          <m:rPr>
            <m:sty m:val="i"/>
          </m:rPr>
          <m:t>t</m:t>
        </m:r>
        <m:r>
          <m:rPr>
            <m:sty m:val="p"/>
          </m:rPr>
          <m:t>)</m:t>
        </m:r>
      </m:oMath>
      <w:r>
        <w:rPr/>
        <w:t xml:space="preserve"> et </w:t>
      </w:r>
      <m:oMath>
        <m:r>
          <m:rPr>
            <m:sty m:val="p"/>
          </m:rPr>
          <m:t>d</m:t>
        </m:r>
        <m:sSub>
          <m:sSubPr/>
          <m:e>
            <m:r>
              <m:rPr>
                <m:sty m:val="i"/>
              </m:rPr>
              <m:t>m</m:t>
            </m:r>
          </m:e>
          <m:sub>
            <m:r>
              <m:rPr>
                <m:sty m:val="i"/>
              </m:rPr>
              <m:t>S</m:t>
            </m:r>
          </m:sub>
        </m:sSub>
      </m:oMath>
      <w:r>
        <w:rPr/>
        <w:t xml:space="preserve">.</w:t>
      </w:r>
    </w:p>
    <w:p>
      <w:pPr>
        <w:spacing w:after="220" w:lineRule="auto"/>
      </w:pPr>
      <w:r>
        <w:rPr>
          <w:rFonts w:eastAsia="Georgia" w:cs="Georgia" w:ascii="Georgia" w:hAnsi="Georgia"/>
        </w:rPr>
        <w:t xml:space="preserve">On utilise la notion de coefficient de partage solide-liquide de l'élément </w:t>
      </w:r>
      <m:oMath>
        <m:r>
          <m:rPr>
            <m:sty m:val="i"/>
          </m:rPr>
          <m:t>i</m:t>
        </m:r>
      </m:oMath>
      <w:r>
        <w:rPr>
          <w:rFonts w:eastAsia="Georgia" w:cs="Georgia" w:ascii="Georgia" w:hAnsi="Georgia"/>
        </w:rPr>
        <w:t xml:space="preserve">, noté </w:t>
      </w:r>
      <m:oMath>
        <m:sSub>
          <m:sSubPr/>
          <m:e>
            <m:r>
              <m:rPr>
                <m:sty m:val="i"/>
              </m:rPr>
              <m:t>D</m:t>
            </m:r>
          </m:e>
          <m:sub>
            <m:r>
              <m:rPr>
                <m:sty m:val="i"/>
              </m:rPr>
              <m:t>i</m:t>
            </m:r>
          </m:sub>
        </m:sSub>
      </m:oMath>
      <w:r>
        <w:rPr>
          <w:rFonts w:eastAsia="Georgia" w:cs="Georgia" w:ascii="Georgia" w:hAnsi="Georgia"/>
        </w:rPr>
        <w:t xml:space="preserve">, pour caractériser ce transfert de l'élément </w:t>
      </w:r>
      <m:oMath>
        <m:r>
          <m:rPr>
            <m:sty m:val="i"/>
          </m:rPr>
          <m:t>i</m:t>
        </m:r>
      </m:oMath>
      <w:r>
        <w:rPr>
          <w:rFonts w:eastAsia="Georgia" w:cs="Georgia" w:ascii="Georgia" w:hAnsi="Georgia"/>
        </w:rPr>
        <w:t xml:space="preserve"> de la phase liquide vers la phase solide. Ce coefficient est d'autant plus grand que l'élément a une grande compatibilité avec le réseau cristallin de la phase solide. Il est défini par </w:t>
      </w:r>
      <m:oMath>
        <m:sSub>
          <m:sSubPr/>
          <m:e>
            <m:r>
              <m:rPr>
                <m:sty m:val="i"/>
              </m:rPr>
              <m:t>D</m:t>
            </m:r>
          </m:e>
          <m:sub>
            <m:r>
              <m:rPr>
                <m:sty m:val="i"/>
              </m:rPr>
              <m:t>i</m:t>
            </m:r>
          </m:sub>
        </m:sSub>
        <m:r>
          <m:rPr>
            <m:sty m:val="p"/>
          </m:rPr>
          <m:t>=</m:t>
        </m:r>
        <m:f>
          <m:fPr>
            <m:ctrlPr>
              <w:rPr>
                <w:rFonts w:ascii="Cambria Math" w:hAnsi="Cambria Math"/>
              </w:rPr>
            </m:ctrlPr>
          </m:fPr>
          <m:num>
            <m:sSubSup>
              <m:sSubSupPr/>
              <m:e>
                <m:r>
                  <m:rPr>
                    <m:sty m:val="i"/>
                  </m:rPr>
                  <m:t>w</m:t>
                </m:r>
              </m:e>
              <m:sub>
                <m:r>
                  <m:rPr>
                    <m:sty m:val="i"/>
                  </m:rPr>
                  <m:t>S</m:t>
                </m:r>
              </m:sub>
              <m:sup>
                <m:r>
                  <m:rPr>
                    <m:sty m:val="i"/>
                  </m:rPr>
                  <m:t>i</m:t>
                </m:r>
              </m:sup>
            </m:sSubSup>
            <m:r>
              <m:rPr>
                <m:sty m:val="p"/>
              </m:rPr>
              <m:t>(</m:t>
            </m:r>
            <m:r>
              <m:rPr>
                <m:sty m:val="i"/>
              </m:rPr>
              <m:t>t</m:t>
            </m:r>
            <m:r>
              <m:rPr>
                <m:sty m:val="p"/>
              </m:rPr>
              <m:t>+</m:t>
            </m:r>
            <m:r>
              <m:rPr>
                <m:sty m:val="p"/>
              </m:rPr>
              <m:t>d</m:t>
            </m:r>
            <m:r>
              <m:rPr>
                <m:sty m:val="i"/>
              </m:rPr>
              <m:t>t</m:t>
            </m:r>
            <m:r>
              <m:rPr>
                <m:sty m:val="p"/>
              </m:rPr>
              <m:t>)</m:t>
            </m:r>
          </m:num>
          <m:den>
            <m:sSubSup>
              <m:sSubSupPr/>
              <m:e>
                <m:r>
                  <m:rPr>
                    <m:sty m:val="i"/>
                  </m:rPr>
                  <m:t>w</m:t>
                </m:r>
              </m:e>
              <m:sub>
                <m:r>
                  <m:rPr>
                    <m:sty m:val="i"/>
                  </m:rPr>
                  <m:t>L</m:t>
                </m:r>
              </m:sub>
              <m:sup>
                <m:r>
                  <m:rPr>
                    <m:sty m:val="i"/>
                  </m:rPr>
                  <m:t>i</m:t>
                </m:r>
              </m:sup>
            </m:sSubSup>
            <m:r>
              <m:rPr>
                <m:sty m:val="p"/>
              </m:rPr>
              <m:t>(</m:t>
            </m:r>
            <m:r>
              <m:rPr>
                <m:sty m:val="i"/>
              </m:rPr>
              <m:t>t</m:t>
            </m:r>
            <m:r>
              <m:rPr>
                <m:sty m:val="p"/>
              </m:rPr>
              <m:t>)</m:t>
            </m:r>
          </m:den>
        </m:f>
      </m:oMath>
      <w:r>
        <w:rPr>
          <w:rFonts w:eastAsia="Georgia" w:cs="Georgia" w:ascii="Georgia" w:hAnsi="Georgia"/>
        </w:rPr>
        <w:t xml:space="preserve">. On le suppose constant sur chaque étape de différenciation considérée.</w:t>
      </w:r>
    </w:p>
    <w:p>
      <w:pPr>
        <w:spacing w:after="220" w:lineRule="auto"/>
      </w:pPr>
      <w:r>
        <w:rPr/>
        <w:t xml:space="preserve">On note </w:t>
      </w:r>
      <m:oMath>
        <m:sSub>
          <m:sSubPr/>
          <m:e>
            <m:r>
              <m:rPr>
                <m:sty m:val="i"/>
              </m:rPr>
              <m:t>m</m:t>
            </m:r>
          </m:e>
          <m:sub>
            <m:r>
              <m:rPr>
                <m:sty m:val="i"/>
              </m:rPr>
              <m:t>L</m:t>
            </m:r>
            <m:r>
              <m:rPr>
                <m:sty m:val="p"/>
              </m:rPr>
              <m:t>,</m:t>
            </m:r>
            <m:r>
              <m:rPr>
                <m:sty m:val="p"/>
              </m:rPr>
              <m:t>0</m:t>
            </m:r>
          </m:sub>
        </m:sSub>
      </m:oMath>
      <w:r>
        <w:rPr>
          <w:rFonts w:eastAsia="Georgia" w:cs="Georgia" w:ascii="Georgia" w:hAnsi="Georgia"/>
        </w:rPr>
        <w:t xml:space="preserve"> la masse initiale de liquide magmatique avant différenciation et </w:t>
      </w:r>
      <m:oMath>
        <m:r>
          <m:rPr>
            <m:sty m:val="i"/>
          </m:rPr>
          <m:t>f</m:t>
        </m:r>
        <m:r>
          <m:rPr>
            <m:sty m:val="p"/>
          </m:rPr>
          <m:t>=</m:t>
        </m:r>
        <m:f>
          <m:fPr>
            <m:ctrlPr>
              <w:rPr>
                <w:rFonts w:ascii="Cambria Math" w:hAnsi="Cambria Math"/>
              </w:rPr>
            </m:ctrlPr>
          </m:fPr>
          <m:num>
            <m:sSub>
              <m:sSubPr/>
              <m:e>
                <m:r>
                  <m:rPr>
                    <m:sty m:val="i"/>
                  </m:rPr>
                  <m:t>m</m:t>
                </m:r>
              </m:e>
              <m:sub>
                <m:r>
                  <m:rPr>
                    <m:sty m:val="i"/>
                  </m:rPr>
                  <m:t>L</m:t>
                </m:r>
              </m:sub>
            </m:sSub>
          </m:num>
          <m:den>
            <m:sSub>
              <m:sSubPr/>
              <m:e>
                <m:r>
                  <m:rPr>
                    <m:sty m:val="i"/>
                  </m:rPr>
                  <m:t>m</m:t>
                </m:r>
              </m:e>
              <m:sub>
                <m:r>
                  <m:rPr>
                    <m:sty m:val="i"/>
                  </m:rPr>
                  <m:t>L</m:t>
                </m:r>
                <m:r>
                  <m:rPr>
                    <m:sty m:val="p"/>
                  </m:rPr>
                  <m:t>,</m:t>
                </m:r>
                <m:r>
                  <m:rPr>
                    <m:sty m:val="p"/>
                  </m:rPr>
                  <m:t>0</m:t>
                </m:r>
              </m:sub>
            </m:sSub>
          </m:den>
        </m:f>
      </m:oMath>
      <w:r>
        <w:rPr>
          <w:rFonts w:eastAsia="Georgia" w:cs="Georgia" w:ascii="Georgia" w:hAnsi="Georgia"/>
        </w:rPr>
        <w:t xml:space="preserve"> le degré de différenciation. La fraction massique initiale de l'élément </w:t>
      </w:r>
      <m:oMath>
        <m:r>
          <m:rPr>
            <m:sty m:val="i"/>
          </m:rPr>
          <m:t>i</m:t>
        </m:r>
      </m:oMath>
      <w:r>
        <w:rPr>
          <w:rFonts w:eastAsia="Georgia" w:cs="Georgia" w:ascii="Georgia" w:hAnsi="Georgia"/>
        </w:rPr>
        <w:t xml:space="preserve"> dans la phase liquide est notée </w:t>
      </w:r>
      <m:oMath>
        <m:sSubSup>
          <m:sSubSupPr/>
          <m:e>
            <m:r>
              <m:rPr>
                <m:sty m:val="i"/>
              </m:rPr>
              <m:t>w</m:t>
            </m:r>
          </m:e>
          <m:sub>
            <m:r>
              <m:rPr>
                <m:sty m:val="i"/>
              </m:rPr>
              <m:t>L</m:t>
            </m:r>
            <m:r>
              <m:rPr>
                <m:sty m:val="p"/>
              </m:rPr>
              <m:t>,</m:t>
            </m:r>
            <m:r>
              <m:rPr>
                <m:sty m:val="p"/>
              </m:rPr>
              <m:t>0</m:t>
            </m:r>
          </m:sub>
          <m:sup>
            <m:r>
              <m:rPr>
                <m:sty m:val="i"/>
              </m:rPr>
              <m:t>i</m:t>
            </m:r>
          </m:sup>
        </m:sSubSup>
      </m:oMath>
      <w:r>
        <w:rPr/>
        <w:t xml:space="preserve">.</w:t>
      </w:r>
    </w:p>
    <w:p>
      <w:pPr>
        <w:spacing w:after="220" w:lineRule="auto"/>
      </w:pPr>
      <w:r>
        <w:rPr>
          <w:rFonts w:eastAsia="Georgia" w:cs="Georgia" w:ascii="Georgia" w:hAnsi="Georgia"/>
        </w:rPr>
        <w:t xml:space="preserve">Q 35. En traduisant la conservation de la matière totale, puis la conservation de l'élément </w:t>
      </w:r>
      <m:oMath>
        <m:r>
          <m:rPr>
            <m:sty m:val="i"/>
          </m:rPr>
          <m:t>i</m:t>
        </m:r>
      </m:oMath>
      <w:r>
        <w:rPr/>
        <w:t xml:space="preserve">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établir une relation entre </w:t>
      </w:r>
      <m:oMath>
        <m:sSub>
          <m:sSubPr/>
          <m:e>
            <m:r>
              <m:rPr>
                <m:sty m:val="i"/>
              </m:rPr>
              <m:t>D</m:t>
            </m:r>
          </m:e>
          <m:sub>
            <m:r>
              <m:rPr>
                <m:sty m:val="i"/>
              </m:rPr>
              <m:t>i</m:t>
            </m:r>
          </m:sub>
        </m:sSub>
        <m:r>
          <m:rPr>
            <m:sty m:val="p"/>
          </m:rPr>
          <m:t>,</m:t>
        </m:r>
        <m:f>
          <m:fPr>
            <m:ctrlPr>
              <w:rPr>
                <w:rFonts w:ascii="Cambria Math" w:hAnsi="Cambria Math"/>
              </w:rPr>
            </m:ctrlPr>
          </m:fPr>
          <m:num>
            <m:r>
              <m:rPr>
                <m:nor/>
              </m:rPr>
              <m:t xml:space="preserve"> </m:t>
            </m:r>
            <m:r>
              <m:rPr>
                <m:sty m:val="p"/>
              </m:rPr>
              <m:t>d</m:t>
            </m:r>
            <m:sSub>
              <m:sSubPr/>
              <m:e>
                <m:r>
                  <m:rPr>
                    <m:sty m:val="i"/>
                  </m:rPr>
                  <m:t>m</m:t>
                </m:r>
              </m:e>
              <m:sub>
                <m:r>
                  <m:rPr>
                    <m:sty m:val="i"/>
                  </m:rPr>
                  <m:t>L</m:t>
                </m:r>
              </m:sub>
            </m:sSub>
          </m:num>
          <m:den>
            <m:sSub>
              <m:sSubPr/>
              <m:e>
                <m:r>
                  <m:rPr>
                    <m:sty m:val="i"/>
                  </m:rPr>
                  <m:t>m</m:t>
                </m:r>
              </m:e>
              <m:sub>
                <m:r>
                  <m:rPr>
                    <m:sty m:val="i"/>
                  </m:rPr>
                  <m:t>L</m:t>
                </m:r>
              </m:sub>
            </m:sSub>
          </m:den>
        </m:f>
      </m:oMath>
      <w:r>
        <w:rPr/>
        <w:t xml:space="preserve"> et </w:t>
      </w:r>
      <m:oMath>
        <m:f>
          <m:fPr>
            <m:ctrlPr>
              <w:rPr>
                <w:rFonts w:ascii="Cambria Math" w:hAnsi="Cambria Math"/>
              </w:rPr>
            </m:ctrlPr>
          </m:fPr>
          <m:num>
            <m:r>
              <m:rPr>
                <m:sty m:val="p"/>
              </m:rPr>
              <m:t>d</m:t>
            </m:r>
            <m:sSubSup>
              <m:sSubSupPr/>
              <m:e>
                <m:r>
                  <m:rPr>
                    <m:sty m:val="i"/>
                  </m:rPr>
                  <m:t>w</m:t>
                </m:r>
              </m:e>
              <m:sub>
                <m:r>
                  <m:rPr>
                    <m:sty m:val="i"/>
                  </m:rPr>
                  <m:t>L</m:t>
                </m:r>
              </m:sub>
              <m:sup>
                <m:r>
                  <m:rPr>
                    <m:sty m:val="i"/>
                  </m:rPr>
                  <m:t>i</m:t>
                </m:r>
              </m:sup>
            </m:sSubSup>
          </m:num>
          <m:den>
            <m:sSubSup>
              <m:sSubSupPr/>
              <m:e>
                <m:r>
                  <m:rPr>
                    <m:sty m:val="i"/>
                  </m:rPr>
                  <m:t>w</m:t>
                </m:r>
              </m:e>
              <m:sub>
                <m:r>
                  <m:rPr>
                    <m:sty m:val="i"/>
                  </m:rPr>
                  <m:t>L</m:t>
                </m:r>
              </m:sub>
              <m:sup>
                <m:r>
                  <m:rPr>
                    <m:sty m:val="i"/>
                  </m:rPr>
                  <m:t>i</m:t>
                </m:r>
              </m:sup>
            </m:sSubSup>
          </m:den>
        </m:f>
      </m:oMath>
      <w:r>
        <w:rPr>
          <w:rFonts w:eastAsia="Georgia" w:cs="Georgia" w:ascii="Georgia" w:hAnsi="Georgia"/>
        </w:rPr>
        <w:t xml:space="preserve">. En déduire la loi dite de Rayleigh :</w:t>
      </w:r>
    </w:p>
    <w:p>
      <w:pPr>
        <w:spacing w:after="220" w:lineRule="auto"/>
      </w:pPr>
      <m:oMathPara>
        <m:oMath>
          <m:sSubSup>
            <m:sSubSupPr/>
            <m:e>
              <m:r>
                <m:rPr>
                  <m:sty m:val="i"/>
                </m:rPr>
                <m:t>w</m:t>
              </m:r>
            </m:e>
            <m:sub>
              <m:r>
                <m:rPr>
                  <m:sty m:val="i"/>
                </m:rPr>
                <m:t>L</m:t>
              </m:r>
            </m:sub>
            <m:sup>
              <m:r>
                <m:rPr>
                  <m:sty m:val="i"/>
                </m:rPr>
                <m:t>i</m:t>
              </m:r>
            </m:sup>
          </m:sSubSup>
          <m:r>
            <m:rPr>
              <m:sty m:val="p"/>
            </m:rPr>
            <m:t>(</m:t>
          </m:r>
          <m:r>
            <m:rPr>
              <m:sty m:val="i"/>
            </m:rPr>
            <m:t>t</m:t>
          </m:r>
          <m:r>
            <m:rPr>
              <m:sty m:val="p"/>
            </m:rPr>
            <m:t>)</m:t>
          </m:r>
          <m:r>
            <m:rPr>
              <m:sty m:val="p"/>
            </m:rPr>
            <m:t>=</m:t>
          </m:r>
          <m:r>
            <m:rPr>
              <m:sty m:val="i"/>
            </m:rPr>
            <m:t>β</m:t>
          </m:r>
          <m:sSup>
            <m:sSupPr/>
            <m:e>
              <m:r>
                <m:rPr>
                  <m:sty m:val="i"/>
                </m:rPr>
                <m:t>f</m:t>
              </m:r>
            </m:e>
            <m:sup>
              <m:sSub>
                <m:sSubPr/>
                <m:e>
                  <m:r>
                    <m:rPr>
                      <m:sty m:val="i"/>
                    </m:rPr>
                    <m:t>D</m:t>
                  </m:r>
                </m:e>
                <m:sub>
                  <m:r>
                    <m:rPr>
                      <m:sty m:val="i"/>
                    </m:rPr>
                    <m:t>i</m:t>
                  </m:r>
                </m:sub>
              </m:sSub>
              <m:r>
                <m:rPr>
                  <m:sty m:val="p"/>
                </m:rPr>
                <m:t>−</m:t>
              </m:r>
              <m:r>
                <m:rPr>
                  <m:sty m:val="p"/>
                </m:rPr>
                <m:t>1</m:t>
              </m:r>
            </m:sup>
          </m:sSup>
        </m:oMath>
      </m:oMathPara>
    </w:p>
    <w:p>
      <w:pPr>
        <w:spacing w:after="220" w:lineRule="auto"/>
      </w:pPr>
      <w:r>
        <w:rPr>
          <w:rFonts w:eastAsia="Georgia" w:cs="Georgia" w:ascii="Georgia" w:hAnsi="Georgia"/>
        </w:rPr>
        <w:t xml:space="preserve">où on exprimera </w:t>
      </w:r>
      <m:oMath>
        <m:r>
          <m:rPr>
            <m:sty m:val="i"/>
          </m:rPr>
          <m:t>β</m:t>
        </m:r>
      </m:oMath>
      <w:r>
        <w:rPr>
          <w:rFonts w:eastAsia="Georgia" w:cs="Georgia" w:ascii="Georgia" w:hAnsi="Georgia"/>
        </w:rPr>
        <w:t xml:space="preserve"> en fonction des données du problème.</w:t>
      </w:r>
    </w:p>
    <w:p>
      <w:pPr>
        <w:spacing w:line="271" w:before="330" w:lineRule="auto"/>
      </w:pPr>
      <w:r>
        <w:rPr>
          <w:b/>
          <w:sz w:val="42"/>
        </w:rPr>
        <w:t xml:space="preserve">V. </w:t>
      </w:r>
      <m:oMath>
        <m:r>
          <m:rPr>
            <m:sty m:val="i"/>
          </m:rPr>
          <w:rPr>
            <w:sz w:val="42"/>
          </w:rPr>
          <m:t>B</m:t>
        </m:r>
      </m:oMath>
      <w:r>
        <w:rPr>
          <w:rFonts w:eastAsia="Georgia" w:cs="Georgia" w:ascii="Georgia" w:hAnsi="Georgia"/>
          <w:b/>
          <w:sz w:val="42"/>
        </w:rPr>
        <w:t xml:space="preserve"> - Validation de l'hypothèse d'un processus de cristallisation fractionnée</w:t>
      </w:r>
    </w:p>
    <w:p>
      <w:pPr>
        <w:spacing w:after="220" w:lineRule="auto"/>
      </w:pPr>
      <w:r>
        <w:rPr>
          <w:rFonts w:eastAsia="Georgia" w:cs="Georgia" w:ascii="Georgia" w:hAnsi="Georgia"/>
        </w:rPr>
        <w:t xml:space="preserve">Dans la suite de cette partie, on veut valider l'hypothèse que le magma actif dans la formation des volcans de la Chaine des Puys, près de Clermont-Ferrand, suit effectivement un processus de cristallisation fractionnée.</w:t>
      </w:r>
    </w:p>
    <w:p>
      <w:pPr>
        <w:spacing w:after="220" w:lineRule="auto"/>
      </w:pPr>
      <w:r>
        <w:rPr>
          <w:rFonts w:eastAsia="Georgia" w:cs="Georgia" w:ascii="Georgia" w:hAnsi="Georgia"/>
        </w:rPr>
        <w:t xml:space="preserve">Le volcanisme lié à la Chaine des Puys a débuté il y a environ 100000 ans et a présenté quatre périodes majeures : entre -100000 et -90000 ans ; entre -75000 et -70000 ans ; entre -45000 et -30000 ans et entre -13500 et -9000 ans. On dispose d'un ensemble d'échantillons de roches volcaniques éjectées lors de ces</w:t>
      </w:r>
      <w:r>
        <w:rPr/>
        <w:br w:type="textWrapping"/>
      </w:r>
      <w:r>
        <w:rPr>
          <w:rFonts w:eastAsia="Georgia" w:cs="Georgia" w:ascii="Georgia" w:hAnsi="Georgia"/>
        </w:rPr>
        <w:t xml:space="preserve">périodes d'activité, chacune étant donc relative à un stade plus ou moins avancé de différenciation du magma au moment de l'éruption. Le Rubidium (Rb) et le Thorium (Th) sont présents à l'état de traces dans les liquides et les roches magmatiques. Ils se caractérisent par une forte affinité pour le liquide magmatique dans lequel ils forment des structures très stables et, au contraire, sont incompatibles avec la plupart des mailles cristallines. Leurs coefficients globaux de partage dépendent peu de la nature des phases minérales du solide qui cristallise. Il est d'autre part possible de doser la teneur en Rb et Th dans des échantillons de roches. Les résultats sont présentés dans le tableau 1.</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
              <m:r>
                <m:rPr>
                  <m:sty m:val="i"/>
                </m:rPr>
                <m:t>w</m:t>
              </m:r>
              <m:r>
                <m:rPr>
                  <m:sty m:val="p"/>
                </m:rPr>
                <m:t>(</m:t>
              </m:r>
              <m:r>
                <m:rPr>
                  <m:sty m:val="p"/>
                </m:rPr>
                <m:t>Rb</m:t>
              </m:r>
              <m:r>
                <m:rPr>
                  <m:sty m:val="p"/>
                </m:rPr>
                <m:t>)</m:t>
              </m:r>
            </m:oMath>
            <w:r>
              <w:rPr/>
              <w:t xml:space="preserve"> en ppm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5,21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6,52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6,81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8,51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17,9</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21,3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22,1</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r>
                <m:rPr>
                  <m:sty m:val="i"/>
                </m:rPr>
                <m:t>w</m:t>
              </m:r>
              <m:r>
                <m:rPr>
                  <m:sty m:val="p"/>
                </m:rPr>
                <m:t>(</m:t>
              </m:r>
              <m:r>
                <m:rPr>
                  <m:sty m:val="p"/>
                </m:rPr>
                <m:t>Th</m:t>
              </m:r>
              <m:r>
                <m:rPr>
                  <m:sty m:val="p"/>
                </m:rPr>
                <m:t>)</m:t>
              </m:r>
            </m:oMath>
            <w:r>
              <w:rPr/>
              <w:t xml:space="preserve"> en ppm</w:t>
            </w:r>
          </w:p>
        </w:tc>
        <w:tc>
          <w:tcPr>
            <w:tcBorders>
              <w:bottom w:val="single" w:sz="8" w:space="0" w:color="000000"/>
              <w:right w:val="single" w:sz="8" w:space="0" w:color="000000"/>
            </w:tcBorders>
            <w:vAlign w:val="center"/>
          </w:tcPr>
          <w:p>
            <w:pPr>
              <w:spacing w:lineRule="auto"/>
              <w:jc w:val="center"/>
            </w:pPr>
            <w:r>
              <w:rPr/>
              <w:t xml:space="preserve">37,5</w:t>
            </w:r>
          </w:p>
        </w:tc>
        <w:tc>
          <w:tcPr>
            <w:tcBorders>
              <w:bottom w:val="single" w:sz="8" w:space="0" w:color="000000"/>
              <w:right w:val="single" w:sz="8" w:space="0" w:color="000000"/>
            </w:tcBorders>
            <w:vAlign w:val="center"/>
          </w:tcPr>
          <w:p>
            <w:pPr>
              <w:spacing w:lineRule="auto"/>
              <w:jc w:val="center"/>
            </w:pPr>
            <w:r>
              <w:rPr/>
              <w:t xml:space="preserve">46,7</w:t>
            </w:r>
          </w:p>
        </w:tc>
        <w:tc>
          <w:tcPr>
            <w:tcBorders>
              <w:bottom w:val="single" w:sz="8" w:space="0" w:color="000000"/>
              <w:right w:val="single" w:sz="8" w:space="0" w:color="000000"/>
            </w:tcBorders>
            <w:vAlign w:val="center"/>
          </w:tcPr>
          <w:p>
            <w:pPr>
              <w:spacing w:lineRule="auto"/>
              <w:jc w:val="center"/>
            </w:pPr>
            <w:r>
              <w:rPr/>
              <w:t xml:space="preserve">47,8</w:t>
            </w:r>
          </w:p>
        </w:tc>
        <w:tc>
          <w:tcPr>
            <w:tcBorders>
              <w:bottom w:val="single" w:sz="8" w:space="0" w:color="000000"/>
              <w:right w:val="single" w:sz="8" w:space="0" w:color="000000"/>
            </w:tcBorders>
            <w:vAlign w:val="center"/>
          </w:tcPr>
          <w:p>
            <w:pPr>
              <w:spacing w:lineRule="auto"/>
              <w:jc w:val="center"/>
            </w:pPr>
            <w:r>
              <w:rPr/>
              <w:t xml:space="preserve">57,1</w:t>
            </w:r>
          </w:p>
        </w:tc>
        <w:tc>
          <w:tcPr>
            <w:tcBorders>
              <w:bottom w:val="single" w:sz="8" w:space="0" w:color="000000"/>
              <w:right w:val="single" w:sz="8" w:space="0" w:color="000000"/>
            </w:tcBorders>
            <w:vAlign w:val="center"/>
          </w:tcPr>
          <w:p>
            <w:pPr>
              <w:spacing w:lineRule="auto"/>
              <w:jc w:val="center"/>
            </w:pPr>
            <w:r>
              <w:rPr/>
              <w:t xml:space="preserve">90,6</w:t>
            </w:r>
          </w:p>
        </w:tc>
        <w:tc>
          <w:tcPr>
            <w:tcBorders>
              <w:bottom w:val="single" w:sz="8" w:space="0" w:color="000000"/>
              <w:right w:val="single" w:sz="8" w:space="0" w:color="000000"/>
            </w:tcBorders>
            <w:vAlign w:val="center"/>
          </w:tcPr>
          <w:p>
            <w:pPr>
              <w:spacing w:lineRule="auto"/>
              <w:jc w:val="center"/>
            </w:pPr>
            <w:r>
              <w:rPr/>
              <w:t xml:space="preserve">90,9</w:t>
            </w:r>
          </w:p>
        </w:tc>
        <w:tc>
          <w:tcPr>
            <w:tcBorders>
              <w:bottom w:val="single" w:sz="8" w:space="0" w:color="000000"/>
              <w:right w:val="single" w:sz="8" w:space="0" w:color="000000"/>
            </w:tcBorders>
            <w:vAlign w:val="center"/>
          </w:tcPr>
          <w:p>
            <w:pPr>
              <w:spacing w:lineRule="auto"/>
              <w:jc w:val="center"/>
            </w:pPr>
            <w:r>
              <w:rPr/>
              <w:t xml:space="preserve">110</w:t>
            </w:r>
          </w:p>
        </w:tc>
        <w:tc>
          <w:tcPr>
            <w:tcBorders>
              <w:bottom w:val="single" w:sz="8" w:space="0" w:color="000000"/>
              <w:right w:val="single" w:sz="8" w:space="0" w:color="000000"/>
            </w:tcBorders>
            <w:vAlign w:val="center"/>
          </w:tcPr>
          <w:p>
            <w:pPr>
              <w:spacing w:lineRule="auto"/>
              <w:jc w:val="center"/>
            </w:pPr>
            <w:r>
              <w:rPr/>
              <w:t xml:space="preserve">130</w:t>
            </w:r>
          </w:p>
        </w:tc>
        <w:tc>
          <w:tcPr>
            <w:tcBorders>
              <w:bottom w:val="single" w:sz="8" w:space="0" w:color="000000"/>
              <w:right w:val="single" w:sz="8" w:space="0" w:color="000000"/>
            </w:tcBorders>
            <w:vAlign w:val="center"/>
          </w:tcPr>
          <w:p>
            <w:pPr>
              <w:spacing w:lineRule="auto"/>
              <w:jc w:val="center"/>
            </w:pPr>
            <w:r>
              <w:rPr/>
              <w:t xml:space="preserve">152</w:t>
            </w:r>
          </w:p>
        </w:tc>
        <w:tc>
          <w:tcPr>
            <w:tcBorders>
              <w:bottom w:val="single" w:sz="8" w:space="0" w:color="000000"/>
              <w:right w:val="single" w:sz="8" w:space="0" w:color="000000"/>
            </w:tcBorders>
            <w:vAlign w:val="center"/>
          </w:tcPr>
          <w:p>
            <w:pPr>
              <w:spacing w:lineRule="auto"/>
              <w:jc w:val="center"/>
            </w:pPr>
            <w:r>
              <w:rPr/>
              <w:t xml:space="preserve">157</w:t>
            </w:r>
          </w:p>
        </w:tc>
      </w:tr>
    </w:tbl>
    <w:p>
      <w:pPr>
        <w:spacing w:lineRule="auto"/>
      </w:pPr>
    </w:p>
    <w:p>
      <w:pPr>
        <w:spacing w:lineRule="auto"/>
      </w:pPr>
      <w:r>
        <w:rPr>
          <w:rFonts w:eastAsia="Georgia" w:cs="Georgia" w:ascii="Georgia" w:hAnsi="Georgia"/>
        </w:rPr>
        <w:t xml:space="preserve">Tableau 1 Extrait des données relatives à l'évolution de la fraction massique en Rb en fonction de celle en Th en parties par million (ppm) dans différents produits volcaniques de la Chaine des Puys.</w:t>
      </w:r>
      <w:r>
        <w:rPr/>
        <w:br w:type="textWrapping"/>
      </w:r>
      <w:r>
        <w:rPr>
          <w:rFonts w:eastAsia="Georgia" w:cs="Georgia" w:ascii="Georgia" w:hAnsi="Georgia"/>
        </w:rPr>
        <w:t xml:space="preserve">D'après Villemant B., 1985. La différenciation des séries volcaniques : géochimie des éléments tracés dans les séries du Massif Central et d'Italie centrale. Thèse de doctorat. Université Paris VI.</w:t>
      </w:r>
    </w:p>
    <w:p>
      <w:pPr>
        <w:spacing w:after="220" w:lineRule="auto"/>
      </w:pPr>
      <w:r>
        <w:rPr>
          <w:rFonts w:eastAsia="Georgia" w:cs="Georgia" w:ascii="Georgia" w:hAnsi="Georgia"/>
        </w:rPr>
        <w:t xml:space="preserve">On suppose que le résultat de mesure est bien décrit par une variable aléatoire de densité normale avec une incertitude-type sur les fractions massiques de la forme </w:t>
      </w:r>
      <m:oMath>
        <m:r>
          <m:rPr>
            <m:sty m:val="i"/>
          </m:rPr>
          <m:t>u</m:t>
        </m:r>
        <m:r>
          <m:rPr>
            <m:sty m:val="p"/>
          </m:rPr>
          <m:t>(</m:t>
        </m:r>
        <m:r>
          <m:rPr>
            <m:sty m:val="i"/>
          </m:rPr>
          <m:t>w</m:t>
        </m:r>
        <m:r>
          <m:rPr>
            <m:sty m:val="p"/>
          </m:rPr>
          <m:t>)</m:t>
        </m:r>
        <m:r>
          <m:rPr>
            <m:sty m:val="p"/>
          </m:rPr>
          <m:t>=</m:t>
        </m:r>
        <m:f>
          <m:fPr>
            <m:ctrlPr>
              <w:rPr>
                <w:rFonts w:ascii="Cambria Math" w:hAnsi="Cambria Math"/>
              </w:rPr>
            </m:ctrlPr>
          </m:fPr>
          <m:num>
            <m:r>
              <m:rPr>
                <m:sty m:val="p"/>
              </m:rPr>
              <m:t>Δ</m:t>
            </m:r>
          </m:num>
          <m:den>
            <m:rad>
              <m:radPr>
                <m:degHide m:val="1"/>
                <m:ctrlPr>
                  <w:rPr>
                    <w:rFonts w:ascii="Cambria Math" w:hAnsi="Cambria Math"/>
                  </w:rPr>
                </m:ctrlPr>
              </m:radPr>
              <m:deg/>
              <m:e>
                <m:r>
                  <m:rPr>
                    <m:sty m:val="p"/>
                  </m:rPr>
                  <m:t>3</m:t>
                </m:r>
              </m:e>
            </m:rad>
          </m:den>
        </m:f>
        <m:r>
          <m:rPr>
            <m:sty m:val="i"/>
          </m:rPr>
          <m:t>w</m:t>
        </m:r>
      </m:oMath>
      <w:r>
        <w:rPr>
          <w:rFonts w:eastAsia="Georgia" w:cs="Georgia" w:ascii="Georgia" w:hAnsi="Georgia"/>
        </w:rPr>
        <w:t xml:space="preserve"> où </w:t>
      </w:r>
      <m:oMath>
        <m:r>
          <m:rPr>
            <m:sty m:val="p"/>
          </m:rPr>
          <m:t>Δ</m:t>
        </m:r>
        <m:r>
          <m:rPr>
            <m:sty m:val="p"/>
          </m:rPr>
          <m:t>=</m:t>
        </m:r>
        <m:r>
          <m:rPr>
            <m:sty m:val="p"/>
          </m:rPr>
          <m:t>5</m:t>
        </m:r>
        <m:r>
          <m:rPr>
            <m:sty m:val="p"/>
          </m:rPr>
          <m:t>%</m:t>
        </m:r>
      </m:oMath>
      <w:r>
        <w:rPr/>
        <w:t xml:space="preserve">.</w:t>
      </w:r>
    </w:p>
    <w:p>
      <w:pPr>
        <w:spacing w:after="220" w:lineRule="auto"/>
      </w:pPr>
      <w:r>
        <w:rPr>
          <w:rFonts w:eastAsia="Georgia" w:cs="Georgia" w:ascii="Georgia" w:hAnsi="Georgia"/>
        </w:rPr>
        <w:t xml:space="preserve">Les produits volcaniques éjectés lors d'une éruption sont représentatifs de la composition du liquide magmatique dont ils sont issus à un moment donné dans l'histoire de la différenciation de ce liquide.</w:t>
      </w:r>
    </w:p>
    <w:p>
      <w:pPr>
        <w:spacing w:after="220" w:lineRule="auto"/>
      </w:pPr>
      <w:r>
        <w:rPr>
          <w:rFonts w:eastAsia="Georgia" w:cs="Georgia" w:ascii="Georgia" w:hAnsi="Georgia"/>
        </w:rPr>
        <w:t xml:space="preserve">Q 36. Montrer que, pour deux éléments </w:t>
      </w:r>
      <m:oMath>
        <m:r>
          <m:rPr>
            <m:sty m:val="i"/>
          </m:rPr>
          <m:t>i</m:t>
        </m:r>
      </m:oMath>
      <w:r>
        <w:rPr/>
        <w:t xml:space="preserve"> et </w:t>
      </w:r>
      <m:oMath>
        <m:r>
          <m:rPr>
            <m:sty m:val="i"/>
          </m:rPr>
          <m:t>j</m:t>
        </m:r>
      </m:oMath>
      <w:r>
        <w:rPr>
          <w:rFonts w:eastAsia="Georgia" w:cs="Georgia" w:ascii="Georgia" w:hAnsi="Georgia"/>
        </w:rPr>
        <w:t xml:space="preserve"> dont les coefficients de partage vérifient </w:t>
      </w:r>
      <m:oMath>
        <m:sSub>
          <m:sSubPr/>
          <m:e>
            <m:r>
              <m:rPr>
                <m:sty m:val="i"/>
              </m:rPr>
              <m:t>D</m:t>
            </m:r>
          </m:e>
          <m:sub>
            <m:r>
              <m:rPr>
                <m:sty m:val="i"/>
              </m:rPr>
              <m:t>i</m:t>
            </m:r>
          </m:sub>
        </m:sSub>
        <m:r>
          <m:rPr>
            <m:sty m:val="p"/>
          </m:rPr>
          <m:t>≪</m:t>
        </m:r>
        <m:r>
          <m:rPr>
            <m:sty m:val="p"/>
          </m:rPr>
          <m:t>1</m:t>
        </m:r>
      </m:oMath>
      <w:r>
        <w:rPr/>
        <w:t xml:space="preserve"> et </w:t>
      </w:r>
      <m:oMath>
        <m:sSub>
          <m:sSubPr/>
          <m:e>
            <m:r>
              <m:rPr>
                <m:sty m:val="i"/>
              </m:rPr>
              <m:t>D</m:t>
            </m:r>
          </m:e>
          <m:sub>
            <m:r>
              <m:rPr>
                <m:sty m:val="i"/>
              </m:rPr>
              <m:t>j</m:t>
            </m:r>
          </m:sub>
        </m:sSub>
        <m:r>
          <m:rPr>
            <m:sty m:val="p"/>
          </m:rPr>
          <m:t>≪</m:t>
        </m:r>
        <m:r>
          <m:rPr>
            <m:sty m:val="p"/>
          </m:rPr>
          <m:t>1</m:t>
        </m:r>
      </m:oMath>
      <w:r>
        <w:rPr/>
        <w:t xml:space="preserve">, le rapport </w:t>
      </w:r>
      <m:oMath>
        <m:sSubSup>
          <m:sSubSupPr/>
          <m:e>
            <m:r>
              <m:rPr>
                <m:sty m:val="i"/>
              </m:rPr>
              <m:t>w</m:t>
            </m:r>
          </m:e>
          <m:sub>
            <m:r>
              <m:rPr>
                <m:sty m:val="i"/>
              </m:rPr>
              <m:t>L</m:t>
            </m:r>
          </m:sub>
          <m:sup>
            <m:r>
              <m:rPr>
                <m:sty m:val="i"/>
              </m:rPr>
              <m:t>i</m:t>
            </m:r>
          </m:sup>
        </m:sSubSup>
        <m:r>
          <m:rPr>
            <m:sty m:val="p"/>
          </m:rPr>
          <m:t>/</m:t>
        </m:r>
        <m:sSubSup>
          <m:sSubSupPr/>
          <m:e>
            <m:r>
              <m:rPr>
                <m:sty m:val="i"/>
              </m:rPr>
              <m:t>w</m:t>
            </m:r>
          </m:e>
          <m:sub>
            <m:r>
              <m:rPr>
                <m:sty m:val="i"/>
              </m:rPr>
              <m:t>L</m:t>
            </m:r>
          </m:sub>
          <m:sup>
            <m:r>
              <m:rPr>
                <m:sty m:val="i"/>
              </m:rPr>
              <m:t>j</m:t>
            </m:r>
          </m:sup>
        </m:sSubSup>
      </m:oMath>
      <w:r>
        <w:rPr/>
        <w:t xml:space="preserve"> est constant.</w:t>
      </w:r>
    </w:p>
    <w:p>
      <w:pPr>
        <w:spacing w:after="220" w:lineRule="auto"/>
      </w:pPr>
      <w:r>
        <w:rPr>
          <w:rFonts w:eastAsia="Georgia" w:cs="Georgia" w:ascii="Georgia" w:hAnsi="Georgia"/>
        </w:rPr>
        <w:t xml:space="preserve">On se propose d'utiliser une procédure Monte-Carlo pour valider l'hypothèse d'un processus de cristallisation fractionnée. Le code en langage Python correspondant est fourni en annexe 1 ; des informations complémentaires sont précisées en annexe 2.</w:t>
      </w:r>
    </w:p>
    <w:p>
      <w:pPr>
        <w:spacing w:after="220" w:lineRule="auto"/>
      </w:pPr>
      <w:r>
        <w:rPr>
          <w:rFonts w:eastAsia="Georgia" w:cs="Georgia" w:ascii="Georgia" w:hAnsi="Georgia"/>
        </w:rPr>
        <w:t xml:space="preserve">Q 37. Décrire en quelques lignes le principe d'une simulation Monte-Carlo en faisant le lien avec les variables A , X , a et u_a du code proposé en annexe 1 . On commentera en particulier précisément le rôle des lignes 25,36 et 38 .</w:t>
      </w:r>
    </w:p>
    <w:p>
      <w:pPr>
        <w:spacing w:after="220" w:lineRule="auto"/>
      </w:pPr>
      <w:r>
        <w:rPr>
          <w:rFonts w:eastAsia="Georgia" w:cs="Georgia" w:ascii="Georgia" w:hAnsi="Georgia"/>
        </w:rPr>
        <w:t xml:space="preserve">On obtient après une exécution du code Python de l'annexe 1 dans l'interpréteur l'affichage suivant :</w:t>
      </w:r>
    </w:p>
    <w:p>
      <w:pPr>
        <w:pStyle w:val="SourceCode"/>
        <w:shd w:val="clear" w:fill="F8F8FA"/>
        <w:spacing w:lineRule="auto"/>
      </w:pPr>
      <w:r>
        <w:rPr>
          <w:rStyle w:val="VerbatimChar"/>
          <w:rFonts w:eastAsia="Consolas" w:cs="Consolas" w:ascii="Consolas" w:hAnsi="Consolas"/>
        </w:rPr>
        <w:t xml:space="preserve">La pente a est 0.1386273960033664 d'incertitude-type 0.0049036710758989</w:t>
        <w:br/>
        <w:t xml:space="preserve">L'ordonnée à l'origine b est 0.2983346169365785 ppm d'incertitude-type</w:t>
        <w:br/>
        <w:t xml:space="preserve">0.3494478625397468 ppm</w:t>
        <w:br/>
        <w:t xml:space="preserve"/>
      </w:r>
    </w:p>
    <w:p>
      <w:pPr>
        <w:spacing w:after="220" w:lineRule="auto"/>
      </w:pPr>
      <w:r>
        <w:rPr>
          <w:rFonts w:eastAsia="Georgia" w:cs="Georgia" w:ascii="Georgia" w:hAnsi="Georgia"/>
        </w:rPr>
        <w:t xml:space="preserve">On obtient également le graphique de la figure 10 où l'incertitude élargie à </w:t>
      </w:r>
      <m:oMath>
        <m:r>
          <m:rPr>
            <m:sty m:val="p"/>
          </m:rPr>
          <m:t>95</m:t>
        </m:r>
        <m:r>
          <m:rPr>
            <m:sty m:val="p"/>
          </m:rPr>
          <m:t>%</m:t>
        </m:r>
      </m:oMath>
      <w:r>
        <w:rPr>
          <w:rFonts w:eastAsia="Georgia" w:cs="Georgia" w:ascii="Georgia" w:hAnsi="Georgia"/>
        </w:rPr>
        <w:t xml:space="preserve"> de confiance est donnée par </w:t>
      </w:r>
      <m:oMath>
        <m:r>
          <m:rPr>
            <m:sty m:val="i"/>
          </m:rPr>
          <m:t>U</m:t>
        </m:r>
        <m:r>
          <m:rPr>
            <m:sty m:val="p"/>
          </m:rPr>
          <m:t>=</m:t>
        </m:r>
        <m:r>
          <m:rPr>
            <m:sty m:val="p"/>
          </m:rPr>
          <m:t>2</m:t>
        </m:r>
        <m:r>
          <m:rPr>
            <m:sty m:val="i"/>
          </m:rPr>
          <m:t>u</m:t>
        </m:r>
        <m:r>
          <m:rPr>
            <m:sty m:val="p"/>
          </m:rPr>
          <m:t>,</m:t>
        </m:r>
        <m:r>
          <m:rPr>
            <m:sty m:val="i"/>
          </m:rPr>
          <m:t>u</m:t>
        </m:r>
      </m:oMath>
      <w:r>
        <w:rPr>
          <w:rFonts w:eastAsia="Georgia" w:cs="Georgia" w:ascii="Georgia" w:hAnsi="Georgia"/>
        </w:rPr>
        <w:t xml:space="preserve"> étant l'incertitude-type.</w:t>
      </w:r>
    </w:p>
    <w:p>
      <w:pPr>
        <w:spacing w:lineRule="auto"/>
        <w:jc w:val="center"/>
      </w:pPr>
      <w:r>
        <w:rPr/>
        <w:drawing>
          <wp:inline distB="0" distL="0" distR="0" distT="0">
            <wp:extent cx="5486400" cy="4550177"/>
            <wp:effectExtent b="0" l="0" r="0" t="0"/>
            <wp:docPr id="11" name="image-0c935c55d7be79bbd443df15d414dae998d99958.jpg"/>
            <a:graphic>
              <a:graphicData uri="http://schemas.openxmlformats.org/drawingml/2006/picture">
                <pic:pic>
                  <pic:nvPicPr>
                    <pic:cNvPr id="11" name="image-0c935c55d7be79bbd443df15d414dae998d99958.jpg" descr=""/>
                    <pic:cNvPicPr/>
                  </pic:nvPicPr>
                  <pic:blipFill>
                    <a:blip r:embed="rId15" cstate="print"/>
                    <a:srcRect b="0" l="0" r="0" t="0"/>
                    <a:stretch>
                      <a:fillRect/>
                    </a:stretch>
                  </pic:blipFill>
                  <pic:spPr>
                    <a:xfrm>
                      <a:off x="0" y="0"/>
                      <a:ext cx="5486400" cy="4550177"/>
                    </a:xfrm>
                    <a:prstGeom prst="rect"/>
                  </pic:spPr>
                </pic:pic>
              </a:graphicData>
            </a:graphic>
          </wp:inline>
        </w:drawing>
      </w:r>
    </w:p>
    <w:p>
      <w:pPr>
        <w:spacing w:lineRule="auto"/>
      </w:pPr>
      <w:r>
        <w:rPr>
          <w:rFonts w:eastAsia="Georgia" w:cs="Georgia" w:ascii="Georgia" w:hAnsi="Georgia"/>
        </w:rPr>
        <w:t xml:space="preserve">Figure 10 Tracé de </w:t>
      </w:r>
      <m:oMath>
        <m:r>
          <m:rPr>
            <m:sty m:val="i"/>
          </m:rPr>
          <m:t>w</m:t>
        </m:r>
        <m:r>
          <m:rPr>
            <m:sty m:val="p"/>
          </m:rPr>
          <m:t>(</m:t>
        </m:r>
        <m:r>
          <m:rPr>
            <m:sty m:val="p"/>
          </m:rPr>
          <m:t>Rb</m:t>
        </m:r>
        <m:r>
          <m:rPr>
            <m:sty m:val="p"/>
          </m:rPr>
          <m:t>)</m:t>
        </m:r>
      </m:oMath>
      <w:r>
        <w:rPr/>
        <w:t xml:space="preserve"> en fonction de </w:t>
      </w:r>
      <m:oMath>
        <m:r>
          <m:rPr>
            <m:sty m:val="i"/>
          </m:rPr>
          <m:t>w</m:t>
        </m:r>
        <m:r>
          <m:rPr>
            <m:sty m:val="p"/>
          </m:rPr>
          <m:t>(</m:t>
        </m:r>
        <m:r>
          <m:rPr>
            <m:sty m:val="p"/>
          </m:rPr>
          <m:t>Th</m:t>
        </m:r>
        <m:r>
          <m:rPr>
            <m:sty m:val="p"/>
          </m:rPr>
          <m:t>)</m:t>
        </m:r>
      </m:oMath>
      <w:r>
        <w:rPr>
          <w:rFonts w:eastAsia="Georgia" w:cs="Georgia" w:ascii="Georgia" w:hAnsi="Georgia"/>
        </w:rPr>
        <w:t xml:space="preserve"> avec des barres d'incertitudes élargies à </w:t>
      </w:r>
      <m:oMath>
        <m:r>
          <m:rPr>
            <m:sty m:val="p"/>
          </m:rPr>
          <m:t>95</m:t>
        </m:r>
        <m:r>
          <m:rPr>
            <m:sty m:val="p"/>
          </m:rPr>
          <m:t>%</m:t>
        </m:r>
      </m:oMath>
      <w:r>
        <w:rPr/>
        <w:t xml:space="preserve"> de confiance.</w:t>
      </w:r>
    </w:p>
    <w:p>
      <w:pPr>
        <w:spacing w:after="220" w:lineRule="auto"/>
      </w:pPr>
      <w:r>
        <w:rPr>
          <w:rFonts w:eastAsia="Georgia" w:cs="Georgia" w:ascii="Georgia" w:hAnsi="Georgia"/>
        </w:rPr>
        <w:t xml:space="preserve">Q 38. Expliquer en quoi ce résultat permet de conclure sur la validation de l'hypothèse de processus de cristallisation fractionnée.</w:t>
      </w:r>
    </w:p>
    <w:p>
      <w:pPr>
        <w:spacing w:line="271" w:before="330" w:lineRule="auto"/>
      </w:pPr>
      <w:r>
        <w:rPr>
          <w:b/>
          <w:sz w:val="42"/>
        </w:rPr>
        <w:t xml:space="preserve">V. </w:t>
      </w:r>
      <m:oMath>
        <m:r>
          <m:rPr>
            <m:sty m:val="i"/>
          </m:rPr>
          <w:rPr>
            <w:sz w:val="42"/>
          </w:rPr>
          <m:t>C</m:t>
        </m:r>
      </m:oMath>
      <w:r>
        <w:rPr>
          <w:rFonts w:eastAsia="Georgia" w:cs="Georgia" w:ascii="Georgia" w:hAnsi="Georgia"/>
          <w:b/>
          <w:sz w:val="42"/>
        </w:rPr>
        <w:t xml:space="preserve"> - Caractérisation du type de volcanisme de la Chaine des Puys</w:t>
      </w:r>
    </w:p>
    <w:p>
      <w:pPr>
        <w:spacing w:after="220" w:lineRule="auto"/>
      </w:pPr>
      <w:r>
        <w:rPr>
          <w:rFonts w:eastAsia="Georgia" w:cs="Georgia" w:ascii="Georgia" w:hAnsi="Georgia"/>
        </w:rPr>
        <w:t xml:space="preserve">Une fois ce processus de cristallisation fractionnée validé, on cherche désormais à décrire le type de volcanisme (explosif ou effusif) de la Chaine des Puys.</w:t>
      </w:r>
    </w:p>
    <w:p>
      <w:pPr>
        <w:spacing w:after="220" w:lineRule="auto"/>
      </w:pPr>
      <w:r>
        <w:rPr>
          <w:rFonts w:eastAsia="Georgia" w:cs="Georgia" w:ascii="Georgia" w:hAnsi="Georgia"/>
        </w:rPr>
        <w:t xml:space="preserve">Les premiers cristaux à se former dans la chambre magmatique sont les olivines, qui sont riches en magnésium et en fer, et pauvres en silice. Les cristaux d'olivine se séparent du liquide magmatique, ce qui l'appauvrit en magnésium et en fer et l'enrichit en silice.</w:t>
      </w:r>
    </w:p>
    <w:p>
      <w:pPr>
        <w:spacing w:after="220" w:lineRule="auto"/>
      </w:pPr>
      <w:r>
        <w:rPr>
          <w:rFonts w:eastAsia="Georgia" w:cs="Georgia" w:ascii="Georgia" w:hAnsi="Georgia"/>
        </w:rPr>
        <w:t xml:space="preserve">Pour les volcans soumis à des processus de cristallisation fractionnée, le magma se différencie en s'enrichissant progressivement en silice, ce qui fait augmenter sa viscosité. Au contraire, les magmas qui ne suivent pas ce processus ont des viscosités qui restent faibles. D'autre part, en profondeur, le magma à haute pression peut contenir de grandes quantités de gaz, sous forme dissoute, qui vont former des bulles de gaz lors de la remontée du magma. Pour les volcans de la Chaine des Puys, les magmas sont très riches en gaz dissous.</w:t>
      </w:r>
    </w:p>
    <w:p>
      <w:pPr>
        <w:spacing w:after="220" w:lineRule="auto"/>
      </w:pPr>
      <w:r>
        <w:rPr>
          <w:rFonts w:eastAsia="Georgia" w:cs="Georgia" w:ascii="Georgia" w:hAnsi="Georgia"/>
        </w:rPr>
        <w:t xml:space="preserve">On distingue typiquement deux grands types d'éruptions :</w:t>
      </w:r>
    </w:p>
    <w:p>
      <w:pPr>
        <w:numPr>
          <w:ilvl w:val="0"/>
          <w:numId w:val="8"/>
        </w:numPr>
        <w:spacing w:lineRule="auto"/>
      </w:pPr>
      <w:r>
        <w:rPr>
          <w:rFonts w:eastAsia="Georgia" w:cs="Georgia" w:ascii="Georgia" w:hAnsi="Georgia"/>
        </w:rPr>
        <w:t xml:space="preserve">les éruptions de type hawaiien, effusives, où la lave s'écoule progressivement à partir du cratère ;</w:t>
      </w:r>
    </w:p>
    <w:p>
      <w:pPr>
        <w:numPr>
          <w:ilvl w:val="0"/>
          <w:numId w:val="8"/>
        </w:numPr>
        <w:spacing w:lineRule="auto"/>
      </w:pPr>
      <w:r>
        <w:rPr>
          <w:rFonts w:eastAsia="Georgia" w:cs="Georgia" w:ascii="Georgia" w:hAnsi="Georgia"/>
        </w:rPr>
        <w:t xml:space="preserve">les éruptions de type strombolien qui se caractérisent par une dynamique éruptive explosive produisant des coulées pyroclastiques dévastatrices (on parle de nuées ardentes comme celle qui ravagea Pompéi en 79 après J.C. lors d'une éruption du Vésuve). La figure 11 montre une nuée ardente observée sur les pentes du Stromboli.</w:t>
      </w:r>
    </w:p>
    <w:p>
      <w:pPr>
        <w:spacing w:lineRule="auto"/>
        <w:jc w:val="center"/>
      </w:pPr>
      <w:r>
        <w:rPr/>
        <w:drawing>
          <wp:inline distB="0" distL="0" distR="0" distT="0">
            <wp:extent cx="5486400" cy="3185087"/>
            <wp:effectExtent b="0" l="0" r="0" t="0"/>
            <wp:docPr id="12" name="image-5b7afaa0dba1bfaca65343d5b28320124ed17267.jpg"/>
            <a:graphic>
              <a:graphicData uri="http://schemas.openxmlformats.org/drawingml/2006/picture">
                <pic:pic>
                  <pic:nvPicPr>
                    <pic:cNvPr id="12" name="image-5b7afaa0dba1bfaca65343d5b28320124ed17267.jpg" descr=""/>
                    <pic:cNvPicPr/>
                  </pic:nvPicPr>
                  <pic:blipFill>
                    <a:blip r:embed="rId16" cstate="print"/>
                    <a:srcRect b="0" l="0" r="0" t="0"/>
                    <a:stretch>
                      <a:fillRect/>
                    </a:stretch>
                  </pic:blipFill>
                  <pic:spPr>
                    <a:xfrm>
                      <a:off x="0" y="0"/>
                      <a:ext cx="5486400" cy="3185087"/>
                    </a:xfrm>
                    <a:prstGeom prst="rect"/>
                  </pic:spPr>
                </pic:pic>
              </a:graphicData>
            </a:graphic>
          </wp:inline>
        </w:drawing>
      </w:r>
    </w:p>
    <w:p>
      <w:pPr>
        <w:spacing w:lineRule="auto"/>
      </w:pPr>
      <w:r>
        <w:rPr>
          <w:rFonts w:eastAsia="Georgia" w:cs="Georgia" w:ascii="Georgia" w:hAnsi="Georgia"/>
        </w:rPr>
        <w:t xml:space="preserve">Figure 11 Éruption de type strombolien (source : Istituto Nazionale di Geofisica e Vulcanologia).</w:t>
      </w:r>
    </w:p>
    <w:p>
      <w:pPr>
        <w:spacing w:lineRule="auto"/>
        <w:jc w:val="center"/>
      </w:pPr>
      <w:r>
        <w:rPr/>
        <w:drawing>
          <wp:inline distB="0" distL="0" distR="0" distT="0">
            <wp:extent cx="5486400" cy="2320224"/>
            <wp:effectExtent b="0" l="0" r="0" t="0"/>
            <wp:docPr id="13" name="image-6c394a8d94860a67742b6197753da1157aea3a8c.jpg"/>
            <a:graphic>
              <a:graphicData uri="http://schemas.openxmlformats.org/drawingml/2006/picture">
                <pic:pic>
                  <pic:nvPicPr>
                    <pic:cNvPr id="13" name="image-6c394a8d94860a67742b6197753da1157aea3a8c.jpg" descr=""/>
                    <pic:cNvPicPr/>
                  </pic:nvPicPr>
                  <pic:blipFill>
                    <a:blip r:embed="rId17" cstate="print"/>
                    <a:srcRect b="0" l="0" r="0" t="0"/>
                    <a:stretch>
                      <a:fillRect/>
                    </a:stretch>
                  </pic:blipFill>
                  <pic:spPr>
                    <a:xfrm>
                      <a:off x="0" y="0"/>
                      <a:ext cx="5486400" cy="2320224"/>
                    </a:xfrm>
                    <a:prstGeom prst="rect"/>
                  </pic:spPr>
                </pic:pic>
              </a:graphicData>
            </a:graphic>
          </wp:inline>
        </w:drawing>
      </w:r>
    </w:p>
    <w:p>
      <w:pPr>
        <w:spacing w:lineRule="auto"/>
      </w:pPr>
      <w:r>
        <w:rPr>
          <w:rFonts w:eastAsia="Georgia" w:cs="Georgia" w:ascii="Georgia" w:hAnsi="Georgia"/>
        </w:rPr>
        <w:t xml:space="preserve">Figure 12 D'après Parfitt E. A., Wilson L., 1995. Explosive volcanic eruptions-IX.</w:t>
      </w:r>
      <w:r>
        <w:rPr/>
        <w:br w:type="textWrapping"/>
      </w:r>
      <w:r>
        <w:rPr/>
        <w:t xml:space="preserve">The transition between Hawaiian-style lava fountaining and Strombolian explosive activity. Geophysical Journal International. Vol. 121, n </w:t>
      </w:r>
      <m:oMath>
        <m:sSup>
          <m:sSupPr/>
          <m:e>
            <m:r>
              <m:t xml:space="preserve"> </m:t>
            </m:r>
          </m:e>
          <m:sup>
            <m:r>
              <m:rPr>
                <m:sty m:val="p"/>
              </m:rPr>
              <m:t>∘</m:t>
            </m:r>
          </m:sup>
        </m:sSup>
        <m:r>
          <m:rPr>
            <m:sty m:val="p"/>
          </m:rPr>
          <m:t>1</m:t>
        </m:r>
      </m:oMath>
      <w:r>
        <w:rPr/>
        <w:t xml:space="preserve">, p. 226-232.</w:t>
      </w:r>
    </w:p>
    <w:p>
      <w:pPr>
        <w:spacing w:after="220" w:lineRule="auto"/>
      </w:pPr>
      <w:r>
        <w:rPr>
          <w:rFonts w:eastAsia="Georgia" w:cs="Georgia" w:ascii="Georgia" w:hAnsi="Georgia"/>
        </w:rPr>
        <w:t xml:space="preserve">Q 39. En exploitant la figure 12, décrire précisément les caractéristiques du magma (taille des bulles, vitesse de remontée du magma, abondance de gaz) pour les deux types d'éruptions (stromboliens et hawaiiens).</w:t>
      </w:r>
    </w:p>
    <w:p>
      <w:pPr>
        <w:spacing w:after="220" w:lineRule="auto"/>
      </w:pPr>
      <w:r>
        <w:rPr>
          <w:rFonts w:eastAsia="Georgia" w:cs="Georgia" w:ascii="Georgia" w:hAnsi="Georgia"/>
        </w:rPr>
        <w:t xml:space="preserve">Q 40. En déduire le lien entre la viscosité et le caractère explosif ou effusif de l'éruption, puis à quel type de volcanisme se rattachent les volcans de la Chaine des Puys.</w:t>
      </w:r>
    </w:p>
    <w:p>
      <w:pPr>
        <w:spacing w:line="271" w:before="330" w:lineRule="auto"/>
      </w:pPr>
      <w:r>
        <w:rPr>
          <w:rFonts w:eastAsia="Georgia" w:cs="Georgia" w:ascii="Georgia" w:hAnsi="Georgia"/>
          <w:b/>
          <w:sz w:val="42"/>
        </w:rPr>
        <w:t xml:space="preserve">Formulaire et données</w:t>
      </w:r>
    </w:p>
    <w:p>
      <w:pPr>
        <w:spacing w:line="271" w:before="330" w:lineRule="auto"/>
      </w:pPr>
      <w:r>
        <w:rPr>
          <w:b/>
          <w:sz w:val="42"/>
        </w:rPr>
        <w:t xml:space="preserve">Formulaire</w:t>
      </w:r>
    </w:p>
    <w:p>
      <w:pPr>
        <w:spacing w:after="220" w:lineRule="auto"/>
      </w:pPr>
      <w:r>
        <w:rPr>
          <w:rFonts w:eastAsia="Georgia" w:cs="Georgia" w:ascii="Georgia" w:hAnsi="Georgia"/>
        </w:rPr>
        <w:t xml:space="preserve">Le gradient en coordonnées sphériques s'écrit :</w:t>
      </w:r>
    </w:p>
    <w:p>
      <w:pPr>
        <w:spacing w:after="220" w:lineRule="auto"/>
      </w:pPr>
      <m:oMathPara>
        <m:oMath>
          <m:acc>
            <m:accPr>
              <m:chr m:val="⃗"/>
            </m:accPr>
            <m:e>
              <m:r>
                <m:rPr>
                  <m:sty m:val="p"/>
                </m:rPr>
                <m:t>grad</m:t>
              </m:r>
            </m:e>
          </m:acc>
          <m:r>
            <m:rPr>
              <m:sty m:val="i"/>
            </m:rPr>
            <m:t>ξ</m:t>
          </m:r>
          <m:r>
            <m:rPr>
              <m:sty m:val="p"/>
            </m:rPr>
            <m:t>=</m:t>
          </m:r>
          <m:f>
            <m:fPr>
              <m:ctrlPr>
                <w:rPr>
                  <w:rFonts w:ascii="Cambria Math" w:hAnsi="Cambria Math"/>
                </w:rPr>
              </m:ctrlPr>
            </m:fPr>
            <m:num>
              <m:r>
                <m:rPr>
                  <m:sty m:val="i"/>
                </m:rPr>
                <m:t>∂</m:t>
              </m:r>
              <m:r>
                <m:rPr>
                  <m:sty m:val="i"/>
                </m:rPr>
                <m:t>ξ</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ξ</m:t>
              </m:r>
            </m:num>
            <m:den>
              <m:r>
                <m:rPr>
                  <m:sty m:val="i"/>
                </m:rPr>
                <m:t>∂</m:t>
              </m:r>
              <m:r>
                <m:rPr>
                  <m:sty m:val="i"/>
                </m:rPr>
                <m:t>θ</m:t>
              </m:r>
            </m:den>
          </m:f>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ξ</m:t>
              </m:r>
            </m:num>
            <m:den>
              <m:r>
                <m:rPr>
                  <m:sty m:val="i"/>
                </m:rPr>
                <m:t>∂</m:t>
              </m:r>
              <m:r>
                <m:rPr>
                  <m:sty m:val="i"/>
                </m:rPr>
                <m:t>φ</m:t>
              </m:r>
            </m:den>
          </m:f>
          <m:sSub>
            <m:sSubPr/>
            <m:e>
              <m:acc>
                <m:accPr>
                  <m:chr m:val="⃗"/>
                </m:accPr>
                <m:e>
                  <m:r>
                    <m:rPr>
                      <m:sty m:val="i"/>
                    </m:rPr>
                    <m:t>e</m:t>
                  </m:r>
                </m:e>
              </m:acc>
            </m:e>
            <m:sub>
              <m:r>
                <m:rPr>
                  <m:sty m:val="i"/>
                </m:rPr>
                <m:t>φ</m:t>
              </m:r>
            </m:sub>
          </m:sSub>
        </m:oMath>
      </m:oMathPara>
    </w:p>
    <w:p>
      <w:pPr>
        <w:spacing w:after="220" w:lineRule="auto"/>
      </w:pPr>
      <w:r>
        <w:rPr>
          <w:rFonts w:eastAsia="Georgia" w:cs="Georgia" w:ascii="Georgia" w:hAnsi="Georgia"/>
        </w:rPr>
        <w:t xml:space="preserve">La divergence en coordonnées sphériques s'écrit :</w:t>
      </w:r>
    </w:p>
    <w:p>
      <w:pPr>
        <w:spacing w:after="220" w:lineRule="auto"/>
      </w:pPr>
      <m:oMathPara>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sSub>
                <m:sSubPr/>
                <m:e>
                  <m:r>
                    <m:rPr>
                      <m:sty m:val="i"/>
                    </m:rPr>
                    <m:t>a</m:t>
                  </m:r>
                </m:e>
                <m:sub>
                  <m:r>
                    <m:rPr>
                      <m:sty m:val="i"/>
                    </m:rPr>
                    <m:t>r</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sSub>
                <m:sSubPr/>
                <m:e>
                  <m:r>
                    <m:rPr>
                      <m:sty m:val="i"/>
                    </m:rPr>
                    <m:t>a</m:t>
                  </m:r>
                </m:e>
                <m:sub>
                  <m:r>
                    <m:rPr>
                      <m:sty m:val="i"/>
                    </m:rPr>
                    <m:t>θ</m:t>
                  </m:r>
                </m:sub>
              </m:sSub>
              <m:r>
                <m:rPr>
                  <m:sty m:val="p"/>
                </m:rPr>
                <m:t>sin</m:t>
              </m:r>
              <m:r>
                <m:rPr>
                  <m:sty m:val="p"/>
                </m:rPr>
                <m:t>⁡</m:t>
              </m:r>
              <m:r>
                <m:rPr>
                  <m:sty m:val="i"/>
                </m:rPr>
                <m:t>θ</m:t>
              </m:r>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a</m:t>
                  </m:r>
                </m:e>
                <m:sub>
                  <m:r>
                    <m:rPr>
                      <m:sty m:val="i"/>
                    </m:rPr>
                    <m:t>φ</m:t>
                  </m:r>
                </m:sub>
              </m:sSub>
            </m:num>
            <m:den>
              <m:r>
                <m:rPr>
                  <m:sty m:val="i"/>
                </m:rPr>
                <m:t>∂</m:t>
              </m:r>
              <m:r>
                <m:rPr>
                  <m:sty m:val="i"/>
                </m:rPr>
                <m:t>φ</m:t>
              </m:r>
            </m:den>
          </m:f>
        </m:oMath>
      </m:oMathPara>
    </w:p>
    <w:p>
      <w:pPr>
        <w:spacing w:after="220" w:lineRule="auto"/>
      </w:pPr>
      <w:r>
        <w:rPr>
          <w:rFonts w:eastAsia="Georgia" w:cs="Georgia" w:ascii="Georgia" w:hAnsi="Georgia"/>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Masse molaire du fer</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Fe</m:t>
                    </m:r>
                  </m:sub>
                </m:sSub>
                <m:r>
                  <m:rPr>
                    <m:sty m:val="p"/>
                  </m:rPr>
                  <m:t>=</m:t>
                </m:r>
                <m:r>
                  <m:rPr>
                    <m:sty m:val="p"/>
                  </m:rPr>
                  <m:t>55</m:t>
                </m:r>
                <m:r>
                  <m:rPr>
                    <m:sty m:val="p"/>
                  </m:rPr>
                  <m:t>,</m:t>
                </m:r>
                <m:r>
                  <m:rPr>
                    <m:sty m:val="p"/>
                  </m:rPr>
                  <m:t>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du silicium</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Si</m:t>
                    </m:r>
                  </m:sub>
                </m:sSub>
                <m:r>
                  <m:rPr>
                    <m:sty m:val="p"/>
                  </m:rPr>
                  <m:t>=</m:t>
                </m:r>
                <m:r>
                  <m:rPr>
                    <m:sty m:val="p"/>
                  </m:rPr>
                  <m:t>28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molaire de l'oxygène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O</m:t>
                    </m:r>
                  </m:sub>
                </m:sSub>
                <m:r>
                  <m:rPr>
                    <m:sty m:val="p"/>
                  </m:rPr>
                  <m:t>=</m:t>
                </m:r>
                <m:r>
                  <m:rPr>
                    <m:sty m:val="p"/>
                  </m:rPr>
                  <m:t>16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 du fer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Z</m:t>
                </m:r>
                <m:r>
                  <m:rPr>
                    <m:sty m:val="p"/>
                  </m:rPr>
                  <m:t>=</m:t>
                </m:r>
                <m:r>
                  <m:rPr>
                    <m:sty m:val="p"/>
                  </m:rPr>
                  <m:t>26</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universelle de gravitation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6371</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5</m:t>
                </m:r>
                <m:r>
                  <m:rPr>
                    <m:sty m:val="p"/>
                  </m:rPr>
                  <m:t>,</m:t>
                </m:r>
                <m:r>
                  <m:rPr>
                    <m:sty m:val="p"/>
                  </m:rPr>
                  <m:t>972</m:t>
                </m:r>
                <m:r>
                  <m:rPr>
                    <m:sty m:val="p"/>
                  </m:rPr>
                  <m:t>×</m:t>
                </m:r>
                <m:sSup>
                  <m:sSupPr/>
                  <m:e>
                    <m:r>
                      <m:rPr>
                        <m:sty m:val="p"/>
                      </m:rPr>
                      <m:t>10</m:t>
                    </m:r>
                  </m:e>
                  <m:sup>
                    <m:r>
                      <m:rPr>
                        <m:sty m:val="p"/>
                      </m:rPr>
                      <m:t>24</m:t>
                    </m:r>
                  </m:sup>
                </m:sSup>
                <m:r>
                  <m:rPr>
                    <m:nor/>
                  </m:rPr>
                  <m:t xml:space="preserve"> </m:t>
                </m:r>
                <m:r>
                  <m:rPr>
                    <m:sty m:val="p"/>
                  </m:rPr>
                  <m:t>kg</m:t>
                </m:r>
              </m:oMath>
            </m:oMathPara>
          </w:p>
        </w:tc>
      </w:tr>
    </w:tbl>
    <w:p>
      <w:pPr>
        <w:spacing w:lineRule="auto"/>
      </w:pPr>
    </w:p>
    <w:p>
      <w:pPr>
        <w:spacing w:after="220" w:lineRule="auto"/>
      </w:pPr>
      <w:r>
        <w:rPr>
          <w:rFonts w:eastAsia="Georgia" w:cs="Georgia" w:ascii="Georgia" w:hAnsi="Georgia"/>
        </w:rPr>
        <w:t xml:space="preserve">Rayons atomiques à pression et température ambiantes: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Rayon atomique du nickel</w:t>
            </w:r>
          </w:p>
        </w:tc>
        <w:tc>
          <w:tcPr>
            <w:tcBorders/>
            <w:vAlign w:val="center"/>
          </w:tcPr>
          <w:p>
            <w:pPr>
              <w:spacing w:lineRule="auto"/>
              <w:jc w:val="left"/>
            </w:pPr>
            <m:oMathPara>
              <m:oMathParaPr>
                <m:jc m:val="left"/>
              </m:oMathParaPr>
              <m:oMath>
                <m:sSub>
                  <m:sSubPr/>
                  <m:e>
                    <m:r>
                      <m:rPr>
                        <m:sty m:val="i"/>
                      </m:rPr>
                      <m:t>r</m:t>
                    </m:r>
                  </m:e>
                  <m:sub>
                    <m:r>
                      <m:rPr>
                        <m:sty m:val="p"/>
                      </m:rPr>
                      <m:t>Ni</m:t>
                    </m:r>
                  </m:sub>
                </m:sSub>
                <m:r>
                  <m:rPr>
                    <m:sty m:val="p"/>
                  </m:rPr>
                  <m:t>=</m:t>
                </m:r>
                <m:r>
                  <m:rPr>
                    <m:sty m:val="p"/>
                  </m:rPr>
                  <m:t>125</m:t>
                </m:r>
                <m:r>
                  <m:rPr>
                    <m:sty m:val="p"/>
                  </m:rPr>
                  <m:t>pm</m:t>
                </m:r>
              </m:oMath>
            </m:oMathPara>
          </w:p>
        </w:tc>
      </w:tr>
      <w:tr>
        <w:trPr>
          <w:cantSplit/>
        </w:trPr>
        <w:tc>
          <w:tcPr>
            <w:tcBorders/>
            <w:vAlign w:val="center"/>
          </w:tcPr>
          <w:p>
            <w:pPr>
              <w:spacing w:lineRule="auto"/>
              <w:jc w:val="left"/>
            </w:pPr>
            <w:r>
              <w:rPr>
                <w:rFonts w:eastAsia="Georgia" w:cs="Georgia" w:ascii="Georgia" w:hAnsi="Georgia"/>
              </w:rPr>
              <w:t xml:space="preserve">Rayon atomique de l'oxygène</w:t>
            </w:r>
          </w:p>
        </w:tc>
        <w:tc>
          <w:tcPr>
            <w:tcBorders/>
            <w:vAlign w:val="center"/>
          </w:tcPr>
          <w:p>
            <w:pPr>
              <w:spacing w:lineRule="auto"/>
              <w:jc w:val="left"/>
            </w:pPr>
            <m:oMathPara>
              <m:oMathParaPr>
                <m:jc m:val="left"/>
              </m:oMathParaPr>
              <m:oMath>
                <m:sSub>
                  <m:sSubPr/>
                  <m:e>
                    <m:r>
                      <m:rPr>
                        <m:sty m:val="i"/>
                      </m:rPr>
                      <m:t>r</m:t>
                    </m:r>
                  </m:e>
                  <m:sub>
                    <m:r>
                      <m:rPr>
                        <m:sty m:val="p"/>
                      </m:rPr>
                      <m:t>O</m:t>
                    </m:r>
                  </m:sub>
                </m:sSub>
                <m:r>
                  <m:rPr>
                    <m:sty m:val="p"/>
                  </m:rPr>
                  <m:t>=</m:t>
                </m:r>
                <m:r>
                  <m:rPr>
                    <m:sty m:val="p"/>
                  </m:rPr>
                  <m:t>60</m:t>
                </m:r>
                <m:r>
                  <m:rPr>
                    <m:sty m:val="p"/>
                  </m:rPr>
                  <m:t>pm</m:t>
                </m:r>
              </m:oMath>
            </m:oMathPara>
          </w:p>
        </w:tc>
      </w:tr>
      <w:tr>
        <w:trPr>
          <w:cantSplit/>
        </w:trPr>
        <w:tc>
          <w:tcPr>
            <w:tcBorders/>
            <w:vAlign w:val="center"/>
          </w:tcPr>
          <w:p>
            <w:pPr>
              <w:spacing w:lineRule="auto"/>
              <w:jc w:val="left"/>
            </w:pPr>
            <w:r>
              <w:rPr/>
              <w:t xml:space="preserve">Rayon atomique du silicium</w:t>
            </w:r>
          </w:p>
        </w:tc>
        <w:tc>
          <w:tcPr>
            <w:tcBorders/>
            <w:vAlign w:val="center"/>
          </w:tcPr>
          <w:p>
            <w:pPr>
              <w:spacing w:lineRule="auto"/>
              <w:jc w:val="left"/>
            </w:pPr>
            <m:oMathPara>
              <m:oMathParaPr>
                <m:jc m:val="left"/>
              </m:oMathParaPr>
              <m:oMath>
                <m:sSub>
                  <m:sSubPr/>
                  <m:e>
                    <m:r>
                      <m:rPr>
                        <m:sty m:val="i"/>
                      </m:rPr>
                      <m:t>r</m:t>
                    </m:r>
                  </m:e>
                  <m:sub>
                    <m:r>
                      <m:rPr>
                        <m:sty m:val="p"/>
                      </m:rPr>
                      <m:t>Si</m:t>
                    </m:r>
                  </m:sub>
                </m:sSub>
                <m:r>
                  <m:rPr>
                    <m:sty m:val="p"/>
                  </m:rPr>
                  <m:t>=</m:t>
                </m:r>
                <m:r>
                  <m:rPr>
                    <m:sty m:val="p"/>
                  </m:rPr>
                  <m:t>110</m:t>
                </m:r>
                <m:r>
                  <m:rPr>
                    <m:sty m:val="p"/>
                  </m:rPr>
                  <m:t>pm</m:t>
                </m:r>
              </m:oMath>
            </m:oMathPara>
          </w:p>
        </w:tc>
      </w:tr>
    </w:tbl>
    <w:p>
      <w:pPr>
        <w:spacing w:lineRule="auto"/>
      </w:pPr>
    </w:p>
    <w:p>
      <w:pPr>
        <w:spacing w:line="271" w:before="330" w:lineRule="auto"/>
      </w:pPr>
      <w:r>
        <w:rPr>
          <w:b/>
          <w:sz w:val="42"/>
        </w:rPr>
        <w:t xml:space="preserve">Annexe 1 - Code Monte Carlo</w:t>
      </w:r>
    </w:p>
    <w:p>
      <w:pPr>
        <w:pStyle w:val="SourceCode"/>
        <w:shd w:val="clear" w:fill="F8F8FA"/>
        <w:spacing w:lineRule="auto"/>
      </w:pPr>
      <w:r>
        <w:rPr>
          <w:rStyle w:val="VerbatimChar"/>
          <w:rFonts w:eastAsia="Consolas" w:cs="Consolas" w:ascii="Consolas" w:hAnsi="Consolas"/>
        </w:rPr>
        <w:t xml:space="preserve"># Importation des bibliothèques</w:t>
        <w:br/>
        <w:t xml:space="preserve">import numpy as np # Commandes de calculs numériques</w:t>
        <w:br/>
        <w:t xml:space="preserve">import numpy.random as rd # Commandes de générateurs aléatoires</w:t>
        <w:br/>
        <w:t xml:space="preserve">import matplotlib.pyplot as plt # Commandes de tracés</w:t>
        <w:br/>
        <w:t xml:space="preserve"># Liste des valeurs des fractions massiques w en Rb en ppm</w:t>
        <w:br/>
        <w:t xml:space="preserve">Rb = [5.21, 6.52, 6.81, 8.51, 12.8, 13.5, 15.8, 17.9, 21.3, 22.1]</w:t>
        <w:br/>
        <w:t xml:space="preserve"># Liste des valeurs des fractions massiques w en Th en ppm</w:t>
        <w:br/>
        <w:t xml:space="preserve">Th = [37.5, 46.7, 47.8, 57.1, 90.6, 90.9, 110, 130, 152, 157]</w:t>
        <w:br/>
        <w:t xml:space="preserve"># Régression linéaire</w:t>
        <w:br/>
        <w:t xml:space="preserve"># Calcul de la pente et de l'ordonnée à l'origine</w:t>
        <w:br/>
        <w:t xml:space="preserve"># de la droite w(Rb) = a*w(Th)+b</w:t>
        <w:br/>
        <w:t xml:space="preserve">a, b = np.polyfit(Th, Rb, 1)</w:t>
        <w:br/>
        <w:t xml:space="preserve"># Incertitude-types sur les fractions massiques en Rb et Th</w:t>
        <w:br/>
        <w:t xml:space="preserve">u_Rb = [0.05*y/np.sqrt(3) for y in Rb]</w:t>
        <w:br/>
        <w:t xml:space="preserve">u_Th = [0.05*x/np.sqrt(3) for x in Th]</w:t>
        <w:br/>
        <w:t xml:space="preserve">NbreTirages = 10000</w:t>
        <w:br/>
        <w:t xml:space="preserve">A, B = [], []</w:t>
        <w:br/>
        <w:t xml:space="preserve">A_carre, B_carre = [], []</w:t>
        <w:br/>
        <w:t xml:space="preserve">for j in range(NbreTirages):</w:t>
        <w:br/>
        <w:t xml:space="preserve">    X = []</w:t>
        <w:br/>
        <w:t xml:space="preserve">    for i in range(len(Th)):</w:t>
        <w:br/>
        <w:t xml:space="preserve">        x = rd.normal(Th[i], u_Th[i], 1)[0]</w:t>
        <w:br/>
        <w:t xml:space="preserve">        X.append(x)</w:t>
        <w:br/>
        <w:t xml:space="preserve">    Y = []</w:t>
        <w:br/>
        <w:t xml:space="preserve">    for k in range(len(Rb)):</w:t>
        <w:br/>
        <w:t xml:space="preserve">        y = rd.normal(Rb[k], u_Rb[k], 1) [0]</w:t>
        <w:br/>
        <w:t xml:space="preserve">        Y.append(y)</w:t>
        <w:br/>
        <w:t xml:space="preserve">    a, b = np.polyfit(X, Y, 1)</w:t>
        <w:br/>
        <w:t xml:space="preserve">    A.append(a)</w:t>
        <w:br/>
        <w:t xml:space="preserve">    A_carre.append(a**2)</w:t>
        <w:br/>
        <w:t xml:space="preserve">    B.append(b)</w:t>
        <w:br/>
        <w:t xml:space="preserve">    B_carre.append(b**2)</w:t>
        <w:br/>
        <w:t xml:space="preserve">am = sum(A)/NbreTirages</w:t>
        <w:br/>
        <w:t xml:space="preserve">bm = sum(B)/NbreTirages</w:t>
        <w:br/>
        <w:t xml:space="preserve">u_a = np.sqrt(sum(A_carre)/NbreTirages-am**2)</w:t>
        <w:br/>
        <w:t xml:space="preserve">u_b = np.sqrt(sum(B_carre)/NbreTirages-bm**2)</w:t>
        <w:br/>
        <w:t xml:space="preserve"># Affichage des résultats de la modélisation</w:t>
        <w:br/>
        <w:t xml:space="preserve">print("La pente a est", am, "d'incertitude-type", u_a)</w:t>
        <w:br/>
        <w:t xml:space="preserve">print("L'ordonnée à l'origine b est", bm, "ppm d'incertitude-type", u_b, "ppm")</w:t>
        <w:br/>
        <w:t xml:space="preserve"># Tracé des données avec incertitudes élargies et du modèle affine</w:t>
        <w:br/>
        <w:t xml:space="preserve">plt.errorbar(Th, Rb, xerr=2*np.array(u_Th), yerr=2*np.array(u_Rb), capsize=3, fmt="o")</w:t>
        <w:br/>
        <w:t xml:space="preserve">plt.plot([0, 170], [bm, am*170+bm], 'k--')</w:t>
        <w:br/>
        <w:t xml:space="preserve">plt.axis([0, 170, 0, 25]) # Limites du tracé</w:t>
        <w:br/>
        <w:t xml:space="preserve">plt.xlabel("w(Th) en ppm") # Légende des abscisses</w:t>
        <w:br/>
        <w:t xml:space="preserve">plt.ylabel("w(Rb) en ppm") # Légende des ordonnées</w:t>
        <w:br/>
        <w:t xml:space="preserve">plt.grid() # Grille</w:t>
        <w:br/>
        <w:t xml:space="preserve">plt.show() # Affichage</w:t>
        <w:br/>
        <w:t xml:space="preserve"/>
      </w:r>
    </w:p>
    <w:p>
      <w:pPr>
        <w:spacing w:line="271" w:before="330" w:lineRule="auto"/>
      </w:pPr>
      <w:r>
        <w:rPr>
          <w:rFonts w:eastAsia="Georgia" w:cs="Georgia" w:ascii="Georgia" w:hAnsi="Georgia"/>
          <w:b/>
          <w:sz w:val="42"/>
        </w:rPr>
        <w:t xml:space="preserve">Annexe 2 - Quelques fonctions et opérations Python disponibles</w:t>
      </w:r>
    </w:p>
    <w:p>
      <w:pPr>
        <w:spacing w:after="220" w:lineRule="auto"/>
      </w:pPr>
      <w:r>
        <w:rPr/>
        <w:t xml:space="preserve">Fonctions :</w:t>
      </w:r>
    </w:p>
    <w:p>
      <w:pPr>
        <w:numPr>
          <w:ilvl w:val="0"/>
          <w:numId w:val="9"/>
        </w:numPr>
        <w:spacing w:lineRule="auto"/>
      </w:pPr>
      <w:r>
        <w:rPr>
          <w:rFonts w:eastAsia="Georgia" w:cs="Georgia" w:ascii="Georgia" w:hAnsi="Georgia"/>
        </w:rPr>
        <w:t xml:space="preserve">range(n) renvoie la séquence des n premiers entiers (de 0 à </w:t>
      </w:r>
      <m:oMath>
        <m:r>
          <m:rPr>
            <m:sty m:val="i"/>
          </m:rPr>
          <m:t>n</m:t>
        </m:r>
        <m:r>
          <m:rPr>
            <m:sty m:val="p"/>
          </m:rPr>
          <m:t>−</m:t>
        </m:r>
        <m:r>
          <m:rPr>
            <m:sty m:val="p"/>
          </m:rPr>
          <m:t>1</m:t>
        </m:r>
      </m:oMath>
      <w:r>
        <w:rPr/>
        <w:t xml:space="preserve"> );</w:t>
      </w:r>
    </w:p>
    <w:p>
      <w:pPr>
        <w:numPr>
          <w:ilvl w:val="0"/>
          <w:numId w:val="9"/>
        </w:numPr>
        <w:spacing w:lineRule="auto"/>
      </w:pPr>
      <w:r>
        <w:rPr/>
        <w:t xml:space="preserve">np.sqrt(x) renvoie </w:t>
      </w:r>
      <m:oMath>
        <m:rad>
          <m:radPr>
            <m:degHide m:val="1"/>
            <m:ctrlPr>
              <w:rPr>
                <w:rFonts w:ascii="Cambria Math" w:hAnsi="Cambria Math"/>
              </w:rPr>
            </m:ctrlPr>
          </m:radPr>
          <m:deg/>
          <m:e>
            <m:r>
              <m:rPr>
                <m:sty m:val="i"/>
              </m:rPr>
              <m:t>x</m:t>
            </m:r>
          </m:e>
        </m:rad>
      </m:oMath>
      <w:r>
        <w:rPr/>
        <w:t xml:space="preserve">.</w:t>
      </w:r>
    </w:p>
    <w:p>
      <w:pPr>
        <w:spacing w:after="220" w:lineRule="auto"/>
      </w:pPr>
      <w:r>
        <w:rPr>
          <w:rFonts w:eastAsia="Georgia" w:cs="Georgia" w:ascii="Georgia" w:hAnsi="Georgia"/>
        </w:rPr>
        <w:t xml:space="preserve">Opérations sur les listes:</w:t>
      </w:r>
    </w:p>
    <w:p>
      <w:pPr>
        <w:numPr>
          <w:ilvl w:val="0"/>
          <w:numId w:val="10"/>
        </w:numPr>
        <w:spacing w:lineRule="auto"/>
      </w:pPr>
      <w:r>
        <w:rPr>
          <w:rFonts w:eastAsia="Georgia" w:cs="Georgia" w:ascii="Georgia" w:hAnsi="Georgia"/>
        </w:rPr>
        <w:t xml:space="preserve">len(L) donne le nombre d'éléments de la liste L ;</w:t>
      </w:r>
    </w:p>
    <w:p>
      <w:pPr>
        <w:numPr>
          <w:ilvl w:val="0"/>
          <w:numId w:val="10"/>
        </w:numPr>
        <w:spacing w:lineRule="auto"/>
      </w:pPr>
      <w:r>
        <w:rPr>
          <w:rFonts w:eastAsia="Georgia" w:cs="Georgia" w:ascii="Georgia" w:hAnsi="Georgia"/>
        </w:rPr>
        <w:t xml:space="preserve">L. append(e) ajoute l'élément e à la fin de la liste L ;</w:t>
      </w:r>
    </w:p>
    <w:p>
      <w:pPr>
        <w:numPr>
          <w:ilvl w:val="0"/>
          <w:numId w:val="10"/>
        </w:numPr>
        <w:spacing w:lineRule="auto"/>
      </w:pPr>
      <w:r>
        <w:rPr>
          <w:rFonts w:eastAsia="Georgia" w:cs="Georgia" w:ascii="Georgia" w:hAnsi="Georgia"/>
        </w:rPr>
        <w:t xml:space="preserve">L[i] renvoie le i-ième élément de la liste L;</w:t>
      </w:r>
    </w:p>
    <w:p>
      <w:pPr>
        <w:numPr>
          <w:ilvl w:val="0"/>
          <w:numId w:val="10"/>
        </w:numPr>
        <w:spacing w:lineRule="auto"/>
      </w:pPr>
      <w:r>
        <w:rPr>
          <w:rFonts w:eastAsia="Georgia" w:cs="Georgia" w:ascii="Georgia" w:hAnsi="Georgia"/>
        </w:rPr>
        <w:t xml:space="preserve">sum(L) renvoie la somme des éléments de la liste </w:t>
      </w:r>
      <m:oMath>
        <m:r>
          <m:rPr>
            <m:sty m:val="i"/>
          </m:rPr>
          <m:t>L</m:t>
        </m:r>
      </m:oMath>
      <w:r>
        <w:rPr/>
        <w:t xml:space="preserve">.</w:t>
      </w:r>
    </w:p>
    <w:p>
      <w:pPr>
        <w:spacing w:after="220" w:lineRule="auto"/>
      </w:pPr>
      <w:r>
        <w:rPr>
          <w:rFonts w:eastAsia="Georgia" w:cs="Georgia" w:ascii="Georgia" w:hAnsi="Georgia"/>
        </w:rPr>
        <w:t xml:space="preserve">Opérations sur les tableaux numpy (np.array) :</w:t>
      </w:r>
    </w:p>
    <w:p>
      <w:pPr>
        <w:numPr>
          <w:ilvl w:val="0"/>
          <w:numId w:val="11"/>
        </w:numPr>
        <w:spacing w:lineRule="auto"/>
      </w:pPr>
      <w:r>
        <w:rPr/>
        <w:t xml:space="preserve">len </w:t>
      </w:r>
      <m:oMath>
        <m:r>
          <m:rPr>
            <m:sty m:val="p"/>
          </m:rPr>
          <m:t>(</m:t>
        </m:r>
        <m:r>
          <m:rPr>
            <m:sty m:val="i"/>
          </m:rPr>
          <m:t>A</m:t>
        </m:r>
        <m:r>
          <m:rPr>
            <m:sty m:val="p"/>
          </m:rPr>
          <m:t>)</m:t>
        </m:r>
      </m:oMath>
      <w:r>
        <w:rPr/>
        <w:t xml:space="preserve"> : taille du tableau </w:t>
      </w:r>
      <m:oMath>
        <m:r>
          <m:rPr>
            <m:sty m:val="i"/>
          </m:rPr>
          <m:t>A</m:t>
        </m:r>
      </m:oMath>
      <w:r>
        <w:rPr>
          <w:rFonts w:eastAsia="Georgia" w:cs="Georgia" w:ascii="Georgia" w:hAnsi="Georgia"/>
        </w:rPr>
        <w:t xml:space="preserve"> dans sa première dimension (nombre d'éléments pour un vecteur, nombre de lignes pour une matrice) ;</w:t>
      </w:r>
    </w:p>
    <w:p>
      <w:pPr>
        <w:numPr>
          <w:ilvl w:val="0"/>
          <w:numId w:val="11"/>
        </w:numPr>
        <w:spacing w:lineRule="auto"/>
      </w:pPr>
      <w:r>
        <w:rPr>
          <w:rFonts w:eastAsia="Georgia" w:cs="Georgia" w:ascii="Georgia" w:hAnsi="Georgia"/>
        </w:rPr>
        <w:t xml:space="preserve">np.random.normal(a, u_a, N) renvoie un tableau unidimensionnel de taille </w:t>
      </w:r>
      <m:oMath>
        <m:r>
          <m:rPr>
            <m:sty m:val="i"/>
          </m:rPr>
          <m:t>N</m:t>
        </m:r>
      </m:oMath>
      <w:r>
        <w:rPr/>
        <w:t xml:space="preserve"> contenant </w:t>
      </w:r>
      <m:oMath>
        <m:r>
          <m:rPr>
            <m:sty m:val="i"/>
          </m:rPr>
          <m:t>N</m:t>
        </m:r>
      </m:oMath>
      <w:r>
        <w:rPr>
          <w:rFonts w:eastAsia="Georgia" w:cs="Georgia" w:ascii="Georgia" w:hAnsi="Georgia"/>
        </w:rPr>
        <w:t xml:space="preserve"> valeurs aléatoires suivant une loi normale de valeur moyenne a et d'écart-type u_a;</w:t>
      </w:r>
    </w:p>
    <w:p>
      <w:pPr>
        <w:numPr>
          <w:ilvl w:val="0"/>
          <w:numId w:val="11"/>
        </w:numPr>
        <w:spacing w:lineRule="auto"/>
      </w:pPr>
      <w:r>
        <w:rPr>
          <w:rFonts w:eastAsia="Georgia" w:cs="Georgia" w:ascii="Georgia" w:hAnsi="Georgia"/>
        </w:rPr>
        <w:t xml:space="preserve">np.polyfit(L1, L2, 1) renvoie un tuple contenant la pente et l'ordonnée à l'origine issues d'une modélisation affine des éléments de L2 en fonction de ceux de L1.</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3"/>
        </w:numPr>
        <w:spacing w:after="220" w:lineRule="auto"/>
        <w:ind w:left="357"/>
      </w:pPr>
      <m:oMath>
        <m:sSup>
          <m:sSupPr/>
          <m:e>
            <m:r>
              <m:t xml:space="preserve"> </m:t>
            </m:r>
          </m:e>
          <m:sup>
            <m:r>
              <m:rPr>
                <m:sty m:val="p"/>
              </m:rPr>
              <m:t>1</m:t>
            </m:r>
          </m:sup>
        </m:sSup>
      </m:oMath>
      <w:r>
        <w:rPr/>
        <w:t xml:space="preserve"> On rend compte de ce processus, comme dans la partie </w:t>
      </w:r>
      <m:oMath>
        <m:r>
          <m:rPr>
            <m:sty m:val="i"/>
          </m:rPr>
          <m:t>V</m:t>
        </m:r>
      </m:oMath>
      <w:r>
        <w:rPr>
          <w:rFonts w:eastAsia="Georgia" w:cs="Georgia" w:ascii="Georgia" w:hAnsi="Georgia"/>
        </w:rPr>
        <w:t xml:space="preserve">, par la notion de coefficient de partage des éléments légers entre les phases liquide et solide du fer, ce qui traduit l'affinité qu'a l'élément pour le fer solide ou le fer liquide.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abstractNum>
  <w:abstractNum w:abstractNumId="13">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a6ad314eaded2685170e67690869bae8bff20cd.jpg" TargetMode="Internal"/><Relationship Id="rId6" Type="http://schemas.openxmlformats.org/officeDocument/2006/relationships/image" Target="media/image-b62d162c2d569da525e5aef96776590b156340a9.jpg" TargetMode="Internal"/><Relationship Id="rId7" Type="http://schemas.openxmlformats.org/officeDocument/2006/relationships/image" Target="media/image-080886cdbc31d815519760e6299d7321eb888cbb.jpg" TargetMode="Internal"/><Relationship Id="rId8" Type="http://schemas.openxmlformats.org/officeDocument/2006/relationships/image" Target="media/image-fc8d8740bc134b4e0dd23c2836716371be1d7438.jpg" TargetMode="Internal"/><Relationship Id="rId9" Type="http://schemas.openxmlformats.org/officeDocument/2006/relationships/image" Target="media/image-4726ed0181a9df04354f0954dc0705750aaa14f1.jpg" TargetMode="Internal"/><Relationship Id="rId10" Type="http://schemas.openxmlformats.org/officeDocument/2006/relationships/image" Target="media/image-784883db0461c6ed6b99a5fbbe2f4a05e6e2a92d.jpg" TargetMode="Internal"/><Relationship Id="rId11" Type="http://schemas.openxmlformats.org/officeDocument/2006/relationships/image" Target="media/image-dd98f4d8635b7549bc01d5ef483e283e0c734d2c.jpg" TargetMode="Internal"/><Relationship Id="rId12" Type="http://schemas.openxmlformats.org/officeDocument/2006/relationships/image" Target="media/image-fa0c1c862a94d93a19331d4bdeed9053ebf214d4.jpg" TargetMode="Internal"/><Relationship Id="rId13" Type="http://schemas.openxmlformats.org/officeDocument/2006/relationships/image" Target="media/image-b8627b1867d1acb7d35b29ad1b61580eca5b54aa.jpg" TargetMode="Internal"/><Relationship Id="rId14" Type="http://schemas.openxmlformats.org/officeDocument/2006/relationships/image" Target="media/image-862a3ee738a733edd2fb67355fba89888a2cc1c2.jpg" TargetMode="Internal"/><Relationship Id="rId15" Type="http://schemas.openxmlformats.org/officeDocument/2006/relationships/image" Target="media/image-0c935c55d7be79bbd443df15d414dae998d99958.jpg" TargetMode="Internal"/><Relationship Id="rId16" Type="http://schemas.openxmlformats.org/officeDocument/2006/relationships/image" Target="media/image-5b7afaa0dba1bfaca65343d5b28320124ed17267.jpg" TargetMode="Internal"/><Relationship Id="rId17" Type="http://schemas.openxmlformats.org/officeDocument/2006/relationships/image" Target="media/image-6c394a8d94860a67742b6197753da1157aea3a8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