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w:t>
      </w:r>
    </w:p>
    <w:p>
      <w:pPr>
        <w:spacing w:line="271" w:before="330" w:lineRule="auto"/>
      </w:pPr>
      <w:r>
        <w:rPr>
          <w:rFonts w:eastAsia="Georgia" w:cs="Georgia" w:ascii="Georgia" w:hAnsi="Georgia"/>
          <w:b/>
          <w:sz w:val="42"/>
        </w:rPr>
        <w:t xml:space="preserve">Étude de l'orbite et du maintien à poste d'un satellite héliosynchrone</w:t>
      </w:r>
    </w:p>
    <w:p>
      <w:pPr>
        <w:spacing w:after="220" w:lineRule="auto"/>
      </w:pPr>
      <w:r>
        <w:rPr>
          <w:rFonts w:eastAsia="Georgia" w:cs="Georgia" w:ascii="Georgia" w:hAnsi="Georgia"/>
        </w:rPr>
        <w:t xml:space="preserve">Les satellites d'observation comme SPOT 5 (lancé en mai 2002 avec succès par une fusée Ariane IV) évoluent sur des orbites dites héliosynchrones. Une orbite héliosynchrone permet de s'assurer que le satellite survolera toujours à la même heure solaire locale une région quelconque de la planète. Ainsi, l'illumination des terrains survolés est toujours la même et permet une comparaison efficace de photographies prises à des époques différentes. Ce problème se propose dans un premier temps d'étudier les caractéristiques d'une orbite héliosynchrone et dans un deuxième temps de préciser les caractéristiques du module de radionavigation du satellite (module qui lui permet de rester sur son orbite de travail).</w:t>
      </w:r>
      <w:r>
        <w:rPr/>
        <w:br w:type="textWrapping"/>
      </w:r>
      <w:r>
        <w:rPr>
          <w:rFonts w:eastAsia="Georgia" w:cs="Georgia" w:ascii="Georgia" w:hAnsi="Georgia"/>
        </w:rPr>
        <w:t xml:space="preserve">Les deux parties sont indépendantes.</w:t>
      </w:r>
    </w:p>
    <w:p>
      <w:pPr>
        <w:spacing w:line="271" w:before="330" w:lineRule="auto"/>
      </w:pPr>
      <w:r>
        <w:rPr>
          <w:rFonts w:eastAsia="Georgia" w:cs="Georgia" w:ascii="Georgia" w:hAnsi="Georgia"/>
          <w:b/>
          <w:sz w:val="42"/>
        </w:rPr>
        <w:t xml:space="preserve">Partie I - Caractéristique d'une orbite héliosynchrone</w:t>
      </w:r>
    </w:p>
    <w:p>
      <w:pPr>
        <w:spacing w:after="220" w:lineRule="auto"/>
      </w:pPr>
      <w:r>
        <w:rPr>
          <w:rFonts w:eastAsia="Georgia" w:cs="Georgia" w:ascii="Georgia" w:hAnsi="Georgia"/>
        </w:rPr>
        <w:t xml:space="preserve">La Terre est considérée dans cette partie comme un solide de révolution autour de l'axe des pôles </w:t>
      </w:r>
      <m:oMath>
        <m:sSup>
          <m:sSupPr/>
          <m:e>
            <m:r>
              <m:rPr>
                <m:sty m:val="i"/>
              </m:rPr>
              <m:t>z</m:t>
            </m:r>
          </m:e>
          <m:sup>
            <m:r>
              <m:rPr>
                <m:sty m:val="i"/>
              </m:rPr>
              <m:t>′</m:t>
            </m:r>
          </m:sup>
        </m:sSup>
        <m:r>
          <m:rPr>
            <m:sty m:val="i"/>
          </m:rPr>
          <m:t>z</m:t>
        </m:r>
      </m:oMath>
      <w:r>
        <w:rPr/>
        <w:t xml:space="preserve">, de masse </w:t>
      </w:r>
      <m:oMath>
        <m:r>
          <m:rPr>
            <m:scr m:val="script"/>
          </m:rPr>
          <m:t>M</m:t>
        </m:r>
      </m:oMath>
      <w:r>
        <w:rPr>
          <w:rFonts w:eastAsia="Georgia" w:cs="Georgia" w:ascii="Georgia" w:hAnsi="Georgia"/>
        </w:rPr>
        <w:t xml:space="preserve">. Le mouvement est décrit dans le référentiel géocentrique.</w:t>
      </w:r>
      <w:r>
        <w:rPr/>
        <w:br w:type="textWrapping"/>
      </w:r>
      <w:r>
        <w:rPr>
          <w:rFonts w:eastAsia="Georgia" w:cs="Georgia" w:ascii="Georgia" w:hAnsi="Georgia"/>
        </w:rPr>
        <w:t xml:space="preserve">Question préliminaire : Définir ce référentiel.</w:t>
      </w:r>
      <w:r>
        <w:rPr/>
        <w:br w:type="textWrapping"/>
      </w:r>
      <w:r>
        <w:rPr>
          <w:rFonts w:eastAsia="Georgia" w:cs="Georgia" w:ascii="Georgia" w:hAnsi="Georgia"/>
        </w:rPr>
        <w:t xml:space="preserve">Dans toute la suite, les frottements seront négligés.</w:t>
      </w:r>
    </w:p>
    <w:p>
      <w:pPr>
        <w:spacing w:line="271" w:before="330" w:lineRule="auto"/>
      </w:pPr>
      <w:r>
        <w:rPr>
          <w:rFonts w:eastAsia="Georgia" w:cs="Georgia" w:ascii="Georgia" w:hAnsi="Georgia"/>
          <w:b/>
          <w:sz w:val="42"/>
        </w:rPr>
        <w:t xml:space="preserve">I.A - Premier modèle du champ de gravitation</w:t>
      </w:r>
    </w:p>
    <w:p>
      <w:pPr>
        <w:spacing w:after="220" w:lineRule="auto"/>
      </w:pPr>
      <w:r>
        <w:rPr>
          <w:rFonts w:eastAsia="Georgia" w:cs="Georgia" w:ascii="Georgia" w:hAnsi="Georgia"/>
        </w:rPr>
        <w:t xml:space="preserve">La Terre, dans ce premier modèle, est sphérique de rayon </w:t>
      </w:r>
      <m:oMath>
        <m:r>
          <m:rPr>
            <m:sty m:val="i"/>
          </m:rPr>
          <m:t>R</m:t>
        </m:r>
      </m:oMath>
      <w:r>
        <w:rPr>
          <w:rFonts w:eastAsia="Georgia" w:cs="Georgia" w:ascii="Georgia" w:hAnsi="Georgia"/>
        </w:rPr>
        <w:t xml:space="preserve">, formée de couches concentriques homogènes.</w:t>
      </w:r>
      <w:r>
        <w:rPr/>
        <w:br w:type="textWrapping"/>
      </w:r>
      <w:r>
        <w:rPr/>
        <w:t xml:space="preserve">On rappelle qu'en un point </w:t>
      </w:r>
      <m:oMath>
        <m:r>
          <m:rPr>
            <m:sty m:val="i"/>
          </m:rPr>
          <m:t>M</m:t>
        </m:r>
      </m:oMath>
      <w:r>
        <w:rPr>
          <w:rFonts w:eastAsia="Georgia" w:cs="Georgia" w:ascii="Georgia" w:hAnsi="Georgia"/>
        </w:rPr>
        <w:t xml:space="preserve">, situé à la distance </w:t>
      </w:r>
      <m:oMath>
        <m:r>
          <m:rPr>
            <m:sty m:val="i"/>
          </m:rPr>
          <m:t>r</m:t>
        </m:r>
      </m:oMath>
      <w:r>
        <w:rPr>
          <w:rFonts w:eastAsia="Georgia" w:cs="Georgia" w:ascii="Georgia" w:hAnsi="Georgia"/>
        </w:rPr>
        <w:t xml:space="preserve"> du centre géométrique </w:t>
      </w:r>
      <m:oMath>
        <m:r>
          <m:rPr>
            <m:sty m:val="i"/>
          </m:rPr>
          <m:t>O</m:t>
        </m:r>
      </m:oMath>
      <w:r>
        <w:rPr/>
        <w:t xml:space="preserve">, le potentiel de</w:t>
      </w:r>
      <w:r>
        <w:rPr/>
        <w:br w:type="textWrapping"/>
      </w:r>
    </w:p>
    <w:p>
      <w:pPr>
        <w:spacing w:lineRule="auto"/>
        <w:jc w:val="center"/>
      </w:pPr>
      <w:r>
        <w:rPr/>
        <w:drawing>
          <wp:inline distB="0" distL="0" distR="0" distT="0">
            <wp:extent cx="4543425" cy="2066925"/>
            <wp:effectExtent b="0" l="0" r="0" t="0"/>
            <wp:docPr id="1" name="image-291e0e7c6ad67009a752714370c5c2836b5a539e.jpg"/>
            <a:graphic>
              <a:graphicData uri="http://schemas.openxmlformats.org/drawingml/2006/picture">
                <pic:pic>
                  <pic:nvPicPr>
                    <pic:cNvPr id="1" name="image-291e0e7c6ad67009a752714370c5c2836b5a539e.jpg" descr=""/>
                    <pic:cNvPicPr/>
                  </pic:nvPicPr>
                  <pic:blipFill>
                    <a:blip r:embed="rId5" cstate="print"/>
                    <a:srcRect b="0" l="0" r="0" t="0"/>
                    <a:stretch>
                      <a:fillRect/>
                    </a:stretch>
                  </pic:blipFill>
                  <pic:spPr>
                    <a:xfrm>
                      <a:off x="0" y="0"/>
                      <a:ext cx="4543425" cy="2066925"/>
                    </a:xfrm>
                    <a:prstGeom prst="rect"/>
                  </pic:spPr>
                </pic:pic>
              </a:graphicData>
            </a:graphic>
          </wp:inline>
        </w:drawing>
      </w:r>
    </w:p>
    <w:p>
      <w:pPr>
        <w:spacing w:after="220" w:lineRule="auto"/>
      </w:pPr>
      <w:r>
        <w:rPr/>
        <w:br w:type="textWrapping"/>
      </w:r>
      <w:r>
        <w:rPr/>
        <w:t xml:space="preserve">gravitation selon la loi de Newton est </w:t>
      </w:r>
      <m:oMath>
        <m:r>
          <m:rPr>
            <m:sty m:val="i"/>
          </m:rPr>
          <m:t>V</m:t>
        </m:r>
        <m:r>
          <m:rPr>
            <m:sty m:val="p"/>
          </m:rPr>
          <m:t>(</m:t>
        </m:r>
        <m:r>
          <m:rPr>
            <m:sty m:val="i"/>
          </m:rPr>
          <m:t>M</m:t>
        </m:r>
        <m:r>
          <m:rPr>
            <m:sty m:val="p"/>
          </m:rPr>
          <m:t>)</m:t>
        </m:r>
      </m:oMath>
      <w:r>
        <w:rPr/>
        <w:t xml:space="preserve">, et le vecteur champ de gravitation </w:t>
      </w:r>
      <m:oMath>
        <m:acc>
          <m:accPr>
            <m:chr m:val="⃗"/>
          </m:accPr>
          <m:e>
            <m:r>
              <m:rPr>
                <m:sty m:val="i"/>
              </m:rPr>
              <m:t>g</m:t>
            </m:r>
          </m:e>
        </m:acc>
      </m:oMath>
      <w:r>
        <w:rPr>
          <w:rFonts w:eastAsia="Georgia" w:cs="Georgia" w:ascii="Georgia" w:hAnsi="Georgia"/>
        </w:rPr>
        <w:t xml:space="preserve"> est défini par: </w:t>
      </w:r>
      <m:oMath>
        <m:acc>
          <m:accPr>
            <m:chr m:val="⃗"/>
          </m:accPr>
          <m:e>
            <m:r>
              <m:rPr>
                <m:sty m:val="i"/>
              </m:rPr>
              <m:t>g</m:t>
            </m:r>
          </m:e>
        </m:acc>
        <m:r>
          <m:rPr>
            <m:sty m:val="p"/>
          </m:rPr>
          <m:t>(</m:t>
        </m:r>
        <m:r>
          <m:rPr>
            <m:sty m:val="i"/>
          </m:rPr>
          <m:t>M</m:t>
        </m:r>
        <m:r>
          <m:rPr>
            <m:sty m:val="p"/>
          </m:rPr>
          <m:t>)</m:t>
        </m:r>
        <m:r>
          <m:rPr>
            <m:sty m:val="p"/>
          </m:rPr>
          <m:t>=</m:t>
        </m:r>
        <m:r>
          <m:rPr>
            <m:sty m:val="p"/>
          </m:rPr>
          <m:t>−</m:t>
        </m:r>
        <m:acc>
          <m:accPr>
            <m:chr m:val="⃗"/>
          </m:accPr>
          <m:e>
            <m:r>
              <m:rPr>
                <m:sty m:val="i"/>
              </m:rPr>
              <m:t>g</m:t>
            </m:r>
            <m:r>
              <m:rPr>
                <m:sty m:val="i"/>
              </m:rPr>
              <m:t>r</m:t>
            </m:r>
            <m:r>
              <m:rPr>
                <m:sty m:val="i"/>
              </m:rPr>
              <m:t>a</m:t>
            </m:r>
            <m:r>
              <m:rPr>
                <m:sty m:val="i"/>
              </m:rPr>
              <m:t>d</m:t>
            </m:r>
          </m:e>
        </m:acc>
        <m:r>
          <m:rPr>
            <m:sty m:val="p"/>
          </m:rPr>
          <m:t>(</m:t>
        </m:r>
        <m:r>
          <m:rPr>
            <m:sty m:val="i"/>
          </m:rPr>
          <m:t>V</m:t>
        </m:r>
        <m:r>
          <m:rPr>
            <m:sty m:val="p"/>
          </m:rPr>
          <m:t>(</m:t>
        </m:r>
        <m:r>
          <m:rPr>
            <m:sty m:val="i"/>
          </m:rPr>
          <m:t>M</m:t>
        </m:r>
        <m:r>
          <m:rPr>
            <m:sty m:val="p"/>
          </m:rPr>
          <m:t>)</m:t>
        </m:r>
        <m:r>
          <m:rPr>
            <m:sty m:val="p"/>
          </m:rPr>
          <m:t>)</m:t>
        </m:r>
      </m:oMath>
      <w:r>
        <w:rPr>
          <w:rFonts w:eastAsia="Georgia" w:cs="Georgia" w:ascii="Georgia" w:hAnsi="Georgia"/>
        </w:rPr>
        <w:t xml:space="preserve">. Dans le plan du mouvement, les coordonnées cylindro-polaires d'origine </w:t>
      </w:r>
      <m:oMath>
        <m:r>
          <m:rPr>
            <m:sty m:val="i"/>
          </m:rPr>
          <m:t>O</m:t>
        </m:r>
      </m:oMath>
      <w:r>
        <w:rPr>
          <w:rFonts w:eastAsia="Georgia" w:cs="Georgia" w:ascii="Georgia" w:hAnsi="Georgia"/>
        </w:rPr>
        <w:t xml:space="preserve"> seront notées </w:t>
      </w:r>
      <m:oMath>
        <m:r>
          <m:rPr>
            <m:sty m:val="i"/>
          </m:rPr>
          <m:t>r</m:t>
        </m:r>
        <m:r>
          <m:rPr>
            <m:sty m:val="p"/>
          </m:rPr>
          <m:t>=</m:t>
        </m:r>
        <m:r>
          <m:rPr>
            <m:sty m:val="i"/>
          </m:rPr>
          <m:t>O</m:t>
        </m:r>
        <m:r>
          <m:rPr>
            <m:sty m:val="i"/>
          </m:rPr>
          <m:t>M</m:t>
        </m:r>
        <m:r>
          <m:rPr>
            <m:sty m:val="p"/>
          </m:rPr>
          <m:t>,</m:t>
        </m:r>
        <m:r>
          <m:rPr>
            <m:sty m:val="p"/>
          </m:rPr>
          <m:t xml:space="preserve"> </m:t>
        </m:r>
        <m:r>
          <m:rPr>
            <m:sty m:val="i"/>
          </m:rPr>
          <m:t>θ</m:t>
        </m:r>
        <m:r>
          <m:rPr>
            <m:sty m:val="p"/>
          </m:rPr>
          <m:t>=</m:t>
        </m:r>
        <m:d>
          <m:dPr>
            <m:begChr m:val="("/>
            <m:endChr m:val=")"/>
            <m:ctrlPr>
              <w:rPr>
                <w:rFonts w:ascii="Cambria Math" w:hAnsi="Cambria Math"/>
              </w:rPr>
            </m:ctrlPr>
          </m:dPr>
          <m:e>
            <m:acc>
              <m:accPr>
                <m:chr m:val="⃗"/>
              </m:accPr>
              <m:e>
                <m:sSup>
                  <m:sSupPr/>
                  <m:e>
                    <m:r>
                      <m:rPr>
                        <m:sty m:val="i"/>
                      </m:rPr>
                      <m:t>x</m:t>
                    </m:r>
                  </m:e>
                  <m:sup>
                    <m:r>
                      <m:rPr>
                        <m:sty m:val="i"/>
                      </m:rPr>
                      <m:t>′</m:t>
                    </m:r>
                  </m:sup>
                </m:sSup>
                <m:r>
                  <m:rPr>
                    <m:sty m:val="i"/>
                  </m:rPr>
                  <m:t>x</m:t>
                </m:r>
              </m:e>
            </m:acc>
            <m:r>
              <m:rPr>
                <m:sty m:val="p"/>
              </m:rPr>
              <m:t>,</m:t>
            </m:r>
            <m:acc>
              <m:accPr>
                <m:chr m:val="⃗"/>
              </m:accPr>
              <m:e>
                <m:r>
                  <m:rPr>
                    <m:sty m:val="i"/>
                  </m:rPr>
                  <m:t>O</m:t>
                </m:r>
                <m:r>
                  <m:rPr>
                    <m:sty m:val="i"/>
                  </m:rPr>
                  <m:t>M</m:t>
                </m:r>
              </m:e>
            </m:acc>
          </m:e>
        </m:d>
      </m:oMath>
      <w:r>
        <w:rPr/>
        <w:t xml:space="preserve">, et </w:t>
      </w:r>
      <m:oMath>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oMath>
      <w:r>
        <w:rPr/>
        <w:t xml:space="preserve"> les vecteurs unitaires correspondants (figure 1).</w:t>
      </w:r>
    </w:p>
    <w:p>
      <w:pPr>
        <w:spacing w:line="271" w:before="330" w:lineRule="auto"/>
      </w:pPr>
      <w:r>
        <w:rPr>
          <w:rFonts w:eastAsia="Georgia" w:cs="Georgia" w:ascii="Georgia" w:hAnsi="Georgia"/>
          <w:b/>
          <w:sz w:val="42"/>
        </w:rPr>
        <w:t xml:space="preserve">Filière MP</w:t>
      </w:r>
    </w:p>
    <w:p>
      <w:pPr>
        <w:spacing w:after="220" w:lineRule="auto"/>
      </w:pPr>
      <w:r>
        <w:rPr/>
        <w:t xml:space="preserve">En </w:t>
      </w:r>
      <m:oMath>
        <m:r>
          <m:rPr>
            <m:sty m:val="i"/>
          </m:rPr>
          <m:t>M</m:t>
        </m:r>
      </m:oMath>
      <w:r>
        <w:rPr/>
        <w:t xml:space="preserve">, hors de la distribution de masses, </w:t>
      </w:r>
      <m:oMath>
        <m:r>
          <m:rPr>
            <m:sty m:val="i"/>
          </m:rPr>
          <m:t>V</m:t>
        </m:r>
      </m:oMath>
      <w:r>
        <w:rPr/>
        <w:t xml:space="preserve"> prend ici la forme (potentiel newtonien) :</w:t>
      </w:r>
    </w:p>
    <w:p>
      <w:pPr>
        <w:spacing w:after="220" w:lineRule="auto"/>
      </w:pPr>
      <m:oMathPara>
        <m:oMath>
          <m:r>
            <m:rPr>
              <m:sty m:val="i"/>
            </m:rPr>
            <m:t>V</m:t>
          </m:r>
          <m:r>
            <m:rPr>
              <m:sty m:val="p"/>
            </m:rPr>
            <m:t>(</m:t>
          </m:r>
          <m:r>
            <m:rPr>
              <m:sty m:val="i"/>
            </m:rPr>
            <m:t>r</m:t>
          </m:r>
          <m:r>
            <m:rPr>
              <m:sty m:val="p"/>
            </m:rPr>
            <m:t>)</m:t>
          </m:r>
          <m:r>
            <m:rPr>
              <m:sty m:val="p"/>
            </m:rPr>
            <m:t>=</m:t>
          </m:r>
          <m:r>
            <m:rPr>
              <m:sty m:val="p"/>
            </m:rPr>
            <m:t>−</m:t>
          </m:r>
          <m:r>
            <m:rPr>
              <m:sty m:val="i"/>
            </m:rPr>
            <m:t>G</m:t>
          </m:r>
          <m:f>
            <m:fPr>
              <m:ctrlPr>
                <w:rPr>
                  <w:rFonts w:ascii="Cambria Math" w:hAnsi="Cambria Math"/>
                </w:rPr>
              </m:ctrlPr>
            </m:fPr>
            <m:num>
              <m:r>
                <m:rPr>
                  <m:scr m:val="script"/>
                </m:rPr>
                <m:t>O</m:t>
              </m:r>
            </m:num>
            <m:den>
              <m:r>
                <m:rPr>
                  <m:sty m:val="i"/>
                </m:rPr>
                <m:t>r</m:t>
              </m:r>
            </m:den>
          </m:f>
          <m:r>
            <m:rPr>
              <m:nor/>
            </m:rPr>
            <m:t> où </m:t>
          </m:r>
          <m:r>
            <m:rPr>
              <m:sty m:val="i"/>
            </m:rPr>
            <m:t>G</m:t>
          </m:r>
          <m:r>
            <m:rPr>
              <m:nor/>
            </m:rPr>
            <m:t> est la constante de la gravitation universelle. </m:t>
          </m:r>
        </m:oMath>
      </m:oMathPara>
    </w:p>
    <w:p>
      <w:pPr>
        <w:spacing w:after="220" w:lineRule="auto"/>
      </w:pPr>
      <w:r>
        <w:rPr>
          <w:rFonts w:eastAsia="Georgia" w:cs="Georgia" w:ascii="Georgia" w:hAnsi="Georgia"/>
        </w:rPr>
        <w:t xml:space="preserve">I.A.1) Citer, avec justification rapide, deux grandeurs relatives au mouvement, qui restent invariantes au cours du mouvement général elliptique d'un satellite, assimilé à un point matériel de masse </w:t>
      </w:r>
      <m:oMath>
        <m:r>
          <m:rPr>
            <m:sty m:val="i"/>
          </m:rPr>
          <m:t>m</m:t>
        </m:r>
      </m:oMath>
      <w:r>
        <w:rPr>
          <w:rFonts w:eastAsia="Georgia" w:cs="Georgia" w:ascii="Georgia" w:hAnsi="Georgia"/>
        </w:rPr>
        <w:t xml:space="preserve">, autour de la Terre. Définir la «constante des aires» </w:t>
      </w:r>
      <m:oMath>
        <m:r>
          <m:rPr>
            <m:sty m:val="i"/>
          </m:rPr>
          <m:t>C</m:t>
        </m:r>
      </m:oMath>
      <w:r>
        <w:rPr/>
        <w:t xml:space="preserve"> et donner son expression en fonction de </w:t>
      </w:r>
      <m:oMath>
        <m:r>
          <m:rPr>
            <m:sty m:val="i"/>
          </m:rPr>
          <m:t>r</m:t>
        </m:r>
      </m:oMath>
      <w:r>
        <w:rPr/>
        <w:t xml:space="preserve"> et </w:t>
      </w:r>
      <m:oMath>
        <m:acc>
          <m:accPr>
            <m:chr m:val="˙"/>
          </m:accPr>
          <m:e>
            <m:r>
              <m:rPr>
                <m:sty m:val="i"/>
              </m:rPr>
              <m:t>θ</m:t>
            </m:r>
          </m:e>
        </m:acc>
      </m:oMath>
      <w:r>
        <w:rPr/>
        <w:t xml:space="preserve">.</w:t>
      </w:r>
      <w:r>
        <w:rPr/>
        <w:br w:type="textWrapping"/>
      </w:r>
      <w:r>
        <w:rPr>
          <w:rFonts w:eastAsia="Georgia" w:cs="Georgia" w:ascii="Georgia" w:hAnsi="Georgia"/>
        </w:rPr>
        <w:t xml:space="preserve">I.A.2) On se propose de retrouver la nature et l'équation de la trajectoire par la méthode ci-après :</w:t>
      </w:r>
      <w:r>
        <w:rPr/>
        <w:br w:type="textWrapping"/>
      </w:r>
      <w:r>
        <w:rPr>
          <w:rFonts w:eastAsia="Georgia" w:cs="Georgia" w:ascii="Georgia" w:hAnsi="Georgia"/>
        </w:rPr>
        <w:t xml:space="preserve">a) Relier, à l'aide du principe fondamental de la dynamique, les dérivées des vecteurs vitesse </w:t>
      </w:r>
      <m:oMath>
        <m:acc>
          <m:accPr>
            <m:chr m:val="⃗"/>
          </m:accPr>
          <m:e>
            <m:r>
              <m:rPr>
                <m:sty m:val="i"/>
              </m:rPr>
              <m:t>v</m:t>
            </m:r>
          </m:e>
        </m:acc>
        <m:r>
          <m:rPr>
            <m:sty m:val="p"/>
          </m:rPr>
          <m:t>(</m:t>
        </m:r>
        <m:r>
          <m:rPr>
            <m:sty m:val="i"/>
          </m:rPr>
          <m:t>t</m:t>
        </m:r>
        <m:r>
          <m:rPr>
            <m:sty m:val="p"/>
          </m:rPr>
          <m:t>)</m:t>
        </m:r>
      </m:oMath>
      <w:r>
        <w:rPr/>
        <w:t xml:space="preserve"> et </w:t>
      </w:r>
      <m:oMath>
        <m:sSub>
          <m:sSubPr/>
          <m:e>
            <m:acc>
              <m:accPr>
                <m:chr m:val="⃗"/>
              </m:accPr>
              <m:e>
                <m:r>
                  <m:rPr>
                    <m:sty m:val="i"/>
                  </m:rPr>
                  <m:t>u</m:t>
                </m:r>
              </m:e>
            </m:acc>
          </m:e>
          <m:sub>
            <m:r>
              <m:rPr>
                <m:sty m:val="i"/>
              </m:rPr>
              <m:t>θ</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b) En déduire l'expression de </w:t>
      </w:r>
      <m:oMath>
        <m:acc>
          <m:accPr>
            <m:chr m:val="⃗"/>
          </m:accPr>
          <m:e>
            <m:r>
              <m:rPr>
                <m:sty m:val="i"/>
              </m:rPr>
              <m:t>v</m:t>
            </m:r>
          </m:e>
        </m:acc>
        <m:r>
          <m:rPr>
            <m:sty m:val="p"/>
          </m:rPr>
          <m:t>(</m:t>
        </m:r>
        <m:r>
          <m:rPr>
            <m:sty m:val="i"/>
          </m:rPr>
          <m:t>t</m:t>
        </m:r>
        <m:r>
          <m:rPr>
            <m:sty m:val="p"/>
          </m:rPr>
          <m:t>)</m:t>
        </m:r>
      </m:oMath>
      <w:r>
        <w:rPr/>
        <w:t xml:space="preserve"> que l'on mettra sous la forme: </w:t>
      </w:r>
      <m:oMath>
        <m:acc>
          <m:accPr>
            <m:chr m:val="⃗"/>
          </m:accPr>
          <m:e>
            <m:r>
              <m:rPr>
                <m:sty m:val="i"/>
              </m:rPr>
              <m:t>v</m:t>
            </m:r>
          </m:e>
        </m:acc>
        <m:r>
          <m:rPr>
            <m:sty m:val="p"/>
          </m:rPr>
          <m:t>(</m:t>
        </m:r>
        <m:r>
          <m:rPr>
            <m:sty m:val="i"/>
          </m:rPr>
          <m:t>t</m:t>
        </m:r>
        <m:r>
          <m:rPr>
            <m:sty m:val="p"/>
          </m:rPr>
          <m:t>)</m:t>
        </m:r>
        <m:r>
          <m:rPr>
            <m:sty m:val="p"/>
          </m:rPr>
          <m:t>=</m:t>
        </m:r>
        <m:r>
          <m:rPr>
            <m:sty m:val="i"/>
          </m:rPr>
          <m:t>K</m:t>
        </m:r>
        <m:d>
          <m:dPr>
            <m:begChr m:val="("/>
            <m:endChr m:val=")"/>
            <m:ctrlPr>
              <w:rPr>
                <w:rFonts w:ascii="Cambria Math" w:hAnsi="Cambria Math"/>
              </w:rPr>
            </m:ctrlPr>
          </m:dPr>
          <m:e>
            <m:sSub>
              <m:sSubPr/>
              <m:e>
                <m:acc>
                  <m:accPr>
                    <m:chr m:val="⃗"/>
                  </m:accPr>
                  <m:e>
                    <m:r>
                      <m:rPr>
                        <m:sty m:val="i"/>
                      </m:rPr>
                      <m:t>u</m:t>
                    </m:r>
                  </m:e>
                </m:acc>
              </m:e>
              <m:sub>
                <m:r>
                  <m:rPr>
                    <m:sty m:val="i"/>
                  </m:rPr>
                  <m:t>θ</m:t>
                </m:r>
              </m:sub>
            </m:sSub>
            <m:r>
              <m:rPr>
                <m:sty m:val="p"/>
              </m:rPr>
              <m:t>(</m:t>
            </m:r>
            <m:r>
              <m:rPr>
                <m:sty m:val="i"/>
              </m:rPr>
              <m:t>t</m:t>
            </m:r>
            <m:r>
              <m:rPr>
                <m:sty m:val="p"/>
              </m:rPr>
              <m:t>)</m:t>
            </m:r>
            <m:r>
              <m:rPr>
                <m:sty m:val="p"/>
              </m:rPr>
              <m:t>+</m:t>
            </m:r>
            <m:acc>
              <m:accPr>
                <m:chr m:val="⃗"/>
              </m:accPr>
              <m:e>
                <m:r>
                  <m:rPr>
                    <m:sty m:val="i"/>
                  </m:rPr>
                  <m:t>E</m:t>
                </m:r>
              </m:e>
            </m:acc>
          </m:e>
        </m:d>
      </m:oMath>
      <w:r>
        <w:rPr>
          <w:rFonts w:eastAsia="Georgia" w:cs="Georgia" w:ascii="Georgia" w:hAnsi="Georgia"/>
        </w:rPr>
        <w:t xml:space="preserve"> où </w:t>
      </w:r>
      <m:oMath>
        <m:acc>
          <m:accPr>
            <m:chr m:val="⃗"/>
          </m:accPr>
          <m:e>
            <m:r>
              <m:rPr>
                <m:sty m:val="i"/>
              </m:rPr>
              <m:t>E</m:t>
            </m:r>
          </m:e>
        </m:acc>
      </m:oMath>
      <w:r>
        <w:rPr>
          <w:rFonts w:eastAsia="Georgia" w:cs="Georgia" w:ascii="Georgia" w:hAnsi="Georgia"/>
        </w:rPr>
        <w:t xml:space="preserve"> est un vecteur constant durant le mouvement, fixé par les conditions du lancement. Préciser l'expression de </w:t>
      </w:r>
      <m:oMath>
        <m:r>
          <m:rPr>
            <m:sty m:val="i"/>
          </m:rPr>
          <m:t>K</m:t>
        </m:r>
      </m:oMath>
      <w:r>
        <w:rPr/>
        <w:t xml:space="preserve">.</w:t>
      </w:r>
      <w:r>
        <w:rPr/>
        <w:br w:type="textWrapping"/>
      </w:r>
      <w:r>
        <w:rPr>
          <w:rFonts w:eastAsia="Georgia" w:cs="Georgia" w:ascii="Georgia" w:hAnsi="Georgia"/>
        </w:rPr>
        <w:t xml:space="preserve">c) Projeter la relation précédente sur </w:t>
      </w:r>
      <m:oMath>
        <m:sSub>
          <m:sSubPr/>
          <m:e>
            <m:acc>
              <m:accPr>
                <m:chr m:val="⃗"/>
              </m:accPr>
              <m:e>
                <m:r>
                  <m:rPr>
                    <m:sty m:val="i"/>
                  </m:rPr>
                  <m:t>u</m:t>
                </m:r>
              </m:e>
            </m:acc>
          </m:e>
          <m:sub>
            <m:r>
              <m:rPr>
                <m:sty m:val="i"/>
              </m:rPr>
              <m:t>θ</m:t>
            </m:r>
          </m:sub>
        </m:sSub>
      </m:oMath>
      <w:r>
        <w:rPr/>
        <w:t xml:space="preserve"> et retrouver l'expression classique de la trajectoire d'un satellite de la forme :</w:t>
      </w:r>
    </w:p>
    <w:p>
      <w:pPr>
        <w:spacing w:after="220" w:lineRule="auto"/>
      </w:pPr>
      <m:oMathPara>
        <m:oMath>
          <m:r>
            <m:rPr>
              <m:sty m:val="i"/>
            </m:rPr>
            <m:t>r</m:t>
          </m:r>
          <m:r>
            <m:rPr>
              <m:sty m:val="p"/>
            </m:rPr>
            <m:t>(</m:t>
          </m:r>
          <m:r>
            <m:rPr>
              <m:sty m:val="i"/>
            </m:rPr>
            <m:t>β</m:t>
          </m:r>
          <m:r>
            <m:rPr>
              <m:sty m:val="p"/>
            </m:rPr>
            <m:t>)</m:t>
          </m:r>
          <m:r>
            <m:rPr>
              <m:sty m:val="p"/>
            </m:rPr>
            <m:t>=</m:t>
          </m:r>
          <m:f>
            <m:fPr>
              <m:ctrlPr>
                <w:rPr>
                  <w:rFonts w:ascii="Cambria Math" w:hAnsi="Cambria Math"/>
                </w:rPr>
              </m:ctrlPr>
            </m:fPr>
            <m:num>
              <m:r>
                <m:rPr>
                  <m:sty m:val="i"/>
                </m:rPr>
                <m:t>p</m:t>
              </m:r>
            </m:num>
            <m:den>
              <m:r>
                <m:rPr>
                  <m:sty m:val="p"/>
                </m:rPr>
                <m:t>1</m:t>
              </m:r>
              <m:r>
                <m:rPr>
                  <m:sty m:val="p"/>
                </m:rPr>
                <m:t>+</m:t>
              </m:r>
              <m:r>
                <m:rPr>
                  <m:sty m:val="i"/>
                </m:rPr>
                <m:t>e</m:t>
              </m:r>
              <m:r>
                <m:rPr>
                  <m:sty m:val="p"/>
                </m:rPr>
                <m:t>cos</m:t>
              </m:r>
              <m:r>
                <m:rPr>
                  <m:sty m:val="p"/>
                </m:rPr>
                <m:t>⁡</m:t>
              </m:r>
              <m:r>
                <m:rPr>
                  <m:sty m:val="i"/>
                </m:rPr>
                <m:t>β</m:t>
              </m:r>
            </m:den>
          </m:f>
          <m:r>
            <m:rPr>
              <m:sty m:val="p"/>
            </m:rPr>
            <m:t>.</m:t>
          </m:r>
        </m:oMath>
      </m:oMathPara>
    </w:p>
    <w:p>
      <w:pPr>
        <w:spacing w:after="220" w:lineRule="auto"/>
      </w:pPr>
      <w:r>
        <w:rPr>
          <w:rFonts w:eastAsia="Georgia" w:cs="Georgia" w:ascii="Georgia" w:hAnsi="Georgia"/>
        </w:rPr>
        <w:t xml:space="preserve">Définir </w:t>
      </w:r>
      <m:oMath>
        <m:r>
          <m:rPr>
            <m:sty m:val="i"/>
          </m:rPr>
          <m:t>β</m:t>
        </m:r>
      </m:oMath>
      <w:r>
        <w:rPr/>
        <w:t xml:space="preserve">. Afin d'exprimer simplement </w:t>
      </w:r>
      <m:oMath>
        <m:r>
          <m:rPr>
            <m:sty m:val="i"/>
          </m:rPr>
          <m:t>r</m:t>
        </m:r>
      </m:oMath>
      <w:r>
        <w:rPr/>
        <w:t xml:space="preserve"> en fonction de </w:t>
      </w:r>
      <m:oMath>
        <m:r>
          <m:rPr>
            <m:sty m:val="i"/>
          </m:rPr>
          <m:t>θ</m:t>
        </m:r>
      </m:oMath>
      <w:r>
        <w:rPr/>
        <w:t xml:space="preserve">, on montrera qu'il est judicieux de choisir l'axe polaire </w:t>
      </w:r>
      <m:oMath>
        <m:sSup>
          <m:sSupPr/>
          <m:e>
            <m:r>
              <m:rPr>
                <m:sty m:val="i"/>
              </m:rPr>
              <m:t>x</m:t>
            </m:r>
          </m:e>
          <m:sup>
            <m:r>
              <m:rPr>
                <m:sty m:val="i"/>
              </m:rPr>
              <m:t>′</m:t>
            </m:r>
          </m:sup>
        </m:sSup>
        <m:r>
          <m:rPr>
            <m:sty m:val="i"/>
          </m:rPr>
          <m:t>x</m:t>
        </m:r>
      </m:oMath>
      <w:r>
        <w:rPr>
          <w:rFonts w:eastAsia="Georgia" w:cs="Georgia" w:ascii="Georgia" w:hAnsi="Georgia"/>
        </w:rPr>
        <w:t xml:space="preserve">, en donnant à l'angle </w:t>
      </w:r>
      <m:oMath>
        <m:d>
          <m:dPr>
            <m:begChr m:val="("/>
            <m:endChr m:val=")"/>
            <m:ctrlPr>
              <w:rPr>
                <w:rFonts w:ascii="Cambria Math" w:hAnsi="Cambria Math"/>
              </w:rPr>
            </m:ctrlPr>
          </m:dPr>
          <m:e>
            <m:acc>
              <m:accPr>
                <m:chr m:val="⃗"/>
              </m:accPr>
              <m:e>
                <m:r>
                  <m:rPr>
                    <m:sty m:val="i"/>
                  </m:rPr>
                  <m:t>E</m:t>
                </m:r>
              </m:e>
            </m:acc>
            <m:r>
              <m:rPr>
                <m:sty m:val="p"/>
              </m:rPr>
              <m:t>,</m:t>
            </m:r>
            <m:acc>
              <m:accPr>
                <m:chr m:val="⃗"/>
              </m:accPr>
              <m:e>
                <m:sSup>
                  <m:sSupPr/>
                  <m:e>
                    <m:r>
                      <m:rPr>
                        <m:sty m:val="i"/>
                      </m:rPr>
                      <m:t>x</m:t>
                    </m:r>
                  </m:e>
                  <m:sup>
                    <m:r>
                      <m:rPr>
                        <m:sty m:val="i"/>
                      </m:rPr>
                      <m:t>′</m:t>
                    </m:r>
                  </m:sup>
                </m:sSup>
                <m:r>
                  <m:rPr>
                    <m:sty m:val="i"/>
                  </m:rPr>
                  <m:t>x</m:t>
                </m:r>
              </m:e>
            </m:acc>
          </m:e>
        </m:d>
      </m:oMath>
      <w:r>
        <w:rPr/>
        <w:t xml:space="preserve"> une valeur remarquable </w:t>
      </w:r>
      <m:oMath>
        <m:r>
          <m:rPr>
            <m:sty m:val="i"/>
          </m:rPr>
          <m:t>γ</m:t>
        </m:r>
      </m:oMath>
      <w:r>
        <w:rPr>
          <w:rFonts w:eastAsia="Georgia" w:cs="Georgia" w:ascii="Georgia" w:hAnsi="Georgia"/>
        </w:rPr>
        <w:t xml:space="preserve">, à calculer.</w:t>
      </w:r>
      <w:r>
        <w:rPr/>
        <w:br w:type="textWrapping"/>
      </w:r>
      <w:r>
        <w:rPr>
          <w:rFonts w:eastAsia="Georgia" w:cs="Georgia" w:ascii="Georgia" w:hAnsi="Georgia"/>
        </w:rPr>
        <w:t xml:space="preserve">d) Représenter, dans son plan, la trajectoire, le vecteur </w:t>
      </w:r>
      <m:oMath>
        <m:acc>
          <m:accPr>
            <m:chr m:val="⃗"/>
          </m:accPr>
          <m:e>
            <m:r>
              <m:rPr>
                <m:sty m:val="i"/>
              </m:rPr>
              <m:t>E</m:t>
            </m:r>
          </m:e>
        </m:acc>
      </m:oMath>
      <w:r>
        <w:rPr/>
        <w:t xml:space="preserve">, et le satellite </w:t>
      </w:r>
      <m:oMath>
        <m:r>
          <m:rPr>
            <m:sty m:val="i"/>
          </m:rPr>
          <m:t>M</m:t>
        </m:r>
      </m:oMath>
      <w:r>
        <w:rPr/>
        <w:t xml:space="preserve"> dans une position quelconque. Proposer un nom pour le vecteur </w:t>
      </w:r>
      <m:oMath>
        <m:acc>
          <m:accPr>
            <m:chr m:val="⃗"/>
          </m:accPr>
          <m:e>
            <m:r>
              <m:rPr>
                <m:sty m:val="i"/>
              </m:rPr>
              <m:t>E</m:t>
            </m:r>
          </m:e>
        </m:acc>
      </m:oMath>
      <w:r>
        <w:rPr/>
        <w:t xml:space="preserve">.</w:t>
      </w:r>
    </w:p>
    <w:p>
      <w:pPr>
        <w:spacing w:line="271" w:before="330" w:lineRule="auto"/>
      </w:pPr>
      <w:r>
        <w:rPr>
          <w:rFonts w:eastAsia="Georgia" w:cs="Georgia" w:ascii="Georgia" w:hAnsi="Georgia"/>
          <w:b/>
          <w:sz w:val="42"/>
        </w:rPr>
        <w:t xml:space="preserve">I.B - Deuxième modèle du champ de gravitation</w:t>
      </w:r>
    </w:p>
    <w:p>
      <w:pPr>
        <w:spacing w:after="220" w:lineRule="auto"/>
      </w:pPr>
      <w:r>
        <w:rPr>
          <w:rFonts w:eastAsia="Georgia" w:cs="Georgia" w:ascii="Georgia" w:hAnsi="Georgia"/>
        </w:rPr>
        <w:t xml:space="preserve">Dans cette partie, on retient un autre modèle pour le «géoïde terrestre», assimilé maintenant à un ellipsoïde de révolution autour de l'axe </w:t>
      </w:r>
      <m:oMath>
        <m:sSup>
          <m:sSupPr/>
          <m:e>
            <m:r>
              <m:rPr>
                <m:sty m:val="i"/>
              </m:rPr>
              <m:t>z</m:t>
            </m:r>
          </m:e>
          <m:sup>
            <m:r>
              <m:rPr>
                <m:sty m:val="i"/>
              </m:rPr>
              <m:t>′</m:t>
            </m:r>
          </m:sup>
        </m:sSup>
        <m:r>
          <m:rPr>
            <m:sty m:val="i"/>
          </m:rPr>
          <m:t>z</m:t>
        </m:r>
      </m:oMath>
      <w:r>
        <w:rPr/>
        <w:t xml:space="preserve">, et l'expression </w:t>
      </w:r>
      <m:oMath>
        <m:r>
          <m:rPr>
            <m:sty m:val="i"/>
          </m:rPr>
          <m:t>V</m:t>
        </m:r>
        <m:r>
          <m:rPr>
            <m:sty m:val="p"/>
          </m:rPr>
          <m:t>(</m:t>
        </m:r>
        <m:r>
          <m:rPr>
            <m:sty m:val="i"/>
          </m:rPr>
          <m:t>M</m:t>
        </m:r>
        <m:r>
          <m:rPr>
            <m:sty m:val="p"/>
          </m:rPr>
          <m:t>)</m:t>
        </m:r>
      </m:oMath>
      <w:r>
        <w:rPr>
          <w:rFonts w:eastAsia="Georgia" w:cs="Georgia" w:ascii="Georgia" w:hAnsi="Georgia"/>
        </w:rPr>
        <w:t xml:space="preserve"> du potentiel de gravitation est un développement limité dont on retiendra seulement les deux premiers termes.</w:t>
      </w:r>
      <w:r>
        <w:rPr/>
        <w:br w:type="textWrapping"/>
      </w:r>
      <w:r>
        <w:rPr>
          <w:rFonts w:eastAsia="Georgia" w:cs="Georgia" w:ascii="Georgia" w:hAnsi="Georgia"/>
        </w:rPr>
        <w:t xml:space="preserve">Au potentiel newtonien vu précédemment, s'ajoute une perturbation très faible dépendant non seulement de </w:t>
      </w:r>
      <m:oMath>
        <m:r>
          <m:rPr>
            <m:sty m:val="i"/>
          </m:rPr>
          <m:t>r</m:t>
        </m:r>
      </m:oMath>
      <w:r>
        <w:rPr/>
        <w:t xml:space="preserve">, mais aussi de la latitude </w:t>
      </w:r>
      <m:oMath>
        <m:r>
          <m:rPr>
            <m:sty m:val="i"/>
          </m:rPr>
          <m:t>λ</m:t>
        </m:r>
      </m:oMath>
      <w:r>
        <w:rPr/>
        <w:t xml:space="preserve"> du point </w:t>
      </w:r>
      <m:oMath>
        <m:r>
          <m:rPr>
            <m:sty m:val="i"/>
          </m:rPr>
          <m:t>M</m:t>
        </m:r>
      </m:oMath>
      <w:r>
        <w:rPr/>
        <w:t xml:space="preserve">.</w:t>
      </w:r>
    </w:p>
    <w:p>
      <w:pPr>
        <w:spacing w:after="220" w:lineRule="auto"/>
      </w:pPr>
      <w:r>
        <w:rPr/>
        <w:t xml:space="preserve">Au point </w:t>
      </w:r>
      <m:oMath>
        <m:r>
          <m:rPr>
            <m:sty m:val="i"/>
          </m:rPr>
          <m:t>M</m:t>
        </m:r>
      </m:oMath>
      <w:r>
        <w:rPr/>
        <w:t xml:space="preserve"> de latitude </w:t>
      </w:r>
      <m:oMath>
        <m:r>
          <m:rPr>
            <m:sty m:val="i"/>
          </m:rPr>
          <m:t>λ</m:t>
        </m:r>
      </m:oMath>
      <w:r>
        <w:rPr/>
        <w:t xml:space="preserve">, tel que </w:t>
      </w:r>
      <m:oMath>
        <m:r>
          <m:rPr>
            <m:sty m:val="i"/>
          </m:rPr>
          <m:t>O</m:t>
        </m:r>
        <m:r>
          <m:rPr>
            <m:sty m:val="i"/>
          </m:rPr>
          <m:t>M</m:t>
        </m:r>
        <m:r>
          <m:rPr>
            <m:sty m:val="p"/>
          </m:rPr>
          <m:t>=</m:t>
        </m:r>
        <m:r>
          <m:rPr>
            <m:sty m:val="i"/>
          </m:rPr>
          <m:t>r</m:t>
        </m:r>
      </m:oMath>
      <w:r>
        <w:rPr/>
        <w:t xml:space="preserve"> (figure 2),</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V</m:t>
                </m:r>
                <m:r>
                  <m:rPr>
                    <m:sty m:val="p"/>
                  </m:rPr>
                  <m:t>(</m:t>
                </m:r>
                <m:r>
                  <m:rPr>
                    <m:sty m:val="i"/>
                  </m:rPr>
                  <m:t>M</m:t>
                </m:r>
                <m:r>
                  <m:rPr>
                    <m:sty m:val="p"/>
                  </m:rPr>
                  <m:t>)</m:t>
                </m:r>
                <m:r>
                  <m:rPr>
                    <m:sty m:val="p"/>
                  </m:rPr>
                  <m:t>=</m:t>
                </m:r>
                <m:r>
                  <m:rPr>
                    <m:sty m:val="p"/>
                  </m:rPr>
                  <m:t>−</m:t>
                </m:r>
                <m:r>
                  <m:rPr>
                    <m:sty m:val="i"/>
                  </m:rPr>
                  <m:t>G</m:t>
                </m:r>
                <m:f>
                  <m:fPr>
                    <m:ctrlPr>
                      <w:rPr>
                        <w:rFonts w:ascii="Cambria Math" w:hAnsi="Cambria Math"/>
                      </w:rPr>
                    </m:ctrlPr>
                  </m:fPr>
                  <m:num>
                    <m:r>
                      <m:rPr>
                        <m:scr m:val="script"/>
                      </m:rPr>
                      <m:t>M</m:t>
                    </m:r>
                  </m:num>
                  <m:den>
                    <m:r>
                      <m:rPr>
                        <m:sty m:val="i"/>
                      </m:rPr>
                      <m:t>r</m:t>
                    </m:r>
                  </m:den>
                </m:f>
                <m:d>
                  <m:dPr>
                    <m:begChr m:val="("/>
                    <m:endChr m:val=")"/>
                    <m:ctrlPr>
                      <w:rPr>
                        <w:rFonts w:ascii="Cambria Math" w:hAnsi="Cambria Math"/>
                      </w:rPr>
                    </m:ctrlPr>
                  </m:dPr>
                  <m:e>
                    <m:r>
                      <m:rPr>
                        <m:sty m:val="p"/>
                      </m:rPr>
                      <m:t>1</m:t>
                    </m:r>
                    <m:r>
                      <m:rPr>
                        <m:sty m:val="p"/>
                      </m:rPr>
                      <m:t>+</m:t>
                    </m:r>
                    <m:r>
                      <m:rPr>
                        <m:sty m:val="i"/>
                      </m:rPr>
                      <m:t>η</m:t>
                    </m:r>
                    <m:f>
                      <m:fPr>
                        <m:ctrlPr>
                          <w:rPr>
                            <w:rFonts w:ascii="Cambria Math" w:hAnsi="Cambria Math"/>
                          </w:rPr>
                        </m:ctrlPr>
                      </m:fPr>
                      <m:num>
                        <m:sSup>
                          <m:sSupPr/>
                          <m:e>
                            <m:r>
                              <m:rPr>
                                <m:sty m:val="i"/>
                              </m:rPr>
                              <m:t>R</m:t>
                            </m:r>
                          </m:e>
                          <m:sup>
                            <m:r>
                              <m:rPr>
                                <m:sty m:val="p"/>
                              </m:rPr>
                              <m:t>2</m:t>
                            </m:r>
                          </m:sup>
                        </m:sSup>
                      </m:num>
                      <m:den>
                        <m:r>
                          <m:rPr>
                            <m:sty m:val="p"/>
                          </m:rPr>
                          <m:t>2</m:t>
                        </m:r>
                        <m:sSup>
                          <m:sSupPr/>
                          <m:e>
                            <m:r>
                              <m:rPr>
                                <m:sty m:val="i"/>
                              </m:rPr>
                              <m:t>r</m:t>
                            </m:r>
                          </m:e>
                          <m:sup>
                            <m:r>
                              <m:rPr>
                                <m:sty m:val="p"/>
                              </m:rPr>
                              <m:t>2</m:t>
                            </m:r>
                          </m:sup>
                        </m:sSup>
                      </m:den>
                    </m:f>
                    <m:d>
                      <m:dPr>
                        <m:begChr m:val="("/>
                        <m:endChr m:val=")"/>
                        <m:ctrlPr>
                          <w:rPr>
                            <w:rFonts w:ascii="Cambria Math" w:hAnsi="Cambria Math"/>
                          </w:rPr>
                        </m:ctrlPr>
                      </m:dPr>
                      <m:e>
                        <m:r>
                          <m:rPr>
                            <m:sty m:val="p"/>
                          </m:rPr>
                          <m:t>1</m:t>
                        </m:r>
                        <m:r>
                          <m:rPr>
                            <m:sty m:val="p"/>
                          </m:rPr>
                          <m:t>−</m:t>
                        </m:r>
                        <m:r>
                          <m:rPr>
                            <m:sty m:val="p"/>
                          </m:rPr>
                          <m:t>3</m:t>
                        </m:r>
                        <m:sSup>
                          <m:sSupPr/>
                          <m:e>
                            <m:r>
                              <m:rPr>
                                <m:sty m:val="p"/>
                              </m:rPr>
                              <m:t>sin</m:t>
                            </m:r>
                          </m:e>
                          <m:sup>
                            <m:r>
                              <m:rPr>
                                <m:sty m:val="p"/>
                              </m:rPr>
                              <m:t>2</m:t>
                            </m:r>
                          </m:sup>
                        </m:sSup>
                        <m:r>
                          <m:rPr>
                            <m:sty m:val="p"/>
                          </m:rPr>
                          <m:t>⁡</m:t>
                        </m:r>
                        <m:r>
                          <m:rPr>
                            <m:sty m:val="i"/>
                          </m:rPr>
                          <m:t>λ</m:t>
                        </m:r>
                      </m:e>
                    </m:d>
                  </m:e>
                </m:d>
                <m:r>
                  <m:rPr>
                    <m:sty m:val="p"/>
                  </m:rPr>
                  <m:t>,</m:t>
                </m:r>
                <m:r>
                  <m:rPr>
                    <m:nor/>
                  </m:rPr>
                  <m:t> avec </m:t>
                </m:r>
              </m:e>
            </m:mr>
            <m:mr>
              <m:e>
                <m:r>
                  <m:rPr>
                    <m:sty m:val="i"/>
                  </m:rPr>
                  <m:t>η</m:t>
                </m:r>
                <m:r>
                  <m:rPr>
                    <m:sty m:val="p"/>
                  </m:rPr>
                  <m:t>=</m:t>
                </m:r>
                <m:r>
                  <m:rPr>
                    <m:sty m:val="p"/>
                  </m:rPr>
                  <m:t>1</m:t>
                </m:r>
                <m:r>
                  <m:rPr>
                    <m:sty m:val="p"/>
                  </m:rPr>
                  <m:t>,</m:t>
                </m:r>
                <m:r>
                  <m:rPr>
                    <m:sty m:val="p"/>
                  </m:rPr>
                  <m:t>083</m:t>
                </m:r>
                <m:r>
                  <m:rPr>
                    <m:sty m:val="p"/>
                  </m:rPr>
                  <m:t>⋅</m:t>
                </m:r>
                <m:sSup>
                  <m:sSupPr/>
                  <m:e>
                    <m:r>
                      <m:rPr>
                        <m:sty m:val="p"/>
                      </m:rPr>
                      <m:t>10</m:t>
                    </m:r>
                  </m:e>
                  <m:sup>
                    <m:r>
                      <m:rPr>
                        <m:sty m:val="p"/>
                      </m:rPr>
                      <m:t>−</m:t>
                    </m:r>
                    <m:r>
                      <m:rPr>
                        <m:sty m:val="p"/>
                      </m:rPr>
                      <m:t>3</m:t>
                    </m:r>
                  </m:sup>
                </m:sSup>
                <m:r>
                  <m:rPr>
                    <m:sty m:val="p"/>
                  </m:rPr>
                  <m:t>,</m:t>
                </m:r>
                <m:r>
                  <m:rPr>
                    <m:sty m:val="i"/>
                  </m:rPr>
                  <m:t>R</m:t>
                </m:r>
                <m:r>
                  <m:rPr>
                    <m:sty m:val="p"/>
                  </m:rPr>
                  <m:t>=</m:t>
                </m:r>
                <m:r>
                  <m:rPr>
                    <m:sty m:val="p"/>
                  </m:rPr>
                  <m:t>6378</m:t>
                </m:r>
                <m:r>
                  <m:rPr>
                    <m:nor/>
                  </m:rPr>
                  <m:t xml:space="preserve"> </m:t>
                </m:r>
                <m:r>
                  <m:rPr>
                    <m:sty m:val="p"/>
                  </m:rPr>
                  <m:t>km</m:t>
                </m:r>
                <m:r>
                  <m:rPr>
                    <m:sty m:val="p"/>
                  </m:rPr>
                  <m:t>,</m:t>
                </m:r>
                <m:r>
                  <m:rPr>
                    <m:sty m:val="i"/>
                  </m:rPr>
                  <m:t>G</m:t>
                </m:r>
                <m:r>
                  <m:rPr>
                    <m:scr m:val="script"/>
                  </m:rPr>
                  <m:t>M</m:t>
                </m:r>
                <m:r>
                  <m:rPr>
                    <m:sty m:val="p"/>
                  </m:rPr>
                  <m:t>=</m:t>
                </m:r>
                <m:r>
                  <m:rPr>
                    <m:sty m:val="p"/>
                  </m:rPr>
                  <m:t>4</m:t>
                </m:r>
                <m:r>
                  <m:rPr>
                    <m:sty m:val="p"/>
                  </m:rPr>
                  <m:t>,</m:t>
                </m:r>
                <m:r>
                  <m:rPr>
                    <m:sty m:val="p"/>
                  </m:rPr>
                  <m:t>00</m:t>
                </m:r>
                <m:r>
                  <m:rPr>
                    <m:sty m:val="p"/>
                  </m:rPr>
                  <m:t>⋅</m:t>
                </m:r>
                <m:sSup>
                  <m:sSupPr/>
                  <m:e>
                    <m:r>
                      <m:rPr>
                        <m:sty m:val="p"/>
                      </m:rPr>
                      <m:t>10</m:t>
                    </m:r>
                  </m:e>
                  <m:sup>
                    <m:r>
                      <m:rPr>
                        <m:sty m:val="p"/>
                      </m:rPr>
                      <m:t>14</m:t>
                    </m:r>
                  </m:sup>
                </m:sSup>
                <m:r>
                  <m:rPr>
                    <m:sty m:val="p"/>
                  </m:rPr>
                  <m:t>SI</m:t>
                </m:r>
                <m:r>
                  <m:rPr>
                    <m:sty m:val="p"/>
                  </m:rPr>
                  <m:t>.</m:t>
                </m:r>
              </m:e>
            </m:mr>
          </m:m>
        </m:oMath>
      </m:oMathPara>
    </w:p>
    <w:p>
      <w:pPr>
        <w:spacing w:after="220" w:lineRule="auto"/>
      </w:pPr>
      <w:r>
        <w:rPr/>
        <w:t xml:space="preserve">I.B.1) Exprimer les composantes </w:t>
      </w:r>
      <m:oMath>
        <m:sSub>
          <m:sSubPr/>
          <m:e>
            <m:acc>
              <m:accPr>
                <m:chr m:val="⃗"/>
              </m:accPr>
              <m:e>
                <m:r>
                  <m:rPr>
                    <m:sty m:val="i"/>
                  </m:rPr>
                  <m:t>g</m:t>
                </m:r>
              </m:e>
            </m:acc>
          </m:e>
          <m:sub>
            <m:r>
              <m:rPr>
                <m:sty m:val="i"/>
              </m:rPr>
              <m:t>r</m:t>
            </m:r>
          </m:sub>
        </m:sSub>
      </m:oMath>
      <w:r>
        <w:rPr/>
        <w:t xml:space="preserve"> et </w:t>
      </w:r>
      <m:oMath>
        <m:sSub>
          <m:sSubPr/>
          <m:e>
            <m:acc>
              <m:accPr>
                <m:chr m:val="⃗"/>
              </m:accPr>
              <m:e>
                <m:r>
                  <m:rPr>
                    <m:sty m:val="i"/>
                  </m:rPr>
                  <m:t>g</m:t>
                </m:r>
              </m:e>
            </m:acc>
          </m:e>
          <m:sub>
            <m:r>
              <m:rPr>
                <m:sty m:val="i"/>
              </m:rPr>
              <m:t>λ</m:t>
            </m:r>
          </m:sub>
        </m:sSub>
      </m:oMath>
      <w:r>
        <w:rPr>
          <w:rFonts w:eastAsia="Georgia" w:cs="Georgia" w:ascii="Georgia" w:hAnsi="Georgia"/>
        </w:rPr>
        <w:t xml:space="preserve"> du champ de gravitation sur la base adaptée ( </w:t>
      </w:r>
      <m:oMath>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λ</m:t>
            </m:r>
          </m:sub>
        </m:sSub>
      </m:oMath>
      <w:r>
        <w:rPr/>
        <w:t xml:space="preserve"> ).</w:t>
      </w:r>
      <w:r>
        <w:rPr/>
        <w:br w:type="textWrapping"/>
      </w:r>
    </w:p>
    <w:p>
      <w:pPr>
        <w:spacing w:lineRule="auto"/>
        <w:jc w:val="center"/>
      </w:pPr>
      <w:r>
        <w:rPr/>
        <w:drawing>
          <wp:inline distB="0" distL="0" distR="0" distT="0">
            <wp:extent cx="3810000" cy="2847975"/>
            <wp:effectExtent b="0" l="0" r="0" t="0"/>
            <wp:docPr id="2" name="image-ed91d020798f11742e9836786be76006b4bf156b.jpg"/>
            <a:graphic>
              <a:graphicData uri="http://schemas.openxmlformats.org/drawingml/2006/picture">
                <pic:pic>
                  <pic:nvPicPr>
                    <pic:cNvPr id="2" name="image-ed91d020798f11742e9836786be76006b4bf156b.jpg" descr=""/>
                    <pic:cNvPicPr/>
                  </pic:nvPicPr>
                  <pic:blipFill>
                    <a:blip r:embed="rId6" cstate="print"/>
                    <a:srcRect b="0" l="0" r="0" t="0"/>
                    <a:stretch>
                      <a:fillRect/>
                    </a:stretch>
                  </pic:blipFill>
                  <pic:spPr>
                    <a:xfrm>
                      <a:off x="0" y="0"/>
                      <a:ext cx="3810000" cy="2847975"/>
                    </a:xfrm>
                    <a:prstGeom prst="rect"/>
                  </pic:spPr>
                </pic:pic>
              </a:graphicData>
            </a:graphic>
          </wp:inline>
        </w:drawing>
      </w:r>
    </w:p>
    <w:p>
      <w:pPr>
        <w:spacing w:after="220" w:lineRule="auto"/>
      </w:pPr>
      <w:r>
        <w:rPr/>
        <w:br w:type="textWrapping"/>
      </w:r>
      <w:r>
        <w:rPr>
          <w:rFonts w:eastAsia="Georgia" w:cs="Georgia" w:ascii="Georgia" w:hAnsi="Georgia"/>
        </w:rPr>
        <w:t xml:space="preserve">I.B.2) Satellite héliosynchrone.</w:t>
      </w:r>
    </w:p>
    <w:p>
      <w:pPr>
        <w:spacing w:after="220" w:lineRule="auto"/>
      </w:pPr>
      <w:r>
        <w:rPr>
          <w:rFonts w:eastAsia="Georgia" w:cs="Georgia" w:ascii="Georgia" w:hAnsi="Georgia"/>
        </w:rPr>
        <w:t xml:space="preserve">Pour un satellite d'observation, il est intéressant d'optimiser les visées de toutes les régions de la Terre:</w:t>
      </w:r>
    </w:p>
    <w:p>
      <w:pPr>
        <w:numPr>
          <w:ilvl w:val="0"/>
          <w:numId w:val="1"/>
        </w:numPr>
        <w:spacing w:lineRule="auto"/>
      </w:pPr>
      <w:r>
        <w:rPr/>
        <w:t xml:space="preserve">par le choix d'une trajectoire pratiquement circulaire, d'orbite assez basse (altitude 800 km environ),</w:t>
      </w:r>
    </w:p>
    <w:p>
      <w:pPr>
        <w:numPr>
          <w:ilvl w:val="0"/>
          <w:numId w:val="1"/>
        </w:numPr>
        <w:spacing w:lineRule="auto"/>
      </w:pPr>
      <w:r>
        <w:rPr>
          <w:rFonts w:eastAsia="Georgia" w:cs="Georgia" w:ascii="Georgia" w:hAnsi="Georgia"/>
        </w:rPr>
        <w:t xml:space="preserve">et par les mêmes conditions d'éclairement solaire des zones observées.</w:t>
      </w:r>
    </w:p>
    <w:p>
      <w:pPr>
        <w:spacing w:after="220" w:lineRule="auto"/>
      </w:pPr>
      <w:r>
        <w:rPr>
          <w:rFonts w:eastAsia="Georgia" w:cs="Georgia" w:ascii="Georgia" w:hAnsi="Georgia"/>
        </w:rPr>
        <w:t xml:space="preserve">Or, quand le satellite repasse, au terme de quelques jours, à la verticale d'une cible, le déplacement du Soleil dans sa course apparente autour de </w:t>
      </w:r>
      <m:oMath>
        <m:r>
          <m:rPr>
            <m:sty m:val="i"/>
          </m:rPr>
          <m:t>O</m:t>
        </m:r>
      </m:oMath>
      <w:r>
        <w:rPr>
          <w:rFonts w:eastAsia="Georgia" w:cs="Georgia" w:ascii="Georgia" w:hAnsi="Georgia"/>
        </w:rPr>
        <w:t xml:space="preserve"> devrait changer son éclairement. Un choix convenable de l'inclinaison </w:t>
      </w:r>
      <m:oMath>
        <m:r>
          <m:rPr>
            <m:sty m:val="i"/>
          </m:rPr>
          <m:t>α</m:t>
        </m:r>
      </m:oMath>
      <w:r>
        <w:rPr>
          <w:rFonts w:eastAsia="Georgia" w:cs="Georgia" w:ascii="Georgia" w:hAnsi="Georgia"/>
        </w:rPr>
        <w:t xml:space="preserve"> de la trajectoire sur le plan équatorial peut corriger cet inconvénient. En effet, le terme principal </w:t>
      </w:r>
      <m:oMath>
        <m:sSub>
          <m:sSubPr/>
          <m:e>
            <m:acc>
              <m:accPr>
                <m:chr m:val="⃗"/>
              </m:accPr>
              <m:e>
                <m:r>
                  <m:rPr>
                    <m:sty m:val="i"/>
                  </m:rPr>
                  <m:t>g</m:t>
                </m:r>
              </m:e>
            </m:acc>
          </m:e>
          <m:sub>
            <m:r>
              <m:rPr>
                <m:sty m:val="i"/>
              </m:rPr>
              <m:t>r</m:t>
            </m:r>
          </m:sub>
        </m:sSub>
      </m:oMath>
      <w:r>
        <w:rPr>
          <w:rFonts w:eastAsia="Georgia" w:cs="Georgia" w:ascii="Georgia" w:hAnsi="Georgia"/>
        </w:rPr>
        <w:t xml:space="preserve"> du champ de gravitation confère à la trajectoire ses propriétés essentielles (mouvement plan, circulaire), tandis que le terme </w:t>
      </w:r>
      <m:oMath>
        <m:sSub>
          <m:sSubPr/>
          <m:e>
            <m:acc>
              <m:accPr>
                <m:chr m:val="⃗"/>
              </m:accPr>
              <m:e>
                <m:r>
                  <m:rPr>
                    <m:sty m:val="i"/>
                  </m:rPr>
                  <m:t>g</m:t>
                </m:r>
              </m:e>
            </m:acc>
          </m:e>
          <m:sub>
            <m:r>
              <m:rPr>
                <m:sty m:val="i"/>
              </m:rPr>
              <m:t>λ</m:t>
            </m:r>
          </m:sub>
        </m:sSub>
      </m:oMath>
      <w:r>
        <w:rPr>
          <w:rFonts w:eastAsia="Georgia" w:cs="Georgia" w:ascii="Georgia" w:hAnsi="Georgia"/>
        </w:rPr>
        <w:t xml:space="preserve"> très faible devant le précédent, perturbe le mouvement idéal, par une lente évolution des paramètres au cours du temps. Si l'on admet l'hypothèse raisonnable (H1)</w:t>
      </w:r>
      <w:r>
        <w:rPr/>
        <w:br w:type="textWrapping"/>
      </w:r>
    </w:p>
    <w:p>
      <w:pPr>
        <w:spacing w:lineRule="auto"/>
        <w:jc w:val="center"/>
      </w:pPr>
      <w:r>
        <w:rPr/>
        <w:drawing>
          <wp:inline distB="0" distL="0" distR="0" distT="0">
            <wp:extent cx="5486400" cy="5840906"/>
            <wp:effectExtent b="0" l="0" r="0" t="0"/>
            <wp:docPr id="3" name="image-1b06b083d0b57bf236dc039470560c857edd3aad.jpg"/>
            <a:graphic>
              <a:graphicData uri="http://schemas.openxmlformats.org/drawingml/2006/picture">
                <pic:pic>
                  <pic:nvPicPr>
                    <pic:cNvPr id="3" name="image-1b06b083d0b57bf236dc039470560c857edd3aad.jpg" descr=""/>
                    <pic:cNvPicPr/>
                  </pic:nvPicPr>
                  <pic:blipFill>
                    <a:blip r:embed="rId7" cstate="print"/>
                    <a:srcRect b="0" l="0" r="0" t="0"/>
                    <a:stretch>
                      <a:fillRect/>
                    </a:stretch>
                  </pic:blipFill>
                  <pic:spPr>
                    <a:xfrm>
                      <a:off x="0" y="0"/>
                      <a:ext cx="5486400" cy="5840906"/>
                    </a:xfrm>
                    <a:prstGeom prst="rect"/>
                  </pic:spPr>
                </pic:pic>
              </a:graphicData>
            </a:graphic>
          </wp:inline>
        </w:drawing>
      </w:r>
    </w:p>
    <w:p>
      <w:pPr>
        <w:spacing w:after="220" w:lineRule="auto"/>
      </w:pPr>
      <w:r>
        <w:rPr/>
        <w:br w:type="textWrapping"/>
      </w:r>
      <w:r>
        <w:rPr>
          <w:rFonts w:eastAsia="Georgia" w:cs="Georgia" w:ascii="Georgia" w:hAnsi="Georgia"/>
        </w:rPr>
        <w:t xml:space="preserve">qu'au cours d'une révolution du satellite, le mouvement reste plan et circulaire, dans ce modèle, le plan </w:t>
      </w:r>
      <m:oMath>
        <m:r>
          <m:rPr>
            <m:sty m:val="p"/>
          </m:rPr>
          <m:t>Π</m:t>
        </m:r>
      </m:oMath>
      <w:r>
        <w:rPr>
          <w:rFonts w:eastAsia="Georgia" w:cs="Georgia" w:ascii="Georgia" w:hAnsi="Georgia"/>
        </w:rPr>
        <w:t xml:space="preserve"> de l'orbite subit une précession et une nutation lentes, fonction de son inclinaison </w:t>
      </w:r>
      <m:oMath>
        <m:r>
          <m:rPr>
            <m:sty m:val="i"/>
          </m:rPr>
          <m:t>α</m:t>
        </m:r>
      </m:oMath>
      <w:r>
        <w:rPr>
          <w:rFonts w:eastAsia="Georgia" w:cs="Georgia" w:ascii="Georgia" w:hAnsi="Georgia"/>
        </w:rPr>
        <w:t xml:space="preserve"> sur le plan équatorial de la Terre:</w:t>
      </w:r>
      <w:r>
        <w:rPr/>
        <w:br w:type="textWrapping"/>
      </w:r>
      <w:r>
        <w:rPr>
          <w:rFonts w:eastAsia="Georgia" w:cs="Georgia" w:ascii="Georgia" w:hAnsi="Georgia"/>
        </w:rPr>
        <w:t xml:space="preserve">La figure 3 montre le plan équatorial de la Terre et le plan </w:t>
      </w:r>
      <m:oMath>
        <m:r>
          <m:rPr>
            <m:sty m:val="p"/>
          </m:rPr>
          <m:t>Π</m:t>
        </m:r>
      </m:oMath>
      <w:r>
        <w:rPr/>
        <w:t xml:space="preserve"> de l'orbite circulaire de rayon </w:t>
      </w:r>
      <m:oMath>
        <m:r>
          <m:rPr>
            <m:sty m:val="i"/>
          </m:rPr>
          <m:t>r</m:t>
        </m:r>
      </m:oMath>
      <w:r>
        <w:rPr>
          <w:rFonts w:eastAsia="Georgia" w:cs="Georgia" w:ascii="Georgia" w:hAnsi="Georgia"/>
        </w:rPr>
        <w:t xml:space="preserve"> non perturbée. On définit les référentiels et bases vectorielles suivantes :</w:t>
      </w:r>
    </w:p>
    <w:p>
      <w:pPr>
        <w:numPr>
          <w:ilvl w:val="0"/>
          <w:numId w:val="2"/>
        </w:numPr>
        <w:spacing w:lineRule="auto"/>
      </w:pPr>
      <w:r>
        <w:rPr>
          <w:rFonts w:eastAsia="Georgia" w:cs="Georgia" w:ascii="Georgia" w:hAnsi="Georgia"/>
        </w:rPr>
        <w:t xml:space="preserve">Ra, référentiel galiléen absolu des deux modèles de potentiel (sphérique et perturbé), de base ( </w:t>
      </w:r>
      <m:oMath>
        <m:acc>
          <m:accPr>
            <m:chr m:val="⃗"/>
          </m:accPr>
          <m:e>
            <m:sSub>
              <m:sSubPr/>
              <m:e>
                <m:r>
                  <m:rPr>
                    <m:sty m:val="i"/>
                  </m:rPr>
                  <m:t>i</m:t>
                </m:r>
              </m:e>
              <m:sub>
                <m:r>
                  <m:rPr>
                    <m:sty m:val="p"/>
                  </m:rPr>
                  <m:t>1</m:t>
                </m:r>
              </m:sub>
            </m:sSub>
          </m:e>
        </m:acc>
        <m:r>
          <m:rPr>
            <m:sty m:val="p"/>
          </m:rPr>
          <m:t>,</m:t>
        </m:r>
        <m:acc>
          <m:accPr>
            <m:chr m:val="⃗"/>
          </m:accPr>
          <m:e>
            <m:sSub>
              <m:sSubPr/>
              <m:e>
                <m:r>
                  <m:rPr>
                    <m:sty m:val="i"/>
                  </m:rPr>
                  <m:t>i</m:t>
                </m:r>
              </m:e>
              <m:sub>
                <m:r>
                  <m:rPr>
                    <m:sty m:val="p"/>
                  </m:rPr>
                  <m:t>2</m:t>
                </m:r>
              </m:sub>
            </m:sSub>
          </m:e>
        </m:acc>
        <m:r>
          <m:rPr>
            <m:sty m:val="p"/>
          </m:rPr>
          <m:t>,</m:t>
        </m:r>
        <m:acc>
          <m:accPr>
            <m:chr m:val="⃗"/>
          </m:accPr>
          <m:e>
            <m:sSub>
              <m:sSubPr/>
              <m:e>
                <m:r>
                  <m:rPr>
                    <m:sty m:val="i"/>
                  </m:rPr>
                  <m:t>i</m:t>
                </m:r>
              </m:e>
              <m:sub>
                <m:r>
                  <m:rPr>
                    <m:sty m:val="p"/>
                  </m:rPr>
                  <m:t>3</m:t>
                </m:r>
              </m:sub>
            </m:sSub>
          </m:e>
        </m:acc>
      </m:oMath>
      <w:r>
        <w:rPr>
          <w:rFonts w:eastAsia="Georgia" w:cs="Georgia" w:ascii="Georgia" w:hAnsi="Georgia"/>
        </w:rPr>
        <w:t xml:space="preserve"> ), où </w:t>
      </w:r>
      <m:oMath>
        <m:acc>
          <m:accPr>
            <m:chr m:val="⃗"/>
          </m:accPr>
          <m:e>
            <m:sSub>
              <m:sSubPr/>
              <m:e>
                <m:r>
                  <m:rPr>
                    <m:sty m:val="i"/>
                  </m:rPr>
                  <m:t>i</m:t>
                </m:r>
              </m:e>
              <m:sub>
                <m:r>
                  <m:rPr>
                    <m:sty m:val="p"/>
                  </m:rPr>
                  <m:t>3</m:t>
                </m:r>
              </m:sub>
            </m:sSub>
          </m:e>
        </m:acc>
      </m:oMath>
      <w:r>
        <w:rPr>
          <w:rFonts w:eastAsia="Georgia" w:cs="Georgia" w:ascii="Georgia" w:hAnsi="Georgia"/>
        </w:rPr>
        <w:t xml:space="preserve"> est porté par </w:t>
      </w:r>
      <m:oMath>
        <m:sSup>
          <m:sSupPr/>
          <m:e>
            <m:r>
              <m:rPr>
                <m:sty m:val="i"/>
              </m:rPr>
              <m:t>z</m:t>
            </m:r>
          </m:e>
          <m:sup>
            <m:r>
              <m:rPr>
                <m:sty m:val="i"/>
              </m:rPr>
              <m:t>′</m:t>
            </m:r>
          </m:sup>
        </m:sSup>
        <m:r>
          <m:rPr>
            <m:sty m:val="i"/>
          </m:rPr>
          <m:t>z</m:t>
        </m:r>
        <m:r>
          <m:rPr>
            <m:sty m:val="p"/>
          </m:rPr>
          <m:t>,</m:t>
        </m:r>
        <m:acc>
          <m:accPr>
            <m:chr m:val="⃗"/>
          </m:accPr>
          <m:e>
            <m:sSub>
              <m:sSubPr/>
              <m:e>
                <m:r>
                  <m:rPr>
                    <m:sty m:val="i"/>
                  </m:rPr>
                  <m:t>i</m:t>
                </m:r>
              </m:e>
              <m:sub>
                <m:r>
                  <m:rPr>
                    <m:sty m:val="p"/>
                  </m:rPr>
                  <m:t>1</m:t>
                </m:r>
              </m:sub>
            </m:sSub>
          </m:e>
        </m:acc>
      </m:oMath>
      <w:r>
        <w:rPr/>
        <w:t xml:space="preserve"> et </w:t>
      </w:r>
      <m:oMath>
        <m:acc>
          <m:accPr>
            <m:chr m:val="⃗"/>
          </m:accPr>
          <m:e>
            <m:sSub>
              <m:sSubPr/>
              <m:e>
                <m:r>
                  <m:rPr>
                    <m:sty m:val="i"/>
                  </m:rPr>
                  <m:t>i</m:t>
                </m:r>
              </m:e>
              <m:sub>
                <m:r>
                  <m:rPr>
                    <m:sty m:val="p"/>
                  </m:rPr>
                  <m:t>2</m:t>
                </m:r>
              </m:sub>
            </m:sSub>
          </m:e>
        </m:acc>
      </m:oMath>
      <w:r>
        <w:rPr>
          <w:rFonts w:eastAsia="Georgia" w:cs="Georgia" w:ascii="Georgia" w:hAnsi="Georgia"/>
        </w:rPr>
        <w:t xml:space="preserve"> étant situés dans le plan équatorial.</w:t>
      </w:r>
    </w:p>
    <w:p>
      <w:pPr>
        <w:numPr>
          <w:ilvl w:val="0"/>
          <w:numId w:val="2"/>
        </w:numPr>
        <w:spacing w:lineRule="auto"/>
      </w:pPr>
      <w:r>
        <w:rPr>
          <w:rFonts w:eastAsia="Georgia" w:cs="Georgia" w:ascii="Georgia" w:hAnsi="Georgia"/>
        </w:rPr>
        <w:t xml:space="preserve">Ru, référentiel intermédiaire (fixe dans le premier modèle), de base </w:t>
      </w:r>
      <m:oMath>
        <m:d>
          <m:dPr>
            <m:begChr m:val="("/>
            <m:endChr m:val=")"/>
            <m:ctrlPr>
              <w:rPr>
                <w:rFonts w:ascii="Cambria Math" w:hAnsi="Cambria Math"/>
              </w:rPr>
            </m:ctrlPr>
          </m:dPr>
          <m:e>
            <m:acc>
              <m:accPr>
                <m:chr m:val="⃗"/>
              </m:accPr>
              <m:e>
                <m:sSub>
                  <m:sSubPr/>
                  <m:e>
                    <m:r>
                      <m:rPr>
                        <m:sty m:val="i"/>
                      </m:rPr>
                      <m:t>u</m:t>
                    </m:r>
                  </m:e>
                  <m:sub>
                    <m:r>
                      <m:rPr>
                        <m:sty m:val="p"/>
                      </m:rPr>
                      <m:t>1</m:t>
                    </m:r>
                  </m:sub>
                </m:sSub>
              </m:e>
            </m:acc>
            <m:r>
              <m:rPr>
                <m:sty m:val="p"/>
              </m:rPr>
              <m:t>,</m:t>
            </m:r>
            <m:acc>
              <m:accPr>
                <m:chr m:val="⃗"/>
              </m:accPr>
              <m:e>
                <m:sSub>
                  <m:sSubPr/>
                  <m:e>
                    <m:r>
                      <m:rPr>
                        <m:sty m:val="i"/>
                      </m:rPr>
                      <m:t>u</m:t>
                    </m:r>
                  </m:e>
                  <m:sub>
                    <m:r>
                      <m:rPr>
                        <m:sty m:val="p"/>
                      </m:rPr>
                      <m:t>2</m:t>
                    </m:r>
                  </m:sub>
                </m:sSub>
              </m:e>
            </m:acc>
            <m:r>
              <m:rPr>
                <m:sty m:val="p"/>
              </m:rPr>
              <m:t>,</m:t>
            </m:r>
            <m:acc>
              <m:accPr>
                <m:chr m:val="⃗"/>
              </m:accPr>
              <m:e>
                <m:sSub>
                  <m:sSubPr/>
                  <m:e>
                    <m:r>
                      <m:rPr>
                        <m:sty m:val="i"/>
                      </m:rPr>
                      <m:t>i</m:t>
                    </m:r>
                  </m:e>
                  <m:sub>
                    <m:r>
                      <m:rPr>
                        <m:sty m:val="p"/>
                      </m:rPr>
                      <m:t>3</m:t>
                    </m:r>
                  </m:sub>
                </m:sSub>
              </m:e>
            </m:acc>
          </m:e>
        </m:d>
        <m:r>
          <m:rPr>
            <m:sty m:val="p"/>
          </m:rPr>
          <m:t>,</m:t>
        </m:r>
        <m:acc>
          <m:accPr>
            <m:chr m:val="⃗"/>
          </m:accPr>
          <m:e>
            <m:sSub>
              <m:sSubPr/>
              <m:e>
                <m:r>
                  <m:rPr>
                    <m:sty m:val="i"/>
                  </m:rPr>
                  <m:t>u</m:t>
                </m:r>
              </m:e>
              <m:sub>
                <m:r>
                  <m:rPr>
                    <m:sty m:val="p"/>
                  </m:rPr>
                  <m:t>1</m:t>
                </m:r>
              </m:sub>
            </m:sSub>
          </m:e>
        </m:acc>
      </m:oMath>
      <w:r>
        <w:rPr>
          <w:rFonts w:eastAsia="Georgia" w:cs="Georgia" w:ascii="Georgia" w:hAnsi="Georgia"/>
        </w:rPr>
        <w:t xml:space="preserve"> étant situé à l'intersection du plan équatorial terrestre et du plan </w:t>
      </w:r>
      <m:oMath>
        <m:r>
          <m:rPr>
            <m:sty m:val="p"/>
          </m:rPr>
          <m:t>Π</m:t>
        </m:r>
      </m:oMath>
      <w:r>
        <w:rPr/>
        <w:t xml:space="preserve">. On note </w:t>
      </w:r>
      <m:oMath>
        <m:d>
          <m:dPr>
            <m:begChr m:val="("/>
            <m:endChr m:val=")"/>
            <m:ctrlPr>
              <w:rPr>
                <w:rFonts w:ascii="Cambria Math" w:hAnsi="Cambria Math"/>
              </w:rPr>
            </m:ctrlPr>
          </m:dPr>
          <m:e>
            <m:acc>
              <m:accPr>
                <m:chr m:val="⃗"/>
              </m:accPr>
              <m:e>
                <m:sSub>
                  <m:sSubPr/>
                  <m:e>
                    <m:r>
                      <m:rPr>
                        <m:sty m:val="i"/>
                      </m:rPr>
                      <m:t>i</m:t>
                    </m:r>
                  </m:e>
                  <m:sub>
                    <m:r>
                      <m:rPr>
                        <m:sty m:val="p"/>
                      </m:rPr>
                      <m:t>1</m:t>
                    </m:r>
                  </m:sub>
                </m:sSub>
              </m:e>
            </m:acc>
            <m:r>
              <m:rPr>
                <m:sty m:val="p"/>
              </m:rPr>
              <m:t>,</m:t>
            </m:r>
            <m:acc>
              <m:accPr>
                <m:chr m:val="⃗"/>
              </m:accPr>
              <m:e>
                <m:sSub>
                  <m:sSubPr/>
                  <m:e>
                    <m:r>
                      <m:rPr>
                        <m:sty m:val="i"/>
                      </m:rPr>
                      <m:t>u</m:t>
                    </m:r>
                  </m:e>
                  <m:sub>
                    <m:r>
                      <m:rPr>
                        <m:sty m:val="p"/>
                      </m:rPr>
                      <m:t>1</m:t>
                    </m:r>
                  </m:sub>
                </m:sSub>
              </m:e>
            </m:acc>
          </m:e>
        </m:d>
        <m:r>
          <m:rPr>
            <m:sty m:val="p"/>
          </m:rPr>
          <m:t>=</m:t>
        </m:r>
        <m:r>
          <m:rPr>
            <m:sty m:val="i"/>
          </m:rPr>
          <m:t>ψ</m:t>
        </m:r>
      </m:oMath>
      <w:r>
        <w:rPr/>
        <w:t xml:space="preserve">.</w:t>
      </w:r>
    </w:p>
    <w:p>
      <w:pPr>
        <w:numPr>
          <w:ilvl w:val="0"/>
          <w:numId w:val="2"/>
        </w:numPr>
        <w:spacing w:lineRule="auto"/>
      </w:pPr>
      <m:oMath>
        <m:r>
          <m:rPr>
            <m:sty m:val="bi"/>
          </m:rPr>
          <m:t>R</m:t>
        </m:r>
        <m:r>
          <m:rPr>
            <m:sty m:val="bi"/>
          </m:rPr>
          <m:t>t</m:t>
        </m:r>
      </m:oMath>
      <w:r>
        <w:rPr>
          <w:rFonts w:eastAsia="Georgia" w:cs="Georgia" w:ascii="Georgia" w:hAnsi="Georgia"/>
        </w:rPr>
        <w:t xml:space="preserve">, référentiel lié au plan </w:t>
      </w:r>
      <m:oMath>
        <m:r>
          <m:rPr>
            <m:sty m:val="p"/>
          </m:rPr>
          <m:t>Π</m:t>
        </m:r>
      </m:oMath>
      <w:r>
        <w:rPr/>
        <w:t xml:space="preserve">, de base </w:t>
      </w:r>
      <m:oMath>
        <m:d>
          <m:dPr>
            <m:begChr m:val="("/>
            <m:endChr m:val=")"/>
            <m:ctrlPr>
              <w:rPr>
                <w:rFonts w:ascii="Cambria Math" w:hAnsi="Cambria Math"/>
              </w:rPr>
            </m:ctrlPr>
          </m:dPr>
          <m:e>
            <m:acc>
              <m:accPr>
                <m:chr m:val="⃗"/>
              </m:accPr>
              <m:e>
                <m:sSub>
                  <m:sSubPr/>
                  <m:e>
                    <m:r>
                      <m:rPr>
                        <m:sty m:val="i"/>
                      </m:rPr>
                      <m:t>u</m:t>
                    </m:r>
                  </m:e>
                  <m:sub>
                    <m:r>
                      <m:rPr>
                        <m:sty m:val="p"/>
                      </m:rPr>
                      <m:t>1</m:t>
                    </m:r>
                  </m:sub>
                </m:sSub>
              </m:e>
            </m:acc>
            <m:r>
              <m:rPr>
                <m:sty m:val="p"/>
              </m:rPr>
              <m:t>,</m:t>
            </m:r>
            <m:acc>
              <m:accPr>
                <m:chr m:val="⃗"/>
              </m:accPr>
              <m:e>
                <m:sSub>
                  <m:sSubPr/>
                  <m:e>
                    <m:r>
                      <m:rPr>
                        <m:sty m:val="i"/>
                      </m:rPr>
                      <m:t>t</m:t>
                    </m:r>
                  </m:e>
                  <m:sub>
                    <m:r>
                      <m:rPr>
                        <m:sty m:val="p"/>
                      </m:rPr>
                      <m:t>2</m:t>
                    </m:r>
                  </m:sub>
                </m:sSub>
              </m:e>
            </m:acc>
            <m:r>
              <m:rPr>
                <m:sty m:val="p"/>
              </m:rPr>
              <m:t>,</m:t>
            </m:r>
            <m:acc>
              <m:accPr>
                <m:chr m:val="⃗"/>
              </m:accPr>
              <m:e>
                <m:sSub>
                  <m:sSubPr/>
                  <m:e>
                    <m:r>
                      <m:rPr>
                        <m:sty m:val="i"/>
                      </m:rPr>
                      <m:t>t</m:t>
                    </m:r>
                  </m:e>
                  <m:sub>
                    <m:r>
                      <m:rPr>
                        <m:sty m:val="p"/>
                      </m:rPr>
                      <m:t>3</m:t>
                    </m:r>
                  </m:sub>
                </m:sSub>
              </m:e>
            </m:acc>
          </m:e>
        </m:d>
      </m:oMath>
      <w:r>
        <w:rPr/>
        <w:t xml:space="preserve">, telle que </w:t>
      </w:r>
      <m:oMath>
        <m:acc>
          <m:accPr>
            <m:chr m:val="⃗"/>
          </m:accPr>
          <m:e>
            <m:sSub>
              <m:sSubPr/>
              <m:e>
                <m:r>
                  <m:rPr>
                    <m:sty m:val="i"/>
                  </m:rPr>
                  <m:t>t</m:t>
                </m:r>
              </m:e>
              <m:sub>
                <m:r>
                  <m:rPr>
                    <m:sty m:val="p"/>
                  </m:rPr>
                  <m:t>3</m:t>
                </m:r>
              </m:sub>
            </m:sSub>
          </m:e>
        </m:acc>
      </m:oMath>
      <w:r>
        <w:rPr>
          <w:rFonts w:eastAsia="Georgia" w:cs="Georgia" w:ascii="Georgia" w:hAnsi="Georgia"/>
        </w:rPr>
        <w:t xml:space="preserve"> est déduit de </w:t>
      </w:r>
      <m:oMath>
        <m:acc>
          <m:accPr>
            <m:chr m:val="⃗"/>
          </m:accPr>
          <m:e>
            <m:sSub>
              <m:sSubPr/>
              <m:e>
                <m:r>
                  <m:rPr>
                    <m:sty m:val="i"/>
                  </m:rPr>
                  <m:t>i</m:t>
                </m:r>
              </m:e>
              <m:sub>
                <m:r>
                  <m:rPr>
                    <m:sty m:val="p"/>
                  </m:rPr>
                  <m:t>3</m:t>
                </m:r>
              </m:sub>
            </m:sSub>
          </m:e>
        </m:acc>
      </m:oMath>
      <w:r>
        <w:rPr/>
        <w:t xml:space="preserve">, par rotation d'angle </w:t>
      </w:r>
      <m:oMath>
        <m:r>
          <m:rPr>
            <m:sty m:val="i"/>
          </m:rPr>
          <m:t>α</m:t>
        </m:r>
      </m:oMath>
      <w:r>
        <w:rPr/>
        <w:t xml:space="preserve"> autour de </w:t>
      </w:r>
      <m:oMath>
        <m:acc>
          <m:accPr>
            <m:chr m:val="⃗"/>
          </m:accPr>
          <m:e>
            <m:sSub>
              <m:sSubPr/>
              <m:e>
                <m:r>
                  <m:rPr>
                    <m:sty m:val="i"/>
                  </m:rPr>
                  <m:t>u</m:t>
                </m:r>
              </m:e>
              <m:sub>
                <m:r>
                  <m:rPr>
                    <m:sty m:val="p"/>
                  </m:rPr>
                  <m:t>1</m:t>
                </m:r>
              </m:sub>
            </m:sSub>
          </m:e>
        </m:acc>
      </m:oMath>
      <w:r>
        <w:rPr/>
        <w:t xml:space="preserve"> : </w:t>
      </w:r>
      <m:oMath>
        <m:r>
          <m:rPr>
            <m:sty m:val="i"/>
          </m:rPr>
          <m:t>α</m:t>
        </m:r>
      </m:oMath>
      <w:r>
        <w:rPr/>
        <w:t xml:space="preserve"> est l'angle d'inclinaison de </w:t>
      </w:r>
      <m:oMath>
        <m:r>
          <m:rPr>
            <m:sty m:val="p"/>
          </m:rPr>
          <m:t>Π</m:t>
        </m:r>
      </m:oMath>
      <w:r>
        <w:rPr>
          <w:rFonts w:eastAsia="Georgia" w:cs="Georgia" w:ascii="Georgia" w:hAnsi="Georgia"/>
        </w:rPr>
        <w:t xml:space="preserve"> sur le plan équatorial de la Terre.</w:t>
      </w:r>
    </w:p>
    <w:p>
      <w:pPr>
        <w:numPr>
          <w:ilvl w:val="0"/>
          <w:numId w:val="2"/>
        </w:numPr>
        <w:spacing w:lineRule="auto"/>
      </w:pPr>
      <w:r>
        <w:rPr>
          <w:rFonts w:eastAsia="Georgia" w:cs="Georgia" w:ascii="Georgia" w:hAnsi="Georgia"/>
        </w:rPr>
        <w:t xml:space="preserve">précession : mouvement dans </w:t>
      </w:r>
      <m:oMath>
        <m:r>
          <m:rPr>
            <m:sty m:val="bi"/>
          </m:rPr>
          <m:t>R</m:t>
        </m:r>
        <m:r>
          <m:rPr>
            <m:sty m:val="bi"/>
          </m:rPr>
          <m:t>a</m:t>
        </m:r>
      </m:oMath>
      <w:r>
        <w:rPr/>
        <w:t xml:space="preserve"> du vecteur </w:t>
      </w:r>
      <m:oMath>
        <m:acc>
          <m:accPr>
            <m:chr m:val="⃗"/>
          </m:accPr>
          <m:e>
            <m:sSub>
              <m:sSubPr/>
              <m:e>
                <m:r>
                  <m:rPr>
                    <m:sty m:val="i"/>
                  </m:rPr>
                  <m:t>u</m:t>
                </m:r>
              </m:e>
              <m:sub>
                <m:r>
                  <m:rPr>
                    <m:sty m:val="p"/>
                  </m:rPr>
                  <m:t>1</m:t>
                </m:r>
              </m:sub>
            </m:sSub>
          </m:e>
        </m:acc>
      </m:oMath>
      <w:r>
        <w:rPr/>
        <w:t xml:space="preserve"> autour de </w:t>
      </w:r>
      <m:oMath>
        <m:acc>
          <m:accPr>
            <m:chr m:val="⃗"/>
          </m:accPr>
          <m:e>
            <m:sSub>
              <m:sSubPr/>
              <m:e>
                <m:r>
                  <m:rPr>
                    <m:sty m:val="i"/>
                  </m:rPr>
                  <m:t>i</m:t>
                </m:r>
              </m:e>
              <m:sub>
                <m:r>
                  <m:rPr>
                    <m:sty m:val="p"/>
                  </m:rPr>
                  <m:t>3</m:t>
                </m:r>
              </m:sub>
            </m:sSub>
          </m:e>
        </m:acc>
      </m:oMath>
      <w:r>
        <w:rPr/>
        <w:t xml:space="preserve">.</w:t>
      </w:r>
    </w:p>
    <w:p>
      <w:pPr>
        <w:numPr>
          <w:ilvl w:val="0"/>
          <w:numId w:val="2"/>
        </w:numPr>
        <w:spacing w:lineRule="auto"/>
      </w:pPr>
      <w:r>
        <w:rPr/>
        <w:t xml:space="preserve">nutation : mouvement dans </w:t>
      </w:r>
      <m:oMath>
        <m:r>
          <m:rPr>
            <m:sty m:val="bi"/>
          </m:rPr>
          <m:t>R</m:t>
        </m:r>
        <m:r>
          <m:rPr>
            <m:sty m:val="bi"/>
          </m:rPr>
          <m:t>a</m:t>
        </m:r>
      </m:oMath>
      <w:r>
        <w:rPr/>
        <w:t xml:space="preserve"> du vecteur </w:t>
      </w:r>
      <m:oMath>
        <m:acc>
          <m:accPr>
            <m:chr m:val="⃗"/>
          </m:accPr>
          <m:e>
            <m:sSub>
              <m:sSubPr/>
              <m:e>
                <m:r>
                  <m:rPr>
                    <m:sty m:val="i"/>
                  </m:rPr>
                  <m:t>t</m:t>
                </m:r>
              </m:e>
              <m:sub>
                <m:r>
                  <m:rPr>
                    <m:sty m:val="p"/>
                  </m:rPr>
                  <m:t>3</m:t>
                </m:r>
              </m:sub>
            </m:sSub>
          </m:e>
        </m:acc>
      </m:oMath>
      <w:r>
        <w:rPr/>
        <w:t xml:space="preserve"> autour de </w:t>
      </w:r>
      <m:oMath>
        <m:acc>
          <m:accPr>
            <m:chr m:val="⃗"/>
          </m:accPr>
          <m:e>
            <m:sSub>
              <m:sSubPr/>
              <m:e>
                <m:r>
                  <m:rPr>
                    <m:sty m:val="i"/>
                  </m:rPr>
                  <m:t>u</m:t>
                </m:r>
              </m:e>
              <m:sub>
                <m:r>
                  <m:rPr>
                    <m:sty m:val="p"/>
                  </m:rPr>
                  <m:t>1</m:t>
                </m:r>
              </m:sub>
            </m:sSub>
          </m:e>
        </m:acc>
      </m:oMath>
      <w:r>
        <w:rPr/>
        <w:t xml:space="preserve">.</w:t>
      </w:r>
    </w:p>
    <w:p>
      <w:pPr>
        <w:spacing w:after="220" w:lineRule="auto"/>
      </w:pPr>
      <w:r>
        <w:rPr>
          <w:rFonts w:eastAsia="Georgia" w:cs="Georgia" w:ascii="Georgia" w:hAnsi="Georgia"/>
        </w:rPr>
        <w:t xml:space="preserve">À cause de la perturbation, la base de </w:t>
      </w:r>
      <m:oMath>
        <m:r>
          <m:rPr>
            <m:sty m:val="bi"/>
          </m:rPr>
          <m:t>R</m:t>
        </m:r>
        <m:r>
          <m:rPr>
            <m:sty m:val="bi"/>
          </m:rPr>
          <m:t>t</m:t>
        </m:r>
      </m:oMath>
      <w:r>
        <w:rPr/>
        <w:t xml:space="preserve"> est en mouvement de vecteur rotation </w:t>
      </w:r>
      <m:oMath>
        <m:acc>
          <m:accPr>
            <m:chr m:val="⃗"/>
          </m:accPr>
          <m:e>
            <m:r>
              <m:rPr>
                <m:sty m:val="p"/>
              </m:rPr>
              <m:t>Ω</m:t>
            </m:r>
          </m:e>
        </m:acc>
      </m:oMath>
      <w:r>
        <w:rPr>
          <w:rFonts w:eastAsia="Georgia" w:cs="Georgia" w:ascii="Georgia" w:hAnsi="Georgia"/>
        </w:rPr>
        <w:t xml:space="preserve"> par rapport à </w:t>
      </w:r>
      <m:oMath>
        <m:r>
          <m:rPr>
            <m:sty m:val="bi"/>
          </m:rPr>
          <m:t>R</m:t>
        </m:r>
        <m:r>
          <m:rPr>
            <m:sty m:val="bi"/>
          </m:rPr>
          <m:t>a</m:t>
        </m:r>
      </m:oMath>
      <w:r>
        <w:rPr/>
        <w:t xml:space="preserve"> et </w:t>
      </w:r>
      <m:oMath>
        <m:acc>
          <m:accPr>
            <m:chr m:val="⃗"/>
          </m:accPr>
          <m:e>
            <m:sSub>
              <m:sSubPr/>
              <m:e>
                <m:r>
                  <m:rPr>
                    <m:sty m:val="i"/>
                  </m:rPr>
                  <m:t>u</m:t>
                </m:r>
              </m:e>
              <m:sub>
                <m:r>
                  <m:rPr>
                    <m:sty m:val="p"/>
                  </m:rPr>
                  <m:t>1</m:t>
                </m:r>
              </m:sub>
            </m:sSub>
          </m:e>
        </m:acc>
      </m:oMath>
      <w:r>
        <w:rPr/>
        <w:t xml:space="preserve"> tourne autour de </w:t>
      </w:r>
      <m:oMath>
        <m:acc>
          <m:accPr>
            <m:chr m:val="⃗"/>
          </m:accPr>
          <m:e>
            <m:sSub>
              <m:sSubPr/>
              <m:e>
                <m:r>
                  <m:rPr>
                    <m:sty m:val="i"/>
                  </m:rPr>
                  <m:t>i</m:t>
                </m:r>
              </m:e>
              <m:sub>
                <m:r>
                  <m:rPr>
                    <m:sty m:val="p"/>
                  </m:rPr>
                  <m:t>3</m:t>
                </m:r>
              </m:sub>
            </m:sSub>
          </m:e>
        </m:acc>
      </m:oMath>
      <w:r>
        <w:rPr>
          <w:rFonts w:eastAsia="Georgia" w:cs="Georgia" w:ascii="Georgia" w:hAnsi="Georgia"/>
        </w:rPr>
        <w:t xml:space="preserve"> à la vitesse angulaire </w:t>
      </w:r>
      <m:oMath>
        <m:r>
          <m:rPr>
            <m:sty m:val="i"/>
          </m:rPr>
          <m:t>d</m:t>
        </m:r>
        <m:r>
          <m:rPr>
            <m:sty m:val="i"/>
          </m:rPr>
          <m:t>ψ</m:t>
        </m:r>
        <m:r>
          <m:rPr>
            <m:sty m:val="p"/>
          </m:rPr>
          <m:t>/</m:t>
        </m:r>
        <m:r>
          <m:rPr>
            <m:sty m:val="i"/>
          </m:rPr>
          <m:t>d</m:t>
        </m:r>
        <m:r>
          <m:rPr>
            <m:sty m:val="i"/>
          </m:rPr>
          <m:t>t</m:t>
        </m:r>
      </m:oMath>
      <w:r>
        <w:rPr/>
        <w:t xml:space="preserve">. Selon </w:t>
      </w:r>
      <m:oMath>
        <m:r>
          <m:rPr>
            <m:sty m:val="p"/>
          </m:rPr>
          <m:t>(</m:t>
        </m:r>
        <m:r>
          <m:rPr>
            <m:sty m:val="i"/>
          </m:rPr>
          <m:t>H</m:t>
        </m:r>
        <m:r>
          <m:rPr>
            <m:sty m:val="p"/>
          </m:rPr>
          <m:t>1</m:t>
        </m:r>
        <m:r>
          <m:rPr>
            <m:sty m:val="p"/>
          </m:rPr>
          <m:t>)</m:t>
        </m:r>
      </m:oMath>
      <w:r>
        <w:rPr/>
        <w:t xml:space="preserve">, le mouvement du satellite dans </w:t>
      </w:r>
      <m:oMath>
        <m:r>
          <m:rPr>
            <m:sty m:val="bi"/>
          </m:rPr>
          <m:t>R</m:t>
        </m:r>
        <m:r>
          <m:rPr>
            <m:sty m:val="bi"/>
          </m:rPr>
          <m:t>t</m:t>
        </m:r>
      </m:oMath>
      <w:r>
        <w:rPr/>
        <w:t xml:space="preserve"> est circulaire uniforme et on note </w:t>
      </w:r>
      <m:oMath>
        <m:r>
          <m:rPr>
            <m:sty m:val="i"/>
          </m:rPr>
          <m:t>φ</m:t>
        </m:r>
        <m:r>
          <m:rPr>
            <m:sty m:val="p"/>
          </m:rPr>
          <m:t>=</m:t>
        </m:r>
        <m:d>
          <m:dPr>
            <m:begChr m:val="("/>
            <m:endChr m:val=")"/>
            <m:ctrlPr>
              <w:rPr>
                <w:rFonts w:ascii="Cambria Math" w:hAnsi="Cambria Math"/>
              </w:rPr>
            </m:ctrlPr>
          </m:dPr>
          <m:e>
            <m:sSub>
              <m:sSubPr/>
              <m:e>
                <m:acc>
                  <m:accPr>
                    <m:chr m:val="⃗"/>
                  </m:accPr>
                  <m:e>
                    <m:r>
                      <m:rPr>
                        <m:sty m:val="i"/>
                      </m:rPr>
                      <m:t>u</m:t>
                    </m:r>
                  </m:e>
                </m:acc>
              </m:e>
              <m:sub>
                <m:r>
                  <m:rPr>
                    <m:sty m:val="p"/>
                  </m:rPr>
                  <m:t>1</m:t>
                </m:r>
              </m:sub>
            </m:sSub>
            <m:r>
              <m:rPr>
                <m:sty m:val="p"/>
              </m:rPr>
              <m:t>,</m:t>
            </m:r>
            <m:acc>
              <m:accPr>
                <m:chr m:val="⃗"/>
              </m:accPr>
              <m:e>
                <m:r>
                  <m:rPr>
                    <m:sty m:val="i"/>
                  </m:rPr>
                  <m:t>O</m:t>
                </m:r>
                <m:r>
                  <m:rPr>
                    <m:sty m:val="i"/>
                  </m:rPr>
                  <m:t>M</m:t>
                </m:r>
              </m:e>
            </m:acc>
          </m:e>
        </m:d>
      </m:oMath>
      <w:r>
        <w:rPr/>
        <w:t xml:space="preserve">.</w:t>
      </w:r>
      <w:r>
        <w:rPr/>
        <w:br w:type="textWrapping"/>
      </w:r>
      <w:r>
        <w:rPr/>
        <w:t xml:space="preserve">a) Exprimer </w:t>
      </w:r>
      <m:oMath>
        <m:acc>
          <m:accPr>
            <m:chr m:val="⃗"/>
          </m:accPr>
          <m:e>
            <m:r>
              <m:rPr>
                <m:sty m:val="p"/>
              </m:rPr>
              <m:t>Ω</m:t>
            </m:r>
          </m:e>
        </m:acc>
      </m:oMath>
      <w:r>
        <w:rPr/>
        <w:t xml:space="preserve"> en fonction de </w:t>
      </w:r>
      <m:oMath>
        <m:r>
          <m:rPr>
            <m:sty m:val="i"/>
          </m:rPr>
          <m:t>d</m:t>
        </m:r>
        <m:r>
          <m:rPr>
            <m:sty m:val="i"/>
          </m:rPr>
          <m:t>ψ</m:t>
        </m:r>
        <m:r>
          <m:rPr>
            <m:sty m:val="p"/>
          </m:rPr>
          <m:t>/</m:t>
        </m:r>
        <m:r>
          <m:rPr>
            <m:sty m:val="i"/>
          </m:rPr>
          <m:t>d</m:t>
        </m:r>
        <m:r>
          <m:rPr>
            <m:sty m:val="i"/>
          </m:rPr>
          <m:t>t</m:t>
        </m:r>
      </m:oMath>
      <w:r>
        <w:rPr/>
        <w:t xml:space="preserve"> et </w:t>
      </w:r>
      <m:oMath>
        <m:r>
          <m:rPr>
            <m:sty m:val="i"/>
          </m:rPr>
          <m:t>d</m:t>
        </m:r>
        <m:r>
          <m:rPr>
            <m:sty m:val="i"/>
          </m:rPr>
          <m:t>α</m:t>
        </m:r>
        <m:r>
          <m:rPr>
            <m:sty m:val="p"/>
          </m:rPr>
          <m:t>/</m:t>
        </m:r>
        <m:r>
          <m:rPr>
            <m:sty m:val="i"/>
          </m:rPr>
          <m:t>d</m:t>
        </m:r>
        <m:r>
          <m:rPr>
            <m:sty m:val="i"/>
          </m:rPr>
          <m:t>t</m:t>
        </m:r>
      </m:oMath>
      <w:r>
        <w:rPr/>
        <w:t xml:space="preserve">.</w:t>
      </w:r>
      <w:r>
        <w:rPr/>
        <w:br w:type="textWrapping"/>
      </w:r>
      <w:r>
        <w:rPr/>
        <w:t xml:space="preserve">b) Selon (H1), quelle est, dans la base ( </w:t>
      </w:r>
      <m:oMath>
        <m:sSub>
          <m:sSubPr/>
          <m:e>
            <m:acc>
              <m:accPr>
                <m:chr m:val="⃗"/>
              </m:accPr>
              <m:e>
                <m:r>
                  <m:rPr>
                    <m:sty m:val="i"/>
                  </m:rPr>
                  <m:t>u</m:t>
                </m:r>
              </m:e>
            </m:acc>
          </m:e>
          <m:sub>
            <m:r>
              <m:rPr>
                <m:sty m:val="p"/>
              </m:rPr>
              <m:t>1</m:t>
            </m:r>
          </m:sub>
        </m:sSub>
        <m:r>
          <m:rPr>
            <m:sty m:val="p"/>
          </m:rPr>
          <m:t>,</m:t>
        </m:r>
        <m:sSub>
          <m:sSubPr/>
          <m:e>
            <m:acc>
              <m:accPr>
                <m:chr m:val="⃗"/>
              </m:accPr>
              <m:e>
                <m:r>
                  <m:rPr>
                    <m:sty m:val="i"/>
                  </m:rPr>
                  <m:t>t</m:t>
                </m:r>
              </m:e>
            </m:acc>
          </m:e>
          <m:sub>
            <m:r>
              <m:rPr>
                <m:sty m:val="p"/>
              </m:rPr>
              <m:t>2</m:t>
            </m:r>
          </m:sub>
        </m:sSub>
        <m:r>
          <m:rPr>
            <m:sty m:val="p"/>
          </m:rPr>
          <m:t>,</m:t>
        </m:r>
        <m:sSub>
          <m:sSubPr/>
          <m:e>
            <m:acc>
              <m:accPr>
                <m:chr m:val="⃗"/>
              </m:accPr>
              <m:e>
                <m:r>
                  <m:rPr>
                    <m:sty m:val="i"/>
                  </m:rPr>
                  <m:t>t</m:t>
                </m:r>
              </m:e>
            </m:acc>
          </m:e>
          <m:sub>
            <m:r>
              <m:rPr>
                <m:sty m:val="p"/>
              </m:rPr>
              <m:t>3</m:t>
            </m:r>
          </m:sub>
        </m:sSub>
      </m:oMath>
      <w:r>
        <w:rPr/>
        <w:t xml:space="preserve"> ) de </w:t>
      </w:r>
      <m:oMath>
        <m:r>
          <m:rPr>
            <m:sty m:val="bi"/>
          </m:rPr>
          <m:t>R</m:t>
        </m:r>
        <m:r>
          <m:rPr>
            <m:sty m:val="bi"/>
          </m:rPr>
          <m:t>t</m:t>
        </m:r>
      </m:oMath>
      <w:r>
        <w:rPr>
          <w:rFonts w:eastAsia="Georgia" w:cs="Georgia" w:ascii="Georgia" w:hAnsi="Georgia"/>
        </w:rPr>
        <w:t xml:space="preserve">, l'expression du moment cinétique </w:t>
      </w:r>
      <m:oMath>
        <m:sSub>
          <m:sSubPr/>
          <m:e>
            <m:acc>
              <m:accPr>
                <m:chr m:val="⃗"/>
              </m:accPr>
              <m:e>
                <m:r>
                  <m:rPr>
                    <m:sty m:val="i"/>
                  </m:rPr>
                  <m:t>σ</m:t>
                </m:r>
              </m:e>
            </m:acc>
          </m:e>
          <m:sub>
            <m:r>
              <m:rPr>
                <m:sty m:val="i"/>
              </m:rPr>
              <m:t>O</m:t>
            </m:r>
          </m:sub>
        </m:sSub>
      </m:oMath>
      <w:r>
        <w:rPr/>
        <w:t xml:space="preserve"> du satellite </w:t>
      </w:r>
      <m:oMath>
        <m:r>
          <m:rPr>
            <m:sty m:val="i"/>
          </m:rPr>
          <m:t>M</m:t>
        </m:r>
      </m:oMath>
      <w:r>
        <w:rPr>
          <w:rFonts w:eastAsia="Georgia" w:cs="Georgia" w:ascii="Georgia" w:hAnsi="Georgia"/>
        </w:rPr>
        <w:t xml:space="preserve"> (point matériel de masse </w:t>
      </w:r>
      <m:oMath>
        <m:r>
          <m:rPr>
            <m:sty m:val="i"/>
          </m:rPr>
          <m:t>m</m:t>
        </m:r>
      </m:oMath>
      <w:r>
        <w:rPr/>
        <w:t xml:space="preserve"> ) ? Que vaut alors le produit </w:t>
      </w:r>
      <m:oMath>
        <m:acc>
          <m:accPr>
            <m:chr m:val="⃗"/>
          </m:accPr>
          <m:e>
            <m:r>
              <m:rPr>
                <m:sty m:val="p"/>
              </m:rPr>
              <m:t>Ω</m:t>
            </m:r>
          </m:e>
        </m:acc>
        <m:r>
          <m:rPr>
            <m:sty m:val="p"/>
          </m:rPr>
          <m:t>⋅</m:t>
        </m:r>
        <m:sSub>
          <m:sSubPr/>
          <m:e>
            <m:acc>
              <m:accPr>
                <m:chr m:val="⃗"/>
              </m:accPr>
              <m:e>
                <m:r>
                  <m:rPr>
                    <m:sty m:val="i"/>
                  </m:rPr>
                  <m:t>σ</m:t>
                </m:r>
              </m:e>
            </m:acc>
          </m:e>
          <m:sub>
            <m:r>
              <m:rPr>
                <m:sty m:val="i"/>
              </m:rPr>
              <m:t>O</m:t>
            </m:r>
          </m:sub>
        </m:sSub>
      </m:oMath>
      <w:r>
        <w:rPr>
          <w:rFonts w:eastAsia="Georgia" w:cs="Georgia" w:ascii="Georgia" w:hAnsi="Georgia"/>
        </w:rPr>
        <w:t xml:space="preserve"> ? Dans toute la suite de la partie I, on fera l'hypothèse suivante: </w:t>
      </w:r>
      <m:oMath>
        <m:acc>
          <m:accPr>
            <m:chr m:val="⃗"/>
          </m:accPr>
          <m:e>
            <m:r>
              <m:rPr>
                <m:sty m:val="p"/>
              </m:rPr>
              <m:t>Ω</m:t>
            </m:r>
          </m:e>
        </m:acc>
        <m:r>
          <m:rPr>
            <m:sty m:val="p"/>
          </m:rPr>
          <m:t>⋅</m:t>
        </m:r>
        <m:sSub>
          <m:sSubPr/>
          <m:e>
            <m:acc>
              <m:accPr>
                <m:chr m:val="⃗"/>
              </m:accPr>
              <m:e>
                <m:r>
                  <m:rPr>
                    <m:sty m:val="i"/>
                  </m:rPr>
                  <m:t>σ</m:t>
                </m:r>
              </m:e>
            </m:acc>
          </m:e>
          <m:sub>
            <m:r>
              <m:rPr>
                <m:sty m:val="i"/>
              </m:rPr>
              <m:t>O</m:t>
            </m:r>
          </m:sub>
        </m:sSub>
        <m:r>
          <m:rPr>
            <m:sty m:val="p"/>
          </m:rPr>
          <m:t>=</m:t>
        </m:r>
        <m:r>
          <m:rPr>
            <m:sty m:val="p"/>
          </m:rPr>
          <m:t>0</m:t>
        </m:r>
      </m:oMath>
      <w:r>
        <w:rPr>
          <w:rFonts w:eastAsia="Georgia" w:cs="Georgia" w:ascii="Georgia" w:hAnsi="Georgia"/>
        </w:rPr>
        <w:t xml:space="preserve"> (hypothèse (H2)). Justifier cette hypothèse.</w:t>
      </w:r>
      <w:r>
        <w:rPr/>
        <w:br w:type="textWrapping"/>
      </w:r>
      <w:r>
        <w:rPr>
          <w:rFonts w:eastAsia="Georgia" w:cs="Georgia" w:ascii="Georgia" w:hAnsi="Georgia"/>
        </w:rPr>
        <w:t xml:space="preserve">c) En tenant compte de (H1), donner l'expression vectorielle du théorème du moment cinétique appliqué en </w:t>
      </w:r>
      <m:oMath>
        <m:r>
          <m:rPr>
            <m:sty m:val="i"/>
          </m:rPr>
          <m:t>O</m:t>
        </m:r>
      </m:oMath>
      <w:r>
        <w:rPr>
          <w:rFonts w:eastAsia="Georgia" w:cs="Georgia" w:ascii="Georgia" w:hAnsi="Georgia"/>
        </w:rPr>
        <w:t xml:space="preserve">, dans le référentiel </w:t>
      </w:r>
      <m:oMath>
        <m:r>
          <m:rPr>
            <m:sty m:val="bi"/>
          </m:rPr>
          <m:t>R</m:t>
        </m:r>
        <m:r>
          <m:rPr>
            <m:sty m:val="bi"/>
          </m:rPr>
          <m:t>a</m:t>
        </m:r>
      </m:oMath>
      <w:r>
        <w:rPr/>
        <w:t xml:space="preserve">, au satellite </w:t>
      </w:r>
      <m:oMath>
        <m:r>
          <m:rPr>
            <m:sty m:val="i"/>
          </m:rPr>
          <m:t>M</m:t>
        </m:r>
      </m:oMath>
      <w:r>
        <w:rPr/>
        <w:t xml:space="preserve">.</w:t>
      </w:r>
      <w:r>
        <w:rPr/>
        <w:br w:type="textWrapping"/>
      </w:r>
      <w:r>
        <w:rPr/>
        <w:t xml:space="preserve">d) Montrer, en tenant compte de (H1) et (H2) que: </w:t>
      </w:r>
      <m:oMath>
        <m:acc>
          <m:accPr>
            <m:chr m:val="⃗"/>
          </m:accPr>
          <m:e>
            <m:r>
              <m:rPr>
                <m:sty m:val="p"/>
              </m:rPr>
              <m:t>Ω</m:t>
            </m:r>
          </m:e>
        </m:acc>
        <m:r>
          <m:rPr>
            <m:sty m:val="p"/>
          </m:rPr>
          <m:t>=</m:t>
        </m:r>
        <m:r>
          <m:rPr>
            <m:sty m:val="i"/>
          </m:rPr>
          <m:t>m</m:t>
        </m:r>
        <m:acc>
          <m:accPr>
            <m:chr m:val="⃗"/>
          </m:accPr>
          <m:e>
            <m:r>
              <m:rPr>
                <m:sty m:val="i"/>
              </m:rPr>
              <m:t>O</m:t>
            </m:r>
            <m:r>
              <m:rPr>
                <m:sty m:val="i"/>
              </m:rPr>
              <m:t>M</m:t>
            </m:r>
          </m:e>
        </m:acc>
        <m:r>
          <m:rPr>
            <m:sty m:val="p"/>
          </m:rPr>
          <m:t>⋅</m:t>
        </m:r>
        <m:d>
          <m:dPr>
            <m:begChr m:val="("/>
            <m:endChr m:val=")"/>
            <m:ctrlPr>
              <w:rPr>
                <w:rFonts w:ascii="Cambria Math" w:hAnsi="Cambria Math"/>
              </w:rPr>
            </m:ctrlPr>
          </m:dPr>
          <m:e>
            <m:sSub>
              <m:sSubPr/>
              <m:e>
                <m:acc>
                  <m:accPr>
                    <m:chr m:val="⃗"/>
                  </m:accPr>
                  <m:e>
                    <m:r>
                      <m:rPr>
                        <m:sty m:val="i"/>
                      </m:rPr>
                      <m:t>σ</m:t>
                    </m:r>
                  </m:e>
                </m:acc>
              </m:e>
              <m:sub>
                <m:r>
                  <m:rPr>
                    <m:sty m:val="i"/>
                  </m:rPr>
                  <m:t>O</m:t>
                </m:r>
              </m:sub>
            </m:sSub>
            <m:r>
              <m:rPr>
                <m:sty m:val="p"/>
              </m:rPr>
              <m:t>⋅</m:t>
            </m:r>
            <m:sSub>
              <m:sSubPr/>
              <m:e>
                <m:acc>
                  <m:accPr>
                    <m:chr m:val="⃗"/>
                  </m:accPr>
                  <m:e>
                    <m:r>
                      <m:rPr>
                        <m:sty m:val="i"/>
                      </m:rPr>
                      <m:t>g</m:t>
                    </m:r>
                  </m:e>
                </m:acc>
              </m:e>
              <m:sub>
                <m:r>
                  <m:rPr>
                    <m:sty m:val="i"/>
                  </m:rPr>
                  <m:t>λ</m:t>
                </m:r>
              </m:sub>
            </m:sSub>
          </m:e>
        </m:d>
        <m:r>
          <m:rPr>
            <m:sty m:val="p"/>
          </m:rPr>
          <m:t>/</m:t>
        </m:r>
        <m:sSubSup>
          <m:sSubSupPr/>
          <m:e>
            <m:r>
              <m:rPr>
                <m:sty m:val="i"/>
              </m:rPr>
              <m:t>σ</m:t>
            </m:r>
          </m:e>
          <m:sub>
            <m:r>
              <m:rPr>
                <m:sty m:val="i"/>
              </m:rPr>
              <m:t>O</m:t>
            </m:r>
          </m:sub>
          <m:sup>
            <m:r>
              <m:rPr>
                <m:sty m:val="p"/>
              </m:rPr>
              <m:t>2</m:t>
            </m:r>
          </m:sup>
        </m:sSubSup>
      </m:oMath>
      <w:r>
        <w:rPr/>
        <w:t xml:space="preserve">.</w:t>
      </w:r>
    </w:p>
    <w:p>
      <w:pPr>
        <w:spacing w:line="271" w:before="330" w:lineRule="auto"/>
      </w:pPr>
      <w:r>
        <w:rPr>
          <w:b/>
          <w:sz w:val="42"/>
        </w:rPr>
        <w:t xml:space="preserve">Pour la suite, on admet les relations suivantes:</w:t>
      </w:r>
    </w:p>
    <w:p>
      <w:pPr>
        <w:spacing w:after="220" w:lineRule="auto"/>
      </w:pPr>
      <m:oMathPara>
        <m:oMath>
          <m:r>
            <m:rPr>
              <m:sty m:val="p"/>
            </m:rPr>
            <m:t>sin</m:t>
          </m:r>
          <m:r>
            <m:rPr>
              <m:sty m:val="p"/>
            </m:rPr>
            <m:t>⁡</m:t>
          </m:r>
          <m:r>
            <m:rPr>
              <m:sty m:val="i"/>
            </m:rPr>
            <m:t>λ</m:t>
          </m:r>
          <m:r>
            <m:rPr>
              <m:sty m:val="p"/>
            </m:rPr>
            <m:t>=</m:t>
          </m:r>
          <m:r>
            <m:rPr>
              <m:sty m:val="p"/>
            </m:rPr>
            <m:t>sin</m:t>
          </m:r>
          <m:r>
            <m:rPr>
              <m:sty m:val="p"/>
            </m:rPr>
            <m:t>⁡</m:t>
          </m:r>
          <m:r>
            <m:rPr>
              <m:sty m:val="i"/>
            </m:rPr>
            <m:t>α</m:t>
          </m:r>
          <m:r>
            <m:rPr>
              <m:sty m:val="p"/>
            </m:rPr>
            <m:t>⋅</m:t>
          </m:r>
          <m:r>
            <m:rPr>
              <m:sty m:val="p"/>
            </m:rPr>
            <m:t>sin</m:t>
          </m:r>
          <m:r>
            <m:rPr>
              <m:sty m:val="p"/>
            </m:rPr>
            <m:t>⁡</m:t>
          </m:r>
          <m:r>
            <m:rPr>
              <m:sty m:val="i"/>
            </m:rPr>
            <m:t>φ</m:t>
          </m:r>
          <m:r>
            <m:rPr>
              <m:nor/>
            </m:rPr>
            <m:t> et </m:t>
          </m:r>
          <m:acc>
            <m:accPr>
              <m:chr m:val="⃗"/>
            </m:accPr>
            <m:e>
              <m:sSub>
                <m:sSubPr/>
                <m:e>
                  <m:r>
                    <m:rPr>
                      <m:sty m:val="i"/>
                    </m:rPr>
                    <m:t>t</m:t>
                  </m:r>
                </m:e>
                <m:sub>
                  <m:r>
                    <m:rPr>
                      <m:sty m:val="p"/>
                    </m:rPr>
                    <m:t>3</m:t>
                  </m:r>
                </m:sub>
              </m:sSub>
            </m:e>
          </m:acc>
          <m:r>
            <m:rPr>
              <m:sty m:val="p"/>
            </m:rPr>
            <m:t>⋅</m:t>
          </m:r>
          <m:acc>
            <m:accPr>
              <m:chr m:val="⃗"/>
            </m:accPr>
            <m:e>
              <m:sSub>
                <m:sSubPr/>
                <m:e>
                  <m:r>
                    <m:rPr>
                      <m:sty m:val="i"/>
                    </m:rPr>
                    <m:t>u</m:t>
                  </m:r>
                </m:e>
                <m:sub>
                  <m:r>
                    <m:rPr>
                      <m:sty m:val="i"/>
                    </m:rPr>
                    <m:t>λ</m:t>
                  </m:r>
                </m:sub>
              </m:sSub>
            </m:e>
          </m:acc>
          <m:r>
            <m:rPr>
              <m:sty m:val="p"/>
            </m:rPr>
            <m:t>=</m:t>
          </m:r>
          <m:r>
            <m:rPr>
              <m:sty m:val="p"/>
            </m:rPr>
            <m:t>cos</m:t>
          </m:r>
          <m:r>
            <m:rPr>
              <m:sty m:val="p"/>
            </m:rPr>
            <m:t>⁡</m:t>
          </m:r>
          <m:r>
            <m:rPr>
              <m:sty m:val="i"/>
            </m:rPr>
            <m:t>α</m:t>
          </m:r>
          <m:r>
            <m:rPr>
              <m:sty m:val="p"/>
            </m:rPr>
            <m:t>/</m:t>
          </m:r>
          <m:r>
            <m:rPr>
              <m:sty m:val="p"/>
            </m:rPr>
            <m:t>cos</m:t>
          </m:r>
          <m:r>
            <m:rPr>
              <m:sty m:val="p"/>
            </m:rPr>
            <m:t>⁡</m:t>
          </m:r>
          <m:r>
            <m:rPr>
              <m:sty m:val="i"/>
            </m:rPr>
            <m:t>λ</m:t>
          </m:r>
          <m:r>
            <m:rPr>
              <m:sty m:val="p"/>
            </m:rPr>
            <m:t>.</m:t>
          </m:r>
        </m:oMath>
      </m:oMathPara>
    </w:p>
    <w:p>
      <w:pPr>
        <w:spacing w:line="271" w:before="330" w:lineRule="auto"/>
      </w:pPr>
      <w:r>
        <w:rPr>
          <w:b/>
          <w:sz w:val="42"/>
        </w:rPr>
        <w:t xml:space="preserve">I.C -</w:t>
      </w:r>
    </w:p>
    <w:p>
      <w:pPr>
        <w:spacing w:after="220" w:lineRule="auto"/>
      </w:pPr>
      <w:r>
        <w:rPr/>
        <w:t xml:space="preserve">I.C.1) La perturbation </w:t>
      </w:r>
      <m:oMath>
        <m:sSub>
          <m:sSubPr/>
          <m:e>
            <m:acc>
              <m:accPr>
                <m:chr m:val="⃗"/>
              </m:accPr>
              <m:e>
                <m:r>
                  <m:rPr>
                    <m:sty m:val="i"/>
                  </m:rPr>
                  <m:t>g</m:t>
                </m:r>
              </m:e>
            </m:acc>
          </m:e>
          <m:sub>
            <m:r>
              <m:rPr>
                <m:sty m:val="i"/>
              </m:rPr>
              <m:t>λ</m:t>
            </m:r>
          </m:sub>
        </m:sSub>
      </m:oMath>
      <w:r>
        <w:rPr/>
        <w:t xml:space="preserve"> (et par suite </w:t>
      </w:r>
      <m:oMath>
        <m:acc>
          <m:accPr>
            <m:chr m:val="⃗"/>
          </m:accPr>
          <m:e>
            <m:r>
              <m:rPr>
                <m:sty m:val="p"/>
              </m:rPr>
              <m:t>Ω</m:t>
            </m:r>
          </m:e>
        </m:acc>
      </m:oMath>
      <w:r>
        <w:rPr>
          <w:rFonts w:eastAsia="Georgia" w:cs="Georgia" w:ascii="Georgia" w:hAnsi="Georgia"/>
        </w:rPr>
        <w:t xml:space="preserve"> ) étant très faible, on recherche la valeur moyenne </w:t>
      </w:r>
      <m:oMath>
        <m:r>
          <m:rPr>
            <m:sty m:val="p"/>
          </m:rPr>
          <m:t>&lt;</m:t>
        </m:r>
        <m:acc>
          <m:accPr>
            <m:chr m:val="⃗"/>
          </m:accPr>
          <m:e>
            <m:r>
              <m:rPr>
                <m:sty m:val="p"/>
              </m:rPr>
              <m:t>Ω</m:t>
            </m:r>
          </m:e>
        </m:acc>
        <m:r>
          <m:rPr>
            <m:sty m:val="p"/>
          </m:rPr>
          <m:t>&gt;</m:t>
        </m:r>
      </m:oMath>
      <w:r>
        <w:rPr/>
        <w:t xml:space="preserve"> de </w:t>
      </w:r>
      <m:oMath>
        <m:acc>
          <m:accPr>
            <m:chr m:val="⃗"/>
          </m:accPr>
          <m:e>
            <m:r>
              <m:rPr>
                <m:sty m:val="p"/>
              </m:rPr>
              <m:t>Ω</m:t>
            </m:r>
          </m:e>
        </m:acc>
      </m:oMath>
      <w:r>
        <w:rPr>
          <w:rFonts w:eastAsia="Georgia" w:cs="Georgia" w:ascii="Georgia" w:hAnsi="Georgia"/>
        </w:rPr>
        <w:t xml:space="preserve"> sur une période où </w:t>
      </w:r>
      <m:oMath>
        <m:r>
          <m:rPr>
            <m:sty m:val="i"/>
          </m:rPr>
          <m:t>φ</m:t>
        </m:r>
      </m:oMath>
      <w:r>
        <w:rPr>
          <w:rFonts w:eastAsia="Georgia" w:cs="Georgia" w:ascii="Georgia" w:hAnsi="Georgia"/>
        </w:rPr>
        <w:t xml:space="preserve"> varie de 0 à </w:t>
      </w:r>
      <m:oMath>
        <m:r>
          <m:rPr>
            <m:sty m:val="p"/>
          </m:rPr>
          <m:t>2</m:t>
        </m:r>
        <m:r>
          <m:rPr>
            <m:sty m:val="i"/>
          </m:rPr>
          <m:t>π</m:t>
        </m:r>
      </m:oMath>
      <w:r>
        <w:rPr/>
        <w:t xml:space="preserve">. Montrer que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r>
                  <m:rPr>
                    <m:sty m:val="p"/>
                  </m:rPr>
                  <m:t>&lt;</m:t>
                </m:r>
                <m:acc>
                  <m:accPr>
                    <m:chr m:val="⃗"/>
                  </m:accPr>
                  <m:e>
                    <m:r>
                      <m:rPr>
                        <m:sty m:val="p"/>
                      </m:rPr>
                      <m:t>Ω</m:t>
                    </m:r>
                  </m:e>
                </m:acc>
                <m:r>
                  <m:rPr>
                    <m:sty m:val="p"/>
                  </m:rPr>
                  <m:t>⋅</m:t>
                </m:r>
                <m:acc>
                  <m:accPr>
                    <m:chr m:val="⃗"/>
                  </m:accPr>
                  <m:e>
                    <m:sSub>
                      <m:sSubPr/>
                      <m:e>
                        <m:r>
                          <m:rPr>
                            <m:sty m:val="i"/>
                          </m:rPr>
                          <m:t>u</m:t>
                        </m:r>
                      </m:e>
                      <m:sub>
                        <m:r>
                          <m:rPr>
                            <m:sty m:val="p"/>
                          </m:rPr>
                          <m:t>1</m:t>
                        </m:r>
                      </m:sub>
                    </m:sSub>
                  </m:e>
                </m:acc>
                <m:r>
                  <m:rPr>
                    <m:sty m:val="p"/>
                  </m:rPr>
                  <m:t>&gt;=</m:t>
                </m:r>
                <m:r>
                  <m:rPr>
                    <m:sty m:val="p"/>
                  </m:rPr>
                  <m:t>0</m:t>
                </m:r>
                <m:r>
                  <m:rPr>
                    <m:nor/>
                  </m:rPr>
                  <m:t> et </m:t>
                </m:r>
              </m:e>
            </m:mr>
            <m:mr>
              <m:e/>
              <m:e>
                <m:r>
                  <m:rPr>
                    <m:sty m:val="i"/>
                  </m:rPr>
                  <m:t xml:space="preserve"> </m:t>
                </m:r>
                <m:r>
                  <m:rPr>
                    <m:sty m:val="p"/>
                  </m:rPr>
                  <m:t>&lt;</m:t>
                </m:r>
                <m:acc>
                  <m:accPr>
                    <m:chr m:val="⃗"/>
                  </m:accPr>
                  <m:e>
                    <m:r>
                      <m:rPr>
                        <m:sty m:val="p"/>
                      </m:rPr>
                      <m:t>Ω</m:t>
                    </m:r>
                  </m:e>
                </m:acc>
                <m:r>
                  <m:rPr>
                    <m:sty m:val="p"/>
                  </m:rPr>
                  <m:t>⋅</m:t>
                </m:r>
                <m:acc>
                  <m:accPr>
                    <m:chr m:val="⃗"/>
                  </m:accPr>
                  <m:e>
                    <m:sSub>
                      <m:sSubPr/>
                      <m:e>
                        <m:r>
                          <m:rPr>
                            <m:sty m:val="i"/>
                          </m:rPr>
                          <m:t>i</m:t>
                        </m:r>
                      </m:e>
                      <m:sub>
                        <m:r>
                          <m:rPr>
                            <m:sty m:val="p"/>
                          </m:rPr>
                          <m:t>3</m:t>
                        </m:r>
                      </m:sub>
                    </m:sSub>
                  </m:e>
                </m:acc>
                <m:r>
                  <m:rPr>
                    <m:sty m:val="p"/>
                  </m:rPr>
                  <m:t>&gt;=</m:t>
                </m:r>
                <m:r>
                  <m:rPr>
                    <m:sty m:val="p"/>
                  </m:rPr>
                  <m:t>−</m:t>
                </m:r>
                <m:f>
                  <m:fPr>
                    <m:ctrlPr>
                      <w:rPr>
                        <w:rFonts w:ascii="Cambria Math" w:hAnsi="Cambria Math"/>
                      </w:rPr>
                    </m:ctrlPr>
                  </m:fPr>
                  <m:num>
                    <m:r>
                      <m:rPr>
                        <m:sty m:val="p"/>
                      </m:rPr>
                      <m:t>3</m:t>
                    </m:r>
                  </m:num>
                  <m:den>
                    <m:r>
                      <m:rPr>
                        <m:sty m:val="p"/>
                      </m:rPr>
                      <m:t>2</m:t>
                    </m:r>
                  </m:den>
                </m:f>
                <m:r>
                  <m:rPr>
                    <m:sty m:val="p"/>
                  </m:rPr>
                  <m:t>⋅</m:t>
                </m:r>
                <m:rad>
                  <m:radPr>
                    <m:degHide m:val="1"/>
                    <m:ctrlPr>
                      <w:rPr>
                        <w:rFonts w:ascii="Cambria Math" w:hAnsi="Cambria Math"/>
                      </w:rPr>
                    </m:ctrlPr>
                  </m:radPr>
                  <m:deg/>
                  <m:e>
                    <m:f>
                      <m:fPr>
                        <m:ctrlPr>
                          <w:rPr>
                            <w:rFonts w:ascii="Cambria Math" w:hAnsi="Cambria Math"/>
                          </w:rPr>
                        </m:ctrlPr>
                      </m:fPr>
                      <m:num>
                        <m:r>
                          <m:rPr>
                            <m:sty m:val="i"/>
                          </m:rPr>
                          <m:t>G</m:t>
                        </m:r>
                        <m:r>
                          <m:rPr>
                            <m:scr m:val="script"/>
                          </m:rPr>
                          <m:t>M</m:t>
                        </m:r>
                      </m:num>
                      <m:den>
                        <m:sSup>
                          <m:sSupPr/>
                          <m:e>
                            <m:r>
                              <m:rPr>
                                <m:sty m:val="i"/>
                              </m:rPr>
                              <m:t>r</m:t>
                            </m:r>
                          </m:e>
                          <m:sup>
                            <m:r>
                              <m:rPr>
                                <m:sty m:val="p"/>
                              </m:rPr>
                              <m:t>7</m:t>
                            </m:r>
                          </m:sup>
                        </m:sSup>
                      </m:den>
                    </m:f>
                  </m:e>
                </m:rad>
                <m:r>
                  <m:rPr>
                    <m:sty m:val="p"/>
                  </m:rPr>
                  <m:t>⋅</m:t>
                </m:r>
                <m:r>
                  <m:rPr>
                    <m:sty m:val="i"/>
                  </m:rPr>
                  <m:t>η</m:t>
                </m:r>
                <m:sSup>
                  <m:sSupPr/>
                  <m:e>
                    <m:r>
                      <m:rPr>
                        <m:sty m:val="i"/>
                      </m:rPr>
                      <m:t>R</m:t>
                    </m:r>
                  </m:e>
                  <m:sup>
                    <m:r>
                      <m:rPr>
                        <m:sty m:val="p"/>
                      </m:rPr>
                      <m:t>2</m:t>
                    </m:r>
                  </m:sup>
                </m:sSup>
                <m:r>
                  <m:rPr>
                    <m:sty m:val="p"/>
                  </m:rPr>
                  <m:t>cos</m:t>
                </m:r>
                <m:r>
                  <m:rPr>
                    <m:sty m:val="p"/>
                  </m:rPr>
                  <m:t>⁡</m:t>
                </m:r>
                <m:r>
                  <m:rPr>
                    <m:sty m:val="i"/>
                  </m:rPr>
                  <m:t>α</m:t>
                </m:r>
                <m:sSup>
                  <m:sSupPr/>
                  <m:e>
                    <m:r>
                      <m:rPr>
                        <m:sty m:val="p"/>
                      </m:rPr>
                      <m:t>sin</m:t>
                    </m:r>
                  </m:e>
                  <m:sup>
                    <m:r>
                      <m:rPr>
                        <m:sty m:val="p"/>
                      </m:rPr>
                      <m:t>2</m:t>
                    </m:r>
                  </m:sup>
                </m:sSup>
                <m:r>
                  <m:rPr>
                    <m:sty m:val="p"/>
                  </m:rPr>
                  <m:t>⁡</m:t>
                </m:r>
                <m:r>
                  <m:rPr>
                    <m:sty m:val="i"/>
                  </m:rPr>
                  <m:t>α</m:t>
                </m:r>
                <m:r>
                  <m:rPr>
                    <m:sty m:val="p"/>
                  </m:rPr>
                  <m:t>,</m:t>
                </m:r>
                <m:r>
                  <m:rPr>
                    <m:nor/>
                  </m:rPr>
                  <m:t> avec </m:t>
                </m:r>
                <m:r>
                  <m:rPr>
                    <m:sty m:val="i"/>
                  </m:rPr>
                  <m:t>r</m:t>
                </m:r>
                <m:r>
                  <m:rPr>
                    <m:sty m:val="p"/>
                  </m:rPr>
                  <m:t>=</m:t>
                </m:r>
                <m:r>
                  <m:rPr>
                    <m:sty m:val="i"/>
                  </m:rPr>
                  <m:t>O</m:t>
                </m:r>
                <m:r>
                  <m:rPr>
                    <m:sty m:val="i"/>
                  </m:rPr>
                  <m:t>M</m:t>
                </m:r>
                <m:r>
                  <m:rPr>
                    <m:sty m:val="p"/>
                  </m:rPr>
                  <m:t>.</m:t>
                </m:r>
              </m:e>
            </m:mr>
          </m:m>
        </m:oMath>
      </m:oMathPara>
    </w:p>
    <w:p>
      <w:pPr>
        <w:spacing w:after="220" w:lineRule="auto"/>
      </w:pPr>
      <w:r>
        <w:rPr>
          <w:rFonts w:eastAsia="Georgia" w:cs="Georgia" w:ascii="Georgia" w:hAnsi="Georgia"/>
        </w:rPr>
        <w:t xml:space="preserve">Interpréter ces deux résultats.</w:t>
      </w:r>
      <w:r>
        <w:rPr/>
        <w:br w:type="textWrapping"/>
      </w:r>
      <w:r>
        <w:rPr>
          <w:rFonts w:eastAsia="Georgia" w:cs="Georgia" w:ascii="Georgia" w:hAnsi="Georgia"/>
        </w:rPr>
        <w:t xml:space="preserve">I.C.2) On impose alors au mouvement de précession du vecteur </w:t>
      </w:r>
      <m:oMath>
        <m:acc>
          <m:accPr>
            <m:chr m:val="⃗"/>
          </m:accPr>
          <m:e>
            <m:sSub>
              <m:sSubPr/>
              <m:e>
                <m:r>
                  <m:rPr>
                    <m:sty m:val="i"/>
                  </m:rPr>
                  <m:t>u</m:t>
                </m:r>
              </m:e>
              <m:sub>
                <m:r>
                  <m:rPr>
                    <m:sty m:val="p"/>
                  </m:rPr>
                  <m:t>1</m:t>
                </m:r>
              </m:sub>
            </m:sSub>
          </m:e>
        </m:acc>
      </m:oMath>
      <w:r>
        <w:rPr/>
        <w:t xml:space="preserve"> autour de </w:t>
      </w:r>
      <m:oMath>
        <m:acc>
          <m:accPr>
            <m:chr m:val="⃗"/>
          </m:accPr>
          <m:e>
            <m:sSub>
              <m:sSubPr/>
              <m:e>
                <m:r>
                  <m:rPr>
                    <m:sty m:val="i"/>
                  </m:rPr>
                  <m:t>i</m:t>
                </m:r>
              </m:e>
              <m:sub>
                <m:r>
                  <m:rPr>
                    <m:sty m:val="p"/>
                  </m:rPr>
                  <m:t>3</m:t>
                </m:r>
              </m:sub>
            </m:sSub>
          </m:e>
        </m:acc>
      </m:oMath>
      <w:r>
        <w:rPr>
          <w:rFonts w:eastAsia="Georgia" w:cs="Georgia" w:ascii="Georgia" w:hAnsi="Georgia"/>
        </w:rPr>
        <w:t xml:space="preserve"> d'avoir pour vitesse angulaire la vitesse apparente de rotation du soleil dans le repère géocentrique. Quel est son ordre de grandeur numérique?</w:t>
      </w:r>
    </w:p>
    <w:p>
      <w:pPr>
        <w:numPr>
          <w:ilvl w:val="0"/>
          <w:numId w:val="3"/>
        </w:numPr>
        <w:spacing w:lineRule="auto"/>
      </w:pPr>
      <w:r>
        <w:rPr>
          <w:rFonts w:eastAsia="Georgia" w:cs="Georgia" w:ascii="Georgia" w:hAnsi="Georgia"/>
        </w:rPr>
        <w:t xml:space="preserve">Montrer qualitativement que cette condition répond à une des exigences demandées aux satellites d'observation.</w:t>
      </w:r>
    </w:p>
    <w:p>
      <w:pPr>
        <w:numPr>
          <w:ilvl w:val="0"/>
          <w:numId w:val="3"/>
        </w:numPr>
        <w:spacing w:lineRule="auto"/>
      </w:pPr>
      <w:r>
        <w:rPr>
          <w:rFonts w:eastAsia="Georgia" w:cs="Georgia" w:ascii="Georgia" w:hAnsi="Georgia"/>
        </w:rPr>
        <w:t xml:space="preserve">Écrire l'équation dont l'inclinaison </w:t>
      </w:r>
      <m:oMath>
        <m:r>
          <m:rPr>
            <m:sty m:val="i"/>
          </m:rPr>
          <m:t>α</m:t>
        </m:r>
      </m:oMath>
      <w:r>
        <w:rPr/>
        <w:t xml:space="preserve"> du plan </w:t>
      </w:r>
      <m:oMath>
        <m:r>
          <m:rPr>
            <m:sty m:val="p"/>
          </m:rPr>
          <m:t>Π</m:t>
        </m:r>
      </m:oMath>
      <w:r>
        <w:rPr/>
        <w:t xml:space="preserve"> est solution.</w:t>
      </w:r>
    </w:p>
    <w:p>
      <w:pPr>
        <w:spacing w:after="220" w:lineRule="auto"/>
      </w:pPr>
      <w:r>
        <w:rPr>
          <w:rFonts w:eastAsia="Georgia" w:cs="Georgia" w:ascii="Georgia" w:hAnsi="Georgia"/>
        </w:rPr>
        <w:t xml:space="preserve">Calculer numériquement </w:t>
      </w:r>
      <m:oMath>
        <m:r>
          <m:rPr>
            <m:sty m:val="i"/>
          </m:rPr>
          <m:t>α</m:t>
        </m:r>
      </m:oMath>
      <w:r>
        <w:rPr/>
        <w:t xml:space="preserve"> pour une altitude </w:t>
      </w:r>
      <m:oMath>
        <m:r>
          <m:rPr>
            <m:sty m:val="i"/>
          </m:rPr>
          <m:t>h</m:t>
        </m:r>
        <m:r>
          <m:rPr>
            <m:sty m:val="p"/>
          </m:rPr>
          <m:t>=</m:t>
        </m:r>
        <m:r>
          <m:rPr>
            <m:sty m:val="p"/>
          </m:rPr>
          <m:t>800</m:t>
        </m:r>
        <m:r>
          <m:rPr>
            <m:nor/>
          </m:rPr>
          <m:t xml:space="preserve"> </m:t>
        </m:r>
        <m:r>
          <m:rPr>
            <m:sty m:val="p"/>
          </m:rPr>
          <m:t>km</m:t>
        </m:r>
      </m:oMath>
      <w:r>
        <w:rPr/>
        <w:t xml:space="preserve"> et </w:t>
      </w:r>
      <m:oMath>
        <m:r>
          <m:rPr>
            <m:sty m:val="i"/>
          </m:rPr>
          <m:t>α</m:t>
        </m:r>
        <m:r>
          <m:rPr>
            <m:sty m:val="p"/>
          </m:rPr>
          <m:t>∈</m:t>
        </m:r>
        <m:r>
          <m:rPr>
            <m:sty m:val="p"/>
          </m:rPr>
          <m:t>[</m:t>
        </m:r>
        <m:r>
          <m:rPr>
            <m:sty m:val="p"/>
          </m:rPr>
          <m:t>0</m:t>
        </m:r>
        <m:r>
          <m:rPr>
            <m:sty m:val="p"/>
          </m:rPr>
          <m:t>,</m:t>
        </m:r>
        <m:r>
          <m:rPr>
            <m:sty m:val="i"/>
          </m:rPr>
          <m:t>π</m:t>
        </m:r>
        <m:r>
          <m:rPr>
            <m:sty m:val="p"/>
          </m:rPr>
          <m:t>]</m:t>
        </m:r>
      </m:oMath>
      <w:r>
        <w:rPr/>
        <w:t xml:space="preserve">. Conclusion?</w:t>
      </w:r>
    </w:p>
    <w:p>
      <w:pPr>
        <w:spacing w:line="271" w:before="330" w:lineRule="auto"/>
      </w:pPr>
      <w:r>
        <w:rPr>
          <w:rFonts w:eastAsia="Georgia" w:cs="Georgia" w:ascii="Georgia" w:hAnsi="Georgia"/>
          <w:b/>
          <w:sz w:val="42"/>
        </w:rPr>
        <w:t xml:space="preserve">Partie II - Maintien à poste du satellite :étude du module de radionavigation</w:t>
      </w:r>
    </w:p>
    <w:p>
      <w:pPr>
        <w:spacing w:after="220" w:lineRule="auto"/>
      </w:pPr>
      <w:r>
        <w:rPr>
          <w:rFonts w:eastAsia="Georgia" w:cs="Georgia" w:ascii="Georgia" w:hAnsi="Georgia"/>
        </w:rPr>
        <w:t xml:space="preserve">Pour que le satellite puisse remplir sa mission (télécommunication, observation...), il est nécessaire que ce dernier reste sur son orbite d'évolution. Il est donc impératif de contrôler en permanence le positionnement du satellite pour éventuellement corriger sa trajectoire si celle-ci dévie. Cela est réalisé par le module de navigation spatiale du satellite. Il réalise trois mesures différentes : une mesure d'altitude, une mesure de vitesse et une mesure d'angle. Cette partie se propose d'étudier une réalisation possible de chacune de ces fonctions.</w:t>
      </w:r>
    </w:p>
    <w:p>
      <w:pPr>
        <w:spacing w:line="271" w:before="330" w:lineRule="auto"/>
      </w:pPr>
      <w:r>
        <w:rPr>
          <w:b/>
          <w:sz w:val="42"/>
        </w:rPr>
        <w:t xml:space="preserve">II.A - Mesure d'altitude</w:t>
      </w:r>
    </w:p>
    <w:p>
      <w:pPr>
        <w:spacing w:after="220" w:lineRule="auto"/>
      </w:pPr>
      <w:r>
        <w:rPr>
          <w:rFonts w:eastAsia="Georgia" w:cs="Georgia" w:ascii="Georgia" w:hAnsi="Georgia"/>
        </w:rPr>
        <w:t xml:space="preserve">On se propose d'étudier la technique de radioaltimétrie MFOC (Modulation de Fréquence à Onde Continue), utilisant un radar MFOC. La mesure de distance vraie est ici effectuée à</w:t>
      </w:r>
      <w:r>
        <w:rPr/>
        <w:br w:type="textWrapping"/>
      </w:r>
    </w:p>
    <w:p>
      <w:pPr>
        <w:spacing w:lineRule="auto"/>
        <w:jc w:val="center"/>
      </w:pPr>
      <w:r>
        <w:rPr/>
        <w:drawing>
          <wp:inline distB="0" distL="0" distR="0" distT="0">
            <wp:extent cx="2333625" cy="1743075"/>
            <wp:effectExtent b="0" l="0" r="0" t="0"/>
            <wp:docPr id="4" name="image-cc7bae5386da4ffc899f6f28ba1c0d8fa7616e09.jpg"/>
            <a:graphic>
              <a:graphicData uri="http://schemas.openxmlformats.org/drawingml/2006/picture">
                <pic:pic>
                  <pic:nvPicPr>
                    <pic:cNvPr id="4" name="image-cc7bae5386da4ffc899f6f28ba1c0d8fa7616e09.jpg" descr=""/>
                    <pic:cNvPicPr/>
                  </pic:nvPicPr>
                  <pic:blipFill>
                    <a:blip r:embed="rId8" cstate="print"/>
                    <a:srcRect b="0" l="0" r="0" t="0"/>
                    <a:stretch>
                      <a:fillRect/>
                    </a:stretch>
                  </pic:blipFill>
                  <pic:spPr>
                    <a:xfrm>
                      <a:off x="0" y="0"/>
                      <a:ext cx="2333625" cy="1743075"/>
                    </a:xfrm>
                    <a:prstGeom prst="rect"/>
                  </pic:spPr>
                </pic:pic>
              </a:graphicData>
            </a:graphic>
          </wp:inline>
        </w:drawing>
      </w:r>
    </w:p>
    <w:p>
      <w:pPr>
        <w:spacing w:after="220" w:lineRule="auto"/>
      </w:pPr>
      <w:r>
        <w:rPr/>
        <w:br w:type="textWrapping"/>
      </w:r>
      <w:r>
        <w:rPr>
          <w:rFonts w:eastAsia="Georgia" w:cs="Georgia" w:ascii="Georgia" w:hAnsi="Georgia"/>
        </w:rPr>
        <w:t xml:space="preserve">l'aide d'une mesure de fréquence. Le schéma de principe de la chaîne de mesure est représenté figure 4a.</w:t>
      </w:r>
      <w:r>
        <w:rPr/>
        <w:br w:type="textWrapping"/>
      </w:r>
      <w:r>
        <w:rPr>
          <w:rFonts w:eastAsia="Georgia" w:cs="Georgia" w:ascii="Georgia" w:hAnsi="Georgia"/>
        </w:rPr>
        <w:t xml:space="preserve">Le radar émet un signal en direction du sol, figure 4b, (on ne s'intéresse pas ici à l'étude de l'antenne transformant l'information élec-</w:t>
      </w:r>
      <w:r>
        <w:rPr/>
        <w:br w:type="textWrapping"/>
      </w:r>
    </w:p>
    <w:p>
      <w:pPr>
        <w:spacing w:lineRule="auto"/>
        <w:jc w:val="center"/>
      </w:pPr>
      <w:r>
        <w:rPr/>
        <w:drawing>
          <wp:inline distB="0" distL="0" distR="0" distT="0">
            <wp:extent cx="5486400" cy="1256585"/>
            <wp:effectExtent b="0" l="0" r="0" t="0"/>
            <wp:docPr id="5" name="image-f34020c281abd8e9a1585e30d254bfc02b445cd1.jpg"/>
            <a:graphic>
              <a:graphicData uri="http://schemas.openxmlformats.org/drawingml/2006/picture">
                <pic:pic>
                  <pic:nvPicPr>
                    <pic:cNvPr id="5" name="image-f34020c281abd8e9a1585e30d254bfc02b445cd1.jpg" descr=""/>
                    <pic:cNvPicPr/>
                  </pic:nvPicPr>
                  <pic:blipFill>
                    <a:blip r:embed="rId9" cstate="print"/>
                    <a:srcRect b="0" l="0" r="0" t="0"/>
                    <a:stretch>
                      <a:fillRect/>
                    </a:stretch>
                  </pic:blipFill>
                  <pic:spPr>
                    <a:xfrm>
                      <a:off x="0" y="0"/>
                      <a:ext cx="5486400" cy="1256585"/>
                    </a:xfrm>
                    <a:prstGeom prst="rect"/>
                  </pic:spPr>
                </pic:pic>
              </a:graphicData>
            </a:graphic>
          </wp:inline>
        </w:drawing>
      </w:r>
    </w:p>
    <w:p>
      <w:pPr>
        <w:spacing w:after="220" w:lineRule="auto"/>
      </w:pPr>
      <w:r>
        <w:rPr/>
        <w:br w:type="textWrapping"/>
      </w:r>
      <w:r>
        <w:rPr>
          <w:rFonts w:eastAsia="Georgia" w:cs="Georgia" w:ascii="Georgia" w:hAnsi="Georgia"/>
        </w:rPr>
        <w:t xml:space="preserve">trique en onde électromagnétique ; quand on parlera de signal émis ou reçu, il s'agira donc de signaux électriques).</w:t>
      </w:r>
      <w:r>
        <w:rPr/>
        <w:br w:type="textWrapping"/>
      </w:r>
      <w:r>
        <w:rPr>
          <w:rFonts w:eastAsia="Georgia" w:cs="Georgia" w:ascii="Georgia" w:hAnsi="Georgia"/>
        </w:rPr>
        <w:t xml:space="preserve">Le sol réfléchit le signal en direction du satellite. Les deux signaux, émis et reçu, sont alors envoyés à l'entrée de la chaîne de mesure.</w:t>
      </w:r>
      <w:r>
        <w:rPr/>
        <w:br w:type="textWrapping"/>
      </w:r>
      <w:r>
        <w:rPr>
          <w:rFonts w:eastAsia="Georgia" w:cs="Georgia" w:ascii="Georgia" w:hAnsi="Georgia"/>
        </w:rPr>
        <w:t xml:space="preserve">Le multiplieur réalise le produit des signaux émis et reçu, avec une constante multiplicative </w:t>
      </w:r>
      <m:oMath>
        <m:r>
          <m:rPr>
            <m:sty m:val="i"/>
          </m:rPr>
          <m:t>k</m:t>
        </m:r>
      </m:oMath>
      <w:r>
        <w:rPr>
          <w:rFonts w:eastAsia="Georgia" w:cs="Georgia" w:ascii="Georgia" w:hAnsi="Georgia"/>
        </w:rPr>
        <w:t xml:space="preserve">. À la sortie du multiplieur, le signal est filtré par un filtre passe-bas qui ne laisse passer que la composante de plus basse fréquence.</w:t>
      </w:r>
      <w:r>
        <w:rPr/>
        <w:br w:type="textWrapping"/>
      </w:r>
      <w:r>
        <w:rPr>
          <w:rFonts w:eastAsia="Georgia" w:cs="Georgia" w:ascii="Georgia" w:hAnsi="Georgia"/>
        </w:rPr>
        <w:t xml:space="preserve">La fréquence </w:t>
      </w:r>
      <m:oMath>
        <m:sSub>
          <m:sSubPr/>
          <m:e>
            <m:r>
              <m:rPr>
                <m:sty m:val="i"/>
              </m:rPr>
              <m:t>f</m:t>
            </m:r>
          </m:e>
          <m:sub>
            <m:r>
              <m:rPr>
                <m:sty m:val="i"/>
              </m:rPr>
              <m:t>e</m:t>
            </m:r>
          </m:sub>
        </m:sSub>
        <m:r>
          <m:rPr>
            <m:sty m:val="p"/>
          </m:rPr>
          <m:t>(</m:t>
        </m:r>
        <m:r>
          <m:rPr>
            <m:sty m:val="i"/>
          </m:rPr>
          <m:t>t</m:t>
        </m:r>
        <m:r>
          <m:rPr>
            <m:sty m:val="p"/>
          </m:rPr>
          <m:t>)</m:t>
        </m:r>
      </m:oMath>
      <w:r>
        <w:rPr>
          <w:rFonts w:eastAsia="Georgia" w:cs="Georgia" w:ascii="Georgia" w:hAnsi="Georgia"/>
        </w:rPr>
        <w:t xml:space="preserve"> du signal émis en direction du sol suit une loi de variation en dents de scie, comme représenté figure 5. Elle est centrée autour de la valeur </w:t>
      </w:r>
      <m:oMath>
        <m:sSub>
          <m:sSubPr/>
          <m:e>
            <m:r>
              <m:rPr>
                <m:sty m:val="i"/>
              </m:rPr>
              <m:t>f</m:t>
            </m:r>
          </m:e>
          <m:sub>
            <m:r>
              <m:rPr>
                <m:sty m:val="p"/>
              </m:rPr>
              <m:t>0</m:t>
            </m:r>
          </m:sub>
        </m:sSub>
      </m:oMath>
      <w:r>
        <w:rPr/>
        <w:t xml:space="preserve">. De</w:t>
      </w:r>
    </w:p>
    <w:p>
      <w:pPr>
        <w:spacing w:lineRule="auto"/>
        <w:jc w:val="center"/>
      </w:pPr>
      <w:r>
        <w:rPr/>
        <w:drawing>
          <wp:inline distB="0" distL="0" distR="0" distT="0">
            <wp:extent cx="5486400" cy="1572491"/>
            <wp:effectExtent b="0" l="0" r="0" t="0"/>
            <wp:docPr id="6" name="image-d8b19042466c4c10796c8eae5075936dd9135210.jpg"/>
            <a:graphic>
              <a:graphicData uri="http://schemas.openxmlformats.org/drawingml/2006/picture">
                <pic:pic>
                  <pic:nvPicPr>
                    <pic:cNvPr id="6" name="image-d8b19042466c4c10796c8eae5075936dd9135210.jpg" descr=""/>
                    <pic:cNvPicPr/>
                  </pic:nvPicPr>
                  <pic:blipFill>
                    <a:blip r:embed="rId10" cstate="print"/>
                    <a:srcRect b="0" l="0" r="0" t="0"/>
                    <a:stretch>
                      <a:fillRect/>
                    </a:stretch>
                  </pic:blipFill>
                  <pic:spPr>
                    <a:xfrm>
                      <a:off x="0" y="0"/>
                      <a:ext cx="5486400" cy="1572491"/>
                    </a:xfrm>
                    <a:prstGeom prst="rect"/>
                  </pic:spPr>
                </pic:pic>
              </a:graphicData>
            </a:graphic>
          </wp:inline>
        </w:drawing>
      </w:r>
    </w:p>
    <w:p>
      <w:pPr>
        <w:spacing w:lineRule="auto"/>
      </w:pPr>
      <w:r>
        <w:rPr/>
        <w:t xml:space="preserve">Figure 5</w:t>
      </w:r>
    </w:p>
    <w:p>
      <w:pPr>
        <w:spacing w:after="220" w:lineRule="auto"/>
      </w:pPr>
      <w:r>
        <w:rPr/>
        <w:t xml:space="preserve">Dans la suite, nous poserons </w:t>
      </w:r>
      <m:oMath>
        <m:r>
          <m:rPr>
            <m:sty m:val="i"/>
          </m:rPr>
          <m:t>m</m:t>
        </m:r>
        <m:r>
          <m:rPr>
            <m:sty m:val="p"/>
          </m:rPr>
          <m:t>(</m:t>
        </m:r>
        <m:r>
          <m:rPr>
            <m:sty m:val="i"/>
          </m:rPr>
          <m:t>t</m:t>
        </m:r>
        <m:r>
          <m:rPr>
            <m:sty m:val="p"/>
          </m:rPr>
          <m:t>)</m:t>
        </m:r>
        <m:r>
          <m:rPr>
            <m:sty m:val="p"/>
          </m:rPr>
          <m:t>=</m:t>
        </m:r>
        <m:r>
          <m:rPr>
            <m:sty m:val="p"/>
          </m:rPr>
          <m:t>(</m:t>
        </m:r>
        <m:r>
          <m:rPr>
            <m:sty m:val="p"/>
          </m:rPr>
          <m:t>2</m:t>
        </m:r>
        <m:r>
          <m:rPr>
            <m:sty m:val="i"/>
          </m:rPr>
          <m:t>π</m:t>
        </m:r>
        <m:r>
          <m:rPr>
            <m:sty m:val="p"/>
          </m:rPr>
          <m:t>/</m:t>
        </m:r>
        <m:r>
          <m:rPr>
            <m:sty m:val="i"/>
          </m:rPr>
          <m:t>α</m:t>
        </m:r>
        <m:r>
          <m:rPr>
            <m:sty m:val="p"/>
          </m:rPr>
          <m:t>)</m:t>
        </m:r>
        <m:r>
          <m:rPr>
            <m:sty m:val="p"/>
          </m:rPr>
          <m:t>⋅</m:t>
        </m:r>
        <m:d>
          <m:dPr>
            <m:begChr m:val="("/>
            <m:endChr m:val=")"/>
            <m:ctrlPr>
              <w:rPr>
                <w:rFonts w:ascii="Cambria Math" w:hAnsi="Cambria Math"/>
              </w:rPr>
            </m:ctrlPr>
          </m:dPr>
          <m:e>
            <m:sSub>
              <m:sSubPr/>
              <m:e>
                <m:r>
                  <m:rPr>
                    <m:sty m:val="i"/>
                  </m:rPr>
                  <m:t>f</m:t>
                </m:r>
              </m:e>
              <m:sub>
                <m:r>
                  <m:rPr>
                    <m:sty m:val="i"/>
                  </m:rPr>
                  <m:t>e</m:t>
                </m:r>
              </m:sub>
            </m:sSub>
            <m:r>
              <m:rPr>
                <m:sty m:val="p"/>
              </m:rPr>
              <m:t>(</m:t>
            </m:r>
            <m:r>
              <m:rPr>
                <m:sty m:val="i"/>
              </m:rPr>
              <m:t>t</m:t>
            </m:r>
            <m:r>
              <m:rPr>
                <m:sty m:val="p"/>
              </m:rPr>
              <m:t>)</m:t>
            </m:r>
            <m:r>
              <m:rPr>
                <m:sty m:val="p"/>
              </m:rPr>
              <m:t>−</m:t>
            </m:r>
            <m:sSub>
              <m:sSubPr/>
              <m:e>
                <m:r>
                  <m:rPr>
                    <m:sty m:val="i"/>
                  </m:rPr>
                  <m:t>f</m:t>
                </m:r>
              </m:e>
              <m:sub>
                <m:r>
                  <m:rPr>
                    <m:sty m:val="p"/>
                  </m:rPr>
                  <m:t>0</m:t>
                </m:r>
              </m:sub>
            </m:sSub>
          </m:e>
        </m:d>
      </m:oMath>
      <w:r>
        <w:rPr/>
        <w:t xml:space="preserve">, avec </w:t>
      </w:r>
      <m:oMath>
        <m:r>
          <m:rPr>
            <m:sty m:val="i"/>
          </m:rPr>
          <m:t>α</m:t>
        </m:r>
      </m:oMath>
      <w:r>
        <w:rPr>
          <w:rFonts w:eastAsia="Georgia" w:cs="Georgia" w:ascii="Georgia" w:hAnsi="Georgia"/>
        </w:rPr>
        <w:t xml:space="preserve"> constante réelle non nulle.</w:t>
      </w:r>
    </w:p>
    <w:p>
      <w:pPr>
        <w:spacing w:line="271" w:before="330" w:lineRule="auto"/>
      </w:pPr>
      <w:r>
        <w:rPr>
          <w:rFonts w:eastAsia="Georgia" w:cs="Georgia" w:ascii="Georgia" w:hAnsi="Georgia"/>
          <w:b/>
          <w:sz w:val="42"/>
        </w:rPr>
        <w:t xml:space="preserve">II.A.1) Génération du signal d'émission</w:t>
      </w:r>
    </w:p>
    <w:p>
      <w:pPr>
        <w:spacing w:after="220" w:lineRule="auto"/>
      </w:pPr>
      <w:r>
        <w:rPr>
          <w:rFonts w:eastAsia="Georgia" w:cs="Georgia" w:ascii="Georgia" w:hAnsi="Georgia"/>
        </w:rPr>
        <w:t xml:space="preserve">On veut émettre le signal </w:t>
      </w:r>
      <m:oMath>
        <m:r>
          <m:rPr>
            <m:sty m:val="i"/>
          </m:rPr>
          <m:t>e</m:t>
        </m:r>
        <m:r>
          <m:rPr>
            <m:sty m:val="p"/>
          </m:rPr>
          <m:t>(</m:t>
        </m:r>
        <m:r>
          <m:rPr>
            <m:sty m:val="i"/>
          </m:rPr>
          <m:t>t</m:t>
        </m:r>
        <m:r>
          <m:rPr>
            <m:sty m:val="p"/>
          </m:rPr>
          <m:t>)</m:t>
        </m:r>
        <m:r>
          <m:rPr>
            <m:sty m:val="p"/>
          </m:rPr>
          <m:t>=</m:t>
        </m:r>
        <m:sSub>
          <m:sSubPr/>
          <m:e>
            <m:r>
              <m:rPr>
                <m:sty m:val="i"/>
              </m:rPr>
              <m:t>A</m:t>
            </m:r>
          </m:e>
          <m:sub>
            <m:r>
              <m:rPr>
                <m:sty m:val="i"/>
              </m:rPr>
              <m:t>e</m:t>
            </m:r>
          </m:sub>
        </m:sSub>
        <m:r>
          <m:rPr>
            <m:sty m:val="p"/>
          </m:rPr>
          <m:t>⋅</m:t>
        </m:r>
        <m:r>
          <m:rPr>
            <m:sty m:val="p"/>
          </m:rPr>
          <m:t>cos</m:t>
        </m:r>
        <m:r>
          <m:rPr>
            <m:sty m:val="p"/>
          </m:rPr>
          <m:t>⁡</m:t>
        </m:r>
        <m:d>
          <m:dPr>
            <m:begChr m:val="("/>
            <m:endChr m:val=")"/>
            <m:ctrlPr>
              <w:rPr>
                <w:rFonts w:ascii="Cambria Math" w:hAnsi="Cambria Math"/>
              </w:rPr>
            </m:ctrlPr>
          </m:dPr>
          <m:e>
            <m:sSub>
              <m:sSubPr/>
              <m:e>
                <m:r>
                  <m:rPr>
                    <m:sty m:val="i"/>
                  </m:rPr>
                  <m:t>θ</m:t>
                </m:r>
              </m:e>
              <m:sub>
                <m:r>
                  <m:rPr>
                    <m:sty m:val="i"/>
                  </m:rPr>
                  <m:t>e</m:t>
                </m:r>
              </m:sub>
            </m:sSub>
            <m:r>
              <m:rPr>
                <m:sty m:val="p"/>
              </m:rPr>
              <m:t>(</m:t>
            </m:r>
            <m:r>
              <m:rPr>
                <m:sty m:val="i"/>
              </m:rPr>
              <m:t>t</m:t>
            </m:r>
            <m:r>
              <m:rPr>
                <m:sty m:val="p"/>
              </m:rPr>
              <m:t>)</m:t>
            </m:r>
          </m:e>
        </m:d>
      </m:oMath>
      <w:r>
        <w:rPr>
          <w:rFonts w:eastAsia="Georgia" w:cs="Georgia" w:ascii="Georgia" w:hAnsi="Georgia"/>
        </w:rPr>
        <w:t xml:space="preserve">, dont la fréquence</w:t>
      </w:r>
    </w:p>
    <w:p>
      <w:pPr>
        <w:spacing w:after="220" w:lineRule="auto"/>
      </w:pPr>
      <m:oMathPara>
        <m:oMath>
          <m:sSub>
            <m:sSubPr/>
            <m:e>
              <m:r>
                <m:rPr>
                  <m:sty m:val="i"/>
                </m:rPr>
                <m:t>f</m:t>
              </m:r>
            </m:e>
            <m:sub>
              <m:r>
                <m:rPr>
                  <m:sty m:val="i"/>
                </m:rPr>
                <m:t>e</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r>
                <m:rPr>
                  <m:sty m:val="i"/>
                </m:rPr>
                <m:t>π</m:t>
              </m:r>
            </m:den>
          </m:f>
          <m:f>
            <m:fPr>
              <m:ctrlPr>
                <w:rPr>
                  <w:rFonts w:ascii="Cambria Math" w:hAnsi="Cambria Math"/>
                </w:rPr>
              </m:ctrlPr>
            </m:fPr>
            <m:num>
              <m:r>
                <m:rPr>
                  <m:sty m:val="i"/>
                </m:rPr>
                <m:t>d</m:t>
              </m:r>
              <m:sSub>
                <m:sSubPr/>
                <m:e>
                  <m:r>
                    <m:rPr>
                      <m:sty m:val="i"/>
                    </m:rPr>
                    <m:t>θ</m:t>
                  </m:r>
                </m:e>
                <m:sub>
                  <m:r>
                    <m:rPr>
                      <m:sty m:val="i"/>
                    </m:rPr>
                    <m:t>e</m:t>
                  </m:r>
                </m:sub>
              </m:sSub>
              <m:r>
                <m:rPr>
                  <m:sty m:val="p"/>
                </m:rPr>
                <m:t>(</m:t>
              </m:r>
              <m:r>
                <m:rPr>
                  <m:sty m:val="i"/>
                </m:rPr>
                <m:t>t</m:t>
              </m:r>
              <m:r>
                <m:rPr>
                  <m:sty m:val="p"/>
                </m:rPr>
                <m:t>)</m:t>
              </m:r>
            </m:num>
            <m:den>
              <m:r>
                <m:rPr>
                  <m:sty m:val="i"/>
                </m:rPr>
                <m:t>d</m:t>
              </m:r>
              <m:r>
                <m:rPr>
                  <m:sty m:val="i"/>
                </m:rPr>
                <m:t>t</m:t>
              </m:r>
            </m:den>
          </m:f>
        </m:oMath>
      </m:oMathPara>
    </w:p>
    <w:p>
      <w:pPr>
        <w:spacing w:after="220" w:lineRule="auto"/>
      </w:pPr>
      <w:r>
        <w:rPr>
          <w:rFonts w:eastAsia="Georgia" w:cs="Georgia" w:ascii="Georgia" w:hAnsi="Georgia"/>
        </w:rPr>
        <w:t xml:space="preserve">est représentée figure 5 . On réalise alors une modulation de fréquence. En effet, la fréquence de </w:t>
      </w:r>
      <m:oMath>
        <m:r>
          <m:rPr>
            <m:sty m:val="i"/>
          </m:rPr>
          <m:t>e</m:t>
        </m:r>
        <m:r>
          <m:rPr>
            <m:sty m:val="p"/>
          </m:rPr>
          <m:t>(</m:t>
        </m:r>
        <m:r>
          <m:rPr>
            <m:sty m:val="i"/>
          </m:rPr>
          <m:t>t</m:t>
        </m:r>
        <m:r>
          <m:rPr>
            <m:sty m:val="p"/>
          </m:rPr>
          <m:t>)</m:t>
        </m:r>
      </m:oMath>
      <w:r>
        <w:rPr>
          <w:rFonts w:eastAsia="Georgia" w:cs="Georgia" w:ascii="Georgia" w:hAnsi="Georgia"/>
        </w:rPr>
        <w:t xml:space="preserve"> n'est pas fixe, mais est modulée autour de la fréquence </w:t>
      </w:r>
      <m:oMath>
        <m:sSub>
          <m:sSubPr/>
          <m:e>
            <m:r>
              <m:rPr>
                <m:sty m:val="i"/>
              </m:rPr>
              <m:t>f</m:t>
            </m:r>
          </m:e>
          <m:sub>
            <m:r>
              <m:rPr>
                <m:sty m:val="p"/>
              </m:rPr>
              <m:t>0</m:t>
            </m:r>
          </m:sub>
        </m:sSub>
      </m:oMath>
      <w:r>
        <w:rPr>
          <w:rFonts w:eastAsia="Georgia" w:cs="Georgia" w:ascii="Georgia" w:hAnsi="Georgia"/>
        </w:rPr>
        <w:t xml:space="preserve"> appelée porteuse. </w:t>
      </w:r>
      <m:oMath>
        <m:r>
          <m:rPr>
            <m:sty m:val="i"/>
          </m:rPr>
          <m:t>m</m:t>
        </m:r>
        <m:r>
          <m:rPr>
            <m:sty m:val="p"/>
          </m:rPr>
          <m:t>(</m:t>
        </m:r>
        <m:r>
          <m:rPr>
            <m:sty m:val="i"/>
          </m:rPr>
          <m:t>t</m:t>
        </m:r>
        <m:r>
          <m:rPr>
            <m:sty m:val="p"/>
          </m:rPr>
          <m:t>)</m:t>
        </m:r>
      </m:oMath>
      <w:r>
        <w:rPr>
          <w:rFonts w:eastAsia="Georgia" w:cs="Georgia" w:ascii="Georgia" w:hAnsi="Georgia"/>
        </w:rPr>
        <w:t xml:space="preserve"> est le signal modulant. On peut encore écrire </w:t>
      </w:r>
      <m:oMath>
        <m:r>
          <m:rPr>
            <m:sty m:val="i"/>
          </m:rPr>
          <m:t>e</m:t>
        </m:r>
        <m:r>
          <m:rPr>
            <m:sty m:val="p"/>
          </m:rPr>
          <m:t>(</m:t>
        </m:r>
        <m:r>
          <m:rPr>
            <m:sty m:val="i"/>
          </m:rPr>
          <m:t>t</m:t>
        </m:r>
        <m:r>
          <m:rPr>
            <m:sty m:val="p"/>
          </m:rPr>
          <m:t>)</m:t>
        </m:r>
      </m:oMath>
      <w:r>
        <w:rPr/>
        <w:t xml:space="preserve"> sous la forme </w:t>
      </w:r>
      <m:oMath>
        <m:r>
          <m:rPr>
            <m:sty m:val="i"/>
          </m:rPr>
          <m:t>e</m:t>
        </m:r>
        <m:r>
          <m:rPr>
            <m:sty m:val="p"/>
          </m:rPr>
          <m:t>(</m:t>
        </m:r>
        <m:r>
          <m:rPr>
            <m:sty m:val="i"/>
          </m:rPr>
          <m:t>t</m:t>
        </m:r>
        <m:r>
          <m:rPr>
            <m:sty m:val="p"/>
          </m:rPr>
          <m:t>)</m:t>
        </m:r>
        <m:r>
          <m:rPr>
            <m:sty m:val="p"/>
          </m:rPr>
          <m:t>=</m:t>
        </m:r>
        <m:sSub>
          <m:sSubPr/>
          <m:e>
            <m:r>
              <m:rPr>
                <m:sty m:val="i"/>
              </m:rPr>
              <m:t>A</m:t>
            </m:r>
          </m:e>
          <m:sub>
            <m:r>
              <m:rPr>
                <m:sty m:val="i"/>
              </m:rPr>
              <m:t>e</m:t>
            </m:r>
          </m:sub>
        </m:sSub>
        <m:r>
          <m:rPr>
            <m:sty m:val="p"/>
          </m:rPr>
          <m:t>⋅</m:t>
        </m:r>
        <m:r>
          <m:rPr>
            <m:sty m:val="p"/>
          </m:rPr>
          <m:t>cos</m:t>
        </m:r>
        <m:r>
          <m:rPr>
            <m:sty m:val="p"/>
          </m:rPr>
          <m:t>⁡</m:t>
        </m:r>
        <m:d>
          <m:dPr>
            <m:begChr m:val="("/>
            <m:endChr m:val=")"/>
            <m:ctrlPr>
              <w:rPr>
                <w:rFonts w:ascii="Cambria Math" w:hAnsi="Cambria Math"/>
              </w:rPr>
            </m:ctrlPr>
          </m:dPr>
          <m:e>
            <m:r>
              <m:rPr>
                <m:sty m:val="p"/>
              </m:rPr>
              <m:t>2</m:t>
            </m:r>
            <m:r>
              <m:rPr>
                <m:sty m:val="i"/>
              </m:rPr>
              <m:t>π</m:t>
            </m:r>
            <m:r>
              <m:rPr>
                <m:sty m:val="p"/>
              </m:rPr>
              <m:t>⋅</m:t>
            </m:r>
            <m:sSub>
              <m:sSubPr/>
              <m:e>
                <m:r>
                  <m:rPr>
                    <m:sty m:val="i"/>
                  </m:rPr>
                  <m:t>f</m:t>
                </m:r>
              </m:e>
              <m:sub>
                <m:r>
                  <m:rPr>
                    <m:sty m:val="p"/>
                  </m:rPr>
                  <m:t>0</m:t>
                </m:r>
              </m:sub>
            </m:sSub>
            <m:r>
              <m:rPr>
                <m:sty m:val="p"/>
              </m:rPr>
              <m:t>⋅</m:t>
            </m:r>
            <m:r>
              <m:rPr>
                <m:sty m:val="i"/>
              </m:rPr>
              <m:t>t</m:t>
            </m:r>
            <m:r>
              <m:rPr>
                <m:sty m:val="p"/>
              </m:rPr>
              <m:t>+</m:t>
            </m:r>
            <m:r>
              <m:rPr>
                <m:sty m:val="i"/>
              </m:rPr>
              <m:t>φ</m:t>
            </m:r>
            <m:r>
              <m:rPr>
                <m:sty m:val="p"/>
              </m:rPr>
              <m:t>(</m:t>
            </m:r>
            <m:r>
              <m:rPr>
                <m:sty m:val="i"/>
              </m:rPr>
              <m:t>t</m:t>
            </m:r>
            <m:r>
              <m:rPr>
                <m:sty m:val="p"/>
              </m:rPr>
              <m:t>)</m:t>
            </m:r>
          </m:e>
        </m:d>
      </m:oMath>
      <w:r>
        <w:rPr>
          <w:rFonts w:eastAsia="Georgia" w:cs="Georgia" w:ascii="Georgia" w:hAnsi="Georgia"/>
        </w:rPr>
        <w:t xml:space="preserve">, où </w:t>
      </w:r>
      <m:oMath>
        <m:r>
          <m:rPr>
            <m:sty m:val="i"/>
          </m:rPr>
          <m:t>d</m:t>
        </m:r>
        <m:r>
          <m:rPr>
            <m:sty m:val="i"/>
          </m:rPr>
          <m:t>φ</m:t>
        </m:r>
        <m:r>
          <m:rPr>
            <m:sty m:val="p"/>
          </m:rPr>
          <m:t>/</m:t>
        </m:r>
        <m:r>
          <m:rPr>
            <m:sty m:val="i"/>
          </m:rPr>
          <m:t>d</m:t>
        </m:r>
        <m:r>
          <m:rPr>
            <m:sty m:val="i"/>
          </m:rPr>
          <m:t>t</m:t>
        </m:r>
        <m:r>
          <m:rPr>
            <m:sty m:val="p"/>
          </m:rPr>
          <m:t>=</m:t>
        </m:r>
        <m:r>
          <m:rPr>
            <m:sty m:val="i"/>
          </m:rPr>
          <m:t>α</m:t>
        </m:r>
        <m:r>
          <m:rPr>
            <m:sty m:val="i"/>
          </m:rPr>
          <m:t>m</m:t>
        </m:r>
        <m:r>
          <m:rPr>
            <m:sty m:val="p"/>
          </m:rPr>
          <m:t>(</m:t>
        </m:r>
        <m:r>
          <m:rPr>
            <m:sty m:val="i"/>
          </m:rPr>
          <m:t>t</m:t>
        </m:r>
        <m:r>
          <m:rPr>
            <m:sty m:val="p"/>
          </m:rPr>
          <m:t>)</m:t>
        </m:r>
      </m:oMath>
      <w:r>
        <w:rPr/>
        <w:t xml:space="preserve">.</w:t>
      </w:r>
      <w:r>
        <w:rPr/>
        <w:br w:type="textWrapping"/>
      </w:r>
      <w:r>
        <w:rPr>
          <w:rFonts w:eastAsia="Georgia" w:cs="Georgia" w:ascii="Georgia" w:hAnsi="Georgia"/>
        </w:rPr>
        <w:t xml:space="preserve">Pour élaborer ce signal </w:t>
      </w:r>
      <m:oMath>
        <m:r>
          <m:rPr>
            <m:sty m:val="i"/>
          </m:rPr>
          <m:t>e</m:t>
        </m:r>
        <m:r>
          <m:rPr>
            <m:sty m:val="p"/>
          </m:rPr>
          <m:t>(</m:t>
        </m:r>
        <m:r>
          <m:rPr>
            <m:sty m:val="i"/>
          </m:rPr>
          <m:t>t</m:t>
        </m:r>
        <m:r>
          <m:rPr>
            <m:sty m:val="p"/>
          </m:rPr>
          <m:t>)</m:t>
        </m:r>
      </m:oMath>
      <w:r>
        <w:rPr>
          <w:rFonts w:eastAsia="Georgia" w:cs="Georgia" w:ascii="Georgia" w:hAnsi="Georgia"/>
        </w:rPr>
        <w:t xml:space="preserve">, on utilise un Oscillateur Contrôlé en Tension (OCT), qui permet de contrôler la fréquence du signal de sortie du montage en fonction de la tension en entrée de l'OCT.</w:t>
      </w:r>
      <w:r>
        <w:rPr/>
        <w:br w:type="textWrapping"/>
      </w:r>
      <w:r>
        <w:rPr>
          <w:rFonts w:eastAsia="Georgia" w:cs="Georgia" w:ascii="Georgia" w:hAnsi="Georgia"/>
        </w:rPr>
        <w:t xml:space="preserve">On propose le dispositif représenté figure 6 utilisant la synthèse d'Armstrong et nécessitant la présence d'un oscillateur local très stable.</w:t>
      </w:r>
      <w:r>
        <w:rPr/>
        <w:br w:type="textWrapping"/>
      </w:r>
    </w:p>
    <w:p>
      <w:pPr>
        <w:spacing w:lineRule="auto"/>
        <w:jc w:val="center"/>
      </w:pPr>
      <w:r>
        <w:rPr/>
        <w:drawing>
          <wp:inline distB="0" distL="0" distR="0" distT="0">
            <wp:extent cx="5486400" cy="1472192"/>
            <wp:effectExtent b="0" l="0" r="0" t="0"/>
            <wp:docPr id="7" name="image-e50daf660e0a7abdc9d5bdbca13215e90ed67dd5.jpg"/>
            <a:graphic>
              <a:graphicData uri="http://schemas.openxmlformats.org/drawingml/2006/picture">
                <pic:pic>
                  <pic:nvPicPr>
                    <pic:cNvPr id="7" name="image-e50daf660e0a7abdc9d5bdbca13215e90ed67dd5.jpg" descr=""/>
                    <pic:cNvPicPr/>
                  </pic:nvPicPr>
                  <pic:blipFill>
                    <a:blip r:embed="rId11" cstate="print"/>
                    <a:srcRect b="0" l="0" r="0" t="0"/>
                    <a:stretch>
                      <a:fillRect/>
                    </a:stretch>
                  </pic:blipFill>
                  <pic:spPr>
                    <a:xfrm>
                      <a:off x="0" y="0"/>
                      <a:ext cx="5486400" cy="1472192"/>
                    </a:xfrm>
                    <a:prstGeom prst="rect"/>
                  </pic:spPr>
                </pic:pic>
              </a:graphicData>
            </a:graphic>
          </wp:inline>
        </w:drawing>
      </w:r>
    </w:p>
    <w:p>
      <w:pPr>
        <w:spacing w:after="220" w:lineRule="auto"/>
      </w:pPr>
      <w:r>
        <w:rPr/>
        <w:t xml:space="preserve">L'oscillateur local fournit le signal </w:t>
      </w:r>
      <m:oMath>
        <m:sSub>
          <m:sSubPr/>
          <m:e>
            <m:r>
              <m:rPr>
                <m:sty m:val="i"/>
              </m:rPr>
              <m:t>e</m:t>
            </m:r>
          </m:e>
          <m:sub>
            <m:r>
              <m:rPr>
                <m:sty m:val="p"/>
              </m:rPr>
              <m:t>0</m:t>
            </m:r>
          </m:sub>
        </m:sSub>
        <m:r>
          <m:rPr>
            <m:sty m:val="p"/>
          </m:rPr>
          <m:t>(</m:t>
        </m:r>
        <m:r>
          <m:rPr>
            <m:sty m:val="i"/>
          </m:rPr>
          <m:t>t</m:t>
        </m:r>
        <m:r>
          <m:rPr>
            <m:sty m:val="p"/>
          </m:rPr>
          <m:t>)</m:t>
        </m:r>
        <m:r>
          <m:rPr>
            <m:sty m:val="p"/>
          </m:rPr>
          <m:t>=</m:t>
        </m:r>
        <m:sSub>
          <m:sSubPr/>
          <m:e>
            <m:r>
              <m:rPr>
                <m:sty m:val="i"/>
              </m:rPr>
              <m:t>A</m:t>
            </m:r>
          </m:e>
          <m:sub>
            <m:r>
              <m:rPr>
                <m:sty m:val="p"/>
              </m:rPr>
              <m:t>0</m:t>
            </m:r>
          </m:sub>
        </m:sSub>
        <m:r>
          <m:rPr>
            <m:sty m:val="p"/>
          </m:rPr>
          <m:t>⋅</m:t>
        </m:r>
        <m:r>
          <m:rPr>
            <m:sty m:val="p"/>
          </m:rPr>
          <m:t>sin</m:t>
        </m:r>
        <m:r>
          <m:rPr>
            <m:sty m:val="p"/>
          </m:rPr>
          <m:t>⁡</m:t>
        </m:r>
        <m:d>
          <m:dPr>
            <m:begChr m:val="("/>
            <m:endChr m:val=")"/>
            <m:ctrlPr>
              <w:rPr>
                <w:rFonts w:ascii="Cambria Math" w:hAnsi="Cambria Math"/>
              </w:rPr>
            </m:ctrlPr>
          </m:dPr>
          <m:e>
            <m:r>
              <m:rPr>
                <m:sty m:val="p"/>
              </m:rPr>
              <m:t>2</m:t>
            </m:r>
            <m:r>
              <m:rPr>
                <m:sty m:val="i"/>
              </m:rPr>
              <m:t>π</m:t>
            </m:r>
            <m:r>
              <m:rPr>
                <m:sty m:val="p"/>
              </m:rPr>
              <m:t>⋅</m:t>
            </m:r>
            <m:sSub>
              <m:sSubPr/>
              <m:e>
                <m:r>
                  <m:rPr>
                    <m:sty m:val="i"/>
                  </m:rPr>
                  <m:t>f</m:t>
                </m:r>
              </m:e>
              <m:sub>
                <m:r>
                  <m:rPr>
                    <m:sty m:val="p"/>
                  </m:rPr>
                  <m:t>0</m:t>
                </m:r>
              </m:sub>
            </m:sSub>
            <m:r>
              <m:rPr>
                <m:sty m:val="p"/>
              </m:rPr>
              <m:t>⋅</m:t>
            </m:r>
            <m:r>
              <m:rPr>
                <m:sty m:val="i"/>
              </m:rPr>
              <m:t>t</m:t>
            </m:r>
          </m:e>
        </m:d>
      </m:oMath>
      <w:r>
        <w:rPr>
          <w:rFonts w:eastAsia="Georgia" w:cs="Georgia" w:ascii="Georgia" w:hAnsi="Georgia"/>
        </w:rPr>
        <w:t xml:space="preserve"> où </w:t>
      </w:r>
      <m:oMath>
        <m:sSub>
          <m:sSubPr/>
          <m:e>
            <m:r>
              <m:rPr>
                <m:sty m:val="i"/>
              </m:rPr>
              <m:t>f</m:t>
            </m:r>
          </m:e>
          <m:sub>
            <m:r>
              <m:rPr>
                <m:sty m:val="p"/>
              </m:rPr>
              <m:t>0</m:t>
            </m:r>
          </m:sub>
        </m:sSub>
      </m:oMath>
      <w:r>
        <w:rPr>
          <w:rFonts w:eastAsia="Georgia" w:cs="Georgia" w:ascii="Georgia" w:hAnsi="Georgia"/>
        </w:rPr>
        <w:t xml:space="preserve"> est la fréquence de la porteuse. L'intégrateur réalise l'intégration de </w:t>
      </w:r>
      <m:oMath>
        <m:r>
          <m:rPr>
            <m:sty m:val="i"/>
          </m:rPr>
          <m:t>m</m:t>
        </m:r>
        <m:r>
          <m:rPr>
            <m:sty m:val="p"/>
          </m:rPr>
          <m:t>(</m:t>
        </m:r>
        <m:r>
          <m:rPr>
            <m:sty m:val="i"/>
          </m:rPr>
          <m:t>t</m:t>
        </m:r>
        <m:r>
          <m:rPr>
            <m:sty m:val="p"/>
          </m:rPr>
          <m:t>)</m:t>
        </m:r>
      </m:oMath>
      <w:r>
        <w:rPr/>
        <w:t xml:space="preserve">, avec une constante multiplicative </w:t>
      </w:r>
      <m:oMath>
        <m:sSub>
          <m:sSubPr/>
          <m:e>
            <m:r>
              <m:rPr>
                <m:sty m:val="i"/>
              </m:rPr>
              <m:t>k</m:t>
            </m:r>
          </m:e>
          <m:sub>
            <m:r>
              <m:rPr>
                <m:sty m:val="p"/>
              </m:rPr>
              <m:t>0</m:t>
            </m:r>
          </m:sub>
        </m:sSub>
      </m:oMath>
      <w:r>
        <w:rPr/>
        <w:t xml:space="preserve">. On notera </w:t>
      </w:r>
      <m:oMath>
        <m:r>
          <m:rPr>
            <m:sty m:val="i"/>
          </m:rPr>
          <m:t>M</m:t>
        </m:r>
        <m:r>
          <m:rPr>
            <m:sty m:val="p"/>
          </m:rPr>
          <m:t>(</m:t>
        </m:r>
        <m:r>
          <m:rPr>
            <m:sty m:val="i"/>
          </m:rPr>
          <m:t>t</m:t>
        </m:r>
        <m:r>
          <m:rPr>
            <m:sty m:val="p"/>
          </m:rPr>
          <m:t>)</m:t>
        </m:r>
      </m:oMath>
      <w:r>
        <w:rPr>
          <w:rFonts w:eastAsia="Georgia" w:cs="Georgia" w:ascii="Georgia" w:hAnsi="Georgia"/>
        </w:rPr>
        <w:t xml:space="preserve"> l'intégrale de </w:t>
      </w:r>
      <m:oMath>
        <m:r>
          <m:rPr>
            <m:sty m:val="i"/>
          </m:rPr>
          <m:t>m</m:t>
        </m:r>
        <m:r>
          <m:rPr>
            <m:sty m:val="p"/>
          </m:rPr>
          <m:t>(</m:t>
        </m:r>
        <m:r>
          <m:rPr>
            <m:sty m:val="i"/>
          </m:rPr>
          <m:t>t</m:t>
        </m:r>
        <m:r>
          <m:rPr>
            <m:sty m:val="p"/>
          </m:rPr>
          <m:t>)</m:t>
        </m:r>
      </m:oMath>
      <w:r>
        <w:rPr>
          <w:rFonts w:eastAsia="Georgia" w:cs="Georgia" w:ascii="Georgia" w:hAnsi="Georgia"/>
        </w:rPr>
        <w:t xml:space="preserve">. Le multiplieur réalise le produit des deux signaux en entrée, avec une constante multiplicative </w:t>
      </w:r>
      <m:oMath>
        <m:r>
          <m:rPr>
            <m:sty m:val="i"/>
          </m:rPr>
          <m:t>k</m:t>
        </m:r>
      </m:oMath>
      <w:r>
        <w:rPr/>
        <w:t xml:space="preserve">.</w:t>
      </w:r>
      <w:r>
        <w:rPr/>
        <w:br w:type="textWrapping"/>
      </w:r>
      <w:r>
        <w:rPr/>
        <w:t xml:space="preserve">a) Donner l'expression des signaux </w:t>
      </w:r>
      <m:oMath>
        <m:sSub>
          <m:sSubPr/>
          <m:e>
            <m:r>
              <m:rPr>
                <m:sty m:val="i"/>
              </m:rPr>
              <m:t>e</m:t>
            </m:r>
          </m:e>
          <m:sub>
            <m:r>
              <m:rPr>
                <m:sty m:val="p"/>
              </m:rPr>
              <m:t>2</m:t>
            </m:r>
          </m:sub>
        </m:sSub>
        <m:r>
          <m:rPr>
            <m:sty m:val="p"/>
          </m:rPr>
          <m:t>(</m:t>
        </m:r>
        <m:r>
          <m:rPr>
            <m:sty m:val="i"/>
          </m:rPr>
          <m:t>t</m:t>
        </m:r>
        <m:r>
          <m:rPr>
            <m:sty m:val="p"/>
          </m:rPr>
          <m:t>)</m:t>
        </m:r>
        <m:r>
          <m:rPr>
            <m:sty m:val="p"/>
          </m:rPr>
          <m:t>,</m:t>
        </m:r>
        <m:sSub>
          <m:sSubPr/>
          <m:e>
            <m:r>
              <m:rPr>
                <m:sty m:val="i"/>
              </m:rPr>
              <m:t>e</m:t>
            </m:r>
          </m:e>
          <m:sub>
            <m:r>
              <m:rPr>
                <m:sty m:val="p"/>
              </m:rPr>
              <m:t>3</m:t>
            </m:r>
          </m:sub>
        </m:sSub>
        <m:r>
          <m:rPr>
            <m:sty m:val="p"/>
          </m:rPr>
          <m:t>(</m:t>
        </m:r>
        <m:r>
          <m:rPr>
            <m:sty m:val="i"/>
          </m:rPr>
          <m:t>t</m:t>
        </m:r>
        <m:r>
          <m:rPr>
            <m:sty m:val="p"/>
          </m:rPr>
          <m:t>)</m:t>
        </m:r>
      </m:oMath>
      <w:r>
        <w:rPr/>
        <w:t xml:space="preserve"> et </w:t>
      </w:r>
      <m:oMath>
        <m:r>
          <m:rPr>
            <m:sty m:val="i"/>
          </m:rPr>
          <m:t>e</m:t>
        </m:r>
        <m:r>
          <m:rPr>
            <m:sty m:val="p"/>
          </m:rPr>
          <m:t>(</m:t>
        </m:r>
        <m:r>
          <m:rPr>
            <m:sty m:val="i"/>
          </m:rPr>
          <m:t>t</m:t>
        </m:r>
        <m:r>
          <m:rPr>
            <m:sty m:val="p"/>
          </m:rPr>
          <m:t>)</m:t>
        </m:r>
      </m:oMath>
      <w:r>
        <w:rPr/>
        <w:t xml:space="preserve">.</w:t>
      </w:r>
      <w:r>
        <w:rPr/>
        <w:br w:type="textWrapping"/>
      </w:r>
      <w:r>
        <w:rPr/>
        <w:t xml:space="preserve">b) Simplifier l'expression de </w:t>
      </w:r>
      <m:oMath>
        <m:r>
          <m:rPr>
            <m:sty m:val="i"/>
          </m:rPr>
          <m:t>e</m:t>
        </m:r>
        <m:r>
          <m:rPr>
            <m:sty m:val="p"/>
          </m:rPr>
          <m:t>(</m:t>
        </m:r>
        <m:r>
          <m:rPr>
            <m:sty m:val="i"/>
          </m:rPr>
          <m:t>t</m:t>
        </m:r>
        <m:r>
          <m:rPr>
            <m:sty m:val="p"/>
          </m:rPr>
          <m:t>)</m:t>
        </m:r>
      </m:oMath>
      <w:r>
        <w:rPr/>
        <w:t xml:space="preserve"> dans le cas d'une faible profondeur de modulation </w:t>
      </w:r>
      <m:oMath>
        <m:d>
          <m:dPr>
            <m:begChr m:val="("/>
            <m:endChr m:val=")"/>
            <m:ctrlPr>
              <w:rPr>
                <w:rFonts w:ascii="Cambria Math" w:hAnsi="Cambria Math"/>
              </w:rPr>
            </m:ctrlPr>
          </m:dPr>
          <m:e>
            <m:r>
              <m:rPr>
                <m:sty m:val="i"/>
              </m:rPr>
              <m:t>k</m:t>
            </m:r>
            <m:sSub>
              <m:sSubPr/>
              <m:e>
                <m:r>
                  <m:rPr>
                    <m:sty m:val="i"/>
                  </m:rPr>
                  <m:t>k</m:t>
                </m:r>
              </m:e>
              <m:sub>
                <m:r>
                  <m:rPr>
                    <m:sty m:val="p"/>
                  </m:rPr>
                  <m:t>0</m:t>
                </m:r>
              </m:sub>
            </m:sSub>
            <m:r>
              <m:rPr>
                <m:sty m:val="i"/>
              </m:rPr>
              <m:t>M</m:t>
            </m:r>
            <m:r>
              <m:rPr>
                <m:sty m:val="p"/>
              </m:rPr>
              <m:t>(</m:t>
            </m:r>
            <m:r>
              <m:rPr>
                <m:sty m:val="i"/>
              </m:rPr>
              <m:t>t</m:t>
            </m:r>
            <m:r>
              <m:rPr>
                <m:sty m:val="p"/>
              </m:rPr>
              <m:t>)</m:t>
            </m:r>
            <m:r>
              <m:rPr>
                <m:sty m:val="p"/>
              </m:rPr>
              <m:t>&lt;</m:t>
            </m:r>
            <m:r>
              <m:rPr>
                <m:sty m:val="p"/>
              </m:rPr>
              <m:t>1</m:t>
            </m:r>
          </m:e>
        </m:d>
      </m:oMath>
      <w:r>
        <w:rPr/>
        <w:t xml:space="preserve"> et comparer son expression avec l'expression </w:t>
      </w:r>
      <m:oMath>
        <m:r>
          <m:rPr>
            <m:sty m:val="i"/>
          </m:rPr>
          <m:t>e</m:t>
        </m:r>
        <m:r>
          <m:rPr>
            <m:sty m:val="p"/>
          </m:rPr>
          <m:t>(</m:t>
        </m:r>
        <m:r>
          <m:rPr>
            <m:sty m:val="i"/>
          </m:rPr>
          <m:t>t</m:t>
        </m:r>
        <m:r>
          <m:rPr>
            <m:sty m:val="p"/>
          </m:rPr>
          <m:t>)</m:t>
        </m:r>
        <m:r>
          <m:rPr>
            <m:sty m:val="p"/>
          </m:rPr>
          <m:t>=</m:t>
        </m:r>
        <m:sSub>
          <m:sSubPr/>
          <m:e>
            <m:r>
              <m:rPr>
                <m:sty m:val="i"/>
              </m:rPr>
              <m:t>A</m:t>
            </m:r>
          </m:e>
          <m:sub>
            <m:r>
              <m:rPr>
                <m:sty m:val="i"/>
              </m:rPr>
              <m:t>e</m:t>
            </m:r>
          </m:sub>
        </m:sSub>
        <m:r>
          <m:rPr>
            <m:sty m:val="p"/>
          </m:rPr>
          <m:t>⋅</m:t>
        </m:r>
        <m:r>
          <m:rPr>
            <m:sty m:val="p"/>
          </m:rPr>
          <m:t>cos</m:t>
        </m:r>
        <m:r>
          <m:rPr>
            <m:sty m:val="p"/>
          </m:rPr>
          <m:t>⁡</m:t>
        </m:r>
        <m:d>
          <m:dPr>
            <m:begChr m:val="("/>
            <m:endChr m:val=")"/>
            <m:ctrlPr>
              <w:rPr>
                <w:rFonts w:ascii="Cambria Math" w:hAnsi="Cambria Math"/>
              </w:rPr>
            </m:ctrlPr>
          </m:dPr>
          <m:e>
            <m:r>
              <m:rPr>
                <m:sty m:val="p"/>
              </m:rPr>
              <m:t>2</m:t>
            </m:r>
            <m:r>
              <m:rPr>
                <m:sty m:val="i"/>
              </m:rPr>
              <m:t>π</m:t>
            </m:r>
            <m:r>
              <m:rPr>
                <m:sty m:val="p"/>
              </m:rPr>
              <m:t>⋅</m:t>
            </m:r>
            <m:sSub>
              <m:sSubPr/>
              <m:e>
                <m:r>
                  <m:rPr>
                    <m:sty m:val="i"/>
                  </m:rPr>
                  <m:t>f</m:t>
                </m:r>
              </m:e>
              <m:sub>
                <m:r>
                  <m:rPr>
                    <m:sty m:val="p"/>
                  </m:rPr>
                  <m:t>0</m:t>
                </m:r>
              </m:sub>
            </m:sSub>
            <m:r>
              <m:rPr>
                <m:sty m:val="p"/>
              </m:rPr>
              <m:t>⋅</m:t>
            </m:r>
            <m:r>
              <m:rPr>
                <m:sty m:val="i"/>
              </m:rPr>
              <m:t>t</m:t>
            </m:r>
            <m:r>
              <m:rPr>
                <m:sty m:val="p"/>
              </m:rPr>
              <m:t>+</m:t>
            </m:r>
            <m:r>
              <m:rPr>
                <m:sty m:val="i"/>
              </m:rPr>
              <m:t>φ</m:t>
            </m:r>
            <m:r>
              <m:rPr>
                <m:sty m:val="p"/>
              </m:rPr>
              <m:t>(</m:t>
            </m:r>
            <m:r>
              <m:rPr>
                <m:sty m:val="i"/>
              </m:rPr>
              <m:t>t</m:t>
            </m:r>
            <m:r>
              <m:rPr>
                <m:sty m:val="p"/>
              </m:rPr>
              <m:t>)</m:t>
            </m:r>
          </m:e>
        </m:d>
      </m:oMath>
      <w:r>
        <w:rPr>
          <w:rFonts w:eastAsia="Georgia" w:cs="Georgia" w:ascii="Georgia" w:hAnsi="Georgia"/>
        </w:rPr>
        <w:t xml:space="preserve"> recherchée (avec </w:t>
      </w:r>
      <m:oMath>
        <m:r>
          <m:rPr>
            <m:sty m:val="i"/>
          </m:rPr>
          <m:t>m</m:t>
        </m:r>
        <m:r>
          <m:rPr>
            <m:sty m:val="p"/>
          </m:rPr>
          <m:t>(</m:t>
        </m:r>
        <m:r>
          <m:rPr>
            <m:sty m:val="i"/>
          </m:rPr>
          <m:t>t</m:t>
        </m:r>
        <m:r>
          <m:rPr>
            <m:sty m:val="p"/>
          </m:rPr>
          <m:t>)</m:t>
        </m:r>
        <m:r>
          <m:rPr>
            <m:sty m:val="p"/>
          </m:rPr>
          <m:t>=</m:t>
        </m:r>
        <m:r>
          <m:rPr>
            <m:sty m:val="p"/>
          </m:rPr>
          <m:t>(</m:t>
        </m:r>
        <m:r>
          <m:rPr>
            <m:sty m:val="p"/>
          </m:rPr>
          <m:t>2</m:t>
        </m:r>
        <m:r>
          <m:rPr>
            <m:sty m:val="i"/>
          </m:rPr>
          <m:t>π</m:t>
        </m:r>
        <m:r>
          <m:rPr>
            <m:sty m:val="p"/>
          </m:rPr>
          <m:t>/</m:t>
        </m:r>
        <m:r>
          <m:rPr>
            <m:sty m:val="i"/>
          </m:rPr>
          <m:t>α</m:t>
        </m:r>
        <m:r>
          <m:rPr>
            <m:sty m:val="p"/>
          </m:rPr>
          <m:t>)</m:t>
        </m:r>
        <m:r>
          <m:rPr>
            <m:sty m:val="p"/>
          </m:rPr>
          <m:t>⋅</m:t>
        </m:r>
        <m:d>
          <m:dPr>
            <m:begChr m:val="("/>
            <m:endChr m:val=")"/>
            <m:ctrlPr>
              <w:rPr>
                <w:rFonts w:ascii="Cambria Math" w:hAnsi="Cambria Math"/>
              </w:rPr>
            </m:ctrlPr>
          </m:dPr>
          <m:e>
            <m:sSub>
              <m:sSubPr/>
              <m:e>
                <m:r>
                  <m:rPr>
                    <m:sty m:val="i"/>
                  </m:rPr>
                  <m:t>f</m:t>
                </m:r>
              </m:e>
              <m:sub>
                <m:r>
                  <m:rPr>
                    <m:sty m:val="i"/>
                  </m:rPr>
                  <m:t>e</m:t>
                </m:r>
              </m:sub>
            </m:sSub>
            <m:r>
              <m:rPr>
                <m:sty m:val="p"/>
              </m:rPr>
              <m:t>(</m:t>
            </m:r>
            <m:r>
              <m:rPr>
                <m:sty m:val="i"/>
              </m:rPr>
              <m:t>t</m:t>
            </m:r>
            <m:r>
              <m:rPr>
                <m:sty m:val="p"/>
              </m:rPr>
              <m:t>)</m:t>
            </m:r>
            <m:r>
              <m:rPr>
                <m:sty m:val="p"/>
              </m:rPr>
              <m:t>−</m:t>
            </m:r>
            <m:sSub>
              <m:sSubPr/>
              <m:e>
                <m:r>
                  <m:rPr>
                    <m:sty m:val="i"/>
                  </m:rPr>
                  <m:t>f</m:t>
                </m:r>
              </m:e>
              <m:sub>
                <m:r>
                  <m:rPr>
                    <m:sty m:val="p"/>
                  </m:rPr>
                  <m:t>0</m:t>
                </m:r>
              </m:sub>
            </m:sSub>
          </m:e>
        </m:d>
      </m:oMath>
      <w:r>
        <w:rPr/>
        <w:t xml:space="preserve"> ).</w:t>
      </w:r>
    </w:p>
    <w:p>
      <w:pPr>
        <w:spacing w:line="271" w:before="330" w:lineRule="auto"/>
      </w:pPr>
      <w:r>
        <w:rPr>
          <w:b/>
          <w:sz w:val="42"/>
        </w:rPr>
        <w:t xml:space="preserve">II.A.2) Mesure de l'altitude</w:t>
      </w:r>
    </w:p>
    <w:p>
      <w:pPr>
        <w:spacing w:after="220" w:lineRule="auto"/>
      </w:pPr>
      <w:r>
        <w:rPr>
          <w:rFonts w:eastAsia="Georgia" w:cs="Georgia" w:ascii="Georgia" w:hAnsi="Georgia"/>
        </w:rPr>
        <w:t xml:space="preserve">On revient au montage de la figure 4a. Le multiplieur est le même que celui utilisé figure 6. On note </w:t>
      </w:r>
      <m:oMath>
        <m:r>
          <m:rPr>
            <m:sty m:val="i"/>
          </m:rPr>
          <m:t>h</m:t>
        </m:r>
      </m:oMath>
      <w:r>
        <w:rPr>
          <w:rFonts w:eastAsia="Georgia" w:cs="Georgia" w:ascii="Georgia" w:hAnsi="Georgia"/>
        </w:rPr>
        <w:t xml:space="preserve"> l'altitude du satellite. Les ondes électromagnétiques se propagent à la vitesse de la lumière </w:t>
      </w:r>
      <m:oMath>
        <m:r>
          <m:rPr>
            <m:sty m:val="i"/>
          </m:rPr>
          <m:t>c</m:t>
        </m:r>
      </m:oMath>
      <w:r>
        <w:rPr>
          <w:rFonts w:eastAsia="Georgia" w:cs="Georgia" w:ascii="Georgia" w:hAnsi="Georgia"/>
        </w:rPr>
        <w:t xml:space="preserve">, constante toute au long de leur parcours. Le signal reçu est de la forme </w:t>
      </w:r>
      <m:oMath>
        <m:r>
          <m:rPr>
            <m:sty m:val="i"/>
          </m:rPr>
          <m:t>r</m:t>
        </m:r>
        <m:r>
          <m:rPr>
            <m:sty m:val="p"/>
          </m:rPr>
          <m:t>(</m:t>
        </m:r>
        <m:r>
          <m:rPr>
            <m:sty m:val="i"/>
          </m:rPr>
          <m:t>t</m:t>
        </m:r>
        <m:r>
          <m:rPr>
            <m:sty m:val="p"/>
          </m:rPr>
          <m:t>)</m:t>
        </m:r>
        <m:r>
          <m:rPr>
            <m:sty m:val="p"/>
          </m:rPr>
          <m:t>=</m:t>
        </m:r>
        <m:sSub>
          <m:sSubPr/>
          <m:e>
            <m:r>
              <m:rPr>
                <m:sty m:val="i"/>
              </m:rPr>
              <m:t>A</m:t>
            </m:r>
          </m:e>
          <m:sub>
            <m:r>
              <m:rPr>
                <m:sty m:val="i"/>
              </m:rPr>
              <m:t>r</m:t>
            </m:r>
          </m:sub>
        </m:sSub>
        <m:r>
          <m:rPr>
            <m:sty m:val="p"/>
          </m:rPr>
          <m:t>⋅</m:t>
        </m:r>
        <m:r>
          <m:rPr>
            <m:sty m:val="p"/>
          </m:rPr>
          <m:t>cos</m:t>
        </m:r>
        <m:r>
          <m:rPr>
            <m:sty m:val="p"/>
          </m:rPr>
          <m:t>⁡</m:t>
        </m:r>
        <m:d>
          <m:dPr>
            <m:begChr m:val="("/>
            <m:endChr m:val=")"/>
            <m:ctrlPr>
              <w:rPr>
                <w:rFonts w:ascii="Cambria Math" w:hAnsi="Cambria Math"/>
              </w:rPr>
            </m:ctrlPr>
          </m:dPr>
          <m:e>
            <m:sSub>
              <m:sSubPr/>
              <m:e>
                <m:r>
                  <m:rPr>
                    <m:sty m:val="i"/>
                  </m:rPr>
                  <m:t>θ</m:t>
                </m:r>
              </m:e>
              <m:sub>
                <m:r>
                  <m:rPr>
                    <m:sty m:val="i"/>
                  </m:rPr>
                  <m:t>r</m:t>
                </m:r>
              </m:sub>
            </m:sSub>
            <m:r>
              <m:rPr>
                <m:sty m:val="p"/>
              </m:rPr>
              <m:t>(</m:t>
            </m:r>
            <m:r>
              <m:rPr>
                <m:sty m:val="i"/>
              </m:rPr>
              <m:t>t</m:t>
            </m:r>
            <m:r>
              <m:rPr>
                <m:sty m:val="p"/>
              </m:rPr>
              <m:t>)</m:t>
            </m:r>
          </m:e>
        </m:d>
      </m:oMath>
      <w:r>
        <w:rPr/>
        <w:t xml:space="preserve">.</w:t>
      </w:r>
      <w:r>
        <w:rPr/>
        <w:br w:type="textWrapping"/>
      </w:r>
      <w:r>
        <w:rPr>
          <w:rFonts w:eastAsia="Georgia" w:cs="Georgia" w:ascii="Georgia" w:hAnsi="Georgia"/>
        </w:rPr>
        <w:t xml:space="preserve">a) Tracer sur un même graphe l'allure de </w:t>
      </w:r>
      <m:oMath>
        <m:sSub>
          <m:sSubPr/>
          <m:e>
            <m:r>
              <m:rPr>
                <m:sty m:val="i"/>
              </m:rPr>
              <m:t>f</m:t>
            </m:r>
          </m:e>
          <m:sub>
            <m:r>
              <m:rPr>
                <m:sty m:val="i"/>
              </m:rPr>
              <m:t>e</m:t>
            </m:r>
          </m:sub>
        </m:sSub>
        <m:r>
          <m:rPr>
            <m:sty m:val="p"/>
          </m:rPr>
          <m:t>(</m:t>
        </m:r>
        <m:r>
          <m:rPr>
            <m:sty m:val="i"/>
          </m:rPr>
          <m:t>t</m:t>
        </m:r>
        <m:r>
          <m:rPr>
            <m:sty m:val="p"/>
          </m:rPr>
          <m:t>)</m:t>
        </m:r>
      </m:oMath>
      <w:r>
        <w:rPr/>
        <w:t xml:space="preserve"> et celle de </w:t>
      </w:r>
      <m:oMath>
        <m:sSub>
          <m:sSubPr/>
          <m:e>
            <m:r>
              <m:rPr>
                <m:sty m:val="i"/>
              </m:rPr>
              <m:t>f</m:t>
            </m:r>
          </m:e>
          <m:sub>
            <m:r>
              <m:rPr>
                <m:sty m:val="i"/>
              </m:rPr>
              <m:t>r</m:t>
            </m:r>
          </m:sub>
        </m:sSub>
        <m:r>
          <m:rPr>
            <m:sty m:val="p"/>
          </m:rPr>
          <m:t>(</m:t>
        </m:r>
        <m:r>
          <m:rPr>
            <m:sty m:val="i"/>
          </m:rPr>
          <m:t>t</m:t>
        </m:r>
        <m:r>
          <m:rPr>
            <m:sty m:val="p"/>
          </m:rPr>
          <m:t>)</m:t>
        </m:r>
      </m:oMath>
      <w:r>
        <w:rPr>
          <w:rFonts w:eastAsia="Georgia" w:cs="Georgia" w:ascii="Georgia" w:hAnsi="Georgia"/>
        </w:rPr>
        <w:t xml:space="preserve"> fréquence du signal reçu.</w:t>
      </w:r>
      <w:r>
        <w:rPr/>
        <w:br w:type="textWrapping"/>
      </w:r>
      <w:r>
        <w:rPr>
          <w:rFonts w:eastAsia="Georgia" w:cs="Georgia" w:ascii="Georgia" w:hAnsi="Georgia"/>
        </w:rPr>
        <w:t xml:space="preserve">b) Étudier et tracer l'allure générale du signal en sortie du multiplieur.</w:t>
      </w:r>
      <w:r>
        <w:rPr/>
        <w:br w:type="textWrapping"/>
      </w:r>
      <w:r>
        <w:rPr>
          <w:rFonts w:eastAsia="Georgia" w:cs="Georgia" w:ascii="Georgia" w:hAnsi="Georgia"/>
        </w:rPr>
        <w:t xml:space="preserve">c) On fait l'hypothèse supplémentaire que </w:t>
      </w:r>
      <m:oMath>
        <m:r>
          <m:rPr>
            <m:sty m:val="p"/>
          </m:rPr>
          <m:t>2</m:t>
        </m:r>
        <m:r>
          <m:rPr>
            <m:sty m:val="i"/>
          </m:rPr>
          <m:t>h</m:t>
        </m:r>
        <m:r>
          <m:rPr>
            <m:sty m:val="p"/>
          </m:rPr>
          <m:t>&lt;</m:t>
        </m:r>
        <m:r>
          <m:rPr>
            <m:sty m:val="i"/>
          </m:rPr>
          <m:t>c</m:t>
        </m:r>
        <m:r>
          <m:rPr>
            <m:sty m:val="p"/>
          </m:rPr>
          <m:t>Δ</m:t>
        </m:r>
        <m:r>
          <m:rPr>
            <m:sty m:val="i"/>
          </m:rPr>
          <m:t>T</m:t>
        </m:r>
      </m:oMath>
      <w:r>
        <w:rPr>
          <w:rFonts w:eastAsia="Georgia" w:cs="Georgia" w:ascii="Georgia" w:hAnsi="Georgia"/>
        </w:rPr>
        <w:t xml:space="preserve"> (hypothèse (H3)). Donner, en fonction de </w:t>
      </w:r>
      <m:oMath>
        <m:r>
          <m:rPr>
            <m:sty m:val="i"/>
          </m:rPr>
          <m:t>h</m:t>
        </m:r>
        <m:r>
          <m:rPr>
            <m:sty m:val="p"/>
          </m:rPr>
          <m:t>,</m:t>
        </m:r>
        <m:r>
          <m:rPr>
            <m:sty m:val="i"/>
          </m:rPr>
          <m:t>c</m:t>
        </m:r>
        <m:r>
          <m:rPr>
            <m:sty m:val="p"/>
          </m:rPr>
          <m:t>,</m:t>
        </m:r>
        <m:r>
          <m:rPr>
            <m:sty m:val="p"/>
          </m:rPr>
          <m:t>Δ</m:t>
        </m:r>
        <m:r>
          <m:rPr>
            <m:sty m:val="i"/>
          </m:rPr>
          <m:t>T</m:t>
        </m:r>
      </m:oMath>
      <w:r>
        <w:rPr/>
        <w:t xml:space="preserve"> et </w:t>
      </w:r>
      <m:oMath>
        <m:r>
          <m:rPr>
            <m:sty m:val="p"/>
          </m:rPr>
          <m:t>Δ</m:t>
        </m:r>
        <m:r>
          <m:rPr>
            <m:sty m:val="i"/>
          </m:rPr>
          <m:t>F</m:t>
        </m:r>
      </m:oMath>
      <w:r>
        <w:rPr>
          <w:rFonts w:eastAsia="Georgia" w:cs="Georgia" w:ascii="Georgia" w:hAnsi="Georgia"/>
        </w:rPr>
        <w:t xml:space="preserve"> l'expression du signal en sortie du filtre passebas, supposé de gain statique </w:t>
      </w:r>
      <m:oMath>
        <m:sSub>
          <m:sSubPr/>
          <m:e>
            <m:r>
              <m:rPr>
                <m:sty m:val="i"/>
              </m:rPr>
              <m:t>G</m:t>
            </m:r>
          </m:e>
          <m:sub>
            <m:r>
              <m:rPr>
                <m:sty m:val="p"/>
              </m:rPr>
              <m:t>0</m:t>
            </m:r>
          </m:sub>
        </m:sSub>
      </m:oMath>
      <w:r>
        <w:rPr>
          <w:rFonts w:eastAsia="Georgia" w:cs="Georgia" w:ascii="Georgia" w:hAnsi="Georgia"/>
        </w:rPr>
        <w:t xml:space="preserve">. Conclusion? L'hypothèse (H3) est-elle vraiment nécessaire?</w:t>
      </w:r>
      <w:r>
        <w:rPr/>
        <w:br w:type="textWrapping"/>
      </w:r>
      <w:r>
        <w:rPr>
          <w:rFonts w:eastAsia="Georgia" w:cs="Georgia" w:ascii="Georgia" w:hAnsi="Georgia"/>
        </w:rPr>
        <w:t xml:space="preserve">d) Proposer une réalisation du filtre passe-bas, et préciser ses caractéristiques pour un fonctionnement correct du circuit.</w:t>
      </w:r>
      <w:r>
        <w:rPr/>
        <w:br w:type="textWrapping"/>
      </w:r>
      <w:r>
        <w:rPr>
          <w:rFonts w:eastAsia="Georgia" w:cs="Georgia" w:ascii="Georgia" w:hAnsi="Georgia"/>
        </w:rPr>
        <w:t xml:space="preserve">e) Voyez-vous des limitations à ce système ?</w:t>
      </w:r>
    </w:p>
    <w:p>
      <w:pPr>
        <w:spacing w:line="271" w:before="330" w:lineRule="auto"/>
      </w:pPr>
      <w:r>
        <w:rPr>
          <w:b/>
          <w:sz w:val="42"/>
        </w:rPr>
        <w:t xml:space="preserve">II.B - Mesure de vitesse</w:t>
      </w:r>
    </w:p>
    <w:p>
      <w:pPr>
        <w:spacing w:after="220" w:lineRule="auto"/>
      </w:pPr>
      <w:r>
        <w:rPr>
          <w:rFonts w:eastAsia="Georgia" w:cs="Georgia" w:ascii="Georgia" w:hAnsi="Georgia"/>
        </w:rPr>
        <w:t xml:space="preserve">Il existe deux types de mesures de vitesse : une mesure de pseudovitesse et une mesure de vitesse vraie. Le but de cette partie est d'étudier le principe de ces mesures. Dans les deux cas, la mesure de vitesse est basée sur l'effet Doppler : il correspond à la modification de la fréquence d'une onde</w:t>
      </w:r>
      <w:r>
        <w:rPr/>
        <w:br w:type="textWrapping"/>
      </w:r>
    </w:p>
    <w:p>
      <w:pPr>
        <w:spacing w:lineRule="auto"/>
      </w:pPr>
      <w:r>
        <w:rPr/>
        <w:drawing>
          <wp:inline distB="0" distL="0" distR="0" distT="0">
            <wp:extent cx="5486400" cy="2972535"/>
            <wp:effectExtent b="0" l="0" r="0" t="0"/>
            <wp:docPr id="8" name="image-64a962105fa3cc4ffbefbc30def04f2a5c6b81be.jpg"/>
            <a:graphic>
              <a:graphicData uri="http://schemas.openxmlformats.org/drawingml/2006/picture">
                <pic:pic>
                  <pic:nvPicPr>
                    <pic:cNvPr id="8" name="image-64a962105fa3cc4ffbefbc30def04f2a5c6b81be.jpg" descr=""/>
                    <pic:cNvPicPr/>
                  </pic:nvPicPr>
                  <pic:blipFill>
                    <a:blip r:embed="rId12" cstate="print"/>
                    <a:srcRect b="0" l="0" r="0" t="0"/>
                    <a:stretch>
                      <a:fillRect/>
                    </a:stretch>
                  </pic:blipFill>
                  <pic:spPr>
                    <a:xfrm>
                      <a:off x="0" y="0"/>
                      <a:ext cx="5486400" cy="2972535"/>
                    </a:xfrm>
                    <a:prstGeom prst="rect"/>
                  </pic:spPr>
                </pic:pic>
              </a:graphicData>
            </a:graphic>
          </wp:inline>
        </w:drawing>
      </w:r>
    </w:p>
    <w:p>
      <w:pPr>
        <w:spacing w:after="220" w:lineRule="auto"/>
      </w:pPr>
      <w:r>
        <w:rPr>
          <w:rFonts w:eastAsia="Georgia" w:cs="Georgia" w:ascii="Georgia" w:hAnsi="Georgia"/>
        </w:rPr>
        <w:t xml:space="preserve"> lorsqu'elle est reçue par un récepteur en mouvement et/ou lorsqu'elle est émişe par un émetteur en mouvement. Ainsi, pour un émetteur mobile de vitesse </w:t>
      </w:r>
      <m:oMath>
        <m:sSub>
          <m:sSubPr/>
          <m:e>
            <m:r>
              <m:rPr>
                <m:sty m:val="i"/>
              </m:rPr>
              <m:t>v</m:t>
            </m:r>
          </m:e>
          <m:sub>
            <m:r>
              <m:rPr>
                <m:sty m:val="i"/>
              </m:rPr>
              <m:t>e</m:t>
            </m:r>
          </m:sub>
        </m:sSub>
      </m:oMath>
      <w:r>
        <w:rPr>
          <w:rFonts w:eastAsia="Georgia" w:cs="Georgia" w:ascii="Georgia" w:hAnsi="Georgia"/>
        </w:rPr>
        <w:t xml:space="preserve"> dans un référentiel </w:t>
      </w:r>
      <m:oMath>
        <m:r>
          <m:rPr>
            <m:sty m:val="i"/>
          </m:rPr>
          <m:t>R</m:t>
        </m:r>
      </m:oMath>
      <w:r>
        <w:rPr>
          <w:rFonts w:eastAsia="Georgia" w:cs="Georgia" w:ascii="Georgia" w:hAnsi="Georgia"/>
        </w:rPr>
        <w:t xml:space="preserve">, émettant une onde monochromatique de fréquence </w:t>
      </w:r>
      <m:oMath>
        <m:sSub>
          <m:sSubPr/>
          <m:e>
            <m:r>
              <m:rPr>
                <m:sty m:val="i"/>
              </m:rPr>
              <m:t>f</m:t>
            </m:r>
          </m:e>
          <m:sub>
            <m:r>
              <m:rPr>
                <m:sty m:val="i"/>
              </m:rPr>
              <m:t>e</m:t>
            </m:r>
          </m:sub>
        </m:sSub>
      </m:oMath>
      <w:r>
        <w:rPr>
          <w:rFonts w:eastAsia="Georgia" w:cs="Georgia" w:ascii="Georgia" w:hAnsi="Georgia"/>
        </w:rPr>
        <w:t xml:space="preserve">, et pour un récepteur mobile de vitesse </w:t>
      </w:r>
      <m:oMath>
        <m:sSub>
          <m:sSubPr/>
          <m:e>
            <m:r>
              <m:rPr>
                <m:sty m:val="i"/>
              </m:rPr>
              <m:t>v</m:t>
            </m:r>
          </m:e>
          <m:sub>
            <m:r>
              <m:rPr>
                <m:sty m:val="i"/>
              </m:rPr>
              <m:t>r</m:t>
            </m:r>
          </m:sub>
        </m:sSub>
      </m:oMath>
      <w:r>
        <w:rPr/>
        <w:t xml:space="preserve"> dans </w:t>
      </w:r>
      <m:oMath>
        <m:r>
          <m:rPr>
            <m:sty m:val="i"/>
          </m:rPr>
          <m:t>R</m:t>
        </m:r>
      </m:oMath>
      <w:r>
        <w:rPr>
          <w:rFonts w:eastAsia="Georgia" w:cs="Georgia" w:ascii="Georgia" w:hAnsi="Georgia"/>
        </w:rPr>
        <w:t xml:space="preserve">, la fréquence </w:t>
      </w:r>
      <m:oMath>
        <m:sSub>
          <m:sSubPr/>
          <m:e>
            <m:r>
              <m:rPr>
                <m:sty m:val="i"/>
              </m:rPr>
              <m:t>f</m:t>
            </m:r>
          </m:e>
          <m:sub>
            <m:r>
              <m:rPr>
                <m:sty m:val="i"/>
              </m:rPr>
              <m:t>r</m:t>
            </m:r>
          </m:sub>
        </m:sSub>
      </m:oMath>
      <w:r>
        <w:rPr>
          <w:rFonts w:eastAsia="Georgia" w:cs="Georgia" w:ascii="Georgia" w:hAnsi="Georgia"/>
        </w:rPr>
        <w:t xml:space="preserve"> de l'onde reçue par le récepteur peut s'écrire en première approximation :</w:t>
      </w:r>
    </w:p>
    <w:p>
      <w:pPr>
        <w:spacing w:after="220" w:lineRule="auto"/>
      </w:pPr>
      <m:oMathPara>
        <m:oMath>
          <m:sSub>
            <m:sSubPr/>
            <m:e>
              <m:r>
                <m:rPr>
                  <m:sty m:val="i"/>
                </m:rPr>
                <m:t>f</m:t>
              </m:r>
            </m:e>
            <m:sub>
              <m:r>
                <m:rPr>
                  <m:sty m:val="i"/>
                </m:rPr>
                <m:t>r</m:t>
              </m:r>
            </m:sub>
          </m:sSub>
          <m:r>
            <m:rPr>
              <m:sty m:val="p"/>
            </m:rPr>
            <m:t>=</m:t>
          </m:r>
          <m:sSub>
            <m:sSubPr/>
            <m:e>
              <m:r>
                <m:rPr>
                  <m:sty m:val="i"/>
                </m:rPr>
                <m:t>f</m:t>
              </m:r>
            </m:e>
            <m:sub>
              <m:r>
                <m:rPr>
                  <m:sty m:val="i"/>
                </m:rPr>
                <m:t>e</m:t>
              </m:r>
            </m:sub>
          </m:sSub>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v</m:t>
                      </m:r>
                    </m:e>
                    <m:sub>
                      <m:r>
                        <m:rPr>
                          <m:sty m:val="i"/>
                        </m:rPr>
                        <m:t>r</m:t>
                      </m:r>
                    </m:sub>
                  </m:sSub>
                  <m:r>
                    <m:rPr>
                      <m:sty m:val="p"/>
                    </m:rPr>
                    <m:t>cos</m:t>
                  </m:r>
                  <m:r>
                    <m:rPr>
                      <m:sty m:val="p"/>
                    </m:rPr>
                    <m:t>⁡</m:t>
                  </m:r>
                  <m:sSub>
                    <m:sSubPr/>
                    <m:e>
                      <m:r>
                        <m:rPr>
                          <m:sty m:val="i"/>
                        </m:rPr>
                        <m:t>θ</m:t>
                      </m:r>
                    </m:e>
                    <m:sub>
                      <m:r>
                        <m:rPr>
                          <m:sty m:val="i"/>
                        </m:rPr>
                        <m:t>r</m:t>
                      </m:r>
                    </m:sub>
                  </m:sSub>
                </m:num>
                <m:den>
                  <m:r>
                    <m:rPr>
                      <m:sty m:val="i"/>
                    </m:rPr>
                    <m:t>c</m:t>
                  </m:r>
                </m:den>
              </m:f>
              <m:r>
                <m:rPr>
                  <m:sty m:val="p"/>
                </m:rPr>
                <m:t>+</m:t>
              </m:r>
              <m:f>
                <m:fPr>
                  <m:ctrlPr>
                    <w:rPr>
                      <w:rFonts w:ascii="Cambria Math" w:hAnsi="Cambria Math"/>
                    </w:rPr>
                  </m:ctrlPr>
                </m:fPr>
                <m:num>
                  <m:sSub>
                    <m:sSubPr/>
                    <m:e>
                      <m:r>
                        <m:rPr>
                          <m:sty m:val="i"/>
                        </m:rPr>
                        <m:t>v</m:t>
                      </m:r>
                    </m:e>
                    <m:sub>
                      <m:r>
                        <m:rPr>
                          <m:sty m:val="i"/>
                        </m:rPr>
                        <m:t>e</m:t>
                      </m:r>
                    </m:sub>
                  </m:sSub>
                  <m:r>
                    <m:rPr>
                      <m:sty m:val="p"/>
                    </m:rPr>
                    <m:t>cos</m:t>
                  </m:r>
                  <m:r>
                    <m:rPr>
                      <m:sty m:val="p"/>
                    </m:rPr>
                    <m:t>⁡</m:t>
                  </m:r>
                  <m:sSub>
                    <m:sSubPr/>
                    <m:e>
                      <m:r>
                        <m:rPr>
                          <m:sty m:val="i"/>
                        </m:rPr>
                        <m:t>θ</m:t>
                      </m:r>
                    </m:e>
                    <m:sub>
                      <m:r>
                        <m:rPr>
                          <m:sty m:val="i"/>
                        </m:rPr>
                        <m:t>e</m:t>
                      </m:r>
                    </m:sub>
                  </m:sSub>
                </m:num>
                <m:den>
                  <m:r>
                    <m:rPr>
                      <m:sty m:val="i"/>
                    </m:rPr>
                    <m:t>c</m:t>
                  </m:r>
                </m:den>
              </m:f>
            </m:e>
          </m:d>
        </m:oMath>
      </m:oMathPara>
    </w:p>
    <w:p>
      <w:pPr>
        <w:spacing w:after="220" w:lineRule="auto"/>
      </w:pPr>
      <w:r>
        <w:rPr/>
        <w:t xml:space="preserve">Ainsi, seules les vitesses radiales </w:t>
      </w:r>
      <m:oMath>
        <m:sSub>
          <m:sSubPr/>
          <m:e>
            <m:r>
              <m:rPr>
                <m:sty m:val="i"/>
              </m:rPr>
              <m:t>V</m:t>
            </m:r>
          </m:e>
          <m:sub>
            <m:r>
              <m:rPr>
                <m:sty m:val="i"/>
              </m:rPr>
              <m:t>e</m:t>
            </m:r>
          </m:sub>
        </m:sSub>
        <m:r>
          <m:rPr>
            <m:sty m:val="p"/>
          </m:rPr>
          <m:t>=</m:t>
        </m:r>
        <m:sSub>
          <m:sSubPr/>
          <m:e>
            <m:r>
              <m:rPr>
                <m:sty m:val="i"/>
              </m:rPr>
              <m:t>v</m:t>
            </m:r>
          </m:e>
          <m:sub>
            <m:r>
              <m:rPr>
                <m:sty m:val="i"/>
              </m:rPr>
              <m:t>e</m:t>
            </m:r>
          </m:sub>
        </m:sSub>
        <m:r>
          <m:rPr>
            <m:sty m:val="p"/>
          </m:rPr>
          <m:t>cos</m:t>
        </m:r>
        <m:r>
          <m:rPr>
            <m:sty m:val="p"/>
          </m:rPr>
          <m:t>⁡</m:t>
        </m:r>
        <m:sSub>
          <m:sSubPr/>
          <m:e>
            <m:r>
              <m:rPr>
                <m:sty m:val="i"/>
              </m:rPr>
              <m:t>θ</m:t>
            </m:r>
          </m:e>
          <m:sub>
            <m:r>
              <m:rPr>
                <m:sty m:val="i"/>
              </m:rPr>
              <m:t>e</m:t>
            </m:r>
          </m:sub>
        </m:sSub>
      </m:oMath>
      <w:r>
        <w:rPr/>
        <w:t xml:space="preserve"> et </w:t>
      </w:r>
      <m:oMath>
        <m:sSub>
          <m:sSubPr/>
          <m:e>
            <m:r>
              <m:rPr>
                <m:sty m:val="i"/>
              </m:rPr>
              <m:t>V</m:t>
            </m:r>
          </m:e>
          <m:sub>
            <m:r>
              <m:rPr>
                <m:sty m:val="i"/>
              </m:rPr>
              <m:t>r</m:t>
            </m:r>
          </m:sub>
        </m:sSub>
        <m:r>
          <m:rPr>
            <m:sty m:val="p"/>
          </m:rPr>
          <m:t>=</m:t>
        </m:r>
        <m:sSub>
          <m:sSubPr/>
          <m:e>
            <m:r>
              <m:rPr>
                <m:sty m:val="i"/>
              </m:rPr>
              <m:t>v</m:t>
            </m:r>
          </m:e>
          <m:sub>
            <m:r>
              <m:rPr>
                <m:sty m:val="i"/>
              </m:rPr>
              <m:t>r</m:t>
            </m:r>
          </m:sub>
        </m:sSub>
        <m:r>
          <m:rPr>
            <m:sty m:val="p"/>
          </m:rPr>
          <m:t>cos</m:t>
        </m:r>
        <m:r>
          <m:rPr>
            <m:sty m:val="p"/>
          </m:rPr>
          <m:t>⁡</m:t>
        </m:r>
        <m:sSub>
          <m:sSubPr/>
          <m:e>
            <m:r>
              <m:rPr>
                <m:sty m:val="i"/>
              </m:rPr>
              <m:t>θ</m:t>
            </m:r>
          </m:e>
          <m:sub>
            <m:r>
              <m:rPr>
                <m:sty m:val="i"/>
              </m:rPr>
              <m:t>r</m:t>
            </m:r>
          </m:sub>
        </m:sSub>
      </m:oMath>
      <w:r>
        <w:rPr>
          <w:rFonts w:eastAsia="Georgia" w:cs="Georgia" w:ascii="Georgia" w:hAnsi="Georgia"/>
        </w:rPr>
        <w:t xml:space="preserve"> de l'émetteur et du récepteur importent et le décalage Doppler vaut:</w:t>
      </w:r>
    </w:p>
    <w:p>
      <w:pPr>
        <w:spacing w:after="220" w:lineRule="auto"/>
      </w:pPr>
      <m:oMathPara>
        <m:oMath>
          <m:r>
            <m:rPr>
              <m:sty m:val="p"/>
            </m:rPr>
            <m:t>Δ</m:t>
          </m:r>
          <m:sSub>
            <m:sSubPr/>
            <m:e>
              <m:r>
                <m:rPr>
                  <m:sty m:val="i"/>
                </m:rPr>
                <m:t>f</m:t>
              </m:r>
            </m:e>
            <m:sub>
              <m:r>
                <m:rPr>
                  <m:sty m:val="i"/>
                </m:rPr>
                <m:t>D</m:t>
              </m:r>
            </m:sub>
          </m:sSub>
          <m:r>
            <m:rPr>
              <m:sty m:val="p"/>
            </m:rPr>
            <m:t>=</m:t>
          </m:r>
          <m:sSub>
            <m:sSubPr/>
            <m:e>
              <m:r>
                <m:rPr>
                  <m:sty m:val="i"/>
                </m:rPr>
                <m:t>f</m:t>
              </m:r>
            </m:e>
            <m:sub>
              <m:r>
                <m:rPr>
                  <m:sty m:val="i"/>
                </m:rPr>
                <m:t>e</m:t>
              </m:r>
            </m:sub>
          </m:sSub>
          <m:r>
            <m:rPr>
              <m:sty m:val="p"/>
            </m:rPr>
            <m:t>⋅</m:t>
          </m:r>
          <m:d>
            <m:dPr>
              <m:begChr m:val="("/>
              <m:endChr m:val=")"/>
              <m:ctrlPr>
                <w:rPr>
                  <w:rFonts w:ascii="Cambria Math" w:hAnsi="Cambria Math"/>
                </w:rPr>
              </m:ctrlPr>
            </m:dPr>
            <m:e>
              <m:r>
                <m:rPr>
                  <m:sty m:val="p"/>
                </m:rPr>
                <m:t>−</m:t>
              </m:r>
              <m:f>
                <m:fPr>
                  <m:ctrlPr>
                    <w:rPr>
                      <w:rFonts w:ascii="Cambria Math" w:hAnsi="Cambria Math"/>
                    </w:rPr>
                  </m:ctrlPr>
                </m:fPr>
                <m:num>
                  <m:sSub>
                    <m:sSubPr/>
                    <m:e>
                      <m:r>
                        <m:rPr>
                          <m:sty m:val="i"/>
                        </m:rPr>
                        <m:t>v</m:t>
                      </m:r>
                    </m:e>
                    <m:sub>
                      <m:r>
                        <m:rPr>
                          <m:sty m:val="i"/>
                        </m:rPr>
                        <m:t>r</m:t>
                      </m:r>
                    </m:sub>
                  </m:sSub>
                  <m:r>
                    <m:rPr>
                      <m:sty m:val="p"/>
                    </m:rPr>
                    <m:t>cos</m:t>
                  </m:r>
                  <m:r>
                    <m:rPr>
                      <m:sty m:val="p"/>
                    </m:rPr>
                    <m:t>⁡</m:t>
                  </m:r>
                  <m:sSub>
                    <m:sSubPr/>
                    <m:e>
                      <m:r>
                        <m:rPr>
                          <m:sty m:val="i"/>
                        </m:rPr>
                        <m:t>θ</m:t>
                      </m:r>
                    </m:e>
                    <m:sub>
                      <m:r>
                        <m:rPr>
                          <m:sty m:val="i"/>
                        </m:rPr>
                        <m:t>r</m:t>
                      </m:r>
                    </m:sub>
                  </m:sSub>
                </m:num>
                <m:den>
                  <m:r>
                    <m:rPr>
                      <m:sty m:val="i"/>
                    </m:rPr>
                    <m:t>c</m:t>
                  </m:r>
                </m:den>
              </m:f>
              <m:r>
                <m:rPr>
                  <m:sty m:val="p"/>
                </m:rPr>
                <m:t>+</m:t>
              </m:r>
              <m:f>
                <m:fPr>
                  <m:ctrlPr>
                    <w:rPr>
                      <w:rFonts w:ascii="Cambria Math" w:hAnsi="Cambria Math"/>
                    </w:rPr>
                  </m:ctrlPr>
                </m:fPr>
                <m:num>
                  <m:sSub>
                    <m:sSubPr/>
                    <m:e>
                      <m:r>
                        <m:rPr>
                          <m:sty m:val="i"/>
                        </m:rPr>
                        <m:t>v</m:t>
                      </m:r>
                    </m:e>
                    <m:sub>
                      <m:r>
                        <m:rPr>
                          <m:sty m:val="i"/>
                        </m:rPr>
                        <m:t>e</m:t>
                      </m:r>
                    </m:sub>
                  </m:sSub>
                  <m:r>
                    <m:rPr>
                      <m:sty m:val="p"/>
                    </m:rPr>
                    <m:t>cos</m:t>
                  </m:r>
                  <m:r>
                    <m:rPr>
                      <m:sty m:val="p"/>
                    </m:rPr>
                    <m:t>⁡</m:t>
                  </m:r>
                  <m:sSub>
                    <m:sSubPr/>
                    <m:e>
                      <m:r>
                        <m:rPr>
                          <m:sty m:val="i"/>
                        </m:rPr>
                        <m:t>θ</m:t>
                      </m:r>
                    </m:e>
                    <m:sub>
                      <m:r>
                        <m:rPr>
                          <m:sty m:val="i"/>
                        </m:rPr>
                        <m:t>e</m:t>
                      </m:r>
                    </m:sub>
                  </m:sSub>
                </m:num>
                <m:den>
                  <m:r>
                    <m:rPr>
                      <m:sty m:val="i"/>
                    </m:rPr>
                    <m:t>c</m:t>
                  </m:r>
                </m:den>
              </m:f>
            </m:e>
          </m:d>
        </m:oMath>
      </m:oMathPara>
    </w:p>
    <w:p>
      <w:pPr>
        <w:spacing w:line="271" w:before="330" w:lineRule="auto"/>
      </w:pPr>
      <w:r>
        <w:rPr>
          <w:rFonts w:eastAsia="Georgia" w:cs="Georgia" w:ascii="Georgia" w:hAnsi="Georgia"/>
          <w:b/>
          <w:sz w:val="42"/>
        </w:rPr>
        <w:t xml:space="preserve">II.B.1) Étude de l'effet Doppler</w:t>
      </w:r>
    </w:p>
    <w:p>
      <w:pPr>
        <w:spacing w:after="220" w:lineRule="auto"/>
      </w:pPr>
      <w:r>
        <w:rPr/>
        <w:t xml:space="preserve">a) Connaissez-vous une manifestation physique de l'effet Doppler?</w:t>
      </w:r>
      <w:r>
        <w:rPr/>
        <w:br w:type="textWrapping"/>
      </w:r>
      <w:r>
        <w:rPr>
          <w:rFonts w:eastAsia="Georgia" w:cs="Georgia" w:ascii="Georgia" w:hAnsi="Georgia"/>
        </w:rPr>
        <w:t xml:space="preserve">On se propose de retrouver l'expression du décalage Doppler dans le cas particulier de la réflexion d'une</w:t>
      </w:r>
      <w:r>
        <w:rPr/>
        <w:br w:type="textWrapping"/>
      </w:r>
    </w:p>
    <w:p>
      <w:pPr>
        <w:spacing w:lineRule="auto"/>
      </w:pPr>
      <w:r>
        <w:rPr/>
        <w:drawing>
          <wp:inline distB="0" distL="0" distR="0" distT="0">
            <wp:extent cx="5486400" cy="1703540"/>
            <wp:effectExtent b="0" l="0" r="0" t="0"/>
            <wp:docPr id="9" name="image-221487a2407c02f38d69a54277ab1e17a668ce45.jpg"/>
            <a:graphic>
              <a:graphicData uri="http://schemas.openxmlformats.org/drawingml/2006/picture">
                <pic:pic>
                  <pic:nvPicPr>
                    <pic:cNvPr id="9" name="image-221487a2407c02f38d69a54277ab1e17a668ce45.jpg" descr=""/>
                    <pic:cNvPicPr/>
                  </pic:nvPicPr>
                  <pic:blipFill>
                    <a:blip r:embed="rId13" cstate="print"/>
                    <a:srcRect b="0" l="0" r="0" t="0"/>
                    <a:stretch>
                      <a:fillRect/>
                    </a:stretch>
                  </pic:blipFill>
                  <pic:spPr>
                    <a:xfrm>
                      <a:off x="0" y="0"/>
                      <a:ext cx="5486400" cy="1703540"/>
                    </a:xfrm>
                    <a:prstGeom prst="rect"/>
                  </pic:spPr>
                </pic:pic>
              </a:graphicData>
            </a:graphic>
          </wp:inline>
        </w:drawing>
      </w:r>
    </w:p>
    <w:p>
      <w:pPr>
        <w:spacing w:after="220" w:lineRule="auto"/>
      </w:pPr>
      <w:r>
        <w:rPr>
          <w:rFonts w:eastAsia="Georgia" w:cs="Georgia" w:ascii="Georgia" w:hAnsi="Georgia"/>
        </w:rPr>
        <w:t xml:space="preserve"> onde électromagnétique plane harmonique sur une plaque métallique parfaite,</w:t>
      </w:r>
      <w:r>
        <w:rPr/>
        <w:br w:type="textWrapping"/>
      </w:r>
      <w:r>
        <w:rPr>
          <w:rFonts w:eastAsia="Georgia" w:cs="Georgia" w:ascii="Georgia" w:hAnsi="Georgia"/>
        </w:rPr>
        <w:t xml:space="preserve">supposée infinie, en translation à la vitesse </w:t>
      </w:r>
      <m:oMath>
        <m:acc>
          <m:accPr>
            <m:chr m:val="⃗"/>
          </m:accPr>
          <m:e>
            <m:sSub>
              <m:sSubPr/>
              <m:e>
                <m:r>
                  <m:rPr>
                    <m:sty m:val="i"/>
                  </m:rPr>
                  <m:t>v</m:t>
                </m:r>
              </m:e>
              <m:sub>
                <m:r>
                  <m:rPr>
                    <m:sty m:val="p"/>
                  </m:rPr>
                  <m:t>0</m:t>
                </m:r>
              </m:sub>
            </m:sSub>
          </m:e>
        </m:acc>
        <m:r>
          <m:rPr>
            <m:sty m:val="p"/>
          </m:rPr>
          <m:t>=</m:t>
        </m:r>
        <m:sSub>
          <m:sSubPr/>
          <m:e>
            <m:r>
              <m:rPr>
                <m:sty m:val="i"/>
              </m:rPr>
              <m:t>v</m:t>
            </m:r>
          </m:e>
          <m:sub>
            <m:r>
              <m:rPr>
                <m:sty m:val="p"/>
              </m:rPr>
              <m:t>0</m:t>
            </m:r>
          </m:sub>
        </m:sSub>
        <m:acc>
          <m:accPr>
            <m:chr m:val="⃗"/>
          </m:accPr>
          <m:e>
            <m:sSub>
              <m:sSubPr/>
              <m:e>
                <m:r>
                  <m:rPr>
                    <m:sty m:val="i"/>
                  </m:rPr>
                  <m:t>u</m:t>
                </m:r>
              </m:e>
              <m:sub>
                <m:r>
                  <m:rPr>
                    <m:sty m:val="i"/>
                  </m:rPr>
                  <m:t>x</m:t>
                </m:r>
              </m:sub>
            </m:sSub>
          </m:e>
        </m:acc>
      </m:oMath>
      <w:r>
        <w:rPr>
          <w:rFonts w:eastAsia="Georgia" w:cs="Georgia" w:ascii="Georgia" w:hAnsi="Georgia"/>
        </w:rPr>
        <w:t xml:space="preserve"> constante dans le référentiel </w:t>
      </w:r>
      <m:oMath>
        <m:r>
          <m:rPr>
            <m:sty m:val="i"/>
          </m:rPr>
          <m:t>R</m:t>
        </m:r>
        <m:r>
          <m:rPr>
            <m:sty m:val="p"/>
          </m:rPr>
          <m:t>(</m:t>
        </m:r>
        <m:r>
          <m:rPr>
            <m:sty m:val="i"/>
          </m:rPr>
          <m:t>O</m:t>
        </m:r>
        <m:r>
          <m:rPr>
            <m:sty m:val="i"/>
          </m:rPr>
          <m:t>x</m:t>
        </m:r>
        <m:r>
          <m:rPr>
            <m:sty m:val="i"/>
          </m:rPr>
          <m:t>y</m:t>
        </m:r>
        <m:r>
          <m:rPr>
            <m:sty m:val="i"/>
          </m:rPr>
          <m:t>z</m:t>
        </m:r>
        <m:r>
          <m:rPr>
            <m:sty m:val="p"/>
          </m:rPr>
          <m:t>)</m:t>
        </m:r>
      </m:oMath>
      <w:r>
        <w:rPr/>
        <w:t xml:space="preserve"> (figure 8).</w:t>
      </w:r>
      <w:r>
        <w:rPr/>
        <w:br w:type="textWrapping"/>
      </w:r>
      <w:r>
        <w:rPr>
          <w:rFonts w:eastAsia="Georgia" w:cs="Georgia" w:ascii="Georgia" w:hAnsi="Georgia"/>
        </w:rPr>
        <w:t xml:space="preserve">À </w:t>
      </w:r>
      <m:oMath>
        <m:r>
          <m:rPr>
            <m:sty m:val="i"/>
          </m:rPr>
          <m:t>t</m:t>
        </m:r>
        <m:r>
          <m:rPr>
            <m:sty m:val="p"/>
          </m:rPr>
          <m:t>=</m:t>
        </m:r>
        <m:r>
          <m:rPr>
            <m:sty m:val="p"/>
          </m:rPr>
          <m:t>0</m:t>
        </m:r>
      </m:oMath>
      <w:r>
        <w:rPr/>
        <w:t xml:space="preserve">, la plaque est en </w:t>
      </w:r>
      <m:oMath>
        <m:r>
          <m:rPr>
            <m:sty m:val="i"/>
          </m:rPr>
          <m:t>x</m:t>
        </m:r>
        <m:r>
          <m:rPr>
            <m:sty m:val="p"/>
          </m:rPr>
          <m:t>=</m:t>
        </m:r>
        <m:r>
          <m:rPr>
            <m:sty m:val="p"/>
          </m:rPr>
          <m:t>0</m:t>
        </m:r>
      </m:oMath>
      <w:r>
        <w:rPr/>
        <w:t xml:space="preserve">. Londe incidente est de la forme ( </w:t>
      </w:r>
      <m:oMath>
        <m:acc>
          <m:accPr>
            <m:chr m:val="⃗"/>
          </m:accPr>
          <m:e>
            <m:sSub>
              <m:sSubPr/>
              <m:e>
                <m:r>
                  <m:rPr>
                    <m:sty m:val="i"/>
                  </m:rPr>
                  <m:t>E</m:t>
                </m:r>
              </m:e>
              <m:sub>
                <m:r>
                  <m:rPr>
                    <m:sty m:val="i"/>
                  </m:rPr>
                  <m:t>i</m:t>
                </m:r>
              </m:sub>
            </m:sSub>
          </m:e>
        </m:acc>
        <m:r>
          <m:rPr>
            <m:sty m:val="p"/>
          </m:rPr>
          <m:t>,</m:t>
        </m:r>
        <m:acc>
          <m:accPr>
            <m:chr m:val="⃗"/>
          </m:accPr>
          <m:e>
            <m:sSub>
              <m:sSubPr/>
              <m:e>
                <m:r>
                  <m:rPr>
                    <m:sty m:val="i"/>
                  </m:rPr>
                  <m:t>B</m:t>
                </m:r>
              </m:e>
              <m:sub>
                <m:r>
                  <m:rPr>
                    <m:sty m:val="i"/>
                  </m:rPr>
                  <m:t>i</m:t>
                </m:r>
              </m:sub>
            </m:sSub>
          </m:e>
        </m:acc>
      </m:oMath>
      <w:r>
        <w:rPr/>
        <w:t xml:space="preserve"> ) avec :</w:t>
      </w:r>
    </w:p>
    <w:p>
      <w:pPr>
        <w:spacing w:after="220" w:lineRule="auto"/>
      </w:pPr>
      <m:oMathPara>
        <m:oMath>
          <m:acc>
            <m:accPr>
              <m:chr m:val="⃗"/>
            </m:accPr>
            <m:e>
              <m:sSub>
                <m:sSubPr/>
                <m:e>
                  <m:r>
                    <m:rPr>
                      <m:sty m:val="i"/>
                    </m:rPr>
                    <m:t>E</m:t>
                  </m:r>
                </m:e>
                <m:sub>
                  <m:r>
                    <m:rPr>
                      <m:sty m:val="i"/>
                    </m:rPr>
                    <m:t>i</m:t>
                  </m:r>
                </m:sub>
              </m:sSub>
            </m:e>
          </m:acc>
          <m:r>
            <m:rPr>
              <m:sty m:val="p"/>
            </m:rPr>
            <m:t>=</m:t>
          </m:r>
          <m:sSub>
            <m:sSubPr/>
            <m:e>
              <m:r>
                <m:rPr>
                  <m:sty m:val="i"/>
                </m:rPr>
                <m:t>E</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i</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r>
                        <m:rPr>
                          <m:sty m:val="i"/>
                        </m:rPr>
                        <m:t>c</m:t>
                      </m:r>
                    </m:den>
                  </m:f>
                </m:e>
              </m:d>
            </m:e>
          </m:d>
          <m:acc>
            <m:accPr>
              <m:chr m:val="⃗"/>
            </m:accPr>
            <m:e>
              <m:sSub>
                <m:sSubPr/>
                <m:e>
                  <m:r>
                    <m:rPr>
                      <m:sty m:val="i"/>
                    </m:rPr>
                    <m:t>u</m:t>
                  </m:r>
                </m:e>
                <m:sub>
                  <m:r>
                    <m:rPr>
                      <m:sty m:val="i"/>
                    </m:rPr>
                    <m:t>z</m:t>
                  </m:r>
                </m:sub>
              </m:sSub>
            </m:e>
          </m:acc>
          <m:r>
            <m:rPr>
              <m:sty m:val="p"/>
            </m:rPr>
            <m:t>.</m:t>
          </m:r>
        </m:oMath>
      </m:oMathPara>
    </w:p>
    <w:p>
      <w:pPr>
        <w:spacing w:after="220" w:lineRule="auto"/>
      </w:pPr>
      <w:r>
        <w:rPr>
          <w:rFonts w:eastAsia="Georgia" w:cs="Georgia" w:ascii="Georgia" w:hAnsi="Georgia"/>
        </w:rPr>
        <w:t xml:space="preserve">L'onde réfléchie est de la forme </w:t>
      </w:r>
      <m:oMath>
        <m:d>
          <m:dPr>
            <m:begChr m:val="("/>
            <m:endChr m:val=")"/>
            <m:ctrlPr>
              <w:rPr>
                <w:rFonts w:ascii="Cambria Math" w:hAnsi="Cambria Math"/>
              </w:rPr>
            </m:ctrlPr>
          </m:dPr>
          <m:e>
            <m:acc>
              <m:accPr>
                <m:chr m:val="⃗"/>
              </m:accPr>
              <m:e>
                <m:sSub>
                  <m:sSubPr/>
                  <m:e>
                    <m:r>
                      <m:rPr>
                        <m:sty m:val="i"/>
                      </m:rPr>
                      <m:t>E</m:t>
                    </m:r>
                  </m:e>
                  <m:sub>
                    <m:r>
                      <m:rPr>
                        <m:sty m:val="i"/>
                      </m:rPr>
                      <m:t>r</m:t>
                    </m:r>
                  </m:sub>
                </m:sSub>
              </m:e>
            </m:acc>
            <m:r>
              <m:rPr>
                <m:sty m:val="p"/>
              </m:rPr>
              <m:t>,</m:t>
            </m:r>
            <m:acc>
              <m:accPr>
                <m:chr m:val="⃗"/>
              </m:accPr>
              <m:e>
                <m:sSub>
                  <m:sSubPr/>
                  <m:e>
                    <m:r>
                      <m:rPr>
                        <m:sty m:val="i"/>
                      </m:rPr>
                      <m:t>B</m:t>
                    </m:r>
                  </m:e>
                  <m:sub>
                    <m:r>
                      <m:rPr>
                        <m:sty m:val="i"/>
                      </m:rPr>
                      <m:t>r</m:t>
                    </m:r>
                  </m:sub>
                </m:sSub>
              </m:e>
            </m:acc>
          </m:e>
        </m:d>
      </m:oMath>
      <w:r>
        <w:rPr/>
        <w:t xml:space="preserve"> avec : </w:t>
      </w:r>
      <m:oMath>
        <m:acc>
          <m:accPr>
            <m:chr m:val="⃗"/>
          </m:accPr>
          <m:e>
            <m:sSub>
              <m:sSubPr/>
              <m:e>
                <m:r>
                  <m:rPr>
                    <m:sty m:val="i"/>
                  </m:rPr>
                  <m:t>E</m:t>
                </m:r>
              </m:e>
              <m:sub>
                <m:r>
                  <m:rPr>
                    <m:sty m:val="i"/>
                  </m:rPr>
                  <m:t>r</m:t>
                </m:r>
              </m:sub>
            </m:sSub>
          </m:e>
        </m:acc>
        <m:r>
          <m:rPr>
            <m:sty m:val="p"/>
          </m:rPr>
          <m:t>=</m:t>
        </m:r>
        <m:sSub>
          <m:sSubPr/>
          <m:e>
            <m:r>
              <m:rPr>
                <m:sty m:val="i"/>
              </m:rPr>
              <m:t>E</m:t>
            </m:r>
          </m:e>
          <m:sub>
            <m:r>
              <m:rPr>
                <m:sty m:val="i"/>
              </m:rPr>
              <m:t>r</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r</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r>
                      <m:rPr>
                        <m:sty m:val="i"/>
                      </m:rPr>
                      <m:t>c</m:t>
                    </m:r>
                  </m:den>
                </m:f>
              </m:e>
            </m:d>
          </m:e>
        </m:d>
        <m:acc>
          <m:accPr>
            <m:chr m:val="⃗"/>
          </m:accPr>
          <m:e>
            <m:sSub>
              <m:sSubPr/>
              <m:e>
                <m:r>
                  <m:rPr>
                    <m:sty m:val="i"/>
                  </m:rPr>
                  <m:t>u</m:t>
                </m:r>
              </m:e>
              <m:sub>
                <m:r>
                  <m:rPr>
                    <m:sty m:val="i"/>
                  </m:rPr>
                  <m:t>z</m:t>
                </m:r>
              </m:sub>
            </m:sSub>
          </m:e>
        </m:acc>
      </m:oMath>
      <w:r>
        <w:rPr/>
        <w:t xml:space="preserve">.</w:t>
      </w:r>
      <w:r>
        <w:rPr/>
        <w:br w:type="textWrapping"/>
      </w:r>
      <w:r>
        <w:rPr>
          <w:rFonts w:eastAsia="Georgia" w:cs="Georgia" w:ascii="Georgia" w:hAnsi="Georgia"/>
        </w:rPr>
        <w:t xml:space="preserve">Pour exprimer la réflexion de l'onde et vérifier les conditions aux limites, il convient d'étudier la réflexion dans le référentiel </w:t>
      </w:r>
      <m:oMath>
        <m:sSup>
          <m:sSupPr/>
          <m:e>
            <m:r>
              <m:rPr>
                <m:sty m:val="i"/>
              </m:rPr>
              <m:t>R</m:t>
            </m:r>
          </m:e>
          <m:sup>
            <m:r>
              <m:rPr>
                <m:sty m:val="i"/>
              </m:rPr>
              <m:t>′</m:t>
            </m:r>
          </m:sup>
        </m:sSup>
      </m:oMath>
      <w:r>
        <w:rPr>
          <w:rFonts w:eastAsia="Georgia" w:cs="Georgia" w:ascii="Georgia" w:hAnsi="Georgia"/>
        </w:rPr>
        <w:t xml:space="preserve"> en translation par rapport à </w:t>
      </w:r>
      <m:oMath>
        <m:r>
          <m:rPr>
            <m:sty m:val="i"/>
          </m:rPr>
          <m:t>R</m:t>
        </m:r>
      </m:oMath>
      <w:r>
        <w:rPr/>
        <w:t xml:space="preserve"> et dans lequel la plaque est immobile.</w:t>
      </w:r>
      <w:r>
        <w:rPr/>
        <w:br w:type="textWrapping"/>
      </w:r>
      <w:r>
        <w:rPr/>
        <w:t xml:space="preserve">b) En notant ( </w:t>
      </w:r>
      <m:oMath>
        <m:acc>
          <m:accPr>
            <m:chr m:val="⃗"/>
          </m:accPr>
          <m:e>
            <m:r>
              <m:rPr>
                <m:sty m:val="i"/>
              </m:rPr>
              <m:t>E</m:t>
            </m:r>
          </m:e>
        </m:acc>
        <m:r>
          <m:rPr>
            <m:sty m:val="p"/>
          </m:rPr>
          <m:t>,</m:t>
        </m:r>
        <m:acc>
          <m:accPr>
            <m:chr m:val="⃗"/>
          </m:accPr>
          <m:e>
            <m:r>
              <m:rPr>
                <m:sty m:val="i"/>
              </m:rPr>
              <m:t>B</m:t>
            </m:r>
          </m:e>
        </m:acc>
      </m:oMath>
      <w:r>
        <w:rPr>
          <w:rFonts w:eastAsia="Georgia" w:cs="Georgia" w:ascii="Georgia" w:hAnsi="Georgia"/>
        </w:rPr>
        <w:t xml:space="preserve"> ) un champ électromagnétique dans </w:t>
      </w:r>
      <m:oMath>
        <m:r>
          <m:rPr>
            <m:sty m:val="i"/>
          </m:rPr>
          <m:t>R</m:t>
        </m:r>
      </m:oMath>
      <w:r>
        <w:rPr/>
        <w:t xml:space="preserve"> et ( </w:t>
      </w:r>
      <m:oMath>
        <m:sSup>
          <m:sSupPr/>
          <m:e>
            <m:acc>
              <m:accPr>
                <m:chr m:val="⃗"/>
              </m:accPr>
              <m:e>
                <m:r>
                  <m:rPr>
                    <m:sty m:val="i"/>
                  </m:rPr>
                  <m:t>E</m:t>
                </m:r>
              </m:e>
            </m:acc>
          </m:e>
          <m:sup>
            <m:r>
              <m:rPr>
                <m:sty m:val="i"/>
              </m:rPr>
              <m:t>′</m:t>
            </m:r>
          </m:sup>
        </m:sSup>
        <m:r>
          <m:rPr>
            <m:sty m:val="p"/>
          </m:rPr>
          <m:t>,</m:t>
        </m:r>
        <m:sSup>
          <m:sSupPr/>
          <m:e>
            <m:acc>
              <m:accPr>
                <m:chr m:val="⃗"/>
              </m:accPr>
              <m:e>
                <m:r>
                  <m:rPr>
                    <m:sty m:val="i"/>
                  </m:rPr>
                  <m:t>B</m:t>
                </m:r>
              </m:e>
            </m:acc>
          </m:e>
          <m:sup>
            <m:r>
              <m:rPr>
                <m:sty m:val="i"/>
              </m:rPr>
              <m:t>′</m:t>
            </m:r>
          </m:sup>
        </m:sSup>
      </m:oMath>
      <w:r>
        <w:rPr>
          <w:rFonts w:eastAsia="Georgia" w:cs="Georgia" w:ascii="Georgia" w:hAnsi="Georgia"/>
        </w:rPr>
        <w:t xml:space="preserve"> ) le même champ évalué dans </w:t>
      </w:r>
      <m:oMath>
        <m:sSup>
          <m:sSupPr/>
          <m:e>
            <m:r>
              <m:rPr>
                <m:sty m:val="i"/>
              </m:rPr>
              <m:t>R</m:t>
            </m:r>
          </m:e>
          <m:sup>
            <m:r>
              <m:rPr>
                <m:sty m:val="i"/>
              </m:rPr>
              <m:t>′</m:t>
            </m:r>
          </m:sup>
        </m:sSup>
      </m:oMath>
      <w:r>
        <w:rPr/>
        <w:t xml:space="preserve">, montrer que </w:t>
      </w:r>
      <m:oMath>
        <m:sSup>
          <m:sSupPr/>
          <m:e>
            <m:acc>
              <m:accPr>
                <m:chr m:val="⃗"/>
              </m:accPr>
              <m:e>
                <m:r>
                  <m:rPr>
                    <m:sty m:val="i"/>
                  </m:rPr>
                  <m:t>E</m:t>
                </m:r>
              </m:e>
            </m:acc>
          </m:e>
          <m:sup>
            <m:r>
              <m:rPr>
                <m:sty m:val="i"/>
              </m:rPr>
              <m:t>′</m:t>
            </m:r>
          </m:sup>
        </m:sSup>
        <m:r>
          <m:rPr>
            <m:sty m:val="p"/>
          </m:rPr>
          <m:t>=</m:t>
        </m:r>
        <m:acc>
          <m:accPr>
            <m:chr m:val="⃗"/>
          </m:accPr>
          <m:e>
            <m:r>
              <m:rPr>
                <m:sty m:val="i"/>
              </m:rPr>
              <m:t>E</m:t>
            </m:r>
          </m:e>
        </m:acc>
        <m:r>
          <m:rPr>
            <m:sty m:val="p"/>
          </m:rPr>
          <m:t>+</m:t>
        </m:r>
        <m:acc>
          <m:accPr>
            <m:chr m:val="⃗"/>
          </m:accPr>
          <m:e>
            <m:sSub>
              <m:sSubPr/>
              <m:e>
                <m:r>
                  <m:rPr>
                    <m:sty m:val="i"/>
                  </m:rPr>
                  <m:t>v</m:t>
                </m:r>
              </m:e>
              <m:sub>
                <m:r>
                  <m:rPr>
                    <m:sty m:val="p"/>
                  </m:rPr>
                  <m:t>0</m:t>
                </m:r>
              </m:sub>
            </m:sSub>
          </m:e>
        </m:acc>
        <m:r>
          <m:rPr>
            <m:sty m:val="p"/>
          </m:rPr>
          <m:t>∧</m:t>
        </m:r>
        <m:acc>
          <m:accPr>
            <m:chr m:val="⃗"/>
          </m:accPr>
          <m:e>
            <m:r>
              <m:rPr>
                <m:sty m:val="i"/>
              </m:rPr>
              <m:t>B</m:t>
            </m:r>
          </m:e>
        </m:acc>
      </m:oMath>
      <w:r>
        <w:rPr/>
        <w:t xml:space="preserve"> et que </w:t>
      </w:r>
      <m:oMath>
        <m:sSup>
          <m:sSupPr/>
          <m:e>
            <m:acc>
              <m:accPr>
                <m:chr m:val="⃗"/>
              </m:accPr>
              <m:e>
                <m:r>
                  <m:rPr>
                    <m:sty m:val="i"/>
                  </m:rPr>
                  <m:t>B</m:t>
                </m:r>
              </m:e>
            </m:acc>
          </m:e>
          <m:sup>
            <m:r>
              <m:rPr>
                <m:sty m:val="i"/>
              </m:rPr>
              <m:t>′</m:t>
            </m:r>
          </m:sup>
        </m:sSup>
        <m:r>
          <m:rPr>
            <m:sty m:val="p"/>
          </m:rPr>
          <m:t>=</m:t>
        </m:r>
        <m:acc>
          <m:accPr>
            <m:chr m:val="⃗"/>
          </m:accPr>
          <m:e>
            <m:r>
              <m:rPr>
                <m:sty m:val="i"/>
              </m:rPr>
              <m:t>B</m:t>
            </m:r>
          </m:e>
        </m:acc>
      </m:oMath>
      <w:r>
        <w:rPr/>
        <w:t xml:space="preserve">.</w:t>
      </w:r>
      <w:r>
        <w:rPr/>
        <w:br w:type="textWrapping"/>
      </w:r>
      <w:r>
        <w:rPr/>
        <w:t xml:space="preserve">c) Exprimer </w:t>
      </w:r>
      <m:oMath>
        <m:acc>
          <m:accPr>
            <m:chr m:val="⃗"/>
          </m:accPr>
          <m:e>
            <m:sSub>
              <m:sSubPr/>
              <m:e>
                <m:r>
                  <m:rPr>
                    <m:sty m:val="i"/>
                  </m:rPr>
                  <m:t>B</m:t>
                </m:r>
              </m:e>
              <m:sub>
                <m:r>
                  <m:rPr>
                    <m:sty m:val="i"/>
                  </m:rPr>
                  <m:t>i</m:t>
                </m:r>
              </m:sub>
            </m:sSub>
          </m:e>
        </m:acc>
      </m:oMath>
      <w:r>
        <w:rPr/>
        <w:t xml:space="preserve"> en fonction de </w:t>
      </w:r>
      <m:oMath>
        <m:sSub>
          <m:sSubPr/>
          <m:e>
            <m:r>
              <m:rPr>
                <m:sty m:val="i"/>
              </m:rPr>
              <m:t>E</m:t>
            </m:r>
          </m:e>
          <m:sub>
            <m:r>
              <m:rPr>
                <m:sty m:val="p"/>
              </m:rPr>
              <m:t>0</m:t>
            </m:r>
          </m:sub>
        </m:sSub>
        <m:r>
          <m:rPr>
            <m:sty m:val="p"/>
          </m:rPr>
          <m:t>,</m:t>
        </m:r>
        <m:r>
          <m:rPr>
            <m:sty m:val="i"/>
          </m:rPr>
          <m:t>c</m:t>
        </m:r>
        <m:r>
          <m:rPr>
            <m:sty m:val="p"/>
          </m:rPr>
          <m:t>,</m:t>
        </m:r>
        <m:sSub>
          <m:sSubPr/>
          <m:e>
            <m:r>
              <m:rPr>
                <m:sty m:val="i"/>
              </m:rPr>
              <m:t>ω</m:t>
            </m:r>
          </m:e>
          <m:sub>
            <m:r>
              <m:rPr>
                <m:sty m:val="i"/>
              </m:rPr>
              <m:t>i</m:t>
            </m:r>
          </m:sub>
        </m:sSub>
        <m:r>
          <m:rPr>
            <m:sty m:val="p"/>
          </m:rPr>
          <m:t>,</m:t>
        </m:r>
        <m:r>
          <m:rPr>
            <m:sty m:val="i"/>
          </m:rPr>
          <m:t>t</m:t>
        </m:r>
      </m:oMath>
      <w:r>
        <w:rPr/>
        <w:t xml:space="preserve"> et </w:t>
      </w:r>
      <m:oMath>
        <m:r>
          <m:rPr>
            <m:sty m:val="i"/>
          </m:rPr>
          <m:t>x</m:t>
        </m:r>
      </m:oMath>
      <w:r>
        <w:rPr/>
        <w:t xml:space="preserve">.</w:t>
      </w:r>
    </w:p>
    <w:p>
      <w:pPr>
        <w:spacing w:after="220" w:lineRule="auto"/>
      </w:pPr>
      <w:r>
        <w:rPr/>
        <w:t xml:space="preserve">Exprimer </w:t>
      </w:r>
      <m:oMath>
        <m:acc>
          <m:accPr>
            <m:chr m:val="⃗"/>
          </m:accPr>
          <m:e>
            <m:sSubSup>
              <m:sSubSupPr/>
              <m:e>
                <m:r>
                  <m:rPr>
                    <m:sty m:val="i"/>
                  </m:rPr>
                  <m:t>E</m:t>
                </m:r>
              </m:e>
              <m:sub>
                <m:r>
                  <m:rPr>
                    <m:sty m:val="i"/>
                  </m:rPr>
                  <m:t>i</m:t>
                </m:r>
              </m:sub>
              <m:sup>
                <m:r>
                  <m:rPr>
                    <m:sty m:val="i"/>
                  </m:rPr>
                  <m:t>′</m:t>
                </m:r>
              </m:sup>
            </m:sSubSup>
          </m:e>
        </m:acc>
        <m:r>
          <m:rPr>
            <m:sty m:val="p"/>
          </m:rPr>
          <m:t>,</m:t>
        </m:r>
        <m:acc>
          <m:accPr>
            <m:chr m:val="⃗"/>
          </m:accPr>
          <m:e>
            <m:sSubSup>
              <m:sSubSupPr/>
              <m:e>
                <m:r>
                  <m:rPr>
                    <m:sty m:val="i"/>
                  </m:rPr>
                  <m:t>E</m:t>
                </m:r>
              </m:e>
              <m:sub>
                <m:r>
                  <m:rPr>
                    <m:sty m:val="i"/>
                  </m:rPr>
                  <m:t>r</m:t>
                </m:r>
              </m:sub>
              <m:sup>
                <m:r>
                  <m:rPr>
                    <m:sty m:val="i"/>
                  </m:rPr>
                  <m:t>′</m:t>
                </m:r>
              </m:sup>
            </m:sSubSup>
          </m:e>
        </m:acc>
        <m:r>
          <m:rPr>
            <m:sty m:val="p"/>
          </m:rPr>
          <m:t>,</m:t>
        </m:r>
        <m:acc>
          <m:accPr>
            <m:chr m:val="⃗"/>
          </m:accPr>
          <m:e>
            <m:sSubSup>
              <m:sSubSupPr/>
              <m:e>
                <m:r>
                  <m:rPr>
                    <m:sty m:val="i"/>
                  </m:rPr>
                  <m:t>B</m:t>
                </m:r>
              </m:e>
              <m:sub>
                <m:r>
                  <m:rPr>
                    <m:sty m:val="i"/>
                  </m:rPr>
                  <m:t>i</m:t>
                </m:r>
              </m:sub>
              <m:sup>
                <m:r>
                  <m:rPr>
                    <m:sty m:val="i"/>
                  </m:rPr>
                  <m:t>′</m:t>
                </m:r>
              </m:sup>
            </m:sSubSup>
          </m:e>
        </m:acc>
        <m:r>
          <m:rPr>
            <m:sty m:val="p"/>
          </m:rPr>
          <m:t>,</m:t>
        </m:r>
        <m:acc>
          <m:accPr>
            <m:chr m:val="⃗"/>
          </m:accPr>
          <m:e>
            <m:sSubSup>
              <m:sSubSupPr/>
              <m:e>
                <m:r>
                  <m:rPr>
                    <m:sty m:val="i"/>
                  </m:rPr>
                  <m:t>B</m:t>
                </m:r>
              </m:e>
              <m:sub>
                <m:r>
                  <m:rPr>
                    <m:sty m:val="i"/>
                  </m:rPr>
                  <m:t>r</m:t>
                </m:r>
              </m:sub>
              <m:sup>
                <m:r>
                  <m:rPr>
                    <m:sty m:val="i"/>
                  </m:rPr>
                  <m:t>′</m:t>
                </m:r>
              </m:sup>
            </m:sSubSup>
          </m:e>
        </m:acc>
      </m:oMath>
      <w:r>
        <w:rPr/>
        <w:t xml:space="preserve"> en fonction de </w:t>
      </w:r>
      <m:oMath>
        <m:sSub>
          <m:sSubPr/>
          <m:e>
            <m:r>
              <m:rPr>
                <m:sty m:val="i"/>
              </m:rPr>
              <m:t>E</m:t>
            </m:r>
          </m:e>
          <m:sub>
            <m:r>
              <m:rPr>
                <m:sty m:val="p"/>
              </m:rPr>
              <m:t>0</m:t>
            </m:r>
          </m:sub>
        </m:sSub>
        <m:r>
          <m:rPr>
            <m:sty m:val="p"/>
          </m:rPr>
          <m:t>,</m:t>
        </m:r>
        <m:r>
          <m:rPr>
            <m:sty m:val="i"/>
          </m:rPr>
          <m:t>c</m:t>
        </m:r>
        <m:r>
          <m:rPr>
            <m:sty m:val="p"/>
          </m:rPr>
          <m:t>,</m:t>
        </m:r>
        <m:sSub>
          <m:sSubPr/>
          <m:e>
            <m:r>
              <m:rPr>
                <m:sty m:val="i"/>
              </m:rPr>
              <m:t>ω</m:t>
            </m:r>
          </m:e>
          <m:sub>
            <m:r>
              <m:rPr>
                <m:sty m:val="i"/>
              </m:rPr>
              <m:t>i</m:t>
            </m:r>
          </m:sub>
        </m:sSub>
        <m:r>
          <m:rPr>
            <m:sty m:val="p"/>
          </m:rPr>
          <m:t>,</m:t>
        </m:r>
        <m:r>
          <m:rPr>
            <m:sty m:val="i"/>
          </m:rPr>
          <m:t>t</m:t>
        </m:r>
        <m:r>
          <m:rPr>
            <m:sty m:val="p"/>
          </m:rPr>
          <m:t>,</m:t>
        </m:r>
        <m:r>
          <m:rPr>
            <m:sty m:val="i"/>
          </m:rPr>
          <m:t>x</m:t>
        </m:r>
      </m:oMath>
      <w:r>
        <w:rPr/>
        <w:t xml:space="preserve"> et </w:t>
      </w:r>
      <m:oMath>
        <m:sSub>
          <m:sSubPr/>
          <m:e>
            <m:r>
              <m:rPr>
                <m:sty m:val="i"/>
              </m:rPr>
              <m:t>v</m:t>
            </m:r>
          </m:e>
          <m:sub>
            <m:r>
              <m:rPr>
                <m:sty m:val="p"/>
              </m:rPr>
              <m:t>0</m:t>
            </m:r>
          </m:sub>
        </m:sSub>
      </m:oMath>
      <w:r>
        <w:rPr/>
        <w:t xml:space="preserve">.</w:t>
      </w:r>
      <w:r>
        <w:rPr/>
        <w:br w:type="textWrapping"/>
      </w:r>
      <w:r>
        <w:rPr>
          <w:rFonts w:eastAsia="Georgia" w:cs="Georgia" w:ascii="Georgia" w:hAnsi="Georgia"/>
        </w:rPr>
        <w:t xml:space="preserve">d) En déduire </w:t>
      </w:r>
      <m:oMath>
        <m:sSub>
          <m:sSubPr/>
          <m:e>
            <m:r>
              <m:rPr>
                <m:sty m:val="i"/>
              </m:rPr>
              <m:t>f</m:t>
            </m:r>
          </m:e>
          <m:sub>
            <m:r>
              <m:rPr>
                <m:sty m:val="i"/>
              </m:rPr>
              <m:t>r</m:t>
            </m:r>
          </m:sub>
        </m:sSub>
      </m:oMath>
      <w:r>
        <w:rPr/>
        <w:t xml:space="preserve"> en fonction de </w:t>
      </w:r>
      <m:oMath>
        <m:sSub>
          <m:sSubPr/>
          <m:e>
            <m:r>
              <m:rPr>
                <m:sty m:val="i"/>
              </m:rPr>
              <m:t>f</m:t>
            </m:r>
          </m:e>
          <m:sub>
            <m:r>
              <m:rPr>
                <m:sty m:val="i"/>
              </m:rPr>
              <m:t>i</m:t>
            </m:r>
          </m:sub>
        </m:sSub>
        <m:r>
          <m:rPr>
            <m:sty m:val="p"/>
          </m:rPr>
          <m:t>,</m:t>
        </m:r>
        <m:sSub>
          <m:sSubPr/>
          <m:e>
            <m:r>
              <m:rPr>
                <m:sty m:val="i"/>
              </m:rPr>
              <m:t>v</m:t>
            </m:r>
          </m:e>
          <m:sub>
            <m:r>
              <m:rPr>
                <m:sty m:val="p"/>
              </m:rPr>
              <m:t>0</m:t>
            </m:r>
          </m:sub>
        </m:sSub>
      </m:oMath>
      <w:r>
        <w:rPr/>
        <w:t xml:space="preserve"> et </w:t>
      </w:r>
      <m:oMath>
        <m:r>
          <m:rPr>
            <m:sty m:val="i"/>
          </m:rPr>
          <m:t>c</m:t>
        </m:r>
      </m:oMath>
      <w:r>
        <w:rPr>
          <w:rFonts w:eastAsia="Georgia" w:cs="Georgia" w:ascii="Georgia" w:hAnsi="Georgia"/>
        </w:rPr>
        <w:t xml:space="preserve">. Comparer ce résultat à celui obtenu en appliquant directement la relation donnant </w:t>
      </w:r>
      <m:oMath>
        <m:r>
          <m:rPr>
            <m:sty m:val="p"/>
          </m:rPr>
          <m:t>Δ</m:t>
        </m:r>
        <m:sSub>
          <m:sSubPr/>
          <m:e>
            <m:r>
              <m:rPr>
                <m:sty m:val="i"/>
              </m:rPr>
              <m:t>f</m:t>
            </m:r>
          </m:e>
          <m:sub>
            <m:r>
              <m:rPr>
                <m:sty m:val="i"/>
              </m:rPr>
              <m:t>D</m:t>
            </m:r>
          </m:sub>
        </m:sSub>
      </m:oMath>
      <w:r>
        <w:rPr/>
        <w:t xml:space="preserve">.</w:t>
      </w:r>
      <w:r>
        <w:rPr/>
        <w:br w:type="textWrapping"/>
      </w:r>
      <w:r>
        <w:rPr/>
        <w:t xml:space="preserve">e) Pourquoi </w:t>
      </w:r>
      <m:oMath>
        <m:d>
          <m:dPr>
            <m:begChr m:val="|"/>
            <m:endChr m:val="|"/>
            <m:ctrlPr>
              <w:rPr>
                <w:rFonts w:ascii="Cambria Math" w:hAnsi="Cambria Math"/>
              </w:rPr>
            </m:ctrlPr>
          </m:dPr>
          <m:e>
            <m:sSub>
              <m:sSubPr/>
              <m:e>
                <m:r>
                  <m:rPr>
                    <m:sty m:val="i"/>
                  </m:rPr>
                  <m:t>E</m:t>
                </m:r>
              </m:e>
              <m:sub>
                <m:r>
                  <m:rPr>
                    <m:sty m:val="i"/>
                  </m:rPr>
                  <m:t>r</m:t>
                </m:r>
              </m:sub>
            </m:sSub>
          </m:e>
        </m:d>
        <m:r>
          <m:rPr>
            <m:sty m:val="p"/>
          </m:rPr>
          <m:t>&lt;</m:t>
        </m:r>
        <m:d>
          <m:dPr>
            <m:begChr m:val="|"/>
            <m:endChr m:val="|"/>
            <m:ctrlPr>
              <w:rPr>
                <w:rFonts w:ascii="Cambria Math" w:hAnsi="Cambria Math"/>
              </w:rPr>
            </m:ctrlPr>
          </m:dPr>
          <m:e>
            <m:sSub>
              <m:sSubPr/>
              <m:e>
                <m:r>
                  <m:rPr>
                    <m:sty m:val="i"/>
                  </m:rPr>
                  <m:t>E</m:t>
                </m:r>
              </m:e>
              <m:sub>
                <m:r>
                  <m:rPr>
                    <m:sty m:val="i"/>
                  </m:rPr>
                  <m:t>i</m:t>
                </m:r>
              </m:sub>
            </m:sSub>
          </m:e>
        </m:d>
      </m:oMath>
      <w:r>
        <w:rPr/>
        <w:t xml:space="preserve"> ?</w:t>
      </w:r>
      <w:r>
        <w:rPr/>
        <w:br w:type="textWrapping"/>
      </w:r>
      <w:r>
        <w:rPr/>
        <w:t xml:space="preserve">II.B.2) Mesure de la pseudovitesse</w:t>
      </w:r>
    </w:p>
    <w:p>
      <w:pPr>
        <w:spacing w:after="220" w:lineRule="auto"/>
      </w:pPr>
      <w:r>
        <w:rPr>
          <w:rFonts w:eastAsia="Georgia" w:cs="Georgia" w:ascii="Georgia" w:hAnsi="Georgia"/>
        </w:rPr>
        <w:t xml:space="preserve">La mesure de la pseudovitesse est réalisée lorsque la liaison spatiale est monodirectionnelle : par exemple, une station au sol envoie un signal au satellite qui joue le rôle de récepteur (on se place dans ce cas pour la suite du II.B.2). Les oscillateurs des dispositifs d'émission et de réception sont donc différents. On cherche à exprimer, dans le référentiel </w:t>
      </w:r>
      <m:oMath>
        <m:r>
          <m:rPr>
            <m:sty m:val="i"/>
          </m:rPr>
          <m:t>R</m:t>
        </m:r>
      </m:oMath>
      <w:r>
        <w:rPr>
          <w:rFonts w:eastAsia="Georgia" w:cs="Georgia" w:ascii="Georgia" w:hAnsi="Georgia"/>
        </w:rPr>
        <w:t xml:space="preserve"> lié à la Terre, la vitesse radiale </w:t>
      </w:r>
      <m:oMath>
        <m:sSub>
          <m:sSubPr/>
          <m:e>
            <m:r>
              <m:rPr>
                <m:sty m:val="i"/>
              </m:rPr>
              <m:t>V</m:t>
            </m:r>
          </m:e>
          <m:sub>
            <m:r>
              <m:rPr>
                <m:sty m:val="i"/>
              </m:rPr>
              <m:t>r</m:t>
            </m:r>
          </m:sub>
        </m:sSub>
      </m:oMath>
      <w:r>
        <w:rPr>
          <w:rFonts w:eastAsia="Georgia" w:cs="Georgia" w:ascii="Georgia" w:hAnsi="Georgia"/>
        </w:rPr>
        <w:t xml:space="preserve"> du satellite par rapport à l'émetteur fixe.</w:t>
      </w:r>
    </w:p>
    <w:p>
      <w:pPr>
        <w:numPr>
          <w:ilvl w:val="0"/>
          <w:numId w:val="4"/>
        </w:numPr>
        <w:spacing w:lineRule="auto"/>
      </w:pPr>
      <w:r>
        <w:rPr/>
        <w:t xml:space="preserve">On note </w:t>
      </w:r>
      <m:oMath>
        <m:sSub>
          <m:sSubPr/>
          <m:e>
            <m:r>
              <m:rPr>
                <m:sty m:val="i"/>
              </m:rPr>
              <m:t>f</m:t>
            </m:r>
          </m:e>
          <m:sub>
            <m:r>
              <m:rPr>
                <m:sty m:val="i"/>
              </m:rPr>
              <m:t>e</m:t>
            </m:r>
          </m:sub>
        </m:sSub>
      </m:oMath>
      <w:r>
        <w:rPr>
          <w:rFonts w:eastAsia="Georgia" w:cs="Georgia" w:ascii="Georgia" w:hAnsi="Georgia"/>
        </w:rPr>
        <w:t xml:space="preserve"> la fréquence du signal sinusoïdal émis et </w:t>
      </w:r>
      <m:oMath>
        <m:r>
          <m:rPr>
            <m:sty m:val="p"/>
          </m:rPr>
          <m:t>Δ</m:t>
        </m:r>
        <m:sSub>
          <m:sSubPr/>
          <m:e>
            <m:r>
              <m:rPr>
                <m:sty m:val="i"/>
              </m:rPr>
              <m:t>f</m:t>
            </m:r>
          </m:e>
          <m:sub>
            <m:r>
              <m:rPr>
                <m:sty m:val="i"/>
              </m:rPr>
              <m:t>e</m:t>
            </m:r>
          </m:sub>
        </m:sSub>
      </m:oMath>
      <w:r>
        <w:rPr/>
        <w:t xml:space="preserve"> l'incertitude sur </w:t>
      </w:r>
      <m:oMath>
        <m:sSub>
          <m:sSubPr/>
          <m:e>
            <m:r>
              <m:rPr>
                <m:sty m:val="i"/>
              </m:rPr>
              <m:t>f</m:t>
            </m:r>
          </m:e>
          <m:sub>
            <m:r>
              <m:rPr>
                <m:sty m:val="i"/>
              </m:rPr>
              <m:t>e</m:t>
            </m:r>
          </m:sub>
        </m:sSub>
      </m:oMath>
      <w:r>
        <w:rPr/>
        <w:t xml:space="preserve">.</w:t>
      </w:r>
    </w:p>
    <w:p>
      <w:pPr>
        <w:numPr>
          <w:ilvl w:val="0"/>
          <w:numId w:val="4"/>
        </w:numPr>
        <w:spacing w:lineRule="auto"/>
      </w:pPr>
      <w:r>
        <w:rPr/>
        <w:t xml:space="preserve">On note </w:t>
      </w:r>
      <m:oMath>
        <m:sSub>
          <m:sSubPr/>
          <m:e>
            <m:r>
              <m:rPr>
                <m:sty m:val="i"/>
              </m:rPr>
              <m:t>f</m:t>
            </m:r>
          </m:e>
          <m:sub>
            <m:r>
              <m:rPr>
                <m:sty m:val="i"/>
              </m:rPr>
              <m:t>O</m:t>
            </m:r>
            <m:r>
              <m:rPr>
                <m:sty m:val="i"/>
              </m:rPr>
              <m:t>L</m:t>
            </m:r>
          </m:sub>
        </m:sSub>
      </m:oMath>
      <w:r>
        <w:rPr>
          <w:rFonts w:eastAsia="Georgia" w:cs="Georgia" w:ascii="Georgia" w:hAnsi="Georgia"/>
        </w:rPr>
        <w:t xml:space="preserve"> la fréquence de l'oscillateur local du récepteur et </w:t>
      </w:r>
      <m:oMath>
        <m:r>
          <m:rPr>
            <m:sty m:val="p"/>
          </m:rPr>
          <m:t>Δ</m:t>
        </m:r>
        <m:sSub>
          <m:sSubPr/>
          <m:e>
            <m:r>
              <m:rPr>
                <m:sty m:val="i"/>
              </m:rPr>
              <m:t>f</m:t>
            </m:r>
          </m:e>
          <m:sub>
            <m:r>
              <m:rPr>
                <m:sty m:val="i"/>
              </m:rPr>
              <m:t>O</m:t>
            </m:r>
            <m:r>
              <m:rPr>
                <m:sty m:val="i"/>
              </m:rPr>
              <m:t>L</m:t>
            </m:r>
          </m:sub>
        </m:sSub>
      </m:oMath>
      <w:r>
        <w:rPr/>
        <w:t xml:space="preserve"> l'incertitude sur </w:t>
      </w:r>
      <m:oMath>
        <m:sSub>
          <m:sSubPr/>
          <m:e>
            <m:r>
              <m:rPr>
                <m:sty m:val="i"/>
              </m:rPr>
              <m:t>f</m:t>
            </m:r>
          </m:e>
          <m:sub>
            <m:r>
              <m:rPr>
                <m:sty m:val="i"/>
              </m:rPr>
              <m:t>O</m:t>
            </m:r>
            <m:r>
              <m:rPr>
                <m:sty m:val="i"/>
              </m:rPr>
              <m:t>L</m:t>
            </m:r>
          </m:sub>
        </m:sSub>
      </m:oMath>
      <w:r>
        <w:rPr/>
        <w:t xml:space="preserve">.</w:t>
      </w:r>
      <w:r>
        <w:rPr/>
        <w:br w:type="textWrapping"/>
      </w:r>
      <w:r>
        <w:rPr>
          <w:rFonts w:eastAsia="Georgia" w:cs="Georgia" w:ascii="Georgia" w:hAnsi="Georgia"/>
        </w:rPr>
        <w:t xml:space="preserve">La chaîne de mesure est représentée figure 9. Le signal </w:t>
      </w:r>
      <m:oMath>
        <m:sSub>
          <m:sSubPr/>
          <m:e>
            <m:r>
              <m:rPr>
                <m:sty m:val="i"/>
              </m:rPr>
              <m:t>s</m:t>
            </m:r>
          </m:e>
          <m:sub>
            <m:r>
              <m:rPr>
                <m:sty m:val="i"/>
              </m:rPr>
              <m:t>O</m:t>
            </m:r>
            <m:r>
              <m:rPr>
                <m:sty m:val="i"/>
              </m:rPr>
              <m:t>L</m:t>
            </m:r>
          </m:sub>
        </m:sSub>
        <m:r>
          <m:rPr>
            <m:sty m:val="p"/>
          </m:rPr>
          <m:t>(</m:t>
        </m:r>
        <m:r>
          <m:rPr>
            <m:sty m:val="i"/>
          </m:rPr>
          <m:t>t</m:t>
        </m:r>
        <m:r>
          <m:rPr>
            <m:sty m:val="p"/>
          </m:rPr>
          <m:t>)</m:t>
        </m:r>
      </m:oMath>
      <w:r>
        <w:rPr>
          <w:rFonts w:eastAsia="Georgia" w:cs="Georgia" w:ascii="Georgia" w:hAnsi="Georgia"/>
        </w:rPr>
        <w:t xml:space="preserve"> est le signal sinusoïdal produit par l'oscillateur local. Le signal </w:t>
      </w:r>
      <m:oMath>
        <m:sSub>
          <m:sSubPr/>
          <m:e>
            <m:r>
              <m:rPr>
                <m:sty m:val="i"/>
              </m:rPr>
              <m:t>s</m:t>
            </m:r>
          </m:e>
          <m:sub>
            <m:r>
              <m:rPr>
                <m:sty m:val="i"/>
              </m:rPr>
              <m:t>r</m:t>
            </m:r>
          </m:sub>
        </m:sSub>
        <m:r>
          <m:rPr>
            <m:sty m:val="p"/>
          </m:rPr>
          <m:t>(</m:t>
        </m:r>
        <m:r>
          <m:rPr>
            <m:sty m:val="i"/>
          </m:rPr>
          <m:t>t</m:t>
        </m:r>
        <m:r>
          <m:rPr>
            <m:sty m:val="p"/>
          </m:rPr>
          <m:t>)</m:t>
        </m:r>
      </m:oMath>
      <w:r>
        <w:rPr/>
        <w:t xml:space="preserve"> est le signal</w:t>
      </w:r>
    </w:p>
    <w:p>
      <w:pPr>
        <w:spacing w:lineRule="auto"/>
        <w:jc w:val="center"/>
      </w:pPr>
      <w:r>
        <w:rPr/>
        <w:drawing>
          <wp:inline distB="0" distL="0" distR="0" distT="0">
            <wp:extent cx="5486400" cy="1114425"/>
            <wp:effectExtent b="0" l="0" r="0" t="0"/>
            <wp:docPr id="10" name="image-16ec708ada44af994e196942ada5083ea9abd749.jpg"/>
            <a:graphic>
              <a:graphicData uri="http://schemas.openxmlformats.org/drawingml/2006/picture">
                <pic:pic>
                  <pic:nvPicPr>
                    <pic:cNvPr id="10" name="image-16ec708ada44af994e196942ada5083ea9abd749.jpg" descr=""/>
                    <pic:cNvPicPr/>
                  </pic:nvPicPr>
                  <pic:blipFill>
                    <a:blip r:embed="rId14" cstate="print"/>
                    <a:srcRect b="0" l="0" r="0" t="0"/>
                    <a:stretch>
                      <a:fillRect/>
                    </a:stretch>
                  </pic:blipFill>
                  <pic:spPr>
                    <a:xfrm>
                      <a:off x="0" y="0"/>
                      <a:ext cx="5486400" cy="1114425"/>
                    </a:xfrm>
                    <a:prstGeom prst="rect"/>
                  </pic:spPr>
                </pic:pic>
              </a:graphicData>
            </a:graphic>
          </wp:inline>
        </w:drawing>
      </w:r>
    </w:p>
    <w:p>
      <w:pPr>
        <w:spacing w:lineRule="auto"/>
      </w:pPr>
      <w:r>
        <w:rPr>
          <w:rFonts w:eastAsia="Georgia" w:cs="Georgia" w:ascii="Georgia" w:hAnsi="Georgia"/>
        </w:rPr>
        <w:t xml:space="preserve">Figure 9 : chaîne de mesure</w:t>
      </w:r>
    </w:p>
    <w:p>
      <w:pPr>
        <w:spacing w:after="220" w:lineRule="auto"/>
      </w:pPr>
      <w:r>
        <w:rPr>
          <w:rFonts w:eastAsia="Georgia" w:cs="Georgia" w:ascii="Georgia" w:hAnsi="Georgia"/>
        </w:rPr>
        <w:t xml:space="preserve">reçu par le satellite, supposé de même amplitude que </w:t>
      </w:r>
      <m:oMath>
        <m:sSub>
          <m:sSubPr/>
          <m:e>
            <m:r>
              <m:rPr>
                <m:sty m:val="i"/>
              </m:rPr>
              <m:t>s</m:t>
            </m:r>
          </m:e>
          <m:sub>
            <m:r>
              <m:rPr>
                <m:sty m:val="i"/>
              </m:rPr>
              <m:t>O</m:t>
            </m:r>
            <m:r>
              <m:rPr>
                <m:sty m:val="i"/>
              </m:rPr>
              <m:t>L</m:t>
            </m:r>
          </m:sub>
        </m:sSub>
        <m:r>
          <m:rPr>
            <m:sty m:val="p"/>
          </m:rPr>
          <m:t>(</m:t>
        </m:r>
        <m:r>
          <m:rPr>
            <m:sty m:val="i"/>
          </m:rPr>
          <m:t>t</m:t>
        </m:r>
        <m:r>
          <m:rPr>
            <m:sty m:val="p"/>
          </m:rPr>
          <m:t>)</m:t>
        </m:r>
      </m:oMath>
      <w:r>
        <w:rPr>
          <w:rFonts w:eastAsia="Georgia" w:cs="Georgia" w:ascii="Georgia" w:hAnsi="Georgia"/>
        </w:rPr>
        <w:t xml:space="preserve">. Le multiplieur possède les mêmes caractéristiques que celui de la figure 6. Le filtre passe-bas ne conserve que la composante de plus basse fréquence, fréquence notée </w:t>
      </w:r>
      <m:oMath>
        <m:sSub>
          <m:sSubPr/>
          <m:e>
            <m:r>
              <m:rPr>
                <m:sty m:val="i"/>
              </m:rPr>
              <m:t>f</m:t>
            </m:r>
          </m:e>
          <m:sub>
            <m:r>
              <m:rPr>
                <m:sty m:val="i"/>
              </m:rPr>
              <m:t>b</m:t>
            </m:r>
          </m:sub>
        </m:sSub>
      </m:oMath>
      <w:r>
        <w:rPr>
          <w:rFonts w:eastAsia="Georgia" w:cs="Georgia" w:ascii="Georgia" w:hAnsi="Georgia"/>
        </w:rPr>
        <w:t xml:space="preserve">. La mesure de la fréquence </w:t>
      </w:r>
      <m:oMath>
        <m:sSub>
          <m:sSubPr/>
          <m:e>
            <m:r>
              <m:rPr>
                <m:sty m:val="i"/>
              </m:rPr>
              <m:t>f</m:t>
            </m:r>
          </m:e>
          <m:sub>
            <m:r>
              <m:rPr>
                <m:sty m:val="i"/>
              </m:rPr>
              <m:t>b</m:t>
            </m:r>
          </m:sub>
        </m:sSub>
      </m:oMath>
      <w:r>
        <w:rPr>
          <w:rFonts w:eastAsia="Georgia" w:cs="Georgia" w:ascii="Georgia" w:hAnsi="Georgia"/>
        </w:rPr>
        <w:t xml:space="preserve"> est supposée parfaite (l'incertitude </w:t>
      </w:r>
      <m:oMath>
        <m:r>
          <m:rPr>
            <m:sty m:val="p"/>
          </m:rPr>
          <m:t>Δ</m:t>
        </m:r>
        <m:sSub>
          <m:sSubPr/>
          <m:e>
            <m:r>
              <m:rPr>
                <m:sty m:val="i"/>
              </m:rPr>
              <m:t>f</m:t>
            </m:r>
          </m:e>
          <m:sub>
            <m:r>
              <m:rPr>
                <m:sty m:val="i"/>
              </m:rPr>
              <m:t>b</m:t>
            </m:r>
          </m:sub>
        </m:sSub>
      </m:oMath>
      <w:r>
        <w:rPr/>
        <w:t xml:space="preserve"> sur la mesure est nulle).</w:t>
      </w:r>
      <w:r>
        <w:rPr/>
        <w:br w:type="textWrapping"/>
      </w:r>
      <w:r>
        <w:rPr>
          <w:rFonts w:eastAsia="Georgia" w:cs="Georgia" w:ascii="Georgia" w:hAnsi="Georgia"/>
        </w:rPr>
        <w:t xml:space="preserve">a) Montrer que le signal en sortie du filtre passe-bas a pour fréquence</w:t>
      </w:r>
    </w:p>
    <w:p>
      <w:pPr>
        <w:spacing w:after="220" w:lineRule="auto"/>
      </w:pPr>
      <m:oMathPara>
        <m:oMath>
          <m:sSub>
            <m:sSubPr/>
            <m:e>
              <m:r>
                <m:rPr>
                  <m:sty m:val="i"/>
                </m:rPr>
                <m:t>f</m:t>
              </m:r>
            </m:e>
            <m:sub>
              <m:r>
                <m:rPr>
                  <m:sty m:val="i"/>
                </m:rPr>
                <m:t>b</m:t>
              </m:r>
            </m:sub>
          </m:sSub>
          <m:r>
            <m:rPr>
              <m:sty m:val="p"/>
            </m:rPr>
            <m:t>=</m:t>
          </m:r>
          <m:d>
            <m:dPr>
              <m:begChr m:val="|"/>
              <m:endChr m:val="|"/>
              <m:ctrlPr>
                <w:rPr>
                  <w:rFonts w:ascii="Cambria Math" w:hAnsi="Cambria Math"/>
                </w:rPr>
              </m:ctrlPr>
            </m:dPr>
            <m:e>
              <m:sSub>
                <m:sSubPr/>
                <m:e>
                  <m:r>
                    <m:rPr>
                      <m:sty m:val="i"/>
                    </m:rPr>
                    <m:t>f</m:t>
                  </m:r>
                </m:e>
                <m:sub>
                  <m:r>
                    <m:rPr>
                      <m:sty m:val="i"/>
                    </m:rPr>
                    <m:t>e</m:t>
                  </m:r>
                </m:sub>
              </m:sSub>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V</m:t>
                          </m:r>
                        </m:e>
                        <m:sub>
                          <m:r>
                            <m:rPr>
                              <m:sty m:val="i"/>
                            </m:rPr>
                            <m:t>r</m:t>
                          </m:r>
                        </m:sub>
                      </m:sSub>
                    </m:num>
                    <m:den>
                      <m:r>
                        <m:rPr>
                          <m:sty m:val="i"/>
                        </m:rPr>
                        <m:t>c</m:t>
                      </m:r>
                    </m:den>
                  </m:f>
                </m:e>
              </m:d>
              <m:r>
                <m:rPr>
                  <m:sty m:val="p"/>
                </m:rPr>
                <m:t>−</m:t>
              </m:r>
              <m:sSub>
                <m:sSubPr/>
                <m:e>
                  <m:r>
                    <m:rPr>
                      <m:sty m:val="i"/>
                    </m:rPr>
                    <m:t>f</m:t>
                  </m:r>
                </m:e>
                <m:sub>
                  <m:r>
                    <m:rPr>
                      <m:sty m:val="i"/>
                    </m:rPr>
                    <m:t>O</m:t>
                  </m:r>
                  <m:r>
                    <m:rPr>
                      <m:sty m:val="i"/>
                    </m:rPr>
                    <m:t>L</m:t>
                  </m:r>
                </m:sub>
              </m:sSub>
            </m:e>
          </m:d>
        </m:oMath>
      </m:oMathPara>
    </w:p>
    <w:p>
      <w:pPr>
        <w:spacing w:after="220" w:lineRule="auto"/>
      </w:pPr>
      <w:r>
        <w:rPr>
          <w:rFonts w:eastAsia="Georgia" w:cs="Georgia" w:ascii="Georgia" w:hAnsi="Georgia"/>
        </w:rPr>
        <w:t xml:space="preserve">b) Les fréquences de l'émetteur et de l'oscillateur local sont maintenant supposées identiques. Donner l'expression de </w:t>
      </w:r>
      <m:oMath>
        <m:d>
          <m:dPr>
            <m:begChr m:val="|"/>
            <m:endChr m:val="|"/>
            <m:ctrlPr>
              <w:rPr>
                <w:rFonts w:ascii="Cambria Math" w:hAnsi="Cambria Math"/>
              </w:rPr>
            </m:ctrlPr>
          </m:dPr>
          <m:e>
            <m:sSub>
              <m:sSubPr/>
              <m:e>
                <m:r>
                  <m:rPr>
                    <m:sty m:val="i"/>
                  </m:rPr>
                  <m:t>V</m:t>
                </m:r>
              </m:e>
              <m:sub>
                <m:r>
                  <m:rPr>
                    <m:sty m:val="i"/>
                  </m:rPr>
                  <m:t>r</m:t>
                </m:r>
              </m:sub>
            </m:sSub>
          </m:e>
        </m:d>
      </m:oMath>
      <w:r>
        <w:rPr/>
        <w:t xml:space="preserve"> et son incertitude </w:t>
      </w:r>
      <m:oMath>
        <m:r>
          <m:rPr>
            <m:sty m:val="p"/>
          </m:rPr>
          <m:t>Δ</m:t>
        </m:r>
        <m:d>
          <m:dPr>
            <m:begChr m:val="|"/>
            <m:endChr m:val="|"/>
            <m:ctrlPr>
              <w:rPr>
                <w:rFonts w:ascii="Cambria Math" w:hAnsi="Cambria Math"/>
              </w:rPr>
            </m:ctrlPr>
          </m:dPr>
          <m:e>
            <m:sSub>
              <m:sSubPr/>
              <m:e>
                <m:r>
                  <m:rPr>
                    <m:sty m:val="i"/>
                  </m:rPr>
                  <m:t>V</m:t>
                </m:r>
              </m:e>
              <m:sub>
                <m:r>
                  <m:rPr>
                    <m:sty m:val="i"/>
                  </m:rPr>
                  <m:t>r</m:t>
                </m:r>
              </m:sub>
            </m:sSub>
          </m:e>
        </m:d>
      </m:oMath>
      <w:r>
        <w:rPr>
          <w:rFonts w:eastAsia="Georgia" w:cs="Georgia" w:ascii="Georgia" w:hAnsi="Georgia"/>
        </w:rPr>
        <w:t xml:space="preserve"> (on négligera dans l'expression finale de </w:t>
      </w:r>
      <m:oMath>
        <m:r>
          <m:rPr>
            <m:sty m:val="p"/>
          </m:rPr>
          <m:t>Δ</m:t>
        </m:r>
        <m:d>
          <m:dPr>
            <m:begChr m:val="|"/>
            <m:endChr m:val="|"/>
            <m:ctrlPr>
              <w:rPr>
                <w:rFonts w:ascii="Cambria Math" w:hAnsi="Cambria Math"/>
              </w:rPr>
            </m:ctrlPr>
          </m:dPr>
          <m:e>
            <m:sSub>
              <m:sSubPr/>
              <m:e>
                <m:r>
                  <m:rPr>
                    <m:sty m:val="i"/>
                  </m:rPr>
                  <m:t>V</m:t>
                </m:r>
              </m:e>
              <m:sub>
                <m:r>
                  <m:rPr>
                    <m:sty m:val="i"/>
                  </m:rPr>
                  <m:t>r</m:t>
                </m:r>
              </m:sub>
            </m:sSub>
          </m:e>
        </m:d>
      </m:oMath>
      <w:r>
        <w:rPr/>
        <w:t xml:space="preserve"> le terme en </w:t>
      </w:r>
      <m:oMath>
        <m:sSub>
          <m:sSubPr/>
          <m:e>
            <m:r>
              <m:rPr>
                <m:sty m:val="i"/>
              </m:rPr>
              <m:t>V</m:t>
            </m:r>
          </m:e>
          <m:sub>
            <m:r>
              <m:rPr>
                <m:sty m:val="i"/>
              </m:rPr>
              <m:t>r</m:t>
            </m:r>
          </m:sub>
        </m:sSub>
        <m:r>
          <m:rPr>
            <m:sty m:val="p"/>
          </m:rPr>
          <m:t>/</m:t>
        </m:r>
        <m:r>
          <m:rPr>
            <m:sty m:val="i"/>
          </m:rPr>
          <m:t>c</m:t>
        </m:r>
      </m:oMath>
      <w:r>
        <w:rPr/>
        <w:t xml:space="preserve"> devant 1). Conclusion?</w:t>
      </w:r>
      <w:r>
        <w:rPr/>
        <w:br w:type="textWrapping"/>
      </w:r>
      <w:r>
        <w:rPr/>
        <w:t xml:space="preserve">c) Peut-on obtenir le signe de </w:t>
      </w:r>
      <m:oMath>
        <m:sSub>
          <m:sSubPr/>
          <m:e>
            <m:r>
              <m:rPr>
                <m:sty m:val="i"/>
              </m:rPr>
              <m:t>V</m:t>
            </m:r>
          </m:e>
          <m:sub>
            <m:r>
              <m:rPr>
                <m:sty m:val="i"/>
              </m:rPr>
              <m:t>r</m:t>
            </m:r>
          </m:sub>
        </m:sSub>
      </m:oMath>
      <w:r>
        <w:rPr/>
        <w:t xml:space="preserve"> ?</w:t>
      </w:r>
    </w:p>
    <w:p>
      <w:pPr>
        <w:spacing w:line="271" w:before="330" w:lineRule="auto"/>
      </w:pPr>
      <w:r>
        <w:rPr>
          <w:b/>
          <w:sz w:val="42"/>
        </w:rPr>
        <w:t xml:space="preserve">II.B.3) Mesure de la vitesse vraie</w:t>
      </w:r>
    </w:p>
    <w:p>
      <w:pPr>
        <w:spacing w:after="220" w:lineRule="auto"/>
      </w:pPr>
      <w:r>
        <w:rPr>
          <w:rFonts w:eastAsia="Georgia" w:cs="Georgia" w:ascii="Georgia" w:hAnsi="Georgia"/>
        </w:rPr>
        <w:t xml:space="preserve">La liaison spatiale est maintenant bidirectionnelle. On se place alors dans le cas où l'oscillateur émetteur/récepteur est unique. Le signal sinusoïdal de fréquence </w:t>
      </w:r>
      <m:oMath>
        <m:sSub>
          <m:sSubPr/>
          <m:e>
            <m:r>
              <m:rPr>
                <m:sty m:val="i"/>
              </m:rPr>
              <m:t>f</m:t>
            </m:r>
          </m:e>
          <m:sub>
            <m:r>
              <m:rPr>
                <m:sty m:val="i"/>
              </m:rPr>
              <m:t>O</m:t>
            </m:r>
            <m:r>
              <m:rPr>
                <m:sty m:val="i"/>
              </m:rPr>
              <m:t>L</m:t>
            </m:r>
          </m:sub>
        </m:sSub>
      </m:oMath>
      <w:r>
        <w:rPr>
          <w:rFonts w:eastAsia="Georgia" w:cs="Georgia" w:ascii="Georgia" w:hAnsi="Georgia"/>
        </w:rPr>
        <w:t xml:space="preserve"> est émis par le satellite, réfléchi par la Terre et reçu par le satellite.</w:t>
      </w:r>
      <w:r>
        <w:rPr/>
        <w:br w:type="textWrapping"/>
      </w:r>
      <w:r>
        <w:rPr>
          <w:rFonts w:eastAsia="Georgia" w:cs="Georgia" w:ascii="Georgia" w:hAnsi="Georgia"/>
        </w:rPr>
        <w:t xml:space="preserve">a) La chaîne de mesure restant la même (figure 9), quelle est l'expression de </w:t>
      </w:r>
      <m:oMath>
        <m:d>
          <m:dPr>
            <m:begChr m:val="|"/>
            <m:endChr m:val="|"/>
            <m:ctrlPr>
              <w:rPr>
                <w:rFonts w:ascii="Cambria Math" w:hAnsi="Cambria Math"/>
              </w:rPr>
            </m:ctrlPr>
          </m:dPr>
          <m:e>
            <m:sSub>
              <m:sSubPr/>
              <m:e>
                <m:r>
                  <m:rPr>
                    <m:sty m:val="i"/>
                  </m:rPr>
                  <m:t>V</m:t>
                </m:r>
              </m:e>
              <m:sub>
                <m:r>
                  <m:rPr>
                    <m:sty m:val="i"/>
                  </m:rPr>
                  <m:t>r</m:t>
                </m:r>
              </m:sub>
            </m:sSub>
          </m:e>
        </m:d>
      </m:oMath>
      <w:r>
        <w:rPr/>
        <w:t xml:space="preserve"> en fonction de </w:t>
      </w:r>
      <m:oMath>
        <m:sSub>
          <m:sSubPr/>
          <m:e>
            <m:r>
              <m:rPr>
                <m:sty m:val="i"/>
              </m:rPr>
              <m:t>f</m:t>
            </m:r>
          </m:e>
          <m:sub>
            <m:r>
              <m:rPr>
                <m:sty m:val="i"/>
              </m:rPr>
              <m:t>b</m:t>
            </m:r>
          </m:sub>
        </m:sSub>
      </m:oMath>
      <w:r>
        <w:rPr/>
        <w:t xml:space="preserve"> ? Que vaut </w:t>
      </w:r>
      <m:oMath>
        <m:r>
          <m:rPr>
            <m:sty m:val="p"/>
          </m:rPr>
          <m:t>Δ</m:t>
        </m:r>
        <m:d>
          <m:dPr>
            <m:begChr m:val="|"/>
            <m:endChr m:val="|"/>
            <m:ctrlPr>
              <w:rPr>
                <w:rFonts w:ascii="Cambria Math" w:hAnsi="Cambria Math"/>
              </w:rPr>
            </m:ctrlPr>
          </m:dPr>
          <m:e>
            <m:sSub>
              <m:sSubPr/>
              <m:e>
                <m:r>
                  <m:rPr>
                    <m:sty m:val="i"/>
                  </m:rPr>
                  <m:t>V</m:t>
                </m:r>
              </m:e>
              <m:sub>
                <m:r>
                  <m:rPr>
                    <m:sty m:val="i"/>
                  </m:rPr>
                  <m:t>r</m:t>
                </m:r>
              </m:sub>
            </m:sSub>
          </m:e>
        </m:d>
      </m:oMath>
      <w:r>
        <w:rPr/>
        <w:t xml:space="preserve"> ?</w:t>
      </w:r>
      <w:r>
        <w:rPr/>
        <w:br w:type="textWrapping"/>
      </w:r>
      <w:r>
        <w:rPr>
          <w:rFonts w:eastAsia="Georgia" w:cs="Georgia" w:ascii="Georgia" w:hAnsi="Georgia"/>
        </w:rPr>
        <w:t xml:space="preserve">b) Que pensez-vous de la nécessité de disposer d'un oscillateur local très stable dans le cas d'une mesure de vitesse vraie?</w:t>
      </w:r>
      <w:r>
        <w:rPr/>
        <w:br w:type="textWrapping"/>
      </w:r>
      <w:r>
        <w:rPr>
          <w:rFonts w:eastAsia="Georgia" w:cs="Georgia" w:ascii="Georgia" w:hAnsi="Georgia"/>
        </w:rPr>
        <w:t xml:space="preserve">c) Les mesures précédentes estiment seulement la vitesse radiale du satellite. Que proposez-vous pour une estimation de la vitesse </w:t>
      </w:r>
      <m:oMath>
        <m:acc>
          <m:accPr>
            <m:chr m:val="⃗"/>
          </m:accPr>
          <m:e>
            <m:r>
              <m:rPr>
                <m:sty m:val="i"/>
              </m:rPr>
              <m:t>v</m:t>
            </m:r>
          </m:e>
        </m:acc>
      </m:oMath>
      <w:r>
        <w:rPr/>
        <w:t xml:space="preserve"> du satellite?</w:t>
      </w:r>
    </w:p>
    <w:p>
      <w:pPr>
        <w:spacing w:line="271" w:before="330" w:lineRule="auto"/>
      </w:pPr>
      <w:r>
        <w:rPr>
          <w:b/>
          <w:sz w:val="42"/>
        </w:rPr>
        <w:t xml:space="preserve">II.C - Mesure d'angles</w:t>
      </w:r>
    </w:p>
    <w:p>
      <w:pPr>
        <w:spacing w:after="220" w:lineRule="auto"/>
      </w:pPr>
      <w:r>
        <w:rPr>
          <w:rFonts w:eastAsia="Georgia" w:cs="Georgia" w:ascii="Georgia" w:hAnsi="Georgia"/>
        </w:rPr>
        <w:t xml:space="preserve">De nombreux dispositifs permettent la mesure d'angles. Nous nous limiterons à l'étude du principe de mesures interférométriques. Le satellite </w:t>
      </w:r>
      <m:oMath>
        <m:r>
          <m:rPr>
            <m:sty m:val="i"/>
          </m:rPr>
          <m:t>S</m:t>
        </m:r>
      </m:oMath>
      <w:r>
        <w:rPr>
          <w:rFonts w:eastAsia="Georgia" w:cs="Georgia" w:ascii="Georgia" w:hAnsi="Georgia"/>
        </w:rPr>
        <w:t xml:space="preserve">, émet un signal radioélectrique (se propageant à la vitesse </w:t>
      </w:r>
      <m:oMath>
        <m:r>
          <m:rPr>
            <m:sty m:val="i"/>
          </m:rPr>
          <m:t>c</m:t>
        </m:r>
      </m:oMath>
      <w:r>
        <w:rPr>
          <w:rFonts w:eastAsia="Georgia" w:cs="Georgia" w:ascii="Georgia" w:hAnsi="Georgia"/>
        </w:rPr>
        <w:t xml:space="preserve"> ), capté par deux récepteurs au sol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 et distants de </w:t>
      </w:r>
      <m:oMath>
        <m:r>
          <m:rPr>
            <m:sty m:val="i"/>
          </m:rPr>
          <m:t>a</m:t>
        </m:r>
      </m:oMath>
      <w:r>
        <w:rPr/>
        <w:t xml:space="preserve"> (figure 10). On note </w:t>
      </w:r>
      <m:oMath>
        <m:sSub>
          <m:sSubPr/>
          <m:e>
            <m:r>
              <m:rPr>
                <m:sty m:val="i"/>
              </m:rPr>
              <m:t>D</m:t>
            </m:r>
          </m:e>
          <m:sub>
            <m:r>
              <m:rPr>
                <m:sty m:val="p"/>
              </m:rPr>
              <m:t>1</m:t>
            </m:r>
          </m:sub>
        </m:sSub>
        <m:r>
          <m:rPr>
            <m:sty m:val="p"/>
          </m:rPr>
          <m:t>=</m:t>
        </m:r>
        <m:r>
          <m:rPr>
            <m:sty m:val="i"/>
          </m:rPr>
          <m:t>S</m:t>
        </m:r>
        <m:r>
          <m:rPr>
            <m:sty m:val="i"/>
          </m:rPr>
          <m:t>A</m:t>
        </m:r>
        <m:r>
          <m:rPr>
            <m:sty m:val="p"/>
          </m:rPr>
          <m:t>,</m:t>
        </m:r>
        <m:sSub>
          <m:sSubPr/>
          <m:e>
            <m:r>
              <m:rPr>
                <m:sty m:val="i"/>
              </m:rPr>
              <m:t>D</m:t>
            </m:r>
          </m:e>
          <m:sub>
            <m:r>
              <m:rPr>
                <m:sty m:val="p"/>
              </m:rPr>
              <m:t>2</m:t>
            </m:r>
          </m:sub>
        </m:sSub>
        <m:r>
          <m:rPr>
            <m:sty m:val="p"/>
          </m:rPr>
          <m:t>=</m:t>
        </m:r>
        <m:r>
          <m:rPr>
            <m:sty m:val="i"/>
          </m:rPr>
          <m:t>S</m:t>
        </m:r>
        <m:sSub>
          <m:sSubPr/>
          <m:e>
            <m:r>
              <m:rPr>
                <m:sty m:val="i"/>
              </m:rPr>
              <m:t>A</m:t>
            </m:r>
          </m:e>
          <m:sub>
            <m:r>
              <m:rPr>
                <m:sty m:val="p"/>
              </m:rPr>
              <m:t>2</m:t>
            </m:r>
          </m:sub>
        </m:sSub>
      </m:oMath>
      <w:r>
        <w:rPr/>
        <w:t xml:space="preserve"> et</w:t>
      </w:r>
      <w:r>
        <w:rPr/>
        <w:br w:type="textWrapping"/>
      </w:r>
    </w:p>
    <w:p>
      <w:pPr>
        <w:spacing w:lineRule="auto"/>
        <w:jc w:val="center"/>
      </w:pPr>
      <w:r>
        <w:rPr/>
        <w:drawing>
          <wp:inline distB="0" distL="0" distR="0" distT="0">
            <wp:extent cx="2333625" cy="2257425"/>
            <wp:effectExtent b="0" l="0" r="0" t="0"/>
            <wp:docPr id="11" name="image-e221045b06eb15a775940940bb553cc3eb37dd8f.jpg"/>
            <a:graphic>
              <a:graphicData uri="http://schemas.openxmlformats.org/drawingml/2006/picture">
                <pic:pic>
                  <pic:nvPicPr>
                    <pic:cNvPr id="11" name="image-e221045b06eb15a775940940bb553cc3eb37dd8f.jpg" descr=""/>
                    <pic:cNvPicPr/>
                  </pic:nvPicPr>
                  <pic:blipFill>
                    <a:blip r:embed="rId15" cstate="print"/>
                    <a:srcRect b="0" l="0" r="0" t="0"/>
                    <a:stretch>
                      <a:fillRect/>
                    </a:stretch>
                  </pic:blipFill>
                  <pic:spPr>
                    <a:xfrm>
                      <a:off x="0" y="0"/>
                      <a:ext cx="2333625" cy="2257425"/>
                    </a:xfrm>
                    <a:prstGeom prst="rect"/>
                  </pic:spPr>
                </pic:pic>
              </a:graphicData>
            </a:graphic>
          </wp:inline>
        </w:drawing>
      </w:r>
    </w:p>
    <w:p>
      <w:pPr>
        <w:spacing w:after="220" w:lineRule="auto"/>
      </w:pPr>
      <w:r>
        <w:rPr/>
        <w:br w:type="textWrapping"/>
      </w:r>
      <m:oMath>
        <m:r>
          <m:rPr>
            <m:sty m:val="p"/>
          </m:rPr>
          <m:t>Δ</m:t>
        </m:r>
        <m:r>
          <m:rPr>
            <m:sty m:val="i"/>
          </m:rPr>
          <m:t>D</m:t>
        </m:r>
        <m:r>
          <m:rPr>
            <m:sty m:val="p"/>
          </m:rPr>
          <m:t>=</m:t>
        </m:r>
        <m:sSub>
          <m:sSubPr/>
          <m:e>
            <m:r>
              <m:rPr>
                <m:sty m:val="i"/>
              </m:rPr>
              <m:t>D</m:t>
            </m:r>
          </m:e>
          <m:sub>
            <m:r>
              <m:rPr>
                <m:sty m:val="p"/>
              </m:rPr>
              <m:t>1</m:t>
            </m:r>
          </m:sub>
        </m:sSub>
        <m:r>
          <m:rPr>
            <m:sty m:val="p"/>
          </m:rPr>
          <m:t>−</m:t>
        </m:r>
        <m:sSub>
          <m:sSubPr/>
          <m:e>
            <m:r>
              <m:rPr>
                <m:sty m:val="i"/>
              </m:rPr>
              <m:t>D</m:t>
            </m:r>
          </m:e>
          <m:sub>
            <m:r>
              <m:rPr>
                <m:sty m:val="p"/>
              </m:rPr>
              <m:t>2</m:t>
            </m:r>
          </m:sub>
        </m:sSub>
      </m:oMath>
      <w:r>
        <w:rPr>
          <w:rFonts w:eastAsia="Georgia" w:cs="Georgia" w:ascii="Georgia" w:hAnsi="Georgia"/>
        </w:rPr>
        <w:t xml:space="preserve">. Le but de la mesure est de déterminer l'angle de visée </w:t>
      </w:r>
      <m:oMath>
        <m:r>
          <m:rPr>
            <m:sty m:val="i"/>
          </m:rPr>
          <m:t>α</m:t>
        </m:r>
      </m:oMath>
      <w:r>
        <w:rPr/>
        <w:t xml:space="preserve">.</w:t>
      </w:r>
      <w:r>
        <w:rPr/>
        <w:br w:type="textWrapping"/>
      </w:r>
      <w:r>
        <w:rPr/>
        <w:t xml:space="preserve">Vu les distances mises en jeu ( </w:t>
      </w:r>
      <m:oMath>
        <m:sSub>
          <m:sSubPr/>
          <m:e>
            <m:r>
              <m:rPr>
                <m:sty m:val="i"/>
              </m:rPr>
              <m:t>A</m:t>
            </m:r>
          </m:e>
          <m:sub>
            <m:r>
              <m:rPr>
                <m:sty m:val="p"/>
              </m:rPr>
              <m:t>1</m:t>
            </m:r>
          </m:sub>
        </m:sSub>
        <m:sSub>
          <m:sSubPr/>
          <m:e>
            <m:r>
              <m:rPr>
                <m:sty m:val="i"/>
              </m:rPr>
              <m:t>A</m:t>
            </m:r>
          </m:e>
          <m:sub>
            <m:r>
              <m:rPr>
                <m:sty m:val="p"/>
              </m:rPr>
              <m:t>2</m:t>
            </m:r>
          </m:sub>
        </m:sSub>
        <m:sSup>
          <m:sSupPr/>
          <m:e>
            <m:r>
              <m:t xml:space="preserve"> </m:t>
            </m:r>
          </m:e>
          <m:sup>
            <m:r>
              <m:rPr>
                <m:sty m:val="p"/>
              </m:rPr>
              <m:t>«</m:t>
            </m:r>
          </m:sup>
        </m:sSup>
        <m:sSub>
          <m:sSubPr/>
          <m:e>
            <m:r>
              <m:rPr>
                <m:sty m:val="i"/>
              </m:rPr>
              <m:t>A</m:t>
            </m:r>
          </m:e>
          <m:sub>
            <m:r>
              <m:rPr>
                <m:sty m:val="p"/>
              </m:rPr>
              <m:t>1</m:t>
            </m:r>
          </m:sub>
        </m:sSub>
        <m:r>
          <m:rPr>
            <m:sty m:val="i"/>
          </m:rPr>
          <m:t>S</m:t>
        </m:r>
      </m:oMath>
      <w:r>
        <w:rPr/>
        <w:t xml:space="preserve"> et </w:t>
      </w:r>
      <m:oMath>
        <m:sSub>
          <m:sSubPr/>
          <m:e>
            <m:r>
              <m:rPr>
                <m:sty m:val="i"/>
              </m:rPr>
              <m:t>A</m:t>
            </m:r>
          </m:e>
          <m:sub>
            <m:r>
              <m:rPr>
                <m:sty m:val="p"/>
              </m:rPr>
              <m:t>1</m:t>
            </m:r>
          </m:sub>
        </m:sSub>
        <m:sSub>
          <m:sSubPr/>
          <m:e>
            <m:r>
              <m:rPr>
                <m:sty m:val="i"/>
              </m:rPr>
              <m:t>A</m:t>
            </m:r>
          </m:e>
          <m:sub>
            <m:r>
              <m:rPr>
                <m:sty m:val="p"/>
              </m:rPr>
              <m:t>2</m:t>
            </m:r>
          </m:sub>
        </m:sSub>
        <m:sSup>
          <m:sSupPr/>
          <m:e>
            <m:r>
              <m:t xml:space="preserve"> </m:t>
            </m:r>
          </m:e>
          <m:sup>
            <m:r>
              <m:rPr>
                <m:sty m:val="p"/>
              </m:rPr>
              <m:t>«</m:t>
            </m:r>
          </m:sup>
        </m:sSup>
        <m:sSub>
          <m:sSubPr/>
          <m:e>
            <m:r>
              <m:rPr>
                <m:sty m:val="i"/>
              </m:rPr>
              <m:t>A</m:t>
            </m:r>
          </m:e>
          <m:sub>
            <m:r>
              <m:rPr>
                <m:sty m:val="p"/>
              </m:rPr>
              <m:t>2</m:t>
            </m:r>
          </m:sub>
        </m:sSub>
        <m:r>
          <m:rPr>
            <m:sty m:val="i"/>
          </m:rPr>
          <m:t>S</m:t>
        </m:r>
      </m:oMath>
      <w:r>
        <w:rPr>
          <w:rFonts w:eastAsia="Georgia" w:cs="Georgia" w:ascii="Georgia" w:hAnsi="Georgia"/>
        </w:rPr>
        <w:t xml:space="preserve"> ) on considérera les rayons incidents parallèles entre eux.</w:t>
      </w:r>
      <w:r>
        <w:rPr/>
        <w:br w:type="textWrapping"/>
      </w:r>
      <w:r>
        <w:rPr>
          <w:rFonts w:eastAsia="Georgia" w:cs="Georgia" w:ascii="Georgia" w:hAnsi="Georgia"/>
        </w:rPr>
        <w:t xml:space="preserve">II.C.1) Sachant que le signal émis par </w:t>
      </w:r>
      <m:oMath>
        <m:r>
          <m:rPr>
            <m:sty m:val="i"/>
          </m:rPr>
          <m:t>S</m:t>
        </m:r>
      </m:oMath>
      <w:r>
        <w:rPr/>
        <w:t xml:space="preserve"> est de la forme </w:t>
      </w:r>
      <m:oMath>
        <m:sSub>
          <m:sSubPr/>
          <m:e>
            <m:r>
              <m:rPr>
                <m:sty m:val="i"/>
              </m:rPr>
              <m:t>s</m:t>
            </m:r>
          </m:e>
          <m:sub>
            <m:r>
              <m:rPr>
                <m:sty m:val="i"/>
              </m:rPr>
              <m:t>e</m:t>
            </m:r>
          </m:sub>
        </m:sSub>
        <m:r>
          <m:rPr>
            <m:sty m:val="p"/>
          </m:rPr>
          <m:t>(</m:t>
        </m:r>
        <m:r>
          <m:rPr>
            <m:sty m:val="i"/>
          </m:rPr>
          <m:t>t</m:t>
        </m:r>
        <m:r>
          <m:rPr>
            <m:sty m:val="p"/>
          </m:rPr>
          <m:t>)</m:t>
        </m:r>
        <m:r>
          <m:rPr>
            <m:sty m:val="p"/>
          </m:rPr>
          <m:t>=</m:t>
        </m:r>
        <m:sSub>
          <m:sSubPr/>
          <m:e>
            <m:r>
              <m:rPr>
                <m:sty m:val="i"/>
              </m:rPr>
              <m:t>A</m:t>
            </m:r>
          </m:e>
          <m:sub>
            <m:r>
              <m:rPr>
                <m:sty m:val="i"/>
              </m:rPr>
              <m:t>e</m:t>
            </m:r>
          </m:sub>
        </m:sSub>
        <m:r>
          <m:rPr>
            <m:sty m:val="p"/>
          </m:rPr>
          <m:t>⋅</m:t>
        </m:r>
        <m:r>
          <m:rPr>
            <m:sty m:val="p"/>
          </m:rPr>
          <m:t>cos</m:t>
        </m:r>
        <m:r>
          <m:rPr>
            <m:sty m:val="p"/>
          </m:rPr>
          <m:t>⁡</m:t>
        </m:r>
        <m:r>
          <m:rPr>
            <m:sty m:val="p"/>
          </m:rPr>
          <m:t>(</m:t>
        </m:r>
        <m:r>
          <m:rPr>
            <m:sty m:val="p"/>
          </m:rPr>
          <m:t>2</m:t>
        </m:r>
        <m:r>
          <m:rPr>
            <m:sty m:val="i"/>
          </m:rPr>
          <m:t>π</m:t>
        </m:r>
        <m:r>
          <m:rPr>
            <m:sty m:val="i"/>
          </m:rPr>
          <m:t>f</m:t>
        </m:r>
        <m:r>
          <m:rPr>
            <m:sty m:val="i"/>
          </m:rPr>
          <m:t>t</m:t>
        </m:r>
        <m:r>
          <m:rPr>
            <m:sty m:val="p"/>
          </m:rPr>
          <m:t>)</m:t>
        </m:r>
      </m:oMath>
      <w:r>
        <w:rPr/>
        <w:t xml:space="preserve">, donner l'expression des signaux </w:t>
      </w:r>
      <m:oMath>
        <m:sSub>
          <m:sSubPr/>
          <m:e>
            <m:r>
              <m:rPr>
                <m:sty m:val="i"/>
              </m:rPr>
              <m:t>s</m:t>
            </m:r>
          </m:e>
          <m:sub>
            <m:r>
              <m:rPr>
                <m:sty m:val="p"/>
              </m:rPr>
              <m:t>1</m:t>
            </m:r>
          </m:sub>
        </m:sSub>
        <m:r>
          <m:rPr>
            <m:sty m:val="p"/>
          </m:rPr>
          <m:t>(</m:t>
        </m:r>
        <m:r>
          <m:rPr>
            <m:sty m:val="i"/>
          </m:rPr>
          <m:t>t</m:t>
        </m:r>
        <m:r>
          <m:rPr>
            <m:sty m:val="p"/>
          </m:rPr>
          <m:t>)</m:t>
        </m:r>
      </m:oMath>
      <w:r>
        <w:rPr/>
        <w:t xml:space="preserve"> et </w:t>
      </w:r>
      <m:oMath>
        <m:sSub>
          <m:sSubPr/>
          <m:e>
            <m:r>
              <m:rPr>
                <m:sty m:val="i"/>
              </m:rPr>
              <m:t>s</m:t>
            </m:r>
          </m:e>
          <m:sub>
            <m:r>
              <m:rPr>
                <m:sty m:val="p"/>
              </m:rPr>
              <m:t>2</m:t>
            </m:r>
          </m:sub>
        </m:sSub>
        <m:r>
          <m:rPr>
            <m:sty m:val="p"/>
          </m:rPr>
          <m:t>(</m:t>
        </m:r>
        <m:r>
          <m:rPr>
            <m:sty m:val="i"/>
          </m:rPr>
          <m:t>t</m:t>
        </m:r>
        <m:r>
          <m:rPr>
            <m:sty m:val="p"/>
          </m:rPr>
          <m:t>)</m:t>
        </m:r>
      </m:oMath>
      <w:r>
        <w:rPr>
          <w:rFonts w:eastAsia="Georgia" w:cs="Georgia" w:ascii="Georgia" w:hAnsi="Georgia"/>
        </w:rPr>
        <w:t xml:space="preserve"> reçus en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rFonts w:eastAsia="Georgia" w:cs="Georgia" w:ascii="Georgia" w:hAnsi="Georgia"/>
        </w:rPr>
        <w:t xml:space="preserve">; on négligera les atténuations possibles du signal sur son trajet. En déduire l'expression de la différence de phase </w:t>
      </w:r>
      <m:oMath>
        <m:r>
          <m:rPr>
            <m:sty m:val="p"/>
          </m:rPr>
          <m:t>Δ</m:t>
        </m:r>
        <m:r>
          <m:rPr>
            <m:sty m:val="i"/>
          </m:rPr>
          <m:t>φ</m:t>
        </m:r>
      </m:oMath>
      <w:r>
        <w:rPr>
          <w:rFonts w:eastAsia="Georgia" w:cs="Georgia" w:ascii="Georgia" w:hAnsi="Georgia"/>
        </w:rPr>
        <w:t xml:space="preserve"> entre le signal reçu en </w:t>
      </w:r>
      <m:oMath>
        <m:sSub>
          <m:sSubPr/>
          <m:e>
            <m:r>
              <m:rPr>
                <m:sty m:val="i"/>
              </m:rPr>
              <m:t>A</m:t>
            </m:r>
          </m:e>
          <m:sub>
            <m:r>
              <m:rPr>
                <m:sty m:val="p"/>
              </m:rPr>
              <m:t>2</m:t>
            </m:r>
          </m:sub>
        </m:sSub>
      </m:oMath>
      <w:r>
        <w:rPr>
          <w:rFonts w:eastAsia="Georgia" w:cs="Georgia" w:ascii="Georgia" w:hAnsi="Georgia"/>
        </w:rPr>
        <w:t xml:space="preserve"> et celui reçu en </w:t>
      </w:r>
      <m:oMath>
        <m:sSub>
          <m:sSubPr/>
          <m:e>
            <m:r>
              <m:rPr>
                <m:sty m:val="i"/>
              </m:rPr>
              <m:t>A</m:t>
            </m:r>
          </m:e>
          <m:sub>
            <m:r>
              <m:rPr>
                <m:sty m:val="p"/>
              </m:rPr>
              <m:t>1</m:t>
            </m:r>
          </m:sub>
        </m:sSub>
      </m:oMath>
      <w:r>
        <w:rPr/>
        <w:t xml:space="preserve">. Donner l'expression de </w:t>
      </w:r>
      <m:oMath>
        <m:r>
          <m:rPr>
            <m:sty m:val="i"/>
          </m:rPr>
          <m:t>α</m:t>
        </m:r>
      </m:oMath>
      <w:r>
        <w:rPr/>
        <w:t xml:space="preserve"> en fonction de </w:t>
      </w:r>
      <m:oMath>
        <m:r>
          <m:rPr>
            <m:sty m:val="p"/>
          </m:rPr>
          <m:t>Δ</m:t>
        </m:r>
        <m:r>
          <m:rPr>
            <m:sty m:val="i"/>
          </m:rPr>
          <m:t>φ</m:t>
        </m:r>
      </m:oMath>
      <w:r>
        <w:rPr/>
        <w:t xml:space="preserve">.</w:t>
      </w:r>
      <w:r>
        <w:rPr/>
        <w:br w:type="textWrapping"/>
      </w:r>
      <w:r>
        <w:rPr/>
        <w:t xml:space="preserve">II.C.2) La mesure de </w:t>
      </w:r>
      <m:oMath>
        <m:r>
          <m:rPr>
            <m:sty m:val="p"/>
          </m:rPr>
          <m:t>Δ</m:t>
        </m:r>
        <m:r>
          <m:rPr>
            <m:sty m:val="i"/>
          </m:rPr>
          <m:t>φ</m:t>
        </m:r>
      </m:oMath>
      <w:r>
        <w:rPr>
          <w:rFonts w:eastAsia="Georgia" w:cs="Georgia" w:ascii="Georgia" w:hAnsi="Georgia"/>
        </w:rPr>
        <w:t xml:space="preserve"> permet donc d'accéder à la mesure de </w:t>
      </w:r>
      <m:oMath>
        <m:r>
          <m:rPr>
            <m:sty m:val="i"/>
          </m:rPr>
          <m:t>α</m:t>
        </m:r>
      </m:oMath>
      <w:r>
        <w:rPr/>
        <w:t xml:space="preserve">. Comment s'effectue pratiquement la mesure de </w:t>
      </w:r>
      <m:oMath>
        <m:r>
          <m:rPr>
            <m:sty m:val="p"/>
          </m:rPr>
          <m:t>Δ</m:t>
        </m:r>
        <m:r>
          <m:rPr>
            <m:sty m:val="i"/>
          </m:rPr>
          <m:t>φ</m:t>
        </m:r>
      </m:oMath>
      <w:r>
        <w:rPr>
          <w:rFonts w:eastAsia="Georgia" w:cs="Georgia" w:ascii="Georgia" w:hAnsi="Georgia"/>
        </w:rPr>
        <w:t xml:space="preserve"> dans un dispositif interférométrique à deux ondes? À quel dispositif classique s'apparente le système étudié ? En faire le schéma de principe; on placera en particulier sur ce schéma les points </w:t>
      </w:r>
      <m:oMath>
        <m:r>
          <m:rPr>
            <m:sty m:val="i"/>
          </m:rPr>
          <m:t>S</m:t>
        </m:r>
        <m:r>
          <m:rPr>
            <m:sty m:val="p"/>
          </m:rPr>
          <m:t>,</m:t>
        </m:r>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w:t>
      </w:r>
      <w:r>
        <w:rPr/>
        <w:br w:type="textWrapping"/>
      </w:r>
      <w:r>
        <w:rPr>
          <w:rFonts w:eastAsia="Georgia" w:cs="Georgia" w:ascii="Georgia" w:hAnsi="Georgia"/>
        </w:rPr>
        <w:t xml:space="preserve">II.C.3) Le système étudié permet-il la mesure de la direction de visée de l'émetteur en orbite? Si non, proposer une solution possible.</w:t>
      </w:r>
    </w:p>
    <w:p>
      <w:pPr>
        <w:spacing w:line="271" w:before="330" w:lineRule="auto"/>
      </w:pPr>
      <w:r>
        <w:rPr>
          <w:rFonts w:eastAsia="Georgia" w:cs="Georgia" w:ascii="Georgia" w:hAnsi="Georgia"/>
          <w:b/>
          <w:sz w:val="42"/>
        </w:rPr>
        <w:t xml:space="preserve">-•• FIN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91e0e7c6ad67009a752714370c5c2836b5a539e.jpg" TargetMode="Internal"/><Relationship Id="rId6" Type="http://schemas.openxmlformats.org/officeDocument/2006/relationships/image" Target="media/image-ed91d020798f11742e9836786be76006b4bf156b.jpg" TargetMode="Internal"/><Relationship Id="rId7" Type="http://schemas.openxmlformats.org/officeDocument/2006/relationships/image" Target="media/image-1b06b083d0b57bf236dc039470560c857edd3aad.jpg" TargetMode="Internal"/><Relationship Id="rId8" Type="http://schemas.openxmlformats.org/officeDocument/2006/relationships/image" Target="media/image-cc7bae5386da4ffc899f6f28ba1c0d8fa7616e09.jpg" TargetMode="Internal"/><Relationship Id="rId9" Type="http://schemas.openxmlformats.org/officeDocument/2006/relationships/image" Target="media/image-f34020c281abd8e9a1585e30d254bfc02b445cd1.jpg" TargetMode="Internal"/><Relationship Id="rId10" Type="http://schemas.openxmlformats.org/officeDocument/2006/relationships/image" Target="media/image-d8b19042466c4c10796c8eae5075936dd9135210.jpg" TargetMode="Internal"/><Relationship Id="rId11" Type="http://schemas.openxmlformats.org/officeDocument/2006/relationships/image" Target="media/image-e50daf660e0a7abdc9d5bdbca13215e90ed67dd5.jpg" TargetMode="Internal"/><Relationship Id="rId12" Type="http://schemas.openxmlformats.org/officeDocument/2006/relationships/image" Target="media/image-64a962105fa3cc4ffbefbc30def04f2a5c6b81be.jpg" TargetMode="Internal"/><Relationship Id="rId13" Type="http://schemas.openxmlformats.org/officeDocument/2006/relationships/image" Target="media/image-221487a2407c02f38d69a54277ab1e17a668ce45.jpg" TargetMode="Internal"/><Relationship Id="rId14" Type="http://schemas.openxmlformats.org/officeDocument/2006/relationships/image" Target="media/image-16ec708ada44af994e196942ada5083ea9abd749.jpg" TargetMode="Internal"/><Relationship Id="rId15" Type="http://schemas.openxmlformats.org/officeDocument/2006/relationships/image" Target="media/image-e221045b06eb15a775940940bb553cc3eb37dd8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2025-09-04T21:51:45.385Z</dcterms:created>
  <dcterms:modified xsi:type="dcterms:W3CDTF">2025-09-04T21:51:45.385Z</dcterms:modified>
</cp:coreProperties>
</file>