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Lancé le 20 juin 2008 de Vandenberg (Californie), le satellite océanographique Jason 2 permet, entre autre, de mesurer la hauteur des océans.</w:t>
      </w:r>
      <w:r>
        <w:rPr/>
        <w:br w:type="textWrapping"/>
      </w:r>
      <w:r>
        <w:rPr>
          <w:rFonts w:eastAsia="Georgia" w:cs="Georgia" w:ascii="Georgia" w:hAnsi="Georgia"/>
        </w:rPr>
        <w:t xml:space="preserve">Dans une première partie, le problème étudie la trajectoire de ce satellite au-dessus de l'ionosphère, d'abord en considérant la Terre comme sphérique, puis en prenant en compte sa non-sphéricité. La seconde partie du problème aborde la diffusion des ondes radar sur l'océan et la troisième partie étudie l'influence de l'ionosphère sur la propagation de telles ondes.</w:t>
      </w:r>
      <w:r>
        <w:rPr/>
        <w:br w:type="textWrapping"/>
      </w:r>
      <w:r>
        <w:rPr>
          <w:rFonts w:eastAsia="Georgia" w:cs="Georgia" w:ascii="Georgia" w:hAnsi="Georgia"/>
        </w:rPr>
        <w:t xml:space="preserve">Les trois parties sont indépendantes.</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w:t>
      </w:r>
      <m:oMath>
        <m:r>
          <m:rPr>
            <m:sty m:val="p"/>
          </m:rPr>
          <m:t>⟨</m:t>
        </m:r>
        <m:r>
          <m:rPr>
            <m:sty m:val="i"/>
          </m:rPr>
          <m:t>f</m:t>
        </m:r>
        <m:r>
          <m:rPr>
            <m:sty m:val="p"/>
          </m:rPr>
          <m:t>(</m:t>
        </m:r>
        <m:r>
          <m:rPr>
            <m:sty m:val="i"/>
          </m:rPr>
          <m:t>M</m:t>
        </m:r>
        <m:r>
          <m:rPr>
            <m:sty m:val="p"/>
          </m:rPr>
          <m:t>,</m:t>
        </m:r>
        <m:r>
          <m:rPr>
            <m:sty m:val="i"/>
          </m:rPr>
          <m:t>t</m:t>
        </m:r>
        <m:r>
          <m:rPr>
            <m:sty m:val="p"/>
          </m:rPr>
          <m:t>)</m:t>
        </m:r>
        <m:r>
          <m:rPr>
            <m:sty m:val="p"/>
          </m:rPr>
          <m:t>⟩</m:t>
        </m:r>
      </m:oMath>
      <w:r>
        <w:rPr>
          <w:rFonts w:eastAsia="Georgia" w:cs="Georgia" w:ascii="Georgia" w:hAnsi="Georgia"/>
        </w:rPr>
        <w:t xml:space="preserve"> désigne la valeur moyenne dans le temps de la grandeur </w:t>
      </w:r>
      <m:oMath>
        <m:r>
          <m:rPr>
            <m:sty m:val="i"/>
          </m:rPr>
          <m:t>f</m:t>
        </m:r>
        <m:r>
          <m:rPr>
            <m:sty m:val="p"/>
          </m:rPr>
          <m:t>(</m:t>
        </m:r>
        <m:r>
          <m:rPr>
            <m:sty m:val="i"/>
          </m:rPr>
          <m:t>M</m:t>
        </m:r>
        <m:r>
          <m:rPr>
            <m:sty m:val="p"/>
          </m:rPr>
          <m:t>,</m:t>
        </m:r>
        <m:r>
          <m:rPr>
            <m:sty m:val="i"/>
          </m:rPr>
          <m:t>t</m:t>
        </m:r>
        <m:r>
          <m:rPr>
            <m:sty m:val="p"/>
          </m:rPr>
          <m:t>)</m:t>
        </m:r>
      </m:oMath>
      <w:r>
        <w:rPr/>
        <w:t xml:space="preserve">.</w:t>
      </w:r>
      <w:r>
        <w:rPr/>
        <w:br w:type="textWrapping"/>
      </w:r>
      <w:r>
        <w:rPr/>
        <w:t xml:space="preserve">La pulsation </w:t>
      </w:r>
      <m:oMath>
        <m:r>
          <m:rPr>
            <m:sty m:val="i"/>
          </m:rPr>
          <m:t>ω</m:t>
        </m:r>
      </m:oMath>
      <w:r>
        <w:rPr>
          <w:rFonts w:eastAsia="Georgia" w:cs="Georgia" w:ascii="Georgia" w:hAnsi="Georgia"/>
        </w:rPr>
        <w:t xml:space="preserve"> sera toujours réelle, positive, non nulle.</w:t>
      </w:r>
      <w:r>
        <w:rPr/>
        <w:br w:type="textWrapping"/>
      </w:r>
      <w:r>
        <w:rPr>
          <w:rFonts w:eastAsia="Georgia" w:cs="Georgia" w:ascii="Georgia" w:hAnsi="Georgia"/>
        </w:rPr>
        <w:t xml:space="preserve">À toute grandeur réelle </w:t>
      </w:r>
      <m:oMath>
        <m:r>
          <m:rPr>
            <m:sty m:val="i"/>
          </m:rPr>
          <m:t>f</m:t>
        </m:r>
        <m:r>
          <m:rPr>
            <m:sty m:val="p"/>
          </m:rPr>
          <m:t>(</m:t>
        </m:r>
        <m:r>
          <m:rPr>
            <m:sty m:val="i"/>
          </m:rPr>
          <m:t>M</m:t>
        </m:r>
        <m:r>
          <m:rPr>
            <m:sty m:val="p"/>
          </m:rPr>
          <m:t>,</m:t>
        </m:r>
        <m:r>
          <m:rPr>
            <m:sty m:val="i"/>
          </m:rPr>
          <m:t>t</m:t>
        </m:r>
        <m:r>
          <m:rPr>
            <m:sty m:val="p"/>
          </m:rPr>
          <m:t>)</m:t>
        </m:r>
        <m:r>
          <m:rPr>
            <m:sty m:val="p"/>
          </m:rPr>
          <m:t>=</m:t>
        </m:r>
        <m:r>
          <m:rPr>
            <m:sty m:val="i"/>
          </m:rPr>
          <m:t>A</m:t>
        </m:r>
        <m:r>
          <m:rPr>
            <m:sty m:val="p"/>
          </m:rPr>
          <m:t>(</m:t>
        </m:r>
        <m:r>
          <m:rPr>
            <m:sty m:val="i"/>
          </m:rPr>
          <m:t>M</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M</m:t>
        </m:r>
        <m:r>
          <m:rPr>
            <m:sty m:val="p"/>
          </m:rPr>
          <m:t>)</m:t>
        </m:r>
        <m:r>
          <m:rPr>
            <m:sty m:val="p"/>
          </m:rPr>
          <m:t>)</m:t>
        </m:r>
      </m:oMath>
      <w:r>
        <w:rPr/>
        <w:t xml:space="preserve">, on pourra associer la grandeur complexe </w:t>
      </w:r>
      <m:oMath>
        <m:bar>
          <m:barPr/>
          <m:e>
            <m:r>
              <m:rPr>
                <m:sty m:val="i"/>
              </m:rPr>
              <m:t>f</m:t>
            </m:r>
          </m:e>
        </m:bar>
        <m:r>
          <m:rPr>
            <m:sty m:val="p"/>
          </m:rPr>
          <m:t>(</m:t>
        </m:r>
        <m:r>
          <m:rPr>
            <m:sty m:val="i"/>
          </m:rPr>
          <m:t>M</m:t>
        </m:r>
        <m:r>
          <m:rPr>
            <m:sty m:val="p"/>
          </m:rPr>
          <m:t>,</m:t>
        </m:r>
        <m:r>
          <m:rPr>
            <m:sty m:val="i"/>
          </m:rPr>
          <m:t>t</m:t>
        </m:r>
        <m:r>
          <m:rPr>
            <m:sty m:val="p"/>
          </m:rPr>
          <m:t>)</m:t>
        </m:r>
        <m:r>
          <m:rPr>
            <m:sty m:val="p"/>
          </m:rPr>
          <m:t>=</m:t>
        </m:r>
        <m:r>
          <m:rPr>
            <m:sty m:val="i"/>
          </m:rPr>
          <m:t>A</m:t>
        </m:r>
        <m:r>
          <m:rPr>
            <m:sty m:val="p"/>
          </m:rPr>
          <m:t>(</m:t>
        </m:r>
        <m:r>
          <m:rPr>
            <m:sty m:val="i"/>
          </m:rPr>
          <m:t>M</m:t>
        </m:r>
        <m:r>
          <m:rPr>
            <m:sty m:val="p"/>
          </m:rPr>
          <m:t>)</m:t>
        </m:r>
        <m:r>
          <m:rPr>
            <m:sty m:val="p"/>
          </m:rPr>
          <m:t>exp</m:t>
        </m:r>
        <m:r>
          <m:rPr>
            <m:sty m:val="p"/>
          </m:rPr>
          <m:t>⁡</m:t>
        </m:r>
        <m:r>
          <m:rPr>
            <m:sty m:val="i"/>
          </m:rPr>
          <m:t>i</m:t>
        </m:r>
        <m:r>
          <m:rPr>
            <m:sty m:val="p"/>
          </m:rPr>
          <m:t>(</m:t>
        </m:r>
        <m:r>
          <m:rPr>
            <m:sty m:val="i"/>
          </m:rPr>
          <m:t>ω</m:t>
        </m:r>
        <m:r>
          <m:rPr>
            <m:sty m:val="i"/>
          </m:rPr>
          <m:t>t</m:t>
        </m:r>
        <m:r>
          <m:rPr>
            <m:sty m:val="p"/>
          </m:rPr>
          <m:t>−</m:t>
        </m:r>
        <m:r>
          <m:rPr>
            <m:sty m:val="i"/>
          </m:rPr>
          <m:t>φ</m:t>
        </m:r>
        <m:r>
          <m:rPr>
            <m:sty m:val="p"/>
          </m:rPr>
          <m:t>(</m:t>
        </m:r>
        <m:r>
          <m:rPr>
            <m:sty m:val="i"/>
          </m:rPr>
          <m:t>M</m:t>
        </m:r>
        <m:r>
          <m:rPr>
            <m:sty m:val="p"/>
          </m:rPr>
          <m:t>)</m:t>
        </m:r>
        <m:r>
          <m:rPr>
            <m:sty m:val="p"/>
          </m:rPr>
          <m:t>)</m:t>
        </m:r>
      </m:oMath>
      <w:r>
        <w:rPr/>
        <w:t xml:space="preserve">.</w:t>
      </w:r>
      <w:r>
        <w:rPr/>
        <w:br w:type="textWrapping"/>
      </w:r>
      <w:r>
        <w:rPr/>
        <w:t xml:space="preserve">Le nombre imaginaire </w:t>
      </w:r>
      <m:oMath>
        <m:r>
          <m:rPr>
            <m:sty m:val="i"/>
          </m:rPr>
          <m:t>i</m:t>
        </m:r>
      </m:oMath>
      <w:r>
        <w:rPr/>
        <w:t xml:space="preserve"> est tel que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La polarisation d'une onde électromagnétique fera référence au champ électrique.</w:t>
      </w:r>
    </w:p>
    <w:p>
      <w:pPr>
        <w:spacing w:line="271" w:before="330" w:lineRule="auto"/>
      </w:pPr>
      <w:r>
        <w:rPr>
          <w:rFonts w:eastAsia="Georgia" w:cs="Georgia" w:ascii="Georgia" w:hAnsi="Georgia"/>
          <w:b/>
          <w:sz w:val="42"/>
        </w:rPr>
        <w:t xml:space="preserve">Données utiles</w:t>
      </w:r>
    </w:p>
    <w:p>
      <w:pPr>
        <w:spacing w:after="220" w:lineRule="auto"/>
      </w:pPr>
      <w:r>
        <w:rPr/>
        <w:t xml:space="preserve">Masse d'un proton</w:t>
      </w:r>
      <w:r>
        <w:rPr/>
        <w:br w:type="textWrapping"/>
      </w:r>
      <w:r>
        <w:rPr>
          <w:rFonts w:eastAsia="Georgia" w:cs="Georgia" w:ascii="Georgia" w:hAnsi="Georgia"/>
        </w:rPr>
        <w:t xml:space="preserve">Masse d'un électron</w:t>
      </w:r>
      <w:r>
        <w:rPr/>
        <w:br w:type="textWrapping"/>
      </w:r>
      <w:r>
        <w:rPr>
          <w:rFonts w:eastAsia="Georgia" w:cs="Georgia" w:ascii="Georgia" w:hAnsi="Georgia"/>
        </w:rPr>
        <w:t xml:space="preserve">Charge élémentaire</w:t>
      </w:r>
      <w:r>
        <w:rPr/>
        <w:br w:type="textWrapping"/>
      </w:r>
      <w:r>
        <w:rPr>
          <w:rFonts w:eastAsia="Georgia" w:cs="Georgia" w:ascii="Georgia" w:hAnsi="Georgia"/>
        </w:rPr>
        <w:t xml:space="preserve">Permittivité diélectrique du vide</w:t>
      </w:r>
      <w:r>
        <w:rPr/>
        <w:br w:type="textWrapping"/>
      </w:r>
      <w:r>
        <w:rPr>
          <w:rFonts w:eastAsia="Georgia" w:cs="Georgia" w:ascii="Georgia" w:hAnsi="Georgia"/>
        </w:rPr>
        <w:t xml:space="preserve">Perméabilité magnétique du vide</w:t>
      </w:r>
      <w:r>
        <w:rPr/>
        <w:br w:type="textWrapping"/>
      </w:r>
      <w:r>
        <w:rPr>
          <w:rFonts w:eastAsia="Georgia" w:cs="Georgia" w:ascii="Georgia" w:hAnsi="Georgia"/>
        </w:rPr>
        <w:t xml:space="preserve">Célérité de la lumière dans le vide</w:t>
      </w:r>
      <w:r>
        <w:rPr/>
        <w:br w:type="textWrapping"/>
      </w:r>
      <w:r>
        <w:rPr/>
        <w:t xml:space="preserve">Constante de gravitation</w:t>
      </w:r>
      <w:r>
        <w:rPr/>
        <w:br w:type="textWrapping"/>
      </w:r>
      <w:r>
        <w:rPr/>
        <w:t xml:space="preserve">Masse de la Terre</w:t>
      </w:r>
      <w:r>
        <w:rPr/>
        <w:br w:type="textWrapping"/>
      </w:r>
      <w:r>
        <w:rPr/>
        <w:t xml:space="preserve">Rayon de la Terre</w:t>
      </w:r>
      <w:r>
        <w:rPr/>
        <w:br w:type="textWrapping"/>
      </w:r>
      <w:r>
        <w:rPr>
          <w:rFonts w:eastAsia="Georgia" w:cs="Georgia" w:ascii="Georgia" w:hAnsi="Georgia"/>
        </w:rPr>
        <w:t xml:space="preserve">Vitesse angulaire de rotation de la Terre sur elle-même dans le référentiel géocentrique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e>
            </m:mr>
            <m:mr>
              <m:e/>
              <m:e>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e>
            </m:mr>
            <m:mr>
              <m:e/>
              <m:e>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e>
            </m:mr>
            <m:mr>
              <m:e/>
              <m:e>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e>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e>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e>
            </m:mr>
            <m:mr>
              <m:e/>
              <m:e>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e>
            </m:mr>
            <m:mr>
              <m:e/>
              <m:e>
                <m:sSub>
                  <m:sSubPr/>
                  <m:e>
                    <m:r>
                      <m:rPr>
                        <m:sty m:val="i"/>
                      </m:rPr>
                      <m:t>R</m:t>
                    </m:r>
                  </m:e>
                  <m:sub>
                    <m:r>
                      <m:rPr>
                        <m:sty m:val="i"/>
                      </m:rPr>
                      <m:t>T</m:t>
                    </m:r>
                  </m:sub>
                </m:sSub>
                <m:r>
                  <m:rPr>
                    <m:sty m:val="p"/>
                  </m:rPr>
                  <m:t>=</m:t>
                </m:r>
                <m:r>
                  <m:rPr>
                    <m:sty m:val="p"/>
                  </m:rPr>
                  <m:t>6378</m:t>
                </m:r>
                <m:r>
                  <m:rPr>
                    <m:nor/>
                  </m:rPr>
                  <m:t xml:space="preserve"> </m:t>
                </m:r>
                <m:r>
                  <m:rPr>
                    <m:sty m:val="p"/>
                  </m:rPr>
                  <m:t>km</m:t>
                </m:r>
              </m:e>
            </m:mr>
            <m:mr>
              <m:e/>
              <m:e>
                <m:sSub>
                  <m:sSubPr/>
                  <m:e>
                    <m:r>
                      <m:rPr>
                        <m:sty m:val="i"/>
                      </m:rPr>
                      <m:t>ω</m:t>
                    </m:r>
                  </m:e>
                  <m:sub>
                    <m:r>
                      <m:rPr>
                        <m:sty m:val="i"/>
                      </m:rPr>
                      <m:t>T</m:t>
                    </m:r>
                  </m:sub>
                </m:sSub>
                <m:r>
                  <m:rPr>
                    <m:sty m:val="p"/>
                  </m:rPr>
                  <m:t>=</m:t>
                </m:r>
                <m:r>
                  <m:rPr>
                    <m:sty m:val="p"/>
                  </m:rPr>
                  <m:t>7</m:t>
                </m:r>
                <m:r>
                  <m:rPr>
                    <m:sty m:val="p"/>
                  </m:rPr>
                  <m:t>,</m:t>
                </m:r>
                <m:r>
                  <m:rPr>
                    <m:sty m:val="p"/>
                  </m:rPr>
                  <m:t>29</m:t>
                </m:r>
                <m:r>
                  <m:rPr>
                    <m:sty m:val="p"/>
                  </m:rPr>
                  <m:t>×</m:t>
                </m:r>
                <m:sSup>
                  <m:sSupPr/>
                  <m:e>
                    <m:r>
                      <m:rPr>
                        <m:sty m:val="p"/>
                      </m:rPr>
                      <m:t>10</m:t>
                    </m:r>
                  </m:e>
                  <m:sup>
                    <m:r>
                      <m:rPr>
                        <m:sty m:val="p"/>
                      </m:rPr>
                      <m:t>−</m:t>
                    </m:r>
                    <m:r>
                      <m:rPr>
                        <m:sty m:val="p"/>
                      </m:rPr>
                      <m:t>5</m:t>
                    </m:r>
                  </m:sup>
                </m:sSup>
                <m:r>
                  <m:rPr>
                    <m:sty m:val="p"/>
                  </m:rPr>
                  <m:t>rad</m:t>
                </m:r>
                <m:r>
                  <m:rPr>
                    <m:sty m:val="p"/>
                  </m:rPr>
                  <m:t>⋅</m:t>
                </m:r>
                <m:sSup>
                  <m:sSupPr/>
                  <m:e>
                    <m:r>
                      <m:rPr>
                        <m:nor/>
                      </m:rPr>
                      <m:t xml:space="preserve"> </m:t>
                    </m:r>
                    <m:r>
                      <m:rPr>
                        <m:sty m:val="p"/>
                      </m:rPr>
                      <m:t>s</m:t>
                    </m:r>
                  </m:e>
                  <m:sup>
                    <m:r>
                      <m:rPr>
                        <m:sty m:val="p"/>
                      </m:rPr>
                      <m:t>−</m:t>
                    </m:r>
                    <m:r>
                      <m:rPr>
                        <m:sty m:val="p"/>
                      </m:rPr>
                      <m:t>1</m:t>
                    </m:r>
                  </m:sup>
                </m:sSup>
              </m:e>
            </m:mr>
          </m:m>
        </m:oMath>
      </m:oMathPara>
    </w:p>
    <w:p>
      <w:pPr>
        <w:spacing w:line="271" w:before="330" w:lineRule="auto"/>
      </w:pPr>
      <w:r>
        <w:rPr>
          <w:b/>
          <w:sz w:val="42"/>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A</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acc>
            <m:accPr>
              <m:chr m:val="⃗"/>
            </m:accPr>
            <m:e>
              <m:r>
                <m:rPr>
                  <m:sty m:val="i"/>
                </m:rPr>
                <m:t>A</m:t>
              </m:r>
            </m:e>
          </m:acc>
        </m:oMath>
      </m:oMathPara>
    </w:p>
    <w:p>
      <w:pPr>
        <w:spacing w:after="220" w:lineRule="auto"/>
      </w:pPr>
      <w:r>
        <w:rPr/>
        <w:t xml:space="preserve">Gradient d'un champ scalaire </w:t>
      </w:r>
      <m:oMath>
        <m:r>
          <m:rPr>
            <m:sty m:val="i"/>
          </m:rPr>
          <m:t>V</m:t>
        </m:r>
      </m:oMath>
      <w:r>
        <w:rPr>
          <w:rFonts w:eastAsia="Georgia" w:cs="Georgia" w:ascii="Georgia" w:hAnsi="Georgia"/>
        </w:rPr>
        <w:t xml:space="preserve"> en coordonnées sphériques ( </w:t>
      </w:r>
      <m:oMath>
        <m:r>
          <m:rPr>
            <m:sty m:val="i"/>
          </m:rPr>
          <m:t>r</m:t>
        </m:r>
        <m:r>
          <m:rPr>
            <m:sty m:val="p"/>
          </m:rPr>
          <m:t>,</m:t>
        </m:r>
        <m:r>
          <m:rPr>
            <m:sty m:val="i"/>
          </m:rPr>
          <m:t>θ</m:t>
        </m:r>
        <m:r>
          <m:rPr>
            <m:sty m:val="p"/>
          </m:rPr>
          <m:t>,</m:t>
        </m:r>
        <m:r>
          <m:rPr>
            <m:sty m:val="i"/>
          </m:rPr>
          <m:t>φ</m:t>
        </m:r>
      </m:oMath>
      <w:r>
        <w:rPr/>
        <w:t xml:space="preserve"> )</w:t>
      </w:r>
    </w:p>
    <w:p>
      <w:pPr>
        <w:spacing w:after="220" w:lineRule="auto"/>
      </w:pPr>
      <m:oMathPara>
        <m:oMath>
          <m:acc>
            <m:accPr>
              <m:chr m:val="⃗"/>
            </m:accPr>
            <m:e>
              <m:r>
                <m:rPr>
                  <m:sty m:val="p"/>
                </m:rPr>
                <m:t>grad</m:t>
              </m:r>
            </m:e>
          </m:acc>
          <m:r>
            <m:rPr>
              <m:sty m:val="i"/>
            </m:rPr>
            <m:t>V</m:t>
          </m:r>
          <m:r>
            <m:rPr>
              <m:sty m:val="p"/>
            </m:rPr>
            <m:t>=</m:t>
          </m:r>
          <m:f>
            <m:fPr>
              <m:ctrlPr>
                <w:rPr>
                  <w:rFonts w:ascii="Cambria Math" w:hAnsi="Cambria Math"/>
                </w:rPr>
              </m:ctrlPr>
            </m:fPr>
            <m:num>
              <m:r>
                <m:rPr>
                  <m:sty m:val="i"/>
                </m:rPr>
                <m:t>∂</m:t>
              </m:r>
              <m:r>
                <m:rPr>
                  <m:sty m:val="i"/>
                </m:rPr>
                <m:t>V</m:t>
              </m:r>
            </m:num>
            <m:den>
              <m:r>
                <m:rPr>
                  <m:sty m:val="i"/>
                </m:rPr>
                <m:t>∂</m:t>
              </m:r>
              <m:r>
                <m:rPr>
                  <m:sty m:val="i"/>
                </m:rPr>
                <m:t>r</m:t>
              </m:r>
            </m:den>
          </m:f>
          <m:sSub>
            <m:sSubPr/>
            <m:e>
              <m:acc>
                <m:accPr>
                  <m:chr m:val="⃗"/>
                </m:accPr>
                <m:e>
                  <m:r>
                    <m:rPr>
                      <m:sty m:val="i"/>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V</m:t>
              </m:r>
            </m:num>
            <m:den>
              <m:r>
                <m:rPr>
                  <m:sty m:val="i"/>
                </m:rPr>
                <m:t>∂</m:t>
              </m:r>
              <m:r>
                <m:rPr>
                  <m:sty m:val="i"/>
                </m:rPr>
                <m:t>θ</m:t>
              </m:r>
            </m:den>
          </m:f>
          <m:sSub>
            <m:sSubPr/>
            <m:e>
              <m:acc>
                <m:accPr>
                  <m:chr m:val="⃗"/>
                </m:accPr>
                <m:e>
                  <m:r>
                    <m:rPr>
                      <m:sty m:val="i"/>
                    </m:rPr>
                    <m:t>u</m:t>
                  </m:r>
                </m:e>
              </m:acc>
            </m:e>
            <m:sub>
              <m:r>
                <m:rPr>
                  <m:sty m:val="i"/>
                </m:rPr>
                <m:t>θ</m:t>
              </m:r>
            </m:sub>
          </m:sSub>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V</m:t>
              </m:r>
            </m:num>
            <m:den>
              <m:r>
                <m:rPr>
                  <m:sty m:val="i"/>
                </m:rPr>
                <m:t>∂</m:t>
              </m:r>
              <m:r>
                <m:rPr>
                  <m:sty m:val="i"/>
                </m:rPr>
                <m:t>φ</m:t>
              </m:r>
            </m:den>
          </m:f>
          <m:sSub>
            <m:sSubPr/>
            <m:e>
              <m:acc>
                <m:accPr>
                  <m:chr m:val="⃗"/>
                </m:accPr>
                <m:e>
                  <m:r>
                    <m:rPr>
                      <m:sty m:val="i"/>
                    </m:rPr>
                    <m:t>u</m:t>
                  </m:r>
                </m:e>
              </m:acc>
            </m:e>
            <m:sub>
              <m:r>
                <m:rPr>
                  <m:sty m:val="i"/>
                </m:rPr>
                <m:t>φ</m:t>
              </m:r>
            </m:sub>
          </m:sSub>
        </m:oMath>
      </m:oMathPara>
    </w:p>
    <w:p>
      <w:pPr>
        <w:spacing w:after="220" w:lineRule="auto"/>
      </w:pPr>
      <w:r>
        <w:rPr>
          <w:rFonts w:eastAsia="Georgia" w:cs="Georgia" w:ascii="Georgia" w:hAnsi="Georgia"/>
        </w:rPr>
        <w:t xml:space="preserve">Les résultats numériques seront donnés avec un nombre de chiffres significatifs compatible avec celui utilisé pour les données de l'énoncé.</w:t>
      </w:r>
    </w:p>
    <w:p>
      <w:pPr>
        <w:spacing w:line="271" w:before="330" w:lineRule="auto"/>
      </w:pPr>
      <w:r>
        <w:rPr>
          <w:b/>
          <w:sz w:val="42"/>
        </w:rPr>
        <w:t xml:space="preserve">I Le satellite Jason 2</w:t>
      </w:r>
    </w:p>
    <w:p>
      <w:pPr>
        <w:spacing w:line="271" w:before="330" w:lineRule="auto"/>
      </w:pPr>
      <w:r>
        <w:rPr>
          <w:rFonts w:eastAsia="Georgia" w:cs="Georgia" w:ascii="Georgia" w:hAnsi="Georgia"/>
          <w:b/>
          <w:sz w:val="42"/>
        </w:rPr>
        <w:t xml:space="preserve">I.A - Étude de l'orbite</w:t>
      </w:r>
    </w:p>
    <w:p>
      <w:pPr>
        <w:spacing w:after="220" w:lineRule="auto"/>
      </w:pPr>
      <w:r>
        <w:rPr/>
        <w:t xml:space="preserve">I.A.1) Rappeler l'expression de la force de gravitation </w:t>
      </w:r>
      <m:oMath>
        <m:acc>
          <m:accPr>
            <m:chr m:val="⃗"/>
          </m:accPr>
          <m:e>
            <m:r>
              <m:rPr>
                <m:sty m:val="i"/>
              </m:rPr>
              <m:t>F</m:t>
            </m:r>
          </m:e>
        </m:acc>
      </m:oMath>
      <w:r>
        <w:rPr/>
        <w:t xml:space="preserve"> qu'exerce la Terre (centre </w:t>
      </w:r>
      <m:oMath>
        <m:r>
          <m:rPr>
            <m:sty m:val="i"/>
          </m:rPr>
          <m:t>T</m:t>
        </m:r>
      </m:oMath>
      <w:r>
        <w:rPr/>
        <w:t xml:space="preserve">, masse </w:t>
      </w:r>
      <m:oMath>
        <m:sSub>
          <m:sSubPr/>
          <m:e>
            <m:r>
              <m:rPr>
                <m:sty m:val="i"/>
              </m:rPr>
              <m:t>M</m:t>
            </m:r>
          </m:e>
          <m:sub>
            <m:r>
              <m:rPr>
                <m:sty m:val="i"/>
              </m:rPr>
              <m:t>T</m:t>
            </m:r>
          </m:sub>
        </m:sSub>
      </m:oMath>
      <w:r>
        <w:rPr>
          <w:rFonts w:eastAsia="Georgia" w:cs="Georgia" w:ascii="Georgia" w:hAnsi="Georgia"/>
        </w:rPr>
        <w:t xml:space="preserve"> ) sur un satellite (point matériel </w:t>
      </w:r>
      <m:oMath>
        <m:r>
          <m:rPr>
            <m:sty m:val="i"/>
          </m:rPr>
          <m:t>S</m:t>
        </m:r>
      </m:oMath>
      <w:r>
        <w:rPr/>
        <w:t xml:space="preserve">, masse </w:t>
      </w:r>
      <m:oMath>
        <m:r>
          <m:rPr>
            <m:sty m:val="i"/>
          </m:rPr>
          <m:t>m</m:t>
        </m:r>
      </m:oMath>
      <w:r>
        <w:rPr/>
        <w:t xml:space="preserve"> ), en fonction de la constante de gravitation </w:t>
      </w:r>
      <m:oMath>
        <m:r>
          <m:rPr>
            <m:sty m:val="i"/>
          </m:rPr>
          <m:t>G</m:t>
        </m:r>
      </m:oMath>
      <w:r>
        <w:rPr/>
        <w:t xml:space="preserve">, des masses </w:t>
      </w:r>
      <m:oMath>
        <m:sSub>
          <m:sSubPr/>
          <m:e>
            <m:r>
              <m:rPr>
                <m:sty m:val="i"/>
              </m:rPr>
              <m:t>M</m:t>
            </m:r>
          </m:e>
          <m:sub>
            <m:r>
              <m:rPr>
                <m:sty m:val="i"/>
              </m:rPr>
              <m:t>T</m:t>
            </m:r>
          </m:sub>
        </m:sSub>
      </m:oMath>
      <w:r>
        <w:rPr/>
        <w:t xml:space="preserve"> et </w:t>
      </w:r>
      <m:oMath>
        <m:r>
          <m:rPr>
            <m:sty m:val="i"/>
          </m:rPr>
          <m:t>m</m:t>
        </m:r>
      </m:oMath>
      <w:r>
        <w:rPr/>
        <w:t xml:space="preserve">, de la distance </w:t>
      </w:r>
      <m:oMath>
        <m:r>
          <m:rPr>
            <m:sty m:val="i"/>
          </m:rPr>
          <m:t>r</m:t>
        </m:r>
        <m:r>
          <m:rPr>
            <m:sty m:val="p"/>
          </m:rPr>
          <m:t>=</m:t>
        </m:r>
        <m:r>
          <m:rPr>
            <m:sty m:val="i"/>
          </m:rPr>
          <m:t>T</m:t>
        </m:r>
        <m:r>
          <m:rPr>
            <m:sty m:val="i"/>
          </m:rPr>
          <m:t>S</m:t>
        </m:r>
      </m:oMath>
      <w:r>
        <w:rPr/>
        <w:t xml:space="preserve"> et du vecteur unitaire </w:t>
      </w:r>
      <m:oMath>
        <m:sSub>
          <m:sSubPr/>
          <m:e>
            <m:acc>
              <m:accPr>
                <m:chr m:val="⃗"/>
              </m:accPr>
              <m:e>
                <m:r>
                  <m:rPr>
                    <m:sty m:val="i"/>
                  </m:rPr>
                  <m:t>u</m:t>
                </m:r>
              </m:e>
            </m:acc>
          </m:e>
          <m:sub>
            <m:r>
              <m:rPr>
                <m:sty m:val="i"/>
              </m:rPr>
              <m:t>T</m:t>
            </m:r>
            <m:r>
              <m:rPr>
                <m:sty m:val="i"/>
              </m:rPr>
              <m:t>S</m:t>
            </m:r>
          </m:sub>
        </m:sSub>
        <m:r>
          <m:rPr>
            <m:sty m:val="p"/>
          </m:rPr>
          <m:t>=</m:t>
        </m:r>
        <m:acc>
          <m:accPr>
            <m:chr m:val="⃗"/>
          </m:accPr>
          <m:e>
            <m:r>
              <m:rPr>
                <m:sty m:val="i"/>
              </m:rPr>
              <m:t>T</m:t>
            </m:r>
            <m:r>
              <m:rPr>
                <m:sty m:val="i"/>
              </m:rPr>
              <m:t>S</m:t>
            </m:r>
          </m:e>
        </m:acc>
        <m:r>
          <m:rPr>
            <m:sty m:val="p"/>
          </m:rPr>
          <m:t>/</m:t>
        </m:r>
        <m:r>
          <m:rPr>
            <m:sty m:val="i"/>
          </m:rPr>
          <m:t>T</m:t>
        </m:r>
        <m:r>
          <m:rPr>
            <m:sty m:val="i"/>
          </m:rPr>
          <m:t>S</m:t>
        </m:r>
      </m:oMath>
      <w:r>
        <w:rPr/>
        <w:t xml:space="preserve">.</w:t>
      </w:r>
    </w:p>
    <w:p>
      <w:pPr>
        <w:spacing w:lineRule="auto"/>
        <w:jc w:val="center"/>
      </w:pPr>
      <w:r>
        <w:rPr/>
        <w:drawing>
          <wp:inline distB="0" distL="0" distR="0" distT="0">
            <wp:extent cx="3733800" cy="2324100"/>
            <wp:effectExtent b="0" l="0" r="0" t="0"/>
            <wp:docPr id="1" name="image-9924187aa862f2c35fcf7e57f221dcac19a71c70.jpg"/>
            <a:graphic>
              <a:graphicData uri="http://schemas.openxmlformats.org/drawingml/2006/picture">
                <pic:pic>
                  <pic:nvPicPr>
                    <pic:cNvPr id="1" name="image-9924187aa862f2c35fcf7e57f221dcac19a71c70.jpg" descr=""/>
                    <pic:cNvPicPr/>
                  </pic:nvPicPr>
                  <pic:blipFill>
                    <a:blip r:embed="rId5" cstate="print"/>
                    <a:srcRect b="0" l="0" r="0" t="0"/>
                    <a:stretch>
                      <a:fillRect/>
                    </a:stretch>
                  </pic:blipFill>
                  <pic:spPr>
                    <a:xfrm>
                      <a:off x="0" y="0"/>
                      <a:ext cx="3733800" cy="23241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I.A.2) On se place dans le référentiel géocentrique ( </w:t>
      </w:r>
      <m:oMath>
        <m:r>
          <m:rPr>
            <m:sty m:val="i"/>
          </m:rPr>
          <m:t>T</m:t>
        </m:r>
        <m:r>
          <m:rPr>
            <m:sty m:val="p"/>
          </m:rPr>
          <m:t>,</m:t>
        </m:r>
        <m:sSub>
          <m:sSubPr/>
          <m:e>
            <m:r>
              <m:rPr>
                <m:sty m:val="i"/>
              </m:rPr>
              <m:t>x</m:t>
            </m:r>
          </m:e>
          <m:sub>
            <m:r>
              <m:rPr>
                <m:sty m:val="i"/>
              </m:rPr>
              <m:t>g</m:t>
            </m:r>
          </m:sub>
        </m:sSub>
        <m:r>
          <m:rPr>
            <m:sty m:val="p"/>
          </m:rPr>
          <m:t>,</m:t>
        </m:r>
        <m:sSub>
          <m:sSubPr/>
          <m:e>
            <m:r>
              <m:rPr>
                <m:sty m:val="i"/>
              </m:rPr>
              <m:t>y</m:t>
            </m:r>
          </m:e>
          <m:sub>
            <m:r>
              <m:rPr>
                <m:sty m:val="i"/>
              </m:rPr>
              <m:t>g</m:t>
            </m:r>
          </m:sub>
        </m:sSub>
        <m:r>
          <m:rPr>
            <m:sty m:val="p"/>
          </m:rPr>
          <m:t>,</m:t>
        </m:r>
        <m:sSub>
          <m:sSubPr/>
          <m:e>
            <m:r>
              <m:rPr>
                <m:sty m:val="i"/>
              </m:rPr>
              <m:t>z</m:t>
            </m:r>
          </m:e>
          <m:sub>
            <m:r>
              <m:rPr>
                <m:sty m:val="i"/>
              </m:rPr>
              <m:t>g</m:t>
            </m:r>
          </m:sub>
        </m:sSub>
      </m:oMath>
      <w:r>
        <w:rPr>
          <w:rFonts w:eastAsia="Georgia" w:cs="Georgia" w:ascii="Georgia" w:hAnsi="Georgia"/>
        </w:rPr>
        <w:t xml:space="preserve"> ) noté ( </w:t>
      </w:r>
      <m:oMath>
        <m:sSub>
          <m:sSubPr/>
          <m:e>
            <m:r>
              <m:rPr>
                <m:scr m:val="script"/>
              </m:rPr>
              <m:t>R</m:t>
            </m:r>
          </m:e>
          <m:sub>
            <m:r>
              <m:rPr>
                <m:sty m:val="i"/>
              </m:rPr>
              <m:t>g</m:t>
            </m:r>
          </m:sub>
        </m:sSub>
      </m:oMath>
      <w:r>
        <w:rPr/>
        <w:t xml:space="preserve"> ), de base fixe ( </w:t>
      </w:r>
      <m:oMath>
        <m:sSub>
          <m:sSubPr/>
          <m:e>
            <m:acc>
              <m:accPr>
                <m:chr m:val="⃗"/>
              </m:accPr>
              <m:e>
                <m:r>
                  <m:rPr>
                    <m:sty m:val="i"/>
                  </m:rPr>
                  <m:t>e</m:t>
                </m:r>
              </m:e>
            </m:acc>
          </m:e>
          <m:sub>
            <m:r>
              <m:rPr>
                <m:sty m:val="i"/>
              </m:rPr>
              <m:t>x</m:t>
            </m:r>
            <m:r>
              <m:rPr>
                <m:sty m:val="i"/>
              </m:rPr>
              <m:t>g</m:t>
            </m:r>
          </m:sub>
        </m:sSub>
        <m:r>
          <m:rPr>
            <m:sty m:val="p"/>
          </m:rPr>
          <m:t>,</m:t>
        </m:r>
        <m:sSub>
          <m:sSubPr/>
          <m:e>
            <m:acc>
              <m:accPr>
                <m:chr m:val="⃗"/>
              </m:accPr>
              <m:e>
                <m:r>
                  <m:rPr>
                    <m:sty m:val="i"/>
                  </m:rPr>
                  <m:t>e</m:t>
                </m:r>
              </m:e>
            </m:acc>
          </m:e>
          <m:sub>
            <m:r>
              <m:rPr>
                <m:sty m:val="i"/>
              </m:rPr>
              <m:t>y</m:t>
            </m:r>
            <m:r>
              <m:rPr>
                <m:sty m:val="i"/>
              </m:rPr>
              <m:t>g</m:t>
            </m:r>
          </m:sub>
        </m:sSub>
        <m:r>
          <m:rPr>
            <m:sty m:val="p"/>
          </m:rPr>
          <m:t>,</m:t>
        </m:r>
        <m:sSub>
          <m:sSubPr/>
          <m:e>
            <m:acc>
              <m:accPr>
                <m:chr m:val="⃗"/>
              </m:accPr>
              <m:e>
                <m:r>
                  <m:rPr>
                    <m:sty m:val="i"/>
                  </m:rPr>
                  <m:t>e</m:t>
                </m:r>
              </m:e>
            </m:acc>
          </m:e>
          <m:sub>
            <m:r>
              <m:rPr>
                <m:sty m:val="i"/>
              </m:rPr>
              <m:t>z</m:t>
            </m:r>
            <m:r>
              <m:rPr>
                <m:sty m:val="i"/>
              </m:rPr>
              <m:t>g</m:t>
            </m:r>
          </m:sub>
        </m:sSub>
      </m:oMath>
      <w:r>
        <w:rPr/>
        <w:t xml:space="preserve"> ) (figure 2b).</w:t>
      </w:r>
    </w:p>
    <w:p>
      <w:pPr>
        <w:spacing w:lineRule="auto"/>
        <w:jc w:val="center"/>
      </w:pPr>
      <w:r>
        <w:rPr/>
        <w:drawing>
          <wp:inline distB="0" distL="0" distR="0" distT="0">
            <wp:extent cx="5486400" cy="1834173"/>
            <wp:effectExtent b="0" l="0" r="0" t="0"/>
            <wp:docPr id="2" name="image-59b1ef5158bc3e76c8da873ef0fa4e480120ca8a.jpg"/>
            <a:graphic>
              <a:graphicData uri="http://schemas.openxmlformats.org/drawingml/2006/picture">
                <pic:pic>
                  <pic:nvPicPr>
                    <pic:cNvPr id="2" name="image-59b1ef5158bc3e76c8da873ef0fa4e480120ca8a.jpg" descr=""/>
                    <pic:cNvPicPr/>
                  </pic:nvPicPr>
                  <pic:blipFill>
                    <a:blip r:embed="rId6" cstate="print"/>
                    <a:srcRect b="0" l="0" r="0" t="0"/>
                    <a:stretch>
                      <a:fillRect/>
                    </a:stretch>
                  </pic:blipFill>
                  <pic:spPr>
                    <a:xfrm>
                      <a:off x="0" y="0"/>
                      <a:ext cx="5486400" cy="1834173"/>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a) Définir le référentiel géocentrique. Pourquoi ce référentiel n'est-il pas rigoureusement galiléen ? Justifier.</w:t>
      </w:r>
    </w:p>
    <w:p>
      <w:pPr>
        <w:spacing w:after="220" w:lineRule="auto"/>
      </w:pPr>
      <w:r>
        <w:rPr>
          <w:rFonts w:eastAsia="Georgia" w:cs="Georgia" w:ascii="Georgia" w:hAnsi="Georgia"/>
        </w:rPr>
        <w:t xml:space="preserve">Dans toute la suite, le référentiel géocentrique ( </w:t>
      </w:r>
      <m:oMath>
        <m:sSub>
          <m:sSubPr/>
          <m:e>
            <m:r>
              <m:rPr>
                <m:scr m:val="script"/>
              </m:rPr>
              <m:t>R</m:t>
            </m:r>
          </m:e>
          <m:sub>
            <m:r>
              <m:rPr>
                <m:sty m:val="i"/>
              </m:rPr>
              <m:t>g</m:t>
            </m:r>
          </m:sub>
        </m:sSub>
      </m:oMath>
      <w:r>
        <w:rPr>
          <w:rFonts w:eastAsia="Georgia" w:cs="Georgia" w:ascii="Georgia" w:hAnsi="Georgia"/>
        </w:rPr>
        <w:t xml:space="preserve"> ) est considéré comme galiléen et, sauf mention contraire, seule l'action de la Terre est prise en compte.</w:t>
      </w:r>
      <w:r>
        <w:rPr/>
        <w:br w:type="textWrapping"/>
      </w:r>
      <w:r>
        <w:rPr>
          <w:rFonts w:eastAsia="Georgia" w:cs="Georgia" w:ascii="Georgia" w:hAnsi="Georgia"/>
        </w:rPr>
        <w:t xml:space="preserve">b) Dans ce référentiel, quelles sont les deux grandeurs mécaniques du satellite qui se conservent (on justifiera la réponse) ? Quelles caractéristiques du mouvement peut-on en déduire?</w:t>
      </w:r>
      <w:r>
        <w:rPr/>
        <w:br w:type="textWrapping"/>
      </w:r>
      <w:r>
        <w:rPr>
          <w:rFonts w:eastAsia="Georgia" w:cs="Georgia" w:ascii="Georgia" w:hAnsi="Georgia"/>
        </w:rPr>
        <w:t xml:space="preserve">I.A.3) On se propose d'établir l'expression de la trajectoire du satellite autour de la Terre à partir de l'invariant dynamique de Runge-Lenz. On définit le vecteur de Runge-Lenz par </w:t>
      </w:r>
      <m:oMath>
        <m:acc>
          <m:accPr>
            <m:chr m:val="⃗"/>
          </m:accPr>
          <m:e>
            <m:r>
              <m:rPr>
                <m:sty m:val="i"/>
              </m:rPr>
              <m:t>R</m:t>
            </m:r>
          </m:e>
        </m:acc>
        <m:r>
          <m:rPr>
            <m:sty m:val="p"/>
          </m:rPr>
          <m:t>=</m:t>
        </m:r>
        <m:acc>
          <m:accPr>
            <m:chr m:val="⃗"/>
          </m:accPr>
          <m:e>
            <m:r>
              <m:rPr>
                <m:sty m:val="i"/>
              </m:rPr>
              <m:t>v</m:t>
            </m:r>
          </m:e>
        </m:acc>
        <m:r>
          <m:rPr>
            <m:sty m:val="p"/>
          </m:rPr>
          <m:t>∧</m:t>
        </m:r>
        <m:sSub>
          <m:sSubPr/>
          <m:e>
            <m:acc>
              <m:accPr>
                <m:chr m:val="⃗"/>
              </m:accPr>
              <m:e>
                <m:r>
                  <m:rPr>
                    <m:sty m:val="i"/>
                  </m:rPr>
                  <m:t>σ</m:t>
                </m:r>
              </m:e>
            </m:acc>
          </m:e>
          <m:sub>
            <m:r>
              <m:rPr>
                <m:sty m:val="i"/>
              </m:rPr>
              <m:t>T</m:t>
            </m:r>
          </m:sub>
        </m:sSub>
        <m:r>
          <m:rPr>
            <m:sty m:val="p"/>
          </m:rPr>
          <m:t>−</m:t>
        </m:r>
        <m:r>
          <m:rPr>
            <m:sty m:val="i"/>
          </m:rPr>
          <m:t>G</m:t>
        </m:r>
        <m:sSub>
          <m:sSubPr/>
          <m:e>
            <m:r>
              <m:rPr>
                <m:sty m:val="i"/>
              </m:rPr>
              <m:t>M</m:t>
            </m:r>
          </m:e>
          <m:sub>
            <m:r>
              <m:rPr>
                <m:sty m:val="i"/>
              </m:rPr>
              <m:t>T</m:t>
            </m:r>
          </m:sub>
        </m:sSub>
        <m:r>
          <m:rPr>
            <m:sty m:val="i"/>
          </m:rPr>
          <m:t>m</m:t>
        </m:r>
        <m:sSub>
          <m:sSubPr/>
          <m:e>
            <m:acc>
              <m:accPr>
                <m:chr m:val="⃗"/>
              </m:accPr>
              <m:e>
                <m:r>
                  <m:rPr>
                    <m:sty m:val="i"/>
                  </m:rPr>
                  <m:t>u</m:t>
                </m:r>
              </m:e>
            </m:acc>
          </m:e>
          <m:sub>
            <m:r>
              <m:rPr>
                <m:sty m:val="i"/>
              </m:rPr>
              <m:t>T</m:t>
            </m:r>
            <m:r>
              <m:rPr>
                <m:sty m:val="i"/>
              </m:rPr>
              <m:t>S</m:t>
            </m:r>
          </m:sub>
        </m:sSub>
      </m:oMath>
      <w:r>
        <w:rPr>
          <w:rFonts w:eastAsia="Georgia" w:cs="Georgia" w:ascii="Georgia" w:hAnsi="Georgia"/>
        </w:rPr>
        <w:t xml:space="preserve"> où </w:t>
      </w:r>
      <m:oMath>
        <m:acc>
          <m:accPr>
            <m:chr m:val="⃗"/>
          </m:accPr>
          <m:e>
            <m:r>
              <m:rPr>
                <m:sty m:val="i"/>
              </m:rPr>
              <m:t>v</m:t>
            </m:r>
          </m:e>
        </m:acc>
      </m:oMath>
      <w:r>
        <w:rPr/>
        <w:t xml:space="preserve"> est la vitesse du satellite dans </w:t>
      </w:r>
      <m:oMath>
        <m:d>
          <m:dPr>
            <m:begChr m:val="("/>
            <m:endChr m:val=")"/>
            <m:ctrlPr>
              <w:rPr>
                <w:rFonts w:ascii="Cambria Math" w:hAnsi="Cambria Math"/>
              </w:rPr>
            </m:ctrlPr>
          </m:dPr>
          <m:e>
            <m:sSub>
              <m:sSubPr/>
              <m:e>
                <m:r>
                  <m:rPr>
                    <m:scr m:val="script"/>
                  </m:rPr>
                  <m:t>R</m:t>
                </m:r>
              </m:e>
              <m:sub>
                <m:r>
                  <m:rPr>
                    <m:sty m:val="i"/>
                  </m:rPr>
                  <m:t>g</m:t>
                </m:r>
              </m:sub>
            </m:sSub>
          </m:e>
        </m:d>
      </m:oMath>
      <w:r>
        <w:rPr/>
        <w:t xml:space="preserve"> et </w:t>
      </w:r>
      <m:oMath>
        <m:sSub>
          <m:sSubPr/>
          <m:e>
            <m:acc>
              <m:accPr>
                <m:chr m:val="⃗"/>
              </m:accPr>
              <m:e>
                <m:r>
                  <m:rPr>
                    <m:sty m:val="i"/>
                  </m:rPr>
                  <m:t>σ</m:t>
                </m:r>
              </m:e>
            </m:acc>
          </m:e>
          <m:sub>
            <m:r>
              <m:rPr>
                <m:sty m:val="i"/>
              </m:rPr>
              <m:t>T</m:t>
            </m:r>
          </m:sub>
        </m:sSub>
      </m:oMath>
      <w:r>
        <w:rPr>
          <w:rFonts w:eastAsia="Georgia" w:cs="Georgia" w:ascii="Georgia" w:hAnsi="Georgia"/>
        </w:rPr>
        <w:t xml:space="preserve"> le moment cinétique du satellite dans </w:t>
      </w:r>
      <m:oMath>
        <m:d>
          <m:dPr>
            <m:begChr m:val="("/>
            <m:endChr m:val=")"/>
            <m:ctrlPr>
              <w:rPr>
                <w:rFonts w:ascii="Cambria Math" w:hAnsi="Cambria Math"/>
              </w:rPr>
            </m:ctrlPr>
          </m:dPr>
          <m:e>
            <m:sSub>
              <m:sSubPr/>
              <m:e>
                <m:r>
                  <m:rPr>
                    <m:scr m:val="script"/>
                  </m:rPr>
                  <m:t>R</m:t>
                </m:r>
              </m:e>
              <m:sub>
                <m:r>
                  <m:rPr>
                    <m:sty m:val="i"/>
                  </m:rPr>
                  <m:t>g</m:t>
                </m:r>
              </m:sub>
            </m:sSub>
          </m:e>
        </m:d>
      </m:oMath>
      <w:r>
        <w:rPr>
          <w:rFonts w:eastAsia="Georgia" w:cs="Georgia" w:ascii="Georgia" w:hAnsi="Georgia"/>
        </w:rPr>
        <w:t xml:space="preserve">, calculé en </w:t>
      </w:r>
      <m:oMath>
        <m:r>
          <m:rPr>
            <m:sty m:val="i"/>
          </m:rPr>
          <m:t>T</m:t>
        </m:r>
      </m:oMath>
      <w:r>
        <w:rPr/>
        <w:t xml:space="preserve">.</w:t>
      </w:r>
      <w:r>
        <w:rPr/>
        <w:br w:type="textWrapping"/>
      </w:r>
      <w:r>
        <w:rPr/>
        <w:t xml:space="preserve">a) Calculer </w:t>
      </w:r>
      <m:oMath>
        <m:f>
          <m:fPr>
            <m:ctrlPr>
              <w:rPr>
                <w:rFonts w:ascii="Cambria Math" w:hAnsi="Cambria Math"/>
              </w:rPr>
            </m:ctrlPr>
          </m:fPr>
          <m:num>
            <m:r>
              <m:rPr>
                <m:sty m:val="p"/>
              </m:rPr>
              <m:t>d</m:t>
            </m:r>
            <m:acc>
              <m:accPr>
                <m:chr m:val="⃗"/>
              </m:accPr>
              <m:e>
                <m:r>
                  <m:rPr>
                    <m:sty m:val="i"/>
                  </m:rPr>
                  <m:t>R</m:t>
                </m:r>
              </m:e>
            </m:acc>
          </m:num>
          <m:den>
            <m:r>
              <m:rPr>
                <m:nor/>
              </m:rPr>
              <m:t xml:space="preserve"> </m:t>
            </m:r>
            <m:r>
              <m:rPr>
                <m:sty m:val="p"/>
              </m:rPr>
              <m:t>d</m:t>
            </m:r>
            <m:r>
              <m:rPr>
                <m:sty m:val="i"/>
              </m:rPr>
              <m:t>t</m:t>
            </m:r>
          </m:den>
        </m:f>
      </m:oMath>
      <w:r>
        <w:rPr/>
        <w:t xml:space="preserve"> dans </w:t>
      </w:r>
      <m:oMath>
        <m:d>
          <m:dPr>
            <m:begChr m:val="("/>
            <m:endChr m:val=")"/>
            <m:ctrlPr>
              <w:rPr>
                <w:rFonts w:ascii="Cambria Math" w:hAnsi="Cambria Math"/>
              </w:rPr>
            </m:ctrlPr>
          </m:dPr>
          <m:e>
            <m:sSub>
              <m:sSubPr/>
              <m:e>
                <m:r>
                  <m:rPr>
                    <m:scr m:val="script"/>
                  </m:rPr>
                  <m:t>R</m:t>
                </m:r>
              </m:e>
              <m:sub>
                <m:r>
                  <m:rPr>
                    <m:sty m:val="i"/>
                  </m:rPr>
                  <m:t>g</m:t>
                </m:r>
              </m:sub>
            </m:sSub>
          </m:e>
        </m:d>
      </m:oMath>
      <w:r>
        <w:rPr/>
        <w:t xml:space="preserve">. Conclure.</w:t>
      </w:r>
      <w:r>
        <w:rPr/>
        <w:br w:type="textWrapping"/>
      </w:r>
      <w:r>
        <w:rPr/>
        <w:t xml:space="preserve">b) Dans quel plan se trouve </w:t>
      </w:r>
      <m:oMath>
        <m:acc>
          <m:accPr>
            <m:chr m:val="⃗"/>
          </m:accPr>
          <m:e>
            <m:r>
              <m:rPr>
                <m:sty m:val="i"/>
              </m:rPr>
              <m:t>R</m:t>
            </m:r>
          </m:e>
        </m:acc>
      </m:oMath>
      <w:r>
        <w:rPr/>
        <w:t xml:space="preserve"> ? Justifier.</w:t>
      </w:r>
      <w:r>
        <w:rPr/>
        <w:br w:type="textWrapping"/>
      </w:r>
      <w:r>
        <w:rPr/>
        <w:t xml:space="preserve">c) On note </w:t>
      </w:r>
      <m:oMath>
        <m:r>
          <m:rPr>
            <m:sty m:val="i"/>
          </m:rPr>
          <m:t>R</m:t>
        </m:r>
      </m:oMath>
      <w:r>
        <w:rPr/>
        <w:t xml:space="preserve"> la norme de </w:t>
      </w:r>
      <m:oMath>
        <m:acc>
          <m:accPr>
            <m:chr m:val="⃗"/>
          </m:accPr>
          <m:e>
            <m:r>
              <m:rPr>
                <m:sty m:val="i"/>
              </m:rPr>
              <m:t>R</m:t>
            </m:r>
          </m:e>
        </m:acc>
      </m:oMath>
      <w:r>
        <w:rPr/>
        <w:t xml:space="preserve"> et </w:t>
      </w:r>
      <m:oMath>
        <m:r>
          <m:rPr>
            <m:sty m:val="i"/>
          </m:rPr>
          <m:t>β</m:t>
        </m:r>
      </m:oMath>
      <w:r>
        <w:rPr/>
        <w:t xml:space="preserve"> l'angle entre </w:t>
      </w:r>
      <m:oMath>
        <m:acc>
          <m:accPr>
            <m:chr m:val="⃗"/>
          </m:accPr>
          <m:e>
            <m:r>
              <m:rPr>
                <m:sty m:val="i"/>
              </m:rPr>
              <m:t>R</m:t>
            </m:r>
          </m:e>
        </m:acc>
      </m:oMath>
      <w:r>
        <w:rPr/>
        <w:t xml:space="preserve"> et </w:t>
      </w:r>
      <m:oMath>
        <m:acc>
          <m:accPr>
            <m:chr m:val="⃗"/>
          </m:accPr>
          <m:e>
            <m:r>
              <m:rPr>
                <m:sty m:val="i"/>
              </m:rPr>
              <m:t>T</m:t>
            </m:r>
            <m:r>
              <m:rPr>
                <m:sty m:val="i"/>
              </m:rPr>
              <m:t>S</m:t>
            </m:r>
          </m:e>
        </m:acc>
      </m:oMath>
      <w:r>
        <w:rPr/>
        <w:t xml:space="preserve">. Montrer que </w:t>
      </w:r>
      <m:oMath>
        <m:acc>
          <m:accPr>
            <m:chr m:val="⃗"/>
          </m:accPr>
          <m:e>
            <m:r>
              <m:rPr>
                <m:sty m:val="i"/>
              </m:rPr>
              <m:t>R</m:t>
            </m:r>
          </m:e>
        </m:acc>
        <m:r>
          <m:rPr>
            <m:sty m:val="p"/>
          </m:rPr>
          <m:t>⋅</m:t>
        </m:r>
        <m:sSub>
          <m:sSubPr/>
          <m:e>
            <m:acc>
              <m:accPr>
                <m:chr m:val="⃗"/>
              </m:accPr>
              <m:e>
                <m:r>
                  <m:rPr>
                    <m:sty m:val="i"/>
                  </m:rPr>
                  <m:t>u</m:t>
                </m:r>
              </m:e>
            </m:acc>
          </m:e>
          <m:sub>
            <m:r>
              <m:rPr>
                <m:sty m:val="i"/>
              </m:rPr>
              <m:t>T</m:t>
            </m:r>
            <m:r>
              <m:rPr>
                <m:sty m:val="i"/>
              </m:rPr>
              <m:t>S</m:t>
            </m:r>
          </m:sub>
        </m:sSub>
        <m:r>
          <m:rPr>
            <m:sty m:val="p"/>
          </m:rPr>
          <m:t>=</m:t>
        </m:r>
        <m:f>
          <m:fPr>
            <m:ctrlPr>
              <w:rPr>
                <w:rFonts w:ascii="Cambria Math" w:hAnsi="Cambria Math"/>
              </w:rPr>
            </m:ctrlPr>
          </m:fPr>
          <m:num>
            <m:sSubSup>
              <m:sSubSupPr/>
              <m:e>
                <m:r>
                  <m:rPr>
                    <m:sty m:val="i"/>
                  </m:rPr>
                  <m:t>σ</m:t>
                </m:r>
              </m:e>
              <m:sub>
                <m:r>
                  <m:rPr>
                    <m:sty m:val="i"/>
                  </m:rPr>
                  <m:t>T</m:t>
                </m:r>
              </m:sub>
              <m:sup>
                <m:r>
                  <m:rPr>
                    <m:sty m:val="p"/>
                  </m:rPr>
                  <m:t>2</m:t>
                </m:r>
              </m:sup>
            </m:sSubSup>
          </m:num>
          <m:den>
            <m:r>
              <m:rPr>
                <m:sty m:val="i"/>
              </m:rPr>
              <m:t>m</m:t>
            </m:r>
            <m:r>
              <m:rPr>
                <m:sty m:val="i"/>
              </m:rPr>
              <m:t>r</m:t>
            </m:r>
          </m:den>
        </m:f>
        <m:r>
          <m:rPr>
            <m:sty m:val="p"/>
          </m:rPr>
          <m:t>−</m:t>
        </m:r>
        <m:r>
          <m:rPr>
            <m:sty m:val="i"/>
          </m:rPr>
          <m:t>G</m:t>
        </m:r>
        <m:sSub>
          <m:sSubPr/>
          <m:e>
            <m:r>
              <m:rPr>
                <m:sty m:val="i"/>
              </m:rPr>
              <m:t>M</m:t>
            </m:r>
          </m:e>
          <m:sub>
            <m:r>
              <m:rPr>
                <m:sty m:val="i"/>
              </m:rPr>
              <m:t>T</m:t>
            </m:r>
          </m:sub>
        </m:sSub>
        <m:r>
          <m:rPr>
            <m:sty m:val="i"/>
          </m:rPr>
          <m:t>m</m:t>
        </m:r>
      </m:oMath>
      <w:r>
        <w:rPr>
          <w:rFonts w:eastAsia="Georgia" w:cs="Georgia" w:ascii="Georgia" w:hAnsi="Georgia"/>
        </w:rPr>
        <w:t xml:space="preserve"> où </w:t>
      </w:r>
      <m:oMath>
        <m:sSub>
          <m:sSubPr/>
          <m:e>
            <m:r>
              <m:rPr>
                <m:sty m:val="i"/>
              </m:rPr>
              <m:t>σ</m:t>
            </m:r>
          </m:e>
          <m:sub>
            <m:r>
              <m:rPr>
                <m:sty m:val="i"/>
              </m:rPr>
              <m:t>T</m:t>
            </m:r>
          </m:sub>
        </m:sSub>
      </m:oMath>
      <w:r>
        <w:rPr>
          <w:rFonts w:eastAsia="Georgia" w:cs="Georgia" w:ascii="Georgia" w:hAnsi="Georgia"/>
        </w:rPr>
        <w:t xml:space="preserve"> est la norme du moment cinétique </w:t>
      </w:r>
      <m:oMath>
        <m:sSub>
          <m:sSubPr/>
          <m:e>
            <m:acc>
              <m:accPr>
                <m:chr m:val="⃗"/>
              </m:accPr>
              <m:e>
                <m:r>
                  <m:rPr>
                    <m:sty m:val="i"/>
                  </m:rPr>
                  <m:t>σ</m:t>
                </m:r>
              </m:e>
            </m:acc>
          </m:e>
          <m:sub>
            <m:r>
              <m:rPr>
                <m:sty m:val="i"/>
              </m:rPr>
              <m:t>T</m:t>
            </m:r>
          </m:sub>
        </m:sSub>
      </m:oMath>
      <w:r>
        <w:rPr>
          <w:rFonts w:eastAsia="Georgia" w:cs="Georgia" w:ascii="Georgia" w:hAnsi="Georgia"/>
        </w:rPr>
        <w:t xml:space="preserve"> du satellite. En déduire l'expression de la trajectoire du satellite sous la forme </w:t>
      </w:r>
      <m:oMath>
        <m:r>
          <m:rPr>
            <m:sty m:val="i"/>
          </m:rPr>
          <m:t>r</m:t>
        </m:r>
        <m:r>
          <m:rPr>
            <m:sty m:val="p"/>
          </m:rPr>
          <m:t>(</m:t>
        </m:r>
        <m:r>
          <m:rPr>
            <m:sty m:val="i"/>
          </m:rPr>
          <m:t>β</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i"/>
              </m:rPr>
              <m:t>β</m:t>
            </m:r>
          </m:den>
        </m:f>
      </m:oMath>
      <w:r>
        <w:rPr/>
        <w:t xml:space="preserve">; donner les expressions de </w:t>
      </w:r>
      <m:oMath>
        <m:r>
          <m:rPr>
            <m:sty m:val="i"/>
          </m:rPr>
          <m:t>p</m:t>
        </m:r>
      </m:oMath>
      <w:r>
        <w:rPr/>
        <w:t xml:space="preserve"> et </w:t>
      </w:r>
      <m:oMath>
        <m:r>
          <m:rPr>
            <m:sty m:val="i"/>
          </m:rPr>
          <m:t>e</m:t>
        </m:r>
      </m:oMath>
      <w:r>
        <w:rPr/>
        <w:t xml:space="preserve"> en fonction de </w:t>
      </w:r>
      <m:oMath>
        <m:sSub>
          <m:sSubPr/>
          <m:e>
            <m:r>
              <m:rPr>
                <m:sty m:val="i"/>
              </m:rPr>
              <m:t>σ</m:t>
            </m:r>
          </m:e>
          <m:sub>
            <m:r>
              <m:rPr>
                <m:sty m:val="i"/>
              </m:rPr>
              <m:t>T</m:t>
            </m:r>
          </m:sub>
        </m:sSub>
        <m:r>
          <m:rPr>
            <m:sty m:val="p"/>
          </m:rPr>
          <m:t>,</m:t>
        </m:r>
        <m:r>
          <m:rPr>
            <m:sty m:val="i"/>
          </m:rPr>
          <m:t>G</m:t>
        </m:r>
        <m:r>
          <m:rPr>
            <m:sty m:val="p"/>
          </m:rPr>
          <m:t>,</m:t>
        </m:r>
        <m:sSub>
          <m:sSubPr/>
          <m:e>
            <m:r>
              <m:rPr>
                <m:sty m:val="i"/>
              </m:rPr>
              <m:t>M</m:t>
            </m:r>
          </m:e>
          <m:sub>
            <m:r>
              <m:rPr>
                <m:sty m:val="i"/>
              </m:rPr>
              <m:t>T</m:t>
            </m:r>
          </m:sub>
        </m:sSub>
        <m:r>
          <m:rPr>
            <m:sty m:val="p"/>
          </m:rPr>
          <m:t>,</m:t>
        </m:r>
        <m:r>
          <m:rPr>
            <m:sty m:val="i"/>
          </m:rPr>
          <m:t>m</m:t>
        </m:r>
      </m:oMath>
      <w:r>
        <w:rPr/>
        <w:t xml:space="preserve"> et </w:t>
      </w:r>
      <m:oMath>
        <m:r>
          <m:rPr>
            <m:sty m:val="i"/>
          </m:rPr>
          <m:t>R</m:t>
        </m:r>
      </m:oMath>
      <w:r>
        <w:rPr/>
        <w:t xml:space="preserve">.</w:t>
      </w:r>
      <w:r>
        <w:rPr/>
        <w:br w:type="textWrapping"/>
      </w:r>
      <w:r>
        <w:rPr/>
        <w:t xml:space="preserve">Suivant les valeurs de </w:t>
      </w:r>
      <m:oMath>
        <m:r>
          <m:rPr>
            <m:sty m:val="i"/>
          </m:rPr>
          <m:t>e</m:t>
        </m:r>
      </m:oMath>
      <w:r>
        <w:rPr>
          <w:rFonts w:eastAsia="Georgia" w:cs="Georgia" w:ascii="Georgia" w:hAnsi="Georgia"/>
        </w:rPr>
        <w:t xml:space="preserve">, rappeler les différentes trajectoires possibles.</w:t>
      </w:r>
      <w:r>
        <w:rPr/>
        <w:br w:type="textWrapping"/>
      </w:r>
      <w:r>
        <w:rPr>
          <w:rFonts w:eastAsia="Georgia" w:cs="Georgia" w:ascii="Georgia" w:hAnsi="Georgia"/>
        </w:rPr>
        <w:t xml:space="preserve">I.A.4) On admet que la trajectoire de Jason 2 est circulaire (en réalité, </w:t>
      </w:r>
      <m:oMath>
        <m:r>
          <m:rPr>
            <m:sty m:val="i"/>
          </m:rPr>
          <m:t>e</m:t>
        </m:r>
        <m:r>
          <m:rPr>
            <m:sty m:val="p"/>
          </m:rPr>
          <m:t>=</m:t>
        </m:r>
        <m:r>
          <m:rPr>
            <m:sty m:val="p"/>
          </m:rPr>
          <m:t>9</m:t>
        </m:r>
        <m:r>
          <m:rPr>
            <m:sty m:val="p"/>
          </m:rPr>
          <m:t>,</m:t>
        </m:r>
        <m:r>
          <m:rPr>
            <m:sty m:val="p"/>
          </m:rPr>
          <m:t>5</m:t>
        </m:r>
        <m:r>
          <m:rPr>
            <m:sty m:val="p"/>
          </m:rPr>
          <m:t>×</m:t>
        </m:r>
        <m:sSup>
          <m:sSupPr/>
          <m:e>
            <m:r>
              <m:rPr>
                <m:sty m:val="p"/>
              </m:rPr>
              <m:t>10</m:t>
            </m:r>
          </m:e>
          <m:sup>
            <m:r>
              <m:rPr>
                <m:sty m:val="p"/>
              </m:rPr>
              <m:t>−</m:t>
            </m:r>
            <m:r>
              <m:rPr>
                <m:sty m:val="p"/>
              </m:rPr>
              <m:t>5</m:t>
            </m:r>
          </m:sup>
        </m:sSup>
      </m:oMath>
      <w:r>
        <w:rPr/>
        <w:t xml:space="preserve"> ), de centre </w:t>
      </w:r>
      <m:oMath>
        <m:r>
          <m:rPr>
            <m:sty m:val="i"/>
          </m:rPr>
          <m:t>T</m:t>
        </m:r>
      </m:oMath>
      <w:r>
        <w:rPr/>
        <w:t xml:space="preserve">, de rayon </w:t>
      </w:r>
      <m:oMath>
        <m:sSub>
          <m:sSubPr/>
          <m:e>
            <m:r>
              <m:rPr>
                <m:sty m:val="i"/>
              </m:rPr>
              <m:t>r</m:t>
            </m:r>
          </m:e>
          <m:sub>
            <m:r>
              <m:rPr>
                <m:sty m:val="p"/>
              </m:rPr>
              <m:t>0</m:t>
            </m:r>
          </m:sub>
        </m:sSub>
        <m:r>
          <m:rPr>
            <m:sty m:val="p"/>
          </m:rPr>
          <m:t>=</m:t>
        </m:r>
        <m:r>
          <m:rPr>
            <m:sty m:val="p"/>
          </m:rPr>
          <m:t>7714</m:t>
        </m:r>
        <m:r>
          <m:rPr>
            <m:nor/>
          </m:rPr>
          <m:t xml:space="preserve"> </m:t>
        </m:r>
        <m:r>
          <m:rPr>
            <m:sty m:val="p"/>
          </m:rPr>
          <m:t>km</m:t>
        </m:r>
      </m:oMath>
      <w:r>
        <w:rPr/>
        <w:t xml:space="preserve">, soit une altitude </w:t>
      </w:r>
      <m:oMath>
        <m:r>
          <m:rPr>
            <m:sty m:val="i"/>
          </m:rPr>
          <m:t>h</m:t>
        </m:r>
        <m:r>
          <m:rPr>
            <m:sty m:val="p"/>
          </m:rPr>
          <m:t>=</m:t>
        </m:r>
        <m:r>
          <m:rPr>
            <m:sty m:val="p"/>
          </m:rPr>
          <m:t>1336</m:t>
        </m:r>
        <m:r>
          <m:rPr>
            <m:nor/>
          </m:rPr>
          <m:t xml:space="preserve"> </m:t>
        </m:r>
        <m:r>
          <m:rPr>
            <m:sty m:val="p"/>
          </m:rPr>
          <m:t>km</m:t>
        </m:r>
      </m:oMath>
      <w:r>
        <w:rPr>
          <w:rFonts w:eastAsia="Georgia" w:cs="Georgia" w:ascii="Georgia" w:hAnsi="Georgia"/>
        </w:rPr>
        <w:t xml:space="preserve"> (juste au dessus de l'ionosphère). La masse du satellite Jason 2 est </w:t>
      </w:r>
      <m:oMath>
        <m:r>
          <m:rPr>
            <m:sty m:val="i"/>
          </m:rPr>
          <m:t>m</m:t>
        </m:r>
        <m:r>
          <m:rPr>
            <m:sty m:val="p"/>
          </m:rPr>
          <m:t>=</m:t>
        </m:r>
        <m:r>
          <m:rPr>
            <m:sty m:val="p"/>
          </m:rPr>
          <m:t>525</m:t>
        </m:r>
        <m:r>
          <m:rPr>
            <m:nor/>
          </m:rPr>
          <m:t xml:space="preserve"> </m:t>
        </m:r>
        <m:r>
          <m:rPr>
            <m:sty m:val="p"/>
          </m:rPr>
          <m:t>kg</m:t>
        </m:r>
      </m:oMath>
      <w:r>
        <w:rPr/>
        <w:t xml:space="preserve">.</w:t>
      </w:r>
      <w:r>
        <w:rPr/>
        <w:br w:type="textWrapping"/>
      </w:r>
      <w:r>
        <w:rPr>
          <w:rFonts w:eastAsia="Georgia" w:cs="Georgia" w:ascii="Georgia" w:hAnsi="Georgia"/>
        </w:rPr>
        <w:t xml:space="preserve">Établir en fonction de </w:t>
      </w:r>
      <m:oMath>
        <m:r>
          <m:rPr>
            <m:sty m:val="i"/>
          </m:rPr>
          <m:t>G</m:t>
        </m:r>
        <m:r>
          <m:rPr>
            <m:sty m:val="p"/>
          </m:rPr>
          <m:t>,</m:t>
        </m:r>
        <m:sSub>
          <m:sSubPr/>
          <m:e>
            <m:r>
              <m:rPr>
                <m:sty m:val="i"/>
              </m:rPr>
              <m:t>M</m:t>
            </m:r>
          </m:e>
          <m:sub>
            <m:r>
              <m:rPr>
                <m:sty m:val="i"/>
              </m:rPr>
              <m:t>T</m:t>
            </m:r>
          </m:sub>
        </m:sSub>
        <m:r>
          <m:rPr>
            <m:sty m:val="p"/>
          </m:rPr>
          <m:t>,</m:t>
        </m:r>
        <m:r>
          <m:rPr>
            <m:sty m:val="i"/>
          </m:rPr>
          <m:t>m</m:t>
        </m:r>
      </m:oMath>
      <w:r>
        <w:rPr/>
        <w:t xml:space="preserve"> et </w:t>
      </w:r>
      <m:oMath>
        <m:sSub>
          <m:sSubPr/>
          <m:e>
            <m:r>
              <m:rPr>
                <m:sty m:val="i"/>
              </m:rPr>
              <m:t>r</m:t>
            </m:r>
          </m:e>
          <m:sub>
            <m:r>
              <m:rPr>
                <m:sty m:val="p"/>
              </m:rPr>
              <m:t>0</m:t>
            </m:r>
          </m:sub>
        </m:sSub>
      </m:oMath>
      <w:r>
        <w:rPr/>
        <w:t xml:space="preserve">, les expressions de :</w:t>
      </w:r>
    </w:p>
    <w:p>
      <w:pPr>
        <w:numPr>
          <w:ilvl w:val="0"/>
          <w:numId w:val="1"/>
        </w:numPr>
        <w:spacing w:lineRule="auto"/>
      </w:pPr>
      <w:r>
        <w:rPr/>
        <w:t xml:space="preserve">la norme de la vitesse orbitale du satellite </w:t>
      </w:r>
      <m:oMath>
        <m:sSub>
          <m:sSubPr/>
          <m:e>
            <m:r>
              <m:rPr>
                <m:sty m:val="i"/>
              </m:rPr>
              <m:t>v</m:t>
            </m:r>
          </m:e>
          <m:sub>
            <m:r>
              <m:rPr>
                <m:sty m:val="p"/>
              </m:rPr>
              <m:t>0</m:t>
            </m:r>
          </m:sub>
        </m:sSub>
      </m:oMath>
      <w:r>
        <w:rPr/>
        <w:t xml:space="preserve">;</w:t>
      </w:r>
    </w:p>
    <w:p>
      <w:pPr>
        <w:numPr>
          <w:ilvl w:val="0"/>
          <w:numId w:val="1"/>
        </w:numPr>
        <w:spacing w:lineRule="auto"/>
      </w:pPr>
      <w:r>
        <w:rPr>
          <w:rFonts w:eastAsia="Georgia" w:cs="Georgia" w:ascii="Georgia" w:hAnsi="Georgia"/>
        </w:rPr>
        <w:t xml:space="preserve">la période de révolution </w:t>
      </w:r>
      <m:oMath>
        <m:sSub>
          <m:sSubPr/>
          <m:e>
            <m:r>
              <m:rPr>
                <m:sty m:val="i"/>
              </m:rPr>
              <m:t>T</m:t>
            </m:r>
          </m:e>
          <m:sub>
            <m:r>
              <m:rPr>
                <m:sty m:val="p"/>
              </m:rPr>
              <m:t>0</m:t>
            </m:r>
          </m:sub>
        </m:sSub>
      </m:oMath>
      <w:r>
        <w:rPr/>
        <w:t xml:space="preserve">;</w:t>
      </w:r>
    </w:p>
    <w:p>
      <w:pPr>
        <w:numPr>
          <w:ilvl w:val="0"/>
          <w:numId w:val="1"/>
        </w:numPr>
        <w:spacing w:lineRule="auto"/>
      </w:pPr>
      <w:r>
        <w:rPr>
          <w:rFonts w:eastAsia="Georgia" w:cs="Georgia" w:ascii="Georgia" w:hAnsi="Georgia"/>
        </w:rPr>
        <w:t xml:space="preserve">son énergie mécanique </w:t>
      </w:r>
      <m:oMath>
        <m:sSub>
          <m:sSubPr/>
          <m:e>
            <m:r>
              <m:rPr>
                <m:sty m:val="i"/>
              </m:rPr>
              <m:t>E</m:t>
            </m:r>
          </m:e>
          <m:sub>
            <m:r>
              <m:rPr>
                <m:sty m:val="i"/>
              </m:rPr>
              <m:t>m</m:t>
            </m:r>
          </m:sub>
        </m:sSub>
      </m:oMath>
      <w:r>
        <w:rPr/>
        <w:t xml:space="preserve">.</w:t>
      </w:r>
    </w:p>
    <w:p>
      <w:pPr>
        <w:spacing w:after="220" w:lineRule="auto"/>
      </w:pPr>
      <w:r>
        <w:rPr>
          <w:rFonts w:eastAsia="Georgia" w:cs="Georgia" w:ascii="Georgia" w:hAnsi="Georgia"/>
        </w:rPr>
        <w:t xml:space="preserve">Calculer numériquement ces grandeurs pour le satellite Jason 2.</w:t>
      </w:r>
    </w:p>
    <w:p>
      <w:pPr>
        <w:spacing w:line="271" w:before="330" w:lineRule="auto"/>
      </w:pPr>
      <w:r>
        <w:rPr>
          <w:rFonts w:eastAsia="Georgia" w:cs="Georgia" w:ascii="Georgia" w:hAnsi="Georgia"/>
          <w:b/>
          <w:sz w:val="42"/>
        </w:rPr>
        <w:t xml:space="preserve">I.B - Écart à la trajectoire circulaire</w:t>
      </w:r>
    </w:p>
    <w:p>
      <w:pPr>
        <w:spacing w:after="220" w:lineRule="auto"/>
      </w:pPr>
      <w:r>
        <w:rPr/>
        <w:t xml:space="preserve">On appelle inclinaison du satellite l'angle </w:t>
      </w:r>
      <m:oMath>
        <m:r>
          <m:rPr>
            <m:sty m:val="i"/>
          </m:rPr>
          <m:t>i</m:t>
        </m:r>
        <m:r>
          <m:rPr>
            <m:sty m:val="p"/>
          </m:rPr>
          <m:t>=</m:t>
        </m:r>
        <m:sSup>
          <m:sSupPr/>
          <m:e>
            <m:r>
              <m:rPr>
                <m:sty m:val="p"/>
              </m:rPr>
              <m:t>66</m:t>
            </m:r>
          </m:e>
          <m:sup>
            <m:r>
              <m:rPr>
                <m:sty m:val="p"/>
              </m:rPr>
              <m:t>∘</m:t>
            </m:r>
          </m:sup>
        </m:sSup>
      </m:oMath>
      <w:r>
        <w:rPr>
          <w:rFonts w:eastAsia="Georgia" w:cs="Georgia" w:ascii="Georgia" w:hAnsi="Georgia"/>
        </w:rPr>
        <w:t xml:space="preserve"> entre le plan équatorial et le plan de l'orbite (ici </w:t>
      </w:r>
      <m:oMath>
        <m:sSup>
          <m:sSupPr/>
          <m:e>
            <m:r>
              <m:rPr>
                <m:sty m:val="p"/>
              </m:rPr>
              <m:t>0</m:t>
            </m:r>
          </m:e>
          <m:sup>
            <m:r>
              <m:rPr>
                <m:sty m:val="p"/>
              </m:rPr>
              <m:t>∘</m:t>
            </m:r>
          </m:sup>
        </m:sSup>
        <m:r>
          <m:rPr>
            <m:sty m:val="p"/>
          </m:rPr>
          <m:t>&lt;</m:t>
        </m:r>
        <m:r>
          <m:rPr>
            <m:sty m:val="i"/>
          </m:rPr>
          <m:t>i</m:t>
        </m:r>
        <m:r>
          <m:rPr>
            <m:sty m:val="p"/>
          </m:rPr>
          <m:t>&lt;</m:t>
        </m:r>
        <m:sSup>
          <m:sSupPr/>
          <m:e>
            <m:r>
              <m:rPr>
                <m:sty m:val="p"/>
              </m:rPr>
              <m:t>90</m:t>
            </m:r>
          </m:e>
          <m:sup>
            <m:r>
              <m:rPr>
                <m:sty m:val="p"/>
              </m:rPr>
              <m:t>∘</m:t>
            </m:r>
          </m:sup>
        </m:sSup>
      </m:oMath>
      <w:r>
        <w:rPr/>
        <w:t xml:space="preserve"> : on parle d'orbite prograde) (cf. figure 2a). On note </w:t>
      </w:r>
      <m:oMath>
        <m:acc>
          <m:accPr>
            <m:chr m:val="⃗"/>
          </m:accPr>
          <m:e>
            <m:r>
              <m:rPr>
                <m:sty m:val="i"/>
              </m:rPr>
              <m:t>Z</m:t>
            </m:r>
          </m:e>
        </m:acc>
      </m:oMath>
      <w:r>
        <w:rPr>
          <w:rFonts w:eastAsia="Georgia" w:cs="Georgia" w:ascii="Georgia" w:hAnsi="Georgia"/>
        </w:rPr>
        <w:t xml:space="preserve"> le vecteur unitaire orthogonal au plan de l'orbite et orienté à partir du sens de parcours de la trajectoire (le sens de parcours est indiqué sur les schémas). On appelle nœuds </w:t>
      </w:r>
      <m:oMath>
        <m:r>
          <m:rPr>
            <m:sty m:val="i"/>
          </m:rPr>
          <m:t>N</m:t>
        </m:r>
      </m:oMath>
      <w:r>
        <w:rPr/>
        <w:t xml:space="preserve"> et </w:t>
      </w:r>
      <m:oMath>
        <m:sSup>
          <m:sSupPr/>
          <m:e>
            <m:r>
              <m:rPr>
                <m:sty m:val="i"/>
              </m:rPr>
              <m:t>N</m:t>
            </m:r>
          </m:e>
          <m:sup>
            <m:r>
              <m:rPr>
                <m:sty m:val="i"/>
              </m:rPr>
              <m:t>′</m:t>
            </m:r>
          </m:sup>
        </m:sSup>
      </m:oMath>
      <w:r>
        <w:rPr>
          <w:rFonts w:eastAsia="Georgia" w:cs="Georgia" w:ascii="Georgia" w:hAnsi="Georgia"/>
        </w:rPr>
        <w:t xml:space="preserve"> les deux intersections de la trajectoire circulaire du satellite avec le plan équatorial (figure 2b).</w:t>
      </w:r>
      <w:r>
        <w:rPr/>
        <w:br w:type="textWrapping"/>
      </w:r>
      <w:r>
        <w:rPr>
          <w:rFonts w:eastAsia="Georgia" w:cs="Georgia" w:ascii="Georgia" w:hAnsi="Georgia"/>
        </w:rPr>
        <w:t xml:space="preserve">À cause des irrégularités de la répartition de la masse terrestre (en particulier l'aplatissement aux pôles) et des forces d'attraction de la Lune et du Soleil, en utilisant les coordonnées sphériques (figure 2c.), le potentiel de gravitation </w:t>
      </w:r>
      <m:oMath>
        <m:r>
          <m:rPr>
            <m:sty m:val="i"/>
          </m:rPr>
          <m:t>V</m:t>
        </m:r>
      </m:oMath>
      <w:r>
        <w:rPr>
          <w:rFonts w:eastAsia="Georgia" w:cs="Georgia" w:ascii="Georgia" w:hAnsi="Georgia"/>
        </w:rPr>
        <w:t xml:space="preserve"> s'écrit (à l'ordre le plus bas en la perturbation) :</w:t>
      </w:r>
    </w:p>
    <w:p>
      <w:pPr>
        <w:spacing w:after="220" w:lineRule="auto"/>
      </w:pPr>
      <m:oMathPara>
        <m:oMath>
          <m:r>
            <m:rPr>
              <m:sty m:val="i"/>
            </m:rPr>
            <m:t>V</m:t>
          </m:r>
          <m:r>
            <m:rPr>
              <m:sty m:val="p"/>
            </m:rPr>
            <m:t>(</m:t>
          </m:r>
          <m:r>
            <m:rPr>
              <m:sty m:val="i"/>
            </m:rPr>
            <m:t>r</m:t>
          </m:r>
          <m:r>
            <m:rPr>
              <m:sty m:val="p"/>
            </m:rPr>
            <m:t>,</m:t>
          </m:r>
          <m:r>
            <m:rPr>
              <m:sty m:val="i"/>
            </m:rPr>
            <m:t>θ</m:t>
          </m:r>
          <m:r>
            <m:rPr>
              <m:sty m:val="p"/>
            </m:rPr>
            <m:t>)</m:t>
          </m:r>
          <m:r>
            <m:rPr>
              <m:sty m:val="p"/>
            </m:rPr>
            <m:t>=</m:t>
          </m:r>
          <m:r>
            <m:rPr>
              <m:sty m:val="p"/>
            </m:rPr>
            <m:t>−</m:t>
          </m:r>
          <m:f>
            <m:fPr>
              <m:ctrlPr>
                <w:rPr>
                  <w:rFonts w:ascii="Cambria Math" w:hAnsi="Cambria Math"/>
                </w:rPr>
              </m:ctrlPr>
            </m:fPr>
            <m:num>
              <m:r>
                <m:rPr>
                  <m:sty m:val="i"/>
                </m:rPr>
                <m:t>G</m:t>
              </m:r>
              <m:sSub>
                <m:sSubPr/>
                <m:e>
                  <m:r>
                    <m:rPr>
                      <m:sty m:val="i"/>
                    </m:rPr>
                    <m:t>M</m:t>
                  </m:r>
                </m:e>
                <m:sub>
                  <m:r>
                    <m:rPr>
                      <m:sty m:val="i"/>
                    </m:rPr>
                    <m:t>T</m:t>
                  </m:r>
                </m:sub>
              </m:sSub>
            </m:num>
            <m:den>
              <m:r>
                <m:rPr>
                  <m:sty m:val="i"/>
                </m:rPr>
                <m:t>r</m:t>
              </m:r>
            </m:den>
          </m:f>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i"/>
                                </m:rPr>
                                <m:t>T</m:t>
                              </m:r>
                            </m:sub>
                          </m:sSub>
                        </m:num>
                        <m:den>
                          <m:r>
                            <m:rPr>
                              <m:sty m:val="i"/>
                            </m:rPr>
                            <m:t>r</m:t>
                          </m:r>
                        </m:den>
                      </m:f>
                    </m:e>
                  </m:d>
                </m:e>
                <m:sup>
                  <m:r>
                    <m:rPr>
                      <m:sty m:val="p"/>
                    </m:rPr>
                    <m:t>2</m:t>
                  </m:r>
                </m:sup>
              </m:sSup>
              <m:f>
                <m:fPr>
                  <m:ctrlPr>
                    <w:rPr>
                      <w:rFonts w:ascii="Cambria Math" w:hAnsi="Cambria Math"/>
                    </w:rPr>
                  </m:ctrlPr>
                </m:fPr>
                <m:num>
                  <m:sSub>
                    <m:sSubPr/>
                    <m:e>
                      <m:r>
                        <m:rPr>
                          <m:sty m:val="i"/>
                        </m:rPr>
                        <m:t>J</m:t>
                      </m:r>
                    </m:e>
                    <m:sub>
                      <m:r>
                        <m:rPr>
                          <m:sty m:val="p"/>
                        </m:rPr>
                        <m:t>2</m:t>
                      </m:r>
                    </m:sub>
                  </m:sSub>
                </m:num>
                <m:den>
                  <m:r>
                    <m:rPr>
                      <m:sty m:val="p"/>
                    </m:rPr>
                    <m:t>2</m:t>
                  </m:r>
                </m:den>
              </m:f>
              <m:d>
                <m:dPr>
                  <m:begChr m:val="("/>
                  <m:endChr m:val=")"/>
                  <m:ctrlPr>
                    <w:rPr>
                      <w:rFonts w:ascii="Cambria Math" w:hAnsi="Cambria Math"/>
                    </w:rPr>
                  </m:ctrlPr>
                </m:dPr>
                <m:e>
                  <m:r>
                    <m:rPr>
                      <m:sty m:val="p"/>
                    </m:rPr>
                    <m:t>3</m:t>
                  </m:r>
                  <m:sSup>
                    <m:sSupPr/>
                    <m:e>
                      <m:r>
                        <m:rPr>
                          <m:sty m:val="p"/>
                        </m:rPr>
                        <m:t>cos</m:t>
                      </m:r>
                    </m:e>
                    <m:sup>
                      <m:r>
                        <m:rPr>
                          <m:sty m:val="p"/>
                        </m:rPr>
                        <m:t>2</m:t>
                      </m:r>
                    </m:sup>
                  </m:sSup>
                  <m:r>
                    <m:rPr>
                      <m:sty m:val="p"/>
                    </m:rPr>
                    <m:t>⁡</m:t>
                  </m:r>
                  <m:r>
                    <m:rPr>
                      <m:sty m:val="i"/>
                    </m:rPr>
                    <m:t>θ</m:t>
                  </m:r>
                  <m:r>
                    <m:rPr>
                      <m:sty m:val="p"/>
                    </m:rPr>
                    <m:t>−</m:t>
                  </m:r>
                  <m:r>
                    <m:rPr>
                      <m:sty m:val="p"/>
                    </m:rPr>
                    <m:t>1</m:t>
                  </m:r>
                </m:e>
              </m:d>
            </m:e>
          </m:d>
        </m:oMath>
      </m:oMathPara>
    </w:p>
    <w:p>
      <w:pPr>
        <w:spacing w:after="220" w:lineRule="auto"/>
      </w:pPr>
      <w:r>
        <w:rPr>
          <w:rFonts w:eastAsia="Georgia" w:cs="Georgia" w:ascii="Georgia" w:hAnsi="Georgia"/>
        </w:rPr>
        <w:t xml:space="preserve">où </w:t>
      </w:r>
      <m:oMath>
        <m:sSub>
          <m:sSubPr/>
          <m:e>
            <m:r>
              <m:rPr>
                <m:sty m:val="i"/>
              </m:rPr>
              <m:t>J</m:t>
            </m:r>
          </m:e>
          <m:sub>
            <m:r>
              <m:rPr>
                <m:sty m:val="p"/>
              </m:rPr>
              <m:t>2</m:t>
            </m:r>
          </m:sub>
        </m:sSub>
        <m:r>
          <m:rPr>
            <m:sty m:val="p"/>
          </m:rPr>
          <m:t>=</m:t>
        </m:r>
        <m:r>
          <m:rPr>
            <m:sty m:val="p"/>
          </m:rPr>
          <m:t>1083</m:t>
        </m:r>
        <m:r>
          <m:rPr>
            <m:sty m:val="p"/>
          </m:rPr>
          <m:t>×</m:t>
        </m:r>
        <m:sSup>
          <m:sSupPr/>
          <m:e>
            <m:r>
              <m:rPr>
                <m:sty m:val="p"/>
              </m:rPr>
              <m:t>10</m:t>
            </m:r>
          </m:e>
          <m:sup>
            <m:r>
              <m:rPr>
                <m:sty m:val="p"/>
              </m:rPr>
              <m:t>−</m:t>
            </m:r>
            <m:r>
              <m:rPr>
                <m:sty m:val="p"/>
              </m:rPr>
              <m:t>6</m:t>
            </m:r>
          </m:sup>
        </m:sSup>
      </m:oMath>
      <w:r>
        <w:rPr/>
        <w:t xml:space="preserve"> est un nombre sans dimension.</w:t>
      </w:r>
      <w:r>
        <w:rPr/>
        <w:br w:type="textWrapping"/>
      </w:r>
      <w:r>
        <w:rPr>
          <w:rFonts w:eastAsia="Georgia" w:cs="Georgia" w:ascii="Georgia" w:hAnsi="Georgia"/>
        </w:rPr>
        <w:t xml:space="preserve">I.B.1) Déterminer les composantes </w:t>
      </w:r>
      <m:oMath>
        <m:sSub>
          <m:sSubPr/>
          <m:e>
            <m:r>
              <m:rPr>
                <m:sty m:val="i"/>
              </m:rPr>
              <m:t>g</m:t>
            </m:r>
          </m:e>
          <m:sub>
            <m:r>
              <m:rPr>
                <m:sty m:val="i"/>
              </m:rPr>
              <m:t>r</m:t>
            </m:r>
          </m:sub>
        </m:sSub>
        <m:r>
          <m:rPr>
            <m:sty m:val="p"/>
          </m:rPr>
          <m:t>,</m:t>
        </m:r>
        <m:sSub>
          <m:sSubPr/>
          <m:e>
            <m:r>
              <m:rPr>
                <m:sty m:val="i"/>
              </m:rPr>
              <m:t>g</m:t>
            </m:r>
          </m:e>
          <m:sub>
            <m:r>
              <m:rPr>
                <m:sty m:val="i"/>
              </m:rPr>
              <m:t>θ</m:t>
            </m:r>
          </m:sub>
        </m:sSub>
        <m:r>
          <m:rPr>
            <m:sty m:val="p"/>
          </m:rPr>
          <m:t>,</m:t>
        </m:r>
        <m:sSub>
          <m:sSubPr/>
          <m:e>
            <m:r>
              <m:rPr>
                <m:sty m:val="i"/>
              </m:rPr>
              <m:t>g</m:t>
            </m:r>
          </m:e>
          <m:sub>
            <m:r>
              <m:rPr>
                <m:sty m:val="i"/>
              </m:rPr>
              <m:t>φ</m:t>
            </m:r>
          </m:sub>
        </m:sSub>
      </m:oMath>
      <w:r>
        <w:rPr>
          <w:rFonts w:eastAsia="Georgia" w:cs="Georgia" w:ascii="Georgia" w:hAnsi="Georgia"/>
        </w:rPr>
        <w:t xml:space="preserve"> du champ de gravitation dans la base sphérique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φ</m:t>
            </m:r>
          </m:sub>
        </m:sSub>
      </m:oMath>
      <w:r>
        <w:rPr/>
        <w:t xml:space="preserve"> ) (cf. figure 2c). Donner l'ordre de grandeur de la valeur maximale du rapport </w:t>
      </w:r>
      <m:oMath>
        <m:d>
          <m:dPr>
            <m:begChr m:val="|"/>
            <m:endChr m:val="|"/>
            <m:ctrlPr>
              <w:rPr>
                <w:rFonts w:ascii="Cambria Math" w:hAnsi="Cambria Math"/>
              </w:rPr>
            </m:ctrlPr>
          </m:dPr>
          <m:e>
            <m:sSub>
              <m:sSubPr/>
              <m:e>
                <m:r>
                  <m:rPr>
                    <m:sty m:val="i"/>
                  </m:rPr>
                  <m:t>g</m:t>
                </m:r>
              </m:e>
              <m:sub>
                <m:r>
                  <m:rPr>
                    <m:sty m:val="i"/>
                  </m:rPr>
                  <m:t>θ</m:t>
                </m:r>
              </m:sub>
            </m:sSub>
            <m:r>
              <m:rPr>
                <m:sty m:val="p"/>
              </m:rPr>
              <m:t>/</m:t>
            </m:r>
            <m:sSub>
              <m:sSubPr/>
              <m:e>
                <m:r>
                  <m:rPr>
                    <m:sty m:val="i"/>
                  </m:rPr>
                  <m:t>g</m:t>
                </m:r>
              </m:e>
              <m:sub>
                <m:r>
                  <m:rPr>
                    <m:sty m:val="i"/>
                  </m:rPr>
                  <m:t>r</m:t>
                </m:r>
              </m:sub>
            </m:sSub>
          </m:e>
        </m:d>
      </m:oMath>
      <w:r>
        <w:rPr/>
        <w:t xml:space="preserve"> dans le cas du satellite Jason 2. Conclure.</w:t>
      </w:r>
    </w:p>
    <w:p>
      <w:pPr>
        <w:spacing w:after="220" w:lineRule="auto"/>
      </w:pPr>
      <w:r>
        <w:rPr/>
        <w:t xml:space="preserve">La composante </w:t>
      </w:r>
      <m:oMath>
        <m:sSub>
          <m:sSubPr/>
          <m:e>
            <m:r>
              <m:rPr>
                <m:sty m:val="i"/>
              </m:rPr>
              <m:t>g</m:t>
            </m:r>
          </m:e>
          <m:sub>
            <m:r>
              <m:rPr>
                <m:sty m:val="i"/>
              </m:rPr>
              <m:t>r</m:t>
            </m:r>
          </m:sub>
        </m:sSub>
      </m:oMath>
      <w:r>
        <w:rPr>
          <w:rFonts w:eastAsia="Georgia" w:cs="Georgia" w:ascii="Georgia" w:hAnsi="Georgia"/>
        </w:rPr>
        <w:t xml:space="preserve"> confère à la trajectoire les propriétés essentielles (mouvement plan, circulaire); on se propose d'étudier l'influence de </w:t>
      </w:r>
      <m:oMath>
        <m:sSub>
          <m:sSubPr/>
          <m:e>
            <m:r>
              <m:rPr>
                <m:sty m:val="i"/>
              </m:rPr>
              <m:t>g</m:t>
            </m:r>
          </m:e>
          <m:sub>
            <m:r>
              <m:rPr>
                <m:sty m:val="i"/>
              </m:rPr>
              <m:t>θ</m:t>
            </m:r>
          </m:sub>
        </m:sSub>
      </m:oMath>
      <w:r>
        <w:rPr/>
        <w:t xml:space="preserve">.</w:t>
      </w:r>
      <w:r>
        <w:rPr/>
        <w:br w:type="textWrapping"/>
      </w:r>
      <w:r>
        <w:rPr/>
        <w:t xml:space="preserve">I.B.2) Soit </w:t>
      </w:r>
      <m:oMath>
        <m:sSub>
          <m:sSubPr/>
          <m:e>
            <m:acc>
              <m:accPr>
                <m:chr m:val="⃗"/>
              </m:accPr>
              <m:e>
                <m:r>
                  <m:rPr>
                    <m:sty m:val="p"/>
                  </m:rPr>
                  <m:t>Γ</m:t>
                </m:r>
              </m:e>
            </m:acc>
          </m:e>
          <m:sub>
            <m:r>
              <m:rPr>
                <m:sty m:val="i"/>
              </m:rPr>
              <m:t>T</m:t>
            </m:r>
          </m:sub>
        </m:sSub>
      </m:oMath>
      <w:r>
        <w:rPr/>
        <w:t xml:space="preserve"> le moment en </w:t>
      </w:r>
      <m:oMath>
        <m:r>
          <m:rPr>
            <m:sty m:val="i"/>
          </m:rPr>
          <m:t>T</m:t>
        </m:r>
      </m:oMath>
      <w:r>
        <w:rPr>
          <w:rFonts w:eastAsia="Georgia" w:cs="Georgia" w:ascii="Georgia" w:hAnsi="Georgia"/>
        </w:rPr>
        <w:t xml:space="preserve"> de la force de gravitation, appliquée en </w:t>
      </w:r>
      <m:oMath>
        <m:r>
          <m:rPr>
            <m:sty m:val="i"/>
          </m:rPr>
          <m:t>S</m:t>
        </m:r>
      </m:oMath>
      <w:r>
        <w:rPr>
          <w:rFonts w:eastAsia="Georgia" w:cs="Georgia" w:ascii="Georgia" w:hAnsi="Georgia"/>
        </w:rPr>
        <w:t xml:space="preserve">. Déterminer ses coordonnées dans la base sphérique </w:t>
      </w:r>
      <m:oMath>
        <m:d>
          <m:dPr>
            <m:begChr m:val="("/>
            <m:endChr m:val=")"/>
            <m:ctrlPr>
              <w:rPr>
                <w:rFonts w:ascii="Cambria Math" w:hAnsi="Cambria Math"/>
              </w:rPr>
            </m:ctrlPr>
          </m:dPr>
          <m:e>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φ</m:t>
                </m:r>
              </m:sub>
            </m:sSub>
          </m:e>
        </m:d>
      </m:oMath>
      <w:r>
        <w:rPr/>
        <w:t xml:space="preserve">.</w:t>
      </w:r>
      <w:r>
        <w:rPr/>
        <w:br w:type="textWrapping"/>
      </w:r>
      <w:r>
        <w:rPr>
          <w:rFonts w:eastAsia="Georgia" w:cs="Georgia" w:ascii="Georgia" w:hAnsi="Georgia"/>
        </w:rPr>
        <w:t xml:space="preserve">Ce moment peut également être projeté dans la base fixe ( </w:t>
      </w:r>
      <m:oMath>
        <m:sSub>
          <m:sSubPr/>
          <m:e>
            <m:acc>
              <m:accPr>
                <m:chr m:val="⃗"/>
              </m:accPr>
              <m:e>
                <m:r>
                  <m:rPr>
                    <m:sty m:val="i"/>
                  </m:rPr>
                  <m:t>e</m:t>
                </m:r>
              </m:e>
            </m:acc>
          </m:e>
          <m:sub>
            <m:r>
              <m:rPr>
                <m:sty m:val="i"/>
              </m:rPr>
              <m:t>x</m:t>
            </m:r>
            <m:r>
              <m:rPr>
                <m:sty m:val="i"/>
              </m:rPr>
              <m:t>g</m:t>
            </m:r>
          </m:sub>
        </m:sSub>
        <m:r>
          <m:rPr>
            <m:sty m:val="p"/>
          </m:rPr>
          <m:t>,</m:t>
        </m:r>
        <m:sSub>
          <m:sSubPr/>
          <m:e>
            <m:acc>
              <m:accPr>
                <m:chr m:val="⃗"/>
              </m:accPr>
              <m:e>
                <m:r>
                  <m:rPr>
                    <m:sty m:val="i"/>
                  </m:rPr>
                  <m:t>e</m:t>
                </m:r>
              </m:e>
            </m:acc>
          </m:e>
          <m:sub>
            <m:r>
              <m:rPr>
                <m:sty m:val="i"/>
              </m:rPr>
              <m:t>y</m:t>
            </m:r>
            <m:r>
              <m:rPr>
                <m:sty m:val="i"/>
              </m:rPr>
              <m:t>g</m:t>
            </m:r>
          </m:sub>
        </m:sSub>
        <m:r>
          <m:rPr>
            <m:sty m:val="p"/>
          </m:rPr>
          <m:t>,</m:t>
        </m:r>
        <m:sSub>
          <m:sSubPr/>
          <m:e>
            <m:acc>
              <m:accPr>
                <m:chr m:val="⃗"/>
              </m:accPr>
              <m:e>
                <m:r>
                  <m:rPr>
                    <m:sty m:val="i"/>
                  </m:rPr>
                  <m:t>e</m:t>
                </m:r>
              </m:e>
            </m:acc>
          </m:e>
          <m:sub>
            <m:r>
              <m:rPr>
                <m:sty m:val="i"/>
              </m:rPr>
              <m:t>z</m:t>
            </m:r>
            <m:r>
              <m:rPr>
                <m:sty m:val="i"/>
              </m:rPr>
              <m:t>g</m:t>
            </m:r>
          </m:sub>
        </m:sSub>
      </m:oMath>
      <w:r>
        <w:rPr/>
        <w:t xml:space="preserve"> ) de ( </w:t>
      </w:r>
      <m:oMath>
        <m:sSub>
          <m:sSubPr/>
          <m:e>
            <m:r>
              <m:rPr>
                <m:scr m:val="script"/>
              </m:rPr>
              <m:t>R</m:t>
            </m:r>
          </m:e>
          <m:sub>
            <m:r>
              <m:rPr>
                <m:sty m:val="i"/>
              </m:rPr>
              <m:t>g</m:t>
            </m:r>
          </m:sub>
        </m:sSub>
      </m:oMath>
      <w:r>
        <w:rPr>
          <w:rFonts w:eastAsia="Georgia" w:cs="Georgia" w:ascii="Georgia" w:hAnsi="Georgia"/>
        </w:rPr>
        <w:t xml:space="preserve"> ) (cf. figures 2b et c); on peut montrer (la démonstration n'est pas demandée au candidat) qu'en moyennant sur une période </w:t>
      </w:r>
      <m:oMath>
        <m:sSub>
          <m:sSubPr/>
          <m:e>
            <m:r>
              <m:rPr>
                <m:sty m:val="i"/>
              </m:rPr>
              <m:t>T</m:t>
            </m:r>
          </m:e>
          <m:sub>
            <m:r>
              <m:rPr>
                <m:sty m:val="p"/>
              </m:rPr>
              <m:t>0</m:t>
            </m:r>
          </m:sub>
        </m:sSub>
      </m:oMath>
      <w:r>
        <w:rPr/>
        <w:t xml:space="preserve"> on obtient, pour le mouvement circulaire du satellite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sSub>
                      <m:sSubPr/>
                      <m:e>
                        <m:r>
                          <m:rPr>
                            <m:sty m:val="p"/>
                          </m:rPr>
                          <m:t>Γ</m:t>
                        </m:r>
                      </m:e>
                      <m:sub>
                        <m:r>
                          <m:rPr>
                            <m:sty m:val="i"/>
                          </m:rPr>
                          <m:t>x</m:t>
                        </m:r>
                      </m:sub>
                    </m:sSub>
                  </m:e>
                </m:d>
                <m:r>
                  <m:rPr>
                    <m:sty m:val="p"/>
                  </m:rPr>
                  <m:t>=</m:t>
                </m:r>
                <m:r>
                  <m:rPr>
                    <m:sty m:val="p"/>
                  </m:rPr>
                  <m:t>−</m:t>
                </m:r>
                <m:sSub>
                  <m:sSubPr/>
                  <m:e>
                    <m:r>
                      <m:rPr>
                        <m:sty m:val="i"/>
                      </m:rPr>
                      <m:t>σ</m:t>
                    </m:r>
                  </m:e>
                  <m:sub>
                    <m:r>
                      <m:rPr>
                        <m:sty m:val="i"/>
                      </m:rPr>
                      <m:t>T</m:t>
                    </m:r>
                  </m:sub>
                </m:sSub>
                <m:f>
                  <m:fPr>
                    <m:ctrlPr>
                      <w:rPr>
                        <w:rFonts w:ascii="Cambria Math" w:hAnsi="Cambria Math"/>
                      </w:rPr>
                    </m:ctrlPr>
                  </m:fPr>
                  <m:num>
                    <m:r>
                      <m:rPr>
                        <m:sty m:val="p"/>
                      </m:rPr>
                      <m:t>2</m:t>
                    </m:r>
                    <m:r>
                      <m:rPr>
                        <m:sty m:val="i"/>
                      </m:rPr>
                      <m:t>π</m:t>
                    </m:r>
                  </m:num>
                  <m:den>
                    <m:sSub>
                      <m:sSubPr/>
                      <m:e>
                        <m:r>
                          <m:rPr>
                            <m:sty m:val="i"/>
                          </m:rPr>
                          <m:t>T</m:t>
                        </m:r>
                      </m:e>
                      <m:sub>
                        <m:r>
                          <m:rPr>
                            <m:sty m:val="p"/>
                          </m:rPr>
                          <m:t>0</m:t>
                        </m:r>
                      </m:sub>
                    </m:sSub>
                  </m:den>
                </m:f>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i"/>
                                  </m:rPr>
                                  <m:t>T</m:t>
                                </m:r>
                              </m:sub>
                            </m:sSub>
                          </m:num>
                          <m:den>
                            <m:sSub>
                              <m:sSubPr/>
                              <m:e>
                                <m:r>
                                  <m:rPr>
                                    <m:sty m:val="i"/>
                                  </m:rPr>
                                  <m:t>r</m:t>
                                </m:r>
                              </m:e>
                              <m:sub>
                                <m:r>
                                  <m:rPr>
                                    <m:sty m:val="p"/>
                                  </m:rPr>
                                  <m:t>0</m:t>
                                </m:r>
                              </m:sub>
                            </m:sSub>
                          </m:den>
                        </m:f>
                      </m:e>
                    </m:d>
                  </m:e>
                  <m:sup>
                    <m:r>
                      <m:rPr>
                        <m:sty m:val="p"/>
                      </m:rPr>
                      <m:t>2</m:t>
                    </m:r>
                  </m:sup>
                </m:sSup>
                <m:f>
                  <m:fPr>
                    <m:ctrlPr>
                      <w:rPr>
                        <w:rFonts w:ascii="Cambria Math" w:hAnsi="Cambria Math"/>
                      </w:rPr>
                    </m:ctrlPr>
                  </m:fPr>
                  <m:num>
                    <m:r>
                      <m:rPr>
                        <m:sty m:val="p"/>
                      </m:rPr>
                      <m:t>3</m:t>
                    </m:r>
                  </m:num>
                  <m:den>
                    <m:r>
                      <m:rPr>
                        <m:sty m:val="p"/>
                      </m:rPr>
                      <m:t>2</m:t>
                    </m:r>
                  </m:den>
                </m:f>
                <m:sSub>
                  <m:sSubPr/>
                  <m:e>
                    <m:r>
                      <m:rPr>
                        <m:sty m:val="i"/>
                      </m:rPr>
                      <m:t>J</m:t>
                    </m:r>
                  </m:e>
                  <m:sub>
                    <m:r>
                      <m:rPr>
                        <m:sty m:val="p"/>
                      </m:rPr>
                      <m:t>2</m:t>
                    </m:r>
                  </m:sub>
                </m:sSub>
                <m:r>
                  <m:rPr>
                    <m:sty m:val="p"/>
                  </m:rPr>
                  <m:t>sin</m:t>
                </m:r>
                <m:r>
                  <m:rPr>
                    <m:sty m:val="p"/>
                  </m:rPr>
                  <m:t>⁡</m:t>
                </m:r>
                <m:r>
                  <m:rPr>
                    <m:sty m:val="i"/>
                  </m:rPr>
                  <m:t>i</m:t>
                </m:r>
                <m:r>
                  <m:rPr>
                    <m:sty m:val="p"/>
                  </m:rPr>
                  <m:t>cos</m:t>
                </m:r>
                <m:r>
                  <m:rPr>
                    <m:sty m:val="p"/>
                  </m:rPr>
                  <m:t>⁡</m:t>
                </m:r>
                <m:r>
                  <m:rPr>
                    <m:sty m:val="i"/>
                  </m:rPr>
                  <m:t>i</m:t>
                </m:r>
                <m:r>
                  <m:rPr>
                    <m:sty m:val="p"/>
                  </m:rPr>
                  <m:t>cos</m:t>
                </m:r>
                <m:r>
                  <m:rPr>
                    <m:sty m:val="p"/>
                  </m:rPr>
                  <m:t>⁡</m:t>
                </m:r>
                <m:r>
                  <m:rPr>
                    <m:sty m:val="i"/>
                  </m:rPr>
                  <m:t>ψ</m:t>
                </m:r>
              </m:e>
            </m:mr>
            <m:mr>
              <m:e/>
              <m:e>
                <m:d>
                  <m:dPr>
                    <m:begChr m:val="⟨"/>
                    <m:endChr m:val="⟩"/>
                    <m:ctrlPr>
                      <w:rPr>
                        <w:rFonts w:ascii="Cambria Math" w:hAnsi="Cambria Math"/>
                      </w:rPr>
                    </m:ctrlPr>
                  </m:dPr>
                  <m:e>
                    <m:sSub>
                      <m:sSubPr/>
                      <m:e>
                        <m:r>
                          <m:rPr>
                            <m:sty m:val="p"/>
                          </m:rPr>
                          <m:t>Γ</m:t>
                        </m:r>
                      </m:e>
                      <m:sub>
                        <m:r>
                          <m:rPr>
                            <m:sty m:val="i"/>
                          </m:rPr>
                          <m:t>y</m:t>
                        </m:r>
                      </m:sub>
                    </m:sSub>
                  </m:e>
                </m:d>
                <m:r>
                  <m:rPr>
                    <m:sty m:val="p"/>
                  </m:rPr>
                  <m:t>=</m:t>
                </m:r>
                <m:r>
                  <m:rPr>
                    <m:sty m:val="p"/>
                  </m:rPr>
                  <m:t>−</m:t>
                </m:r>
                <m:sSub>
                  <m:sSubPr/>
                  <m:e>
                    <m:r>
                      <m:rPr>
                        <m:sty m:val="i"/>
                      </m:rPr>
                      <m:t>σ</m:t>
                    </m:r>
                  </m:e>
                  <m:sub>
                    <m:r>
                      <m:rPr>
                        <m:sty m:val="i"/>
                      </m:rPr>
                      <m:t>T</m:t>
                    </m:r>
                  </m:sub>
                </m:sSub>
                <m:f>
                  <m:fPr>
                    <m:ctrlPr>
                      <w:rPr>
                        <w:rFonts w:ascii="Cambria Math" w:hAnsi="Cambria Math"/>
                      </w:rPr>
                    </m:ctrlPr>
                  </m:fPr>
                  <m:num>
                    <m:r>
                      <m:rPr>
                        <m:sty m:val="p"/>
                      </m:rPr>
                      <m:t>2</m:t>
                    </m:r>
                    <m:r>
                      <m:rPr>
                        <m:sty m:val="i"/>
                      </m:rPr>
                      <m:t>π</m:t>
                    </m:r>
                  </m:num>
                  <m:den>
                    <m:sSub>
                      <m:sSubPr/>
                      <m:e>
                        <m:r>
                          <m:rPr>
                            <m:sty m:val="i"/>
                          </m:rPr>
                          <m:t>T</m:t>
                        </m:r>
                      </m:e>
                      <m:sub>
                        <m:r>
                          <m:rPr>
                            <m:sty m:val="p"/>
                          </m:rPr>
                          <m:t>0</m:t>
                        </m:r>
                      </m:sub>
                    </m:sSub>
                  </m:den>
                </m:f>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i"/>
                                  </m:rPr>
                                  <m:t>T</m:t>
                                </m:r>
                              </m:sub>
                            </m:sSub>
                          </m:num>
                          <m:den>
                            <m:sSub>
                              <m:sSubPr/>
                              <m:e>
                                <m:r>
                                  <m:rPr>
                                    <m:sty m:val="i"/>
                                  </m:rPr>
                                  <m:t>r</m:t>
                                </m:r>
                              </m:e>
                              <m:sub>
                                <m:r>
                                  <m:rPr>
                                    <m:sty m:val="p"/>
                                  </m:rPr>
                                  <m:t>0</m:t>
                                </m:r>
                              </m:sub>
                            </m:sSub>
                          </m:den>
                        </m:f>
                      </m:e>
                    </m:d>
                  </m:e>
                  <m:sup>
                    <m:r>
                      <m:rPr>
                        <m:sty m:val="p"/>
                      </m:rPr>
                      <m:t>2</m:t>
                    </m:r>
                  </m:sup>
                </m:sSup>
                <m:f>
                  <m:fPr>
                    <m:ctrlPr>
                      <w:rPr>
                        <w:rFonts w:ascii="Cambria Math" w:hAnsi="Cambria Math"/>
                      </w:rPr>
                    </m:ctrlPr>
                  </m:fPr>
                  <m:num>
                    <m:r>
                      <m:rPr>
                        <m:sty m:val="p"/>
                      </m:rPr>
                      <m:t>3</m:t>
                    </m:r>
                  </m:num>
                  <m:den>
                    <m:r>
                      <m:rPr>
                        <m:sty m:val="p"/>
                      </m:rPr>
                      <m:t>2</m:t>
                    </m:r>
                  </m:den>
                </m:f>
                <m:sSub>
                  <m:sSubPr/>
                  <m:e>
                    <m:r>
                      <m:rPr>
                        <m:sty m:val="i"/>
                      </m:rPr>
                      <m:t>J</m:t>
                    </m:r>
                  </m:e>
                  <m:sub>
                    <m:r>
                      <m:rPr>
                        <m:sty m:val="p"/>
                      </m:rPr>
                      <m:t>2</m:t>
                    </m:r>
                  </m:sub>
                </m:sSub>
                <m:r>
                  <m:rPr>
                    <m:sty m:val="p"/>
                  </m:rPr>
                  <m:t>sin</m:t>
                </m:r>
                <m:r>
                  <m:rPr>
                    <m:sty m:val="p"/>
                  </m:rPr>
                  <m:t>⁡</m:t>
                </m:r>
                <m:r>
                  <m:rPr>
                    <m:sty m:val="i"/>
                  </m:rPr>
                  <m:t>i</m:t>
                </m:r>
                <m:r>
                  <m:rPr>
                    <m:sty m:val="p"/>
                  </m:rPr>
                  <m:t>cos</m:t>
                </m:r>
                <m:r>
                  <m:rPr>
                    <m:sty m:val="p"/>
                  </m:rPr>
                  <m:t>⁡</m:t>
                </m:r>
                <m:r>
                  <m:rPr>
                    <m:sty m:val="i"/>
                  </m:rPr>
                  <m:t>i</m:t>
                </m:r>
                <m:r>
                  <m:rPr>
                    <m:sty m:val="p"/>
                  </m:rPr>
                  <m:t>sin</m:t>
                </m:r>
                <m:r>
                  <m:rPr>
                    <m:sty m:val="p"/>
                  </m:rPr>
                  <m:t>⁡</m:t>
                </m:r>
                <m:r>
                  <m:rPr>
                    <m:sty m:val="i"/>
                  </m:rPr>
                  <m:t>ψ</m:t>
                </m:r>
              </m:e>
            </m:mr>
            <m:mr>
              <m:e/>
              <m:e>
                <m:d>
                  <m:dPr>
                    <m:begChr m:val="⟨"/>
                    <m:endChr m:val="⟩"/>
                    <m:ctrlPr>
                      <w:rPr>
                        <w:rFonts w:ascii="Cambria Math" w:hAnsi="Cambria Math"/>
                      </w:rPr>
                    </m:ctrlPr>
                  </m:dPr>
                  <m:e>
                    <m:sSub>
                      <m:sSubPr/>
                      <m:e>
                        <m:r>
                          <m:rPr>
                            <m:sty m:val="p"/>
                          </m:rPr>
                          <m:t>Γ</m:t>
                        </m:r>
                      </m:e>
                      <m:sub>
                        <m:r>
                          <m:rPr>
                            <m:sty m:val="i"/>
                          </m:rPr>
                          <m:t>z</m:t>
                        </m:r>
                      </m:sub>
                    </m:sSub>
                  </m:e>
                </m:d>
                <m:r>
                  <m:rPr>
                    <m:sty m:val="p"/>
                  </m:rPr>
                  <m:t>=</m:t>
                </m:r>
                <m:r>
                  <m:rPr>
                    <m:sty m:val="p"/>
                  </m:rPr>
                  <m:t>0</m:t>
                </m:r>
              </m:e>
            </m:mr>
          </m:m>
        </m:oMath>
      </m:oMathPara>
    </w:p>
    <w:p>
      <w:pPr>
        <w:spacing w:after="220" w:lineRule="auto"/>
      </w:pPr>
      <w:r>
        <w:rPr/>
        <w:t xml:space="preserve">I.B.3) Exprimer </w:t>
      </w:r>
      <m:oMath>
        <m:sSub>
          <m:sSubPr/>
          <m:e>
            <m:acc>
              <m:accPr>
                <m:chr m:val="⃗"/>
              </m:accPr>
              <m:e>
                <m:r>
                  <m:rPr>
                    <m:sty m:val="i"/>
                  </m:rPr>
                  <m:t>σ</m:t>
                </m:r>
              </m:e>
            </m:acc>
          </m:e>
          <m:sub>
            <m:r>
              <m:rPr>
                <m:sty m:val="i"/>
              </m:rPr>
              <m:t>T</m:t>
            </m:r>
          </m:sub>
        </m:sSub>
      </m:oMath>
      <w:r>
        <w:rPr/>
        <w:t xml:space="preserve"> en fonction de sa norme </w:t>
      </w:r>
      <m:oMath>
        <m:sSub>
          <m:sSubPr/>
          <m:e>
            <m:r>
              <m:rPr>
                <m:sty m:val="i"/>
              </m:rPr>
              <m:t>σ</m:t>
            </m:r>
          </m:e>
          <m:sub>
            <m:r>
              <m:rPr>
                <m:sty m:val="i"/>
              </m:rPr>
              <m:t>T</m:t>
            </m:r>
          </m:sub>
        </m:sSub>
        <m:r>
          <m:rPr>
            <m:sty m:val="p"/>
          </m:rPr>
          <m:t>,</m:t>
        </m:r>
        <m:r>
          <m:rPr>
            <m:sty m:val="i"/>
          </m:rPr>
          <m:t>i</m:t>
        </m:r>
        <m:r>
          <m:rPr>
            <m:sty m:val="p"/>
          </m:rPr>
          <m:t>,</m:t>
        </m:r>
        <m:r>
          <m:rPr>
            <m:sty m:val="i"/>
          </m:rPr>
          <m:t>ψ</m:t>
        </m:r>
      </m:oMath>
      <w:r>
        <w:rPr/>
        <w:t xml:space="preserve"> et des vecteurs unitaires </w:t>
      </w:r>
      <m:oMath>
        <m:sSub>
          <m:sSubPr/>
          <m:e>
            <m:acc>
              <m:accPr>
                <m:chr m:val="⃗"/>
              </m:accPr>
              <m:e>
                <m:r>
                  <m:rPr>
                    <m:sty m:val="i"/>
                  </m:rPr>
                  <m:t>e</m:t>
                </m:r>
              </m:e>
            </m:acc>
          </m:e>
          <m:sub>
            <m:r>
              <m:rPr>
                <m:sty m:val="i"/>
              </m:rPr>
              <m:t>x</m:t>
            </m:r>
            <m:r>
              <m:rPr>
                <m:sty m:val="i"/>
              </m:rPr>
              <m:t>g</m:t>
            </m:r>
          </m:sub>
        </m:sSub>
        <m:r>
          <m:rPr>
            <m:sty m:val="p"/>
          </m:rPr>
          <m:t>,</m:t>
        </m:r>
        <m:sSub>
          <m:sSubPr/>
          <m:e>
            <m:acc>
              <m:accPr>
                <m:chr m:val="⃗"/>
              </m:accPr>
              <m:e>
                <m:r>
                  <m:rPr>
                    <m:sty m:val="i"/>
                  </m:rPr>
                  <m:t>e</m:t>
                </m:r>
              </m:e>
            </m:acc>
          </m:e>
          <m:sub>
            <m:r>
              <m:rPr>
                <m:sty m:val="i"/>
              </m:rPr>
              <m:t>y</m:t>
            </m:r>
            <m:r>
              <m:rPr>
                <m:sty m:val="i"/>
              </m:rPr>
              <m:t>g</m:t>
            </m:r>
          </m:sub>
        </m:sSub>
      </m:oMath>
      <w:r>
        <w:rPr/>
        <w:t xml:space="preserve"> et </w:t>
      </w:r>
      <m:oMath>
        <m:sSub>
          <m:sSubPr/>
          <m:e>
            <m:acc>
              <m:accPr>
                <m:chr m:val="⃗"/>
              </m:accPr>
              <m:e>
                <m:r>
                  <m:rPr>
                    <m:sty m:val="i"/>
                  </m:rPr>
                  <m:t>e</m:t>
                </m:r>
              </m:e>
            </m:acc>
          </m:e>
          <m:sub>
            <m:r>
              <m:rPr>
                <m:sty m:val="i"/>
              </m:rPr>
              <m:t>z</m:t>
            </m:r>
            <m:r>
              <m:rPr>
                <m:sty m:val="i"/>
              </m:rPr>
              <m:t>g</m:t>
            </m:r>
          </m:sub>
        </m:sSub>
      </m:oMath>
      <w:r>
        <w:rPr/>
        <w:t xml:space="preserve">.</w:t>
      </w:r>
    </w:p>
    <w:p>
      <w:pPr>
        <w:spacing w:after="220" w:lineRule="auto"/>
      </w:pPr>
      <w:r>
        <w:rPr>
          <w:rFonts w:eastAsia="Georgia" w:cs="Georgia" w:ascii="Georgia" w:hAnsi="Georgia"/>
        </w:rPr>
        <w:t xml:space="preserve">Déterminer ensuite </w:t>
      </w:r>
      <m:oMath>
        <m:f>
          <m:fPr>
            <m:ctrlPr>
              <w:rPr>
                <w:rFonts w:ascii="Cambria Math" w:hAnsi="Cambria Math"/>
              </w:rPr>
            </m:ctrlPr>
          </m:fPr>
          <m:num>
            <m:r>
              <m:rPr>
                <m:sty m:val="p"/>
              </m:rPr>
              <m:t>d</m:t>
            </m:r>
            <m:sSub>
              <m:sSubPr/>
              <m:e>
                <m:acc>
                  <m:accPr>
                    <m:chr m:val="⃗"/>
                  </m:accPr>
                  <m:e>
                    <m:r>
                      <m:rPr>
                        <m:sty m:val="i"/>
                      </m:rPr>
                      <m:t>σ</m:t>
                    </m:r>
                  </m:e>
                </m:acc>
              </m:e>
              <m:sub>
                <m:r>
                  <m:rPr>
                    <m:sty m:val="i"/>
                  </m:rPr>
                  <m:t>T</m:t>
                </m:r>
              </m:sub>
            </m:sSub>
          </m:num>
          <m:den>
            <m:r>
              <m:rPr>
                <m:nor/>
              </m:rPr>
              <m:t xml:space="preserve"> </m:t>
            </m:r>
            <m:r>
              <m:rPr>
                <m:sty m:val="p"/>
              </m:rPr>
              <m:t>d</m:t>
            </m:r>
            <m:r>
              <m:rPr>
                <m:sty m:val="i"/>
              </m:rPr>
              <m:t>t</m:t>
            </m:r>
          </m:den>
        </m:f>
      </m:oMath>
      <w:r>
        <w:rPr/>
        <w:t xml:space="preserve"> dans </w:t>
      </w:r>
      <m:oMath>
        <m:d>
          <m:dPr>
            <m:begChr m:val="("/>
            <m:endChr m:val=")"/>
            <m:ctrlPr>
              <w:rPr>
                <w:rFonts w:ascii="Cambria Math" w:hAnsi="Cambria Math"/>
              </w:rPr>
            </m:ctrlPr>
          </m:dPr>
          <m:e>
            <m:sSub>
              <m:sSubPr/>
              <m:e>
                <m:r>
                  <m:rPr>
                    <m:scr m:val="script"/>
                  </m:rPr>
                  <m:t>R</m:t>
                </m:r>
              </m:e>
              <m:sub>
                <m:r>
                  <m:rPr>
                    <m:sty m:val="i"/>
                  </m:rPr>
                  <m:t>g</m:t>
                </m:r>
              </m:sub>
            </m:sSub>
          </m:e>
        </m:d>
      </m:oMath>
      <w:r>
        <w:rPr>
          <w:rFonts w:eastAsia="Georgia" w:cs="Georgia" w:ascii="Georgia" w:hAnsi="Georgia"/>
        </w:rPr>
        <w:t xml:space="preserve"> (à ce stade, on considèrera que </w:t>
      </w:r>
      <m:oMath>
        <m:sSub>
          <m:sSubPr/>
          <m:e>
            <m:r>
              <m:rPr>
                <m:sty m:val="i"/>
              </m:rPr>
              <m:t>σ</m:t>
            </m:r>
          </m:e>
          <m:sub>
            <m:r>
              <m:rPr>
                <m:sty m:val="i"/>
              </m:rPr>
              <m:t>T</m:t>
            </m:r>
          </m:sub>
        </m:sSub>
        <m:r>
          <m:rPr>
            <m:sty m:val="p"/>
          </m:rPr>
          <m:t>,</m:t>
        </m:r>
        <m:r>
          <m:rPr>
            <m:sty m:val="i"/>
          </m:rPr>
          <m:t>i</m:t>
        </m:r>
      </m:oMath>
      <w:r>
        <w:rPr/>
        <w:t xml:space="preserve"> et </w:t>
      </w:r>
      <m:oMath>
        <m:r>
          <m:rPr>
            <m:sty m:val="i"/>
          </m:rPr>
          <m:t>ψ</m:t>
        </m:r>
      </m:oMath>
      <w:r>
        <w:rPr>
          <w:rFonts w:eastAsia="Georgia" w:cs="Georgia" w:ascii="Georgia" w:hAnsi="Georgia"/>
        </w:rPr>
        <w:t xml:space="preserve"> dépendent du temps).</w:t>
      </w:r>
      <w:r>
        <w:rPr/>
        <w:br w:type="textWrapping"/>
      </w:r>
      <w:r>
        <w:rPr/>
        <w:t xml:space="preserve">En admettant que </w:t>
      </w:r>
      <m:oMath>
        <m:f>
          <m:fPr>
            <m:ctrlPr>
              <w:rPr>
                <w:rFonts w:ascii="Cambria Math" w:hAnsi="Cambria Math"/>
              </w:rPr>
            </m:ctrlPr>
          </m:fPr>
          <m:num>
            <m:r>
              <m:rPr>
                <m:sty m:val="p"/>
              </m:rPr>
              <m:t>d</m:t>
            </m:r>
            <m:sSub>
              <m:sSubPr/>
              <m:e>
                <m:acc>
                  <m:accPr>
                    <m:chr m:val="⃗"/>
                  </m:accPr>
                  <m:e>
                    <m:r>
                      <m:rPr>
                        <m:sty m:val="i"/>
                      </m:rPr>
                      <m:t>σ</m:t>
                    </m:r>
                  </m:e>
                </m:acc>
              </m:e>
              <m:sub>
                <m:r>
                  <m:rPr>
                    <m:sty m:val="i"/>
                  </m:rPr>
                  <m:t>T</m:t>
                </m:r>
              </m:sub>
            </m:sSub>
          </m:num>
          <m:den>
            <m:r>
              <m:rPr>
                <m:nor/>
              </m:rPr>
              <m:t xml:space="preserve"> </m:t>
            </m:r>
            <m:r>
              <m:rPr>
                <m:sty m:val="p"/>
              </m:rPr>
              <m:t>d</m:t>
            </m:r>
            <m:r>
              <m:rPr>
                <m:sty m:val="i"/>
              </m:rPr>
              <m:t>t</m:t>
            </m:r>
          </m:den>
        </m:f>
        <m:r>
          <m:rPr>
            <m:sty m:val="p"/>
          </m:rPr>
          <m:t>=</m:t>
        </m:r>
        <m:d>
          <m:dPr>
            <m:begChr m:val="⟨"/>
            <m:endChr m:val="⟩"/>
            <m:ctrlPr>
              <w:rPr>
                <w:rFonts w:ascii="Cambria Math" w:hAnsi="Cambria Math"/>
              </w:rPr>
            </m:ctrlPr>
          </m:dPr>
          <m:e>
            <m:sSub>
              <m:sSubPr/>
              <m:e>
                <m:acc>
                  <m:accPr>
                    <m:chr m:val="⃗"/>
                  </m:accPr>
                  <m:e>
                    <m:r>
                      <m:rPr>
                        <m:sty m:val="p"/>
                      </m:rPr>
                      <m:t>Γ</m:t>
                    </m:r>
                  </m:e>
                </m:acc>
              </m:e>
              <m:sub>
                <m:r>
                  <m:rPr>
                    <m:sty m:val="i"/>
                  </m:rPr>
                  <m:t>T</m:t>
                </m:r>
              </m:sub>
            </m:sSub>
          </m:e>
        </m:d>
      </m:oMath>
      <w:r>
        <w:rPr/>
        <w:t xml:space="preserve"> et que la norme </w:t>
      </w:r>
      <m:oMath>
        <m:sSub>
          <m:sSubPr/>
          <m:e>
            <m:r>
              <m:rPr>
                <m:sty m:val="i"/>
              </m:rPr>
              <m:t>σ</m:t>
            </m:r>
          </m:e>
          <m:sub>
            <m:r>
              <m:rPr>
                <m:sty m:val="i"/>
              </m:rPr>
              <m:t>T</m:t>
            </m:r>
          </m:sub>
        </m:sSub>
      </m:oMath>
      <w:r>
        <w:rPr>
          <w:rFonts w:eastAsia="Georgia" w:cs="Georgia" w:ascii="Georgia" w:hAnsi="Georgia"/>
        </w:rPr>
        <w:t xml:space="preserve"> reste à peu près constante, déterminer de nouvelles expressions de </w:t>
      </w:r>
      <m:oMath>
        <m:d>
          <m:dPr>
            <m:begChr m:val="⟨"/>
            <m:endChr m:val="⟩"/>
            <m:ctrlPr>
              <w:rPr>
                <w:rFonts w:ascii="Cambria Math" w:hAnsi="Cambria Math"/>
              </w:rPr>
            </m:ctrlPr>
          </m:dPr>
          <m:e>
            <m:sSub>
              <m:sSubPr/>
              <m:e>
                <m:r>
                  <m:rPr>
                    <m:sty m:val="p"/>
                  </m:rPr>
                  <m:t>Γ</m:t>
                </m:r>
              </m:e>
              <m:sub>
                <m:r>
                  <m:rPr>
                    <m:sty m:val="i"/>
                  </m:rPr>
                  <m:t>x</m:t>
                </m:r>
              </m:sub>
            </m:sSub>
          </m:e>
        </m:d>
        <m:r>
          <m:rPr>
            <m:sty m:val="p"/>
          </m:rPr>
          <m:t>,</m:t>
        </m:r>
        <m:d>
          <m:dPr>
            <m:begChr m:val="⟨"/>
            <m:endChr m:val="⟩"/>
            <m:ctrlPr>
              <w:rPr>
                <w:rFonts w:ascii="Cambria Math" w:hAnsi="Cambria Math"/>
              </w:rPr>
            </m:ctrlPr>
          </m:dPr>
          <m:e>
            <m:sSub>
              <m:sSubPr/>
              <m:e>
                <m:r>
                  <m:rPr>
                    <m:sty m:val="p"/>
                  </m:rPr>
                  <m:t>Γ</m:t>
                </m:r>
              </m:e>
              <m:sub>
                <m:r>
                  <m:rPr>
                    <m:sty m:val="i"/>
                  </m:rPr>
                  <m:t>y</m:t>
                </m:r>
              </m:sub>
            </m:sSub>
          </m:e>
        </m:d>
      </m:oMath>
      <w:r>
        <w:rPr/>
        <w:t xml:space="preserve"> et </w:t>
      </w:r>
      <m:oMath>
        <m:d>
          <m:dPr>
            <m:begChr m:val="⟨"/>
            <m:endChr m:val="⟩"/>
            <m:ctrlPr>
              <w:rPr>
                <w:rFonts w:ascii="Cambria Math" w:hAnsi="Cambria Math"/>
              </w:rPr>
            </m:ctrlPr>
          </m:dPr>
          <m:e>
            <m:sSub>
              <m:sSubPr/>
              <m:e>
                <m:r>
                  <m:rPr>
                    <m:sty m:val="p"/>
                  </m:rPr>
                  <m:t>Γ</m:t>
                </m:r>
              </m:e>
              <m:sub>
                <m:r>
                  <m:rPr>
                    <m:sty m:val="i"/>
                  </m:rPr>
                  <m:t>z</m:t>
                </m:r>
              </m:sub>
            </m:sSub>
          </m:e>
        </m:d>
      </m:oMath>
      <w:r>
        <w:rPr/>
        <w:t xml:space="preserve">.</w:t>
      </w:r>
      <w:r>
        <w:rPr/>
        <w:br w:type="textWrapping"/>
      </w:r>
      <w:r>
        <w:rPr/>
        <w:t xml:space="preserve">I.B.4) Montrer que </w:t>
      </w:r>
      <m:oMath>
        <m:r>
          <m:rPr>
            <m:sty m:val="i"/>
          </m:rPr>
          <m:t>i</m:t>
        </m:r>
      </m:oMath>
      <w:r>
        <w:rPr>
          <w:rFonts w:eastAsia="Georgia" w:cs="Georgia" w:ascii="Georgia" w:hAnsi="Georgia"/>
        </w:rPr>
        <w:t xml:space="preserve"> ne dépend pas du temps et que</w:t>
      </w:r>
    </w:p>
    <w:p>
      <w:pPr>
        <w:spacing w:after="220" w:lineRule="auto"/>
      </w:pPr>
      <m:oMathPara>
        <m:oMath>
          <m:f>
            <m:fPr>
              <m:ctrlPr>
                <w:rPr>
                  <w:rFonts w:ascii="Cambria Math" w:hAnsi="Cambria Math"/>
                </w:rPr>
              </m:ctrlPr>
            </m:fPr>
            <m:num>
              <m:r>
                <m:rPr>
                  <m:sty m:val="p"/>
                </m:rPr>
                <m:t>d</m:t>
              </m:r>
              <m:r>
                <m:rPr>
                  <m:sty m:val="i"/>
                </m:rPr>
                <m:t>ψ</m:t>
              </m:r>
            </m:num>
            <m:den>
              <m:r>
                <m:rPr>
                  <m:nor/>
                </m:rPr>
                <m:t xml:space="preserve"> </m:t>
              </m:r>
              <m:r>
                <m:rPr>
                  <m:sty m:val="p"/>
                </m:rPr>
                <m:t>d</m:t>
              </m:r>
              <m:r>
                <m:rPr>
                  <m:sty m:val="i"/>
                </m:rPr>
                <m:t>t</m:t>
              </m:r>
            </m:den>
          </m:f>
          <m:r>
            <m:rPr>
              <m:sty m:val="p"/>
            </m:rPr>
            <m:t>=</m:t>
          </m:r>
          <m:r>
            <m:rPr>
              <m:sty m:val="p"/>
            </m:rPr>
            <m:t>−</m:t>
          </m:r>
          <m:f>
            <m:fPr>
              <m:ctrlPr>
                <w:rPr>
                  <w:rFonts w:ascii="Cambria Math" w:hAnsi="Cambria Math"/>
                </w:rPr>
              </m:ctrlPr>
            </m:fPr>
            <m:num>
              <m:r>
                <m:rPr>
                  <m:sty m:val="p"/>
                </m:rPr>
                <m:t>3</m:t>
              </m:r>
            </m:num>
            <m:den>
              <m:r>
                <m:rPr>
                  <m:sty m:val="p"/>
                </m:rPr>
                <m:t>2</m:t>
              </m:r>
            </m:den>
          </m:f>
          <m:sSub>
            <m:sSubPr/>
            <m:e>
              <m:r>
                <m:rPr>
                  <m:sty m:val="i"/>
                </m:rPr>
                <m:t>J</m:t>
              </m:r>
            </m:e>
            <m:sub>
              <m:r>
                <m:rPr>
                  <m:sty m:val="p"/>
                </m:rPr>
                <m:t>2</m:t>
              </m:r>
            </m:sub>
          </m:sSub>
          <m:rad>
            <m:radPr>
              <m:degHide m:val="1"/>
              <m:ctrlPr>
                <w:rPr>
                  <w:rFonts w:ascii="Cambria Math" w:hAnsi="Cambria Math"/>
                </w:rPr>
              </m:ctrlPr>
            </m:radPr>
            <m:deg/>
            <m:e>
              <m:f>
                <m:fPr>
                  <m:ctrlPr>
                    <w:rPr>
                      <w:rFonts w:ascii="Cambria Math" w:hAnsi="Cambria Math"/>
                    </w:rPr>
                  </m:ctrlPr>
                </m:fPr>
                <m:num>
                  <m:r>
                    <m:rPr>
                      <m:sty m:val="i"/>
                    </m:rPr>
                    <m:t>G</m:t>
                  </m:r>
                  <m:sSub>
                    <m:sSubPr/>
                    <m:e>
                      <m:r>
                        <m:rPr>
                          <m:sty m:val="i"/>
                        </m:rPr>
                        <m:t>M</m:t>
                      </m:r>
                    </m:e>
                    <m:sub>
                      <m:r>
                        <m:rPr>
                          <m:sty m:val="i"/>
                        </m:rPr>
                        <m:t>T</m:t>
                      </m:r>
                    </m:sub>
                  </m:sSub>
                </m:num>
                <m:den>
                  <m:sSubSup>
                    <m:sSubSupPr/>
                    <m:e>
                      <m:r>
                        <m:rPr>
                          <m:sty m:val="i"/>
                        </m:rPr>
                        <m:t>r</m:t>
                      </m:r>
                    </m:e>
                    <m:sub>
                      <m:r>
                        <m:rPr>
                          <m:sty m:val="p"/>
                        </m:rPr>
                        <m:t>0</m:t>
                      </m:r>
                    </m:sub>
                    <m:sup>
                      <m:r>
                        <m:rPr>
                          <m:sty m:val="p"/>
                        </m:rPr>
                        <m:t>3</m:t>
                      </m:r>
                    </m:sup>
                  </m:sSubSup>
                </m:den>
              </m:f>
            </m:e>
          </m:rad>
          <m:sSup>
            <m:sSupPr/>
            <m:e>
              <m:d>
                <m:dPr>
                  <m:begChr m:val="("/>
                  <m:endChr m:val=")"/>
                  <m:ctrlPr>
                    <w:rPr>
                      <w:rFonts w:ascii="Cambria Math" w:hAnsi="Cambria Math"/>
                    </w:rPr>
                  </m:ctrlPr>
                </m:dPr>
                <m:e>
                  <m:f>
                    <m:fPr>
                      <m:ctrlPr>
                        <w:rPr>
                          <w:rFonts w:ascii="Cambria Math" w:hAnsi="Cambria Math"/>
                        </w:rPr>
                      </m:ctrlPr>
                    </m:fPr>
                    <m:num>
                      <m:sSub>
                        <m:sSubPr/>
                        <m:e>
                          <m:r>
                            <m:rPr>
                              <m:sty m:val="i"/>
                            </m:rPr>
                            <m:t>R</m:t>
                          </m:r>
                        </m:e>
                        <m:sub>
                          <m:r>
                            <m:rPr>
                              <m:sty m:val="i"/>
                            </m:rPr>
                            <m:t>T</m:t>
                          </m:r>
                        </m:sub>
                      </m:sSub>
                    </m:num>
                    <m:den>
                      <m:sSub>
                        <m:sSubPr/>
                        <m:e>
                          <m:r>
                            <m:rPr>
                              <m:sty m:val="i"/>
                            </m:rPr>
                            <m:t>r</m:t>
                          </m:r>
                        </m:e>
                        <m:sub>
                          <m:r>
                            <m:rPr>
                              <m:sty m:val="p"/>
                            </m:rPr>
                            <m:t>0</m:t>
                          </m:r>
                        </m:sub>
                      </m:sSub>
                    </m:den>
                  </m:f>
                </m:e>
              </m:d>
            </m:e>
            <m:sup>
              <m:r>
                <m:rPr>
                  <m:sty m:val="p"/>
                </m:rPr>
                <m:t>2</m:t>
              </m:r>
            </m:sup>
          </m:sSup>
          <m:r>
            <m:rPr>
              <m:sty m:val="p"/>
            </m:rPr>
            <m:t>cos</m:t>
          </m:r>
          <m:r>
            <m:rPr>
              <m:sty m:val="p"/>
            </m:rPr>
            <m:t>⁡</m:t>
          </m:r>
          <m:r>
            <m:rPr>
              <m:sty m:val="i"/>
            </m:rPr>
            <m:t>i</m:t>
          </m:r>
        </m:oMath>
      </m:oMathPara>
    </w:p>
    <w:p>
      <w:pPr>
        <w:spacing w:after="220" w:lineRule="auto"/>
      </w:pPr>
      <w:r>
        <w:rPr/>
        <w:t xml:space="preserve">Dans la suite, on note </w:t>
      </w:r>
      <m:oMath>
        <m:r>
          <m:rPr>
            <m:sty m:val="p"/>
          </m:rPr>
          <m:t>Ω</m:t>
        </m:r>
        <m:r>
          <m:rPr>
            <m:sty m:val="p"/>
          </m:rPr>
          <m:t>=</m:t>
        </m:r>
        <m:f>
          <m:fPr>
            <m:ctrlPr>
              <w:rPr>
                <w:rFonts w:ascii="Cambria Math" w:hAnsi="Cambria Math"/>
              </w:rPr>
            </m:ctrlPr>
          </m:fPr>
          <m:num>
            <m:r>
              <m:rPr>
                <m:sty m:val="p"/>
              </m:rPr>
              <m:t>d</m:t>
            </m:r>
            <m:r>
              <m:rPr>
                <m:sty m:val="i"/>
              </m:rPr>
              <m:t>ψ</m:t>
            </m:r>
          </m:num>
          <m:den>
            <m:r>
              <m:rPr>
                <m:sty m:val="p"/>
              </m:rPr>
              <m:t>d</m:t>
            </m:r>
            <m:r>
              <m:rPr>
                <m:sty m:val="i"/>
              </m:rPr>
              <m:t>t</m:t>
            </m:r>
          </m:den>
        </m:f>
      </m:oMath>
      <w:r>
        <w:rPr>
          <w:rFonts w:eastAsia="Georgia" w:cs="Georgia" w:ascii="Georgia" w:hAnsi="Georgia"/>
        </w:rPr>
        <w:t xml:space="preserve">. Que représente le vecteur </w:t>
      </w:r>
      <m:oMath>
        <m:acc>
          <m:accPr>
            <m:chr m:val="⃗"/>
          </m:accPr>
          <m:e>
            <m:r>
              <m:rPr>
                <m:sty m:val="p"/>
              </m:rPr>
              <m:t>Ω</m:t>
            </m:r>
          </m:e>
        </m:acc>
      </m:oMath>
      <w:r>
        <w:rPr>
          <w:rFonts w:eastAsia="Georgia" w:cs="Georgia" w:ascii="Georgia" w:hAnsi="Georgia"/>
        </w:rPr>
        <w:t xml:space="preserve"> correspondant à cette variation? Comparer les vecteurs </w:t>
      </w:r>
      <m:oMath>
        <m:acc>
          <m:accPr>
            <m:chr m:val="⃗"/>
          </m:accPr>
          <m:e>
            <m:r>
              <m:rPr>
                <m:sty m:val="p"/>
              </m:rPr>
              <m:t>Ω</m:t>
            </m:r>
          </m:e>
        </m:acc>
      </m:oMath>
      <w:r>
        <w:rPr/>
        <w:t xml:space="preserve"> et </w:t>
      </w:r>
      <m:oMath>
        <m:sSub>
          <m:sSubPr/>
          <m:e>
            <m:acc>
              <m:accPr>
                <m:chr m:val="⃗"/>
              </m:accPr>
              <m:e>
                <m:r>
                  <m:rPr>
                    <m:sty m:val="i"/>
                  </m:rPr>
                  <m:t>ω</m:t>
                </m:r>
              </m:e>
            </m:acc>
          </m:e>
          <m:sub>
            <m:r>
              <m:rPr>
                <m:sty m:val="i"/>
              </m:rPr>
              <m:t>T</m:t>
            </m:r>
          </m:sub>
        </m:sSub>
      </m:oMath>
      <w:r>
        <w:rPr>
          <w:rFonts w:eastAsia="Georgia" w:cs="Georgia" w:ascii="Georgia" w:hAnsi="Georgia"/>
        </w:rPr>
        <w:t xml:space="preserve"> (vecteur rotation de la Terre sur elle-même) en direction et sens. En s'aidant de la figure 2 b et du théorème du moment cinétique en </w:t>
      </w:r>
      <m:oMath>
        <m:r>
          <m:rPr>
            <m:sty m:val="i"/>
          </m:rPr>
          <m:t>T</m:t>
        </m:r>
      </m:oMath>
      <w:r>
        <w:rPr>
          <w:rFonts w:eastAsia="Georgia" w:cs="Georgia" w:ascii="Georgia" w:hAnsi="Georgia"/>
        </w:rPr>
        <w:t xml:space="preserve">, montrer qu'on pouvait prévoir le sens de variation de </w:t>
      </w:r>
      <m:oMath>
        <m:r>
          <m:rPr>
            <m:sty m:val="i"/>
          </m:rPr>
          <m:t>ψ</m:t>
        </m:r>
      </m:oMath>
      <w:r>
        <w:rPr/>
        <w:t xml:space="preserve">.</w:t>
      </w:r>
      <w:r>
        <w:rPr/>
        <w:br w:type="textWrapping"/>
      </w:r>
      <w:r>
        <w:rPr>
          <w:rFonts w:eastAsia="Georgia" w:cs="Georgia" w:ascii="Georgia" w:hAnsi="Georgia"/>
        </w:rPr>
        <w:t xml:space="preserve">I.B.5) On définit alors une nouvelle période, la période nodale, qui est le temps entre deux passages à l'équateur dans le même sens. Pour Jason 2, elle vaut </w:t>
      </w:r>
      <m:oMath>
        <m:sSub>
          <m:sSubPr/>
          <m:e>
            <m:r>
              <m:rPr>
                <m:sty m:val="i"/>
              </m:rPr>
              <m:t>T</m:t>
            </m:r>
          </m:e>
          <m:sub>
            <m:r>
              <m:rPr>
                <m:sty m:val="i"/>
              </m:rPr>
              <m:t>n</m:t>
            </m:r>
          </m:sub>
        </m:sSub>
        <m:r>
          <m:rPr>
            <m:sty m:val="p"/>
          </m:rPr>
          <m:t>=</m:t>
        </m:r>
        <m:r>
          <m:rPr>
            <m:sty m:val="p"/>
          </m:rPr>
          <m:t>112</m:t>
        </m:r>
        <m:r>
          <m:rPr>
            <m:nor/>
          </m:rPr>
          <m:t xml:space="preserve"> </m:t>
        </m:r>
        <m:r>
          <m:rPr>
            <m:sty m:val="p"/>
          </m:rPr>
          <m:t>min</m:t>
        </m:r>
        <m:r>
          <m:rPr>
            <m:sty m:val="p"/>
          </m:rPr>
          <m:t>26</m:t>
        </m:r>
        <m:r>
          <m:rPr>
            <m:nor/>
          </m:rPr>
          <m:t xml:space="preserve"> </m:t>
        </m:r>
        <m:r>
          <m:rPr>
            <m:sty m:val="p"/>
          </m:rPr>
          <m:t>s</m:t>
        </m:r>
      </m:oMath>
      <w:r>
        <w:rPr>
          <w:rFonts w:eastAsia="Georgia" w:cs="Georgia" w:ascii="Georgia" w:hAnsi="Georgia"/>
        </w:rPr>
        <w:t xml:space="preserve">, elle est très voisine de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Pour les satellites océanographiques, il est intéressant d'avoir un échantillonnage homogène de la surface du globe pendant une période, appelée période de répétitivité </w:t>
      </w:r>
      <m:oMath>
        <m:sSub>
          <m:sSubPr/>
          <m:e>
            <m:r>
              <m:rPr>
                <m:sty m:val="i"/>
              </m:rPr>
              <m:t>T</m:t>
            </m:r>
          </m:e>
          <m:sub>
            <m:r>
              <m:rPr>
                <m:sty m:val="i"/>
              </m:rPr>
              <m:t>R</m:t>
            </m:r>
          </m:sub>
        </m:sSub>
      </m:oMath>
      <w:r>
        <w:rPr>
          <w:rFonts w:eastAsia="Georgia" w:cs="Georgia" w:ascii="Georgia" w:hAnsi="Georgia"/>
        </w:rPr>
        <w:t xml:space="preserve"> : il faut pour cela que le satellite repasse à la verticale des mêmes points du sol tous les </w:t>
      </w:r>
      <m:oMath>
        <m:sSub>
          <m:sSubPr/>
          <m:e>
            <m:r>
              <m:rPr>
                <m:sty m:val="i"/>
              </m:rPr>
              <m:t>T</m:t>
            </m:r>
          </m:e>
          <m:sub>
            <m:r>
              <m:rPr>
                <m:sty m:val="i"/>
              </m:rPr>
              <m:t>R</m:t>
            </m:r>
          </m:sub>
        </m:sSub>
        <m:r>
          <m:rPr>
            <m:sty m:val="p"/>
          </m:rPr>
          <m:t>=</m:t>
        </m:r>
        <m:r>
          <m:rPr>
            <m:sty m:val="i"/>
          </m:rPr>
          <m:t>N</m:t>
        </m:r>
        <m:sSub>
          <m:sSubPr/>
          <m:e>
            <m:r>
              <m:rPr>
                <m:sty m:val="i"/>
              </m:rPr>
              <m:t>T</m:t>
            </m:r>
          </m:e>
          <m:sub>
            <m:r>
              <m:rPr>
                <m:sty m:val="i"/>
              </m:rPr>
              <m:t>n</m:t>
            </m:r>
          </m:sub>
        </m:sSub>
      </m:oMath>
      <w:r>
        <w:rPr>
          <w:rFonts w:eastAsia="Georgia" w:cs="Georgia" w:ascii="Georgia" w:hAnsi="Georgia"/>
        </w:rPr>
        <w:t xml:space="preserve"> où </w:t>
      </w:r>
      <m:oMath>
        <m:r>
          <m:rPr>
            <m:sty m:val="i"/>
          </m:rPr>
          <m:t>N</m:t>
        </m:r>
      </m:oMath>
      <w:r>
        <w:rPr>
          <w:rFonts w:eastAsia="Georgia" w:cs="Georgia" w:ascii="Georgia" w:hAnsi="Georgia"/>
        </w:rPr>
        <w:t xml:space="preserve"> est le nombre entier de révolutions du satellite durant une période de répétitivité.</w:t>
      </w:r>
      <w:r>
        <w:rPr/>
        <w:br w:type="textWrapping"/>
      </w:r>
      <w:r>
        <w:rPr/>
        <w:t xml:space="preserve">On note </w:t>
      </w:r>
      <m:oMath>
        <m:r>
          <m:rPr>
            <m:sty m:val="i"/>
          </m:rPr>
          <m:t>k</m:t>
        </m:r>
      </m:oMath>
      <w:r>
        <w:rPr>
          <w:rFonts w:eastAsia="Georgia" w:cs="Georgia" w:ascii="Georgia" w:hAnsi="Georgia"/>
        </w:rPr>
        <w:t xml:space="preserve"> le nombre de fois où un même point du sol croise le plan de l'orbite du satellite dans un sens donné pendant une période de répétitivité.</w:t>
      </w:r>
      <w:r>
        <w:rPr/>
        <w:br w:type="textWrapping"/>
      </w:r>
      <w:r>
        <w:rPr>
          <w:rFonts w:eastAsia="Georgia" w:cs="Georgia" w:ascii="Georgia" w:hAnsi="Georgia"/>
        </w:rPr>
        <w:t xml:space="preserve">Déterminer l'expression de </w:t>
      </w:r>
      <m:oMath>
        <m:r>
          <m:rPr>
            <m:sty m:val="i"/>
          </m:rPr>
          <m:t>k</m:t>
        </m:r>
      </m:oMath>
      <w:r>
        <w:rPr/>
        <w:t xml:space="preserve"> en fonction de </w:t>
      </w:r>
      <m:oMath>
        <m:sSub>
          <m:sSubPr/>
          <m:e>
            <m:r>
              <m:rPr>
                <m:sty m:val="i"/>
              </m:rPr>
              <m:t>T</m:t>
            </m:r>
          </m:e>
          <m:sub>
            <m:r>
              <m:rPr>
                <m:sty m:val="i"/>
              </m:rPr>
              <m:t>n</m:t>
            </m:r>
          </m:sub>
        </m:sSub>
        <m:r>
          <m:rPr>
            <m:sty m:val="p"/>
          </m:rPr>
          <m:t>,</m:t>
        </m:r>
        <m:sSub>
          <m:sSubPr/>
          <m:e>
            <m:r>
              <m:rPr>
                <m:sty m:val="i"/>
              </m:rPr>
              <m:t>ω</m:t>
            </m:r>
          </m:e>
          <m:sub>
            <m:r>
              <m:rPr>
                <m:sty m:val="i"/>
              </m:rPr>
              <m:t>T</m:t>
            </m:r>
          </m:sub>
        </m:sSub>
        <m:r>
          <m:rPr>
            <m:sty m:val="p"/>
          </m:rPr>
          <m:t>,</m:t>
        </m:r>
        <m:r>
          <m:rPr>
            <m:sty m:val="p"/>
          </m:rPr>
          <m:t>Ω</m:t>
        </m:r>
      </m:oMath>
      <w:r>
        <w:rPr/>
        <w:t xml:space="preserve"> et </w:t>
      </w:r>
      <m:oMath>
        <m:r>
          <m:rPr>
            <m:sty m:val="i"/>
          </m:rPr>
          <m:t>N</m:t>
        </m:r>
      </m:oMath>
      <w:r>
        <w:rPr/>
        <w:t xml:space="preserve">. Calculer la valeur de </w:t>
      </w:r>
      <m:oMath>
        <m:r>
          <m:rPr>
            <m:sty m:val="i"/>
          </m:rPr>
          <m:t>k</m:t>
        </m:r>
      </m:oMath>
      <w:r>
        <w:rPr/>
        <w:t xml:space="preserve"> pour </w:t>
      </w:r>
      <m:oMath>
        <m:r>
          <m:rPr>
            <m:sty m:val="i"/>
          </m:rPr>
          <m:t>N</m:t>
        </m:r>
        <m:r>
          <m:rPr>
            <m:sty m:val="p"/>
          </m:rPr>
          <m:t>=</m:t>
        </m:r>
        <m:r>
          <m:rPr>
            <m:sty m:val="p"/>
          </m:rPr>
          <m:t>127</m:t>
        </m:r>
      </m:oMath>
      <w:r>
        <w:rPr/>
        <w:t xml:space="preserve">.</w:t>
      </w:r>
    </w:p>
    <w:p>
      <w:pPr>
        <w:spacing w:line="271" w:before="330" w:lineRule="auto"/>
      </w:pPr>
      <w:r>
        <w:rPr>
          <w:rFonts w:eastAsia="Georgia" w:cs="Georgia" w:ascii="Georgia" w:hAnsi="Georgia"/>
          <w:b/>
          <w:sz w:val="42"/>
        </w:rPr>
        <w:t xml:space="preserve">II Diffusion des ondes radar par l'océan</w:t>
      </w:r>
    </w:p>
    <w:p>
      <w:pPr>
        <w:spacing w:after="220" w:lineRule="auto"/>
      </w:pPr>
      <w:r>
        <w:rPr>
          <w:rFonts w:eastAsia="Georgia" w:cs="Georgia" w:ascii="Georgia" w:hAnsi="Georgia"/>
        </w:rPr>
        <w:t xml:space="preserve">Un radar altimétrique embarqué émet une onde électromagnétique (onde radio de fréquence </w:t>
      </w:r>
      <m:oMath>
        <m:r>
          <m:rPr>
            <m:sty m:val="i"/>
          </m:rPr>
          <m:t>f</m:t>
        </m:r>
        <m:r>
          <m:rPr>
            <m:sty m:val="p"/>
          </m:rPr>
          <m:t>=</m:t>
        </m:r>
        <m:r>
          <m:rPr>
            <m:sty m:val="p"/>
          </m:rPr>
          <m:t>13</m:t>
        </m:r>
        <m:r>
          <m:rPr>
            <m:sty m:val="p"/>
          </m:rPr>
          <m:t>,</m:t>
        </m:r>
        <m:r>
          <m:rPr>
            <m:sty m:val="p"/>
          </m:rPr>
          <m:t>6</m:t>
        </m:r>
        <m:r>
          <m:rPr>
            <m:sty m:val="p"/>
          </m:rPr>
          <m:t>GHz</m:t>
        </m:r>
      </m:oMath>
      <w:r>
        <w:rPr/>
        <w:t xml:space="preserve"> ).</w:t>
      </w:r>
      <w:r>
        <w:rPr/>
        <w:br w:type="textWrapping"/>
      </w:r>
      <w:r>
        <w:rPr>
          <w:rFonts w:eastAsia="Georgia" w:cs="Georgia" w:ascii="Georgia" w:hAnsi="Georgia"/>
        </w:rPr>
        <w:t xml:space="preserve">L'onde est émise en direction de la mer, celle-ci absorbe l'onde et la réémet : on parle de diffusion. Cette onde rétrodiffusée, appelée écho, est captée en retour par le radar.</w:t>
      </w:r>
      <w:r>
        <w:rPr/>
        <w:br w:type="textWrapping"/>
      </w:r>
      <w:r>
        <w:rPr>
          <w:rFonts w:eastAsia="Georgia" w:cs="Georgia" w:ascii="Georgia" w:hAnsi="Georgia"/>
        </w:rPr>
        <w:t xml:space="preserve">La mesure de la durée du trajet aller-retour permet de déterminer la distance {surface océan - satellite}; par différence avec la position du satellite par rapport à un ellipsoïde de référence, on en déduit la hauteur de la mer.</w:t>
      </w:r>
      <w:r>
        <w:rPr/>
        <w:br w:type="textWrapping"/>
      </w:r>
      <w:r>
        <w:rPr/>
        <w:t xml:space="preserve">On supposera que, durant ce trajet aller-retour, le satellite est immobile au dessus de la mer.</w:t>
      </w:r>
      <w:r>
        <w:rPr/>
        <w:br w:type="textWrapping"/>
      </w:r>
      <w:r>
        <w:rPr>
          <w:rFonts w:eastAsia="Georgia" w:cs="Georgia" w:ascii="Georgia" w:hAnsi="Georgia"/>
        </w:rPr>
        <w:t xml:space="preserve">Dans toute cette partie, l'atmosphère sera assimilée au vide (indice optique égal à 1). Certaines perturbations apportées par le fait que l'ionosphère est un plasma seront abordées dans la partie III.</w:t>
      </w:r>
    </w:p>
    <w:p>
      <w:pPr>
        <w:spacing w:line="271" w:before="330" w:lineRule="auto"/>
      </w:pPr>
      <w:r>
        <w:rPr>
          <w:b/>
          <w:sz w:val="42"/>
        </w:rPr>
        <w:t xml:space="preserve">II.A - Diffusion sur une mer plate</w:t>
      </w:r>
    </w:p>
    <w:p>
      <w:pPr>
        <w:spacing w:after="220" w:lineRule="auto"/>
      </w:pPr>
      <w:r>
        <w:rPr>
          <w:rFonts w:eastAsia="Georgia" w:cs="Georgia" w:ascii="Georgia" w:hAnsi="Georgia"/>
        </w:rPr>
        <w:t xml:space="preserve">On s'intéresse au processus de rétrodiffusion de l'onde réémise par une surface </w:t>
      </w:r>
      <m:oMath>
        <m:r>
          <m:rPr>
            <m:sty m:val="i"/>
          </m:rPr>
          <m:t>S</m:t>
        </m:r>
      </m:oMath>
      <w:r>
        <w:rPr>
          <w:rFonts w:eastAsia="Georgia" w:cs="Georgia" w:ascii="Georgia" w:hAnsi="Georgia"/>
        </w:rPr>
        <w:t xml:space="preserve"> de l'océan, éclairée par le radar. L'onde arrivant sur l'océan est considérée comme plane (bien qu'étant sphérique). Elle se propage dans la direction </w:t>
      </w:r>
      <m:oMath>
        <m:acc>
          <m:accPr>
            <m:chr m:val="⃗"/>
          </m:accPr>
          <m:e>
            <m:r>
              <m:rPr>
                <m:sty m:val="i"/>
              </m:rPr>
              <m:t>u</m:t>
            </m:r>
          </m:e>
        </m:acc>
        <m:r>
          <m:rPr>
            <m:sty m:val="p"/>
          </m:rPr>
          <m:t>=</m:t>
        </m:r>
        <m:r>
          <m:rPr>
            <m:sty m:val="p"/>
          </m:rPr>
          <m:t>sin</m:t>
        </m:r>
        <m:r>
          <m:rPr>
            <m:sty m:val="p"/>
          </m:rPr>
          <m:t>⁡</m:t>
        </m:r>
        <m:r>
          <m:rPr>
            <m:sty m:val="i"/>
          </m:rPr>
          <m:t>θ</m:t>
        </m:r>
        <m:sSub>
          <m:sSubPr/>
          <m:e>
            <m:acc>
              <m:accPr>
                <m:chr m:val="⃗"/>
              </m:accPr>
              <m:e>
                <m:r>
                  <m:rPr>
                    <m:sty m:val="i"/>
                  </m:rPr>
                  <m:t>e</m:t>
                </m:r>
              </m:e>
            </m:acc>
          </m:e>
          <m:sub>
            <m:r>
              <m:rPr>
                <m:sty m:val="i"/>
              </m:rPr>
              <m:t>y</m:t>
            </m:r>
          </m:sub>
        </m:sSub>
        <m:r>
          <m:rPr>
            <m:sty m:val="p"/>
          </m:rPr>
          <m:t>−</m:t>
        </m:r>
        <m:r>
          <m:rPr>
            <m:sty m:val="p"/>
          </m:rPr>
          <m:t>cos</m:t>
        </m:r>
        <m:r>
          <m:rPr>
            <m:sty m:val="p"/>
          </m:rPr>
          <m:t>⁡</m:t>
        </m:r>
        <m:r>
          <m:rPr>
            <m:sty m:val="i"/>
          </m:rPr>
          <m:t>θ</m:t>
        </m:r>
        <m:sSub>
          <m:sSubPr/>
          <m:e>
            <m:acc>
              <m:accPr>
                <m:chr m:val="⃗"/>
              </m:accPr>
              <m:e>
                <m:r>
                  <m:rPr>
                    <m:sty m:val="i"/>
                  </m:rPr>
                  <m:t>e</m:t>
                </m:r>
              </m:e>
            </m:acc>
          </m:e>
          <m:sub>
            <m:r>
              <m:rPr>
                <m:sty m:val="i"/>
              </m:rPr>
              <m:t>z</m:t>
            </m:r>
          </m:sub>
        </m:sSub>
      </m:oMath>
      <w:r>
        <w:rPr/>
        <w:t xml:space="preserve"> (figure 3) ( </w:t>
      </w:r>
      <m:oMath>
        <m:r>
          <m:rPr>
            <m:sty m:val="i"/>
          </m:rPr>
          <m:t>θ</m:t>
        </m:r>
      </m:oMath>
      <w:r>
        <w:rPr/>
        <w:t xml:space="preserve"> est sans rapport avec celui de la partie </w:t>
      </w:r>
      <m:oMath>
        <m:r>
          <m:rPr>
            <m:sty m:val="b"/>
          </m:rPr>
          <m:t>I</m:t>
        </m:r>
      </m:oMath>
      <w:r>
        <w:rPr>
          <w:rFonts w:eastAsia="Georgia" w:cs="Georgia" w:ascii="Georgia" w:hAnsi="Georgia"/>
        </w:rPr>
        <w:t xml:space="preserve"> ). La direction de propagation n'est donc pas forcément celle de la verticale.</w:t>
      </w:r>
    </w:p>
    <w:p>
      <w:pPr>
        <w:spacing w:lineRule="auto"/>
        <w:jc w:val="center"/>
      </w:pPr>
      <w:r>
        <w:rPr/>
        <w:drawing>
          <wp:inline distB="0" distL="0" distR="0" distT="0">
            <wp:extent cx="3133725" cy="3457575"/>
            <wp:effectExtent b="0" l="0" r="0" t="0"/>
            <wp:docPr id="3" name="image-e442413d265eb3df35632d663f05001b2a95a190.jpg"/>
            <a:graphic>
              <a:graphicData uri="http://schemas.openxmlformats.org/drawingml/2006/picture">
                <pic:pic>
                  <pic:nvPicPr>
                    <pic:cNvPr id="3" name="image-e442413d265eb3df35632d663f05001b2a95a190.jpg" descr=""/>
                    <pic:cNvPicPr/>
                  </pic:nvPicPr>
                  <pic:blipFill>
                    <a:blip r:embed="rId7" cstate="print"/>
                    <a:srcRect b="0" l="0" r="0" t="0"/>
                    <a:stretch>
                      <a:fillRect/>
                    </a:stretch>
                  </pic:blipFill>
                  <pic:spPr>
                    <a:xfrm>
                      <a:off x="0" y="0"/>
                      <a:ext cx="3133725" cy="3457575"/>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s'intéresse à la rétrodiffusion dans la direction </w:t>
      </w:r>
      <m:oMath>
        <m:sSup>
          <m:sSupPr/>
          <m:e>
            <m:r>
              <m:rPr>
                <m:sty m:val="i"/>
              </m:rPr>
              <m:t>θ</m:t>
            </m:r>
          </m:e>
          <m:sup>
            <m:r>
              <m:rPr>
                <m:sty m:val="i"/>
              </m:rPr>
              <m:t>′</m:t>
            </m:r>
          </m:sup>
        </m:sSup>
      </m:oMath>
      <w:r>
        <w:rPr>
          <w:rFonts w:eastAsia="Georgia" w:cs="Georgia" w:ascii="Georgia" w:hAnsi="Georgia"/>
        </w:rPr>
        <w:t xml:space="preserve">, cette rétrodiffusion est à rapprocher de la diffraction à l'infini. On considère que les angles </w:t>
      </w:r>
      <m:oMath>
        <m:r>
          <m:rPr>
            <m:sty m:val="i"/>
          </m:rPr>
          <m:t>θ</m:t>
        </m:r>
      </m:oMath>
      <w:r>
        <w:rPr/>
        <w:t xml:space="preserve"> et </w:t>
      </w:r>
      <m:oMath>
        <m:sSup>
          <m:sSupPr/>
          <m:e>
            <m:r>
              <m:rPr>
                <m:sty m:val="i"/>
              </m:rPr>
              <m:t>θ</m:t>
            </m:r>
          </m:e>
          <m:sup>
            <m:r>
              <m:rPr>
                <m:sty m:val="i"/>
              </m:rPr>
              <m:t>′</m:t>
            </m:r>
          </m:sup>
        </m:sSup>
      </m:oMath>
      <w:r>
        <w:rPr/>
        <w:t xml:space="preserve"> sont faibles.</w:t>
      </w:r>
      <w:r>
        <w:rPr/>
        <w:br w:type="textWrapping"/>
      </w:r>
      <w:r>
        <w:rPr>
          <w:rFonts w:eastAsia="Georgia" w:cs="Georgia" w:ascii="Georgia" w:hAnsi="Georgia"/>
        </w:rPr>
        <w:t xml:space="preserve">L'amplitude de l'onde diffractée (ou rétrodiffusée) en un point </w:t>
      </w:r>
      <m:oMath>
        <m:r>
          <m:rPr>
            <m:sty m:val="i"/>
          </m:rPr>
          <m:t>M</m:t>
        </m:r>
      </m:oMath>
      <w:r>
        <w:rPr>
          <w:rFonts w:eastAsia="Georgia" w:cs="Georgia" w:ascii="Georgia" w:hAnsi="Georgia"/>
        </w:rPr>
        <w:t xml:space="preserve"> à l'infini par une ouverture de surface </w:t>
      </w:r>
      <m:oMath>
        <m:r>
          <m:rPr>
            <m:sty m:val="i"/>
          </m:rPr>
          <m:t>S</m:t>
        </m:r>
      </m:oMath>
      <w:r>
        <w:rPr>
          <w:rFonts w:eastAsia="Georgia" w:cs="Georgia" w:ascii="Georgia" w:hAnsi="Georgia"/>
        </w:rPr>
        <w:t xml:space="preserve"> est donnée par la relation suivante :</w:t>
      </w:r>
    </w:p>
    <w:p>
      <w:pPr>
        <w:spacing w:after="220" w:lineRule="auto"/>
      </w:pPr>
      <m:oMathPara>
        <m:oMath>
          <m:sSub>
            <m:sSubPr/>
            <m:e>
              <m:bar>
                <m:barPr/>
                <m:e>
                  <m:r>
                    <m:rPr>
                      <m:scr m:val="script"/>
                    </m:rPr>
                    <m:t>A</m:t>
                  </m:r>
                </m:e>
              </m:bar>
            </m:e>
            <m:sub>
              <m:r>
                <m:rPr>
                  <m:sty m:val="i"/>
                </m:rPr>
                <m:t>d</m:t>
              </m:r>
            </m:sub>
          </m:sSub>
          <m:r>
            <m:rPr>
              <m:sty m:val="p"/>
            </m:rPr>
            <m:t>(</m:t>
          </m:r>
          <m:r>
            <m:rPr>
              <m:sty m:val="i"/>
            </m:rPr>
            <m:t>M</m:t>
          </m:r>
          <m:r>
            <m:rPr>
              <m:sty m:val="p"/>
            </m:rPr>
            <m:t>)</m:t>
          </m:r>
          <m:r>
            <m:rPr>
              <m:sty m:val="p"/>
            </m:rPr>
            <m:t>=</m:t>
          </m:r>
          <m:bar>
            <m:barPr/>
            <m:e>
              <m:r>
                <m:rPr>
                  <m:sty m:val="i"/>
                </m:rPr>
                <m:t>K</m:t>
              </m:r>
            </m:e>
          </m:bar>
          <m:nary>
            <m:naryPr>
              <m:chr m:val="∬"/>
              <m:limLoc m:val="subSup"/>
              <m:grow m:val="1"/>
              <m:supHide m:val="1"/>
            </m:naryPr>
            <m:sub>
              <m:r>
                <m:rPr>
                  <m:sty m:val="i"/>
                </m:rPr>
                <m:t>S</m:t>
              </m:r>
            </m:sub>
            <m:sup/>
            <m:e>
              <m:r>
                <m:rPr>
                  <m:sty m:val="p"/>
                </m:rPr>
                <m:t xml:space="preserve"> </m:t>
              </m:r>
            </m:e>
          </m:nary>
          <m:bar>
            <m:barPr/>
            <m:e>
              <m:r>
                <m:rPr>
                  <m:sty m:val="i"/>
                </m:rPr>
                <m:t>t</m:t>
              </m:r>
            </m:e>
          </m:bar>
          <m:r>
            <m:rPr>
              <m:sty m:val="p"/>
            </m:rPr>
            <m:t>(</m:t>
          </m:r>
          <m:r>
            <m:rPr>
              <m:sty m:val="i"/>
            </m:rPr>
            <m:t>P</m:t>
          </m:r>
          <m:r>
            <m:rPr>
              <m:sty m:val="p"/>
            </m:rPr>
            <m:t>)</m:t>
          </m:r>
          <m:r>
            <m:rPr>
              <m:sty m:val="p"/>
            </m:rPr>
            <m:t>exp</m:t>
          </m:r>
          <m:r>
            <m:rPr>
              <m:sty m:val="p"/>
            </m:rPr>
            <m:t>⁡</m:t>
          </m:r>
          <m:d>
            <m:dPr>
              <m:begChr m:val="("/>
              <m:endChr m:val=")"/>
              <m:ctrlPr>
                <w:rPr>
                  <w:rFonts w:ascii="Cambria Math" w:hAnsi="Cambria Math"/>
                </w:rPr>
              </m:ctrlPr>
            </m:dPr>
            <m:e>
              <m:r>
                <m:rPr>
                  <m:sty m:val="i"/>
                </m:rPr>
                <m:t>i</m:t>
              </m:r>
              <m:f>
                <m:fPr>
                  <m:ctrlPr>
                    <w:rPr>
                      <w:rFonts w:ascii="Cambria Math" w:hAnsi="Cambria Math"/>
                    </w:rPr>
                  </m:ctrlPr>
                </m:fPr>
                <m:num>
                  <m:r>
                    <m:rPr>
                      <m:sty m:val="p"/>
                    </m:rPr>
                    <m:t>2</m:t>
                  </m:r>
                  <m:r>
                    <m:rPr>
                      <m:sty m:val="i"/>
                    </m:rPr>
                    <m:t>π</m:t>
                  </m:r>
                </m:num>
                <m:den>
                  <m:r>
                    <m:rPr>
                      <m:sty m:val="i"/>
                    </m:rPr>
                    <m:t>λ</m:t>
                  </m:r>
                </m:den>
              </m:f>
              <m:d>
                <m:dPr>
                  <m:begChr m:val="("/>
                  <m:endChr m:val=")"/>
                  <m:ctrlPr>
                    <w:rPr>
                      <w:rFonts w:ascii="Cambria Math" w:hAnsi="Cambria Math"/>
                    </w:rPr>
                  </m:ctrlPr>
                </m:dPr>
                <m:e>
                  <m:sSup>
                    <m:sSupPr/>
                    <m:e>
                      <m:acc>
                        <m:accPr>
                          <m:chr m:val="⃗"/>
                        </m:accPr>
                        <m:e>
                          <m:r>
                            <m:rPr>
                              <m:sty m:val="i"/>
                            </m:rPr>
                            <m:t>u</m:t>
                          </m:r>
                        </m:e>
                      </m:acc>
                    </m:e>
                    <m:sup>
                      <m:r>
                        <m:rPr>
                          <m:sty m:val="i"/>
                        </m:rPr>
                        <m:t>′</m:t>
                      </m:r>
                    </m:sup>
                  </m:sSup>
                  <m:r>
                    <m:rPr>
                      <m:sty m:val="p"/>
                    </m:rPr>
                    <m:t>−</m:t>
                  </m:r>
                  <m:acc>
                    <m:accPr>
                      <m:chr m:val="⃗"/>
                    </m:accPr>
                    <m:e>
                      <m:r>
                        <m:rPr>
                          <m:sty m:val="i"/>
                        </m:rPr>
                        <m:t>u</m:t>
                      </m:r>
                    </m:e>
                  </m:acc>
                </m:e>
              </m:d>
              <m:r>
                <m:rPr>
                  <m:sty m:val="p"/>
                </m:rPr>
                <m:t>⋅</m:t>
              </m:r>
              <m:acc>
                <m:accPr>
                  <m:chr m:val="⃗"/>
                </m:accPr>
                <m:e>
                  <m:r>
                    <m:rPr>
                      <m:sty m:val="i"/>
                    </m:rPr>
                    <m:t>O</m:t>
                  </m:r>
                  <m:r>
                    <m:rPr>
                      <m:sty m:val="i"/>
                    </m:rPr>
                    <m:t>P</m:t>
                  </m:r>
                </m:e>
              </m:acc>
            </m:e>
          </m:d>
          <m:r>
            <m:rPr>
              <m:sty m:val="p"/>
            </m:rPr>
            <m:t>d</m:t>
          </m:r>
          <m:r>
            <m:rPr>
              <m:sty m:val="i"/>
            </m:rPr>
            <m:t>S</m:t>
          </m:r>
        </m:oMath>
      </m:oMathPara>
    </w:p>
    <w:p>
      <w:pPr>
        <w:spacing w:after="220" w:lineRule="auto"/>
      </w:pPr>
      <w:r>
        <w:rPr>
          <w:rFonts w:eastAsia="Georgia" w:cs="Georgia" w:ascii="Georgia" w:hAnsi="Georgia"/>
        </w:rPr>
        <w:t xml:space="preserve">où </w:t>
      </w:r>
      <m:oMath>
        <m:bar>
          <m:barPr/>
          <m:e>
            <m:r>
              <m:rPr>
                <m:sty m:val="i"/>
              </m:rPr>
              <m:t>K</m:t>
            </m:r>
          </m:e>
        </m:bar>
      </m:oMath>
      <w:r>
        <w:rPr/>
        <w:t xml:space="preserve"> est une constante complexe, </w:t>
      </w:r>
      <m:oMath>
        <m:bar>
          <m:barPr/>
          <m:e>
            <m:r>
              <m:rPr>
                <m:sty m:val="i"/>
              </m:rPr>
              <m:t>t</m:t>
            </m:r>
          </m:e>
        </m:bar>
        <m:r>
          <m:rPr>
            <m:sty m:val="p"/>
          </m:rPr>
          <m:t>(</m:t>
        </m:r>
        <m:r>
          <m:rPr>
            <m:sty m:val="i"/>
          </m:rPr>
          <m:t>P</m:t>
        </m:r>
        <m:r>
          <m:rPr>
            <m:sty m:val="p"/>
          </m:rPr>
          <m:t>)</m:t>
        </m:r>
      </m:oMath>
      <w:r>
        <w:rPr>
          <w:rFonts w:eastAsia="Georgia" w:cs="Georgia" w:ascii="Georgia" w:hAnsi="Georgia"/>
        </w:rPr>
        <w:t xml:space="preserve"> un coefficient rendant compte de l'efficacité de la diffusion et </w:t>
      </w:r>
      <m:oMath>
        <m:r>
          <m:rPr>
            <m:sty m:val="i"/>
          </m:rPr>
          <m:t>λ</m:t>
        </m:r>
      </m:oMath>
      <w:r>
        <w:rPr/>
        <w:t xml:space="preserve"> la longueur d'onde de l'onde radar.</w:t>
      </w:r>
      <w:r>
        <w:rPr/>
        <w:br w:type="textWrapping"/>
      </w:r>
      <w:r>
        <w:rPr>
          <w:rFonts w:eastAsia="Georgia" w:cs="Georgia" w:ascii="Georgia" w:hAnsi="Georgia"/>
        </w:rPr>
        <w:t xml:space="preserve">On s'intéresse à une portion de mer carrée, de côté </w:t>
      </w:r>
      <m:oMath>
        <m:r>
          <m:rPr>
            <m:sty m:val="i"/>
          </m:rPr>
          <m:t>a</m:t>
        </m:r>
        <m:r>
          <m:rPr>
            <m:sty m:val="p"/>
          </m:rPr>
          <m:t>=</m:t>
        </m:r>
        <m:r>
          <m:rPr>
            <m:sty m:val="p"/>
          </m:rPr>
          <m:t>7</m:t>
        </m:r>
        <m:r>
          <m:rPr>
            <m:nor/>
          </m:rPr>
          <m:t xml:space="preserve"> </m:t>
        </m:r>
        <m:r>
          <m:rPr>
            <m:sty m:val="p"/>
          </m:rPr>
          <m:t>km</m:t>
        </m:r>
      </m:oMath>
      <w:r>
        <w:rPr/>
        <w:t xml:space="preserve"> selon les axes </w:t>
      </w:r>
      <m:oMath>
        <m:r>
          <m:rPr>
            <m:sty m:val="i"/>
          </m:rPr>
          <m:t>x</m:t>
        </m:r>
      </m:oMath>
      <w:r>
        <w:rPr/>
        <w:t xml:space="preserve"> et </w:t>
      </w:r>
      <m:oMath>
        <m:r>
          <m:rPr>
            <m:sty m:val="i"/>
          </m:rPr>
          <m:t>y</m:t>
        </m:r>
      </m:oMath>
      <w:r>
        <w:rPr>
          <w:rFonts w:eastAsia="Georgia" w:cs="Georgia" w:ascii="Georgia" w:hAnsi="Georgia"/>
        </w:rPr>
        <w:t xml:space="preserve">, centrée en </w:t>
      </w:r>
      <m:oMath>
        <m:r>
          <m:rPr>
            <m:sty m:val="i"/>
          </m:rPr>
          <m:t>O</m:t>
        </m:r>
      </m:oMath>
      <w:r>
        <w:rPr/>
        <w:t xml:space="preserve">, lisse de telle sorte que </w:t>
      </w:r>
      <m:oMath>
        <m:bar>
          <m:barPr/>
          <m:e>
            <m:r>
              <m:rPr>
                <m:sty m:val="i"/>
              </m:rPr>
              <m:t>t</m:t>
            </m:r>
          </m:e>
        </m:bar>
        <m:r>
          <m:rPr>
            <m:sty m:val="p"/>
          </m:rPr>
          <m:t>(</m:t>
        </m:r>
        <m:r>
          <m:rPr>
            <m:sty m:val="i"/>
          </m:rPr>
          <m:t>P</m:t>
        </m:r>
        <m:r>
          <m:rPr>
            <m:sty m:val="p"/>
          </m:rPr>
          <m:t>)</m:t>
        </m:r>
        <m:r>
          <m:rPr>
            <m:sty m:val="p"/>
          </m:rPr>
          <m:t>=</m:t>
        </m:r>
        <m:sSub>
          <m:sSubPr/>
          <m:e>
            <m:r>
              <m:rPr>
                <m:sty m:val="i"/>
              </m:rPr>
              <m:t>t</m:t>
            </m:r>
          </m:e>
          <m:sub>
            <m:r>
              <m:rPr>
                <m:sty m:val="p"/>
              </m:rPr>
              <m:t>0</m:t>
            </m:r>
          </m:sub>
        </m:sSub>
      </m:oMath>
      <w:r>
        <w:rPr/>
        <w:t xml:space="preserve"> avec </w:t>
      </w:r>
      <m:oMath>
        <m:sSub>
          <m:sSubPr/>
          <m:e>
            <m:r>
              <m:rPr>
                <m:sty m:val="i"/>
              </m:rPr>
              <m:t>t</m:t>
            </m:r>
          </m:e>
          <m:sub>
            <m:r>
              <m:rPr>
                <m:sty m:val="p"/>
              </m:rPr>
              <m:t>0</m:t>
            </m:r>
          </m:sub>
        </m:sSub>
        <m:r>
          <m:rPr>
            <m:sty m:val="p"/>
          </m:rPr>
          <m:t>∈</m:t>
        </m:r>
        <m:sSub>
          <m:sSubPr/>
          <m:e>
            <m:r>
              <m:rPr>
                <m:scr m:val="double-struck"/>
              </m:rPr>
              <m:t>R</m:t>
            </m:r>
          </m:e>
          <m:sub>
            <m:r>
              <m:rPr>
                <m:sty m:val="p"/>
              </m:rPr>
              <m:t>+</m:t>
            </m:r>
          </m:sub>
        </m:sSub>
      </m:oMath>
      <w:r>
        <w:rPr>
          <w:rFonts w:eastAsia="Georgia" w:cs="Georgia" w:ascii="Georgia" w:hAnsi="Georgia"/>
        </w:rPr>
        <w:t xml:space="preserve">. On considèrera que les vecteurs directeurs </w:t>
      </w:r>
      <m:oMath>
        <m:acc>
          <m:accPr>
            <m:chr m:val="⃗"/>
          </m:accPr>
          <m:e>
            <m:r>
              <m:rPr>
                <m:sty m:val="i"/>
              </m:rPr>
              <m:t>u</m:t>
            </m:r>
          </m:e>
        </m:acc>
      </m:oMath>
      <w:r>
        <w:rPr/>
        <w:t xml:space="preserve"> et </w:t>
      </w:r>
      <m:oMath>
        <m:sSup>
          <m:sSupPr/>
          <m:e>
            <m:acc>
              <m:accPr>
                <m:chr m:val="⃗"/>
              </m:accPr>
              <m:e>
                <m:r>
                  <m:rPr>
                    <m:sty m:val="i"/>
                  </m:rPr>
                  <m:t>u</m:t>
                </m:r>
              </m:e>
            </m:acc>
          </m:e>
          <m:sup>
            <m:r>
              <m:rPr>
                <m:sty m:val="i"/>
              </m:rPr>
              <m:t>′</m:t>
            </m:r>
          </m:sup>
        </m:sSup>
      </m:oMath>
      <w:r>
        <w:rPr>
          <w:rFonts w:eastAsia="Georgia" w:cs="Georgia" w:ascii="Georgia" w:hAnsi="Georgia"/>
        </w:rPr>
        <w:t xml:space="preserve"> des rayons incidents et rétrodiffusés sont toujours dans le plan </w:t>
      </w:r>
      <m:oMath>
        <m:r>
          <m:rPr>
            <m:sty m:val="p"/>
          </m:rPr>
          <m:t>(</m:t>
        </m:r>
        <m:r>
          <m:rPr>
            <m:sty m:val="i"/>
          </m:rPr>
          <m:t>y</m:t>
        </m:r>
        <m:r>
          <m:rPr>
            <m:sty m:val="i"/>
          </m:rPr>
          <m:t>O</m:t>
        </m:r>
        <m:r>
          <m:rPr>
            <m:sty m:val="i"/>
          </m:rPr>
          <m:t>z</m:t>
        </m:r>
        <m:r>
          <m:rPr>
            <m:sty m:val="p"/>
          </m:rPr>
          <m:t>)</m:t>
        </m:r>
      </m:oMath>
      <w:r>
        <w:rPr/>
        <w:t xml:space="preserve"> (cf. figure 3).</w:t>
      </w:r>
      <w:r>
        <w:rPr/>
        <w:br w:type="textWrapping"/>
      </w:r>
      <w:r>
        <w:rPr>
          <w:rFonts w:eastAsia="Georgia" w:cs="Georgia" w:ascii="Georgia" w:hAnsi="Georgia"/>
        </w:rPr>
        <w:t xml:space="preserve">II.A.1) Déterminer l'éclairement diffracté (ou rétrodiffusé) </w:t>
      </w:r>
      <m:oMath>
        <m:sSub>
          <m:sSubPr/>
          <m:e>
            <m:r>
              <m:rPr>
                <m:scr m:val="script"/>
              </m:rPr>
              <m:t>E</m:t>
            </m:r>
          </m:e>
          <m:sub>
            <m:r>
              <m:rPr>
                <m:sty m:val="i"/>
              </m:rPr>
              <m:t>d</m:t>
            </m:r>
          </m:sub>
        </m:sSub>
      </m:oMath>
      <w:r>
        <w:rPr/>
        <w:t xml:space="preserve"> en </w:t>
      </w:r>
      <m:oMath>
        <m:r>
          <m:rPr>
            <m:sty m:val="i"/>
          </m:rPr>
          <m:t>M</m:t>
        </m:r>
      </m:oMath>
      <w:r>
        <w:rPr/>
        <w:t xml:space="preserve">, en fonction de </w:t>
      </w:r>
      <m:oMath>
        <m:r>
          <m:rPr>
            <m:sty m:val="i"/>
          </m:rPr>
          <m:t>θ</m:t>
        </m:r>
        <m:r>
          <m:rPr>
            <m:sty m:val="p"/>
          </m:rPr>
          <m:t>,</m:t>
        </m:r>
        <m:sSup>
          <m:sSupPr/>
          <m:e>
            <m:r>
              <m:rPr>
                <m:sty m:val="i"/>
              </m:rPr>
              <m:t>θ</m:t>
            </m:r>
          </m:e>
          <m:sup>
            <m:r>
              <m:rPr>
                <m:sty m:val="i"/>
              </m:rPr>
              <m:t>′</m:t>
            </m:r>
          </m:sup>
        </m:sSup>
        <m:r>
          <m:rPr>
            <m:sty m:val="p"/>
          </m:rPr>
          <m:t>,</m:t>
        </m:r>
        <m:r>
          <m:rPr>
            <m:sty m:val="i"/>
          </m:rPr>
          <m:t>λ</m:t>
        </m:r>
      </m:oMath>
      <w:r>
        <w:rPr/>
        <w:t xml:space="preserve">, </w:t>
      </w:r>
      <m:oMath>
        <m:r>
          <m:rPr>
            <m:sty m:val="i"/>
          </m:rPr>
          <m:t>a</m:t>
        </m:r>
      </m:oMath>
      <w:r>
        <w:rPr>
          <w:rFonts w:eastAsia="Georgia" w:cs="Georgia" w:ascii="Georgia" w:hAnsi="Georgia"/>
        </w:rPr>
        <w:t xml:space="preserve"> et de l'éclairement maximal </w:t>
      </w:r>
      <m:oMath>
        <m:sSub>
          <m:sSubPr/>
          <m:e>
            <m:r>
              <m:rPr>
                <m:scr m:val="script"/>
              </m:rPr>
              <m:t>E</m:t>
            </m:r>
          </m:e>
          <m:sub>
            <m:r>
              <m:rPr>
                <m:sty m:val="p"/>
              </m:rPr>
              <m:t>0</m:t>
            </m:r>
          </m:sub>
        </m:sSub>
      </m:oMath>
      <w:r>
        <w:rPr/>
        <w:t xml:space="preserve">.</w:t>
      </w:r>
      <w:r>
        <w:rPr/>
        <w:br w:type="textWrapping"/>
      </w:r>
      <w:r>
        <w:rPr/>
        <w:t xml:space="preserve">II.A.2) Pour quel angle </w:t>
      </w:r>
      <m:oMath>
        <m:sSup>
          <m:sSupPr/>
          <m:e>
            <m:r>
              <m:rPr>
                <m:sty m:val="i"/>
              </m:rPr>
              <m:t>θ</m:t>
            </m:r>
          </m:e>
          <m:sup>
            <m:r>
              <m:rPr>
                <m:sty m:val="i"/>
              </m:rPr>
              <m:t>′</m:t>
            </m:r>
          </m:sup>
        </m:sSup>
      </m:oMath>
      <w:r>
        <w:rPr>
          <w:rFonts w:eastAsia="Georgia" w:cs="Georgia" w:ascii="Georgia" w:hAnsi="Georgia"/>
        </w:rPr>
        <w:t xml:space="preserve"> l'éclairement est-il maximal? Cela peut-il correspondre à l'écho perçu par le satellite?</w:t>
      </w:r>
    </w:p>
    <w:p>
      <w:pPr>
        <w:spacing w:line="271" w:before="330" w:lineRule="auto"/>
      </w:pPr>
      <w:r>
        <w:rPr>
          <w:b/>
          <w:sz w:val="42"/>
        </w:rPr>
        <w:t xml:space="preserve">II.B - Diffusion sur une mer houleuse</w:t>
      </w:r>
    </w:p>
    <w:p>
      <w:pPr>
        <w:spacing w:after="220" w:lineRule="auto"/>
      </w:pPr>
      <w:r>
        <w:rPr>
          <w:rFonts w:eastAsia="Georgia" w:cs="Georgia" w:ascii="Georgia" w:hAnsi="Georgia"/>
        </w:rPr>
        <w:t xml:space="preserve">On envisage la même portion de mer, mais cette fois-ci houleuse, de telle sorte que</w:t>
      </w:r>
    </w:p>
    <w:p>
      <w:pPr>
        <w:spacing w:after="220" w:lineRule="auto"/>
      </w:pPr>
      <m:oMathPara>
        <m:oMath>
          <m:bar>
            <m:barPr/>
            <m:e>
              <m:r>
                <m:rPr>
                  <m:sty m:val="i"/>
                </m:rPr>
                <m:t>t</m:t>
              </m:r>
            </m:e>
          </m:bar>
          <m:r>
            <m:rPr>
              <m:sty m:val="p"/>
            </m:rPr>
            <m:t>(</m:t>
          </m:r>
          <m:r>
            <m:rPr>
              <m:sty m:val="i"/>
            </m:rPr>
            <m:t>P</m:t>
          </m:r>
          <m:r>
            <m:rPr>
              <m:sty m:val="p"/>
            </m:rPr>
            <m:t>)</m:t>
          </m:r>
          <m:r>
            <m:rPr>
              <m:sty m:val="p"/>
            </m:rPr>
            <m:t>=</m:t>
          </m:r>
          <m:sSub>
            <m:sSubPr/>
            <m:e>
              <m:r>
                <m:rPr>
                  <m:sty m:val="i"/>
                </m:rPr>
                <m:t>t</m:t>
              </m:r>
            </m:e>
            <m:sub>
              <m:r>
                <m:rPr>
                  <m:sty m:val="p"/>
                </m:rPr>
                <m:t>0</m:t>
              </m:r>
            </m:sub>
          </m:sSub>
          <m:r>
            <m:rPr>
              <m:sty m:val="p"/>
            </m:rPr>
            <m:t>+</m:t>
          </m:r>
          <m:sSub>
            <m:sSubPr/>
            <m:e>
              <m:r>
                <m:rPr>
                  <m:sty m:val="i"/>
                </m:rPr>
                <m:t>t</m:t>
              </m:r>
            </m:e>
            <m:sub>
              <m:r>
                <m:rPr>
                  <m:sty m:val="p"/>
                </m:rPr>
                <m:t>1</m:t>
              </m:r>
            </m:sub>
          </m:sSub>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y</m:t>
                  </m:r>
                </m:num>
                <m:den>
                  <m:r>
                    <m:rPr>
                      <m:sty m:val="i"/>
                    </m:rPr>
                    <m:t>d</m:t>
                  </m:r>
                </m:den>
              </m:f>
            </m:e>
          </m:d>
        </m:oMath>
      </m:oMathPara>
    </w:p>
    <w:p>
      <w:pPr>
        <w:spacing w:after="220" w:lineRule="auto"/>
      </w:pPr>
      <w:r>
        <w:rPr/>
        <w:t xml:space="preserve">avec </w:t>
      </w:r>
      <m:oMath>
        <m:r>
          <m:rPr>
            <m:sty m:val="i"/>
          </m:rPr>
          <m:t>a</m:t>
        </m:r>
        <m:r>
          <m:rPr>
            <m:sty m:val="p"/>
          </m:rPr>
          <m:t>≫</m:t>
        </m:r>
        <m:r>
          <m:rPr>
            <m:sty m:val="i"/>
          </m:rPr>
          <m:t>d</m:t>
        </m:r>
      </m:oMath>
      <w:r>
        <w:rPr/>
        <w:t xml:space="preserve"> et </w:t>
      </w:r>
      <m:oMath>
        <m:r>
          <m:rPr>
            <m:sty m:val="i"/>
          </m:rPr>
          <m:t>a</m:t>
        </m:r>
        <m:r>
          <m:rPr>
            <m:sty m:val="p"/>
          </m:rPr>
          <m:t>≫</m:t>
        </m:r>
        <m:r>
          <m:rPr>
            <m:sty m:val="i"/>
          </m:rPr>
          <m:t>λ</m:t>
        </m:r>
      </m:oMath>
      <w:r>
        <w:rPr/>
        <w:t xml:space="preserve">.</w:t>
      </w:r>
      <w:r>
        <w:rPr/>
        <w:br w:type="textWrapping"/>
      </w:r>
      <w:r>
        <w:rPr>
          <w:rFonts w:eastAsia="Georgia" w:cs="Georgia" w:ascii="Georgia" w:hAnsi="Georgia"/>
        </w:rPr>
        <w:t xml:space="preserve">II.B.1) L'hypothèse </w:t>
      </w:r>
      <m:oMath>
        <m:r>
          <m:rPr>
            <m:sty m:val="i"/>
          </m:rPr>
          <m:t>a</m:t>
        </m:r>
        <m:r>
          <m:rPr>
            <m:sty m:val="p"/>
          </m:rPr>
          <m:t>≫</m:t>
        </m:r>
        <m:r>
          <m:rPr>
            <m:sty m:val="i"/>
          </m:rPr>
          <m:t>λ</m:t>
        </m:r>
      </m:oMath>
      <w:r>
        <w:rPr>
          <w:rFonts w:eastAsia="Georgia" w:cs="Georgia" w:ascii="Georgia" w:hAnsi="Georgia"/>
        </w:rPr>
        <w:t xml:space="preserve"> était-elle valable à la question précédente?</w:t>
      </w:r>
      <w:r>
        <w:rPr/>
        <w:br w:type="textWrapping"/>
      </w:r>
      <w:r>
        <w:rPr>
          <w:rFonts w:eastAsia="Georgia" w:cs="Georgia" w:ascii="Georgia" w:hAnsi="Georgia"/>
        </w:rPr>
        <w:t xml:space="preserve">II.B.2) Montrer que l'onde diffusée est constituée de trois ondes se propageant dans trois directions que l'on déterminera en fonction de </w:t>
      </w:r>
      <m:oMath>
        <m:r>
          <m:rPr>
            <m:sty m:val="i"/>
          </m:rPr>
          <m:t>λ</m:t>
        </m:r>
        <m:r>
          <m:rPr>
            <m:sty m:val="p"/>
          </m:rPr>
          <m:t>,</m:t>
        </m:r>
        <m:r>
          <m:rPr>
            <m:sty m:val="i"/>
          </m:rPr>
          <m:t>d</m:t>
        </m:r>
      </m:oMath>
      <w:r>
        <w:rPr/>
        <w:t xml:space="preserve"> et </w:t>
      </w:r>
      <m:oMath>
        <m:r>
          <m:rPr>
            <m:sty m:val="i"/>
          </m:rPr>
          <m:t>θ</m:t>
        </m:r>
      </m:oMath>
      <w:r>
        <w:rPr/>
        <w:t xml:space="preserve">.</w:t>
      </w:r>
      <w:r>
        <w:rPr/>
        <w:br w:type="textWrapping"/>
      </w:r>
      <w:r>
        <w:rPr>
          <w:rFonts w:eastAsia="Georgia" w:cs="Georgia" w:ascii="Georgia" w:hAnsi="Georgia"/>
        </w:rPr>
        <w:t xml:space="preserve">II.B.3) Laquelle de ces trois ondes est susceptible de correspondre à l'écho reçu par le satellite? Quelle condition doivent vérifier </w:t>
      </w:r>
      <m:oMath>
        <m:r>
          <m:rPr>
            <m:sty m:val="i"/>
          </m:rPr>
          <m:t>d</m:t>
        </m:r>
        <m:r>
          <m:rPr>
            <m:sty m:val="p"/>
          </m:rPr>
          <m:t>,</m:t>
        </m:r>
        <m:r>
          <m:rPr>
            <m:sty m:val="i"/>
          </m:rPr>
          <m:t>λ</m:t>
        </m:r>
      </m:oMath>
      <w:r>
        <w:rPr/>
        <w:t xml:space="preserve"> et </w:t>
      </w:r>
      <m:oMath>
        <m:r>
          <m:rPr>
            <m:sty m:val="i"/>
          </m:rPr>
          <m:t>θ</m:t>
        </m:r>
      </m:oMath>
      <w:r>
        <w:rPr>
          <w:rFonts w:eastAsia="Georgia" w:cs="Georgia" w:ascii="Georgia" w:hAnsi="Georgia"/>
        </w:rPr>
        <w:t xml:space="preserve"> pour pouvoir effectivement récupérer cet écho?</w:t>
      </w:r>
    </w:p>
    <w:p>
      <w:pPr>
        <w:spacing w:line="271" w:before="330" w:lineRule="auto"/>
      </w:pPr>
      <w:r>
        <w:rPr>
          <w:rFonts w:eastAsia="Georgia" w:cs="Georgia" w:ascii="Georgia" w:hAnsi="Georgia"/>
          <w:b/>
          <w:sz w:val="42"/>
        </w:rPr>
        <w:t xml:space="preserve">III Propagation d'ondes électromagnétiques</w:t>
      </w:r>
    </w:p>
    <w:p>
      <w:pPr>
        <w:spacing w:line="271" w:before="330" w:lineRule="auto"/>
      </w:pPr>
      <w:r>
        <w:rPr>
          <w:rFonts w:eastAsia="Georgia" w:cs="Georgia" w:ascii="Georgia" w:hAnsi="Georgia"/>
          <w:b/>
          <w:sz w:val="42"/>
        </w:rPr>
        <w:t xml:space="preserve">III.A - Ondes électromagnétiques dans le vide</w:t>
      </w:r>
    </w:p>
    <w:p>
      <w:pPr>
        <w:spacing w:after="220" w:lineRule="auto"/>
      </w:pPr>
      <w:r>
        <w:rPr>
          <w:rFonts w:eastAsia="Georgia" w:cs="Georgia" w:ascii="Georgia" w:hAnsi="Georgia"/>
        </w:rPr>
        <w:t xml:space="preserve">III.A.1) Rappeler les équations de Maxwell en présence de charges et de courants.</w:t>
      </w:r>
    </w:p>
    <w:p>
      <w:pPr>
        <w:spacing w:after="220" w:lineRule="auto"/>
      </w:pPr>
      <w:r>
        <w:rPr>
          <w:rFonts w:eastAsia="Georgia" w:cs="Georgia" w:ascii="Georgia" w:hAnsi="Georgia"/>
        </w:rPr>
        <w:t xml:space="preserve">Quelles sont les traductions globales, dites aussi formes intégrales, de ces lois locales?</w:t>
      </w:r>
      <w:r>
        <w:rPr/>
        <w:br w:type="textWrapping"/>
      </w:r>
      <w:r>
        <w:rPr>
          <w:rFonts w:eastAsia="Georgia" w:cs="Georgia" w:ascii="Georgia" w:hAnsi="Georgia"/>
        </w:rPr>
        <w:t xml:space="preserve">III.A.2) Établir l'équation de propagation du champ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dans le vide (en l'absence de charges et de courants).</w:t>
      </w:r>
      <w:r>
        <w:rPr/>
        <w:br w:type="textWrapping"/>
      </w:r>
      <w:r>
        <w:rPr>
          <w:rFonts w:eastAsia="Georgia" w:cs="Georgia" w:ascii="Georgia" w:hAnsi="Georgia"/>
        </w:rPr>
        <w:t xml:space="preserve">III.A.3) On considère une onde dont le champ électrique en notation complexe s'écrit :</w:t>
      </w:r>
    </w:p>
    <w:p>
      <w:pPr>
        <w:spacing w:after="220" w:lineRule="auto"/>
      </w:pPr>
      <m:oMathPara>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e</m:t>
                  </m:r>
                </m:e>
              </m:acc>
            </m:e>
            <m:sub>
              <m:r>
                <m:rPr>
                  <m:sty m:val="i"/>
                </m:rPr>
                <m:t>y</m:t>
              </m:r>
            </m:sub>
          </m:sSub>
        </m:oMath>
      </m:oMathPara>
    </w:p>
    <w:p>
      <w:pPr>
        <w:spacing w:after="220" w:lineRule="auto"/>
      </w:pPr>
      <w:r>
        <w:rPr>
          <w:rFonts w:eastAsia="Georgia" w:cs="Georgia" w:ascii="Georgia" w:hAnsi="Georgia"/>
        </w:rPr>
        <w:t xml:space="preserve">où </w:t>
      </w:r>
      <m:oMath>
        <m:sSub>
          <m:sSubPr/>
          <m:e>
            <m:r>
              <m:rPr>
                <m:sty m:val="i"/>
              </m:rPr>
              <m:t>E</m:t>
            </m:r>
          </m:e>
          <m:sub>
            <m:r>
              <m:rPr>
                <m:sty m:val="p"/>
              </m:rPr>
              <m:t>0</m:t>
            </m:r>
          </m:sub>
        </m:sSub>
        <m:r>
          <m:rPr>
            <m:sty m:val="p"/>
          </m:rPr>
          <m:t>∈</m:t>
        </m:r>
        <m:sSubSup>
          <m:sSubSupPr/>
          <m:e>
            <m:r>
              <m:rPr>
                <m:scr m:val="double-struck"/>
              </m:rPr>
              <m:t>R</m:t>
            </m:r>
          </m:e>
          <m:sub>
            <m:r>
              <m:rPr>
                <m:sty m:val="p"/>
              </m:rPr>
              <m:t>+</m:t>
            </m:r>
          </m:sub>
          <m:sup>
            <m:r>
              <m:rPr>
                <m:sty m:val="p"/>
              </m:rPr>
              <m:t>∗</m:t>
            </m:r>
          </m:sup>
        </m:sSubSup>
      </m:oMath>
      <w:r>
        <w:rPr/>
        <w:t xml:space="preserve"> et </w:t>
      </w:r>
      <m:oMath>
        <m:r>
          <m:rPr>
            <m:sty m:val="i"/>
          </m:rPr>
          <m:t>k</m:t>
        </m:r>
        <m:r>
          <m:rPr>
            <m:sty m:val="p"/>
          </m:rPr>
          <m:t>∈</m:t>
        </m:r>
        <m:sSubSup>
          <m:sSubSupPr/>
          <m:e>
            <m:r>
              <m:rPr>
                <m:scr m:val="double-struck"/>
              </m:rPr>
              <m:t>R</m:t>
            </m:r>
          </m:e>
          <m:sub>
            <m:r>
              <m:rPr>
                <m:sty m:val="p"/>
              </m:rPr>
              <m:t>+</m:t>
            </m:r>
          </m:sub>
          <m:sup>
            <m:r>
              <m:rPr>
                <m:sty m:val="p"/>
              </m:rPr>
              <m:t>∗</m:t>
            </m:r>
          </m:sup>
        </m:sSubSup>
      </m:oMath>
      <w:r>
        <w:rPr/>
        <w:t xml:space="preserve">.</w:t>
      </w:r>
      <w:r>
        <w:rPr/>
        <w:br w:type="textWrapping"/>
      </w:r>
      <w:r>
        <w:rPr>
          <w:rFonts w:eastAsia="Georgia" w:cs="Georgia" w:ascii="Georgia" w:hAnsi="Georgia"/>
        </w:rPr>
        <w:t xml:space="preserve">Caractériser cette onde (donner 5 qualificatifs).</w:t>
      </w:r>
      <w:r>
        <w:rPr/>
        <w:br w:type="textWrapping"/>
      </w:r>
      <w:r>
        <w:rPr>
          <w:rFonts w:eastAsia="Georgia" w:cs="Georgia" w:ascii="Georgia" w:hAnsi="Georgia"/>
        </w:rPr>
        <w:t xml:space="preserve">III.A.4) À quelle condition sur </w:t>
      </w:r>
      <m:oMath>
        <m:r>
          <m:rPr>
            <m:sty m:val="i"/>
          </m:rPr>
          <m:t>k</m:t>
        </m:r>
      </m:oMath>
      <w:r>
        <w:rPr/>
        <w:t xml:space="preserve"> et </w:t>
      </w:r>
      <m:oMath>
        <m:r>
          <m:rPr>
            <m:sty m:val="i"/>
          </m:rPr>
          <m:t>ω</m:t>
        </m:r>
      </m:oMath>
      <w:r>
        <w:rPr>
          <w:rFonts w:eastAsia="Georgia" w:cs="Georgia" w:ascii="Georgia" w:hAnsi="Georgia"/>
        </w:rPr>
        <w:t xml:space="preserve"> cette onde est-elle une solution de l'équation de propagation? Comment appelle-t-on cette relation? Le vide est-il un milieu dispersif (à justifier)?</w:t>
      </w:r>
      <w:r>
        <w:rPr/>
        <w:br w:type="textWrapping"/>
      </w:r>
      <w:r>
        <w:rPr>
          <w:rFonts w:eastAsia="Georgia" w:cs="Georgia" w:ascii="Georgia" w:hAnsi="Georgia"/>
        </w:rPr>
        <w:t xml:space="preserve">III.A.5) Déterminer l'expression réelle du champ magnétique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III.A.6) Déterminer l'expression du vecteur de Poynting </w:t>
      </w:r>
      <m:oMath>
        <m:acc>
          <m:accPr>
            <m:chr m:val="⃗"/>
          </m:accPr>
          <m:e>
            <m:r>
              <m:rPr>
                <m:sty m:val="p"/>
              </m:rPr>
              <m:t>Π</m:t>
            </m:r>
          </m:e>
        </m:acc>
        <m:r>
          <m:rPr>
            <m:sty m:val="p"/>
          </m:rPr>
          <m:t>(</m:t>
        </m:r>
        <m:r>
          <m:rPr>
            <m:sty m:val="i"/>
          </m:rPr>
          <m:t>M</m:t>
        </m:r>
        <m:r>
          <m:rPr>
            <m:sty m:val="p"/>
          </m:rPr>
          <m:t>,</m:t>
        </m:r>
        <m:r>
          <m:rPr>
            <m:sty m:val="i"/>
          </m:rPr>
          <m:t>t</m:t>
        </m:r>
        <m:r>
          <m:rPr>
            <m:sty m:val="p"/>
          </m:rPr>
          <m:t>)</m:t>
        </m:r>
      </m:oMath>
      <w:r>
        <w:rPr/>
        <w:t xml:space="preserve">. Quelle est la signification physique du flux de </w:t>
      </w:r>
      <m:oMath>
        <m:acc>
          <m:accPr>
            <m:chr m:val="⃗"/>
          </m:accPr>
          <m:e>
            <m:r>
              <m:rPr>
                <m:sty m:val="p"/>
              </m:rPr>
              <m:t>Π</m:t>
            </m:r>
          </m:e>
        </m:acc>
      </m:oMath>
      <w:r>
        <w:rPr>
          <w:rFonts w:eastAsia="Georgia" w:cs="Georgia" w:ascii="Georgia" w:hAnsi="Georgia"/>
        </w:rPr>
        <w:t xml:space="preserve"> à travers une surface </w:t>
      </w:r>
      <m:oMath>
        <m:r>
          <m:rPr>
            <m:sty m:val="i"/>
          </m:rPr>
          <m:t>S</m:t>
        </m:r>
      </m:oMath>
      <w:r>
        <w:rPr>
          <w:rFonts w:eastAsia="Georgia" w:cs="Georgia" w:ascii="Georgia" w:hAnsi="Georgia"/>
        </w:rPr>
        <w:t xml:space="preserve"> ouverte, arbitrairement orientée?</w:t>
      </w:r>
    </w:p>
    <w:p>
      <w:pPr>
        <w:spacing w:line="271" w:before="330" w:lineRule="auto"/>
      </w:pPr>
      <w:r>
        <w:rPr>
          <w:rFonts w:eastAsia="Georgia" w:cs="Georgia" w:ascii="Georgia" w:hAnsi="Georgia"/>
          <w:b/>
          <w:sz w:val="42"/>
        </w:rPr>
        <w:t xml:space="preserve">III.B - Ondes électromagnétiques dans un milieu conducteur</w:t>
      </w:r>
    </w:p>
    <w:p>
      <w:pPr>
        <w:spacing w:after="220" w:lineRule="auto"/>
      </w:pPr>
      <w:r>
        <w:rPr>
          <w:rFonts w:eastAsia="Georgia" w:cs="Georgia" w:ascii="Georgia" w:hAnsi="Georgia"/>
        </w:rPr>
        <w:t xml:space="preserve">III.B.1) En absence de densité volumique de charges, mais en présence de densité volumique de courants </w:t>
      </w:r>
      <m:oMath>
        <m:acc>
          <m:accPr>
            <m:chr m:val="⃗"/>
          </m:accPr>
          <m:e>
            <m:r>
              <m:rPr>
                <m:sty m:val="i"/>
              </m:rPr>
              <m:t>ȷ</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établir l'équation de propagation du champ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t xml:space="preserve"> en fonction de </w:t>
      </w:r>
      <m:oMath>
        <m:bar>
          <m:barPr/>
          <m:e>
            <m:acc>
              <m:accPr>
                <m:chr m:val="⃗"/>
              </m:accPr>
              <m:e>
                <m:r>
                  <m:rPr>
                    <m:sty m:val="i"/>
                  </m:rPr>
                  <m:t>ȷ</m:t>
                </m:r>
              </m:e>
            </m:acc>
          </m:e>
        </m:ba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III.B.2) On considère une onde du type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bar>
          <m:barPr/>
          <m:e>
            <m:r>
              <m:rPr>
                <m:sty m:val="i"/>
              </m:rPr>
              <m:t>k</m:t>
            </m:r>
          </m:e>
        </m:bar>
        <m:r>
          <m:rPr>
            <m:sty m:val="i"/>
          </m:rPr>
          <m:t>x</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où </w:t>
      </w:r>
      <m:oMath>
        <m:sSub>
          <m:sSubPr/>
          <m:e>
            <m:r>
              <m:rPr>
                <m:sty m:val="i"/>
              </m:rPr>
              <m:t>E</m:t>
            </m:r>
          </m:e>
          <m:sub>
            <m:r>
              <m:rPr>
                <m:sty m:val="p"/>
              </m:rPr>
              <m:t>0</m:t>
            </m:r>
          </m:sub>
        </m:sSub>
        <m:r>
          <m:rPr>
            <m:sty m:val="p"/>
          </m:rPr>
          <m:t>∈</m:t>
        </m:r>
        <m:sSubSup>
          <m:sSubSupPr/>
          <m:e>
            <m:r>
              <m:rPr>
                <m:scr m:val="double-struck"/>
              </m:rPr>
              <m:t>R</m:t>
            </m:r>
          </m:e>
          <m:sub>
            <m:r>
              <m:rPr>
                <m:sty m:val="p"/>
              </m:rPr>
              <m:t>+</m:t>
            </m:r>
          </m:sub>
          <m:sup>
            <m:r>
              <m:rPr>
                <m:sty m:val="p"/>
              </m:rPr>
              <m:t>∗</m:t>
            </m:r>
          </m:sup>
        </m:sSubSup>
      </m:oMath>
      <w:r>
        <w:rPr/>
        <w:t xml:space="preserve"> et </w:t>
      </w:r>
      <m:oMath>
        <m:bar>
          <m:barPr/>
          <m:e>
            <m:r>
              <m:rPr>
                <m:sty m:val="i"/>
              </m:rPr>
              <m:t>k</m:t>
            </m:r>
          </m:e>
        </m:bar>
        <m:r>
          <m:rPr>
            <m:sty m:val="p"/>
          </m:rPr>
          <m:t>∈</m:t>
        </m:r>
        <m:r>
          <m:rPr>
            <m:scr m:val="double-struck"/>
          </m:rPr>
          <m:t>C</m:t>
        </m:r>
      </m:oMath>
      <w:r>
        <w:rPr/>
        <w:t xml:space="preserve">. On pose, en notation complexe, la relation d'Ohm : </w:t>
      </w:r>
      <m:oMath>
        <m:bar>
          <m:barPr/>
          <m:e>
            <m:acc>
              <m:accPr>
                <m:chr m:val="⃗"/>
              </m:accPr>
              <m:e>
                <m:r>
                  <m:rPr>
                    <m:sty m:val="i"/>
                  </m:rPr>
                  <m:t>ȷ</m:t>
                </m:r>
              </m:e>
            </m:acc>
          </m:e>
        </m:bar>
        <m:r>
          <m:rPr>
            <m:sty m:val="p"/>
          </m:rPr>
          <m:t>(</m:t>
        </m:r>
        <m:r>
          <m:rPr>
            <m:sty m:val="i"/>
          </m:rPr>
          <m:t>M</m:t>
        </m:r>
        <m:r>
          <m:rPr>
            <m:sty m:val="p"/>
          </m:rPr>
          <m:t>,</m:t>
        </m:r>
        <m:r>
          <m:rPr>
            <m:sty m:val="i"/>
          </m:rPr>
          <m:t>t</m:t>
        </m:r>
        <m:r>
          <m:rPr>
            <m:sty m:val="p"/>
          </m:rPr>
          <m:t>)</m:t>
        </m:r>
        <m:r>
          <m:rPr>
            <m:sty m:val="p"/>
          </m:rPr>
          <m:t>=</m:t>
        </m:r>
        <m:bar>
          <m:barPr/>
          <m:e>
            <m:r>
              <m:rPr>
                <m:sty m:val="i"/>
              </m:rPr>
              <m:t>γ</m:t>
            </m:r>
          </m:e>
        </m:bar>
        <m:bar>
          <m:barPr/>
          <m:e>
            <m:acc>
              <m:accPr>
                <m:chr m:val="⃗"/>
              </m:accPr>
              <m:e>
                <m:r>
                  <m:rPr>
                    <m:sty m:val="i"/>
                  </m:rPr>
                  <m:t>E</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où </w:t>
      </w:r>
      <m:oMath>
        <m:bar>
          <m:barPr/>
          <m:e>
            <m:r>
              <m:rPr>
                <m:sty m:val="i"/>
              </m:rPr>
              <m:t>γ</m:t>
            </m:r>
          </m:e>
        </m:bar>
      </m:oMath>
      <w:r>
        <w:rPr>
          <w:rFonts w:eastAsia="Georgia" w:cs="Georgia" w:ascii="Georgia" w:hAnsi="Georgia"/>
        </w:rPr>
        <w:t xml:space="preserve"> est la conductivité électrique complexe du milieu, on suppose qu'elle ne dépend ni de l'espace ni du temps.</w:t>
      </w:r>
      <w:r>
        <w:rPr/>
        <w:br w:type="textWrapping"/>
      </w:r>
      <w:r>
        <w:rPr>
          <w:rFonts w:eastAsia="Georgia" w:cs="Georgia" w:ascii="Georgia" w:hAnsi="Georgia"/>
        </w:rPr>
        <w:t xml:space="preserve">Réécrire l'équation de propagation du champ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t xml:space="preserve"> en fonction de </w:t>
      </w:r>
      <m:oMath>
        <m:bar>
          <m:barPr/>
          <m:e>
            <m:r>
              <m:rPr>
                <m:sty m:val="i"/>
              </m:rPr>
              <m:t>γ</m:t>
            </m:r>
          </m:e>
        </m:bar>
      </m:oMath>
      <w:r>
        <w:rPr/>
        <w:t xml:space="preserve">.</w:t>
      </w:r>
      <w:r>
        <w:rPr/>
        <w:br w:type="textWrapping"/>
      </w:r>
      <w:r>
        <w:rPr>
          <w:rFonts w:eastAsia="Georgia" w:cs="Georgia" w:ascii="Georgia" w:hAnsi="Georgia"/>
        </w:rPr>
        <w:t xml:space="preserve">À quelle condition sur </w:t>
      </w:r>
      <m:oMath>
        <m:bar>
          <m:barPr/>
          <m:e>
            <m:r>
              <m:rPr>
                <m:sty m:val="i"/>
              </m:rPr>
              <m:t>k</m:t>
            </m:r>
          </m:e>
        </m:bar>
      </m:oMath>
      <w:r>
        <w:rPr/>
        <w:t xml:space="preserve"> et </w:t>
      </w:r>
      <m:oMath>
        <m:r>
          <m:rPr>
            <m:sty m:val="i"/>
          </m:rPr>
          <m:t>ω</m:t>
        </m:r>
      </m:oMath>
      <w:r>
        <w:rPr>
          <w:rFonts w:eastAsia="Georgia" w:cs="Georgia" w:ascii="Georgia" w:hAnsi="Georgia"/>
        </w:rPr>
        <w:t xml:space="preserve"> cette onde est-elle une solution de l'équation de propagation? On ne cherchera pas à résoudre cette équation.</w:t>
      </w:r>
      <w:r>
        <w:rPr/>
        <w:br w:type="textWrapping"/>
      </w:r>
      <w:r>
        <w:rPr/>
        <w:t xml:space="preserve">III.B.3) On pose </w:t>
      </w:r>
      <m:oMath>
        <m:bar>
          <m:barPr/>
          <m:e>
            <m:r>
              <m:rPr>
                <m:sty m:val="i"/>
              </m:rPr>
              <m:t>k</m:t>
            </m:r>
          </m:e>
        </m:bar>
        <m:r>
          <m:rPr>
            <m:sty m:val="p"/>
          </m:rPr>
          <m:t>=</m:t>
        </m:r>
        <m:sSub>
          <m:sSubPr/>
          <m:e>
            <m:r>
              <m:rPr>
                <m:sty m:val="i"/>
              </m:rPr>
              <m:t>k</m:t>
            </m:r>
          </m:e>
          <m:sub>
            <m:r>
              <m:rPr>
                <m:sty m:val="p"/>
              </m:rPr>
              <m:t>1</m:t>
            </m:r>
          </m:sub>
        </m:sSub>
        <m:r>
          <m:rPr>
            <m:sty m:val="p"/>
          </m:rPr>
          <m:t>+</m:t>
        </m:r>
        <m:r>
          <m:rPr>
            <m:sty m:val="i"/>
          </m:rPr>
          <m:t>i</m:t>
        </m:r>
        <m:sSub>
          <m:sSubPr/>
          <m:e>
            <m:r>
              <m:rPr>
                <m:sty m:val="i"/>
              </m:rPr>
              <m:t>k</m:t>
            </m:r>
          </m:e>
          <m:sub>
            <m:r>
              <m:rPr>
                <m:sty m:val="p"/>
              </m:rPr>
              <m:t>2</m:t>
            </m:r>
          </m:sub>
        </m:sSub>
      </m:oMath>
      <w:r>
        <w:rPr/>
        <w:t xml:space="preserve">, avec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réels.</w:t>
      </w:r>
      <w:r>
        <w:rPr/>
        <w:br w:type="textWrapping"/>
      </w:r>
      <w:r>
        <w:rPr>
          <w:rFonts w:eastAsia="Georgia" w:cs="Georgia" w:ascii="Georgia" w:hAnsi="Georgia"/>
        </w:rPr>
        <w:t xml:space="preserve">a) Écrire en notation réelle l'expression du champ électrique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b) Par analogie avec le vide, dire ce que représente </w:t>
      </w:r>
      <m:oMath>
        <m:sSub>
          <m:sSubPr/>
          <m:e>
            <m:r>
              <m:rPr>
                <m:sty m:val="i"/>
              </m:rPr>
              <m:t>k</m:t>
            </m:r>
          </m:e>
          <m:sub>
            <m:r>
              <m:rPr>
                <m:sty m:val="p"/>
              </m:rPr>
              <m:t>1</m:t>
            </m:r>
          </m:sub>
        </m:sSub>
      </m:oMath>
      <w:r>
        <w:rPr>
          <w:rFonts w:eastAsia="Georgia" w:cs="Georgia" w:ascii="Georgia" w:hAnsi="Georgia"/>
        </w:rPr>
        <w:t xml:space="preserve">, la partie réelle de </w:t>
      </w:r>
      <m:oMath>
        <m:bar>
          <m:barPr/>
          <m:e>
            <m:r>
              <m:rPr>
                <m:sty m:val="i"/>
              </m:rPr>
              <m:t>k</m:t>
            </m:r>
          </m:e>
        </m:bar>
      </m:oMath>
      <w:r>
        <w:rPr>
          <w:rFonts w:eastAsia="Georgia" w:cs="Georgia" w:ascii="Georgia" w:hAnsi="Georgia"/>
        </w:rPr>
        <w:t xml:space="preserve">. Donner une interprétation du signe de </w:t>
      </w:r>
      <m:oMath>
        <m:sSub>
          <m:sSubPr/>
          <m:e>
            <m:r>
              <m:rPr>
                <m:sty m:val="i"/>
              </m:rPr>
              <m:t>k</m:t>
            </m:r>
          </m:e>
          <m:sub>
            <m:r>
              <m:rPr>
                <m:sty m:val="p"/>
              </m:rPr>
              <m:t>1</m:t>
            </m:r>
          </m:sub>
        </m:sSub>
      </m:oMath>
      <w:r>
        <w:rPr>
          <w:rFonts w:eastAsia="Georgia" w:cs="Georgia" w:ascii="Georgia" w:hAnsi="Georgia"/>
        </w:rPr>
        <w:t xml:space="preserve">. Quel phénomène physique traduit </w:t>
      </w:r>
      <m:oMath>
        <m:sSub>
          <m:sSubPr/>
          <m:e>
            <m:r>
              <m:rPr>
                <m:sty m:val="i"/>
              </m:rPr>
              <m:t>k</m:t>
            </m:r>
          </m:e>
          <m:sub>
            <m:r>
              <m:rPr>
                <m:sty m:val="p"/>
              </m:rPr>
              <m:t>2</m:t>
            </m:r>
          </m:sub>
        </m:sSub>
      </m:oMath>
      <w:r>
        <w:rPr/>
        <w:t xml:space="preserve">, la partie imaginaire de </w:t>
      </w:r>
      <m:oMath>
        <m:bar>
          <m:barPr/>
          <m:e>
            <m:r>
              <m:rPr>
                <m:sty m:val="i"/>
              </m:rPr>
              <m:t>k</m:t>
            </m:r>
          </m:e>
        </m:bar>
      </m:oMath>
      <w:r>
        <w:rPr/>
        <w:t xml:space="preserve"> ?</w:t>
      </w:r>
      <w:r>
        <w:rPr/>
        <w:br w:type="textWrapping"/>
      </w:r>
      <w:r>
        <w:rPr/>
        <w:t xml:space="preserve">Que dire si le produit </w:t>
      </w:r>
      <m:oMath>
        <m:sSub>
          <m:sSubPr/>
          <m:e>
            <m:r>
              <m:rPr>
                <m:sty m:val="i"/>
              </m:rPr>
              <m:t>k</m:t>
            </m:r>
          </m:e>
          <m:sub>
            <m:r>
              <m:rPr>
                <m:sty m:val="p"/>
              </m:rPr>
              <m:t>1</m:t>
            </m:r>
          </m:sub>
        </m:sSub>
        <m:sSub>
          <m:sSubPr/>
          <m:e>
            <m:r>
              <m:rPr>
                <m:sty m:val="i"/>
              </m:rPr>
              <m:t>k</m:t>
            </m:r>
          </m:e>
          <m:sub>
            <m:r>
              <m:rPr>
                <m:sty m:val="p"/>
              </m:rPr>
              <m:t>2</m:t>
            </m:r>
          </m:sub>
        </m:sSub>
      </m:oMath>
      <w:r>
        <w:rPr/>
        <w:t xml:space="preserve"> est positif? Que dire si le produit </w:t>
      </w:r>
      <m:oMath>
        <m:sSub>
          <m:sSubPr/>
          <m:e>
            <m:r>
              <m:rPr>
                <m:sty m:val="i"/>
              </m:rPr>
              <m:t>k</m:t>
            </m:r>
          </m:e>
          <m:sub>
            <m:r>
              <m:rPr>
                <m:sty m:val="p"/>
              </m:rPr>
              <m:t>1</m:t>
            </m:r>
          </m:sub>
        </m:sSub>
        <m:sSub>
          <m:sSubPr/>
          <m:e>
            <m:r>
              <m:rPr>
                <m:sty m:val="i"/>
              </m:rPr>
              <m:t>k</m:t>
            </m:r>
          </m:e>
          <m:sub>
            <m:r>
              <m:rPr>
                <m:sty m:val="p"/>
              </m:rPr>
              <m:t>2</m:t>
            </m:r>
          </m:sub>
        </m:sSub>
      </m:oMath>
      <w:r>
        <w:rPr>
          <w:rFonts w:eastAsia="Georgia" w:cs="Georgia" w:ascii="Georgia" w:hAnsi="Georgia"/>
        </w:rPr>
        <w:t xml:space="preserve"> est négatif?</w:t>
      </w:r>
      <w:r>
        <w:rPr/>
        <w:br w:type="textWrapping"/>
      </w:r>
      <w:r>
        <w:rPr>
          <w:rFonts w:eastAsia="Georgia" w:cs="Georgia" w:ascii="Georgia" w:hAnsi="Georgia"/>
        </w:rPr>
        <w:t xml:space="preserve">c) Définir par une phrase la vitesse de phase </w:t>
      </w:r>
      <m:oMath>
        <m:sSub>
          <m:sSubPr/>
          <m:e>
            <m:r>
              <m:rPr>
                <m:sty m:val="i"/>
              </m:rPr>
              <m:t>v</m:t>
            </m:r>
          </m:e>
          <m:sub>
            <m:r>
              <m:rPr>
                <m:sty m:val="i"/>
              </m:rPr>
              <m:t>φ</m:t>
            </m:r>
          </m:sub>
        </m:sSub>
      </m:oMath>
      <w:r>
        <w:rPr>
          <w:rFonts w:eastAsia="Georgia" w:cs="Georgia" w:ascii="Georgia" w:hAnsi="Georgia"/>
        </w:rPr>
        <w:t xml:space="preserve"> et donner l'expression de la vitesse de phase de cette onde en fonction des grandeurs précédemment définies.</w:t>
      </w:r>
      <w:r>
        <w:rPr/>
        <w:br w:type="textWrapping"/>
      </w:r>
      <w:r>
        <w:rPr>
          <w:rFonts w:eastAsia="Georgia" w:cs="Georgia" w:ascii="Georgia" w:hAnsi="Georgia"/>
        </w:rPr>
        <w:t xml:space="preserve">III.B.4) Démontrer une relation simple entre les vecteurs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bar>
          <m:barPr/>
          <m:e>
            <m:acc>
              <m:accPr>
                <m:chr m:val="⃗"/>
              </m:accPr>
              <m:e>
                <m:r>
                  <m:rPr>
                    <m:sty m:val="i"/>
                  </m:rPr>
                  <m:t>k</m:t>
                </m:r>
              </m:e>
            </m:acc>
          </m:e>
        </m:bar>
      </m:oMath>
      <w:r>
        <w:rPr/>
        <w:t xml:space="preserve"> (vecteur d'onde complexe) et </w:t>
      </w:r>
      <m:oMath>
        <m:bar>
          <m:barPr/>
          <m:e>
            <m:acc>
              <m:accPr>
                <m:chr m:val="⃗"/>
              </m:accPr>
              <m:e>
                <m:r>
                  <m:rPr>
                    <m:sty m:val="i"/>
                  </m:rPr>
                  <m:t>B</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Déterminer les expressions de la représentation complexe du champ magnétique </w:t>
      </w:r>
      <m:oMath>
        <m:bar>
          <m:barPr/>
          <m:e>
            <m:acc>
              <m:accPr>
                <m:chr m:val="⃗"/>
              </m:accPr>
              <m:e>
                <m:r>
                  <m:rPr>
                    <m:sty m:val="i"/>
                  </m:rPr>
                  <m:t>B</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et du champ réel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 Que dire des champs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t xml:space="preserve"> si </w:t>
      </w:r>
      <m:oMath>
        <m:sSub>
          <m:sSubPr/>
          <m:e>
            <m:r>
              <m:rPr>
                <m:sty m:val="i"/>
              </m:rPr>
              <m:t>k</m:t>
            </m:r>
          </m:e>
          <m:sub>
            <m:r>
              <m:rPr>
                <m:sty m:val="p"/>
              </m:rPr>
              <m:t>2</m:t>
            </m:r>
          </m:sub>
        </m:sSub>
      </m:oMath>
      <w:r>
        <w:rPr/>
        <w:t xml:space="preserve"> est non nul?</w:t>
      </w:r>
      <w:r>
        <w:rPr/>
        <w:br w:type="textWrapping"/>
      </w:r>
      <w:r>
        <w:rPr>
          <w:rFonts w:eastAsia="Georgia" w:cs="Georgia" w:ascii="Georgia" w:hAnsi="Georgia"/>
        </w:rPr>
        <w:t xml:space="preserve">III.B.5) Déterminer l'expression du vecteur de Poynting </w:t>
      </w:r>
      <m:oMath>
        <m:acc>
          <m:accPr>
            <m:chr m:val="⃗"/>
          </m:accPr>
          <m:e>
            <m:r>
              <m:rPr>
                <m:sty m:val="p"/>
              </m:rPr>
              <m:t>Π</m:t>
            </m:r>
          </m:e>
        </m:acc>
        <m:r>
          <m:rPr>
            <m:sty m:val="p"/>
          </m:rPr>
          <m:t>(</m:t>
        </m:r>
        <m:r>
          <m:rPr>
            <m:sty m:val="i"/>
          </m:rPr>
          <m:t>M</m:t>
        </m:r>
        <m:r>
          <m:rPr>
            <m:sty m:val="p"/>
          </m:rPr>
          <m:t>,</m:t>
        </m:r>
        <m:r>
          <m:rPr>
            <m:sty m:val="i"/>
          </m:rPr>
          <m:t>t</m:t>
        </m:r>
        <m:r>
          <m:rPr>
            <m:sty m:val="p"/>
          </m:rPr>
          <m:t>)</m:t>
        </m:r>
      </m:oMath>
      <w:r>
        <w:rPr/>
        <w:t xml:space="preserve"> puis l'expression de sa valeur moyenne </w:t>
      </w:r>
      <m:oMath>
        <m:r>
          <m:rPr>
            <m:sty m:val="p"/>
          </m:rPr>
          <m:t>⟨</m:t>
        </m:r>
        <m:acc>
          <m:accPr>
            <m:chr m:val="⃗"/>
          </m:accPr>
          <m:e>
            <m:r>
              <m:rPr>
                <m:sty m:val="p"/>
              </m:rPr>
              <m:t>Π</m:t>
            </m:r>
          </m:e>
        </m:acc>
        <m:r>
          <m:rPr>
            <m:sty m:val="p"/>
          </m:rPr>
          <m:t>(</m:t>
        </m:r>
        <m:r>
          <m:rPr>
            <m:sty m:val="i"/>
          </m:rPr>
          <m:t>M</m:t>
        </m:r>
        <m:r>
          <m:rPr>
            <m:sty m:val="p"/>
          </m:rPr>
          <m:t>,</m:t>
        </m:r>
        <m:r>
          <m:rPr>
            <m:sty m:val="i"/>
          </m:rPr>
          <m:t>t</m:t>
        </m:r>
        <m:r>
          <m:rPr>
            <m:sty m:val="p"/>
          </m:rPr>
          <m:t>)</m:t>
        </m:r>
        <m:r>
          <m:rPr>
            <m:sty m:val="p"/>
          </m:rPr>
          <m:t>⟩</m:t>
        </m:r>
      </m:oMath>
      <w:r>
        <w:rPr/>
        <w:t xml:space="preserve">. Commenter.</w:t>
      </w:r>
      <w:r>
        <w:rPr/>
        <w:br w:type="textWrapping"/>
      </w:r>
      <w:r>
        <w:rPr/>
        <w:t xml:space="preserve">III.B.6) Une onde incidente, </w:t>
      </w:r>
      <m:oMath>
        <m:sSub>
          <m:sSubPr/>
          <m:e>
            <m:bar>
              <m:barPr/>
              <m:e>
                <m:acc>
                  <m:accPr>
                    <m:chr m:val="⃗"/>
                  </m:accPr>
                  <m:e>
                    <m:r>
                      <m:rPr>
                        <m:sty m:val="i"/>
                      </m:rPr>
                      <m:t>E</m:t>
                    </m:r>
                  </m:e>
                </m:acc>
              </m:e>
            </m:bar>
          </m:e>
          <m:sub>
            <m:r>
              <m:rPr>
                <m:sty m:val="i"/>
              </m:rPr>
              <m:t>i</m:t>
            </m:r>
          </m:sub>
        </m:sSub>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r>
              <m:rPr>
                <m:sty m:val="i"/>
              </m:rPr>
              <m:t>i</m:t>
            </m:r>
          </m:sub>
        </m:sSub>
        <m:r>
          <m:rPr>
            <m:sty m:val="p"/>
          </m:rPr>
          <m:t>exp</m:t>
        </m:r>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sSub>
              <m:sSubPr/>
              <m:e>
                <m:bar>
                  <m:barPr/>
                  <m:e>
                    <m:r>
                      <m:rPr>
                        <m:sty m:val="i"/>
                      </m:rPr>
                      <m:t>k</m:t>
                    </m:r>
                  </m:e>
                </m:bar>
              </m:e>
              <m:sub>
                <m:r>
                  <m:rPr>
                    <m:sty m:val="i"/>
                  </m:rPr>
                  <m:t>A</m:t>
                </m:r>
              </m:sub>
            </m:sSub>
            <m:r>
              <m:rPr>
                <m:sty m:val="i"/>
              </m:rPr>
              <m:t>x</m:t>
            </m:r>
          </m:e>
        </m:d>
        <m:sSub>
          <m:sSubPr/>
          <m:e>
            <m:acc>
              <m:accPr>
                <m:chr m:val="⃗"/>
              </m:accPr>
              <m:e>
                <m:r>
                  <m:rPr>
                    <m:sty m:val="i"/>
                  </m:rPr>
                  <m:t>e</m:t>
                </m:r>
              </m:e>
            </m:acc>
          </m:e>
          <m:sub>
            <m:r>
              <m:rPr>
                <m:sty m:val="i"/>
              </m:rPr>
              <m:t>y</m:t>
            </m:r>
          </m:sub>
        </m:sSub>
      </m:oMath>
      <w:r>
        <w:rPr>
          <w:rFonts w:eastAsia="Georgia" w:cs="Georgia" w:ascii="Georgia" w:hAnsi="Georgia"/>
        </w:rPr>
        <w:t xml:space="preserve"> où </w:t>
      </w:r>
      <m:oMath>
        <m:sSub>
          <m:sSubPr/>
          <m:e>
            <m:r>
              <m:rPr>
                <m:sty m:val="i"/>
              </m:rPr>
              <m:t>E</m:t>
            </m:r>
          </m:e>
          <m:sub>
            <m:r>
              <m:rPr>
                <m:sty m:val="p"/>
              </m:rPr>
              <m:t>0</m:t>
            </m:r>
            <m:r>
              <m:rPr>
                <m:sty m:val="i"/>
              </m:rPr>
              <m:t>i</m:t>
            </m:r>
          </m:sub>
        </m:sSub>
        <m:r>
          <m:rPr>
            <m:sty m:val="p"/>
          </m:rPr>
          <m:t>∈</m:t>
        </m:r>
        <m:sSubSup>
          <m:sSubSupPr/>
          <m:e>
            <m:r>
              <m:rPr>
                <m:scr m:val="double-struck"/>
              </m:rPr>
              <m:t>R</m:t>
            </m:r>
          </m:e>
          <m:sub>
            <m:r>
              <m:rPr>
                <m:sty m:val="p"/>
              </m:rPr>
              <m:t>+</m:t>
            </m:r>
          </m:sub>
          <m:sup>
            <m:r>
              <m:rPr>
                <m:sty m:val="p"/>
              </m:rPr>
              <m:t>∗</m:t>
            </m:r>
          </m:sup>
        </m:sSubSup>
      </m:oMath>
      <w:r>
        <w:rPr/>
        <w:t xml:space="preserve"> et </w:t>
      </w:r>
      <m:oMath>
        <m:sSub>
          <m:sSubPr/>
          <m:e>
            <m:bar>
              <m:barPr/>
              <m:e>
                <m:r>
                  <m:rPr>
                    <m:sty m:val="i"/>
                  </m:rPr>
                  <m:t>k</m:t>
                </m:r>
              </m:e>
            </m:bar>
          </m:e>
          <m:sub>
            <m:r>
              <m:rPr>
                <m:sty m:val="i"/>
              </m:rPr>
              <m:t>A</m:t>
            </m:r>
          </m:sub>
        </m:sSub>
        <m:r>
          <m:rPr>
            <m:sty m:val="p"/>
          </m:rPr>
          <m:t>=</m:t>
        </m:r>
        <m:sSub>
          <m:sSubPr/>
          <m:e>
            <m:r>
              <m:rPr>
                <m:sty m:val="i"/>
              </m:rPr>
              <m:t>k</m:t>
            </m:r>
          </m:e>
          <m:sub>
            <m:r>
              <m:rPr>
                <m:sty m:val="i"/>
              </m:rPr>
              <m:t>A</m:t>
            </m:r>
            <m:r>
              <m:rPr>
                <m:sty m:val="p"/>
              </m:rPr>
              <m:t>1</m:t>
            </m:r>
          </m:sub>
        </m:sSub>
        <m:r>
          <m:rPr>
            <m:sty m:val="p"/>
          </m:rPr>
          <m:t>+</m:t>
        </m:r>
        <m:r>
          <m:rPr>
            <m:sty m:val="i"/>
          </m:rPr>
          <m:t>i</m:t>
        </m:r>
        <m:sSub>
          <m:sSubPr/>
          <m:e>
            <m:r>
              <m:rPr>
                <m:sty m:val="i"/>
              </m:rPr>
              <m:t>k</m:t>
            </m:r>
          </m:e>
          <m:sub>
            <m:r>
              <m:rPr>
                <m:sty m:val="i"/>
              </m:rPr>
              <m:t>A</m:t>
            </m:r>
            <m:r>
              <m:rPr>
                <m:sty m:val="p"/>
              </m:rPr>
              <m:t>2</m:t>
            </m:r>
          </m:sub>
        </m:sSub>
      </m:oMath>
      <w:r>
        <w:rPr/>
        <w:t xml:space="preserve"> avec </w:t>
      </w:r>
      <m:oMath>
        <m:sSub>
          <m:sSubPr/>
          <m:e>
            <m:r>
              <m:rPr>
                <m:sty m:val="i"/>
              </m:rPr>
              <m:t>k</m:t>
            </m:r>
          </m:e>
          <m:sub>
            <m:r>
              <m:rPr>
                <m:sty m:val="i"/>
              </m:rPr>
              <m:t>A</m:t>
            </m:r>
            <m:r>
              <m:rPr>
                <m:sty m:val="p"/>
              </m:rPr>
              <m:t>1</m:t>
            </m:r>
          </m:sub>
        </m:sSub>
      </m:oMath>
      <w:r>
        <w:rPr/>
        <w:t xml:space="preserve"> et </w:t>
      </w:r>
      <m:oMath>
        <m:sSub>
          <m:sSubPr/>
          <m:e>
            <m:r>
              <m:rPr>
                <m:sty m:val="i"/>
              </m:rPr>
              <m:t>k</m:t>
            </m:r>
          </m:e>
          <m:sub>
            <m:r>
              <m:rPr>
                <m:sty m:val="i"/>
              </m:rPr>
              <m:t>A</m:t>
            </m:r>
            <m:r>
              <m:rPr>
                <m:sty m:val="p"/>
              </m:rPr>
              <m:t>2</m:t>
            </m:r>
          </m:sub>
        </m:sSub>
      </m:oMath>
      <w:r>
        <w:rPr>
          <w:rFonts w:eastAsia="Georgia" w:cs="Georgia" w:ascii="Georgia" w:hAnsi="Georgia"/>
        </w:rPr>
        <w:t xml:space="preserve"> deux réels, se propageant dans le milieu ( </w:t>
      </w:r>
      <m:oMath>
        <m:r>
          <m:rPr>
            <m:sty m:val="i"/>
          </m:rPr>
          <m:t>A</m:t>
        </m:r>
      </m:oMath>
      <w:r>
        <w:rPr>
          <w:rFonts w:eastAsia="Georgia" w:cs="Georgia" w:ascii="Georgia" w:hAnsi="Georgia"/>
        </w:rPr>
        <w:t xml:space="preserve"> ) arrive en incidence normale sur une interface située en </w:t>
      </w:r>
      <m:oMath>
        <m:r>
          <m:rPr>
            <m:sty m:val="i"/>
          </m:rPr>
          <m:t>x</m:t>
        </m:r>
        <m:r>
          <m:rPr>
            <m:sty m:val="p"/>
          </m:rPr>
          <m:t>=</m:t>
        </m:r>
        <m:r>
          <m:rPr>
            <m:sty m:val="p"/>
          </m:rPr>
          <m:t>0</m:t>
        </m:r>
      </m:oMath>
      <w:r>
        <w:rPr>
          <w:rFonts w:eastAsia="Georgia" w:cs="Georgia" w:ascii="Georgia" w:hAnsi="Georgia"/>
        </w:rPr>
        <w:t xml:space="preserve"> et séparant le milieu ( </w:t>
      </w:r>
      <m:oMath>
        <m:r>
          <m:rPr>
            <m:sty m:val="i"/>
          </m:rPr>
          <m:t>A</m:t>
        </m:r>
      </m:oMath>
      <w:r>
        <w:rPr/>
        <w:t xml:space="preserve"> ) du milieu ( </w:t>
      </w:r>
      <m:oMath>
        <m:r>
          <m:rPr>
            <m:sty m:val="i"/>
          </m:rPr>
          <m:t>B</m:t>
        </m:r>
      </m:oMath>
      <w:r>
        <w:rPr/>
        <w:t xml:space="preserve"> ).</w:t>
      </w:r>
      <w:r>
        <w:rPr/>
        <w:br w:type="textWrapping"/>
      </w:r>
      <w:r>
        <w:rPr>
          <w:rFonts w:eastAsia="Georgia" w:cs="Georgia" w:ascii="Georgia" w:hAnsi="Georgia"/>
        </w:rPr>
        <w:t xml:space="preserve">Cette onde incidente donne naissance à deux ondes, l'une réfléchie, </w:t>
      </w:r>
      <m:oMath>
        <m:sSub>
          <m:sSubPr/>
          <m:e>
            <m:bar>
              <m:barPr/>
              <m:e>
                <m:acc>
                  <m:accPr>
                    <m:chr m:val="⃗"/>
                  </m:accPr>
                  <m:e>
                    <m:r>
                      <m:rPr>
                        <m:sty m:val="i"/>
                      </m:rPr>
                      <m:t>E</m:t>
                    </m:r>
                  </m:e>
                </m:acc>
              </m:e>
            </m:bar>
          </m:e>
          <m:sub>
            <m:r>
              <m:rPr>
                <m:sty m:val="i"/>
              </m:rPr>
              <m:t>r</m:t>
            </m:r>
          </m:sub>
        </m:sSub>
        <m:r>
          <m:rPr>
            <m:sty m:val="p"/>
          </m:rPr>
          <m:t>(</m:t>
        </m:r>
        <m:r>
          <m:rPr>
            <m:sty m:val="i"/>
          </m:rPr>
          <m:t>M</m:t>
        </m:r>
        <m:r>
          <m:rPr>
            <m:sty m:val="p"/>
          </m:rPr>
          <m:t>,</m:t>
        </m:r>
        <m:r>
          <m:rPr>
            <m:sty m:val="i"/>
          </m:rPr>
          <m:t>t</m:t>
        </m:r>
        <m:r>
          <m:rPr>
            <m:sty m:val="p"/>
          </m:rPr>
          <m:t>)</m:t>
        </m:r>
        <m:r>
          <m:rPr>
            <m:sty m:val="p"/>
          </m:rPr>
          <m:t>=</m:t>
        </m:r>
        <m:sSub>
          <m:sSubPr/>
          <m:e>
            <m:bar>
              <m:barPr/>
              <m:e>
                <m:r>
                  <m:rPr>
                    <m:sty m:val="i"/>
                  </m:rPr>
                  <m:t>E</m:t>
                </m:r>
              </m:e>
            </m:bar>
          </m:e>
          <m:sub>
            <m:r>
              <m:rPr>
                <m:sty m:val="p"/>
              </m:rPr>
              <m:t>0</m:t>
            </m:r>
            <m:r>
              <m:rPr>
                <m:sty m:val="i"/>
              </m:rPr>
              <m:t>r</m:t>
            </m:r>
          </m:sub>
        </m:sSub>
        <m:r>
          <m:rPr>
            <m:sty m:val="p"/>
          </m:rPr>
          <m:t>exp</m:t>
        </m:r>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sSub>
              <m:sSubPr/>
              <m:e>
                <m:bar>
                  <m:barPr/>
                  <m:e>
                    <m:r>
                      <m:rPr>
                        <m:sty m:val="i"/>
                      </m:rPr>
                      <m:t>k</m:t>
                    </m:r>
                  </m:e>
                </m:bar>
              </m:e>
              <m:sub>
                <m:r>
                  <m:rPr>
                    <m:sty m:val="i"/>
                  </m:rPr>
                  <m:t>A</m:t>
                </m:r>
              </m:sub>
            </m:sSub>
            <m:r>
              <m:rPr>
                <m:sty m:val="i"/>
              </m:rPr>
              <m:t>x</m:t>
            </m:r>
          </m:e>
        </m:d>
        <m:sSub>
          <m:sSubPr/>
          <m:e>
            <m:acc>
              <m:accPr>
                <m:chr m:val="⃗"/>
              </m:accPr>
              <m:e>
                <m:r>
                  <m:rPr>
                    <m:sty m:val="i"/>
                  </m:rPr>
                  <m:t>e</m:t>
                </m:r>
              </m:e>
            </m:acc>
          </m:e>
          <m:sub>
            <m:r>
              <m:rPr>
                <m:sty m:val="i"/>
              </m:rPr>
              <m:t>y</m:t>
            </m:r>
          </m:sub>
        </m:sSub>
      </m:oMath>
      <w:r>
        <w:rPr/>
        <w:t xml:space="preserve">, se propageant dans le milieu (A) et l'autre transmise, </w:t>
      </w:r>
      <m:oMath>
        <m:sSub>
          <m:sSubPr/>
          <m:e>
            <m:bar>
              <m:barPr/>
              <m:e>
                <m:acc>
                  <m:accPr>
                    <m:chr m:val="⃗"/>
                  </m:accPr>
                  <m:e>
                    <m:r>
                      <m:rPr>
                        <m:sty m:val="i"/>
                      </m:rPr>
                      <m:t>E</m:t>
                    </m:r>
                  </m:e>
                </m:acc>
              </m:e>
            </m:bar>
          </m:e>
          <m:sub>
            <m:r>
              <m:rPr>
                <m:sty m:val="i"/>
              </m:rPr>
              <m:t>t</m:t>
            </m:r>
          </m:sub>
        </m:sSub>
        <m:r>
          <m:rPr>
            <m:sty m:val="p"/>
          </m:rPr>
          <m:t>(</m:t>
        </m:r>
        <m:r>
          <m:rPr>
            <m:sty m:val="i"/>
          </m:rPr>
          <m:t>M</m:t>
        </m:r>
        <m:r>
          <m:rPr>
            <m:sty m:val="p"/>
          </m:rPr>
          <m:t>,</m:t>
        </m:r>
        <m:r>
          <m:rPr>
            <m:sty m:val="i"/>
          </m:rPr>
          <m:t>t</m:t>
        </m:r>
        <m:r>
          <m:rPr>
            <m:sty m:val="p"/>
          </m:rPr>
          <m:t>)</m:t>
        </m:r>
        <m:r>
          <m:rPr>
            <m:sty m:val="p"/>
          </m:rPr>
          <m:t>=</m:t>
        </m:r>
        <m:sSub>
          <m:sSubPr/>
          <m:e>
            <m:bar>
              <m:barPr/>
              <m:e>
                <m:r>
                  <m:rPr>
                    <m:sty m:val="i"/>
                  </m:rPr>
                  <m:t>E</m:t>
                </m:r>
              </m:e>
            </m:bar>
          </m:e>
          <m:sub>
            <m:r>
              <m:rPr>
                <m:sty m:val="p"/>
              </m:rPr>
              <m:t>0</m:t>
            </m:r>
            <m:r>
              <m:rPr>
                <m:sty m:val="i"/>
              </m:rPr>
              <m:t>t</m:t>
            </m:r>
          </m:sub>
        </m:sSub>
        <m:r>
          <m:rPr>
            <m:sty m:val="p"/>
          </m:rPr>
          <m:t>exp</m:t>
        </m:r>
        <m:r>
          <m:rPr>
            <m:sty m:val="p"/>
          </m:rPr>
          <m:t>⁡</m:t>
        </m:r>
        <m:r>
          <m:rPr>
            <m:sty m:val="i"/>
          </m:rPr>
          <m:t>i</m:t>
        </m:r>
        <m:d>
          <m:dPr>
            <m:begChr m:val="("/>
            <m:endChr m:val=")"/>
            <m:ctrlPr>
              <w:rPr>
                <w:rFonts w:ascii="Cambria Math" w:hAnsi="Cambria Math"/>
              </w:rPr>
            </m:ctrlPr>
          </m:dPr>
          <m:e>
            <m:r>
              <m:rPr>
                <m:sty m:val="i"/>
              </m:rPr>
              <m:t>ω</m:t>
            </m:r>
            <m:r>
              <m:rPr>
                <m:sty m:val="i"/>
              </m:rPr>
              <m:t>t</m:t>
            </m:r>
            <m:r>
              <m:rPr>
                <m:sty m:val="p"/>
              </m:rPr>
              <m:t>−</m:t>
            </m:r>
            <m:sSub>
              <m:sSubPr/>
              <m:e>
                <m:bar>
                  <m:barPr/>
                  <m:e>
                    <m:r>
                      <m:rPr>
                        <m:sty m:val="i"/>
                      </m:rPr>
                      <m:t>k</m:t>
                    </m:r>
                  </m:e>
                </m:bar>
              </m:e>
              <m:sub>
                <m:r>
                  <m:rPr>
                    <m:sty m:val="i"/>
                  </m:rPr>
                  <m:t>B</m:t>
                </m:r>
              </m:sub>
            </m:sSub>
            <m:r>
              <m:rPr>
                <m:sty m:val="i"/>
              </m:rPr>
              <m:t>x</m:t>
            </m:r>
          </m:e>
        </m:d>
        <m:sSub>
          <m:sSubPr/>
          <m:e>
            <m:acc>
              <m:accPr>
                <m:chr m:val="⃗"/>
              </m:accPr>
              <m:e>
                <m:r>
                  <m:rPr>
                    <m:sty m:val="i"/>
                  </m:rPr>
                  <m:t>e</m:t>
                </m:r>
              </m:e>
            </m:acc>
          </m:e>
          <m:sub>
            <m:r>
              <m:rPr>
                <m:sty m:val="i"/>
              </m:rPr>
              <m:t>y</m:t>
            </m:r>
          </m:sub>
        </m:sSub>
      </m:oMath>
      <w:r>
        <w:rPr>
          <w:rFonts w:eastAsia="Georgia" w:cs="Georgia" w:ascii="Georgia" w:hAnsi="Georgia"/>
        </w:rPr>
        <w:t xml:space="preserve"> où </w:t>
      </w:r>
      <m:oMath>
        <m:sSub>
          <m:sSubPr/>
          <m:e>
            <m:bar>
              <m:barPr/>
              <m:e>
                <m:r>
                  <m:rPr>
                    <m:sty m:val="i"/>
                  </m:rPr>
                  <m:t>k</m:t>
                </m:r>
              </m:e>
            </m:bar>
          </m:e>
          <m:sub>
            <m:r>
              <m:rPr>
                <m:sty m:val="i"/>
              </m:rPr>
              <m:t>B</m:t>
            </m:r>
          </m:sub>
        </m:sSub>
        <m:r>
          <m:rPr>
            <m:sty m:val="p"/>
          </m:rPr>
          <m:t>=</m:t>
        </m:r>
        <m:sSub>
          <m:sSubPr/>
          <m:e>
            <m:r>
              <m:rPr>
                <m:sty m:val="i"/>
              </m:rPr>
              <m:t>k</m:t>
            </m:r>
          </m:e>
          <m:sub>
            <m:r>
              <m:rPr>
                <m:sty m:val="i"/>
              </m:rPr>
              <m:t>B</m:t>
            </m:r>
            <m:r>
              <m:rPr>
                <m:sty m:val="p"/>
              </m:rPr>
              <m:t>1</m:t>
            </m:r>
          </m:sub>
        </m:sSub>
        <m:r>
          <m:rPr>
            <m:sty m:val="p"/>
          </m:rPr>
          <m:t>+</m:t>
        </m:r>
        <m:r>
          <m:rPr>
            <m:sty m:val="i"/>
          </m:rPr>
          <m:t>i</m:t>
        </m:r>
        <m:sSub>
          <m:sSubPr/>
          <m:e>
            <m:r>
              <m:rPr>
                <m:sty m:val="i"/>
              </m:rPr>
              <m:t>k</m:t>
            </m:r>
          </m:e>
          <m:sub>
            <m:r>
              <m:rPr>
                <m:sty m:val="i"/>
              </m:rPr>
              <m:t>B</m:t>
            </m:r>
            <m:r>
              <m:rPr>
                <m:sty m:val="p"/>
              </m:rPr>
              <m:t>2</m:t>
            </m:r>
          </m:sub>
        </m:sSub>
      </m:oMath>
      <w:r>
        <w:rPr/>
        <w:t xml:space="preserve"> avec </w:t>
      </w:r>
      <m:oMath>
        <m:sSub>
          <m:sSubPr/>
          <m:e>
            <m:r>
              <m:rPr>
                <m:sty m:val="i"/>
              </m:rPr>
              <m:t>k</m:t>
            </m:r>
          </m:e>
          <m:sub>
            <m:r>
              <m:rPr>
                <m:sty m:val="i"/>
              </m:rPr>
              <m:t>B</m:t>
            </m:r>
            <m:r>
              <m:rPr>
                <m:sty m:val="p"/>
              </m:rPr>
              <m:t>1</m:t>
            </m:r>
          </m:sub>
        </m:sSub>
      </m:oMath>
      <w:r>
        <w:rPr/>
        <w:t xml:space="preserve"> et </w:t>
      </w:r>
      <m:oMath>
        <m:sSub>
          <m:sSubPr/>
          <m:e>
            <m:r>
              <m:rPr>
                <m:sty m:val="i"/>
              </m:rPr>
              <m:t>k</m:t>
            </m:r>
          </m:e>
          <m:sub>
            <m:r>
              <m:rPr>
                <m:sty m:val="i"/>
              </m:rPr>
              <m:t>B</m:t>
            </m:r>
            <m:r>
              <m:rPr>
                <m:sty m:val="p"/>
              </m:rPr>
              <m:t>2</m:t>
            </m:r>
          </m:sub>
        </m:sSub>
      </m:oMath>
      <w:r>
        <w:rPr>
          <w:rFonts w:eastAsia="Georgia" w:cs="Georgia" w:ascii="Georgia" w:hAnsi="Georgia"/>
        </w:rPr>
        <w:t xml:space="preserve"> deux réels, se propageant dans le milieu </w:t>
      </w:r>
      <m:oMath>
        <m:r>
          <m:rPr>
            <m:sty m:val="p"/>
          </m:rPr>
          <m:t>(</m:t>
        </m:r>
        <m:r>
          <m:rPr>
            <m:sty m:val="i"/>
          </m:rPr>
          <m:t>B</m:t>
        </m:r>
        <m:r>
          <m:rPr>
            <m:sty m:val="p"/>
          </m:rPr>
          <m:t>)</m:t>
        </m:r>
      </m:oMath>
      <w:r>
        <w:rPr/>
        <w:t xml:space="preserve">.</w:t>
      </w:r>
      <w:r>
        <w:rPr/>
        <w:br w:type="textWrapping"/>
      </w:r>
      <w:r>
        <w:rPr>
          <w:rFonts w:eastAsia="Georgia" w:cs="Georgia" w:ascii="Georgia" w:hAnsi="Georgia"/>
        </w:rPr>
        <w:t xml:space="preserve">On définit les coefficients de réflexion et de transmission énergétiques au niveau de l'interface située en </w:t>
      </w:r>
      <m:oMath>
        <m:r>
          <m:rPr>
            <m:sty m:val="i"/>
          </m:rPr>
          <m:t>x</m:t>
        </m:r>
        <m:r>
          <m:rPr>
            <m:sty m:val="p"/>
          </m:rPr>
          <m:t>=</m:t>
        </m:r>
        <m:r>
          <m:rPr>
            <m:sty m:val="p"/>
          </m:rPr>
          <m:t>0</m:t>
        </m:r>
      </m:oMath>
      <w:r>
        <w:rPr/>
        <w:t xml:space="preserve"> par</w:t>
      </w:r>
    </w:p>
    <w:p>
      <w:pPr>
        <w:spacing w:after="220" w:lineRule="auto"/>
      </w:pPr>
      <m:oMathPara>
        <m:oMath>
          <m:r>
            <m:rPr>
              <m:sty m:val="i"/>
            </m:rPr>
            <m:t>R</m:t>
          </m:r>
          <m:r>
            <m:rPr>
              <m:sty m:val="p"/>
            </m:rPr>
            <m:t>=</m:t>
          </m:r>
          <m:f>
            <m:fPr>
              <m:ctrlPr>
                <w:rPr>
                  <w:rFonts w:ascii="Cambria Math" w:hAnsi="Cambria Math"/>
                </w:rPr>
              </m:ctrlPr>
            </m:fPr>
            <m:num>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p"/>
                                </m:rPr>
                                <m:t>Π</m:t>
                              </m:r>
                            </m:e>
                          </m:acc>
                        </m:e>
                        <m:sub>
                          <m:r>
                            <m:rPr>
                              <m:sty m:val="i"/>
                            </m:rPr>
                            <m:t>r</m:t>
                          </m:r>
                        </m:sub>
                      </m:sSub>
                      <m:r>
                        <m:rPr>
                          <m:sty m:val="p"/>
                        </m:rPr>
                        <m:t>(</m:t>
                      </m:r>
                      <m:r>
                        <m:rPr>
                          <m:sty m:val="i"/>
                        </m:rPr>
                        <m:t>O</m:t>
                      </m:r>
                      <m:r>
                        <m:rPr>
                          <m:sty m:val="p"/>
                        </m:rPr>
                        <m:t>,</m:t>
                      </m:r>
                      <m:r>
                        <m:rPr>
                          <m:sty m:val="i"/>
                        </m:rPr>
                        <m:t>t</m:t>
                      </m:r>
                      <m:r>
                        <m:rPr>
                          <m:sty m:val="p"/>
                        </m:rPr>
                        <m:t>)</m:t>
                      </m:r>
                    </m:e>
                  </m:d>
                </m:e>
              </m:d>
            </m:num>
            <m:den>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p"/>
                                </m:rPr>
                                <m:t>Π</m:t>
                              </m:r>
                            </m:e>
                          </m:acc>
                        </m:e>
                        <m:sub>
                          <m:r>
                            <m:rPr>
                              <m:sty m:val="i"/>
                            </m:rPr>
                            <m:t>i</m:t>
                          </m:r>
                        </m:sub>
                      </m:sSub>
                      <m:r>
                        <m:rPr>
                          <m:sty m:val="p"/>
                        </m:rPr>
                        <m:t>(</m:t>
                      </m:r>
                      <m:r>
                        <m:rPr>
                          <m:sty m:val="i"/>
                        </m:rPr>
                        <m:t>O</m:t>
                      </m:r>
                      <m:r>
                        <m:rPr>
                          <m:sty m:val="p"/>
                        </m:rPr>
                        <m:t>,</m:t>
                      </m:r>
                      <m:r>
                        <m:rPr>
                          <m:sty m:val="i"/>
                        </m:rPr>
                        <m:t>t</m:t>
                      </m:r>
                      <m:r>
                        <m:rPr>
                          <m:sty m:val="p"/>
                        </m:rPr>
                        <m:t>)</m:t>
                      </m:r>
                    </m:e>
                  </m:d>
                </m:e>
              </m:d>
            </m:den>
          </m:f>
          <m:r>
            <m:rPr>
              <m:sty m:val="p"/>
            </m:rPr>
            <m:t xml:space="preserve"> </m:t>
          </m:r>
          <m:r>
            <m:rPr>
              <m:nor/>
            </m:rPr>
            <m:t> et </m:t>
          </m:r>
          <m:r>
            <m:rPr>
              <m:sty m:val="p"/>
            </m:rPr>
            <m:t xml:space="preserve"> </m:t>
          </m:r>
          <m:r>
            <m:rPr>
              <m:sty m:val="i"/>
            </m:rPr>
            <m:t>T</m:t>
          </m:r>
          <m:r>
            <m:rPr>
              <m:sty m:val="p"/>
            </m:rPr>
            <m:t>=</m:t>
          </m:r>
          <m:f>
            <m:fPr>
              <m:ctrlPr>
                <w:rPr>
                  <w:rFonts w:ascii="Cambria Math" w:hAnsi="Cambria Math"/>
                </w:rPr>
              </m:ctrlPr>
            </m:fPr>
            <m:num>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p"/>
                                </m:rPr>
                                <m:t>Π</m:t>
                              </m:r>
                            </m:e>
                          </m:acc>
                        </m:e>
                        <m:sub>
                          <m:r>
                            <m:rPr>
                              <m:sty m:val="i"/>
                            </m:rPr>
                            <m:t>t</m:t>
                          </m:r>
                        </m:sub>
                      </m:sSub>
                      <m:r>
                        <m:rPr>
                          <m:sty m:val="p"/>
                        </m:rPr>
                        <m:t>(</m:t>
                      </m:r>
                      <m:r>
                        <m:rPr>
                          <m:sty m:val="i"/>
                        </m:rPr>
                        <m:t>O</m:t>
                      </m:r>
                      <m:r>
                        <m:rPr>
                          <m:sty m:val="p"/>
                        </m:rPr>
                        <m:t>,</m:t>
                      </m:r>
                      <m:r>
                        <m:rPr>
                          <m:sty m:val="i"/>
                        </m:rPr>
                        <m:t>t</m:t>
                      </m:r>
                      <m:r>
                        <m:rPr>
                          <m:sty m:val="p"/>
                        </m:rPr>
                        <m:t>)</m:t>
                      </m:r>
                    </m:e>
                  </m:d>
                </m:e>
              </m:d>
            </m:num>
            <m:den>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p"/>
                                </m:rPr>
                                <m:t>Π</m:t>
                              </m:r>
                            </m:e>
                          </m:acc>
                        </m:e>
                        <m:sub>
                          <m:r>
                            <m:rPr>
                              <m:sty m:val="i"/>
                            </m:rPr>
                            <m:t>i</m:t>
                          </m:r>
                        </m:sub>
                      </m:sSub>
                      <m:r>
                        <m:rPr>
                          <m:sty m:val="p"/>
                        </m:rPr>
                        <m:t>(</m:t>
                      </m:r>
                      <m:r>
                        <m:rPr>
                          <m:sty m:val="i"/>
                        </m:rPr>
                        <m:t>O</m:t>
                      </m:r>
                      <m:r>
                        <m:rPr>
                          <m:sty m:val="p"/>
                        </m:rPr>
                        <m:t>,</m:t>
                      </m:r>
                      <m:r>
                        <m:rPr>
                          <m:sty m:val="i"/>
                        </m:rPr>
                        <m:t>t</m:t>
                      </m:r>
                      <m:r>
                        <m:rPr>
                          <m:sty m:val="p"/>
                        </m:rPr>
                        <m:t>)</m:t>
                      </m:r>
                    </m:e>
                  </m:d>
                </m:e>
              </m:d>
            </m:den>
          </m:f>
        </m:oMath>
      </m:oMathPara>
    </w:p>
    <w:p>
      <w:pPr>
        <w:spacing w:after="220" w:lineRule="auto"/>
      </w:pPr>
      <w:r>
        <w:rPr>
          <w:rFonts w:eastAsia="Georgia" w:cs="Georgia" w:ascii="Georgia" w:hAnsi="Georgia"/>
        </w:rPr>
        <w:t xml:space="preserve">où </w:t>
      </w:r>
      <m:oMath>
        <m:sSub>
          <m:sSubPr/>
          <m:e>
            <m:acc>
              <m:accPr>
                <m:chr m:val="⃗"/>
              </m:accPr>
              <m:e>
                <m:r>
                  <m:rPr>
                    <m:sty m:val="p"/>
                  </m:rPr>
                  <m:t>Π</m:t>
                </m:r>
              </m:e>
            </m:acc>
          </m:e>
          <m:sub>
            <m:r>
              <m:rPr>
                <m:sty m:val="i"/>
              </m:rPr>
              <m:t>i</m:t>
            </m:r>
          </m:sub>
        </m:sSub>
        <m:r>
          <m:rPr>
            <m:sty m:val="p"/>
          </m:rPr>
          <m:t>(</m:t>
        </m:r>
        <m:r>
          <m:rPr>
            <m:sty m:val="i"/>
          </m:rPr>
          <m:t>O</m:t>
        </m:r>
        <m:r>
          <m:rPr>
            <m:sty m:val="p"/>
          </m:rPr>
          <m:t>,</m:t>
        </m:r>
        <m:r>
          <m:rPr>
            <m:sty m:val="i"/>
          </m:rPr>
          <m:t>t</m:t>
        </m:r>
        <m:r>
          <m:rPr>
            <m:sty m:val="p"/>
          </m:rPr>
          <m:t>)</m:t>
        </m:r>
        <m:r>
          <m:rPr>
            <m:sty m:val="p"/>
          </m:rPr>
          <m:t>,</m:t>
        </m:r>
        <m:sSub>
          <m:sSubPr/>
          <m:e>
            <m:acc>
              <m:accPr>
                <m:chr m:val="⃗"/>
              </m:accPr>
              <m:e>
                <m:r>
                  <m:rPr>
                    <m:sty m:val="p"/>
                  </m:rPr>
                  <m:t>Π</m:t>
                </m:r>
              </m:e>
            </m:acc>
          </m:e>
          <m:sub>
            <m:r>
              <m:rPr>
                <m:sty m:val="i"/>
              </m:rPr>
              <m:t>r</m:t>
            </m:r>
          </m:sub>
        </m:sSub>
        <m:r>
          <m:rPr>
            <m:sty m:val="p"/>
          </m:rPr>
          <m:t>(</m:t>
        </m:r>
        <m:r>
          <m:rPr>
            <m:sty m:val="i"/>
          </m:rPr>
          <m:t>O</m:t>
        </m:r>
        <m:r>
          <m:rPr>
            <m:sty m:val="p"/>
          </m:rPr>
          <m:t>,</m:t>
        </m:r>
        <m:r>
          <m:rPr>
            <m:sty m:val="i"/>
          </m:rPr>
          <m:t>t</m:t>
        </m:r>
        <m:r>
          <m:rPr>
            <m:sty m:val="p"/>
          </m:rPr>
          <m:t>)</m:t>
        </m:r>
      </m:oMath>
      <w:r>
        <w:rPr/>
        <w:t xml:space="preserve"> et </w:t>
      </w:r>
      <m:oMath>
        <m:sSub>
          <m:sSubPr/>
          <m:e>
            <m:acc>
              <m:accPr>
                <m:chr m:val="⃗"/>
              </m:accPr>
              <m:e>
                <m:r>
                  <m:rPr>
                    <m:sty m:val="p"/>
                  </m:rPr>
                  <m:t>Π</m:t>
                </m:r>
              </m:e>
            </m:acc>
          </m:e>
          <m:sub>
            <m:r>
              <m:rPr>
                <m:sty m:val="i"/>
              </m:rPr>
              <m:t>t</m:t>
            </m:r>
          </m:sub>
        </m:sSub>
        <m:r>
          <m:rPr>
            <m:sty m:val="p"/>
          </m:rPr>
          <m:t>(</m:t>
        </m:r>
        <m:r>
          <m:rPr>
            <m:sty m:val="i"/>
          </m:rPr>
          <m:t>O</m:t>
        </m:r>
        <m:r>
          <m:rPr>
            <m:sty m:val="p"/>
          </m:rPr>
          <m:t>,</m:t>
        </m:r>
        <m:r>
          <m:rPr>
            <m:sty m:val="i"/>
          </m:rPr>
          <m:t>t</m:t>
        </m:r>
        <m:r>
          <m:rPr>
            <m:sty m:val="p"/>
          </m:rPr>
          <m:t>)</m:t>
        </m:r>
      </m:oMath>
      <w:r>
        <w:rPr>
          <w:rFonts w:eastAsia="Georgia" w:cs="Georgia" w:ascii="Georgia" w:hAnsi="Georgia"/>
        </w:rPr>
        <w:t xml:space="preserve"> représentent respectivement les vecteurs de Poynting, au voisinage d'un point </w:t>
      </w:r>
      <m:oMath>
        <m:r>
          <m:rPr>
            <m:sty m:val="i"/>
          </m:rPr>
          <m:t>O</m:t>
        </m:r>
      </m:oMath>
      <w:r>
        <w:rPr>
          <w:rFonts w:eastAsia="Georgia" w:cs="Georgia" w:ascii="Georgia" w:hAnsi="Georgia"/>
        </w:rPr>
        <w:t xml:space="preserve"> de l'interface, des ondes incidente, réfléchie et transmise ( </w:t>
      </w:r>
      <m:oMath>
        <m:r>
          <m:rPr>
            <m:sty m:val="p"/>
          </m:rPr>
          <m:t>‖</m:t>
        </m:r>
        <m:acc>
          <m:accPr>
            <m:chr m:val="⃗"/>
          </m:accPr>
          <m:e>
            <m:r>
              <m:rPr>
                <m:sty m:val="i"/>
              </m:rPr>
              <m:t>A</m:t>
            </m:r>
          </m:e>
        </m:acc>
        <m:r>
          <m:rPr>
            <m:sty m:val="p"/>
          </m:rPr>
          <m:t>‖</m:t>
        </m:r>
      </m:oMath>
      <w:r>
        <w:rPr>
          <w:rFonts w:eastAsia="Georgia" w:cs="Georgia" w:ascii="Georgia" w:hAnsi="Georgia"/>
        </w:rPr>
        <w:t xml:space="preserve"> désigne le module du vecteur </w:t>
      </w:r>
      <m:oMath>
        <m:acc>
          <m:accPr>
            <m:chr m:val="⃗"/>
          </m:accPr>
          <m:e>
            <m:r>
              <m:rPr>
                <m:sty m:val="i"/>
              </m:rPr>
              <m:t>A</m:t>
            </m:r>
          </m:e>
        </m:acc>
      </m:oMath>
      <w:r>
        <w:rPr/>
        <w:t xml:space="preserve"> ).</w:t>
      </w:r>
      <w:r>
        <w:rPr/>
        <w:br w:type="textWrapping"/>
      </w:r>
      <w:r>
        <w:rPr>
          <w:rFonts w:eastAsia="Georgia" w:cs="Georgia" w:ascii="Georgia" w:hAnsi="Georgia"/>
        </w:rPr>
        <w:t xml:space="preserve">a) Justifier l'écriture du champ </w:t>
      </w:r>
      <m:oMath>
        <m:sSub>
          <m:sSubPr/>
          <m:e>
            <m:bar>
              <m:barPr/>
              <m:e>
                <m:acc>
                  <m:accPr>
                    <m:chr m:val="⃗"/>
                  </m:accPr>
                  <m:e>
                    <m:r>
                      <m:rPr>
                        <m:sty m:val="i"/>
                      </m:rPr>
                      <m:t>E</m:t>
                    </m:r>
                  </m:e>
                </m:acc>
              </m:e>
            </m:bar>
          </m:e>
          <m:sub>
            <m:r>
              <m:rPr>
                <m:sty m:val="i"/>
              </m:rPr>
              <m:t>r</m:t>
            </m:r>
          </m:sub>
        </m:sSub>
        <m:r>
          <m:rPr>
            <m:sty m:val="p"/>
          </m:rPr>
          <m:t>(</m:t>
        </m:r>
        <m:r>
          <m:rPr>
            <m:sty m:val="i"/>
          </m:rPr>
          <m:t>M</m:t>
        </m:r>
        <m:r>
          <m:rPr>
            <m:sty m:val="p"/>
          </m:rPr>
          <m:t>,</m:t>
        </m:r>
        <m:r>
          <m:rPr>
            <m:sty m:val="i"/>
          </m:rPr>
          <m:t>t</m:t>
        </m:r>
        <m:r>
          <m:rPr>
            <m:sty m:val="p"/>
          </m:rPr>
          <m:t>)</m:t>
        </m:r>
      </m:oMath>
      <w:r>
        <w:rPr/>
        <w:t xml:space="preserve">.</w:t>
      </w:r>
      <w:r>
        <w:rPr/>
        <w:br w:type="textWrapping"/>
      </w:r>
      <w:r>
        <w:rPr/>
        <w:t xml:space="preserve">b) Donner les expressions de </w:t>
      </w:r>
      <m:oMath>
        <m:r>
          <m:rPr>
            <m:sty m:val="i"/>
          </m:rPr>
          <m:t>R</m:t>
        </m:r>
      </m:oMath>
      <w:r>
        <w:rPr/>
        <w:t xml:space="preserve"> et de </w:t>
      </w:r>
      <m:oMath>
        <m:r>
          <m:rPr>
            <m:sty m:val="i"/>
          </m:rPr>
          <m:t>T</m:t>
        </m:r>
      </m:oMath>
      <w:r>
        <w:rPr>
          <w:rFonts w:eastAsia="Georgia" w:cs="Georgia" w:ascii="Georgia" w:hAnsi="Georgia"/>
        </w:rPr>
        <w:t xml:space="preserve"> en fonction des données précédentes.</w:t>
      </w:r>
      <w:r>
        <w:rPr/>
        <w:br w:type="textWrapping"/>
      </w:r>
      <w:r>
        <w:rPr/>
        <w:t xml:space="preserve">c) Que vaut la somme </w:t>
      </w:r>
      <m:oMath>
        <m:r>
          <m:rPr>
            <m:sty m:val="i"/>
          </m:rPr>
          <m:t>R</m:t>
        </m:r>
        <m:r>
          <m:rPr>
            <m:sty m:val="p"/>
          </m:rPr>
          <m:t>+</m:t>
        </m:r>
        <m:r>
          <m:rPr>
            <m:sty m:val="i"/>
          </m:rPr>
          <m:t>T</m:t>
        </m:r>
      </m:oMath>
      <w:r>
        <w:rPr>
          <w:rFonts w:eastAsia="Georgia" w:cs="Georgia" w:ascii="Georgia" w:hAnsi="Georgia"/>
        </w:rPr>
        <w:t xml:space="preserve"> ? Quelle est la signification de cette égalité?</w:t>
      </w:r>
      <w:r>
        <w:rPr/>
        <w:br w:type="textWrapping"/>
      </w:r>
      <w:r>
        <w:rPr/>
        <w:t xml:space="preserve">d) Que dire des coefficients </w:t>
      </w:r>
      <m:oMath>
        <m:r>
          <m:rPr>
            <m:sty m:val="i"/>
          </m:rPr>
          <m:t>R</m:t>
        </m:r>
      </m:oMath>
      <w:r>
        <w:rPr/>
        <w:t xml:space="preserve"> et </w:t>
      </w:r>
      <m:oMath>
        <m:r>
          <m:rPr>
            <m:sty m:val="i"/>
          </m:rPr>
          <m:t>T</m:t>
        </m:r>
      </m:oMath>
      <w:r>
        <w:rPr/>
        <w:t xml:space="preserve"> si </w:t>
      </w:r>
      <m:oMath>
        <m:sSub>
          <m:sSubPr/>
          <m:e>
            <m:r>
              <m:rPr>
                <m:sty m:val="i"/>
              </m:rPr>
              <m:t>k</m:t>
            </m:r>
          </m:e>
          <m:sub>
            <m:r>
              <m:rPr>
                <m:sty m:val="i"/>
              </m:rPr>
              <m:t>B</m:t>
            </m:r>
            <m:r>
              <m:rPr>
                <m:sty m:val="p"/>
              </m:rPr>
              <m:t>1</m:t>
            </m:r>
          </m:sub>
        </m:sSub>
        <m:r>
          <m:rPr>
            <m:sty m:val="p"/>
          </m:rPr>
          <m:t>=</m:t>
        </m:r>
        <m:r>
          <m:rPr>
            <m:sty m:val="p"/>
          </m:rPr>
          <m:t>0</m:t>
        </m:r>
      </m:oMath>
      <w:r>
        <w:rPr/>
        <w:t xml:space="preserve"> ? Quelle en est la signification ?</w:t>
      </w:r>
    </w:p>
    <w:p>
      <w:pPr>
        <w:spacing w:after="220" w:lineRule="auto"/>
      </w:pPr>
      <w:r>
        <w:rPr>
          <w:rFonts w:eastAsia="Georgia" w:cs="Georgia" w:ascii="Georgia" w:hAnsi="Georgia"/>
        </w:rPr>
        <w:t xml:space="preserve">Ne pouviez-vous pas prévoir ce résultat dès les questions III.B. 4 ou III.B. 5 ?</w:t>
      </w:r>
      <w:r>
        <w:rPr/>
        <w:br w:type="textWrapping"/>
      </w:r>
      <w:r>
        <w:rPr>
          <w:rFonts w:eastAsia="Georgia" w:cs="Georgia" w:ascii="Georgia" w:hAnsi="Georgia"/>
        </w:rPr>
        <w:t xml:space="preserve">e) Connaissez-vous un exemple similaire en électrocinétique?</w:t>
      </w:r>
    </w:p>
    <w:p>
      <w:pPr>
        <w:spacing w:line="271" w:before="330" w:lineRule="auto"/>
      </w:pPr>
      <w:r>
        <w:rPr>
          <w:rFonts w:eastAsia="Georgia" w:cs="Georgia" w:ascii="Georgia" w:hAnsi="Georgia"/>
          <w:b/>
          <w:sz w:val="42"/>
        </w:rPr>
        <w:t xml:space="preserve">III.C - Propagation des ondes électromagnétiques dans l'ionosphère</w:t>
      </w:r>
    </w:p>
    <w:p>
      <w:pPr>
        <w:spacing w:after="220" w:lineRule="auto"/>
      </w:pPr>
      <w:r>
        <w:rPr>
          <w:rFonts w:eastAsia="Georgia" w:cs="Georgia" w:ascii="Georgia" w:hAnsi="Georgia"/>
        </w:rPr>
        <w:t xml:space="preserve">L'ionosphère, couche de l'atmosphère située à plus de 60 km d'altitude, peut être considérée comme un plasma : c'est un milieu ionisé, caractérisé par une densité volumique d'électrons libres de charge </w:t>
      </w:r>
      <m:oMath>
        <m:r>
          <m:rPr>
            <m:sty m:val="p"/>
          </m:rPr>
          <m:t>−</m:t>
        </m:r>
        <m:r>
          <m:rPr>
            <m:sty m:val="i"/>
          </m:rPr>
          <m:t>e</m:t>
        </m:r>
      </m:oMath>
      <w:r>
        <w:rPr/>
        <w:t xml:space="preserve">, de masse </w:t>
      </w:r>
      <m:oMath>
        <m:sSub>
          <m:sSubPr/>
          <m:e>
            <m:r>
              <m:rPr>
                <m:sty m:val="i"/>
              </m:rPr>
              <m:t>m</m:t>
            </m:r>
          </m:e>
          <m:sub>
            <m:r>
              <m:rPr>
                <m:sty m:val="i"/>
              </m:rPr>
              <m:t>e</m:t>
            </m:r>
          </m:sub>
        </m:sSub>
      </m:oMath>
      <w:r>
        <w:rPr>
          <w:rFonts w:eastAsia="Georgia" w:cs="Georgia" w:ascii="Georgia" w:hAnsi="Georgia"/>
        </w:rPr>
        <w:t xml:space="preserve">, égale à </w:t>
      </w:r>
      <m:oMath>
        <m:sSub>
          <m:sSubPr/>
          <m:e>
            <m:r>
              <m:rPr>
                <m:sty m:val="i"/>
              </m:rPr>
              <m:t>n</m:t>
            </m:r>
          </m:e>
          <m:sub>
            <m:r>
              <m:rPr>
                <m:sty m:val="p"/>
              </m:rPr>
              <m:t>1</m:t>
            </m:r>
          </m:sub>
        </m:sSub>
        <m:r>
          <m:rPr>
            <m:sty m:val="p"/>
          </m:rPr>
          <m:t>=</m:t>
        </m:r>
        <m:r>
          <m:rPr>
            <m:sty m:val="p"/>
          </m:rPr>
          <m:t>1</m:t>
        </m:r>
        <m:r>
          <m:rPr>
            <m:sty m:val="p"/>
          </m:rPr>
          <m:t>,</m:t>
        </m:r>
        <m:r>
          <m:rPr>
            <m:sty m:val="p"/>
          </m:rPr>
          <m:t>00</m:t>
        </m:r>
        <m:r>
          <m:rPr>
            <m:sty m:val="p"/>
          </m:rPr>
          <m:t>×</m:t>
        </m:r>
        <m:sSup>
          <m:sSupPr/>
          <m:e>
            <m:r>
              <m:rPr>
                <m:sty m:val="p"/>
              </m:rPr>
              <m:t>10</m:t>
            </m:r>
          </m:e>
          <m:sup>
            <m:r>
              <m:rPr>
                <m:sty m:val="p"/>
              </m:rPr>
              <m:t>11</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et une densité volumique de cations de charge </w:t>
      </w:r>
      <m:oMath>
        <m:r>
          <m:rPr>
            <m:sty m:val="p"/>
          </m:rPr>
          <m:t>+</m:t>
        </m:r>
        <m:r>
          <m:rPr>
            <m:sty m:val="i"/>
          </m:rPr>
          <m:t>e</m:t>
        </m:r>
      </m:oMath>
      <w:r>
        <w:rPr/>
        <w:t xml:space="preserve">, de masse </w:t>
      </w:r>
      <m:oMath>
        <m:sSub>
          <m:sSubPr/>
          <m:e>
            <m:r>
              <m:rPr>
                <m:sty m:val="i"/>
              </m:rPr>
              <m:t>m</m:t>
            </m:r>
          </m:e>
          <m:sub>
            <m:r>
              <m:rPr>
                <m:sty m:val="i"/>
              </m:rPr>
              <m:t>C</m:t>
            </m:r>
          </m:sub>
        </m:sSub>
      </m:oMath>
      <w:r>
        <w:rPr>
          <w:rFonts w:eastAsia="Georgia" w:cs="Georgia" w:ascii="Georgia" w:hAnsi="Georgia"/>
        </w:rPr>
        <w:t xml:space="preserve">, égale aussi à </w:t>
      </w:r>
      <m:oMath>
        <m:sSub>
          <m:sSubPr/>
          <m:e>
            <m:r>
              <m:rPr>
                <m:sty m:val="i"/>
              </m:rPr>
              <m:t>n</m:t>
            </m:r>
          </m:e>
          <m:sub>
            <m:r>
              <m:rPr>
                <m:sty m:val="p"/>
              </m:rPr>
              <m:t>1</m:t>
            </m:r>
          </m:sub>
        </m:sSub>
      </m:oMath>
      <w:r>
        <w:rPr/>
        <w:t xml:space="preserve">, l'ensemble est donc globalement neutre. La valeur de </w:t>
      </w:r>
      <m:oMath>
        <m:sSub>
          <m:sSubPr/>
          <m:e>
            <m:r>
              <m:rPr>
                <m:sty m:val="i"/>
              </m:rPr>
              <m:t>n</m:t>
            </m:r>
          </m:e>
          <m:sub>
            <m:r>
              <m:rPr>
                <m:sty m:val="p"/>
              </m:rPr>
              <m:t>1</m:t>
            </m:r>
          </m:sub>
        </m:sSub>
      </m:oMath>
      <w:r>
        <w:rPr>
          <w:rFonts w:eastAsia="Georgia" w:cs="Georgia" w:ascii="Georgia" w:hAnsi="Georgia"/>
        </w:rPr>
        <w:t xml:space="preserve"> est supposée constante.</w:t>
      </w:r>
      <w:r>
        <w:rPr/>
        <w:br w:type="textWrapping"/>
      </w:r>
      <w:r>
        <w:rPr>
          <w:rFonts w:eastAsia="Georgia" w:cs="Georgia" w:ascii="Georgia" w:hAnsi="Georgia"/>
        </w:rPr>
        <w:t xml:space="preserve">On se propose d'étudier dans ce milieu la propagation d'ondes du type </w:t>
      </w:r>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bar>
          <m:barPr/>
          <m:e>
            <m:r>
              <m:rPr>
                <m:sty m:val="i"/>
              </m:rPr>
              <m:t>k</m:t>
            </m:r>
          </m:e>
        </m:bar>
        <m:r>
          <m:rPr>
            <m:sty m:val="i"/>
          </m:rPr>
          <m:t>x</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où </w:t>
      </w:r>
      <m:oMath>
        <m:sSub>
          <m:sSubPr/>
          <m:e>
            <m:r>
              <m:rPr>
                <m:sty m:val="i"/>
              </m:rPr>
              <m:t>E</m:t>
            </m:r>
          </m:e>
          <m:sub>
            <m:r>
              <m:rPr>
                <m:sty m:val="p"/>
              </m:rPr>
              <m:t>0</m:t>
            </m:r>
          </m:sub>
        </m:sSub>
        <m:r>
          <m:rPr>
            <m:sty m:val="p"/>
          </m:rPr>
          <m:t>∈</m:t>
        </m:r>
        <m:sSubSup>
          <m:sSubSupPr/>
          <m:e>
            <m:r>
              <m:rPr>
                <m:scr m:val="double-struck"/>
              </m:rPr>
              <m:t>R</m:t>
            </m:r>
          </m:e>
          <m:sub>
            <m:r>
              <m:rPr>
                <m:sty m:val="p"/>
              </m:rPr>
              <m:t>+</m:t>
            </m:r>
          </m:sub>
          <m:sup>
            <m:r>
              <m:rPr>
                <m:sty m:val="p"/>
              </m:rPr>
              <m:t>∗</m:t>
            </m:r>
          </m:sup>
        </m:sSubSup>
      </m:oMath>
      <w:r>
        <w:rPr/>
        <w:t xml:space="preserve"> et </w:t>
      </w:r>
      <m:oMath>
        <m:bar>
          <m:barPr/>
          <m:e>
            <m:r>
              <m:rPr>
                <m:sty m:val="i"/>
              </m:rPr>
              <m:t>k</m:t>
            </m:r>
          </m:e>
        </m:bar>
        <m:r>
          <m:rPr>
            <m:sty m:val="p"/>
          </m:rPr>
          <m:t>∈</m:t>
        </m:r>
        <m:r>
          <m:rPr>
            <m:scr m:val="double-struck"/>
          </m:rPr>
          <m:t>C</m:t>
        </m:r>
      </m:oMath>
      <w:r>
        <w:rPr>
          <w:rFonts w:eastAsia="Georgia" w:cs="Georgia" w:ascii="Georgia" w:hAnsi="Georgia"/>
        </w:rPr>
        <w:t xml:space="preserve">. On pose à nouveau </w:t>
      </w:r>
      <m:oMath>
        <m:bar>
          <m:barPr/>
          <m:e>
            <m:r>
              <m:rPr>
                <m:sty m:val="i"/>
              </m:rPr>
              <m:t>k</m:t>
            </m:r>
          </m:e>
        </m:bar>
        <m:r>
          <m:rPr>
            <m:sty m:val="p"/>
          </m:rPr>
          <m:t>=</m:t>
        </m:r>
        <m:sSub>
          <m:sSubPr/>
          <m:e>
            <m:r>
              <m:rPr>
                <m:sty m:val="i"/>
              </m:rPr>
              <m:t>k</m:t>
            </m:r>
          </m:e>
          <m:sub>
            <m:r>
              <m:rPr>
                <m:sty m:val="p"/>
              </m:rPr>
              <m:t>1</m:t>
            </m:r>
          </m:sub>
        </m:sSub>
        <m:r>
          <m:rPr>
            <m:sty m:val="p"/>
          </m:rPr>
          <m:t>+</m:t>
        </m:r>
        <m:r>
          <m:rPr>
            <m:sty m:val="i"/>
          </m:rPr>
          <m:t>i</m:t>
        </m:r>
        <m:sSub>
          <m:sSubPr/>
          <m:e>
            <m:r>
              <m:rPr>
                <m:sty m:val="i"/>
              </m:rPr>
              <m:t>k</m:t>
            </m:r>
          </m:e>
          <m:sub>
            <m:r>
              <m:rPr>
                <m:sty m:val="p"/>
              </m:rPr>
              <m:t>2</m:t>
            </m:r>
          </m:sub>
        </m:sSub>
      </m:oMath>
      <w:r>
        <w:rPr/>
        <w:t xml:space="preserve">, avec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réels; si </w:t>
      </w:r>
      <m:oMath>
        <m:sSub>
          <m:sSubPr/>
          <m:e>
            <m:r>
              <m:rPr>
                <m:sty m:val="i"/>
              </m:rPr>
              <m:t>k</m:t>
            </m:r>
          </m:e>
          <m:sub>
            <m:r>
              <m:rPr>
                <m:sty m:val="p"/>
              </m:rPr>
              <m:t>1</m:t>
            </m:r>
          </m:sub>
        </m:sSub>
        <m:r>
          <m:rPr>
            <m:sty m:val="p"/>
          </m:rPr>
          <m:t>≠</m:t>
        </m:r>
        <m:r>
          <m:rPr>
            <m:sty m:val="p"/>
          </m:rPr>
          <m:t>0</m:t>
        </m:r>
      </m:oMath>
      <w:r>
        <w:rPr/>
        <w:t xml:space="preserve">, alors on choisira </w:t>
      </w:r>
      <m:oMath>
        <m:sSub>
          <m:sSubPr/>
          <m:e>
            <m:r>
              <m:rPr>
                <m:sty m:val="i"/>
              </m:rPr>
              <m:t>k</m:t>
            </m:r>
          </m:e>
          <m:sub>
            <m:r>
              <m:rPr>
                <m:sty m:val="p"/>
              </m:rPr>
              <m:t>1</m:t>
            </m:r>
          </m:sub>
        </m:sSub>
        <m:r>
          <m:rPr>
            <m:sty m:val="p"/>
          </m:rPr>
          <m:t>&gt;</m:t>
        </m:r>
        <m:r>
          <m:rPr>
            <m:sty m:val="p"/>
          </m:rPr>
          <m:t>0</m:t>
        </m:r>
      </m:oMath>
      <w:r>
        <w:rPr/>
        <w:t xml:space="preserve">.</w:t>
      </w:r>
      <w:r>
        <w:rPr/>
        <w:br w:type="textWrapping"/>
      </w:r>
      <w:r>
        <w:rPr>
          <w:rFonts w:eastAsia="Georgia" w:cs="Georgia" w:ascii="Georgia" w:hAnsi="Georgia"/>
        </w:rPr>
        <w:t xml:space="preserve">Dans toute la suite, vous pourrez utiliser les résultats démontrés dans la partie III.B.</w:t>
      </w:r>
      <w:r>
        <w:rPr/>
        <w:br w:type="textWrapping"/>
      </w:r>
      <w:r>
        <w:rPr>
          <w:rFonts w:eastAsia="Georgia" w:cs="Georgia" w:ascii="Georgia" w:hAnsi="Georgia"/>
        </w:rPr>
        <w:t xml:space="preserve">Dans le plasma, les électrons et les ions sont soumis à la force de Lorentz due aux champs électrique et magnétique de l'onde. On négligera l'effet de la pesanteur et les interactions entre particules chargées, et on supposera que les particules sont non relativistes (i.e. leurs vitesses sont très petites devant </w:t>
      </w:r>
      <m:oMath>
        <m:r>
          <m:rPr>
            <m:sty m:val="i"/>
          </m:rPr>
          <m:t>c</m:t>
        </m:r>
      </m:oMath>
      <w:r>
        <w:rPr/>
        <w:t xml:space="preserve"> ).</w:t>
      </w:r>
      <w:r>
        <w:rPr/>
        <w:br w:type="textWrapping"/>
      </w:r>
      <w:r>
        <w:rPr/>
        <w:t xml:space="preserve">III.C.1) En admettant que le rapport </w:t>
      </w:r>
      <m:oMath>
        <m:r>
          <m:rPr>
            <m:sty m:val="i"/>
          </m:rPr>
          <m:t>ω</m:t>
        </m:r>
        <m:r>
          <m:rPr>
            <m:sty m:val="p"/>
          </m:rPr>
          <m:t>/</m:t>
        </m:r>
        <m:r>
          <m:rPr>
            <m:sty m:val="p"/>
          </m:rPr>
          <m:t>|</m:t>
        </m:r>
        <m:bar>
          <m:barPr/>
          <m:e>
            <m:r>
              <m:rPr>
                <m:sty m:val="i"/>
              </m:rPr>
              <m:t>k</m:t>
            </m:r>
          </m:e>
        </m:bar>
        <m:r>
          <m:rPr>
            <m:sty m:val="p"/>
          </m:rPr>
          <m:t>|</m:t>
        </m:r>
      </m:oMath>
      <w:r>
        <w:rPr/>
        <w:t xml:space="preserve"> est de l'ordre de </w:t>
      </w:r>
      <m:oMath>
        <m:r>
          <m:rPr>
            <m:sty m:val="i"/>
          </m:rPr>
          <m:t>c</m:t>
        </m:r>
      </m:oMath>
      <w:r>
        <w:rPr>
          <w:rFonts w:eastAsia="Georgia" w:cs="Georgia" w:ascii="Georgia" w:hAnsi="Georgia"/>
        </w:rPr>
        <w:t xml:space="preserve">, montrer que les effets de la partie magnétique de la force de Lorentz sont négligeables devant les effets de la partie électrique de la force de Lorentz.</w:t>
      </w:r>
      <w:r>
        <w:rPr/>
        <w:br w:type="textWrapping"/>
      </w:r>
      <w:r>
        <w:rPr>
          <w:rFonts w:eastAsia="Georgia" w:cs="Georgia" w:ascii="Georgia" w:hAnsi="Georgia"/>
        </w:rPr>
        <w:t xml:space="preserve">III.C.2) En régime établi, et en supposant que l'amplitude des déplacements des charges reste petite devant la longueur d'onde, déterminer l'expression du vecteur vitesse </w:t>
      </w:r>
      <m:oMath>
        <m:sSub>
          <m:sSubPr/>
          <m:e>
            <m:bar>
              <m:barPr/>
              <m:e>
                <m:r>
                  <m:rPr>
                    <m:sty m:val="i"/>
                  </m:rPr>
                  <m:t>v</m:t>
                </m:r>
              </m:e>
            </m:bar>
          </m:e>
          <m:sub>
            <m:r>
              <m:rPr>
                <m:sty m:val="i"/>
              </m:rPr>
              <m:t>e</m:t>
            </m:r>
          </m:sub>
        </m:sSub>
      </m:oMath>
      <w:r>
        <w:rPr>
          <w:rFonts w:eastAsia="Georgia" w:cs="Georgia" w:ascii="Georgia" w:hAnsi="Georgia"/>
        </w:rPr>
        <w:t xml:space="preserve"> (dans le référentiel galiléen d'étude) d'un électron, positionné en </w:t>
      </w:r>
      <m:oMath>
        <m:r>
          <m:rPr>
            <m:sty m:val="i"/>
          </m:rPr>
          <m:t>M</m:t>
        </m:r>
      </m:oMath>
      <w:r>
        <w:rPr>
          <w:rFonts w:eastAsia="Georgia" w:cs="Georgia" w:ascii="Georgia" w:hAnsi="Georgia"/>
        </w:rPr>
        <w:t xml:space="preserve"> à l'instant </w:t>
      </w:r>
      <m:oMath>
        <m:r>
          <m:rPr>
            <m:sty m:val="i"/>
          </m:rPr>
          <m:t>t</m:t>
        </m:r>
      </m:oMath>
      <w:r>
        <w:rPr/>
        <w:t xml:space="preserve">, en fonction de </w:t>
      </w:r>
      <m:oMath>
        <m:sSub>
          <m:sSubPr/>
          <m:e>
            <m:r>
              <m:rPr>
                <m:sty m:val="i"/>
              </m:rPr>
              <m:t>m</m:t>
            </m:r>
          </m:e>
          <m:sub>
            <m:r>
              <m:rPr>
                <m:sty m:val="i"/>
              </m:rPr>
              <m:t>e</m:t>
            </m:r>
          </m:sub>
        </m:sSub>
        <m:r>
          <m:rPr>
            <m:sty m:val="p"/>
          </m:rPr>
          <m:t>,</m:t>
        </m:r>
        <m:r>
          <m:rPr>
            <m:sty m:val="i"/>
          </m:rPr>
          <m:t>e</m:t>
        </m:r>
        <m:r>
          <m:rPr>
            <m:sty m:val="p"/>
          </m:rPr>
          <m:t>,</m:t>
        </m:r>
        <m:r>
          <m:rPr>
            <m:sty m:val="i"/>
          </m:rPr>
          <m:t>ω</m:t>
        </m:r>
      </m:oMath>
      <w:r>
        <w:rPr/>
        <w:t xml:space="preserve"> et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t xml:space="preserve">. Donner l'expression du vecteur vitesse </w:t>
      </w:r>
      <m:oMath>
        <m:sSub>
          <m:sSubPr/>
          <m:e>
            <m:bar>
              <m:barPr/>
              <m:e>
                <m:acc>
                  <m:accPr>
                    <m:chr m:val="⃗"/>
                  </m:accPr>
                  <m:e>
                    <m:r>
                      <m:rPr>
                        <m:sty m:val="i"/>
                      </m:rPr>
                      <m:t>v</m:t>
                    </m:r>
                  </m:e>
                </m:acc>
              </m:e>
            </m:bar>
          </m:e>
          <m:sub>
            <m:r>
              <m:rPr>
                <m:sty m:val="i"/>
              </m:rPr>
              <m:t>i</m:t>
            </m:r>
          </m:sub>
        </m:sSub>
      </m:oMath>
      <w:r>
        <w:rPr>
          <w:rFonts w:eastAsia="Georgia" w:cs="Georgia" w:ascii="Georgia" w:hAnsi="Georgia"/>
        </w:rPr>
        <w:t xml:space="preserve"> d'un cation. En déduire l'expression de la conductivité complexe du plasma </w:t>
      </w:r>
      <m:oMath>
        <m:bar>
          <m:barPr/>
          <m:e>
            <m:r>
              <m:rPr>
                <m:sty m:val="i"/>
              </m:rPr>
              <m:t>γ</m:t>
            </m:r>
          </m:e>
        </m:bar>
      </m:oMath>
      <w:r>
        <w:rPr>
          <w:rFonts w:eastAsia="Georgia" w:cs="Georgia" w:ascii="Georgia" w:hAnsi="Georgia"/>
        </w:rPr>
        <w:t xml:space="preserve">. À la vue des valeurs numériques, montrer que </w:t>
      </w:r>
      <m:oMath>
        <m:bar>
          <m:barPr/>
          <m:e>
            <m:r>
              <m:rPr>
                <m:sty m:val="i"/>
              </m:rPr>
              <m:t>γ</m:t>
            </m:r>
          </m:e>
        </m:bar>
        <m:r>
          <m:rPr>
            <m:sty m:val="p"/>
          </m:rPr>
          <m:t>=</m:t>
        </m:r>
        <m:r>
          <m:rPr>
            <m:sty m:val="p"/>
          </m:rPr>
          <m:t>−</m:t>
        </m:r>
        <m:r>
          <m:rPr>
            <m:sty m:val="i"/>
          </m:rPr>
          <m:t>i</m:t>
        </m:r>
        <m:f>
          <m:fPr>
            <m:ctrlPr>
              <w:rPr>
                <w:rFonts w:ascii="Cambria Math" w:hAnsi="Cambria Math"/>
              </w:rPr>
            </m:ctrlPr>
          </m:fPr>
          <m:num>
            <m:sSub>
              <m:sSubPr/>
              <m:e>
                <m:r>
                  <m:rPr>
                    <m:sty m:val="i"/>
                  </m:rPr>
                  <m:t>n</m:t>
                </m:r>
              </m:e>
              <m:sub>
                <m:r>
                  <m:rPr>
                    <m:sty m:val="p"/>
                  </m:rPr>
                  <m:t>1</m:t>
                </m:r>
              </m:sub>
            </m:sSub>
            <m:sSup>
              <m:sSupPr/>
              <m:e>
                <m:r>
                  <m:rPr>
                    <m:sty m:val="i"/>
                  </m:rPr>
                  <m:t>e</m:t>
                </m:r>
              </m:e>
              <m:sup>
                <m:r>
                  <m:rPr>
                    <m:sty m:val="p"/>
                  </m:rPr>
                  <m:t>2</m:t>
                </m:r>
              </m:sup>
            </m:sSup>
          </m:num>
          <m:den>
            <m:sSub>
              <m:sSubPr/>
              <m:e>
                <m:r>
                  <m:rPr>
                    <m:sty m:val="i"/>
                  </m:rPr>
                  <m:t>m</m:t>
                </m:r>
              </m:e>
              <m:sub>
                <m:r>
                  <m:rPr>
                    <m:sty m:val="i"/>
                  </m:rPr>
                  <m:t>e</m:t>
                </m:r>
              </m:sub>
            </m:sSub>
            <m:r>
              <m:rPr>
                <m:sty m:val="i"/>
              </m:rPr>
              <m:t>ω</m:t>
            </m:r>
          </m:den>
        </m:f>
      </m:oMath>
      <w:r>
        <w:rPr/>
        <w:t xml:space="preserve">.</w:t>
      </w:r>
      <w:r>
        <w:rPr/>
        <w:br w:type="textWrapping"/>
      </w:r>
      <w:r>
        <w:rPr>
          <w:rFonts w:eastAsia="Georgia" w:cs="Georgia" w:ascii="Georgia" w:hAnsi="Georgia"/>
        </w:rPr>
        <w:t xml:space="preserve">III.C.3) Calculer la puissance volumique moyenne fournie par le champ électromagnétique aux électrons libres. Commenter.</w:t>
      </w:r>
      <w:r>
        <w:rPr/>
        <w:br w:type="textWrapping"/>
      </w:r>
      <w:r>
        <w:rPr>
          <w:rFonts w:eastAsia="Georgia" w:cs="Georgia" w:ascii="Georgia" w:hAnsi="Georgia"/>
        </w:rPr>
        <w:t xml:space="preserve">III.C.4) Établir l'expression de </w:t>
      </w:r>
      <m:oMath>
        <m:sSup>
          <m:sSupPr/>
          <m:e>
            <m:bar>
              <m:barPr/>
              <m:e>
                <m:r>
                  <m:rPr>
                    <m:sty m:val="i"/>
                  </m:rPr>
                  <m:t>k</m:t>
                </m:r>
              </m:e>
            </m:bar>
          </m:e>
          <m:sup>
            <m:r>
              <m:rPr>
                <m:sty m:val="p"/>
              </m:rPr>
              <m:t>2</m:t>
            </m:r>
          </m:sup>
        </m:sSup>
      </m:oMath>
      <w:r>
        <w:rPr>
          <w:rFonts w:eastAsia="Georgia" w:cs="Georgia" w:ascii="Georgia" w:hAnsi="Georgia"/>
        </w:rPr>
        <w:t xml:space="preserve"> dans le plasma. Mettre en évidence une pulsation caractéristique dite pulsation plasma </w:t>
      </w:r>
      <m:oMath>
        <m:sSub>
          <m:sSubPr/>
          <m:e>
            <m:r>
              <m:rPr>
                <m:sty m:val="i"/>
              </m:rPr>
              <m:t>ω</m:t>
            </m:r>
          </m:e>
          <m:sub>
            <m:r>
              <m:rPr>
                <m:sty m:val="i"/>
              </m:rPr>
              <m:t>p</m:t>
            </m:r>
          </m:sub>
        </m:sSub>
      </m:oMath>
      <w:r>
        <w:rPr>
          <w:rFonts w:eastAsia="Georgia" w:cs="Georgia" w:ascii="Georgia" w:hAnsi="Georgia"/>
        </w:rPr>
        <w:t xml:space="preserve">; donner son expression et calculer sa valeur numérique pour l'ionosphère. Calculer la longueur d'onde dans le vide </w:t>
      </w:r>
      <m:oMath>
        <m:sSub>
          <m:sSubPr/>
          <m:e>
            <m:r>
              <m:rPr>
                <m:sty m:val="i"/>
              </m:rPr>
              <m:t>λ</m:t>
            </m:r>
          </m:e>
          <m:sub>
            <m:r>
              <m:rPr>
                <m:sty m:val="i"/>
              </m:rPr>
              <m:t>p</m:t>
            </m:r>
          </m:sub>
        </m:sSub>
      </m:oMath>
      <w:r>
        <w:rPr>
          <w:rFonts w:eastAsia="Georgia" w:cs="Georgia" w:ascii="Georgia" w:hAnsi="Georgia"/>
        </w:rPr>
        <w:t xml:space="preserve"> associée. À quel domaine du spectre électromagnétique appartient cette longueur d'onde?</w:t>
      </w:r>
      <w:r>
        <w:rPr/>
        <w:br w:type="textWrapping"/>
      </w:r>
      <w:r>
        <w:rPr/>
        <w:t xml:space="preserve">III.C.5) On se place dans le cas </w:t>
      </w:r>
      <m:oMath>
        <m:r>
          <m:rPr>
            <m:sty m:val="i"/>
          </m:rPr>
          <m:t>ω</m:t>
        </m:r>
        <m:r>
          <m:rPr>
            <m:sty m:val="p"/>
          </m:rPr>
          <m:t>&lt;</m:t>
        </m:r>
        <m:sSub>
          <m:sSubPr/>
          <m:e>
            <m:r>
              <m:rPr>
                <m:sty m:val="i"/>
              </m:rPr>
              <m:t>ω</m:t>
            </m:r>
          </m:e>
          <m:sub>
            <m:r>
              <m:rPr>
                <m:sty m:val="i"/>
              </m:rPr>
              <m:t>p</m:t>
            </m:r>
          </m:sub>
        </m:sSub>
      </m:oMath>
      <w:r>
        <w:rPr/>
        <w:t xml:space="preserve">.</w:t>
      </w:r>
      <w:r>
        <w:rPr/>
        <w:br w:type="textWrapping"/>
      </w:r>
      <w:r>
        <w:rPr/>
        <w:t xml:space="preserve">a) Donner l'expression de </w:t>
      </w:r>
      <m:oMath>
        <m:bar>
          <m:barPr/>
          <m:e>
            <m:r>
              <m:rPr>
                <m:sty m:val="i"/>
              </m:rPr>
              <m:t>k</m:t>
            </m:r>
          </m:e>
        </m:bar>
      </m:oMath>
      <w:r>
        <w:rPr/>
        <w:t xml:space="preserve"> en fonction de </w:t>
      </w:r>
      <m:oMath>
        <m:sSub>
          <m:sSubPr/>
          <m:e>
            <m:r>
              <m:rPr>
                <m:sty m:val="i"/>
              </m:rPr>
              <m:t>ω</m:t>
            </m:r>
          </m:e>
          <m:sub>
            <m:r>
              <m:rPr>
                <m:sty m:val="i"/>
              </m:rPr>
              <m:t>p</m:t>
            </m:r>
          </m:sub>
        </m:sSub>
        <m:r>
          <m:rPr>
            <m:sty m:val="p"/>
          </m:rPr>
          <m:t>,</m:t>
        </m:r>
        <m:r>
          <m:rPr>
            <m:sty m:val="i"/>
          </m:rPr>
          <m:t>ω</m:t>
        </m:r>
      </m:oMath>
      <w:r>
        <w:rPr/>
        <w:t xml:space="preserve"> et </w:t>
      </w:r>
      <m:oMath>
        <m:r>
          <m:rPr>
            <m:sty m:val="i"/>
          </m:rPr>
          <m:t>c</m:t>
        </m:r>
      </m:oMath>
      <w:r>
        <w:rPr/>
        <w:t xml:space="preserve"> (on prendra </w:t>
      </w:r>
      <m:oMath>
        <m:sSub>
          <m:sSubPr/>
          <m:e>
            <m:r>
              <m:rPr>
                <m:sty m:val="i"/>
              </m:rPr>
              <m:t>k</m:t>
            </m:r>
          </m:e>
          <m:sub>
            <m:r>
              <m:rPr>
                <m:sty m:val="p"/>
              </m:rPr>
              <m:t>2</m:t>
            </m:r>
          </m:sub>
        </m:sSub>
      </m:oMath>
      <w:r>
        <w:rPr>
          <w:rFonts w:eastAsia="Georgia" w:cs="Georgia" w:ascii="Georgia" w:hAnsi="Georgia"/>
        </w:rPr>
        <w:t xml:space="preserve"> négatif).</w:t>
      </w:r>
      <w:r>
        <w:rPr/>
        <w:br w:type="textWrapping"/>
      </w:r>
      <w:r>
        <w:rPr>
          <w:rFonts w:eastAsia="Georgia" w:cs="Georgia" w:ascii="Georgia" w:hAnsi="Georgia"/>
        </w:rPr>
        <w:t xml:space="preserve">b) Donner les expressions des champs réels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Caractériser l'onde obtenue.</w:t>
      </w:r>
      <w:r>
        <w:rPr/>
        <w:br w:type="textWrapping"/>
      </w:r>
      <w:r>
        <w:rPr/>
        <w:t xml:space="preserve">c) Donner l'expression de </w:t>
      </w:r>
      <m:oMath>
        <m:r>
          <m:rPr>
            <m:sty m:val="p"/>
          </m:rPr>
          <m:t>⟨</m:t>
        </m:r>
        <m:acc>
          <m:accPr>
            <m:chr m:val="⃗"/>
          </m:accPr>
          <m:e>
            <m:r>
              <m:rPr>
                <m:sty m:val="p"/>
              </m:rPr>
              <m:t>Π</m:t>
            </m:r>
          </m:e>
        </m:acc>
        <m:r>
          <m:rPr>
            <m:sty m:val="p"/>
          </m:rPr>
          <m:t>(</m:t>
        </m:r>
        <m:r>
          <m:rPr>
            <m:sty m:val="i"/>
          </m:rPr>
          <m:t>M</m:t>
        </m:r>
        <m:r>
          <m:rPr>
            <m:sty m:val="p"/>
          </m:rPr>
          <m:t>,</m:t>
        </m:r>
        <m:r>
          <m:rPr>
            <m:sty m:val="i"/>
          </m:rPr>
          <m:t>t</m:t>
        </m:r>
        <m:r>
          <m:rPr>
            <m:sty m:val="p"/>
          </m:rPr>
          <m:t>)</m:t>
        </m:r>
        <m:r>
          <m:rPr>
            <m:sty m:val="p"/>
          </m:rPr>
          <m:t>⟩</m:t>
        </m:r>
      </m:oMath>
      <w:r>
        <w:rPr/>
        <w:t xml:space="preserve"> dans le plasma.</w:t>
      </w:r>
      <w:r>
        <w:rPr/>
        <w:br w:type="textWrapping"/>
      </w:r>
      <w:r>
        <w:rPr/>
        <w:t xml:space="preserve">III.C.6) On se place dans le cas </w:t>
      </w:r>
      <m:oMath>
        <m:r>
          <m:rPr>
            <m:sty m:val="i"/>
          </m:rPr>
          <m:t>ω</m:t>
        </m:r>
        <m:r>
          <m:rPr>
            <m:sty m:val="p"/>
          </m:rPr>
          <m:t>&gt;</m:t>
        </m:r>
        <m:sSub>
          <m:sSubPr/>
          <m:e>
            <m:r>
              <m:rPr>
                <m:sty m:val="i"/>
              </m:rPr>
              <m:t>ω</m:t>
            </m:r>
          </m:e>
          <m:sub>
            <m:r>
              <m:rPr>
                <m:sty m:val="i"/>
              </m:rPr>
              <m:t>p</m:t>
            </m:r>
          </m:sub>
        </m:sSub>
      </m:oMath>
      <w:r>
        <w:rPr/>
        <w:t xml:space="preserve">.</w:t>
      </w:r>
      <w:r>
        <w:rPr/>
        <w:br w:type="textWrapping"/>
      </w:r>
      <w:r>
        <w:rPr/>
        <w:t xml:space="preserve">a) Donner l'expression de </w:t>
      </w:r>
      <m:oMath>
        <m:bar>
          <m:barPr/>
          <m:e>
            <m:r>
              <m:rPr>
                <m:sty m:val="i"/>
              </m:rPr>
              <m:t>k</m:t>
            </m:r>
          </m:e>
        </m:bar>
      </m:oMath>
      <w:r>
        <w:rPr/>
        <w:t xml:space="preserve"> en fonction de </w:t>
      </w:r>
      <m:oMath>
        <m:sSub>
          <m:sSubPr/>
          <m:e>
            <m:r>
              <m:rPr>
                <m:sty m:val="i"/>
              </m:rPr>
              <m:t>ω</m:t>
            </m:r>
          </m:e>
          <m:sub>
            <m:r>
              <m:rPr>
                <m:sty m:val="i"/>
              </m:rPr>
              <m:t>p</m:t>
            </m:r>
          </m:sub>
        </m:sSub>
        <m:r>
          <m:rPr>
            <m:sty m:val="p"/>
          </m:rPr>
          <m:t>,</m:t>
        </m:r>
        <m:r>
          <m:rPr>
            <m:sty m:val="i"/>
          </m:rPr>
          <m:t>ω</m:t>
        </m:r>
      </m:oMath>
      <w:r>
        <w:rPr/>
        <w:t xml:space="preserve"> et </w:t>
      </w:r>
      <m:oMath>
        <m:r>
          <m:rPr>
            <m:sty m:val="i"/>
          </m:rPr>
          <m:t>c</m:t>
        </m:r>
      </m:oMath>
      <w:r>
        <w:rPr/>
        <w:t xml:space="preserve">. Commenter.</w:t>
      </w:r>
      <w:r>
        <w:rPr/>
        <w:br w:type="textWrapping"/>
      </w:r>
      <w:r>
        <w:rPr/>
        <w:t xml:space="preserve">b) Donner les expressions de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Caractériser l'onde obtenue (donner 5 qualificatifs).</w:t>
      </w:r>
      <w:r>
        <w:rPr/>
        <w:br w:type="textWrapping"/>
      </w:r>
      <w:r>
        <w:rPr/>
        <w:t xml:space="preserve">c) Donner l'expression de </w:t>
      </w:r>
      <m:oMath>
        <m:r>
          <m:rPr>
            <m:sty m:val="p"/>
          </m:rPr>
          <m:t>⟨</m:t>
        </m:r>
        <m:acc>
          <m:accPr>
            <m:chr m:val="⃗"/>
          </m:accPr>
          <m:e>
            <m:r>
              <m:rPr>
                <m:sty m:val="p"/>
              </m:rPr>
              <m:t>Π</m:t>
            </m:r>
          </m:e>
        </m:acc>
        <m:r>
          <m:rPr>
            <m:sty m:val="p"/>
          </m:rPr>
          <m:t>(</m:t>
        </m:r>
        <m:r>
          <m:rPr>
            <m:sty m:val="i"/>
          </m:rPr>
          <m:t>M</m:t>
        </m:r>
        <m:r>
          <m:rPr>
            <m:sty m:val="p"/>
          </m:rPr>
          <m:t>,</m:t>
        </m:r>
        <m:r>
          <m:rPr>
            <m:sty m:val="i"/>
          </m:rPr>
          <m:t>t</m:t>
        </m:r>
        <m:r>
          <m:rPr>
            <m:sty m:val="p"/>
          </m:rPr>
          <m:t>)</m:t>
        </m:r>
        <m:r>
          <m:rPr>
            <m:sty m:val="p"/>
          </m:rPr>
          <m:t>⟩</m:t>
        </m:r>
      </m:oMath>
      <w:r>
        <w:rPr/>
        <w:t xml:space="preserve">.</w:t>
      </w:r>
      <w:r>
        <w:rPr/>
        <w:br w:type="textWrapping"/>
      </w:r>
      <w:r>
        <w:rPr>
          <w:rFonts w:eastAsia="Georgia" w:cs="Georgia" w:ascii="Georgia" w:hAnsi="Georgia"/>
        </w:rPr>
        <w:t xml:space="preserve">d) Déterminer l'expression de la vitesse de phase </w:t>
      </w:r>
      <m:oMath>
        <m:sSub>
          <m:sSubPr/>
          <m:e>
            <m:r>
              <m:rPr>
                <m:sty m:val="i"/>
              </m:rPr>
              <m:t>v</m:t>
            </m:r>
          </m:e>
          <m:sub>
            <m:r>
              <m:rPr>
                <m:sty m:val="i"/>
              </m:rPr>
              <m:t>φ</m:t>
            </m:r>
          </m:sub>
        </m:sSub>
        <m:r>
          <m:rPr>
            <m:sty m:val="p"/>
          </m:rPr>
          <m:t>(</m:t>
        </m:r>
        <m:r>
          <m:rPr>
            <m:sty m:val="i"/>
          </m:rPr>
          <m:t>ω</m:t>
        </m:r>
        <m:r>
          <m:rPr>
            <m:sty m:val="p"/>
          </m:rPr>
          <m:t>)</m:t>
        </m:r>
      </m:oMath>
      <w:r>
        <w:rPr/>
        <w:t xml:space="preserve"> de cette onde en fonction de </w:t>
      </w:r>
      <m:oMath>
        <m:sSub>
          <m:sSubPr/>
          <m:e>
            <m:r>
              <m:rPr>
                <m:sty m:val="i"/>
              </m:rPr>
              <m:t>ω</m:t>
            </m:r>
          </m:e>
          <m:sub>
            <m:r>
              <m:rPr>
                <m:sty m:val="i"/>
              </m:rPr>
              <m:t>p</m:t>
            </m:r>
          </m:sub>
        </m:sSub>
        <m:r>
          <m:rPr>
            <m:sty m:val="p"/>
          </m:rPr>
          <m:t>,</m:t>
        </m:r>
        <m:r>
          <m:rPr>
            <m:sty m:val="i"/>
          </m:rPr>
          <m:t>ω</m:t>
        </m:r>
      </m:oMath>
      <w:r>
        <w:rPr/>
        <w:t xml:space="preserve"> et </w:t>
      </w:r>
      <m:oMath>
        <m:r>
          <m:rPr>
            <m:sty m:val="i"/>
          </m:rPr>
          <m:t>c</m:t>
        </m:r>
      </m:oMath>
      <w:r>
        <w:rPr>
          <w:rFonts w:eastAsia="Georgia" w:cs="Georgia" w:ascii="Georgia" w:hAnsi="Georgia"/>
        </w:rPr>
        <w:t xml:space="preserve">. Le milieu est-il dispersif (justifier la réponse)?</w:t>
      </w:r>
      <w:r>
        <w:rPr/>
        <w:br w:type="textWrapping"/>
      </w:r>
      <w:r>
        <w:rPr/>
        <w:t xml:space="preserve">e) Calculer la vitesse de groupe </w:t>
      </w:r>
      <m:oMath>
        <m:sSub>
          <m:sSubPr/>
          <m:e>
            <m:r>
              <m:rPr>
                <m:sty m:val="i"/>
              </m:rPr>
              <m:t>v</m:t>
            </m:r>
          </m:e>
          <m:sub>
            <m:r>
              <m:rPr>
                <m:sty m:val="i"/>
              </m:rPr>
              <m:t>g</m:t>
            </m:r>
          </m:sub>
        </m:sSub>
        <m:r>
          <m:rPr>
            <m:sty m:val="p"/>
          </m:rPr>
          <m:t>(</m:t>
        </m:r>
        <m:r>
          <m:rPr>
            <m:sty m:val="i"/>
          </m:rPr>
          <m:t>ω</m:t>
        </m:r>
        <m:r>
          <m:rPr>
            <m:sty m:val="p"/>
          </m:rPr>
          <m:t>)</m:t>
        </m:r>
      </m:oMath>
      <w:r>
        <w:rPr/>
        <w:t xml:space="preserve"> en fonction de </w:t>
      </w:r>
      <m:oMath>
        <m:sSub>
          <m:sSubPr/>
          <m:e>
            <m:r>
              <m:rPr>
                <m:sty m:val="i"/>
              </m:rPr>
              <m:t>ω</m:t>
            </m:r>
          </m:e>
          <m:sub>
            <m:r>
              <m:rPr>
                <m:sty m:val="i"/>
              </m:rPr>
              <m:t>p</m:t>
            </m:r>
          </m:sub>
        </m:sSub>
        <m:r>
          <m:rPr>
            <m:sty m:val="p"/>
          </m:rPr>
          <m:t>,</m:t>
        </m:r>
        <m:r>
          <m:rPr>
            <m:sty m:val="i"/>
          </m:rPr>
          <m:t>ω</m:t>
        </m:r>
      </m:oMath>
      <w:r>
        <w:rPr/>
        <w:t xml:space="preserve"> et </w:t>
      </w:r>
      <m:oMath>
        <m:r>
          <m:rPr>
            <m:sty m:val="i"/>
          </m:rPr>
          <m:t>c</m:t>
        </m:r>
      </m:oMath>
      <w:r>
        <w:rPr/>
        <w:t xml:space="preserve">. Donner la signification physique de cette vitesse.</w:t>
      </w:r>
      <w:r>
        <w:rPr/>
        <w:br w:type="textWrapping"/>
      </w:r>
      <w:r>
        <w:rPr/>
        <w:t xml:space="preserve">f) Comparer </w:t>
      </w:r>
      <m:oMath>
        <m:sSub>
          <m:sSubPr/>
          <m:e>
            <m:r>
              <m:rPr>
                <m:sty m:val="i"/>
              </m:rPr>
              <m:t>v</m:t>
            </m:r>
          </m:e>
          <m:sub>
            <m:r>
              <m:rPr>
                <m:sty m:val="i"/>
              </m:rPr>
              <m:t>φ</m:t>
            </m:r>
          </m:sub>
        </m:sSub>
        <m:r>
          <m:rPr>
            <m:sty m:val="p"/>
          </m:rPr>
          <m:t>(</m:t>
        </m:r>
        <m:r>
          <m:rPr>
            <m:sty m:val="i"/>
          </m:rPr>
          <m:t>ω</m:t>
        </m:r>
        <m:r>
          <m:rPr>
            <m:sty m:val="p"/>
          </m:rPr>
          <m:t>)</m:t>
        </m:r>
      </m:oMath>
      <w:r>
        <w:rPr/>
        <w:t xml:space="preserve"> et </w:t>
      </w:r>
      <m:oMath>
        <m:sSub>
          <m:sSubPr/>
          <m:e>
            <m:r>
              <m:rPr>
                <m:sty m:val="i"/>
              </m:rPr>
              <m:t>v</m:t>
            </m:r>
          </m:e>
          <m:sub>
            <m:r>
              <m:rPr>
                <m:sty m:val="i"/>
              </m:rPr>
              <m:t>g</m:t>
            </m:r>
          </m:sub>
        </m:sSub>
        <m:r>
          <m:rPr>
            <m:sty m:val="p"/>
          </m:rPr>
          <m:t>(</m:t>
        </m:r>
        <m:r>
          <m:rPr>
            <m:sty m:val="i"/>
          </m:rPr>
          <m:t>ω</m:t>
        </m:r>
        <m:r>
          <m:rPr>
            <m:sty m:val="p"/>
          </m:rPr>
          <m:t>)</m:t>
        </m:r>
      </m:oMath>
      <w:r>
        <w:rPr>
          <w:rFonts w:eastAsia="Georgia" w:cs="Georgia" w:ascii="Georgia" w:hAnsi="Georgia"/>
        </w:rPr>
        <w:t xml:space="preserve"> à </w:t>
      </w:r>
      <m:oMath>
        <m:r>
          <m:rPr>
            <m:sty m:val="i"/>
          </m:rPr>
          <m:t>c</m:t>
        </m:r>
      </m:oMath>
      <w:r>
        <w:rPr/>
        <w:t xml:space="preserve">. Que penser du fait que </w:t>
      </w:r>
      <m:oMath>
        <m:sSub>
          <m:sSubPr/>
          <m:e>
            <m:r>
              <m:rPr>
                <m:sty m:val="i"/>
              </m:rPr>
              <m:t>v</m:t>
            </m:r>
          </m:e>
          <m:sub>
            <m:r>
              <m:rPr>
                <m:sty m:val="i"/>
              </m:rPr>
              <m:t>φ</m:t>
            </m:r>
          </m:sub>
        </m:sSub>
        <m:r>
          <m:rPr>
            <m:sty m:val="p"/>
          </m:rPr>
          <m:t>(</m:t>
        </m:r>
        <m:r>
          <m:rPr>
            <m:sty m:val="i"/>
          </m:rPr>
          <m:t>ω</m:t>
        </m:r>
        <m:r>
          <m:rPr>
            <m:sty m:val="p"/>
          </m:rPr>
          <m:t>)</m:t>
        </m:r>
      </m:oMath>
      <w:r>
        <w:rPr>
          <w:rFonts w:eastAsia="Georgia" w:cs="Georgia" w:ascii="Georgia" w:hAnsi="Georgia"/>
        </w:rPr>
        <w:t xml:space="preserve"> puisse être supérieure à </w:t>
      </w:r>
      <m:oMath>
        <m:r>
          <m:rPr>
            <m:sty m:val="i"/>
          </m:rPr>
          <m:t>c</m:t>
        </m:r>
      </m:oMath>
      <w:r>
        <w:rPr/>
        <w:t xml:space="preserve"> ?</w:t>
      </w:r>
      <w:r>
        <w:rPr/>
        <w:br w:type="textWrapping"/>
      </w:r>
      <w:r>
        <w:rPr>
          <w:rFonts w:eastAsia="Georgia" w:cs="Georgia" w:ascii="Georgia" w:hAnsi="Georgia"/>
        </w:rPr>
        <w:t xml:space="preserve">III.C.7) Le choix de la fréquence des ondes radars émises par Jason 2 ( </w:t>
      </w:r>
      <m:oMath>
        <m:r>
          <m:rPr>
            <m:sty m:val="i"/>
          </m:rPr>
          <m:t>f</m:t>
        </m:r>
        <m:r>
          <m:rPr>
            <m:sty m:val="p"/>
          </m:rPr>
          <m:t>=</m:t>
        </m:r>
        <m:r>
          <m:rPr>
            <m:sty m:val="p"/>
          </m:rPr>
          <m:t>13</m:t>
        </m:r>
        <m:r>
          <m:rPr>
            <m:sty m:val="p"/>
          </m:rPr>
          <m:t>,</m:t>
        </m:r>
        <m:r>
          <m:rPr>
            <m:sty m:val="p"/>
          </m:rPr>
          <m:t>6</m:t>
        </m:r>
        <m:r>
          <m:rPr>
            <m:sty m:val="p"/>
          </m:rPr>
          <m:t>GHz</m:t>
        </m:r>
      </m:oMath>
      <w:r>
        <w:rPr/>
        <w:t xml:space="preserve"> ) vous semble-t-il correct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924187aa862f2c35fcf7e57f221dcac19a71c70.jpg" TargetMode="Internal"/><Relationship Id="rId6" Type="http://schemas.openxmlformats.org/officeDocument/2006/relationships/image" Target="media/image-59b1ef5158bc3e76c8da873ef0fa4e480120ca8a.jpg" TargetMode="Internal"/><Relationship Id="rId7" Type="http://schemas.openxmlformats.org/officeDocument/2006/relationships/image" Target="media/image-e442413d265eb3df35632d663f05001b2a95a19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