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Calculatrices autorisées.</w:t>
      </w:r>
    </w:p>
    <w:p>
      <w:pPr>
        <w:spacing w:line="271" w:before="330" w:lineRule="auto"/>
      </w:pPr>
      <w:r>
        <w:rPr>
          <w:rFonts w:eastAsia="Georgia" w:cs="Georgia" w:ascii="Georgia" w:hAnsi="Georgia"/>
          <w:b/>
          <w:sz w:val="42"/>
        </w:rPr>
        <w:t xml:space="preserve">Quelques enjeux de la fusion thermonucléaire inertielle laser</w:t>
      </w:r>
    </w:p>
    <w:p>
      <w:pPr>
        <w:spacing w:after="220" w:lineRule="auto"/>
      </w:pPr>
      <w:r>
        <w:rPr>
          <w:rFonts w:eastAsia="Georgia" w:cs="Georgia" w:ascii="Georgia" w:hAnsi="Georgia"/>
        </w:rPr>
        <w:t xml:space="preserve">Les différentes parties sont très largement indépendantes. Tout résultat donné par l'énoncé peut être utilisé dans les questions suivantes sans justification. On respectera scrupuleusement la syntaxe de numérotation des questions.</w:t>
      </w:r>
      <w:r>
        <w:rPr/>
        <w:br w:type="textWrapping"/>
      </w:r>
      <w:r>
        <w:rPr>
          <w:rFonts w:eastAsia="Georgia" w:cs="Georgia" w:ascii="Georgia" w:hAnsi="Georgia"/>
        </w:rPr>
        <w:t xml:space="preserve">Les réserves des principaux combustibles fossiles sont limitées. L'impact environnemental de l'utilisation de ces combustibles fossiles ne peut plus être ignoré. Il est désormais impératif de multiplier les efforts pour développer l'unique option actuelle de production d'énergie à long terme, qui puisse satisfaire les besoins énergétiques de nos sociétés à l'avenir : la fusion de noyaux légers.</w:t>
      </w:r>
      <w:r>
        <w:rPr/>
        <w:br w:type="textWrapping"/>
      </w:r>
      <w:r>
        <w:rPr>
          <w:rFonts w:eastAsia="Georgia" w:cs="Georgia" w:ascii="Georgia" w:hAnsi="Georgia"/>
        </w:rPr>
        <w:t xml:space="preserve">La production d'énergie par fusion thermonucléaire non-contrôlée (explosive) est une technologie maîtrisée depuis 1952. L'obtention de la fusion thermonucléaire contrôlée fait l'objet de recherches intenses depuis les années 60 . Une des méthodes étudiées actuellement est le confinement inertiel laser, qui consiste simplement à effectuer une micro combustion d'un microballon rempli de mélange fusible, relativement peu destructrice. Le choix d'une faible quantité de mélange fusible, de l'ordre de la dizaine de milligrammes, permet de</w:t>
      </w:r>
    </w:p>
    <w:p>
      <w:pPr>
        <w:spacing w:lineRule="auto"/>
        <w:jc w:val="center"/>
      </w:pPr>
      <w:r>
        <w:rPr/>
        <w:drawing>
          <wp:inline distB="0" distL="0" distR="0" distT="0">
            <wp:extent cx="5486400" cy="4647197"/>
            <wp:effectExtent b="0" l="0" r="0" t="0"/>
            <wp:docPr id="1" name="image-42e027658741dfae3742ded5e09ccba3ca3ffefd.jpg"/>
            <a:graphic>
              <a:graphicData uri="http://schemas.openxmlformats.org/drawingml/2006/picture">
                <pic:pic>
                  <pic:nvPicPr>
                    <pic:cNvPr id="1" name="image-42e027658741dfae3742ded5e09ccba3ca3ffefd.jpg" descr=""/>
                    <pic:cNvPicPr/>
                  </pic:nvPicPr>
                  <pic:blipFill>
                    <a:blip r:embed="rId5" cstate="print"/>
                    <a:srcRect b="0" l="0" r="0" t="0"/>
                    <a:stretch>
                      <a:fillRect/>
                    </a:stretch>
                  </pic:blipFill>
                  <pic:spPr>
                    <a:xfrm>
                      <a:off x="0" y="0"/>
                      <a:ext cx="5486400" cy="4647197"/>
                    </a:xfrm>
                    <a:prstGeom prst="rect"/>
                  </pic:spPr>
                </pic:pic>
              </a:graphicData>
            </a:graphic>
          </wp:inline>
        </w:drawing>
      </w:r>
    </w:p>
    <w:p>
      <w:pPr>
        <w:spacing w:lineRule="auto"/>
      </w:pPr>
      <w:r>
        <w:rPr/>
        <w:t xml:space="preserve">Figure 1 : Irradiation du microballon</w:t>
      </w:r>
    </w:p>
    <w:p>
      <w:pPr>
        <w:spacing w:after="220" w:lineRule="auto"/>
      </w:pPr>
      <w:r>
        <w:rPr>
          <w:rFonts w:eastAsia="Georgia" w:cs="Georgia" w:ascii="Georgia" w:hAnsi="Georgia"/>
        </w:rPr>
        <w:t xml:space="preserve">préserver relativement l'environnement immédiat de la cible. Ce type d'expérience permet dans un premier temps de supprimer totalement les essais nucléaires, la physique de la combustion d'un microballon étant extrapolable à celle d'un engin militaire. La récupération de l'énergie dégagée par fusion pourra intervenir par la suite. Des recherches actives dans ce sens, dont le projet HIPER (High Power Laser Energy Research), sont en cours. Le Laser MégaJoule (LMJ) du Commissariat à l'Énergie Atomique, en construction près de Bordeaux, et le National Ignition Facility en construction en Californie, sont prévus pour atteindre la fusion dès 2011. Le principe sur lequel reposent ces grands instruments (Cf. figure 1) est d'envoyer une</w:t>
      </w:r>
    </w:p>
    <w:p>
      <w:pPr>
        <w:spacing w:line="271" w:before="330" w:lineRule="auto"/>
      </w:pPr>
      <w:r>
        <w:rPr>
          <w:rFonts w:eastAsia="Georgia" w:cs="Georgia" w:ascii="Georgia" w:hAnsi="Georgia"/>
          <w:b/>
          <w:sz w:val="42"/>
        </w:rPr>
        <w:t xml:space="preserve">Filière PSI</w:t>
      </w:r>
    </w:p>
    <w:p>
      <w:pPr>
        <w:spacing w:after="220" w:lineRule="auto"/>
      </w:pPr>
      <w:r>
        <w:rPr>
          <w:rFonts w:eastAsia="Georgia" w:cs="Georgia" w:ascii="Georgia" w:hAnsi="Georgia"/>
        </w:rPr>
        <w:t xml:space="preserve">grande quantité d'énergie sur un matériau fusible contenu dans un microballon (mélange Deutérium Tritium (DT)) pour le comprimer à haute température, de sorte à permettre sa fusion, selon la réaction </w:t>
      </w:r>
      <m:oMath>
        <m:sSup>
          <m:sSupPr/>
          <m:e>
            <m:r>
              <m:t xml:space="preserve"> </m:t>
            </m:r>
          </m:e>
          <m:sup>
            <m:r>
              <m:rPr>
                <m:sty m:val="p"/>
              </m:rPr>
              <m:t>2</m:t>
            </m:r>
          </m:sup>
        </m:sSup>
        <m:r>
          <m:rPr>
            <m:sty m:val="i"/>
          </m:rPr>
          <m:t>D</m:t>
        </m:r>
        <m:r>
          <m:rPr>
            <m:sty m:val="p"/>
          </m:rPr>
          <m:t>+</m:t>
        </m:r>
        <m:sSup>
          <m:sSupPr/>
          <m:e>
            <m:r>
              <m:t xml:space="preserve"> </m:t>
            </m:r>
          </m:e>
          <m:sup>
            <m:r>
              <m:rPr>
                <m:sty m:val="p"/>
              </m:rPr>
              <m:t>3</m:t>
            </m:r>
          </m:sup>
        </m:sSup>
        <m:r>
          <m:rPr>
            <m:sty m:val="i"/>
          </m:rPr>
          <m:t>T</m:t>
        </m:r>
        <m:r>
          <m:rPr>
            <m:sty m:val="p"/>
          </m:rPr>
          <m:t>→</m:t>
        </m:r>
        <m:r>
          <m:rPr>
            <m:sty m:val="i"/>
          </m:rPr>
          <m:t>α</m:t>
        </m:r>
        <m:r>
          <m:rPr>
            <m:sty m:val="p"/>
          </m:rPr>
          <m:t>(</m:t>
        </m:r>
        <m:r>
          <m:rPr>
            <m:sty m:val="p"/>
          </m:rPr>
          <m:t>3</m:t>
        </m:r>
        <m:r>
          <m:rPr>
            <m:sty m:val="p"/>
          </m:rPr>
          <m:t>,</m:t>
        </m:r>
        <m:r>
          <m:rPr>
            <m:sty m:val="p"/>
          </m:rPr>
          <m:t>5</m:t>
        </m:r>
        <m:r>
          <m:rPr>
            <m:sty m:val="p"/>
          </m:rPr>
          <m:t>MeV</m:t>
        </m:r>
        <m:r>
          <m:rPr>
            <m:sty m:val="p"/>
          </m:rPr>
          <m:t>)</m:t>
        </m:r>
        <m:r>
          <m:rPr>
            <m:sty m:val="p"/>
          </m:rPr>
          <m:t>+</m:t>
        </m:r>
        <m:r>
          <m:rPr>
            <m:sty m:val="i"/>
          </m:rPr>
          <m:t>n</m:t>
        </m:r>
        <m:r>
          <m:rPr>
            <m:sty m:val="p"/>
          </m:rPr>
          <m:t>(</m:t>
        </m:r>
        <m:r>
          <m:rPr>
            <m:sty m:val="p"/>
          </m:rPr>
          <m:t>14</m:t>
        </m:r>
        <m:r>
          <m:rPr>
            <m:sty m:val="p"/>
          </m:rPr>
          <m:t>MeV</m:t>
        </m:r>
        <m:r>
          <m:rPr>
            <m:sty m:val="p"/>
          </m:rPr>
          <m:t>)</m:t>
        </m:r>
      </m:oMath>
      <w:r>
        <w:rPr/>
        <w:t xml:space="preserve">.</w:t>
      </w:r>
    </w:p>
    <w:p>
      <w:pPr>
        <w:spacing w:line="271" w:before="330" w:lineRule="auto"/>
      </w:pPr>
      <w:r>
        <w:rPr>
          <w:rFonts w:eastAsia="Georgia" w:cs="Georgia" w:ascii="Georgia" w:hAnsi="Georgia"/>
          <w:b/>
          <w:sz w:val="42"/>
        </w:rPr>
        <w:t xml:space="preserve">Partie I - Instabilités hydrodynamiques</w:t>
      </w:r>
    </w:p>
    <w:p>
      <w:pPr>
        <w:spacing w:after="220" w:lineRule="auto"/>
      </w:pPr>
      <w:r>
        <w:rPr>
          <w:rFonts w:eastAsia="Georgia" w:cs="Georgia" w:ascii="Georgia" w:hAnsi="Georgia"/>
        </w:rPr>
        <w:t xml:space="preserve">Lorsque l'on irradie le microballon avec des faisceaux laser, comme on le réalisera avec les 240 faisceaux lasers du LMJ, on provoque la vaporisation partielle de l'enveloppe externe du microballon. Cette enveloppe externe, ou coquille, mélange équimolaire de carbone et d'hydrogène </w:t>
      </w:r>
      <m:oMath>
        <m:r>
          <m:rPr>
            <m:sty m:val="p"/>
          </m:rPr>
          <m:t>(</m:t>
        </m:r>
        <m:r>
          <m:rPr>
            <m:sty m:val="i"/>
          </m:rPr>
          <m:t>C</m:t>
        </m:r>
        <m:r>
          <m:rPr>
            <m:sty m:val="i"/>
          </m:rPr>
          <m:t>H</m:t>
        </m:r>
        <m:r>
          <m:rPr>
            <m:sty m:val="p"/>
          </m:rPr>
          <m:t>)</m:t>
        </m:r>
      </m:oMath>
      <w:r>
        <w:rPr>
          <w:rFonts w:eastAsia="Georgia" w:cs="Georgia" w:ascii="Georgia" w:hAnsi="Georgia"/>
        </w:rPr>
        <w:t xml:space="preserve">, ne peut pas participer à la fusion ; elle se détend prioritairement vers les zones libres, i.e. radialement vers l'extérieur environnant du microballon. Le plasma de carbone et d'hydrogène ainsi créé se détend surtout vers le vide, mais en contrepartie comprime le restant de coquille solide non vaporisé par effet fusée, vers le centre du ballon. La coquille pousse à son tour le mélange </w:t>
      </w:r>
      <m:oMath>
        <m:r>
          <m:rPr>
            <m:sty m:val="i"/>
          </m:rPr>
          <m:t>D</m:t>
        </m:r>
        <m:r>
          <m:rPr>
            <m:sty m:val="i"/>
          </m:rPr>
          <m:t>T</m:t>
        </m:r>
      </m:oMath>
      <w:r>
        <w:rPr>
          <w:rFonts w:eastAsia="Georgia" w:cs="Georgia" w:ascii="Georgia" w:hAnsi="Georgia"/>
        </w:rPr>
        <w:t xml:space="preserve"> qui fusionne lorsque sa température et sa pression sont devenues suffisantes.</w:t>
      </w:r>
      <w:r>
        <w:rPr/>
        <w:br w:type="textWrapping"/>
      </w:r>
      <w:r>
        <w:rPr>
          <w:rFonts w:eastAsia="Georgia" w:cs="Georgia" w:ascii="Georgia" w:hAnsi="Georgia"/>
        </w:rPr>
        <w:t xml:space="preserve">On se propose dans cette partie d'étudier la croissance de défauts géométriques à l'interface entre la coquille transformée en plasma (léger) et la</w:t>
      </w:r>
    </w:p>
    <w:p>
      <w:pPr>
        <w:spacing w:lineRule="auto"/>
        <w:jc w:val="center"/>
      </w:pPr>
      <w:r>
        <w:rPr/>
        <w:drawing>
          <wp:inline distB="0" distL="0" distR="0" distT="0">
            <wp:extent cx="5486400" cy="1564993"/>
            <wp:effectExtent b="0" l="0" r="0" t="0"/>
            <wp:docPr id="2" name="image-e9a1fe97ec2125be551b3f3704cc0ffda4a11cb9.jpg"/>
            <a:graphic>
              <a:graphicData uri="http://schemas.openxmlformats.org/drawingml/2006/picture">
                <pic:pic>
                  <pic:nvPicPr>
                    <pic:cNvPr id="2" name="image-e9a1fe97ec2125be551b3f3704cc0ffda4a11cb9.jpg" descr=""/>
                    <pic:cNvPicPr/>
                  </pic:nvPicPr>
                  <pic:blipFill>
                    <a:blip r:embed="rId6" cstate="print"/>
                    <a:srcRect b="0" l="0" r="0" t="0"/>
                    <a:stretch>
                      <a:fillRect/>
                    </a:stretch>
                  </pic:blipFill>
                  <pic:spPr>
                    <a:xfrm>
                      <a:off x="0" y="0"/>
                      <a:ext cx="5486400" cy="1564993"/>
                    </a:xfrm>
                    <a:prstGeom prst="rect"/>
                  </pic:spPr>
                </pic:pic>
              </a:graphicData>
            </a:graphic>
          </wp:inline>
        </w:drawing>
      </w:r>
    </w:p>
    <w:p>
      <w:pPr>
        <w:spacing w:lineRule="auto"/>
      </w:pPr>
      <w:r>
        <w:rPr>
          <w:rFonts w:eastAsia="Georgia" w:cs="Georgia" w:ascii="Georgia" w:hAnsi="Georgia"/>
        </w:rPr>
        <w:t xml:space="preserve">Figure 2 : Équivalence avec la superposition lourd-léger</w:t>
      </w:r>
    </w:p>
    <w:p>
      <w:pPr>
        <w:spacing w:after="220" w:lineRule="auto"/>
      </w:pPr>
      <w:r>
        <w:rPr>
          <w:rFonts w:eastAsia="Georgia" w:cs="Georgia" w:ascii="Georgia" w:hAnsi="Georgia"/>
        </w:rPr>
        <w:t xml:space="preserve">coquille solide (lourde), interface appelée front d'ablation. Le CH léger «pousse» le </w:t>
      </w:r>
      <m:oMath>
        <m:r>
          <m:rPr>
            <m:sty m:val="i"/>
          </m:rPr>
          <m:t>C</m:t>
        </m:r>
        <m:r>
          <m:rPr>
            <m:sty m:val="i"/>
          </m:rPr>
          <m:t>H</m:t>
        </m:r>
      </m:oMath>
      <w:r>
        <w:rPr>
          <w:rFonts w:eastAsia="Georgia" w:cs="Georgia" w:ascii="Georgia" w:hAnsi="Georgia"/>
        </w:rPr>
        <w:t xml:space="preserve"> lourd ; Geoffrey Ingram Taylor a montré en 1950 que cette situation de fluide léger accéléré dans un fluide lourd est analogue, si l'on observe une petite portion de la coquille ablatée assimilable à son plan tangent, à la superposition d'un fluide lourd sur un fluide léger dans le champ de gravitation, représentée figure 2.</w:t>
      </w:r>
      <w:r>
        <w:rPr/>
        <w:br w:type="textWrapping"/>
      </w:r>
      <w:r>
        <w:rPr/>
        <w:t xml:space="preserve">On note </w:t>
      </w:r>
      <m:oMath>
        <m:sSub>
          <m:sSubPr/>
          <m:e>
            <m:r>
              <m:rPr>
                <m:sty m:val="i"/>
              </m:rPr>
              <m:t>μ</m:t>
            </m:r>
          </m:e>
          <m:sub>
            <m:r>
              <m:rPr>
                <m:sty m:val="i"/>
              </m:rPr>
              <m:t>h</m:t>
            </m:r>
          </m:sub>
        </m:sSub>
      </m:oMath>
      <w:r>
        <w:rPr>
          <w:rFonts w:eastAsia="Georgia" w:cs="Georgia" w:ascii="Georgia" w:hAnsi="Georgia"/>
        </w:rPr>
        <w:t xml:space="preserve"> la masse volumique du fluide situé au-dessus de l'interface, et </w:t>
      </w:r>
      <m:oMath>
        <m:sSub>
          <m:sSubPr/>
          <m:e>
            <m:r>
              <m:rPr>
                <m:sty m:val="i"/>
              </m:rPr>
              <m:t>μ</m:t>
            </m:r>
          </m:e>
          <m:sub>
            <m:r>
              <m:rPr>
                <m:sty m:val="i"/>
              </m:rPr>
              <m:t>b</m:t>
            </m:r>
          </m:sub>
        </m:sSub>
      </m:oMath>
      <w:r>
        <w:rPr>
          <w:rFonts w:eastAsia="Georgia" w:cs="Georgia" w:ascii="Georgia" w:hAnsi="Georgia"/>
        </w:rPr>
        <w:t xml:space="preserve"> celle du fluide du dessous, toutes deux constantes. On indicera de la même manière toutes les autres grandeurs. On suppose qu'à l'instant initial le fluide du bas se déplace en bloc horizontalement en possédant la vitesse constante </w:t>
      </w:r>
      <m:oMath>
        <m:acc>
          <m:accPr>
            <m:chr m:val="⃗"/>
          </m:accPr>
          <m:e>
            <m:sSub>
              <m:sSubPr/>
              <m:e>
                <m:r>
                  <m:rPr>
                    <m:sty m:val="i"/>
                  </m:rPr>
                  <m:t>V</m:t>
                </m:r>
              </m:e>
              <m:sub>
                <m:r>
                  <m:rPr>
                    <m:sty m:val="i"/>
                  </m:rPr>
                  <m:t>b</m:t>
                </m:r>
              </m:sub>
            </m:sSub>
          </m:e>
        </m:acc>
        <m:r>
          <m:rPr>
            <m:sty m:val="p"/>
          </m:rPr>
          <m:t>=</m:t>
        </m:r>
        <m:sSub>
          <m:sSubPr/>
          <m:e>
            <m:r>
              <m:rPr>
                <m:sty m:val="i"/>
              </m:rPr>
              <m:t>V</m:t>
            </m:r>
          </m:e>
          <m:sub>
            <m:r>
              <m:rPr>
                <m:sty m:val="i"/>
              </m:rPr>
              <m:t>b</m:t>
            </m:r>
          </m:sub>
        </m:sSub>
        <m:acc>
          <m:accPr>
            <m:chr m:val="⃗"/>
          </m:accPr>
          <m:e>
            <m:sSub>
              <m:sSubPr/>
              <m:e>
                <m:r>
                  <m:rPr>
                    <m:sty m:val="i"/>
                  </m:rPr>
                  <m:t>e</m:t>
                </m:r>
              </m:e>
              <m:sub>
                <m:r>
                  <m:rPr>
                    <m:sty m:val="i"/>
                  </m:rPr>
                  <m:t>x</m:t>
                </m:r>
              </m:sub>
            </m:sSub>
          </m:e>
        </m:acc>
      </m:oMath>
      <w:r>
        <w:rPr>
          <w:rFonts w:eastAsia="Georgia" w:cs="Georgia" w:ascii="Georgia" w:hAnsi="Georgia"/>
        </w:rPr>
        <w:t xml:space="preserve"> et que le fluide du haut se déplace aussi en bloc horizontale-</w:t>
      </w:r>
      <w:r>
        <w:rPr/>
        <w:br w:type="textWrapping"/>
      </w:r>
      <w:r>
        <w:rPr>
          <w:rFonts w:eastAsia="Georgia" w:cs="Georgia" w:ascii="Georgia" w:hAnsi="Georgia"/>
        </w:rPr>
        <w:t xml:space="preserve">ment en possédant la vitesse constante </w:t>
      </w:r>
      <m:oMath>
        <m:acc>
          <m:accPr>
            <m:chr m:val="⃗"/>
          </m:accPr>
          <m:e>
            <m:sSub>
              <m:sSubPr/>
              <m:e>
                <m:r>
                  <m:rPr>
                    <m:sty m:val="i"/>
                  </m:rPr>
                  <m:t>V</m:t>
                </m:r>
              </m:e>
              <m:sub>
                <m:r>
                  <m:rPr>
                    <m:sty m:val="i"/>
                  </m:rPr>
                  <m:t>h</m:t>
                </m:r>
              </m:sub>
            </m:sSub>
          </m:e>
        </m:acc>
        <m:r>
          <m:rPr>
            <m:sty m:val="p"/>
          </m:rPr>
          <m:t>=</m:t>
        </m:r>
        <m:sSub>
          <m:sSubPr/>
          <m:e>
            <m:r>
              <m:rPr>
                <m:sty m:val="i"/>
              </m:rPr>
              <m:t>V</m:t>
            </m:r>
          </m:e>
          <m:sub>
            <m:r>
              <m:rPr>
                <m:sty m:val="i"/>
              </m:rPr>
              <m:t>h</m:t>
            </m:r>
          </m:sub>
        </m:sSub>
        <m:acc>
          <m:accPr>
            <m:chr m:val="⃗"/>
          </m:accPr>
          <m:e>
            <m:sSub>
              <m:sSubPr/>
              <m:e>
                <m:r>
                  <m:rPr>
                    <m:sty m:val="i"/>
                  </m:rPr>
                  <m:t>e</m:t>
                </m:r>
              </m:e>
              <m:sub>
                <m:r>
                  <m:rPr>
                    <m:sty m:val="i"/>
                  </m:rPr>
                  <m:t>x</m:t>
                </m:r>
              </m:sub>
            </m:sSub>
          </m:e>
        </m:acc>
      </m:oMath>
      <w:r>
        <w:rPr>
          <w:rFonts w:eastAsia="Georgia" w:cs="Georgia" w:ascii="Georgia" w:hAnsi="Georgia"/>
        </w:rPr>
        <w:t xml:space="preserve">. On se propose dans la suite de cette partie d'étudier de manière générale cette superposition de deux fluides dans le champ de pesanteur en gardant à l'esprit que l'équivalence avec la coquille vaporisée poussant la coquille solide est vérifiée lorsque </w:t>
      </w:r>
      <m:oMath>
        <m:sSub>
          <m:sSubPr/>
          <m:e>
            <m:r>
              <m:rPr>
                <m:sty m:val="i"/>
              </m:rPr>
              <m:t>μ</m:t>
            </m:r>
          </m:e>
          <m:sub>
            <m:r>
              <m:rPr>
                <m:sty m:val="i"/>
              </m:rPr>
              <m:t>h</m:t>
            </m:r>
          </m:sub>
        </m:sSub>
        <m:r>
          <m:rPr>
            <m:sty m:val="p"/>
          </m:rPr>
          <m:t>&gt;</m:t>
        </m:r>
        <m:sSub>
          <m:sSubPr/>
          <m:e>
            <m:r>
              <m:rPr>
                <m:sty m:val="i"/>
              </m:rPr>
              <m:t>μ</m:t>
            </m:r>
          </m:e>
          <m:sub>
            <m:r>
              <m:rPr>
                <m:sty m:val="i"/>
              </m:rPr>
              <m:t>b</m:t>
            </m:r>
          </m:sub>
        </m:sSub>
      </m:oMath>
      <w:r>
        <w:rPr/>
        <w:t xml:space="preserve">.</w:t>
      </w:r>
    </w:p>
    <w:p>
      <w:pPr>
        <w:spacing w:line="271" w:before="330" w:lineRule="auto"/>
      </w:pPr>
      <w:r>
        <w:rPr>
          <w:b/>
          <w:sz w:val="42"/>
        </w:rPr>
        <w:t xml:space="preserve">I.A - Hydrostatique</w:t>
      </w:r>
    </w:p>
    <w:p>
      <w:pPr>
        <w:spacing w:after="220" w:lineRule="auto"/>
      </w:pPr>
      <w:r>
        <w:rPr/>
        <w:t xml:space="preserve">On suppose dans cette partie que </w:t>
      </w:r>
      <m:oMath>
        <m:sSub>
          <m:sSubPr/>
          <m:e>
            <m:r>
              <m:rPr>
                <m:sty m:val="i"/>
              </m:rPr>
              <m:t>V</m:t>
            </m:r>
          </m:e>
          <m:sub>
            <m:r>
              <m:rPr>
                <m:sty m:val="i"/>
              </m:rPr>
              <m:t>h</m:t>
            </m:r>
          </m:sub>
        </m:sSub>
        <m:r>
          <m:rPr>
            <m:sty m:val="p"/>
          </m:rPr>
          <m:t>=</m:t>
        </m:r>
        <m:sSub>
          <m:sSubPr/>
          <m:e>
            <m:r>
              <m:rPr>
                <m:sty m:val="i"/>
              </m:rPr>
              <m:t>V</m:t>
            </m:r>
          </m:e>
          <m:sub>
            <m:r>
              <m:rPr>
                <m:sty m:val="i"/>
              </m:rPr>
              <m:t>b</m:t>
            </m:r>
          </m:sub>
        </m:sSub>
        <m:r>
          <m:rPr>
            <m:sty m:val="p"/>
          </m:rPr>
          <m:t>,</m:t>
        </m:r>
        <m:sSub>
          <m:sSubPr/>
          <m:e>
            <m:r>
              <m:rPr>
                <m:sty m:val="i"/>
              </m:rPr>
              <m:t>μ</m:t>
            </m:r>
          </m:e>
          <m:sub>
            <m:r>
              <m:rPr>
                <m:sty m:val="i"/>
              </m:rPr>
              <m:t>h</m:t>
            </m:r>
          </m:sub>
        </m:sSub>
      </m:oMath>
      <w:r>
        <w:rPr/>
        <w:t xml:space="preserve"> et </w:t>
      </w:r>
      <m:oMath>
        <m:sSub>
          <m:sSubPr/>
          <m:e>
            <m:r>
              <m:rPr>
                <m:sty m:val="i"/>
              </m:rPr>
              <m:t>μ</m:t>
            </m:r>
          </m:e>
          <m:sub>
            <m:r>
              <m:rPr>
                <m:sty m:val="i"/>
              </m:rPr>
              <m:t>b</m:t>
            </m:r>
          </m:sub>
        </m:sSub>
      </m:oMath>
      <w:r>
        <w:rPr/>
        <w:t xml:space="preserve"> quelconques.</w:t>
      </w:r>
      <w:r>
        <w:rPr/>
        <w:br w:type="textWrapping"/>
      </w:r>
      <w:r>
        <w:rPr>
          <w:rFonts w:eastAsia="Georgia" w:cs="Georgia" w:ascii="Georgia" w:hAnsi="Georgia"/>
        </w:rPr>
        <w:t xml:space="preserve">I.A.1) Comment ramener la situation de la figure 2 à une situation d'hydrostatique?</w:t>
      </w:r>
      <w:r>
        <w:rPr/>
        <w:br w:type="textWrapping"/>
      </w:r>
      <w:r>
        <w:rPr>
          <w:rFonts w:eastAsia="Georgia" w:cs="Georgia" w:ascii="Georgia" w:hAnsi="Georgia"/>
        </w:rPr>
        <w:t xml:space="preserve">I.A.2) Cette situation de fluide lourd reposant sur un fluide léger avec une interface horizontale est-elle une situation stable?</w:t>
      </w:r>
      <w:r>
        <w:rPr/>
        <w:br w:type="textWrapping"/>
      </w:r>
      <w:r>
        <w:rPr>
          <w:rFonts w:eastAsia="Georgia" w:cs="Georgia" w:ascii="Georgia" w:hAnsi="Georgia"/>
        </w:rPr>
        <w:t xml:space="preserve">I.A.3) Déterminer le champ de pression dans le fluide avant tout mouvement. On notera </w:t>
      </w:r>
      <m:oMath>
        <m:sSub>
          <m:sSubPr/>
          <m:e>
            <m:r>
              <m:rPr>
                <m:sty m:val="i"/>
              </m:rPr>
              <m:t>p</m:t>
            </m:r>
          </m:e>
          <m:sub>
            <m:r>
              <m:rPr>
                <m:sty m:val="p"/>
              </m:rPr>
              <m:t>0</m:t>
            </m:r>
          </m:sub>
        </m:sSub>
      </m:oMath>
      <w:r>
        <w:rPr>
          <w:rFonts w:eastAsia="Georgia" w:cs="Georgia" w:ascii="Georgia" w:hAnsi="Georgia"/>
        </w:rPr>
        <w:t xml:space="preserve"> la pression à l'interface, et on choisit l'origine spatiale de sorte que </w:t>
      </w:r>
      <m:oMath>
        <m:r>
          <m:rPr>
            <m:sty m:val="i"/>
          </m:rPr>
          <m:t>z</m:t>
        </m:r>
        <m:r>
          <m:rPr>
            <m:sty m:val="p"/>
          </m:rPr>
          <m:t>=</m:t>
        </m:r>
        <m:r>
          <m:rPr>
            <m:sty m:val="p"/>
          </m:rPr>
          <m:t>0</m:t>
        </m:r>
      </m:oMath>
      <w:r>
        <w:rPr/>
        <w:t xml:space="preserve"> sur l'interface.</w:t>
      </w:r>
    </w:p>
    <w:p>
      <w:pPr>
        <w:spacing w:line="271" w:before="330" w:lineRule="auto"/>
      </w:pPr>
      <w:r>
        <w:rPr>
          <w:rFonts w:eastAsia="Georgia" w:cs="Georgia" w:ascii="Georgia" w:hAnsi="Georgia"/>
          <w:b/>
          <w:sz w:val="42"/>
        </w:rPr>
        <w:t xml:space="preserve">I.B - Perturbation à l'interface</w:t>
      </w:r>
    </w:p>
    <w:p>
      <w:pPr>
        <w:spacing w:after="220" w:lineRule="auto"/>
      </w:pPr>
      <w:r>
        <w:rPr>
          <w:rFonts w:eastAsia="Georgia" w:cs="Georgia" w:ascii="Georgia" w:hAnsi="Georgia"/>
        </w:rPr>
        <w:t xml:space="preserve">On considère une perturbation de l'interface entre la coquille vaporisée et la coquille solide, ce qui donne le profil représenté figure 3 , que l'on suppose invariant par translation suivant le vecteur </w:t>
      </w:r>
      <m:oMath>
        <m:acc>
          <m:accPr>
            <m:chr m:val="⃗"/>
          </m:accPr>
          <m:e>
            <m:sSub>
              <m:sSubPr/>
              <m:e>
                <m:r>
                  <m:rPr>
                    <m:sty m:val="i"/>
                  </m:rPr>
                  <m:t>e</m:t>
                </m:r>
              </m:e>
              <m:sub>
                <m:r>
                  <m:rPr>
                    <m:sty m:val="i"/>
                  </m:rPr>
                  <m:t>y</m:t>
                </m:r>
              </m:sub>
            </m:sSub>
          </m:e>
        </m:acc>
      </m:oMath>
      <w:r>
        <w:rPr>
          <w:rFonts w:eastAsia="Georgia" w:cs="Georgia" w:ascii="Georgia" w:hAnsi="Georgia"/>
        </w:rPr>
        <w:t xml:space="preserve">. La vitesse de l'écoulement n'est plus uniforme dans cha-</w:t>
      </w:r>
    </w:p>
    <w:p>
      <w:pPr>
        <w:spacing w:lineRule="auto"/>
        <w:jc w:val="center"/>
      </w:pPr>
      <w:r>
        <w:rPr/>
        <w:drawing>
          <wp:inline distB="0" distL="0" distR="0" distT="0">
            <wp:extent cx="5486400" cy="2484284"/>
            <wp:effectExtent b="0" l="0" r="0" t="0"/>
            <wp:docPr id="3" name="image-6eb967667601ba121386381ab2abdbcb5b089825.jpg"/>
            <a:graphic>
              <a:graphicData uri="http://schemas.openxmlformats.org/drawingml/2006/picture">
                <pic:pic>
                  <pic:nvPicPr>
                    <pic:cNvPr id="3" name="image-6eb967667601ba121386381ab2abdbcb5b089825.jpg" descr=""/>
                    <pic:cNvPicPr/>
                  </pic:nvPicPr>
                  <pic:blipFill>
                    <a:blip r:embed="rId7" cstate="print"/>
                    <a:srcRect b="0" l="0" r="0" t="0"/>
                    <a:stretch>
                      <a:fillRect/>
                    </a:stretch>
                  </pic:blipFill>
                  <pic:spPr>
                    <a:xfrm>
                      <a:off x="0" y="0"/>
                      <a:ext cx="5486400" cy="2484284"/>
                    </a:xfrm>
                    <a:prstGeom prst="rect"/>
                  </pic:spPr>
                </pic:pic>
              </a:graphicData>
            </a:graphic>
          </wp:inline>
        </w:drawing>
      </w:r>
    </w:p>
    <w:p>
      <w:pPr>
        <w:spacing w:lineRule="auto"/>
      </w:pPr>
      <w:r>
        <w:rPr>
          <w:rFonts w:eastAsia="Georgia" w:cs="Georgia" w:ascii="Georgia" w:hAnsi="Georgia"/>
        </w:rPr>
        <w:t xml:space="preserve">Figure 3 : Interface perturbée</w:t>
      </w:r>
    </w:p>
    <w:p>
      <w:pPr>
        <w:spacing w:after="220" w:lineRule="auto"/>
      </w:pPr>
      <w:r>
        <w:rPr/>
        <w:t xml:space="preserve">que fluide, on la note </w:t>
      </w:r>
      <m:oMath>
        <m:acc>
          <m:accPr>
            <m:chr m:val="⃗"/>
          </m:accPr>
          <m:e>
            <m:sSub>
              <m:sSubPr/>
              <m:e>
                <m:r>
                  <m:rPr>
                    <m:sty m:val="i"/>
                  </m:rPr>
                  <m:t>v</m:t>
                </m:r>
              </m:e>
              <m:sub>
                <m:r>
                  <m:rPr>
                    <m:sty m:val="i"/>
                  </m:rPr>
                  <m:t>b</m:t>
                </m:r>
              </m:sub>
            </m:sSub>
          </m:e>
        </m:acc>
      </m:oMath>
      <w:r>
        <w:rPr/>
        <w:t xml:space="preserve"> en bas et </w:t>
      </w:r>
      <m:oMath>
        <m:acc>
          <m:accPr>
            <m:chr m:val="⃗"/>
          </m:accPr>
          <m:e>
            <m:sSub>
              <m:sSubPr/>
              <m:e>
                <m:r>
                  <m:rPr>
                    <m:sty m:val="i"/>
                  </m:rPr>
                  <m:t>v</m:t>
                </m:r>
              </m:e>
              <m:sub>
                <m:r>
                  <m:rPr>
                    <m:sty m:val="i"/>
                  </m:rPr>
                  <m:t>h</m:t>
                </m:r>
              </m:sub>
            </m:sSub>
          </m:e>
        </m:acc>
      </m:oMath>
      <w:r>
        <w:rPr/>
        <w:t xml:space="preserve"> en haut.</w:t>
      </w:r>
      <w:r>
        <w:rPr/>
        <w:br w:type="textWrapping"/>
      </w:r>
      <w:r>
        <w:rPr>
          <w:rFonts w:eastAsia="Georgia" w:cs="Georgia" w:ascii="Georgia" w:hAnsi="Georgia"/>
        </w:rPr>
        <w:t xml:space="preserve">On repère par l'altitude </w:t>
      </w:r>
      <m:oMath>
        <m:r>
          <m:rPr>
            <m:sty m:val="i"/>
          </m:rPr>
          <m:t>z</m:t>
        </m:r>
        <m:r>
          <m:rPr>
            <m:sty m:val="p"/>
          </m:rPr>
          <m:t>=</m:t>
        </m:r>
        <m:r>
          <m:rPr>
            <m:sty m:val="p"/>
          </m:rPr>
          <m:t>0</m:t>
        </m:r>
      </m:oMath>
      <w:r>
        <w:rPr>
          <w:rFonts w:eastAsia="Georgia" w:cs="Georgia" w:ascii="Georgia" w:hAnsi="Georgia"/>
        </w:rPr>
        <w:t xml:space="preserve"> l'interface au repos. L'écoulement n'est pas perturbé à grande distance de l'interface, ce que l'on a représenté en posant </w:t>
      </w:r>
      <m:oMath>
        <m:acc>
          <m:accPr>
            <m:chr m:val="⃗"/>
          </m:accPr>
          <m:e>
            <m:sSub>
              <m:sSubPr/>
              <m:e>
                <m:r>
                  <m:rPr>
                    <m:sty m:val="i"/>
                  </m:rPr>
                  <m:t>v</m:t>
                </m:r>
              </m:e>
              <m:sub>
                <m:r>
                  <m:rPr>
                    <m:sty m:val="i"/>
                  </m:rPr>
                  <m:t>b</m:t>
                </m:r>
              </m:sub>
            </m:sSub>
          </m:e>
        </m:acc>
        <m:r>
          <m:rPr>
            <m:sty m:val="p"/>
          </m:rPr>
          <m:t>(</m:t>
        </m:r>
        <m:r>
          <m:rPr>
            <m:sty m:val="p"/>
          </m:rPr>
          <m:t>−</m:t>
        </m:r>
        <m:r>
          <m:rPr>
            <m:sty m:val="p"/>
          </m:rPr>
          <m:t>∞</m:t>
        </m:r>
        <m:r>
          <m:rPr>
            <m:sty m:val="p"/>
          </m:rPr>
          <m:t>)</m:t>
        </m:r>
        <m:r>
          <m:rPr>
            <m:sty m:val="p"/>
          </m:rPr>
          <m:t>=</m:t>
        </m:r>
        <m:sSub>
          <m:sSubPr/>
          <m:e>
            <m:r>
              <m:rPr>
                <m:sty m:val="i"/>
              </m:rPr>
              <m:t>V</m:t>
            </m:r>
          </m:e>
          <m:sub>
            <m:r>
              <m:rPr>
                <m:sty m:val="i"/>
              </m:rPr>
              <m:t>b</m:t>
            </m:r>
          </m:sub>
        </m:sSub>
        <m:acc>
          <m:accPr>
            <m:chr m:val="⃗"/>
          </m:accPr>
          <m:e>
            <m:sSub>
              <m:sSubPr/>
              <m:e>
                <m:r>
                  <m:rPr>
                    <m:sty m:val="i"/>
                  </m:rPr>
                  <m:t>e</m:t>
                </m:r>
              </m:e>
              <m:sub>
                <m:r>
                  <m:rPr>
                    <m:sty m:val="i"/>
                  </m:rPr>
                  <m:t>x</m:t>
                </m:r>
              </m:sub>
            </m:sSub>
          </m:e>
        </m:acc>
      </m:oMath>
      <w:r>
        <w:rPr>
          <w:rFonts w:eastAsia="Georgia" w:cs="Georgia" w:ascii="Georgia" w:hAnsi="Georgia"/>
        </w:rPr>
        <w:t xml:space="preserve"> très loin de l'interface dans le fluide du bas, et </w:t>
      </w:r>
      <m:oMath>
        <m:acc>
          <m:accPr>
            <m:chr m:val="⃗"/>
          </m:accPr>
          <m:e>
            <m:sSub>
              <m:sSubPr/>
              <m:e>
                <m:r>
                  <m:rPr>
                    <m:sty m:val="i"/>
                  </m:rPr>
                  <m:t>v</m:t>
                </m:r>
              </m:e>
              <m:sub>
                <m:r>
                  <m:rPr>
                    <m:sty m:val="i"/>
                  </m:rPr>
                  <m:t>h</m:t>
                </m:r>
              </m:sub>
            </m:sSub>
          </m:e>
        </m:acc>
        <m:r>
          <m:rPr>
            <m:sty m:val="p"/>
          </m:rPr>
          <m:t>(</m:t>
        </m:r>
        <m:r>
          <m:rPr>
            <m:sty m:val="p"/>
          </m:rPr>
          <m:t>+</m:t>
        </m:r>
        <m:r>
          <m:rPr>
            <m:sty m:val="p"/>
          </m:rPr>
          <m:t>∞</m:t>
        </m:r>
        <m:r>
          <m:rPr>
            <m:sty m:val="p"/>
          </m:rPr>
          <m:t>)</m:t>
        </m:r>
        <m:r>
          <m:rPr>
            <m:sty m:val="p"/>
          </m:rPr>
          <m:t>=</m:t>
        </m:r>
        <m:sSub>
          <m:sSubPr/>
          <m:e>
            <m:r>
              <m:rPr>
                <m:sty m:val="i"/>
              </m:rPr>
              <m:t>V</m:t>
            </m:r>
          </m:e>
          <m:sub>
            <m:r>
              <m:rPr>
                <m:sty m:val="i"/>
              </m:rPr>
              <m:t>h</m:t>
            </m:r>
          </m:sub>
        </m:sSub>
        <m:acc>
          <m:accPr>
            <m:chr m:val="⃗"/>
          </m:accPr>
          <m:e>
            <m:sSub>
              <m:sSubPr/>
              <m:e>
                <m:r>
                  <m:rPr>
                    <m:sty m:val="i"/>
                  </m:rPr>
                  <m:t>e</m:t>
                </m:r>
              </m:e>
              <m:sub>
                <m:r>
                  <m:rPr>
                    <m:sty m:val="i"/>
                  </m:rPr>
                  <m:t>x</m:t>
                </m:r>
              </m:sub>
            </m:sSub>
          </m:e>
        </m:acc>
      </m:oMath>
      <w:r>
        <w:rPr>
          <w:rFonts w:eastAsia="Georgia" w:cs="Georgia" w:ascii="Georgia" w:hAnsi="Georgia"/>
        </w:rPr>
        <w:t xml:space="preserve"> très loin de l'interface dans le fluide du haut. On suppose dans cette partie que les grandeurs </w:t>
      </w:r>
      <m:oMath>
        <m:sSub>
          <m:sSubPr/>
          <m:e>
            <m:r>
              <m:rPr>
                <m:sty m:val="i"/>
              </m:rPr>
              <m:t>V</m:t>
            </m:r>
          </m:e>
          <m:sub>
            <m:r>
              <m:rPr>
                <m:sty m:val="i"/>
              </m:rPr>
              <m:t>h</m:t>
            </m:r>
          </m:sub>
        </m:sSub>
        <m:r>
          <m:rPr>
            <m:sty m:val="p"/>
          </m:rPr>
          <m:t>,</m:t>
        </m:r>
        <m:sSub>
          <m:sSubPr/>
          <m:e>
            <m:r>
              <m:rPr>
                <m:sty m:val="i"/>
              </m:rPr>
              <m:t>V</m:t>
            </m:r>
          </m:e>
          <m:sub>
            <m:r>
              <m:rPr>
                <m:sty m:val="i"/>
              </m:rPr>
              <m:t>b</m:t>
            </m:r>
          </m:sub>
        </m:sSub>
        <m:r>
          <m:rPr>
            <m:sty m:val="p"/>
          </m:rPr>
          <m:t>,</m:t>
        </m:r>
        <m:sSub>
          <m:sSubPr/>
          <m:e>
            <m:r>
              <m:rPr>
                <m:sty m:val="i"/>
              </m:rPr>
              <m:t>μ</m:t>
            </m:r>
          </m:e>
          <m:sub>
            <m:r>
              <m:rPr>
                <m:sty m:val="i"/>
              </m:rPr>
              <m:t>h</m:t>
            </m:r>
          </m:sub>
        </m:sSub>
      </m:oMath>
      <w:r>
        <w:rPr/>
        <w:t xml:space="preserve"> et </w:t>
      </w:r>
      <m:oMath>
        <m:sSub>
          <m:sSubPr/>
          <m:e>
            <m:r>
              <m:rPr>
                <m:sty m:val="i"/>
              </m:rPr>
              <m:t>μ</m:t>
            </m:r>
          </m:e>
          <m:sub>
            <m:r>
              <m:rPr>
                <m:sty m:val="i"/>
              </m:rPr>
              <m:t>b</m:t>
            </m:r>
          </m:sub>
        </m:sSub>
      </m:oMath>
      <w:r>
        <w:rPr/>
        <w:t xml:space="preserve"> sont quelconques (mais toujours constantes).</w:t>
      </w:r>
      <w:r>
        <w:rPr/>
        <w:br w:type="textWrapping"/>
      </w:r>
      <w:r>
        <w:rPr>
          <w:rFonts w:eastAsia="Georgia" w:cs="Georgia" w:ascii="Georgia" w:hAnsi="Georgia"/>
        </w:rPr>
        <w:t xml:space="preserve">On suppose que le mouvement des fluides, supposés parfaits, est irrotationnel. On néglige tout phénomène de tension superficielle à l'interface, et les deux fluides sont d'extension infinie du côté opposé à cette interface commune. On note de manière générique </w:t>
      </w:r>
      <m:oMath>
        <m:acc>
          <m:accPr>
            <m:chr m:val="⃗"/>
          </m:accPr>
          <m:e>
            <m:r>
              <m:rPr>
                <m:sty m:val="i"/>
              </m:rPr>
              <m:t>v</m:t>
            </m:r>
          </m:e>
        </m:acc>
      </m:oMath>
      <w:r>
        <w:rPr>
          <w:rFonts w:eastAsia="Georgia" w:cs="Georgia" w:ascii="Georgia" w:hAnsi="Georgia"/>
        </w:rPr>
        <w:t xml:space="preserve"> le champ eulérien des vitesses.</w:t>
      </w:r>
      <w:r>
        <w:rPr/>
        <w:br w:type="textWrapping"/>
      </w:r>
      <w:r>
        <w:rPr/>
        <w:t xml:space="preserve">I.B.1) Quels arguments permettent d'affirmer l'existence d'un potentiel des vitesses ? On posera </w:t>
      </w:r>
      <m:oMath>
        <m:acc>
          <m:accPr>
            <m:chr m:val="⃗"/>
          </m:accPr>
          <m:e>
            <m:r>
              <m:rPr>
                <m:sty m:val="i"/>
              </m:rPr>
              <m:t>v</m:t>
            </m:r>
          </m:e>
        </m:acc>
        <m:r>
          <m:rPr>
            <m:sty m:val="p"/>
          </m:rPr>
          <m:t>=</m:t>
        </m:r>
        <m:acc>
          <m:accPr>
            <m:chr m:val="⃗"/>
          </m:accPr>
          <m:e>
            <m:r>
              <m:rPr>
                <m:sty m:val="p"/>
              </m:rPr>
              <m:t>grad</m:t>
            </m:r>
            <m:r>
              <m:rPr>
                <m:sty m:val="i"/>
              </m:rPr>
              <m:t>φ</m:t>
            </m:r>
          </m:e>
        </m:acc>
      </m:oMath>
      <w:r>
        <w:rPr/>
        <w:t xml:space="preserve">.</w:t>
      </w:r>
      <w:r>
        <w:rPr/>
        <w:br w:type="textWrapping"/>
      </w:r>
      <w:r>
        <w:rPr/>
        <w:t xml:space="preserve">I.B.2) En notant </w:t>
      </w:r>
      <m:oMath>
        <m:r>
          <m:rPr>
            <m:sty m:val="i"/>
          </m:rPr>
          <m:t>p</m:t>
        </m:r>
      </m:oMath>
      <w:r>
        <w:rPr/>
        <w:t xml:space="preserve"> la pression et </w:t>
      </w:r>
      <m:oMath>
        <m:r>
          <m:rPr>
            <m:sty m:val="i"/>
          </m:rPr>
          <m:t>μ</m:t>
        </m:r>
      </m:oMath>
      <w:r>
        <w:rPr>
          <w:rFonts w:eastAsia="Georgia" w:cs="Georgia" w:ascii="Georgia" w:hAnsi="Georgia"/>
        </w:rPr>
        <w:t xml:space="preserve"> la masse volumique, démontrer que</w:t>
      </w:r>
    </w:p>
    <w:p>
      <w:pPr>
        <w:spacing w:after="220" w:lineRule="auto"/>
      </w:pPr>
      <m:oMathPara>
        <m:oMath>
          <m:f>
            <m:fPr>
              <m:ctrlPr>
                <w:rPr>
                  <w:rFonts w:ascii="Cambria Math" w:hAnsi="Cambria Math"/>
                </w:rPr>
              </m:ctrlPr>
            </m:fPr>
            <m:num>
              <m:r>
                <m:rPr>
                  <m:sty m:val="i"/>
                </m:rPr>
                <m:t>∂</m:t>
              </m:r>
              <m:r>
                <m:rPr>
                  <m:sty m:val="i"/>
                </m:rPr>
                <m:t>φ</m:t>
              </m:r>
            </m:num>
            <m:den>
              <m:r>
                <m:rPr>
                  <m:sty m:val="i"/>
                </m:rPr>
                <m:t>∂</m:t>
              </m:r>
              <m:r>
                <m:rPr>
                  <m:sty m:val="i"/>
                </m:rPr>
                <m:t>t</m:t>
              </m:r>
            </m:den>
          </m:f>
          <m:r>
            <m:rPr>
              <m:sty m:val="p"/>
            </m:rPr>
            <m:t>+</m:t>
          </m:r>
          <m:f>
            <m:fPr>
              <m:ctrlPr>
                <w:rPr>
                  <w:rFonts w:ascii="Cambria Math" w:hAnsi="Cambria Math"/>
                </w:rPr>
              </m:ctrlPr>
            </m:fPr>
            <m:num>
              <m:sSup>
                <m:sSupPr/>
                <m:e>
                  <m:r>
                    <m:rPr>
                      <m:sty m:val="i"/>
                    </m:rPr>
                    <m:t>v</m:t>
                  </m:r>
                </m:e>
                <m:sup>
                  <m:r>
                    <m:rPr>
                      <m:sty m:val="p"/>
                    </m:rPr>
                    <m:t>2</m:t>
                  </m:r>
                </m:sup>
              </m:sSup>
            </m:num>
            <m:den>
              <m:r>
                <m:rPr>
                  <m:sty m:val="p"/>
                </m:rPr>
                <m:t>2</m:t>
              </m:r>
            </m:den>
          </m:f>
          <m:r>
            <m:rPr>
              <m:sty m:val="p"/>
            </m:rPr>
            <m:t>+</m:t>
          </m:r>
          <m:f>
            <m:fPr>
              <m:ctrlPr>
                <w:rPr>
                  <w:rFonts w:ascii="Cambria Math" w:hAnsi="Cambria Math"/>
                </w:rPr>
              </m:ctrlPr>
            </m:fPr>
            <m:num>
              <m:r>
                <m:rPr>
                  <m:sty m:val="i"/>
                </m:rPr>
                <m:t>p</m:t>
              </m:r>
            </m:num>
            <m:den>
              <m:r>
                <m:rPr>
                  <m:sty m:val="i"/>
                </m:rPr>
                <m:t>μ</m:t>
              </m:r>
            </m:den>
          </m:f>
          <m:r>
            <m:rPr>
              <m:sty m:val="p"/>
            </m:rPr>
            <m:t>+</m:t>
          </m:r>
          <m:r>
            <m:rPr>
              <m:sty m:val="i"/>
            </m:rPr>
            <m:t>g</m:t>
          </m:r>
          <m:r>
            <m:rPr>
              <m:sty m:val="i"/>
            </m:rPr>
            <m:t>z</m:t>
          </m:r>
          <m:r>
            <m:rPr>
              <m:sty m:val="p"/>
            </m:rPr>
            <m:t>=</m:t>
          </m:r>
          <m:r>
            <m:rPr>
              <m:sty m:val="i"/>
            </m:rPr>
            <m:t>F</m:t>
          </m:r>
          <m:r>
            <m:rPr>
              <m:sty m:val="p"/>
            </m:rPr>
            <m:t>(</m:t>
          </m:r>
          <m:r>
            <m:rPr>
              <m:sty m:val="i"/>
            </m:rPr>
            <m:t>t</m:t>
          </m:r>
          <m:r>
            <m:rPr>
              <m:sty m:val="p"/>
            </m:rPr>
            <m:t>)</m:t>
          </m:r>
        </m:oMath>
      </m:oMathPara>
    </w:p>
    <w:p>
      <w:pPr>
        <w:spacing w:after="220" w:lineRule="auto"/>
      </w:pPr>
      <w:r>
        <w:rPr>
          <w:rFonts w:eastAsia="Georgia" w:cs="Georgia" w:ascii="Georgia" w:hAnsi="Georgia"/>
        </w:rPr>
        <w:t xml:space="preserve">dans chacun des deux fluides, où </w:t>
      </w:r>
      <m:oMath>
        <m:r>
          <m:rPr>
            <m:sty m:val="i"/>
          </m:rPr>
          <m:t>F</m:t>
        </m:r>
        <m:r>
          <m:rPr>
            <m:sty m:val="p"/>
          </m:rPr>
          <m:t>(</m:t>
        </m:r>
        <m:r>
          <m:rPr>
            <m:sty m:val="i"/>
          </m:rPr>
          <m:t>t</m:t>
        </m:r>
        <m:r>
          <m:rPr>
            <m:sty m:val="p"/>
          </m:rPr>
          <m:t>)</m:t>
        </m:r>
      </m:oMath>
      <w:r>
        <w:rPr>
          <w:rFonts w:eastAsia="Georgia" w:cs="Georgia" w:ascii="Georgia" w:hAnsi="Georgia"/>
        </w:rPr>
        <w:t xml:space="preserve"> est une fonction propre à chaque fluide, ne dépendant que du temps. On fixe encore l'interface au repose à </w:t>
      </w:r>
      <m:oMath>
        <m:r>
          <m:rPr>
            <m:sty m:val="i"/>
          </m:rPr>
          <m:t>z</m:t>
        </m:r>
        <m:r>
          <m:rPr>
            <m:sty m:val="p"/>
          </m:rPr>
          <m:t>=</m:t>
        </m:r>
        <m:r>
          <m:rPr>
            <m:sty m:val="p"/>
          </m:rPr>
          <m:t>0</m:t>
        </m:r>
      </m:oMath>
      <w:r>
        <w:rPr/>
        <w:t xml:space="preserve">. On note maintenant </w:t>
      </w:r>
      <m:oMath>
        <m:sSub>
          <m:sSubPr/>
          <m:e>
            <m:r>
              <m:rPr>
                <m:sty m:val="i"/>
              </m:rPr>
              <m:t>ζ</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l'amplitude de la perturbation de l'interface, comptée à partir de </w:t>
      </w:r>
      <m:oMath>
        <m:r>
          <m:rPr>
            <m:sty m:val="i"/>
          </m:rPr>
          <m:t>z</m:t>
        </m:r>
        <m:r>
          <m:rPr>
            <m:sty m:val="p"/>
          </m:rPr>
          <m:t>=</m:t>
        </m:r>
        <m:r>
          <m:rPr>
            <m:sty m:val="p"/>
          </m:rPr>
          <m:t>0</m:t>
        </m:r>
      </m:oMath>
      <w:r>
        <w:rPr/>
        <w:t xml:space="preserve"> : la position de l'interface vaut donc </w:t>
      </w:r>
      <m:oMath>
        <m:r>
          <m:rPr>
            <m:sty m:val="i"/>
          </m:rPr>
          <m:t>z</m:t>
        </m:r>
        <m:r>
          <m:rPr>
            <m:sty m:val="p"/>
          </m:rPr>
          <m:t>=</m:t>
        </m:r>
        <m:sSub>
          <m:sSubPr/>
          <m:e>
            <m:r>
              <m:rPr>
                <m:sty m:val="i"/>
              </m:rPr>
              <m:t>ζ</m:t>
            </m:r>
          </m:e>
          <m:sub>
            <m:r>
              <m:rPr>
                <m:sty m:val="p"/>
              </m:rPr>
              <m:t>1</m:t>
            </m:r>
          </m:sub>
        </m:sSub>
        <m:r>
          <m:rPr>
            <m:sty m:val="p"/>
          </m:rPr>
          <m:t>(</m:t>
        </m:r>
        <m:r>
          <m:rPr>
            <m:sty m:val="i"/>
          </m:rPr>
          <m:t>x</m:t>
        </m:r>
        <m:r>
          <m:rPr>
            <m:sty m:val="p"/>
          </m:rPr>
          <m:t>,</m:t>
        </m:r>
        <m:r>
          <m:rPr>
            <m:sty m:val="i"/>
          </m:rPr>
          <m:t>t</m:t>
        </m:r>
        <m:r>
          <m:rPr>
            <m:sty m:val="p"/>
          </m:rPr>
          <m:t>)</m:t>
        </m:r>
      </m:oMath>
      <w:r>
        <w:rPr/>
        <w:t xml:space="preserve">.</w:t>
      </w:r>
      <w:r>
        <w:rPr/>
        <w:br w:type="textWrapping"/>
      </w:r>
      <w:r>
        <w:rPr>
          <w:rFonts w:eastAsia="Georgia" w:cs="Georgia" w:ascii="Georgia" w:hAnsi="Georgia"/>
        </w:rPr>
        <w:t xml:space="preserve">Par convention, on décide que l'indice 1 est relatif à des perturbations. En liaison avec la perturbation de l'interface, les vitesses eulériennes de chaque fluide, </w:t>
      </w:r>
      <m:oMath>
        <m:acc>
          <m:accPr>
            <m:chr m:val="⃗"/>
          </m:accPr>
          <m:e>
            <m:sSub>
              <m:sSubPr/>
              <m:e>
                <m:r>
                  <m:rPr>
                    <m:sty m:val="i"/>
                  </m:rPr>
                  <m:t>v</m:t>
                </m:r>
              </m:e>
              <m:sub>
                <m:r>
                  <m:rPr>
                    <m:sty m:val="i"/>
                  </m:rPr>
                  <m:t>b</m:t>
                </m:r>
              </m:sub>
            </m:sSub>
          </m:e>
        </m:acc>
      </m:oMath>
      <w:r>
        <w:rPr/>
        <w:t xml:space="preserve"> et </w:t>
      </w:r>
      <m:oMath>
        <m:acc>
          <m:accPr>
            <m:chr m:val="⃗"/>
          </m:accPr>
          <m:e>
            <m:sSub>
              <m:sSubPr/>
              <m:e>
                <m:r>
                  <m:rPr>
                    <m:sty m:val="i"/>
                  </m:rPr>
                  <m:t>v</m:t>
                </m:r>
              </m:e>
              <m:sub>
                <m:r>
                  <m:rPr>
                    <m:sty m:val="i"/>
                  </m:rPr>
                  <m:t>h</m:t>
                </m:r>
              </m:sub>
            </m:sSub>
          </m:e>
        </m:acc>
      </m:oMath>
      <w:r>
        <w:rPr/>
        <w:t xml:space="preserve">, valant initialement </w:t>
      </w:r>
      <m:oMath>
        <m:sSub>
          <m:sSubPr/>
          <m:e>
            <m:r>
              <m:rPr>
                <m:sty m:val="i"/>
              </m:rPr>
              <m:t>V</m:t>
            </m:r>
          </m:e>
          <m:sub>
            <m:r>
              <m:rPr>
                <m:sty m:val="i"/>
              </m:rPr>
              <m:t>b</m:t>
            </m:r>
          </m:sub>
        </m:sSub>
        <m:acc>
          <m:accPr>
            <m:chr m:val="⃗"/>
          </m:accPr>
          <m:e>
            <m:sSub>
              <m:sSubPr/>
              <m:e>
                <m:r>
                  <m:rPr>
                    <m:sty m:val="i"/>
                  </m:rPr>
                  <m:t>e</m:t>
                </m:r>
              </m:e>
              <m:sub>
                <m:r>
                  <m:rPr>
                    <m:sty m:val="i"/>
                  </m:rPr>
                  <m:t>x</m:t>
                </m:r>
              </m:sub>
            </m:sSub>
          </m:e>
        </m:acc>
      </m:oMath>
      <w:r>
        <w:rPr/>
        <w:t xml:space="preserve"> et </w:t>
      </w:r>
      <m:oMath>
        <m:sSub>
          <m:sSubPr/>
          <m:e>
            <m:r>
              <m:rPr>
                <m:sty m:val="i"/>
              </m:rPr>
              <m:t>V</m:t>
            </m:r>
          </m:e>
          <m:sub>
            <m:r>
              <m:rPr>
                <m:sty m:val="i"/>
              </m:rPr>
              <m:t>h</m:t>
            </m:r>
          </m:sub>
        </m:sSub>
        <m:acc>
          <m:accPr>
            <m:chr m:val="⃗"/>
          </m:accPr>
          <m:e>
            <m:sSub>
              <m:sSubPr/>
              <m:e>
                <m:r>
                  <m:rPr>
                    <m:sty m:val="i"/>
                  </m:rPr>
                  <m:t>e</m:t>
                </m:r>
              </m:e>
              <m:sub>
                <m:r>
                  <m:rPr>
                    <m:sty m:val="i"/>
                  </m:rPr>
                  <m:t>x</m:t>
                </m:r>
              </m:sub>
            </m:sSub>
          </m:e>
        </m:acc>
      </m:oMath>
      <w:r>
        <w:rPr>
          <w:rFonts w:eastAsia="Georgia" w:cs="Georgia" w:ascii="Georgia" w:hAnsi="Georgia"/>
        </w:rPr>
        <w:t xml:space="preserve"> sont perturbées de sorte qu'on peut les écrire </w:t>
      </w:r>
      <m:oMath>
        <m:acc>
          <m:accPr>
            <m:chr m:val="⃗"/>
          </m:accPr>
          <m:e>
            <m:sSub>
              <m:sSubPr/>
              <m:e>
                <m:r>
                  <m:rPr>
                    <m:sty m:val="i"/>
                  </m:rPr>
                  <m:t>v</m:t>
                </m:r>
              </m:e>
              <m:sub>
                <m:r>
                  <m:rPr>
                    <m:sty m:val="i"/>
                  </m:rPr>
                  <m:t>b</m:t>
                </m:r>
              </m:sub>
            </m:sSub>
          </m:e>
        </m:acc>
        <m:r>
          <m:rPr>
            <m:sty m:val="p"/>
          </m:rPr>
          <m:t>=</m:t>
        </m:r>
        <m:sSub>
          <m:sSubPr/>
          <m:e>
            <m:r>
              <m:rPr>
                <m:sty m:val="i"/>
              </m:rPr>
              <m:t>V</m:t>
            </m:r>
          </m:e>
          <m:sub>
            <m:r>
              <m:rPr>
                <m:sty m:val="i"/>
              </m:rPr>
              <m:t>b</m:t>
            </m:r>
          </m:sub>
        </m:sSub>
        <m:acc>
          <m:accPr>
            <m:chr m:val="⃗"/>
          </m:accPr>
          <m:e>
            <m:sSub>
              <m:sSubPr/>
              <m:e>
                <m:r>
                  <m:rPr>
                    <m:sty m:val="i"/>
                  </m:rPr>
                  <m:t>e</m:t>
                </m:r>
              </m:e>
              <m:sub>
                <m:r>
                  <m:rPr>
                    <m:sty m:val="i"/>
                  </m:rPr>
                  <m:t>x</m:t>
                </m:r>
              </m:sub>
            </m:sSub>
          </m:e>
        </m:acc>
        <m:r>
          <m:rPr>
            <m:sty m:val="p"/>
          </m:rPr>
          <m:t>+</m:t>
        </m:r>
        <m:acc>
          <m:accPr>
            <m:chr m:val="⃗"/>
          </m:accPr>
          <m:e>
            <m:sSub>
              <m:sSubPr/>
              <m:e>
                <m:r>
                  <m:rPr>
                    <m:sty m:val="i"/>
                  </m:rPr>
                  <m:t>v</m:t>
                </m:r>
              </m:e>
              <m:sub>
                <m:r>
                  <m:rPr>
                    <m:sty m:val="i"/>
                  </m:rPr>
                  <m:t>b</m:t>
                </m:r>
                <m:r>
                  <m:rPr>
                    <m:sty m:val="p"/>
                  </m:rPr>
                  <m:t>1</m:t>
                </m:r>
              </m:sub>
            </m:sSub>
          </m:e>
        </m:acc>
      </m:oMath>
      <w:r>
        <w:rPr/>
        <w:t xml:space="preserve"> et </w:t>
      </w:r>
      <m:oMath>
        <m:acc>
          <m:accPr>
            <m:chr m:val="⃗"/>
          </m:accPr>
          <m:e>
            <m:sSub>
              <m:sSubPr/>
              <m:e>
                <m:r>
                  <m:rPr>
                    <m:sty m:val="i"/>
                  </m:rPr>
                  <m:t>v</m:t>
                </m:r>
              </m:e>
              <m:sub>
                <m:r>
                  <m:rPr>
                    <m:sty m:val="i"/>
                  </m:rPr>
                  <m:t>h</m:t>
                </m:r>
              </m:sub>
            </m:sSub>
          </m:e>
        </m:acc>
        <m:r>
          <m:rPr>
            <m:sty m:val="p"/>
          </m:rPr>
          <m:t>=</m:t>
        </m:r>
        <m:sSub>
          <m:sSubPr/>
          <m:e>
            <m:r>
              <m:rPr>
                <m:sty m:val="i"/>
              </m:rPr>
              <m:t>V</m:t>
            </m:r>
          </m:e>
          <m:sub>
            <m:r>
              <m:rPr>
                <m:sty m:val="i"/>
              </m:rPr>
              <m:t>h</m:t>
            </m:r>
          </m:sub>
        </m:sSub>
        <m:acc>
          <m:accPr>
            <m:chr m:val="⃗"/>
          </m:accPr>
          <m:e>
            <m:sSub>
              <m:sSubPr/>
              <m:e>
                <m:r>
                  <m:rPr>
                    <m:sty m:val="i"/>
                  </m:rPr>
                  <m:t>e</m:t>
                </m:r>
              </m:e>
              <m:sub>
                <m:r>
                  <m:rPr>
                    <m:sty m:val="i"/>
                  </m:rPr>
                  <m:t>x</m:t>
                </m:r>
              </m:sub>
            </m:sSub>
          </m:e>
        </m:acc>
        <m:r>
          <m:rPr>
            <m:sty m:val="p"/>
          </m:rPr>
          <m:t>+</m:t>
        </m:r>
        <m:acc>
          <m:accPr>
            <m:chr m:val="⃗"/>
          </m:accPr>
          <m:e>
            <m:sSub>
              <m:sSubPr/>
              <m:e>
                <m:r>
                  <m:rPr>
                    <m:sty m:val="i"/>
                  </m:rPr>
                  <m:t>v</m:t>
                </m:r>
              </m:e>
              <m:sub>
                <m:r>
                  <m:rPr>
                    <m:sty m:val="i"/>
                  </m:rPr>
                  <m:t>h</m:t>
                </m:r>
                <m:r>
                  <m:rPr>
                    <m:sty m:val="p"/>
                  </m:rPr>
                  <m:t>1</m:t>
                </m:r>
              </m:sub>
            </m:sSub>
          </m:e>
        </m:acc>
      </m:oMath>
      <w:r>
        <w:rPr>
          <w:rFonts w:eastAsia="Georgia" w:cs="Georgia" w:ascii="Georgia" w:hAnsi="Georgia"/>
        </w:rPr>
        <w:t xml:space="preserve">. Enfin, ces vitesses dérivent des potentiels respectifs </w:t>
      </w:r>
      <m:oMath>
        <m:sSub>
          <m:sSubPr/>
          <m:e>
            <m:r>
              <m:rPr>
                <m:sty m:val="i"/>
              </m:rPr>
              <m:t>φ</m:t>
            </m:r>
          </m:e>
          <m:sub>
            <m:r>
              <m:rPr>
                <m:sty m:val="i"/>
              </m:rPr>
              <m:t>b</m:t>
            </m:r>
          </m:sub>
        </m:sSub>
      </m:oMath>
      <w:r>
        <w:rPr/>
        <w:t xml:space="preserve"> et </w:t>
      </w:r>
      <m:oMath>
        <m:sSub>
          <m:sSubPr/>
          <m:e>
            <m:r>
              <m:rPr>
                <m:sty m:val="i"/>
              </m:rPr>
              <m:t>φ</m:t>
            </m:r>
          </m:e>
          <m:sub>
            <m:r>
              <m:rPr>
                <m:sty m:val="i"/>
              </m:rPr>
              <m:t>h</m:t>
            </m:r>
          </m:sub>
        </m:sSub>
      </m:oMath>
      <w:r>
        <w:rPr>
          <w:rFonts w:eastAsia="Georgia" w:cs="Georgia" w:ascii="Georgia" w:hAnsi="Georgia"/>
        </w:rPr>
        <w:t xml:space="preserve">, également sommes d'un terme d'ordre zéro et d'un terme perturbatif d'ordre 1 . L'objectif est de déterminer si la perturbation </w:t>
      </w:r>
      <m:oMath>
        <m:d>
          <m:dPr>
            <m:begChr m:val="|"/>
            <m:endChr m:val="|"/>
            <m:ctrlPr>
              <w:rPr>
                <w:rFonts w:ascii="Cambria Math" w:hAnsi="Cambria Math"/>
              </w:rPr>
            </m:ctrlPr>
          </m:dPr>
          <m:e>
            <m:sSub>
              <m:sSubPr/>
              <m:e>
                <m:r>
                  <m:rPr>
                    <m:sty m:val="i"/>
                  </m:rPr>
                  <m:t>ζ</m:t>
                </m:r>
              </m:e>
              <m:sub>
                <m:r>
                  <m:rPr>
                    <m:sty m:val="p"/>
                  </m:rPr>
                  <m:t>1</m:t>
                </m:r>
              </m:sub>
            </m:sSub>
            <m:r>
              <m:rPr>
                <m:sty m:val="p"/>
              </m:rPr>
              <m:t>(</m:t>
            </m:r>
            <m:r>
              <m:rPr>
                <m:sty m:val="i"/>
              </m:rPr>
              <m:t>x</m:t>
            </m:r>
            <m:r>
              <m:rPr>
                <m:sty m:val="p"/>
              </m:rPr>
              <m:t>,</m:t>
            </m:r>
            <m:r>
              <m:rPr>
                <m:sty m:val="i"/>
              </m:rPr>
              <m:t>t</m:t>
            </m:r>
            <m:r>
              <m:rPr>
                <m:sty m:val="p"/>
              </m:rPr>
              <m:t>)</m:t>
            </m:r>
          </m:e>
        </m:d>
      </m:oMath>
      <w:r>
        <w:rPr>
          <w:rFonts w:eastAsia="Georgia" w:cs="Georgia" w:ascii="Georgia" w:hAnsi="Georgia"/>
        </w:rPr>
        <w:t xml:space="preserve"> s'atténue dans le temps ou non, et ce à quelles conditions.</w:t>
      </w:r>
      <w:r>
        <w:rPr/>
        <w:br w:type="textWrapping"/>
      </w:r>
      <w:r>
        <w:rPr/>
        <w:t xml:space="preserve">I.B.3) Exprimer </w:t>
      </w:r>
      <m:oMath>
        <m:sSub>
          <m:sSubPr/>
          <m:e>
            <m:r>
              <m:rPr>
                <m:sty m:val="i"/>
              </m:rPr>
              <m:t>φ</m:t>
            </m:r>
          </m:e>
          <m:sub>
            <m:r>
              <m:rPr>
                <m:sty m:val="i"/>
              </m:rPr>
              <m:t>b</m:t>
            </m:r>
          </m:sub>
        </m:sSub>
      </m:oMath>
      <w:r>
        <w:rPr/>
        <w:t xml:space="preserve"> en fonction de </w:t>
      </w:r>
      <m:oMath>
        <m:sSub>
          <m:sSubPr/>
          <m:e>
            <m:r>
              <m:rPr>
                <m:sty m:val="i"/>
              </m:rPr>
              <m:t>V</m:t>
            </m:r>
          </m:e>
          <m:sub>
            <m:r>
              <m:rPr>
                <m:sty m:val="i"/>
              </m:rPr>
              <m:t>b</m:t>
            </m:r>
          </m:sub>
        </m:sSub>
      </m:oMath>
      <w:r>
        <w:rPr/>
        <w:t xml:space="preserve">, de </w:t>
      </w:r>
      <m:oMath>
        <m:r>
          <m:rPr>
            <m:sty m:val="i"/>
          </m:rPr>
          <m:t>x</m:t>
        </m:r>
      </m:oMath>
      <w:r>
        <w:rPr/>
        <w:t xml:space="preserve"> et de </w:t>
      </w:r>
      <m:oMath>
        <m:sSub>
          <m:sSubPr/>
          <m:e>
            <m:r>
              <m:rPr>
                <m:sty m:val="i"/>
              </m:rPr>
              <m:t>φ</m:t>
            </m:r>
          </m:e>
          <m:sub>
            <m:sSub>
              <m:sSubPr/>
              <m:e>
                <m:r>
                  <m:rPr>
                    <m:sty m:val="i"/>
                  </m:rPr>
                  <m:t>b</m:t>
                </m:r>
              </m:e>
              <m:sub>
                <m:r>
                  <m:rPr>
                    <m:sty m:val="p"/>
                  </m:rPr>
                  <m:t>1</m:t>
                </m:r>
              </m:sub>
            </m:sSub>
          </m:sub>
        </m:sSub>
      </m:oMath>
      <w:r>
        <w:rPr/>
        <w:t xml:space="preserve">.</w:t>
      </w:r>
      <w:r>
        <w:rPr/>
        <w:br w:type="textWrapping"/>
      </w:r>
      <w:r>
        <w:rPr/>
        <w:t xml:space="preserve">I.B.4) Que vaut la divergence du champ des vitesses dans chacun des fluides?</w:t>
      </w:r>
      <w:r>
        <w:rPr/>
        <w:br w:type="textWrapping"/>
      </w:r>
      <w:r>
        <w:rPr>
          <w:rFonts w:eastAsia="Georgia" w:cs="Georgia" w:ascii="Georgia" w:hAnsi="Georgia"/>
        </w:rPr>
        <w:t xml:space="preserve">I.B.5) En déduire que les potentiels perturbatifs des vitesses </w:t>
      </w:r>
      <m:oMath>
        <m:sSub>
          <m:sSubPr/>
          <m:e>
            <m:r>
              <m:rPr>
                <m:sty m:val="i"/>
              </m:rPr>
              <m:t>φ</m:t>
            </m:r>
          </m:e>
          <m:sub>
            <m:sSub>
              <m:sSubPr/>
              <m:e>
                <m:r>
                  <m:rPr>
                    <m:sty m:val="i"/>
                  </m:rPr>
                  <m:t>b</m:t>
                </m:r>
              </m:e>
              <m:sub>
                <m:r>
                  <m:rPr>
                    <m:sty m:val="p"/>
                  </m:rPr>
                  <m:t>1</m:t>
                </m:r>
              </m:sub>
            </m:sSub>
          </m:sub>
        </m:sSub>
      </m:oMath>
      <w:r>
        <w:rPr/>
        <w:t xml:space="preserve"> et </w:t>
      </w:r>
      <m:oMath>
        <m:sSub>
          <m:sSubPr/>
          <m:e>
            <m:r>
              <m:rPr>
                <m:sty m:val="i"/>
              </m:rPr>
              <m:t>φ</m:t>
            </m:r>
          </m:e>
          <m:sub>
            <m:sSub>
              <m:sSubPr/>
              <m:e>
                <m:r>
                  <m:rPr>
                    <m:sty m:val="i"/>
                  </m:rPr>
                  <m:t>h</m:t>
                </m:r>
              </m:e>
              <m:sub>
                <m:r>
                  <m:rPr>
                    <m:sty m:val="p"/>
                  </m:rPr>
                  <m:t>1</m:t>
                </m:r>
              </m:sub>
            </m:sSub>
          </m:sub>
        </m:sSub>
      </m:oMath>
      <w:r>
        <w:rPr>
          <w:rFonts w:eastAsia="Georgia" w:cs="Georgia" w:ascii="Georgia" w:hAnsi="Georgia"/>
        </w:rPr>
        <w:t xml:space="preserve"> vérifient chacun l'équation de Laplace.</w:t>
      </w:r>
      <w:r>
        <w:rPr/>
        <w:br w:type="textWrapping"/>
      </w:r>
      <w:r>
        <w:rPr>
          <w:rFonts w:eastAsia="Georgia" w:cs="Georgia" w:ascii="Georgia" w:hAnsi="Georgia"/>
        </w:rPr>
        <w:t xml:space="preserve">I.B.6) On considère une particule de fluide du fluide situé «en bas» sous l'interface et au voisinage immédiat de celle-ci. Exprimer la vitesse verticale </w:t>
      </w:r>
      <m:oMath>
        <m:acc>
          <m:accPr>
            <m:chr m:val="⃗"/>
          </m:accPr>
          <m:e>
            <m:sSub>
              <m:sSubPr/>
              <m:e>
                <m:r>
                  <m:rPr>
                    <m:sty m:val="i"/>
                  </m:rPr>
                  <m:t>v</m:t>
                </m:r>
              </m:e>
              <m:sub>
                <m:r>
                  <m:rPr>
                    <m:sty m:val="i"/>
                  </m:rPr>
                  <m:t>v</m:t>
                </m:r>
                <m:r>
                  <m:rPr>
                    <m:sty m:val="i"/>
                  </m:rPr>
                  <m:t>P</m:t>
                </m:r>
                <m:r>
                  <m:rPr>
                    <m:sty m:val="i"/>
                  </m:rPr>
                  <m:t>F</m:t>
                </m:r>
              </m:sub>
            </m:sSub>
          </m:e>
        </m:acc>
      </m:oMath>
      <w:r>
        <w:rPr>
          <w:rFonts w:eastAsia="Georgia" w:cs="Georgia" w:ascii="Georgia" w:hAnsi="Georgia"/>
        </w:rPr>
        <w:t xml:space="preserve"> de cette particule de fluide en fonction du potentiel des vitesses perturbé </w:t>
      </w:r>
      <m:oMath>
        <m:sSub>
          <m:sSubPr/>
          <m:e>
            <m:r>
              <m:rPr>
                <m:sty m:val="i"/>
              </m:rPr>
              <m:t>φ</m:t>
            </m:r>
          </m:e>
          <m:sub>
            <m:sSub>
              <m:sSubPr/>
              <m:e>
                <m:r>
                  <m:rPr>
                    <m:sty m:val="i"/>
                  </m:rPr>
                  <m:t>b</m:t>
                </m:r>
              </m:e>
              <m:sub>
                <m:r>
                  <m:rPr>
                    <m:sty m:val="p"/>
                  </m:rPr>
                  <m:t>1</m:t>
                </m:r>
              </m:sub>
            </m:sSub>
          </m:sub>
        </m:sSub>
      </m:oMath>
      <w:r>
        <w:rPr/>
        <w:t xml:space="preserve">.</w:t>
      </w:r>
      <w:r>
        <w:rPr/>
        <w:br w:type="textWrapping"/>
      </w:r>
      <w:r>
        <w:rPr/>
        <w:t xml:space="preserve">I.B.7) Exprimer maintenant </w:t>
      </w:r>
      <m:oMath>
        <m:acc>
          <m:accPr>
            <m:chr m:val="⃗"/>
          </m:accPr>
          <m:e>
            <m:sSub>
              <m:sSubPr/>
              <m:e>
                <m:r>
                  <m:rPr>
                    <m:sty m:val="i"/>
                  </m:rPr>
                  <m:t>v</m:t>
                </m:r>
              </m:e>
              <m:sub>
                <m:r>
                  <m:rPr>
                    <m:sty m:val="i"/>
                  </m:rPr>
                  <m:t>V</m:t>
                </m:r>
                <m:r>
                  <m:rPr>
                    <m:sty m:val="i"/>
                  </m:rPr>
                  <m:t>P</m:t>
                </m:r>
                <m:r>
                  <m:rPr>
                    <m:sty m:val="i"/>
                  </m:rPr>
                  <m:t>F</m:t>
                </m:r>
              </m:sub>
            </m:sSub>
          </m:e>
        </m:acc>
      </m:oMath>
      <w:r>
        <w:rPr>
          <w:rFonts w:eastAsia="Georgia" w:cs="Georgia" w:ascii="Georgia" w:hAnsi="Georgia"/>
        </w:rPr>
        <w:t xml:space="preserve"> en fonction de la dérivée lagrangienne du déplacement de l'interface </w:t>
      </w:r>
      <m:oMath>
        <m:r>
          <m:rPr>
            <m:sty m:val="i"/>
          </m:rPr>
          <m:t>D</m:t>
        </m:r>
        <m:sSub>
          <m:sSubPr/>
          <m:e>
            <m:r>
              <m:rPr>
                <m:sty m:val="i"/>
              </m:rPr>
              <m:t>ζ</m:t>
            </m:r>
          </m:e>
          <m:sub>
            <m:r>
              <m:rPr>
                <m:sty m:val="p"/>
              </m:rPr>
              <m:t>1</m:t>
            </m:r>
          </m:sub>
        </m:sSub>
        <m:r>
          <m:rPr>
            <m:sty m:val="p"/>
          </m:rPr>
          <m:t>/</m:t>
        </m:r>
        <m:r>
          <m:rPr>
            <m:sty m:val="i"/>
          </m:rPr>
          <m:t>D</m:t>
        </m:r>
        <m:r>
          <m:rPr>
            <m:sty m:val="i"/>
          </m:rPr>
          <m:t>t</m:t>
        </m:r>
      </m:oMath>
      <w:r>
        <w:rPr/>
        <w:t xml:space="preserve">.</w:t>
      </w:r>
      <w:r>
        <w:rPr/>
        <w:br w:type="textWrapping"/>
      </w:r>
      <w:r>
        <w:rPr>
          <w:rFonts w:eastAsia="Georgia" w:cs="Georgia" w:ascii="Georgia" w:hAnsi="Georgia"/>
        </w:rPr>
        <w:t xml:space="preserve">I.B.8) En déduire en se limitant à l'ordre 1 temporel et spatial de perturbation, la relation en </w:t>
      </w:r>
      <m:oMath>
        <m:r>
          <m:rPr>
            <m:sty m:val="i"/>
          </m:rPr>
          <m:t>z</m:t>
        </m:r>
        <m:r>
          <m:rPr>
            <m:sty m:val="p"/>
          </m:rPr>
          <m:t>=</m:t>
        </m:r>
        <m:r>
          <m:rPr>
            <m:sty m:val="p"/>
          </m:rPr>
          <m:t>0</m:t>
        </m:r>
      </m:oMath>
      <w:r>
        <w:rPr/>
        <w:t xml:space="preserve"> entre </w:t>
      </w:r>
      <m:oMath>
        <m:r>
          <m:rPr>
            <m:sty m:val="i"/>
          </m:rPr>
          <m:t>∂</m:t>
        </m:r>
        <m:sSub>
          <m:sSubPr/>
          <m:e>
            <m:r>
              <m:rPr>
                <m:sty m:val="i"/>
              </m:rPr>
              <m:t>φ</m:t>
            </m:r>
          </m:e>
          <m:sub>
            <m:sSub>
              <m:sSubPr/>
              <m:e>
                <m:r>
                  <m:rPr>
                    <m:sty m:val="i"/>
                  </m:rPr>
                  <m:t>b</m:t>
                </m:r>
              </m:e>
              <m:sub>
                <m:r>
                  <m:rPr>
                    <m:sty m:val="p"/>
                  </m:rPr>
                  <m:t>1</m:t>
                </m:r>
              </m:sub>
            </m:sSub>
          </m:sub>
        </m:sSub>
        <m:r>
          <m:rPr>
            <m:sty m:val="p"/>
          </m:rPr>
          <m:t>/</m:t>
        </m:r>
        <m:r>
          <m:rPr>
            <m:sty m:val="i"/>
          </m:rPr>
          <m:t>∂</m:t>
        </m:r>
        <m:r>
          <m:rPr>
            <m:sty m:val="i"/>
          </m:rPr>
          <m:t>z</m:t>
        </m:r>
        <m:r>
          <m:rPr>
            <m:sty m:val="p"/>
          </m:rPr>
          <m:t>,</m:t>
        </m:r>
        <m:r>
          <m:rPr>
            <m:sty m:val="i"/>
          </m:rPr>
          <m:t>∂</m:t>
        </m:r>
        <m:sSub>
          <m:sSubPr/>
          <m:e>
            <m:r>
              <m:rPr>
                <m:sty m:val="i"/>
              </m:rPr>
              <m:t>ζ</m:t>
            </m:r>
          </m:e>
          <m:sub>
            <m:r>
              <m:rPr>
                <m:sty m:val="p"/>
              </m:rPr>
              <m:t>1</m:t>
            </m:r>
          </m:sub>
        </m:sSub>
        <m:r>
          <m:rPr>
            <m:sty m:val="p"/>
          </m:rPr>
          <m:t>/</m:t>
        </m:r>
        <m:r>
          <m:rPr>
            <m:sty m:val="i"/>
          </m:rPr>
          <m:t>∂</m:t>
        </m:r>
        <m:r>
          <m:rPr>
            <m:sty m:val="i"/>
          </m:rPr>
          <m:t>t</m:t>
        </m:r>
        <m:r>
          <m:rPr>
            <m:sty m:val="p"/>
          </m:rPr>
          <m:t>,</m:t>
        </m:r>
        <m:sSub>
          <m:sSubPr/>
          <m:e>
            <m:r>
              <m:rPr>
                <m:sty m:val="i"/>
              </m:rPr>
              <m:t>V</m:t>
            </m:r>
          </m:e>
          <m:sub>
            <m:r>
              <m:rPr>
                <m:sty m:val="i"/>
              </m:rPr>
              <m:t>b</m:t>
            </m:r>
          </m:sub>
        </m:sSub>
      </m:oMath>
      <w:r>
        <w:rPr/>
        <w:t xml:space="preserve"> et </w:t>
      </w:r>
      <m:oMath>
        <m:r>
          <m:rPr>
            <m:sty m:val="i"/>
          </m:rPr>
          <m:t>∂</m:t>
        </m:r>
        <m:sSub>
          <m:sSubPr/>
          <m:e>
            <m:r>
              <m:rPr>
                <m:sty m:val="i"/>
              </m:rPr>
              <m:t>ζ</m:t>
            </m:r>
          </m:e>
          <m:sub>
            <m:r>
              <m:rPr>
                <m:sty m:val="p"/>
              </m:rPr>
              <m:t>1</m:t>
            </m:r>
          </m:sub>
        </m:sSub>
        <m:r>
          <m:rPr>
            <m:sty m:val="p"/>
          </m:rPr>
          <m:t>/</m:t>
        </m:r>
        <m:r>
          <m:rPr>
            <m:sty m:val="i"/>
          </m:rPr>
          <m:t>∂</m:t>
        </m:r>
        <m:r>
          <m:rPr>
            <m:sty m:val="i"/>
          </m:rPr>
          <m:t>x</m:t>
        </m:r>
      </m:oMath>
      <w:r>
        <w:rPr/>
        <w:t xml:space="preserve">.</w:t>
      </w:r>
      <w:r>
        <w:rPr/>
        <w:br w:type="textWrapping"/>
      </w:r>
      <w:r>
        <w:rPr>
          <w:rFonts w:eastAsia="Georgia" w:cs="Georgia" w:ascii="Georgia" w:hAnsi="Georgia"/>
        </w:rPr>
        <w:t xml:space="preserve">I.B.9) En déduire de même la relation donnant, en </w:t>
      </w:r>
      <m:oMath>
        <m:r>
          <m:rPr>
            <m:sty m:val="i"/>
          </m:rPr>
          <m:t>z</m:t>
        </m:r>
        <m:r>
          <m:rPr>
            <m:sty m:val="p"/>
          </m:rPr>
          <m:t>=</m:t>
        </m:r>
        <m:r>
          <m:rPr>
            <m:sty m:val="p"/>
          </m:rPr>
          <m:t>0</m:t>
        </m:r>
        <m:r>
          <m:rPr>
            <m:sty m:val="p"/>
          </m:rPr>
          <m:t>,</m:t>
        </m:r>
        <m:r>
          <m:rPr>
            <m:sty m:val="i"/>
          </m:rPr>
          <m:t>∂</m:t>
        </m:r>
        <m:sSub>
          <m:sSubPr/>
          <m:e>
            <m:r>
              <m:rPr>
                <m:sty m:val="i"/>
              </m:rPr>
              <m:t>φ</m:t>
            </m:r>
          </m:e>
          <m:sub>
            <m:sSub>
              <m:sSubPr/>
              <m:e>
                <m:r>
                  <m:rPr>
                    <m:sty m:val="i"/>
                  </m:rPr>
                  <m:t>h</m:t>
                </m:r>
              </m:e>
              <m:sub>
                <m:r>
                  <m:rPr>
                    <m:sty m:val="p"/>
                  </m:rPr>
                  <m:t>1</m:t>
                </m:r>
              </m:sub>
            </m:sSub>
          </m:sub>
        </m:sSub>
        <m:r>
          <m:rPr>
            <m:sty m:val="p"/>
          </m:rPr>
          <m:t>/</m:t>
        </m:r>
        <m:r>
          <m:rPr>
            <m:sty m:val="i"/>
          </m:rPr>
          <m:t>∂</m:t>
        </m:r>
        <m:r>
          <m:rPr>
            <m:sty m:val="i"/>
          </m:rPr>
          <m:t>z</m:t>
        </m:r>
      </m:oMath>
      <w:r>
        <w:rPr/>
        <w:t xml:space="preserve"> en fonction de </w:t>
      </w:r>
      <m:oMath>
        <m:r>
          <m:rPr>
            <m:sty m:val="i"/>
          </m:rPr>
          <m:t>∂</m:t>
        </m:r>
        <m:sSub>
          <m:sSubPr/>
          <m:e>
            <m:r>
              <m:rPr>
                <m:sty m:val="i"/>
              </m:rPr>
              <m:t>ζ</m:t>
            </m:r>
          </m:e>
          <m:sub>
            <m:r>
              <m:rPr>
                <m:sty m:val="p"/>
              </m:rPr>
              <m:t>1</m:t>
            </m:r>
          </m:sub>
        </m:sSub>
        <m:r>
          <m:rPr>
            <m:sty m:val="p"/>
          </m:rPr>
          <m:t>/</m:t>
        </m:r>
        <m:r>
          <m:rPr>
            <m:sty m:val="i"/>
          </m:rPr>
          <m:t>∂</m:t>
        </m:r>
        <m:r>
          <m:rPr>
            <m:sty m:val="i"/>
          </m:rPr>
          <m:t>t</m:t>
        </m:r>
        <m:r>
          <m:rPr>
            <m:sty m:val="p"/>
          </m:rPr>
          <m:t>,</m:t>
        </m:r>
        <m:sSub>
          <m:sSubPr/>
          <m:e>
            <m:r>
              <m:rPr>
                <m:sty m:val="i"/>
              </m:rPr>
              <m:t>V</m:t>
            </m:r>
          </m:e>
          <m:sub>
            <m:r>
              <m:rPr>
                <m:sty m:val="i"/>
              </m:rPr>
              <m:t>h</m:t>
            </m:r>
          </m:sub>
        </m:sSub>
      </m:oMath>
      <w:r>
        <w:rPr/>
        <w:t xml:space="preserve"> et de </w:t>
      </w:r>
      <m:oMath>
        <m:r>
          <m:rPr>
            <m:sty m:val="i"/>
          </m:rPr>
          <m:t>∂</m:t>
        </m:r>
        <m:sSub>
          <m:sSubPr/>
          <m:e>
            <m:r>
              <m:rPr>
                <m:sty m:val="i"/>
              </m:rPr>
              <m:t>ζ</m:t>
            </m:r>
          </m:e>
          <m:sub>
            <m:r>
              <m:rPr>
                <m:sty m:val="p"/>
              </m:rPr>
              <m:t>1</m:t>
            </m:r>
          </m:sub>
        </m:sSub>
        <m:r>
          <m:rPr>
            <m:sty m:val="p"/>
          </m:rPr>
          <m:t>/</m:t>
        </m:r>
        <m:r>
          <m:rPr>
            <m:sty m:val="i"/>
          </m:rPr>
          <m:t>∂</m:t>
        </m:r>
        <m:r>
          <m:rPr>
            <m:sty m:val="i"/>
          </m:rPr>
          <m:t>x</m:t>
        </m:r>
      </m:oMath>
      <w:r>
        <w:rPr/>
        <w:t xml:space="preserve">.</w:t>
      </w:r>
      <w:r>
        <w:rPr/>
        <w:br w:type="textWrapping"/>
      </w:r>
      <w:r>
        <w:rPr>
          <w:rFonts w:eastAsia="Georgia" w:cs="Georgia" w:ascii="Georgia" w:hAnsi="Georgia"/>
        </w:rPr>
        <w:t xml:space="preserve">I.B.10) Quelle conséquence sur la validité de la solution trouvée pour </w:t>
      </w:r>
      <m:oMath>
        <m:sSub>
          <m:sSubPr/>
          <m:e>
            <m:r>
              <m:rPr>
                <m:sty m:val="i"/>
              </m:rPr>
              <m:t>ζ</m:t>
            </m:r>
          </m:e>
          <m:sub>
            <m:r>
              <m:rPr>
                <m:sty m:val="p"/>
              </m:rPr>
              <m:t>1</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le fait de s'être limité à l'ordre 1 en perturbation impliquera-t-elle ? On suppose dorénavant que la perturbation à l'interface est sinusoïdale de représentation complexe </w:t>
      </w:r>
      <m:oMath>
        <m:sSub>
          <m:sSubPr/>
          <m:e>
            <m:r>
              <m:rPr>
                <m:sty m:val="i"/>
              </m:rPr>
              <m:t>ζ</m:t>
            </m:r>
          </m:e>
          <m:sub>
            <m:r>
              <m:rPr>
                <m:sty m:val="p"/>
              </m:rPr>
              <m:t>1</m:t>
            </m:r>
          </m:sub>
        </m:sSub>
        <m:r>
          <m:rPr>
            <m:sty m:val="p"/>
          </m:rPr>
          <m:t>(</m:t>
        </m:r>
        <m:r>
          <m:rPr>
            <m:sty m:val="i"/>
          </m:rPr>
          <m:t>x</m:t>
        </m:r>
        <m:r>
          <m:rPr>
            <m:sty m:val="p"/>
          </m:rPr>
          <m:t>,</m:t>
        </m:r>
        <m:r>
          <m:rPr>
            <m:sty m:val="i"/>
          </m:rPr>
          <m:t>t</m:t>
        </m:r>
        <m:r>
          <m:rPr>
            <m:sty m:val="p"/>
          </m:rPr>
          <m:t>)</m:t>
        </m:r>
        <m:r>
          <m:rPr>
            <m:sty m:val="p"/>
          </m:rPr>
          <m:t>=</m:t>
        </m:r>
        <m:r>
          <m:rPr>
            <m:sty m:val="i"/>
          </m:rPr>
          <m:t>A</m:t>
        </m:r>
        <m:r>
          <m:rPr>
            <m:sty m:val="p"/>
          </m:rPr>
          <m:t>exp</m:t>
        </m:r>
        <m:r>
          <m:rPr>
            <m:sty m:val="p"/>
          </m:rPr>
          <m:t>⁡</m:t>
        </m:r>
        <m:r>
          <m:rPr>
            <m:sty m:val="p"/>
          </m:rPr>
          <m:t>(</m:t>
        </m:r>
        <m:r>
          <m:rPr>
            <m:sty m:val="i"/>
          </m:rPr>
          <m:t>i</m:t>
        </m:r>
        <m:r>
          <m:rPr>
            <m:sty m:val="p"/>
          </m:rPr>
          <m:t>(</m:t>
        </m:r>
        <m:r>
          <m:rPr>
            <m:sty m:val="i"/>
          </m:rPr>
          <m:t>k</m:t>
        </m:r>
        <m:r>
          <m:rPr>
            <m:sty m:val="i"/>
          </m:rPr>
          <m:t>x</m:t>
        </m:r>
        <m:r>
          <m:rPr>
            <m:sty m:val="p"/>
          </m:rPr>
          <m:t>−</m:t>
        </m:r>
        <m:r>
          <m:rPr>
            <m:sty m:val="i"/>
          </m:rPr>
          <m:t>ω</m:t>
        </m:r>
        <m:r>
          <m:rPr>
            <m:sty m:val="i"/>
          </m:rPr>
          <m:t>t</m:t>
        </m:r>
        <m:r>
          <m:rPr>
            <m:sty m:val="p"/>
          </m:rPr>
          <m:t>)</m:t>
        </m:r>
        <m:r>
          <m:rPr>
            <m:sty m:val="p"/>
          </m:rPr>
          <m:t>)</m:t>
        </m:r>
      </m:oMath>
      <w:r>
        <w:rPr/>
        <w:t xml:space="preserve">.</w:t>
      </w:r>
      <w:r>
        <w:rPr/>
        <w:br w:type="textWrapping"/>
      </w:r>
      <w:r>
        <w:rPr>
          <w:rFonts w:eastAsia="Georgia" w:cs="Georgia" w:ascii="Georgia" w:hAnsi="Georgia"/>
        </w:rPr>
        <w:t xml:space="preserve">I.B.11) Pour quelles raisons peut-on se limiter à une telle perturbation?</w:t>
      </w:r>
      <w:r>
        <w:rPr/>
        <w:br w:type="textWrapping"/>
      </w:r>
      <w:r>
        <w:rPr/>
        <w:t xml:space="preserve">I.B.12) Montrer que </w:t>
      </w:r>
      <m:oMath>
        <m:sSub>
          <m:sSubPr/>
          <m:e>
            <m:r>
              <m:rPr>
                <m:sty m:val="i"/>
              </m:rPr>
              <m:t>φ</m:t>
            </m:r>
          </m:e>
          <m:sub>
            <m:sSub>
              <m:sSubPr/>
              <m:e>
                <m:r>
                  <m:rPr>
                    <m:sty m:val="i"/>
                  </m:rPr>
                  <m:t>b</m:t>
                </m:r>
              </m:e>
              <m:sub>
                <m:r>
                  <m:rPr>
                    <m:sty m:val="p"/>
                  </m:rPr>
                  <m:t>1</m:t>
                </m:r>
              </m:sub>
            </m:sSub>
          </m:sub>
        </m:sSub>
        <m:r>
          <m:rPr>
            <m:sty m:val="p"/>
          </m:rPr>
          <m:t>=</m:t>
        </m:r>
        <m:sSub>
          <m:sSubPr/>
          <m:e>
            <m:r>
              <m:rPr>
                <m:sty m:val="i"/>
              </m:rPr>
              <m:t>B</m:t>
            </m:r>
          </m:e>
          <m:sub>
            <m:r>
              <m:rPr>
                <m:sty m:val="i"/>
              </m:rPr>
              <m:t>b</m:t>
            </m:r>
          </m:sub>
        </m:sSub>
        <m:r>
          <m:rPr>
            <m:sty m:val="p"/>
          </m:rPr>
          <m:t>exp</m:t>
        </m:r>
        <m:r>
          <m:rPr>
            <m:sty m:val="p"/>
          </m:rPr>
          <m:t>⁡</m:t>
        </m:r>
        <m:r>
          <m:rPr>
            <m:sty m:val="p"/>
          </m:rPr>
          <m:t>[</m:t>
        </m:r>
        <m:r>
          <m:rPr>
            <m:sty m:val="i"/>
          </m:rPr>
          <m:t>i</m:t>
        </m:r>
        <m:r>
          <m:rPr>
            <m:sty m:val="p"/>
          </m:rPr>
          <m:t>(</m:t>
        </m:r>
        <m:r>
          <m:rPr>
            <m:sty m:val="i"/>
          </m:rPr>
          <m:t>k</m:t>
        </m:r>
        <m:r>
          <m:rPr>
            <m:sty m:val="i"/>
          </m:rPr>
          <m:t>x</m:t>
        </m:r>
        <m:r>
          <m:rPr>
            <m:sty m:val="p"/>
          </m:rPr>
          <m:t>−</m:t>
        </m:r>
        <m:r>
          <m:rPr>
            <m:sty m:val="i"/>
          </m:rPr>
          <m:t>ω</m:t>
        </m:r>
        <m:r>
          <m:rPr>
            <m:sty m:val="i"/>
          </m:rPr>
          <m:t>t</m:t>
        </m:r>
        <m:r>
          <m:rPr>
            <m:sty m:val="p"/>
          </m:rPr>
          <m:t>)</m:t>
        </m:r>
        <m:r>
          <m:rPr>
            <m:sty m:val="p"/>
          </m:rPr>
          <m:t>+</m:t>
        </m:r>
        <m:r>
          <m:rPr>
            <m:sty m:val="i"/>
          </m:rPr>
          <m:t>k</m:t>
        </m:r>
        <m:r>
          <m:rPr>
            <m:sty m:val="i"/>
          </m:rPr>
          <m:t>z</m:t>
        </m:r>
        <m:r>
          <m:rPr>
            <m:sty m:val="p"/>
          </m:rPr>
          <m:t>]</m:t>
        </m:r>
      </m:oMath>
      <w:r>
        <w:rPr/>
        <w:t xml:space="preserve"> et </w:t>
      </w:r>
      <m:oMath>
        <m:sSub>
          <m:sSubPr/>
          <m:e>
            <m:r>
              <m:rPr>
                <m:sty m:val="i"/>
              </m:rPr>
              <m:t>φ</m:t>
            </m:r>
          </m:e>
          <m:sub>
            <m:sSub>
              <m:sSubPr/>
              <m:e>
                <m:r>
                  <m:rPr>
                    <m:sty m:val="i"/>
                  </m:rPr>
                  <m:t>h</m:t>
                </m:r>
              </m:e>
              <m:sub>
                <m:r>
                  <m:rPr>
                    <m:sty m:val="p"/>
                  </m:rPr>
                  <m:t>1</m:t>
                </m:r>
              </m:sub>
            </m:sSub>
          </m:sub>
        </m:sSub>
        <m:r>
          <m:rPr>
            <m:sty m:val="p"/>
          </m:rPr>
          <m:t>=</m:t>
        </m:r>
        <m:sSub>
          <m:sSubPr/>
          <m:e>
            <m:r>
              <m:rPr>
                <m:sty m:val="i"/>
              </m:rPr>
              <m:t>B</m:t>
            </m:r>
          </m:e>
          <m:sub>
            <m:r>
              <m:rPr>
                <m:sty m:val="i"/>
              </m:rPr>
              <m:t>h</m:t>
            </m:r>
          </m:sub>
        </m:sSub>
        <m:r>
          <m:rPr>
            <m:sty m:val="p"/>
          </m:rPr>
          <m:t>exp</m:t>
        </m:r>
        <m:r>
          <m:rPr>
            <m:sty m:val="p"/>
          </m:rPr>
          <m:t>⁡</m:t>
        </m:r>
        <m:r>
          <m:rPr>
            <m:sty m:val="p"/>
          </m:rPr>
          <m:t>[</m:t>
        </m:r>
        <m:r>
          <m:rPr>
            <m:sty m:val="i"/>
          </m:rPr>
          <m:t>i</m:t>
        </m:r>
        <m:r>
          <m:rPr>
            <m:sty m:val="p"/>
          </m:rPr>
          <m:t>(</m:t>
        </m:r>
        <m:r>
          <m:rPr>
            <m:sty m:val="i"/>
          </m:rPr>
          <m:t>k</m:t>
        </m:r>
        <m:r>
          <m:rPr>
            <m:sty m:val="i"/>
          </m:rPr>
          <m:t>x</m:t>
        </m:r>
        <m:r>
          <m:rPr>
            <m:sty m:val="p"/>
          </m:rPr>
          <m:t>−</m:t>
        </m:r>
        <m:r>
          <m:rPr>
            <m:sty m:val="i"/>
          </m:rPr>
          <m:t>ω</m:t>
        </m:r>
        <m:r>
          <m:rPr>
            <m:sty m:val="i"/>
          </m:rPr>
          <m:t>t</m:t>
        </m:r>
        <m:r>
          <m:rPr>
            <m:sty m:val="p"/>
          </m:rPr>
          <m:t>)</m:t>
        </m:r>
        <m:r>
          <m:rPr>
            <m:sty m:val="p"/>
          </m:rPr>
          <m:t>−</m:t>
        </m:r>
        <m:r>
          <m:rPr>
            <m:sty m:val="i"/>
          </m:rPr>
          <m:t>k</m:t>
        </m:r>
        <m:r>
          <m:rPr>
            <m:sty m:val="i"/>
          </m:rPr>
          <m:t>z</m:t>
        </m:r>
        <m:r>
          <m:rPr>
            <m:sty m:val="p"/>
          </m:rPr>
          <m:t>]</m:t>
        </m:r>
      </m:oMath>
      <w:r>
        <w:rPr/>
        <w:t xml:space="preserve">. On justifiera en particulier le signe devant les termes </w:t>
      </w:r>
      <m:oMath>
        <m:r>
          <m:rPr>
            <m:sty m:val="i"/>
          </m:rPr>
          <m:t>k</m:t>
        </m:r>
        <m:r>
          <m:rPr>
            <m:sty m:val="i"/>
          </m:rPr>
          <m:t>z</m:t>
        </m:r>
      </m:oMath>
      <w:r>
        <w:rPr/>
        <w:t xml:space="preserve">.</w:t>
      </w:r>
      <w:r>
        <w:rPr/>
        <w:br w:type="textWrapping"/>
      </w:r>
      <w:r>
        <w:rPr>
          <w:rFonts w:eastAsia="Georgia" w:cs="Georgia" w:ascii="Georgia" w:hAnsi="Georgia"/>
        </w:rPr>
        <w:t xml:space="preserve">I.B.13) Établir les deux relations reliant respectivement </w:t>
      </w:r>
      <m:oMath>
        <m:r>
          <m:rPr>
            <m:sty m:val="i"/>
          </m:rPr>
          <m:t>ω</m:t>
        </m:r>
        <m:r>
          <m:rPr>
            <m:sty m:val="p"/>
          </m:rPr>
          <m:t>,</m:t>
        </m:r>
        <m:r>
          <m:rPr>
            <m:sty m:val="i"/>
          </m:rPr>
          <m:t>k</m:t>
        </m:r>
        <m:r>
          <m:rPr>
            <m:sty m:val="p"/>
          </m:rPr>
          <m:t>,</m:t>
        </m:r>
        <m:sSub>
          <m:sSubPr/>
          <m:e>
            <m:r>
              <m:rPr>
                <m:sty m:val="i"/>
              </m:rPr>
              <m:t>V</m:t>
            </m:r>
          </m:e>
          <m:sub>
            <m:r>
              <m:rPr>
                <m:sty m:val="i"/>
              </m:rPr>
              <m:t>b</m:t>
            </m:r>
          </m:sub>
        </m:sSub>
        <m:r>
          <m:rPr>
            <m:sty m:val="p"/>
          </m:rPr>
          <m:t>,</m:t>
        </m:r>
        <m:r>
          <m:rPr>
            <m:sty m:val="i"/>
          </m:rPr>
          <m:t>A</m:t>
        </m:r>
      </m:oMath>
      <w:r>
        <w:rPr/>
        <w:t xml:space="preserve"> et </w:t>
      </w:r>
      <m:oMath>
        <m:sSub>
          <m:sSubPr/>
          <m:e>
            <m:r>
              <m:rPr>
                <m:sty m:val="i"/>
              </m:rPr>
              <m:t>B</m:t>
            </m:r>
          </m:e>
          <m:sub>
            <m:r>
              <m:rPr>
                <m:sty m:val="i"/>
              </m:rPr>
              <m:t>b</m:t>
            </m:r>
          </m:sub>
        </m:sSub>
      </m:oMath>
      <w:r>
        <w:rPr/>
        <w:t xml:space="preserve">, d'une part, et </w:t>
      </w:r>
      <m:oMath>
        <m:r>
          <m:rPr>
            <m:sty m:val="i"/>
          </m:rPr>
          <m:t>ω</m:t>
        </m:r>
        <m:r>
          <m:rPr>
            <m:sty m:val="p"/>
          </m:rPr>
          <m:t>,</m:t>
        </m:r>
        <m:r>
          <m:rPr>
            <m:sty m:val="i"/>
          </m:rPr>
          <m:t>k</m:t>
        </m:r>
        <m:r>
          <m:rPr>
            <m:sty m:val="p"/>
          </m:rPr>
          <m:t>,</m:t>
        </m:r>
        <m:sSub>
          <m:sSubPr/>
          <m:e>
            <m:r>
              <m:rPr>
                <m:sty m:val="i"/>
              </m:rPr>
              <m:t>V</m:t>
            </m:r>
          </m:e>
          <m:sub>
            <m:r>
              <m:rPr>
                <m:sty m:val="i"/>
              </m:rPr>
              <m:t>h</m:t>
            </m:r>
          </m:sub>
        </m:sSub>
        <m:r>
          <m:rPr>
            <m:sty m:val="p"/>
          </m:rPr>
          <m:t>,</m:t>
        </m:r>
        <m:r>
          <m:rPr>
            <m:sty m:val="i"/>
          </m:rPr>
          <m:t>A</m:t>
        </m:r>
      </m:oMath>
      <w:r>
        <w:rPr/>
        <w:t xml:space="preserve"> et </w:t>
      </w:r>
      <m:oMath>
        <m:sSub>
          <m:sSubPr/>
          <m:e>
            <m:r>
              <m:rPr>
                <m:sty m:val="i"/>
              </m:rPr>
              <m:t>B</m:t>
            </m:r>
          </m:e>
          <m:sub>
            <m:r>
              <m:rPr>
                <m:sty m:val="i"/>
              </m:rPr>
              <m:t>h</m:t>
            </m:r>
          </m:sub>
        </m:sSub>
      </m:oMath>
      <w:r>
        <w:rPr/>
        <w:t xml:space="preserve"> d'autre part.</w:t>
      </w:r>
      <w:r>
        <w:rPr/>
        <w:br w:type="textWrapping"/>
      </w:r>
      <w:r>
        <w:rPr>
          <w:rFonts w:eastAsia="Georgia" w:cs="Georgia" w:ascii="Georgia" w:hAnsi="Georgia"/>
        </w:rPr>
        <w:t xml:space="preserve">I.B.14) On a besoin d'une troisième équation pour résoudre ce problème à trois inconnues </w:t>
      </w:r>
      <m:oMath>
        <m:r>
          <m:rPr>
            <m:sty m:val="i"/>
          </m:rPr>
          <m:t>A</m:t>
        </m:r>
        <m:r>
          <m:rPr>
            <m:sty m:val="p"/>
          </m:rPr>
          <m:t>,</m:t>
        </m:r>
        <m:sSub>
          <m:sSubPr/>
          <m:e>
            <m:r>
              <m:rPr>
                <m:sty m:val="i"/>
              </m:rPr>
              <m:t>B</m:t>
            </m:r>
          </m:e>
          <m:sub>
            <m:r>
              <m:rPr>
                <m:sty m:val="i"/>
              </m:rPr>
              <m:t>b</m:t>
            </m:r>
          </m:sub>
        </m:sSub>
      </m:oMath>
      <w:r>
        <w:rPr/>
        <w:t xml:space="preserve"> et </w:t>
      </w:r>
      <m:oMath>
        <m:sSub>
          <m:sSubPr/>
          <m:e>
            <m:r>
              <m:rPr>
                <m:sty m:val="i"/>
              </m:rPr>
              <m:t>B</m:t>
            </m:r>
          </m:e>
          <m:sub>
            <m:r>
              <m:rPr>
                <m:sty m:val="i"/>
              </m:rPr>
              <m:t>h</m:t>
            </m:r>
          </m:sub>
        </m:sSub>
      </m:oMath>
      <w:r>
        <w:rPr>
          <w:rFonts w:eastAsia="Georgia" w:cs="Georgia" w:ascii="Georgia" w:hAnsi="Georgia"/>
        </w:rPr>
        <w:t xml:space="preserve">. Que dire de la pression à la traversée de l'interface?</w:t>
      </w:r>
      <w:r>
        <w:rPr/>
        <w:br w:type="textWrapping"/>
      </w:r>
      <w:r>
        <w:rPr/>
        <w:t xml:space="preserve">I.B.15) Montrer qu'il existe une constante </w:t>
      </w:r>
      <m:oMath>
        <m:r>
          <m:rPr>
            <m:sty m:val="i"/>
          </m:rPr>
          <m:t>K</m:t>
        </m:r>
        <m:r>
          <m:rPr>
            <m:sty m:val="p"/>
          </m:rPr>
          <m:t>(</m:t>
        </m:r>
        <m:r>
          <m:rPr>
            <m:sty m:val="i"/>
          </m:rPr>
          <m:t>t</m:t>
        </m:r>
        <m:r>
          <m:rPr>
            <m:sty m:val="p"/>
          </m:rPr>
          <m:t>)</m:t>
        </m:r>
      </m:oMath>
      <w:r>
        <w:rPr/>
        <w:t xml:space="preserve">, telle que pour </w:t>
      </w:r>
      <m:oMath>
        <m:r>
          <m:rPr>
            <m:sty m:val="i"/>
          </m:rPr>
          <m:t>z</m:t>
        </m:r>
        <m:r>
          <m:rPr>
            <m:sty m:val="p"/>
          </m:rPr>
          <m:t>=</m:t>
        </m:r>
        <m:r>
          <m:rPr>
            <m:sty m:val="p"/>
          </m:rPr>
          <m:t>0</m:t>
        </m:r>
      </m:oMath>
      <w:r>
        <w:rPr/>
        <w:t xml:space="preserve">,</w:t>
      </w:r>
    </w:p>
    <w:p>
      <w:pPr>
        <w:spacing w:after="220" w:lineRule="auto"/>
      </w:pPr>
      <m:oMathPara>
        <m:oMath>
          <m:sSub>
            <m:sSubPr/>
            <m:e>
              <m:r>
                <m:rPr>
                  <m:sty m:val="i"/>
                </m:rPr>
                <m:t>μ</m:t>
              </m:r>
            </m:e>
            <m:sub>
              <m:r>
                <m:rPr>
                  <m:sty m:val="i"/>
                </m:rPr>
                <m:t>b</m:t>
              </m:r>
            </m:sub>
          </m:sSub>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φ</m:t>
                      </m:r>
                    </m:e>
                    <m:sub>
                      <m:sSub>
                        <m:sSubPr/>
                        <m:e>
                          <m:r>
                            <m:rPr>
                              <m:sty m:val="i"/>
                            </m:rPr>
                            <m:t>b</m:t>
                          </m:r>
                        </m:e>
                        <m:sub>
                          <m:r>
                            <m:rPr>
                              <m:sty m:val="p"/>
                            </m:rPr>
                            <m:t>1</m:t>
                          </m:r>
                        </m:sub>
                      </m:sSub>
                    </m:sub>
                  </m:sSub>
                </m:num>
                <m:den>
                  <m:r>
                    <m:rPr>
                      <m:sty m:val="i"/>
                    </m:rPr>
                    <m:t>∂</m:t>
                  </m:r>
                  <m:r>
                    <m:rPr>
                      <m:sty m:val="i"/>
                    </m:rPr>
                    <m:t>t</m:t>
                  </m:r>
                </m:den>
              </m:f>
              <m:r>
                <m:rPr>
                  <m:sty m:val="p"/>
                </m:rPr>
                <m:t>+</m:t>
              </m:r>
              <m:f>
                <m:fPr>
                  <m:ctrlPr>
                    <w:rPr>
                      <w:rFonts w:ascii="Cambria Math" w:hAnsi="Cambria Math"/>
                    </w:rPr>
                  </m:ctrlPr>
                </m:fPr>
                <m:num>
                  <m:sSubSup>
                    <m:sSubSupPr/>
                    <m:e>
                      <m:r>
                        <m:rPr>
                          <m:sty m:val="i"/>
                        </m:rPr>
                        <m:t>v</m:t>
                      </m:r>
                    </m:e>
                    <m:sub>
                      <m:r>
                        <m:rPr>
                          <m:sty m:val="i"/>
                        </m:rPr>
                        <m:t>b</m:t>
                      </m:r>
                    </m:sub>
                    <m:sup>
                      <m:r>
                        <m:rPr>
                          <m:sty m:val="p"/>
                        </m:rPr>
                        <m:t>2</m:t>
                      </m:r>
                    </m:sup>
                  </m:sSubSup>
                </m:num>
                <m:den>
                  <m:r>
                    <m:rPr>
                      <m:sty m:val="p"/>
                    </m:rPr>
                    <m:t>2</m:t>
                  </m:r>
                </m:den>
              </m:f>
              <m:r>
                <m:rPr>
                  <m:sty m:val="p"/>
                </m:rPr>
                <m:t>+</m:t>
              </m:r>
              <m:r>
                <m:rPr>
                  <m:sty m:val="i"/>
                </m:rPr>
                <m:t>g</m:t>
              </m:r>
              <m:sSub>
                <m:sSubPr/>
                <m:e>
                  <m:r>
                    <m:rPr>
                      <m:sty m:val="i"/>
                    </m:rPr>
                    <m:t>ζ</m:t>
                  </m:r>
                </m:e>
                <m:sub>
                  <m:r>
                    <m:rPr>
                      <m:sty m:val="p"/>
                    </m:rPr>
                    <m:t>1</m:t>
                  </m:r>
                </m:sub>
              </m:sSub>
            </m:e>
          </m:d>
          <m:r>
            <m:rPr>
              <m:sty m:val="p"/>
            </m:rPr>
            <m:t>=</m:t>
          </m:r>
          <m:sSub>
            <m:sSubPr/>
            <m:e>
              <m:r>
                <m:rPr>
                  <m:sty m:val="i"/>
                </m:rPr>
                <m:t>μ</m:t>
              </m:r>
            </m:e>
            <m:sub>
              <m:r>
                <m:rPr>
                  <m:sty m:val="i"/>
                </m:rPr>
                <m:t>h</m:t>
              </m:r>
            </m:sub>
          </m:sSub>
          <m:d>
            <m:dPr>
              <m:begChr m:val="("/>
              <m:endChr m:val=")"/>
              <m:ctrlPr>
                <w:rPr>
                  <w:rFonts w:ascii="Cambria Math" w:hAnsi="Cambria Math"/>
                </w:rPr>
              </m:ctrlPr>
            </m:dPr>
            <m:e>
              <m:f>
                <m:fPr>
                  <m:ctrlPr>
                    <w:rPr>
                      <w:rFonts w:ascii="Cambria Math" w:hAnsi="Cambria Math"/>
                    </w:rPr>
                  </m:ctrlPr>
                </m:fPr>
                <m:num>
                  <m:r>
                    <m:rPr>
                      <m:sty m:val="i"/>
                    </m:rPr>
                    <m:t>∂</m:t>
                  </m:r>
                  <m:sSub>
                    <m:sSubPr/>
                    <m:e>
                      <m:r>
                        <m:rPr>
                          <m:sty m:val="i"/>
                        </m:rPr>
                        <m:t>φ</m:t>
                      </m:r>
                    </m:e>
                    <m:sub>
                      <m:sSub>
                        <m:sSubPr/>
                        <m:e>
                          <m:r>
                            <m:rPr>
                              <m:sty m:val="i"/>
                            </m:rPr>
                            <m:t>h</m:t>
                          </m:r>
                        </m:e>
                        <m:sub>
                          <m:r>
                            <m:rPr>
                              <m:sty m:val="p"/>
                            </m:rPr>
                            <m:t>1</m:t>
                          </m:r>
                        </m:sub>
                      </m:sSub>
                    </m:sub>
                  </m:sSub>
                </m:num>
                <m:den>
                  <m:r>
                    <m:rPr>
                      <m:sty m:val="i"/>
                    </m:rPr>
                    <m:t>∂</m:t>
                  </m:r>
                  <m:r>
                    <m:rPr>
                      <m:sty m:val="i"/>
                    </m:rPr>
                    <m:t>t</m:t>
                  </m:r>
                </m:den>
              </m:f>
              <m:r>
                <m:rPr>
                  <m:sty m:val="p"/>
                </m:rPr>
                <m:t>+</m:t>
              </m:r>
              <m:f>
                <m:fPr>
                  <m:ctrlPr>
                    <w:rPr>
                      <w:rFonts w:ascii="Cambria Math" w:hAnsi="Cambria Math"/>
                    </w:rPr>
                  </m:ctrlPr>
                </m:fPr>
                <m:num>
                  <m:sSubSup>
                    <m:sSubSupPr/>
                    <m:e>
                      <m:r>
                        <m:rPr>
                          <m:sty m:val="i"/>
                        </m:rPr>
                        <m:t>v</m:t>
                      </m:r>
                    </m:e>
                    <m:sub>
                      <m:r>
                        <m:rPr>
                          <m:sty m:val="i"/>
                        </m:rPr>
                        <m:t>h</m:t>
                      </m:r>
                    </m:sub>
                    <m:sup>
                      <m:r>
                        <m:rPr>
                          <m:sty m:val="p"/>
                        </m:rPr>
                        <m:t>2</m:t>
                      </m:r>
                    </m:sup>
                  </m:sSubSup>
                </m:num>
                <m:den>
                  <m:r>
                    <m:rPr>
                      <m:sty m:val="p"/>
                    </m:rPr>
                    <m:t>2</m:t>
                  </m:r>
                </m:den>
              </m:f>
              <m:r>
                <m:rPr>
                  <m:sty m:val="p"/>
                </m:rPr>
                <m:t>+</m:t>
              </m:r>
              <m:r>
                <m:rPr>
                  <m:sty m:val="i"/>
                </m:rPr>
                <m:t>g</m:t>
              </m:r>
              <m:sSub>
                <m:sSubPr/>
                <m:e>
                  <m:r>
                    <m:rPr>
                      <m:sty m:val="i"/>
                    </m:rPr>
                    <m:t>ζ</m:t>
                  </m:r>
                </m:e>
                <m:sub>
                  <m:r>
                    <m:rPr>
                      <m:sty m:val="p"/>
                    </m:rPr>
                    <m:t>1</m:t>
                  </m:r>
                </m:sub>
              </m:sSub>
            </m:e>
          </m:d>
          <m:r>
            <m:rPr>
              <m:sty m:val="p"/>
            </m:rPr>
            <m:t>+</m:t>
          </m:r>
          <m:r>
            <m:rPr>
              <m:sty m:val="i"/>
            </m:rPr>
            <m:t>K</m:t>
          </m:r>
        </m:oMath>
      </m:oMathPara>
    </w:p>
    <w:p>
      <w:pPr>
        <w:spacing w:after="220" w:lineRule="auto"/>
      </w:pPr>
      <w:r>
        <w:rPr>
          <w:rFonts w:eastAsia="Georgia" w:cs="Georgia" w:ascii="Georgia" w:hAnsi="Georgia"/>
        </w:rPr>
        <w:t xml:space="preserve">où </w:t>
      </w:r>
      <m:oMath>
        <m:sSub>
          <m:sSubPr/>
          <m:e>
            <m:r>
              <m:rPr>
                <m:sty m:val="i"/>
              </m:rPr>
              <m:t>v</m:t>
            </m:r>
          </m:e>
          <m:sub>
            <m:r>
              <m:rPr>
                <m:sty m:val="i"/>
              </m:rPr>
              <m:t>b</m:t>
            </m:r>
          </m:sub>
        </m:sSub>
      </m:oMath>
      <w:r>
        <w:rPr/>
        <w:t xml:space="preserve"> et </w:t>
      </w:r>
      <m:oMath>
        <m:sSub>
          <m:sSubPr/>
          <m:e>
            <m:r>
              <m:rPr>
                <m:sty m:val="i"/>
              </m:rPr>
              <m:t>v</m:t>
            </m:r>
          </m:e>
          <m:sub>
            <m:r>
              <m:rPr>
                <m:sty m:val="i"/>
              </m:rPr>
              <m:t>h</m:t>
            </m:r>
          </m:sub>
        </m:sSub>
      </m:oMath>
      <w:r>
        <w:rPr/>
        <w:t xml:space="preserve"> sont les vitesses au sein de chaque fluide. On exprimera </w:t>
      </w:r>
      <m:oMath>
        <m:r>
          <m:rPr>
            <m:sty m:val="i"/>
          </m:rPr>
          <m:t>K</m:t>
        </m:r>
      </m:oMath>
      <w:r>
        <w:rPr/>
        <w:t xml:space="preserve"> en fonction de </w:t>
      </w:r>
      <m:oMath>
        <m:sSub>
          <m:sSubPr/>
          <m:e>
            <m:r>
              <m:rPr>
                <m:sty m:val="i"/>
              </m:rPr>
              <m:t>μ</m:t>
            </m:r>
          </m:e>
          <m:sub>
            <m:r>
              <m:rPr>
                <m:sty m:val="i"/>
              </m:rPr>
              <m:t>b</m:t>
            </m:r>
          </m:sub>
        </m:sSub>
        <m:r>
          <m:rPr>
            <m:sty m:val="p"/>
          </m:rPr>
          <m:t>,</m:t>
        </m:r>
        <m:sSub>
          <m:sSubPr/>
          <m:e>
            <m:r>
              <m:rPr>
                <m:sty m:val="i"/>
              </m:rPr>
              <m:t>μ</m:t>
            </m:r>
          </m:e>
          <m:sub>
            <m:r>
              <m:rPr>
                <m:sty m:val="i"/>
              </m:rPr>
              <m:t>h</m:t>
            </m:r>
          </m:sub>
        </m:sSub>
        <m:r>
          <m:rPr>
            <m:sty m:val="p"/>
          </m:rPr>
          <m:t>,</m:t>
        </m:r>
        <m:sSub>
          <m:sSubPr/>
          <m:e>
            <m:r>
              <m:rPr>
                <m:sty m:val="i"/>
              </m:rPr>
              <m:t>F</m:t>
            </m:r>
          </m:e>
          <m:sub>
            <m:r>
              <m:rPr>
                <m:sty m:val="i"/>
              </m:rPr>
              <m:t>b</m:t>
            </m:r>
          </m:sub>
        </m:sSub>
        <m:r>
          <m:rPr>
            <m:sty m:val="p"/>
          </m:rPr>
          <m:t>(</m:t>
        </m:r>
        <m:r>
          <m:rPr>
            <m:sty m:val="i"/>
          </m:rPr>
          <m:t>t</m:t>
        </m:r>
        <m:r>
          <m:rPr>
            <m:sty m:val="p"/>
          </m:rPr>
          <m:t>)</m:t>
        </m:r>
      </m:oMath>
      <w:r>
        <w:rPr/>
        <w:t xml:space="preserve"> et </w:t>
      </w:r>
      <m:oMath>
        <m:sSub>
          <m:sSubPr/>
          <m:e>
            <m:r>
              <m:rPr>
                <m:sty m:val="i"/>
              </m:rPr>
              <m:t>F</m:t>
            </m:r>
          </m:e>
          <m:sub>
            <m:r>
              <m:rPr>
                <m:sty m:val="i"/>
              </m:rPr>
              <m:t>h</m:t>
            </m:r>
          </m:sub>
        </m:sSub>
        <m:r>
          <m:rPr>
            <m:sty m:val="p"/>
          </m:rPr>
          <m:t>(</m:t>
        </m:r>
        <m:r>
          <m:rPr>
            <m:sty m:val="i"/>
          </m:rPr>
          <m:t>t</m:t>
        </m:r>
        <m:r>
          <m:rPr>
            <m:sty m:val="p"/>
          </m:rPr>
          <m:t>)</m:t>
        </m:r>
      </m:oMath>
      <w:r>
        <w:rPr/>
        <w:t xml:space="preserve">.</w:t>
      </w:r>
      <w:r>
        <w:rPr/>
        <w:br w:type="textWrapping"/>
      </w:r>
      <w:r>
        <w:rPr/>
        <w:t xml:space="preserve">I.B.16) Pourquoi </w:t>
      </w:r>
      <m:oMath>
        <m:r>
          <m:rPr>
            <m:sty m:val="i"/>
          </m:rPr>
          <m:t>K</m:t>
        </m:r>
        <m:r>
          <m:rPr>
            <m:sty m:val="p"/>
          </m:rPr>
          <m:t>(</m:t>
        </m:r>
        <m:r>
          <m:rPr>
            <m:sty m:val="i"/>
          </m:rPr>
          <m:t>t</m:t>
        </m:r>
        <m:r>
          <m:rPr>
            <m:sty m:val="p"/>
          </m:rPr>
          <m:t>)</m:t>
        </m:r>
      </m:oMath>
      <w:r>
        <w:rPr>
          <w:rFonts w:eastAsia="Georgia" w:cs="Georgia" w:ascii="Georgia" w:hAnsi="Georgia"/>
        </w:rPr>
        <w:t xml:space="preserve"> doit-elle en fait être indépendante du temps ?</w:t>
      </w:r>
      <w:r>
        <w:rPr/>
        <w:br w:type="textWrapping"/>
      </w:r>
      <w:r>
        <w:rPr>
          <w:rFonts w:eastAsia="Georgia" w:cs="Georgia" w:ascii="Georgia" w:hAnsi="Georgia"/>
        </w:rPr>
        <w:t xml:space="preserve">I.B.17) En déduire </w:t>
      </w:r>
      <m:oMath>
        <m:r>
          <m:rPr>
            <m:sty m:val="i"/>
          </m:rPr>
          <m:t>K</m:t>
        </m:r>
      </m:oMath>
      <w:r>
        <w:rPr/>
        <w:t xml:space="preserve"> en fonction de </w:t>
      </w:r>
      <m:oMath>
        <m:sSub>
          <m:sSubPr/>
          <m:e>
            <m:r>
              <m:rPr>
                <m:sty m:val="i"/>
              </m:rPr>
              <m:t>μ</m:t>
            </m:r>
          </m:e>
          <m:sub>
            <m:r>
              <m:rPr>
                <m:sty m:val="i"/>
              </m:rPr>
              <m:t>b</m:t>
            </m:r>
          </m:sub>
        </m:sSub>
        <m:r>
          <m:rPr>
            <m:sty m:val="p"/>
          </m:rPr>
          <m:t>,</m:t>
        </m:r>
        <m:sSub>
          <m:sSubPr/>
          <m:e>
            <m:r>
              <m:rPr>
                <m:sty m:val="i"/>
              </m:rPr>
              <m:t>μ</m:t>
            </m:r>
          </m:e>
          <m:sub>
            <m:r>
              <m:rPr>
                <m:sty m:val="i"/>
              </m:rPr>
              <m:t>h</m:t>
            </m:r>
          </m:sub>
        </m:sSub>
        <m:r>
          <m:rPr>
            <m:sty m:val="p"/>
          </m:rPr>
          <m:t>,</m:t>
        </m:r>
        <m:sSub>
          <m:sSubPr/>
          <m:e>
            <m:r>
              <m:rPr>
                <m:sty m:val="i"/>
              </m:rPr>
              <m:t>V</m:t>
            </m:r>
          </m:e>
          <m:sub>
            <m:r>
              <m:rPr>
                <m:sty m:val="i"/>
              </m:rPr>
              <m:t>b</m:t>
            </m:r>
          </m:sub>
        </m:sSub>
        <m:r>
          <m:rPr>
            <m:sty m:val="p"/>
          </m:rPr>
          <m:t>,</m:t>
        </m:r>
        <m:sSub>
          <m:sSubPr/>
          <m:e>
            <m:r>
              <m:rPr>
                <m:sty m:val="i"/>
              </m:rPr>
              <m:t>V</m:t>
            </m:r>
          </m:e>
          <m:sub>
            <m:r>
              <m:rPr>
                <m:sty m:val="i"/>
              </m:rPr>
              <m:t>h</m:t>
            </m:r>
          </m:sub>
        </m:sSub>
      </m:oMath>
      <w:r>
        <w:rPr/>
        <w:t xml:space="preserve">.</w:t>
      </w:r>
      <w:r>
        <w:rPr/>
        <w:br w:type="textWrapping"/>
      </w:r>
      <w:r>
        <w:rPr/>
        <w:t xml:space="preserve">I.B.18) Exprimer </w:t>
      </w:r>
      <m:oMath>
        <m:sSup>
          <m:sSupPr/>
          <m:e>
            <m:r>
              <m:rPr>
                <m:sty m:val="i"/>
              </m:rPr>
              <m:t>v</m:t>
            </m:r>
          </m:e>
          <m:sup>
            <m:r>
              <m:rPr>
                <m:sty m:val="p"/>
              </m:rPr>
              <m:t>2</m:t>
            </m:r>
          </m:sup>
        </m:sSup>
      </m:oMath>
      <w:r>
        <w:rPr/>
        <w:t xml:space="preserve"> en fonction de </w:t>
      </w:r>
      <m:oMath>
        <m:r>
          <m:rPr>
            <m:sty m:val="i"/>
          </m:rPr>
          <m:t>V</m:t>
        </m:r>
      </m:oMath>
      <w:r>
        <w:rPr/>
        <w:t xml:space="preserve"> et </w:t>
      </w:r>
      <m:oMath>
        <m:r>
          <m:rPr>
            <m:sty m:val="i"/>
          </m:rPr>
          <m:t>∂</m:t>
        </m:r>
        <m:sSub>
          <m:sSubPr/>
          <m:e>
            <m:r>
              <m:rPr>
                <m:sty m:val="i"/>
              </m:rPr>
              <m:t>φ</m:t>
            </m:r>
          </m:e>
          <m:sub>
            <m:r>
              <m:rPr>
                <m:sty m:val="p"/>
              </m:rPr>
              <m:t>1</m:t>
            </m:r>
          </m:sub>
        </m:sSub>
        <m:r>
          <m:rPr>
            <m:sty m:val="p"/>
          </m:rPr>
          <m:t>/</m:t>
        </m:r>
        <m:r>
          <m:rPr>
            <m:sty m:val="i"/>
          </m:rPr>
          <m:t>∂</m:t>
        </m:r>
        <m:r>
          <m:rPr>
            <m:sty m:val="i"/>
          </m:rPr>
          <m:t>x</m:t>
        </m:r>
      </m:oMath>
      <w:r>
        <w:rPr>
          <w:rFonts w:eastAsia="Georgia" w:cs="Georgia" w:ascii="Georgia" w:hAnsi="Georgia"/>
        </w:rPr>
        <w:t xml:space="preserve"> en ne conservant que les termes d'ordre 1 en les quantités perturbées.</w:t>
      </w:r>
      <w:r>
        <w:rPr/>
        <w:br w:type="textWrapping"/>
      </w:r>
      <w:r>
        <w:rPr>
          <w:rFonts w:eastAsia="Georgia" w:cs="Georgia" w:ascii="Georgia" w:hAnsi="Georgia"/>
        </w:rPr>
        <w:t xml:space="preserve">I.B.19) Déduire une troisième équation reliant </w:t>
      </w:r>
      <m:oMath>
        <m:sSub>
          <m:sSubPr/>
          <m:e>
            <m:r>
              <m:rPr>
                <m:sty m:val="i"/>
              </m:rPr>
              <m:t>μ</m:t>
            </m:r>
          </m:e>
          <m:sub>
            <m:r>
              <m:rPr>
                <m:sty m:val="i"/>
              </m:rPr>
              <m:t>b</m:t>
            </m:r>
          </m:sub>
        </m:sSub>
        <m:r>
          <m:rPr>
            <m:sty m:val="p"/>
          </m:rPr>
          <m:t>,</m:t>
        </m:r>
        <m:sSub>
          <m:sSubPr/>
          <m:e>
            <m:r>
              <m:rPr>
                <m:sty m:val="i"/>
              </m:rPr>
              <m:t>μ</m:t>
            </m:r>
          </m:e>
          <m:sub>
            <m:r>
              <m:rPr>
                <m:sty m:val="i"/>
              </m:rPr>
              <m:t>h</m:t>
            </m:r>
          </m:sub>
        </m:sSub>
        <m:r>
          <m:rPr>
            <m:sty m:val="p"/>
          </m:rPr>
          <m:t>,</m:t>
        </m:r>
        <m:sSub>
          <m:sSubPr/>
          <m:e>
            <m:r>
              <m:rPr>
                <m:sty m:val="i"/>
              </m:rPr>
              <m:t>V</m:t>
            </m:r>
          </m:e>
          <m:sub>
            <m:r>
              <m:rPr>
                <m:sty m:val="i"/>
              </m:rPr>
              <m:t>b</m:t>
            </m:r>
          </m:sub>
        </m:sSub>
        <m:r>
          <m:rPr>
            <m:sty m:val="p"/>
          </m:rPr>
          <m:t>,</m:t>
        </m:r>
        <m:sSub>
          <m:sSubPr/>
          <m:e>
            <m:r>
              <m:rPr>
                <m:sty m:val="i"/>
              </m:rPr>
              <m:t>V</m:t>
            </m:r>
          </m:e>
          <m:sub>
            <m:r>
              <m:rPr>
                <m:sty m:val="i"/>
              </m:rPr>
              <m:t>h</m:t>
            </m:r>
          </m:sub>
        </m:sSub>
        <m:r>
          <m:rPr>
            <m:sty m:val="p"/>
          </m:rPr>
          <m:t>,</m:t>
        </m:r>
        <m:r>
          <m:rPr>
            <m:sty m:val="i"/>
          </m:rPr>
          <m:t>A</m:t>
        </m:r>
        <m:r>
          <m:rPr>
            <m:sty m:val="p"/>
          </m:rPr>
          <m:t>,</m:t>
        </m:r>
        <m:sSub>
          <m:sSubPr/>
          <m:e>
            <m:r>
              <m:rPr>
                <m:sty m:val="i"/>
              </m:rPr>
              <m:t>B</m:t>
            </m:r>
          </m:e>
          <m:sub>
            <m:r>
              <m:rPr>
                <m:sty m:val="i"/>
              </m:rPr>
              <m:t>b</m:t>
            </m:r>
          </m:sub>
        </m:sSub>
        <m:r>
          <m:rPr>
            <m:sty m:val="p"/>
          </m:rPr>
          <m:t>,</m:t>
        </m:r>
        <m:sSub>
          <m:sSubPr/>
          <m:e>
            <m:r>
              <m:rPr>
                <m:sty m:val="i"/>
              </m:rPr>
              <m:t>B</m:t>
            </m:r>
          </m:e>
          <m:sub>
            <m:r>
              <m:rPr>
                <m:sty m:val="i"/>
              </m:rPr>
              <m:t>h</m:t>
            </m:r>
          </m:sub>
        </m:sSub>
        <m:r>
          <m:rPr>
            <m:sty m:val="p"/>
          </m:rPr>
          <m:t>,</m:t>
        </m:r>
        <m:r>
          <m:rPr>
            <m:sty m:val="i"/>
          </m:rPr>
          <m:t>ω</m:t>
        </m:r>
      </m:oMath>
      <w:r>
        <w:rPr/>
        <w:t xml:space="preserve">, </w:t>
      </w:r>
      <m:oMath>
        <m:r>
          <m:rPr>
            <m:sty m:val="i"/>
          </m:rPr>
          <m:t>k</m:t>
        </m:r>
      </m:oMath>
      <w:r>
        <w:rPr/>
        <w:t xml:space="preserve"> et </w:t>
      </w:r>
      <m:oMath>
        <m:r>
          <m:rPr>
            <m:sty m:val="i"/>
          </m:rPr>
          <m:t>g</m:t>
        </m:r>
      </m:oMath>
      <w:r>
        <w:rPr/>
        <w:t xml:space="preserve">.</w:t>
      </w:r>
      <w:r>
        <w:rPr/>
        <w:br w:type="textWrapping"/>
      </w:r>
      <w:r>
        <w:rPr>
          <w:rFonts w:eastAsia="Georgia" w:cs="Georgia" w:ascii="Georgia" w:hAnsi="Georgia"/>
        </w:rPr>
        <w:t xml:space="preserve">I.B.20) Établir la relation reliant la pulsation </w:t>
      </w:r>
      <m:oMath>
        <m:r>
          <m:rPr>
            <m:sty m:val="i"/>
          </m:rPr>
          <m:t>ω</m:t>
        </m:r>
      </m:oMath>
      <w:r>
        <w:rPr/>
        <w:t xml:space="preserve"> et le vecteur d'onde </w:t>
      </w:r>
      <m:oMath>
        <m:r>
          <m:rPr>
            <m:sty m:val="i"/>
          </m:rPr>
          <m:t>k</m:t>
        </m:r>
      </m:oMath>
      <w:r>
        <w:rPr/>
        <w:t xml:space="preserve"> en fonction de </w:t>
      </w:r>
      <m:oMath>
        <m:sSub>
          <m:sSubPr/>
          <m:e>
            <m:r>
              <m:rPr>
                <m:sty m:val="i"/>
              </m:rPr>
              <m:t>μ</m:t>
            </m:r>
          </m:e>
          <m:sub>
            <m:r>
              <m:rPr>
                <m:sty m:val="i"/>
              </m:rPr>
              <m:t>b</m:t>
            </m:r>
          </m:sub>
        </m:sSub>
        <m:r>
          <m:rPr>
            <m:sty m:val="p"/>
          </m:rPr>
          <m:t>,</m:t>
        </m:r>
        <m:sSub>
          <m:sSubPr/>
          <m:e>
            <m:r>
              <m:rPr>
                <m:sty m:val="i"/>
              </m:rPr>
              <m:t>μ</m:t>
            </m:r>
          </m:e>
          <m:sub>
            <m:r>
              <m:rPr>
                <m:sty m:val="i"/>
              </m:rPr>
              <m:t>h</m:t>
            </m:r>
          </m:sub>
        </m:sSub>
        <m:r>
          <m:rPr>
            <m:sty m:val="p"/>
          </m:rPr>
          <m:t>,</m:t>
        </m:r>
        <m:sSub>
          <m:sSubPr/>
          <m:e>
            <m:r>
              <m:rPr>
                <m:sty m:val="i"/>
              </m:rPr>
              <m:t>V</m:t>
            </m:r>
          </m:e>
          <m:sub>
            <m:r>
              <m:rPr>
                <m:sty m:val="i"/>
              </m:rPr>
              <m:t>b</m:t>
            </m:r>
          </m:sub>
        </m:sSub>
        <m:r>
          <m:rPr>
            <m:sty m:val="p"/>
          </m:rPr>
          <m:t>,</m:t>
        </m:r>
        <m:sSub>
          <m:sSubPr/>
          <m:e>
            <m:r>
              <m:rPr>
                <m:sty m:val="i"/>
              </m:rPr>
              <m:t>V</m:t>
            </m:r>
          </m:e>
          <m:sub>
            <m:r>
              <m:rPr>
                <m:sty m:val="i"/>
              </m:rPr>
              <m:t>h</m:t>
            </m:r>
          </m:sub>
        </m:sSub>
      </m:oMath>
      <w:r>
        <w:rPr/>
        <w:t xml:space="preserve"> et </w:t>
      </w:r>
      <m:oMath>
        <m:r>
          <m:rPr>
            <m:sty m:val="i"/>
          </m:rPr>
          <m:t>g</m:t>
        </m:r>
      </m:oMath>
      <w:r>
        <w:rPr/>
        <w:t xml:space="preserve">. Comment appeler une telle relation?</w:t>
      </w:r>
      <w:r>
        <w:rPr/>
        <w:br w:type="textWrapping"/>
      </w:r>
      <w:r>
        <w:rPr>
          <w:rFonts w:eastAsia="Georgia" w:cs="Georgia" w:ascii="Georgia" w:hAnsi="Georgia"/>
        </w:rPr>
        <w:t xml:space="preserve">I.B.21) En considérant la longueur d'onde comme donnée, montrer que la solution de cette équation peut s'écrire</w:t>
      </w:r>
    </w:p>
    <w:p>
      <w:pPr>
        <w:spacing w:after="220" w:lineRule="auto"/>
      </w:pPr>
      <m:oMathPara>
        <m:oMath>
          <m:f>
            <m:fPr>
              <m:ctrlPr>
                <w:rPr>
                  <w:rFonts w:ascii="Cambria Math" w:hAnsi="Cambria Math"/>
                </w:rPr>
              </m:ctrlPr>
            </m:fPr>
            <m:num>
              <m:r>
                <m:rPr>
                  <m:sty m:val="i"/>
                </m:rPr>
                <m:t>ω</m:t>
              </m:r>
            </m:num>
            <m:den>
              <m:r>
                <m:rPr>
                  <m:sty m:val="i"/>
                </m:rPr>
                <m:t>k</m:t>
              </m:r>
            </m:den>
          </m:f>
          <m:r>
            <m:rPr>
              <m:sty m:val="p"/>
            </m:rPr>
            <m:t>=</m:t>
          </m:r>
          <m:f>
            <m:fPr>
              <m:ctrlPr>
                <w:rPr>
                  <w:rFonts w:ascii="Cambria Math" w:hAnsi="Cambria Math"/>
                </w:rPr>
              </m:ctrlPr>
            </m:fPr>
            <m:num>
              <m:sSub>
                <m:sSubPr/>
                <m:e>
                  <m:r>
                    <m:rPr>
                      <m:sty m:val="i"/>
                    </m:rPr>
                    <m:t>μ</m:t>
                  </m:r>
                </m:e>
                <m:sub>
                  <m:r>
                    <m:rPr>
                      <m:sty m:val="i"/>
                    </m:rPr>
                    <m:t>b</m:t>
                  </m:r>
                </m:sub>
              </m:sSub>
              <m:sSub>
                <m:sSubPr/>
                <m:e>
                  <m:r>
                    <m:rPr>
                      <m:sty m:val="i"/>
                    </m:rPr>
                    <m:t>V</m:t>
                  </m:r>
                </m:e>
                <m:sub>
                  <m:r>
                    <m:rPr>
                      <m:sty m:val="i"/>
                    </m:rPr>
                    <m:t>b</m:t>
                  </m:r>
                </m:sub>
              </m:sSub>
              <m:r>
                <m:rPr>
                  <m:sty m:val="p"/>
                </m:rPr>
                <m:t>+</m:t>
              </m:r>
              <m:sSub>
                <m:sSubPr/>
                <m:e>
                  <m:r>
                    <m:rPr>
                      <m:sty m:val="i"/>
                    </m:rPr>
                    <m:t>μ</m:t>
                  </m:r>
                </m:e>
                <m:sub>
                  <m:r>
                    <m:rPr>
                      <m:sty m:val="i"/>
                    </m:rPr>
                    <m:t>h</m:t>
                  </m:r>
                </m:sub>
              </m:sSub>
              <m:sSub>
                <m:sSubPr/>
                <m:e>
                  <m:r>
                    <m:rPr>
                      <m:sty m:val="i"/>
                    </m:rPr>
                    <m:t>V</m:t>
                  </m:r>
                </m:e>
                <m:sub>
                  <m:r>
                    <m:rPr>
                      <m:sty m:val="i"/>
                    </m:rPr>
                    <m:t>h</m:t>
                  </m:r>
                </m:sub>
              </m:sSub>
            </m:num>
            <m:den>
              <m:sSub>
                <m:sSubPr/>
                <m:e>
                  <m:r>
                    <m:rPr>
                      <m:sty m:val="i"/>
                    </m:rPr>
                    <m:t>μ</m:t>
                  </m:r>
                </m:e>
                <m:sub>
                  <m:r>
                    <m:rPr>
                      <m:sty m:val="i"/>
                    </m:rPr>
                    <m:t>b</m:t>
                  </m:r>
                </m:sub>
              </m:sSub>
              <m:r>
                <m:rPr>
                  <m:sty m:val="p"/>
                </m:rPr>
                <m:t>+</m:t>
              </m:r>
              <m:sSub>
                <m:sSubPr/>
                <m:e>
                  <m:r>
                    <m:rPr>
                      <m:sty m:val="i"/>
                    </m:rPr>
                    <m:t>μ</m:t>
                  </m:r>
                </m:e>
                <m:sub>
                  <m:r>
                    <m:rPr>
                      <m:sty m:val="i"/>
                    </m:rPr>
                    <m:t>h</m:t>
                  </m:r>
                </m:sub>
              </m:sSub>
            </m:den>
          </m:f>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g</m:t>
                      </m:r>
                    </m:num>
                    <m:den>
                      <m:r>
                        <m:rPr>
                          <m:sty m:val="i"/>
                        </m:rPr>
                        <m:t>k</m:t>
                      </m:r>
                    </m:den>
                  </m:f>
                  <m:d>
                    <m:dPr>
                      <m:begChr m:val="("/>
                      <m:endChr m:val=")"/>
                      <m:ctrlPr>
                        <w:rPr>
                          <w:rFonts w:ascii="Cambria Math" w:hAnsi="Cambria Math"/>
                        </w:rPr>
                      </m:ctrlPr>
                    </m:dPr>
                    <m:e>
                      <m:f>
                        <m:fPr>
                          <m:ctrlPr>
                            <w:rPr>
                              <w:rFonts w:ascii="Cambria Math" w:hAnsi="Cambria Math"/>
                            </w:rPr>
                          </m:ctrlPr>
                        </m:fPr>
                        <m:num>
                          <m:sSub>
                            <m:sSubPr/>
                            <m:e>
                              <m:r>
                                <m:rPr>
                                  <m:sty m:val="i"/>
                                </m:rPr>
                                <m:t>μ</m:t>
                              </m:r>
                            </m:e>
                            <m:sub>
                              <m:r>
                                <m:rPr>
                                  <m:sty m:val="i"/>
                                </m:rPr>
                                <m:t>b</m:t>
                              </m:r>
                            </m:sub>
                          </m:sSub>
                          <m:r>
                            <m:rPr>
                              <m:sty m:val="p"/>
                            </m:rPr>
                            <m:t>−</m:t>
                          </m:r>
                          <m:sSub>
                            <m:sSubPr/>
                            <m:e>
                              <m:r>
                                <m:rPr>
                                  <m:sty m:val="i"/>
                                </m:rPr>
                                <m:t>μ</m:t>
                              </m:r>
                            </m:e>
                            <m:sub>
                              <m:r>
                                <m:rPr>
                                  <m:sty m:val="i"/>
                                </m:rPr>
                                <m:t>h</m:t>
                              </m:r>
                            </m:sub>
                          </m:sSub>
                        </m:num>
                        <m:den>
                          <m:sSub>
                            <m:sSubPr/>
                            <m:e>
                              <m:r>
                                <m:rPr>
                                  <m:sty m:val="i"/>
                                </m:rPr>
                                <m:t>μ</m:t>
                              </m:r>
                            </m:e>
                            <m:sub>
                              <m:r>
                                <m:rPr>
                                  <m:sty m:val="i"/>
                                </m:rPr>
                                <m:t>b</m:t>
                              </m:r>
                            </m:sub>
                          </m:sSub>
                          <m:r>
                            <m:rPr>
                              <m:sty m:val="p"/>
                            </m:rPr>
                            <m:t>+</m:t>
                          </m:r>
                          <m:sSub>
                            <m:sSubPr/>
                            <m:e>
                              <m:r>
                                <m:rPr>
                                  <m:sty m:val="i"/>
                                </m:rPr>
                                <m:t>μ</m:t>
                              </m:r>
                            </m:e>
                            <m:sub>
                              <m:r>
                                <m:rPr>
                                  <m:sty m:val="i"/>
                                </m:rPr>
                                <m:t>h</m:t>
                              </m:r>
                            </m:sub>
                          </m:sSub>
                        </m:den>
                      </m:f>
                    </m:e>
                  </m:d>
                  <m:r>
                    <m:rPr>
                      <m:sty m:val="p"/>
                    </m:rPr>
                    <m:t>−</m:t>
                  </m:r>
                  <m:f>
                    <m:fPr>
                      <m:ctrlPr>
                        <w:rPr>
                          <w:rFonts w:ascii="Cambria Math" w:hAnsi="Cambria Math"/>
                        </w:rPr>
                      </m:ctrlPr>
                    </m:fPr>
                    <m:num>
                      <m:sSub>
                        <m:sSubPr/>
                        <m:e>
                          <m:r>
                            <m:rPr>
                              <m:sty m:val="i"/>
                            </m:rPr>
                            <m:t>μ</m:t>
                          </m:r>
                        </m:e>
                        <m:sub>
                          <m:r>
                            <m:rPr>
                              <m:sty m:val="i"/>
                            </m:rPr>
                            <m:t>b</m:t>
                          </m:r>
                        </m:sub>
                      </m:sSub>
                      <m:sSub>
                        <m:sSubPr/>
                        <m:e>
                          <m:r>
                            <m:rPr>
                              <m:sty m:val="i"/>
                            </m:rPr>
                            <m:t>μ</m:t>
                          </m:r>
                        </m:e>
                        <m:sub>
                          <m:r>
                            <m:rPr>
                              <m:sty m:val="i"/>
                            </m:rPr>
                            <m:t>h</m:t>
                          </m:r>
                        </m:sub>
                      </m:sSub>
                      <m:sSup>
                        <m:sSupPr/>
                        <m:e>
                          <m:d>
                            <m:dPr>
                              <m:begChr m:val="("/>
                              <m:endChr m:val=")"/>
                              <m:ctrlPr>
                                <w:rPr>
                                  <w:rFonts w:ascii="Cambria Math" w:hAnsi="Cambria Math"/>
                                </w:rPr>
                              </m:ctrlPr>
                            </m:dPr>
                            <m:e>
                              <m:sSub>
                                <m:sSubPr/>
                                <m:e>
                                  <m:r>
                                    <m:rPr>
                                      <m:sty m:val="i"/>
                                    </m:rPr>
                                    <m:t>V</m:t>
                                  </m:r>
                                </m:e>
                                <m:sub>
                                  <m:r>
                                    <m:rPr>
                                      <m:sty m:val="i"/>
                                    </m:rPr>
                                    <m:t>b</m:t>
                                  </m:r>
                                </m:sub>
                              </m:sSub>
                              <m:r>
                                <m:rPr>
                                  <m:sty m:val="p"/>
                                </m:rPr>
                                <m:t>−</m:t>
                              </m:r>
                              <m:sSub>
                                <m:sSubPr/>
                                <m:e>
                                  <m:r>
                                    <m:rPr>
                                      <m:sty m:val="i"/>
                                    </m:rPr>
                                    <m:t>V</m:t>
                                  </m:r>
                                </m:e>
                                <m:sub>
                                  <m:r>
                                    <m:rPr>
                                      <m:sty m:val="i"/>
                                    </m:rPr>
                                    <m:t>h</m:t>
                                  </m:r>
                                </m:sub>
                              </m:sSub>
                            </m:e>
                          </m:d>
                        </m:e>
                        <m:sup>
                          <m:r>
                            <m:rPr>
                              <m:sty m:val="p"/>
                            </m:rPr>
                            <m:t>2</m:t>
                          </m:r>
                        </m:sup>
                      </m:sSup>
                    </m:num>
                    <m:den>
                      <m:sSup>
                        <m:sSupPr/>
                        <m:e>
                          <m:d>
                            <m:dPr>
                              <m:begChr m:val="("/>
                              <m:endChr m:val=")"/>
                              <m:ctrlPr>
                                <w:rPr>
                                  <w:rFonts w:ascii="Cambria Math" w:hAnsi="Cambria Math"/>
                                </w:rPr>
                              </m:ctrlPr>
                            </m:dPr>
                            <m:e>
                              <m:sSub>
                                <m:sSubPr/>
                                <m:e>
                                  <m:r>
                                    <m:rPr>
                                      <m:sty m:val="i"/>
                                    </m:rPr>
                                    <m:t>μ</m:t>
                                  </m:r>
                                </m:e>
                                <m:sub>
                                  <m:r>
                                    <m:rPr>
                                      <m:sty m:val="i"/>
                                    </m:rPr>
                                    <m:t>b</m:t>
                                  </m:r>
                                </m:sub>
                              </m:sSub>
                              <m:r>
                                <m:rPr>
                                  <m:sty m:val="p"/>
                                </m:rPr>
                                <m:t>+</m:t>
                              </m:r>
                              <m:sSub>
                                <m:sSubPr/>
                                <m:e>
                                  <m:r>
                                    <m:rPr>
                                      <m:sty m:val="i"/>
                                    </m:rPr>
                                    <m:t>μ</m:t>
                                  </m:r>
                                </m:e>
                                <m:sub>
                                  <m:r>
                                    <m:rPr>
                                      <m:sty m:val="i"/>
                                    </m:rPr>
                                    <m:t>h</m:t>
                                  </m:r>
                                </m:sub>
                              </m:sSub>
                            </m:e>
                          </m:d>
                        </m:e>
                        <m:sup>
                          <m:r>
                            <m:rPr>
                              <m:sty m:val="p"/>
                            </m:rPr>
                            <m:t>2</m:t>
                          </m:r>
                        </m:sup>
                      </m:sSup>
                    </m:den>
                  </m:f>
                </m:e>
              </m:d>
            </m:e>
            <m:sup>
              <m:r>
                <m:rPr>
                  <m:sty m:val="p"/>
                </m:rPr>
                <m:t>1</m:t>
              </m:r>
              <m:r>
                <m:rPr>
                  <m:sty m:val="p"/>
                </m:rPr>
                <m:t>/</m:t>
              </m:r>
              <m:r>
                <m:rPr>
                  <m:sty m:val="p"/>
                </m:rPr>
                <m:t>2</m:t>
              </m:r>
            </m:sup>
          </m:sSup>
        </m:oMath>
      </m:oMathPara>
    </w:p>
    <w:p>
      <w:pPr>
        <w:spacing w:after="220" w:lineRule="auto"/>
      </w:pPr>
      <w:r>
        <w:rPr>
          <w:rFonts w:eastAsia="Georgia" w:cs="Georgia" w:ascii="Georgia" w:hAnsi="Georgia"/>
        </w:rPr>
        <w:t xml:space="preserve">Les développements précédents permettent de décrire de nombreux phénomènes, à des échelles spatiales très différentes. Par exemple à grande échelle des phénomènes astrophysiques comme l'explosion d'une supernova, à échelle terrestre des phénomènes de couches de mélange en dynamique atmosphérique, et à l'échelle de la microfluidique, les gouttelettes d'eau de condensation pendant au plafond intérieur d'un réfrigérateur. Enfin, et c'est l'objet du problème, les mêmes instabilités, lors de la compression du microballon pour la fusion thermonucléaire inertielle, ont lieu à échelle micrométrique.</w:t>
      </w:r>
    </w:p>
    <w:p>
      <w:pPr>
        <w:spacing w:line="271" w:before="330" w:lineRule="auto"/>
      </w:pPr>
      <w:r>
        <w:rPr>
          <w:rFonts w:eastAsia="Georgia" w:cs="Georgia" w:ascii="Georgia" w:hAnsi="Georgia"/>
          <w:b/>
          <w:sz w:val="42"/>
        </w:rPr>
        <w:t xml:space="preserve">I.C - Instabilité de Rayleigh (1883) et Taylor (1950)</w:t>
      </w:r>
    </w:p>
    <w:p>
      <w:pPr>
        <w:spacing w:after="220" w:lineRule="auto"/>
      </w:pPr>
      <w:r>
        <w:rPr/>
        <w:t xml:space="preserve">On pose ici </w:t>
      </w:r>
      <m:oMath>
        <m:sSub>
          <m:sSubPr/>
          <m:e>
            <m:r>
              <m:rPr>
                <m:sty m:val="i"/>
              </m:rPr>
              <m:t>V</m:t>
            </m:r>
          </m:e>
          <m:sub>
            <m:r>
              <m:rPr>
                <m:sty m:val="i"/>
              </m:rPr>
              <m:t>h</m:t>
            </m:r>
          </m:sub>
        </m:sSub>
        <m:r>
          <m:rPr>
            <m:sty m:val="p"/>
          </m:rPr>
          <m:t>=</m:t>
        </m:r>
        <m:sSub>
          <m:sSubPr/>
          <m:e>
            <m:r>
              <m:rPr>
                <m:sty m:val="i"/>
              </m:rPr>
              <m:t>V</m:t>
            </m:r>
          </m:e>
          <m:sub>
            <m:r>
              <m:rPr>
                <m:sty m:val="i"/>
              </m:rPr>
              <m:t>b</m:t>
            </m:r>
          </m:sub>
        </m:sSub>
        <m:r>
          <m:rPr>
            <m:sty m:val="p"/>
          </m:rPr>
          <m:t>=</m:t>
        </m:r>
        <m:r>
          <m:rPr>
            <m:sty m:val="i"/>
          </m:rPr>
          <m:t>V</m:t>
        </m:r>
      </m:oMath>
      <w:r>
        <w:rPr/>
        <w:t xml:space="preserve"> et on suppose que </w:t>
      </w:r>
      <m:oMath>
        <m:sSub>
          <m:sSubPr/>
          <m:e>
            <m:r>
              <m:rPr>
                <m:sty m:val="i"/>
              </m:rPr>
              <m:t>μ</m:t>
            </m:r>
          </m:e>
          <m:sub>
            <m:r>
              <m:rPr>
                <m:sty m:val="i"/>
              </m:rPr>
              <m:t>h</m:t>
            </m:r>
          </m:sub>
        </m:sSub>
        <m:r>
          <m:rPr>
            <m:sty m:val="p"/>
          </m:rPr>
          <m:t>&gt;</m:t>
        </m:r>
        <m:sSub>
          <m:sSubPr/>
          <m:e>
            <m:r>
              <m:rPr>
                <m:sty m:val="i"/>
              </m:rPr>
              <m:t>μ</m:t>
            </m:r>
          </m:e>
          <m:sub>
            <m:r>
              <m:rPr>
                <m:sty m:val="i"/>
              </m:rPr>
              <m:t>b</m:t>
            </m:r>
          </m:sub>
        </m:sSub>
      </m:oMath>
      <w:r>
        <w:rPr/>
        <w:t xml:space="preserve">.</w:t>
      </w:r>
      <w:r>
        <w:rPr/>
        <w:br w:type="textWrapping"/>
      </w:r>
      <w:r>
        <w:rPr/>
        <w:t xml:space="preserve">I.C.1) Que devient la relation (1) ? On exprimera </w:t>
      </w:r>
      <m:oMath>
        <m:r>
          <m:rPr>
            <m:sty m:val="i"/>
          </m:rPr>
          <m:t>ω</m:t>
        </m:r>
      </m:oMath>
      <w:r>
        <w:rPr/>
        <w:t xml:space="preserve"> en fonction de </w:t>
      </w:r>
      <m:oMath>
        <m:r>
          <m:rPr>
            <m:sty m:val="i"/>
          </m:rPr>
          <m:t>k</m:t>
        </m:r>
      </m:oMath>
      <w:r>
        <w:rPr/>
        <w:t xml:space="preserve">.</w:t>
      </w:r>
      <w:r>
        <w:rPr/>
        <w:br w:type="textWrapping"/>
      </w:r>
      <w:r>
        <w:rPr>
          <w:rFonts w:eastAsia="Georgia" w:cs="Georgia" w:ascii="Georgia" w:hAnsi="Georgia"/>
        </w:rPr>
        <w:t xml:space="preserve">I.C.2) Réécrire cette relation dans le référentiel en translation à la vitesse </w:t>
      </w:r>
      <m:oMath>
        <m:r>
          <m:rPr>
            <m:sty m:val="i"/>
          </m:rPr>
          <m:t>V</m:t>
        </m:r>
        <m:acc>
          <m:accPr>
            <m:chr m:val="⃗"/>
          </m:accPr>
          <m:e>
            <m:sSub>
              <m:sSubPr/>
              <m:e>
                <m:r>
                  <m:rPr>
                    <m:sty m:val="i"/>
                  </m:rPr>
                  <m:t>e</m:t>
                </m:r>
              </m:e>
              <m:sub>
                <m:r>
                  <m:rPr>
                    <m:sty m:val="i"/>
                  </m:rPr>
                  <m:t>x</m:t>
                </m:r>
              </m:sub>
            </m:sSub>
          </m:e>
        </m:acc>
      </m:oMath>
      <w:r>
        <w:rPr/>
        <w:t xml:space="preserve">.</w:t>
      </w:r>
      <w:r>
        <w:rPr/>
        <w:br w:type="textWrapping"/>
      </w:r>
      <w:r>
        <w:rPr>
          <w:rFonts w:eastAsia="Georgia" w:cs="Georgia" w:ascii="Georgia" w:hAnsi="Georgia"/>
        </w:rPr>
        <w:t xml:space="preserve">I.C.3) Comment évolue une perturbation sinusoïdale à l'interface coquille gazeuse-coquille solide, à partir d'une amplitude initiale très faible ?</w:t>
      </w:r>
      <w:r>
        <w:rPr/>
        <w:br w:type="textWrapping"/>
      </w:r>
      <w:r>
        <w:rPr>
          <w:rFonts w:eastAsia="Georgia" w:cs="Georgia" w:ascii="Georgia" w:hAnsi="Georgia"/>
        </w:rPr>
        <w:t xml:space="preserve">I.C.4) Quelle conséquence pour le confinement sphérique du mélange deutérium tritium l'instabilité implique-t-elle? Pourquoi parle-t-on de pollution du mélange fusible? À petite échelle comme celle du microballon, des phénomènes tels que la tension superficielle doivent être pris en compte en plus de la viscosité. Le taux de croissance de l'instabilité est en outre limité par le fait que le gradient de densité entre le plasma de coquille, léger et moteur, et la coquille solide accélérée est progressif (pas de discontinuité brutale de densité comme on l'a supposé), mais limité aussi par le fait que les perturbations sont évacuées par convection hors du front d'ablation instable, entraînées par le plasma se détendant vers la source de rayonnement. la phase non-linéaire n'est actuellement abordée que d'un point de vue numérique et expérimental.</w:t>
      </w:r>
    </w:p>
    <w:p>
      <w:pPr>
        <w:spacing w:line="271" w:before="330" w:lineRule="auto"/>
      </w:pPr>
      <w:r>
        <w:rPr>
          <w:rFonts w:eastAsia="Georgia" w:cs="Georgia" w:ascii="Georgia" w:hAnsi="Georgia"/>
          <w:b/>
          <w:sz w:val="42"/>
        </w:rPr>
        <w:t xml:space="preserve">I.D - Instabilité de Kelvin (1871) et Helmholtz (1868)</w:t>
      </w:r>
    </w:p>
    <w:p>
      <w:pPr>
        <w:spacing w:after="220" w:lineRule="auto"/>
      </w:pPr>
      <w:r>
        <w:rPr/>
        <w:t xml:space="preserve">On suppose dans cette partie que </w:t>
      </w:r>
      <m:oMath>
        <m:sSub>
          <m:sSubPr/>
          <m:e>
            <m:r>
              <m:rPr>
                <m:sty m:val="i"/>
              </m:rPr>
              <m:t>V</m:t>
            </m:r>
          </m:e>
          <m:sub>
            <m:r>
              <m:rPr>
                <m:sty m:val="i"/>
              </m:rPr>
              <m:t>b</m:t>
            </m:r>
          </m:sub>
        </m:sSub>
        <m:r>
          <m:rPr>
            <m:sty m:val="p"/>
          </m:rPr>
          <m:t>≠</m:t>
        </m:r>
        <m:sSub>
          <m:sSubPr/>
          <m:e>
            <m:r>
              <m:rPr>
                <m:sty m:val="i"/>
              </m:rPr>
              <m:t>V</m:t>
            </m:r>
          </m:e>
          <m:sub>
            <m:r>
              <m:rPr>
                <m:sty m:val="i"/>
              </m:rPr>
              <m:t>h</m:t>
            </m:r>
          </m:sub>
        </m:sSub>
      </m:oMath>
      <w:r>
        <w:rPr/>
        <w:t xml:space="preserve">, et </w:t>
      </w:r>
      <m:oMath>
        <m:sSub>
          <m:sSubPr/>
          <m:e>
            <m:r>
              <m:rPr>
                <m:sty m:val="i"/>
              </m:rPr>
              <m:t>μ</m:t>
            </m:r>
          </m:e>
          <m:sub>
            <m:r>
              <m:rPr>
                <m:sty m:val="i"/>
              </m:rPr>
              <m:t>b</m:t>
            </m:r>
          </m:sub>
        </m:sSub>
        <m:r>
          <m:rPr>
            <m:sty m:val="p"/>
          </m:rPr>
          <m:t>&gt;</m:t>
        </m:r>
        <m:sSub>
          <m:sSubPr/>
          <m:e>
            <m:r>
              <m:rPr>
                <m:sty m:val="i"/>
              </m:rPr>
              <m:t>μ</m:t>
            </m:r>
          </m:e>
          <m:sub>
            <m:r>
              <m:rPr>
                <m:sty m:val="i"/>
              </m:rPr>
              <m:t>h</m:t>
            </m:r>
          </m:sub>
        </m:sSub>
      </m:oMath>
      <w:r>
        <w:rPr/>
        <w:t xml:space="preserve">.</w:t>
      </w:r>
      <w:r>
        <w:rPr/>
        <w:br w:type="textWrapping"/>
      </w:r>
      <w:r>
        <w:rPr>
          <w:rFonts w:eastAsia="Georgia" w:cs="Georgia" w:ascii="Georgia" w:hAnsi="Georgia"/>
        </w:rPr>
        <w:t xml:space="preserve">I.D.1) Que dire de la stabilité du système vis-à-vis de l'instabilité de Rayleigh et Taylor?</w:t>
      </w:r>
      <w:r>
        <w:rPr/>
        <w:br w:type="textWrapping"/>
      </w:r>
      <w:r>
        <w:rPr>
          <w:rFonts w:eastAsia="Georgia" w:cs="Georgia" w:ascii="Georgia" w:hAnsi="Georgia"/>
        </w:rPr>
        <w:t xml:space="preserve">I.D.2) À quelle condition sur </w:t>
      </w:r>
      <m:oMath>
        <m:r>
          <m:rPr>
            <m:sty m:val="i"/>
          </m:rPr>
          <m:t>k</m:t>
        </m:r>
      </m:oMath>
      <w:r>
        <w:rPr>
          <w:rFonts w:eastAsia="Georgia" w:cs="Georgia" w:ascii="Georgia" w:hAnsi="Georgia"/>
        </w:rPr>
        <w:t xml:space="preserve"> l'interface peut-elle être tout de même instable?</w:t>
      </w:r>
      <w:r>
        <w:rPr/>
        <w:br w:type="textWrapping"/>
      </w:r>
      <w:r>
        <w:rPr>
          <w:rFonts w:eastAsia="Georgia" w:cs="Georgia" w:ascii="Georgia" w:hAnsi="Georgia"/>
        </w:rPr>
        <w:t xml:space="preserve">I.D.3) Citer un phénomène courant mettant en jeu l'instabilité de Kelvin et Helmholtz.</w:t>
      </w:r>
      <w:r>
        <w:rPr/>
        <w:br w:type="textWrapping"/>
      </w:r>
      <w:r>
        <w:rPr>
          <w:rFonts w:eastAsia="Georgia" w:cs="Georgia" w:ascii="Georgia" w:hAnsi="Georgia"/>
        </w:rPr>
        <w:t xml:space="preserve">I.D.4) Les effets moléculaires à l'interface (i.e. de la «tension superficielle») impliquent une suppression des perturbations de très petites longueurs d'onde </w:t>
      </w:r>
      <m:oMath>
        <m:r>
          <m:rPr>
            <m:sty m:val="i"/>
          </m:rPr>
          <m:t>λ</m:t>
        </m:r>
        <m:r>
          <m:rPr>
            <m:sty m:val="p"/>
          </m:rPr>
          <m:t>&lt;</m:t>
        </m:r>
        <m:sSub>
          <m:sSubPr/>
          <m:e>
            <m:r>
              <m:rPr>
                <m:sty m:val="i"/>
              </m:rPr>
              <m:t>λ</m:t>
            </m:r>
          </m:e>
          <m:sub>
            <m:r>
              <m:rPr>
                <m:nor/>
              </m:rPr>
              <m:t>critique </m:t>
            </m:r>
          </m:sub>
        </m:sSub>
      </m:oMath>
      <w:r>
        <w:rPr>
          <w:rFonts w:eastAsia="Georgia" w:cs="Georgia" w:ascii="Georgia" w:hAnsi="Georgia"/>
        </w:rPr>
        <w:t xml:space="preserve">. En déduire une condition sur </w:t>
      </w:r>
      <m:oMath>
        <m:sSub>
          <m:sSubPr/>
          <m:e>
            <m:r>
              <m:rPr>
                <m:sty m:val="i"/>
              </m:rPr>
              <m:t>V</m:t>
            </m:r>
          </m:e>
          <m:sub>
            <m:r>
              <m:rPr>
                <m:sty m:val="i"/>
              </m:rPr>
              <m:t>b</m:t>
            </m:r>
          </m:sub>
        </m:sSub>
      </m:oMath>
      <w:r>
        <w:rPr/>
        <w:t xml:space="preserve"> et </w:t>
      </w:r>
      <m:oMath>
        <m:sSub>
          <m:sSubPr/>
          <m:e>
            <m:r>
              <m:rPr>
                <m:sty m:val="i"/>
              </m:rPr>
              <m:t>V</m:t>
            </m:r>
          </m:e>
          <m:sub>
            <m:r>
              <m:rPr>
                <m:sty m:val="i"/>
              </m:rPr>
              <m:t>h</m:t>
            </m:r>
          </m:sub>
        </m:sSub>
      </m:oMath>
      <w:r>
        <w:rPr>
          <w:rFonts w:eastAsia="Georgia" w:cs="Georgia" w:ascii="Georgia" w:hAnsi="Georgia"/>
        </w:rPr>
        <w:t xml:space="preserve"> pour observer tout de même l'instabilité de Kelvin et Helmholtz.</w:t>
      </w:r>
      <w:r>
        <w:rPr/>
        <w:br w:type="textWrapping"/>
      </w:r>
      <w:r>
        <w:rPr>
          <w:rFonts w:eastAsia="Georgia" w:cs="Georgia" w:ascii="Georgia" w:hAnsi="Georgia"/>
        </w:rPr>
        <w:t xml:space="preserve">I.D.5) L'instabilité de Kelvin et Helmholtz peut-elle exister en l'absence de pesanteur?</w:t>
      </w:r>
    </w:p>
    <w:p>
      <w:pPr>
        <w:spacing w:lineRule="auto"/>
        <w:jc w:val="center"/>
      </w:pPr>
      <w:r>
        <w:rPr/>
        <w:drawing>
          <wp:inline distB="0" distL="0" distR="0" distT="0">
            <wp:extent cx="5210175" cy="3067050"/>
            <wp:effectExtent b="0" l="0" r="0" t="0"/>
            <wp:docPr id="4" name="image-be206fe9f0e1dd22cf78787b2d2fe10e037a98f8.jpg"/>
            <a:graphic>
              <a:graphicData uri="http://schemas.openxmlformats.org/drawingml/2006/picture">
                <pic:pic>
                  <pic:nvPicPr>
                    <pic:cNvPr id="4" name="image-be206fe9f0e1dd22cf78787b2d2fe10e037a98f8.jpg" descr=""/>
                    <pic:cNvPicPr/>
                  </pic:nvPicPr>
                  <pic:blipFill>
                    <a:blip r:embed="rId8" cstate="print"/>
                    <a:srcRect b="0" l="0" r="0" t="0"/>
                    <a:stretch>
                      <a:fillRect/>
                    </a:stretch>
                  </pic:blipFill>
                  <pic:spPr>
                    <a:xfrm>
                      <a:off x="0" y="0"/>
                      <a:ext cx="5210175" cy="3067050"/>
                    </a:xfrm>
                    <a:prstGeom prst="rect"/>
                  </pic:spPr>
                </pic:pic>
              </a:graphicData>
            </a:graphic>
          </wp:inline>
        </w:drawing>
      </w:r>
    </w:p>
    <w:p>
      <w:pPr>
        <w:spacing w:lineRule="auto"/>
      </w:pPr>
      <w:r>
        <w:rPr>
          <w:rFonts w:eastAsia="Georgia" w:cs="Georgia" w:ascii="Georgia" w:hAnsi="Georgia"/>
        </w:rPr>
        <w:t xml:space="preserve">Figure 4 : Phénomène atmosphérique</w:t>
      </w:r>
    </w:p>
    <w:p>
      <w:pPr>
        <w:spacing w:lineRule="auto"/>
        <w:jc w:val="center"/>
      </w:pPr>
      <w:r>
        <w:rPr/>
        <w:drawing>
          <wp:inline distB="0" distL="0" distR="0" distT="0">
            <wp:extent cx="5486400" cy="2984157"/>
            <wp:effectExtent b="0" l="0" r="0" t="0"/>
            <wp:docPr id="5" name="image-5eb601cc709f211ded8fb4827c6e86772927199c.jpg"/>
            <a:graphic>
              <a:graphicData uri="http://schemas.openxmlformats.org/drawingml/2006/picture">
                <pic:pic>
                  <pic:nvPicPr>
                    <pic:cNvPr id="5" name="image-5eb601cc709f211ded8fb4827c6e86772927199c.jpg" descr=""/>
                    <pic:cNvPicPr/>
                  </pic:nvPicPr>
                  <pic:blipFill>
                    <a:blip r:embed="rId9" cstate="print"/>
                    <a:srcRect b="0" l="0" r="0" t="0"/>
                    <a:stretch>
                      <a:fillRect/>
                    </a:stretch>
                  </pic:blipFill>
                  <pic:spPr>
                    <a:xfrm>
                      <a:off x="0" y="0"/>
                      <a:ext cx="5486400" cy="2984157"/>
                    </a:xfrm>
                    <a:prstGeom prst="rect"/>
                  </pic:spPr>
                </pic:pic>
              </a:graphicData>
            </a:graphic>
          </wp:inline>
        </w:drawing>
      </w:r>
    </w:p>
    <w:p>
      <w:pPr>
        <w:spacing w:lineRule="auto"/>
      </w:pPr>
      <w:r>
        <w:rPr/>
        <w:t xml:space="preserve">(C) B.Martner et B. Shanon</w:t>
      </w:r>
    </w:p>
    <w:p>
      <w:pPr>
        <w:spacing w:after="220" w:lineRule="auto"/>
      </w:pPr>
      <w:r>
        <w:rPr>
          <w:rFonts w:eastAsia="Georgia" w:cs="Georgia" w:ascii="Georgia" w:hAnsi="Georgia"/>
        </w:rPr>
        <w:t xml:space="preserve">I.D.6) Interpréter le phénomène observé sur les photos de la figure 4, qui en attendant suffisamment donnent des «yeux de chat de Kelvin».</w:t>
      </w:r>
      <w:r>
        <w:rPr/>
        <w:br w:type="textWrapping"/>
      </w:r>
      <w:r>
        <w:rPr>
          <w:rFonts w:eastAsia="Georgia" w:cs="Georgia" w:ascii="Georgia" w:hAnsi="Georgia"/>
        </w:rPr>
        <w:t xml:space="preserve">I.D.7) Expliquer pourquoi les pilotes d'avion, en particulier en l'absence de nuages permettant de visualiser l'instabilité, doivent-ils être particulièrement prudents dans les zones où l'instabilité de Kelvin et Helmholtz est susceptible de se produire? Quels phénomènes l'avion subit-il à la traversée des motifs de Kelvin et Helmholtz?</w:t>
      </w:r>
    </w:p>
    <w:p>
      <w:pPr>
        <w:spacing w:line="271" w:before="330" w:lineRule="auto"/>
      </w:pPr>
      <w:r>
        <w:rPr>
          <w:rFonts w:eastAsia="Georgia" w:cs="Georgia" w:ascii="Georgia" w:hAnsi="Georgia"/>
          <w:b/>
          <w:sz w:val="42"/>
        </w:rPr>
        <w:t xml:space="preserve">I.E - Effets induits sur le microballon contenant le matériau fusible</w:t>
      </w:r>
    </w:p>
    <w:p>
      <w:pPr>
        <w:spacing w:after="220" w:lineRule="auto"/>
      </w:pPr>
      <w:r>
        <w:rPr>
          <w:rFonts w:eastAsia="Georgia" w:cs="Georgia" w:ascii="Georgia" w:hAnsi="Georgia"/>
        </w:rPr>
        <w:t xml:space="preserve">I.E.1) Interpréter la forme du célèbre champignon s'élevant dans les airs suite à un essai nucléaire et notamment les deux phases : montée d'une langue de plasma puis incurvation des bords pour donner la corolle du champignon.</w:t>
      </w:r>
      <w:r>
        <w:rPr/>
        <w:br w:type="textWrapping"/>
      </w:r>
      <w:r>
        <w:rPr>
          <w:rFonts w:eastAsia="Georgia" w:cs="Georgia" w:ascii="Georgia" w:hAnsi="Georgia"/>
        </w:rPr>
        <w:t xml:space="preserve">I.E.2) Quel effet les instabilités hydrodynamiques ont-elles à terme sur un écoulement initialement laminaire?</w:t>
      </w:r>
      <w:r>
        <w:rPr/>
        <w:br w:type="textWrapping"/>
      </w:r>
      <w:r>
        <w:rPr>
          <w:rFonts w:eastAsia="Georgia" w:cs="Georgia" w:ascii="Georgia" w:hAnsi="Georgia"/>
        </w:rPr>
        <w:t xml:space="preserve">I.E.3) Brisant la symétrie de compression, des champignons apparaissent au niveau de la coquille au cours de son implosion sous l'influence du rayonnement. La déformation de la coquille qui en résulte, et l'évolution ultérieure, nuisent grandement à l'efficacité de la fusion du mélange </w:t>
      </w:r>
      <m:oMath>
        <m:r>
          <m:rPr>
            <m:sty m:val="i"/>
          </m:rPr>
          <m:t>D</m:t>
        </m:r>
        <m:r>
          <m:rPr>
            <m:sty m:val="i"/>
          </m:rPr>
          <m:t>T</m:t>
        </m:r>
      </m:oMath>
      <w:r>
        <w:rPr/>
        <w:t xml:space="preserve">. Pour quelles raisons?</w:t>
      </w:r>
    </w:p>
    <w:p>
      <w:pPr>
        <w:spacing w:line="271" w:before="330" w:lineRule="auto"/>
      </w:pPr>
      <w:r>
        <w:rPr>
          <w:rFonts w:eastAsia="Georgia" w:cs="Georgia" w:ascii="Georgia" w:hAnsi="Georgia"/>
          <w:b/>
          <w:sz w:val="42"/>
        </w:rPr>
        <w:t xml:space="preserve">I.F - Ondes de gravité en surface</w:t>
      </w:r>
    </w:p>
    <w:p>
      <w:pPr>
        <w:spacing w:after="220" w:lineRule="auto"/>
      </w:pPr>
      <w:r>
        <w:rPr/>
        <w:t xml:space="preserve">On pose ici </w:t>
      </w:r>
      <m:oMath>
        <m:sSub>
          <m:sSubPr/>
          <m:e>
            <m:r>
              <m:rPr>
                <m:sty m:val="i"/>
              </m:rPr>
              <m:t>V</m:t>
            </m:r>
          </m:e>
          <m:sub>
            <m:r>
              <m:rPr>
                <m:sty m:val="i"/>
              </m:rPr>
              <m:t>h</m:t>
            </m:r>
          </m:sub>
        </m:sSub>
        <m:r>
          <m:rPr>
            <m:sty m:val="p"/>
          </m:rPr>
          <m:t>=</m:t>
        </m:r>
        <m:sSub>
          <m:sSubPr/>
          <m:e>
            <m:r>
              <m:rPr>
                <m:sty m:val="i"/>
              </m:rPr>
              <m:t>V</m:t>
            </m:r>
          </m:e>
          <m:sub>
            <m:r>
              <m:rPr>
                <m:sty m:val="i"/>
              </m:rPr>
              <m:t>b</m:t>
            </m:r>
          </m:sub>
        </m:sSub>
        <m:r>
          <m:rPr>
            <m:sty m:val="p"/>
          </m:rPr>
          <m:t>=</m:t>
        </m:r>
        <m:r>
          <m:rPr>
            <m:sty m:val="p"/>
          </m:rPr>
          <m:t>0</m:t>
        </m:r>
      </m:oMath>
      <w:r>
        <w:rPr/>
        <w:t xml:space="preserve"> et on suppose que </w:t>
      </w:r>
      <m:oMath>
        <m:sSub>
          <m:sSubPr/>
          <m:e>
            <m:r>
              <m:rPr>
                <m:sty m:val="i"/>
              </m:rPr>
              <m:t>μ</m:t>
            </m:r>
          </m:e>
          <m:sub>
            <m:r>
              <m:rPr>
                <m:sty m:val="i"/>
              </m:rPr>
              <m:t>h</m:t>
            </m:r>
          </m:sub>
        </m:sSub>
        <m:r>
          <m:rPr>
            <m:sty m:val="p"/>
          </m:rPr>
          <m:t>&lt;</m:t>
        </m:r>
        <m:sSub>
          <m:sSubPr/>
          <m:e>
            <m:r>
              <m:rPr>
                <m:sty m:val="i"/>
              </m:rPr>
              <m:t>μ</m:t>
            </m:r>
          </m:e>
          <m:sub>
            <m:r>
              <m:rPr>
                <m:sty m:val="i"/>
              </m:rPr>
              <m:t>b</m:t>
            </m:r>
          </m:sub>
        </m:sSub>
      </m:oMath>
      <w:r>
        <w:rPr/>
        <w:t xml:space="preserve">.</w:t>
      </w:r>
      <w:r>
        <w:rPr/>
        <w:br w:type="textWrapping"/>
      </w:r>
      <w:r>
        <w:rPr/>
        <w:t xml:space="preserve">I.F.1) Que devient la relation (1) au I.B.21 ? On exprimera </w:t>
      </w:r>
      <m:oMath>
        <m:r>
          <m:rPr>
            <m:sty m:val="i"/>
          </m:rPr>
          <m:t>ω</m:t>
        </m:r>
      </m:oMath>
      <w:r>
        <w:rPr/>
        <w:t xml:space="preserve"> en fonction de </w:t>
      </w:r>
      <m:oMath>
        <m:r>
          <m:rPr>
            <m:sty m:val="i"/>
          </m:rPr>
          <m:t>k</m:t>
        </m:r>
      </m:oMath>
      <w:r>
        <w:rPr/>
        <w:t xml:space="preserve">.</w:t>
      </w:r>
      <w:r>
        <w:rPr/>
        <w:br w:type="textWrapping"/>
      </w:r>
      <w:r>
        <w:rPr>
          <w:rFonts w:eastAsia="Georgia" w:cs="Georgia" w:ascii="Georgia" w:hAnsi="Georgia"/>
        </w:rPr>
        <w:t xml:space="preserve">I.F.2) Décrire le phénomène observé à l'interface et en donner un exemple marin courant.</w:t>
      </w:r>
      <w:r>
        <w:rPr/>
        <w:br w:type="textWrapping"/>
      </w:r>
      <w:r>
        <w:rPr/>
        <w:t xml:space="preserve">I.F.3) Dans le cas de la mer, simplifier l'expression obtenue en tenant compte des ordres de grandeurs.</w:t>
      </w:r>
    </w:p>
    <w:p>
      <w:pPr>
        <w:spacing w:line="271" w:before="330" w:lineRule="auto"/>
      </w:pPr>
      <w:r>
        <w:rPr>
          <w:rFonts w:eastAsia="Georgia" w:cs="Georgia" w:ascii="Georgia" w:hAnsi="Georgia"/>
          <w:b/>
          <w:sz w:val="42"/>
        </w:rPr>
        <w:t xml:space="preserve">Partie II - Origine des germes des instabilités hydrodynamiques : l'empreinte laser </w:t>
      </w:r>
      <m:oMath>
        <m:sSup>
          <m:sSupPr>
            <m:ctrlPr>
              <w:rPr>
                <w:rFonts w:ascii="Cambria Math" w:hAnsi="Cambria Math"/>
                <w:sz w:val="42"/>
              </w:rPr>
            </m:ctrlPr>
          </m:sSupPr>
          <m:e>
            <m:r>
              <m:t xml:space="preserve"> </m:t>
            </m:r>
          </m:e>
          <m:sup>
            <m:r>
              <m:rPr>
                <m:sty m:val="p"/>
              </m:rPr>
              <w:rPr>
                <w:sz w:val="42"/>
              </w:rPr>
              <m:t>1</m:t>
            </m:r>
          </m:sup>
        </m:sSup>
      </m:oMath>
    </w:p>
    <w:p>
      <w:pPr>
        <w:spacing w:after="220" w:lineRule="auto"/>
      </w:pPr>
      <w:r>
        <w:rPr>
          <w:rFonts w:eastAsia="Georgia" w:cs="Georgia" w:ascii="Georgia" w:hAnsi="Georgia"/>
        </w:rPr>
        <w:t xml:space="preserve">On sait construire des microballons présentant des défauts de sphéricité acceptables dans les limites des développements précédents. On se propose dans cette partie d'étudier dans quelle mesure cette construction rigoureuse est suffisante pour garantir la compression sphérique du mélange fusible. Que l'on envisage un schéma dit d'attaque directe ( 240 faisceaux laser directement envoyés sur la coquille) ou le schéma d'attaque indirecte (envoi des faisceaux laser sur les parois d'une cavité d'or réémettant des rayons </w:t>
      </w:r>
      <m:oMath>
        <m:r>
          <m:rPr>
            <m:sty m:val="i"/>
          </m:rPr>
          <m:t>X</m:t>
        </m:r>
      </m:oMath>
      <w:r>
        <w:rPr>
          <w:rFonts w:eastAsia="Georgia" w:cs="Georgia" w:ascii="Georgia" w:hAnsi="Georgia"/>
        </w:rPr>
        <w:t xml:space="preserve"> et faisant office de four à rayons </w:t>
      </w:r>
      <m:oMath>
        <m:r>
          <m:rPr>
            <m:sty m:val="i"/>
          </m:rPr>
          <m:t>X</m:t>
        </m:r>
      </m:oMath>
      <w:r>
        <w:rPr>
          <w:rFonts w:eastAsia="Georgia" w:cs="Georgia" w:ascii="Georgia" w:hAnsi="Georgia"/>
        </w:rPr>
        <w:t xml:space="preserve"> pour le microballon placé au centre, voir figure 5), on désire étudier les conséquences d'une non-uniformité d'éclairement sur la coquille.</w:t>
      </w:r>
    </w:p>
    <w:p>
      <w:pPr>
        <w:numPr>
          <w:ilvl w:val="0"/>
          <w:numId w:val="1"/>
        </w:numPr>
        <w:spacing w:lineRule="auto"/>
      </w:pPr>
      <w:r>
        <w:rPr>
          <w:rFonts w:eastAsia="Georgia" w:cs="Georgia" w:ascii="Georgia" w:hAnsi="Georgia"/>
        </w:rPr>
        <w:t xml:space="preserve">Du terme anglais consacré imprint</w:t>
      </w:r>
    </w:p>
    <w:p>
      <w:pPr>
        <w:spacing w:lineRule="auto"/>
        <w:jc w:val="center"/>
      </w:pPr>
      <w:r>
        <w:rPr/>
        <w:drawing>
          <wp:inline distB="0" distL="0" distR="0" distT="0">
            <wp:extent cx="5486400" cy="1767316"/>
            <wp:effectExtent b="0" l="0" r="0" t="0"/>
            <wp:docPr id="6" name="image-a1249ac4422bcd22001c49b78e1d7aa57621579e.jpg"/>
            <a:graphic>
              <a:graphicData uri="http://schemas.openxmlformats.org/drawingml/2006/picture">
                <pic:pic>
                  <pic:nvPicPr>
                    <pic:cNvPr id="6" name="image-a1249ac4422bcd22001c49b78e1d7aa57621579e.jpg" descr=""/>
                    <pic:cNvPicPr/>
                  </pic:nvPicPr>
                  <pic:blipFill>
                    <a:blip r:embed="rId10" cstate="print"/>
                    <a:srcRect b="0" l="0" r="0" t="0"/>
                    <a:stretch>
                      <a:fillRect/>
                    </a:stretch>
                  </pic:blipFill>
                  <pic:spPr>
                    <a:xfrm>
                      <a:off x="0" y="0"/>
                      <a:ext cx="5486400" cy="1767316"/>
                    </a:xfrm>
                    <a:prstGeom prst="rect"/>
                  </pic:spPr>
                </pic:pic>
              </a:graphicData>
            </a:graphic>
          </wp:inline>
        </w:drawing>
      </w:r>
    </w:p>
    <w:p>
      <w:pPr>
        <w:spacing w:lineRule="auto"/>
      </w:pPr>
      <w:r>
        <w:rPr>
          <w:rFonts w:eastAsia="Georgia" w:cs="Georgia" w:ascii="Georgia" w:hAnsi="Georgia"/>
        </w:rPr>
        <w:t xml:space="preserve">Figure 5 : Schéma d'attaque directe et indirecte</w:t>
      </w:r>
    </w:p>
    <w:p>
      <w:pPr>
        <w:spacing w:line="271" w:before="330" w:lineRule="auto"/>
      </w:pPr>
      <w:r>
        <w:rPr>
          <w:rFonts w:eastAsia="Georgia" w:cs="Georgia" w:ascii="Georgia" w:hAnsi="Georgia"/>
          <w:b/>
          <w:sz w:val="42"/>
        </w:rPr>
        <w:t xml:space="preserve">II.A - Modèle unidimensionnel, champ électrique uniforme</w:t>
      </w:r>
    </w:p>
    <w:p>
      <w:pPr>
        <w:spacing w:after="220" w:lineRule="auto"/>
      </w:pPr>
      <w:r>
        <w:rPr>
          <w:rFonts w:eastAsia="Georgia" w:cs="Georgia" w:ascii="Georgia" w:hAnsi="Georgia"/>
        </w:rPr>
        <w:t xml:space="preserve">On considère une particule chargée de masse </w:t>
      </w:r>
      <m:oMath>
        <m:r>
          <m:rPr>
            <m:sty m:val="i"/>
          </m:rPr>
          <m:t>m</m:t>
        </m:r>
      </m:oMath>
      <w:r>
        <w:rPr/>
        <w:t xml:space="preserve"> et de charge </w:t>
      </w:r>
      <m:oMath>
        <m:r>
          <m:rPr>
            <m:sty m:val="i"/>
          </m:rPr>
          <m:t>q</m:t>
        </m:r>
      </m:oMath>
      <w:r>
        <w:rPr>
          <w:rFonts w:eastAsia="Georgia" w:cs="Georgia" w:ascii="Georgia" w:hAnsi="Georgia"/>
        </w:rPr>
        <w:t xml:space="preserve">, libre de se déplacer, et soumise à un champ électromagnétique.</w:t>
      </w:r>
      <w:r>
        <w:rPr/>
        <w:br w:type="textWrapping"/>
      </w:r>
      <w:r>
        <w:rPr>
          <w:rFonts w:eastAsia="Georgia" w:cs="Georgia" w:ascii="Georgia" w:hAnsi="Georgia"/>
        </w:rPr>
        <w:t xml:space="preserve">II.A.1) Dans quelle mesure peut-on négliger la force magnétique devant la force électrique ? On supposera cette condition vérifiée dans toute la suite. On adopte un modèle unidimensionnel dans lequel la particule ne peut se déplacer que suivant l'axe ( </w:t>
      </w:r>
      <m:oMath>
        <m:r>
          <m:rPr>
            <m:sty m:val="i"/>
          </m:rPr>
          <m:t>O</m:t>
        </m:r>
        <m:r>
          <m:rPr>
            <m:sty m:val="i"/>
          </m:rPr>
          <m:t>x</m:t>
        </m:r>
      </m:oMath>
      <w:r>
        <w:rPr>
          <w:rFonts w:eastAsia="Georgia" w:cs="Georgia" w:ascii="Georgia" w:hAnsi="Georgia"/>
        </w:rPr>
        <w:t xml:space="preserve"> ). Le champ électrique est un champ polarisé rectilignement, découplé en temps et en espace de la forme </w:t>
      </w:r>
      <m:oMath>
        <m:acc>
          <m:accPr>
            <m:chr m:val="⃗"/>
          </m:accPr>
          <m:e>
            <m:r>
              <m:rPr>
                <m:scr m:val="script"/>
              </m:rPr>
              <m:t>C</m:t>
            </m:r>
          </m:e>
        </m:acc>
        <m:r>
          <m:rPr>
            <m:sty m:val="p"/>
          </m:rPr>
          <m:t>(</m:t>
        </m:r>
        <m:r>
          <m:rPr>
            <m:sty m:val="i"/>
          </m:rPr>
          <m:t>x</m:t>
        </m:r>
        <m:r>
          <m:rPr>
            <m:sty m:val="p"/>
          </m:rPr>
          <m:t>,</m:t>
        </m:r>
        <m:r>
          <m:rPr>
            <m:sty m:val="i"/>
          </m:rPr>
          <m:t>t</m:t>
        </m:r>
        <m:r>
          <m:rPr>
            <m:sty m:val="p"/>
          </m:rPr>
          <m:t>)</m:t>
        </m:r>
        <m:r>
          <m:rPr>
            <m:sty m:val="p"/>
          </m:rPr>
          <m:t>=</m:t>
        </m:r>
        <m:r>
          <m:rPr>
            <m:sty m:val="i"/>
          </m:rPr>
          <m:t>E</m:t>
        </m:r>
        <m:r>
          <m:rPr>
            <m:sty m:val="p"/>
          </m:rPr>
          <m:t>(</m:t>
        </m:r>
        <m:r>
          <m:rPr>
            <m:sty m:val="i"/>
          </m:rPr>
          <m:t>x</m:t>
        </m:r>
        <m:r>
          <m:rPr>
            <m:sty m:val="p"/>
          </m:rPr>
          <m:t>)</m:t>
        </m:r>
        <m:r>
          <m:rPr>
            <m:sty m:val="p"/>
          </m:rPr>
          <m:t>cos</m:t>
        </m:r>
        <m:r>
          <m:rPr>
            <m:sty m:val="p"/>
          </m:rPr>
          <m:t>⁡</m:t>
        </m:r>
        <m:r>
          <m:rPr>
            <m:sty m:val="p"/>
          </m:rPr>
          <m:t>(</m:t>
        </m:r>
        <m:r>
          <m:rPr>
            <m:sty m:val="p"/>
          </m:rPr>
          <m:t>Ω</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dans le référentiel galiléen d'étude. La plupart du temps, la moyenne temporelle sur une période du champ électrique de la force instantanée exercée par le champ sur la particule chargée n'est pas nulle. Cette moyenne temporelle est appelée force pondéromotrice ou séculaire. On se limite ici toujours au cas où la pulsation </w:t>
      </w:r>
      <m:oMath>
        <m:r>
          <m:rPr>
            <m:sty m:val="p"/>
          </m:rPr>
          <m:t>Ω</m:t>
        </m:r>
      </m:oMath>
      <w:r>
        <w:rPr>
          <w:rFonts w:eastAsia="Georgia" w:cs="Georgia" w:ascii="Georgia" w:hAnsi="Georgia"/>
        </w:rPr>
        <w:t xml:space="preserve"> est très élevée devant les fréquences du mouvement lent induit par la force pondératrice, qu'on appellera l'hypothèse de limite adiabatique. Le mouvement de la particule chargée dans le champ électrique est vu comme la superposition d'un mouvement lent, appelé mouvement séculaire du centre de vibration, et d'un mouvement très rapide à la pulsation </w:t>
      </w:r>
      <m:oMath>
        <m:r>
          <m:rPr>
            <m:sty m:val="p"/>
          </m:rPr>
          <m:t>Ω</m:t>
        </m:r>
      </m:oMath>
      <w:r>
        <w:rPr/>
        <w:t xml:space="preserve"> autour du centre de vibration.</w:t>
      </w:r>
      <w:r>
        <w:rPr/>
        <w:br w:type="textWrapping"/>
      </w:r>
      <w:r>
        <w:rPr>
          <w:rFonts w:eastAsia="Georgia" w:cs="Georgia" w:ascii="Georgia" w:hAnsi="Georgia"/>
        </w:rPr>
        <w:t xml:space="preserve">II.A.2) En quoi la forme mathématique du champ électrique permet-elle de parler de découplage espace-temps? Le champ électrique est-il alors stationnaire? On néglige dorénavant les inhomogénéités de champ électrique, de sorte que l'on peut poser </w:t>
      </w:r>
      <m:oMath>
        <m:r>
          <m:rPr>
            <m:sty m:val="i"/>
          </m:rPr>
          <m:t>E</m:t>
        </m:r>
        <m:r>
          <m:rPr>
            <m:sty m:val="p"/>
          </m:rPr>
          <m:t>(</m:t>
        </m:r>
        <m:r>
          <m:rPr>
            <m:sty m:val="i"/>
          </m:rPr>
          <m:t>x</m:t>
        </m:r>
        <m:r>
          <m:rPr>
            <m:sty m:val="p"/>
          </m:rPr>
          <m:t>)</m:t>
        </m:r>
        <m:r>
          <m:rPr>
            <m:sty m:val="p"/>
          </m:rPr>
          <m:t>=</m:t>
        </m:r>
        <m:sSub>
          <m:sSubPr/>
          <m:e>
            <m:r>
              <m:rPr>
                <m:sty m:val="i"/>
              </m:rPr>
              <m:t>E</m:t>
            </m:r>
          </m:e>
          <m:sub>
            <m:r>
              <m:rPr>
                <m:sty m:val="p"/>
              </m:rPr>
              <m:t>0</m:t>
            </m:r>
          </m:sub>
        </m:sSub>
      </m:oMath>
      <w:r>
        <w:rPr/>
        <w:t xml:space="preserve"> uniforme.</w:t>
      </w:r>
      <w:r>
        <w:rPr/>
        <w:br w:type="textWrapping"/>
      </w:r>
      <w:r>
        <w:rPr>
          <w:rFonts w:eastAsia="Georgia" w:cs="Georgia" w:ascii="Georgia" w:hAnsi="Georgia"/>
        </w:rPr>
        <w:t xml:space="preserve">II.A.3) Écrire le principe fondamental de la dynamique appliqué à la particule chargée. On repérera celle-ci par son abscisse </w:t>
      </w:r>
      <m:oMath>
        <m:r>
          <m:rPr>
            <m:sty m:val="i"/>
          </m:rPr>
          <m:t>x</m:t>
        </m:r>
        <m:r>
          <m:rPr>
            <m:sty m:val="p"/>
          </m:rPr>
          <m:t>(</m:t>
        </m:r>
        <m:r>
          <m:rPr>
            <m:sty m:val="i"/>
          </m:rPr>
          <m:t>t</m:t>
        </m:r>
        <m:r>
          <m:rPr>
            <m:sty m:val="p"/>
          </m:rPr>
          <m:t>)</m:t>
        </m:r>
      </m:oMath>
      <w:r>
        <w:rPr/>
        <w:t xml:space="preserve">. Doit-on tenir compte du poids?</w:t>
      </w:r>
      <w:r>
        <w:rPr/>
        <w:br w:type="textWrapping"/>
      </w:r>
      <w:r>
        <w:rPr>
          <w:rFonts w:eastAsia="Georgia" w:cs="Georgia" w:ascii="Georgia" w:hAnsi="Georgia"/>
        </w:rPr>
        <w:t xml:space="preserve">II.A.4) Résoudre cette équation en supposant une vitesse initiale nulle pour la particule, et en notant </w:t>
      </w:r>
      <m:oMath>
        <m:acc>
          <m:accPr>
            <m:chr m:val="‾"/>
          </m:accPr>
          <m:e>
            <m:r>
              <m:rPr>
                <m:sty m:val="i"/>
              </m:rPr>
              <m:t>x</m:t>
            </m:r>
          </m:e>
        </m:acc>
      </m:oMath>
      <w:r>
        <w:rPr>
          <w:rFonts w:eastAsia="Georgia" w:cs="Georgia" w:ascii="Georgia" w:hAnsi="Georgia"/>
        </w:rPr>
        <w:t xml:space="preserve"> sa position moyenne, appelée aussi centre de vibra-</w:t>
      </w:r>
      <w:r>
        <w:rPr/>
        <w:br w:type="textWrapping"/>
      </w:r>
      <w:r>
        <w:rPr>
          <w:rFonts w:eastAsia="Georgia" w:cs="Georgia" w:ascii="Georgia" w:hAnsi="Georgia"/>
        </w:rPr>
        <w:t xml:space="preserve">tion. On écrira </w:t>
      </w:r>
      <m:oMath>
        <m:r>
          <m:rPr>
            <m:sty m:val="i"/>
          </m:rPr>
          <m:t>x</m:t>
        </m:r>
        <m:r>
          <m:rPr>
            <m:sty m:val="p"/>
          </m:rPr>
          <m:t>(</m:t>
        </m:r>
        <m:r>
          <m:rPr>
            <m:sty m:val="i"/>
          </m:rPr>
          <m:t>t</m:t>
        </m:r>
        <m:r>
          <m:rPr>
            <m:sty m:val="p"/>
          </m:rPr>
          <m:t>)</m:t>
        </m:r>
        <m:r>
          <m:rPr>
            <m:sty m:val="p"/>
          </m:rPr>
          <m:t>=</m:t>
        </m:r>
        <m:acc>
          <m:accPr>
            <m:chr m:val="‾"/>
          </m:accPr>
          <m:e>
            <m:r>
              <m:rPr>
                <m:sty m:val="i"/>
              </m:rPr>
              <m:t>x</m:t>
            </m:r>
          </m:e>
        </m:acc>
        <m:r>
          <m:rPr>
            <m:sty m:val="p"/>
          </m:rPr>
          <m:t>+</m:t>
        </m:r>
        <m:r>
          <m:rPr>
            <m:sty m:val="i"/>
          </m:rPr>
          <m:t>ξ</m:t>
        </m:r>
        <m:r>
          <m:rPr>
            <m:sty m:val="p"/>
          </m:rPr>
          <m:t>(</m:t>
        </m:r>
        <m:r>
          <m:rPr>
            <m:sty m:val="i"/>
          </m:rPr>
          <m:t>t</m:t>
        </m:r>
        <m:r>
          <m:rPr>
            <m:sty m:val="p"/>
          </m:rPr>
          <m:t>)</m:t>
        </m:r>
      </m:oMath>
      <w:r>
        <w:rPr>
          <w:rFonts w:eastAsia="Georgia" w:cs="Georgia" w:ascii="Georgia" w:hAnsi="Georgia"/>
        </w:rPr>
        <w:t xml:space="preserve">, où l'on exprimera </w:t>
      </w:r>
      <m:oMath>
        <m:r>
          <m:rPr>
            <m:sty m:val="i"/>
          </m:rPr>
          <m:t>ξ</m:t>
        </m:r>
        <m:r>
          <m:rPr>
            <m:sty m:val="p"/>
          </m:rPr>
          <m:t>(</m:t>
        </m:r>
        <m:r>
          <m:rPr>
            <m:sty m:val="i"/>
          </m:rPr>
          <m:t>t</m:t>
        </m:r>
        <m:r>
          <m:rPr>
            <m:sty m:val="p"/>
          </m:rPr>
          <m:t>)</m:t>
        </m:r>
      </m:oMath>
      <w:r>
        <w:rPr/>
        <w:t xml:space="preserve"> en fonction de </w:t>
      </w:r>
      <m:oMath>
        <m:r>
          <m:rPr>
            <m:sty m:val="i"/>
          </m:rPr>
          <m:t>q</m:t>
        </m:r>
        <m:r>
          <m:rPr>
            <m:sty m:val="p"/>
          </m:rPr>
          <m:t>,</m:t>
        </m:r>
        <m:sSub>
          <m:sSubPr/>
          <m:e>
            <m:r>
              <m:rPr>
                <m:sty m:val="i"/>
              </m:rPr>
              <m:t>E</m:t>
            </m:r>
          </m:e>
          <m:sub>
            <m:r>
              <m:rPr>
                <m:sty m:val="p"/>
              </m:rPr>
              <m:t>0</m:t>
            </m:r>
          </m:sub>
        </m:sSub>
        <m:r>
          <m:rPr>
            <m:sty m:val="p"/>
          </m:rPr>
          <m:t>,</m:t>
        </m:r>
        <m:r>
          <m:rPr>
            <m:sty m:val="i"/>
          </m:rPr>
          <m:t>m</m:t>
        </m:r>
      </m:oMath>
      <w:r>
        <w:rPr/>
        <w:t xml:space="preserve"> et </w:t>
      </w:r>
      <m:oMath>
        <m:r>
          <m:rPr>
            <m:sty m:val="p"/>
          </m:rPr>
          <m:t>Ω</m:t>
        </m:r>
      </m:oMath>
      <w:r>
        <w:rPr/>
        <w:t xml:space="preserve">.</w:t>
      </w:r>
      <w:r>
        <w:rPr/>
        <w:br w:type="textWrapping"/>
      </w:r>
      <w:r>
        <w:rPr>
          <w:rFonts w:eastAsia="Georgia" w:cs="Georgia" w:ascii="Georgia" w:hAnsi="Georgia"/>
        </w:rPr>
        <w:t xml:space="preserve">II.A.5) Quel est le déphasage de la force instantanée de mesure algébrique </w:t>
      </w:r>
      <m:oMath>
        <m:r>
          <m:rPr>
            <m:sty m:val="i"/>
          </m:rPr>
          <m:t>F</m:t>
        </m:r>
        <m:r>
          <m:rPr>
            <m:sty m:val="p"/>
          </m:rPr>
          <m:t>(</m:t>
        </m:r>
        <m:r>
          <m:rPr>
            <m:sty m:val="i"/>
          </m:rPr>
          <m:t>t</m:t>
        </m:r>
        <m:r>
          <m:rPr>
            <m:sty m:val="p"/>
          </m:rPr>
          <m:t>)</m:t>
        </m:r>
      </m:oMath>
      <w:r>
        <w:rPr>
          <w:rFonts w:eastAsia="Georgia" w:cs="Georgia" w:ascii="Georgia" w:hAnsi="Georgia"/>
        </w:rPr>
        <w:t xml:space="preserve"> vis-à-vis du mouvement de vibration ? Ce résultat dépend-il du signe de la charge ?</w:t>
      </w:r>
      <w:r>
        <w:rPr/>
        <w:br w:type="textWrapping"/>
      </w:r>
      <w:r>
        <w:rPr>
          <w:rFonts w:eastAsia="Georgia" w:cs="Georgia" w:ascii="Georgia" w:hAnsi="Georgia"/>
        </w:rPr>
        <w:t xml:space="preserve">II.A.6) Calculer la force pondéromotrice </w:t>
      </w:r>
      <m:oMath>
        <m:r>
          <m:rPr>
            <m:sty m:val="p"/>
          </m:rPr>
          <m:t>⟨</m:t>
        </m:r>
        <m:r>
          <m:rPr>
            <m:sty m:val="i"/>
          </m:rPr>
          <m:t>F</m:t>
        </m:r>
        <m:r>
          <m:rPr>
            <m:sty m:val="p"/>
          </m:rPr>
          <m:t>(</m:t>
        </m:r>
        <m:r>
          <m:rPr>
            <m:sty m:val="i"/>
          </m:rPr>
          <m:t>t</m:t>
        </m:r>
        <m:r>
          <m:rPr>
            <m:sty m:val="p"/>
          </m:rPr>
          <m:t>)</m:t>
        </m:r>
        <m:r>
          <m:rPr>
            <m:sty m:val="p"/>
          </m:rPr>
          <m:t>⟩</m:t>
        </m:r>
      </m:oMath>
      <w:r>
        <w:rPr>
          <w:rFonts w:eastAsia="Georgia" w:cs="Georgia" w:ascii="Georgia" w:hAnsi="Georgia"/>
        </w:rPr>
        <w:t xml:space="preserve"> dans ce contexte, c'est-à-dire : </w:t>
      </w:r>
      <m:oMath>
        <m:r>
          <m:rPr>
            <m:sty m:val="p"/>
          </m:rPr>
          <m:t>⟨</m:t>
        </m:r>
        <m:r>
          <m:rPr>
            <m:sty m:val="i"/>
          </m:rPr>
          <m:t>F</m:t>
        </m:r>
        <m:r>
          <m:rPr>
            <m:sty m:val="p"/>
          </m:rPr>
          <m:t>(</m:t>
        </m:r>
        <m:r>
          <m:rPr>
            <m:sty m:val="i"/>
          </m:rPr>
          <m:t>t</m:t>
        </m:r>
        <m:r>
          <m:rPr>
            <m:sty m:val="p"/>
          </m:rPr>
          <m:t>)</m:t>
        </m:r>
        <m:r>
          <m:rPr>
            <m:sty m:val="p"/>
          </m:rPr>
          <m:t>⟩</m:t>
        </m:r>
        <m:r>
          <m:rPr>
            <m:sty m:val="p"/>
          </m:rPr>
          <m:t>=</m:t>
        </m:r>
        <m:r>
          <m:rPr>
            <m:sty m:val="p"/>
          </m:rPr>
          <m:t>⟨</m:t>
        </m:r>
        <m:r>
          <m:rPr>
            <m:nor/>
          </m:rPr>
          <m:t> force instantanée </m:t>
        </m:r>
        <m:sSub>
          <m:sSubPr/>
          <m:e>
            <m:r>
              <m:rPr>
                <m:sty m:val="p"/>
              </m:rPr>
              <m:t>⟩</m:t>
            </m:r>
          </m:e>
          <m:sub>
            <m:r>
              <m:rPr>
                <m:nor/>
              </m:rPr>
              <m:t>période du champ électrique </m:t>
            </m:r>
          </m:sub>
        </m:sSub>
        <m:r>
          <m:rPr>
            <m:sty m:val="p"/>
          </m:rPr>
          <m:t>⋅</m:t>
        </m:r>
      </m:oMath>
    </w:p>
    <w:p>
      <w:pPr>
        <w:spacing w:line="271" w:before="330" w:lineRule="auto"/>
      </w:pPr>
      <w:r>
        <w:rPr>
          <w:rFonts w:eastAsia="Georgia" w:cs="Georgia" w:ascii="Georgia" w:hAnsi="Georgia"/>
          <w:b/>
          <w:sz w:val="42"/>
        </w:rPr>
        <w:t xml:space="preserve">II.B - Modèle unidimensionnel, champ électrique non-uniforme</w:t>
      </w:r>
    </w:p>
    <w:p>
      <w:pPr>
        <w:spacing w:after="220" w:lineRule="auto"/>
      </w:pPr>
      <w:r>
        <w:rPr>
          <w:rFonts w:eastAsia="Georgia" w:cs="Georgia" w:ascii="Georgia" w:hAnsi="Georgia"/>
        </w:rPr>
        <w:t xml:space="preserve">On ne suppose plus que le champ électrique est uniforme, il vaut:</w:t>
      </w:r>
    </w:p>
    <w:p>
      <w:pPr>
        <w:spacing w:after="220" w:lineRule="auto"/>
      </w:pPr>
      <m:oMathPara>
        <m:oMath>
          <m:acc>
            <m:accPr>
              <m:chr m:val="⃗"/>
            </m:accPr>
            <m:e>
              <m:r>
                <m:rPr>
                  <m:scr m:val="script"/>
                </m:rPr>
                <m:t>E</m:t>
              </m:r>
            </m:e>
          </m:acc>
          <m:r>
            <m:rPr>
              <m:sty m:val="p"/>
            </m:rPr>
            <m:t>(</m:t>
          </m:r>
          <m:r>
            <m:rPr>
              <m:sty m:val="i"/>
            </m:rPr>
            <m:t>x</m:t>
          </m:r>
          <m:r>
            <m:rPr>
              <m:sty m:val="p"/>
            </m:rPr>
            <m:t>,</m:t>
          </m:r>
          <m:r>
            <m:rPr>
              <m:sty m:val="i"/>
            </m:rPr>
            <m:t>t</m:t>
          </m:r>
          <m:r>
            <m:rPr>
              <m:sty m:val="p"/>
            </m:rPr>
            <m:t>)</m:t>
          </m:r>
          <m:r>
            <m:rPr>
              <m:sty m:val="p"/>
            </m:rPr>
            <m:t>=</m:t>
          </m:r>
          <m:r>
            <m:rPr>
              <m:sty m:val="i"/>
            </m:rPr>
            <m:t>E</m:t>
          </m:r>
          <m:r>
            <m:rPr>
              <m:sty m:val="p"/>
            </m:rPr>
            <m:t>(</m:t>
          </m:r>
          <m:r>
            <m:rPr>
              <m:sty m:val="i"/>
            </m:rPr>
            <m:t>x</m:t>
          </m:r>
          <m:r>
            <m:rPr>
              <m:sty m:val="p"/>
            </m:rPr>
            <m:t>)</m:t>
          </m:r>
          <m:r>
            <m:rPr>
              <m:sty m:val="p"/>
            </m:rPr>
            <m:t>cos</m:t>
          </m:r>
          <m:r>
            <m:rPr>
              <m:sty m:val="p"/>
            </m:rPr>
            <m:t>⁡</m:t>
          </m:r>
          <m:r>
            <m:rPr>
              <m:sty m:val="p"/>
            </m:rPr>
            <m:t>(</m:t>
          </m:r>
          <m:r>
            <m:rPr>
              <m:sty m:val="p"/>
            </m:rPr>
            <m:t>Ω</m:t>
          </m:r>
          <m:r>
            <m:rPr>
              <m:sty m:val="i"/>
            </m:rPr>
            <m:t>t</m:t>
          </m:r>
          <m:r>
            <m:rPr>
              <m:sty m:val="p"/>
            </m:rPr>
            <m:t>)</m:t>
          </m:r>
          <m:acc>
            <m:accPr>
              <m:chr m:val="⃗"/>
            </m:accPr>
            <m:e>
              <m:sSub>
                <m:sSubPr/>
                <m:e>
                  <m:r>
                    <m:rPr>
                      <m:sty m:val="i"/>
                    </m:rPr>
                    <m:t>e</m:t>
                  </m:r>
                </m:e>
                <m:sub>
                  <m:r>
                    <m:rPr>
                      <m:sty m:val="i"/>
                    </m:rPr>
                    <m:t>x</m:t>
                  </m:r>
                </m:sub>
              </m:sSub>
            </m:e>
          </m:acc>
          <m:r>
            <m:rPr>
              <m:sty m:val="p"/>
            </m:rPr>
            <m:t>.</m:t>
          </m:r>
        </m:oMath>
      </m:oMathPara>
    </w:p>
    <w:p>
      <w:pPr>
        <w:spacing w:after="220" w:lineRule="auto"/>
      </w:pPr>
      <m:oMath>
        <m:r>
          <m:rPr>
            <m:sty m:val="i"/>
          </m:rPr>
          <m:t>E</m:t>
        </m:r>
        <m:r>
          <m:rPr>
            <m:sty m:val="p"/>
          </m:rPr>
          <m:t>(</m:t>
        </m:r>
        <m:r>
          <m:rPr>
            <m:sty m:val="i"/>
          </m:rPr>
          <m:t>x</m:t>
        </m:r>
        <m:r>
          <m:rPr>
            <m:sty m:val="p"/>
          </m:rPr>
          <m:t>)</m:t>
        </m:r>
      </m:oMath>
      <w:r>
        <w:rPr>
          <w:rFonts w:eastAsia="Georgia" w:cs="Georgia" w:ascii="Georgia" w:hAnsi="Georgia"/>
        </w:rPr>
        <w:t xml:space="preserve"> est tout de même supposé évoluer spatialement de façon suffisamment régulière (au moins continûment dérivable). L'hypothèse de limite adiabatique permet dans ce cas de calculer la vibration </w:t>
      </w:r>
      <m:oMath>
        <m:r>
          <m:rPr>
            <m:sty m:val="i"/>
          </m:rPr>
          <m:t>ξ</m:t>
        </m:r>
        <m:r>
          <m:rPr>
            <m:sty m:val="p"/>
          </m:rPr>
          <m:t>(</m:t>
        </m:r>
        <m:r>
          <m:rPr>
            <m:sty m:val="i"/>
          </m:rPr>
          <m:t>t</m:t>
        </m:r>
        <m:r>
          <m:rPr>
            <m:sty m:val="p"/>
          </m:rPr>
          <m:t>)</m:t>
        </m:r>
      </m:oMath>
      <w:r>
        <w:rPr/>
        <w:t xml:space="preserve"> en approchant </w:t>
      </w:r>
      <m:oMath>
        <m:r>
          <m:rPr>
            <m:scr m:val="script"/>
          </m:rPr>
          <m:t>E</m:t>
        </m:r>
        <m:r>
          <m:rPr>
            <m:sty m:val="p"/>
          </m:rPr>
          <m:t>(</m:t>
        </m:r>
        <m:r>
          <m:rPr>
            <m:sty m:val="i"/>
          </m:rPr>
          <m:t>x</m:t>
        </m:r>
        <m:r>
          <m:rPr>
            <m:sty m:val="p"/>
          </m:rPr>
          <m:t>,</m:t>
        </m:r>
        <m:r>
          <m:rPr>
            <m:sty m:val="i"/>
          </m:rPr>
          <m:t>t</m:t>
        </m:r>
        <m:r>
          <m:rPr>
            <m:sty m:val="p"/>
          </m:rPr>
          <m:t>)</m:t>
        </m:r>
      </m:oMath>
      <w:r>
        <w:rPr/>
        <w:t xml:space="preserve"> par </w:t>
      </w:r>
      <m:oMath>
        <m:r>
          <m:rPr>
            <m:scr m:val="script"/>
          </m:rPr>
          <m:t>E</m:t>
        </m:r>
        <m:r>
          <m:rPr>
            <m:sty m:val="p"/>
          </m:rPr>
          <m:t>(</m:t>
        </m:r>
        <m:acc>
          <m:accPr>
            <m:chr m:val="‾"/>
          </m:accPr>
          <m:e>
            <m:r>
              <m:rPr>
                <m:sty m:val="i"/>
              </m:rPr>
              <m:t>x</m:t>
            </m:r>
          </m:e>
        </m:acc>
        <m:r>
          <m:rPr>
            <m:sty m:val="p"/>
          </m:rPr>
          <m:t>,</m:t>
        </m:r>
        <m:r>
          <m:rPr>
            <m:sty m:val="i"/>
          </m:rPr>
          <m:t>t</m:t>
        </m:r>
        <m:r>
          <m:rPr>
            <m:sty m:val="p"/>
          </m:rPr>
          <m:t>)</m:t>
        </m:r>
      </m:oMath>
      <w:r>
        <w:rPr>
          <w:rFonts w:eastAsia="Georgia" w:cs="Georgia" w:ascii="Georgia" w:hAnsi="Georgia"/>
        </w:rPr>
        <w:t xml:space="preserve">. Autrement dit on a en première approximation lorsque la particule se situe au voisinage de </w:t>
      </w:r>
      <m:oMath>
        <m:acc>
          <m:accPr>
            <m:chr m:val="‾"/>
          </m:accPr>
          <m:e>
            <m:r>
              <m:rPr>
                <m:sty m:val="i"/>
              </m:rPr>
              <m:t>x</m:t>
            </m:r>
          </m:e>
        </m:acc>
      </m:oMath>
      <w:r>
        <w:rPr/>
        <w:t xml:space="preserve"> :</w:t>
      </w:r>
    </w:p>
    <w:p>
      <w:pPr>
        <w:spacing w:after="220" w:lineRule="auto"/>
      </w:pPr>
      <m:oMathPara>
        <m:oMath>
          <m:r>
            <m:rPr>
              <m:sty m:val="i"/>
            </m:rPr>
            <m:t>x</m:t>
          </m:r>
          <m:r>
            <m:rPr>
              <m:sty m:val="p"/>
            </m:rPr>
            <m:t>(</m:t>
          </m:r>
          <m:r>
            <m:rPr>
              <m:sty m:val="i"/>
            </m:rPr>
            <m:t>t</m:t>
          </m:r>
          <m:r>
            <m:rPr>
              <m:sty m:val="p"/>
            </m:rPr>
            <m:t>)</m:t>
          </m:r>
          <m:r>
            <m:rPr>
              <m:sty m:val="p"/>
            </m:rPr>
            <m:t>=</m:t>
          </m:r>
          <m:acc>
            <m:accPr>
              <m:chr m:val="‾"/>
            </m:accPr>
            <m:e>
              <m:r>
                <m:rPr>
                  <m:sty m:val="i"/>
                </m:rPr>
                <m:t>x</m:t>
              </m:r>
            </m:e>
          </m:acc>
          <m:r>
            <m:rPr>
              <m:sty m:val="p"/>
            </m:rPr>
            <m:t>+</m:t>
          </m:r>
          <m:r>
            <m:rPr>
              <m:sty m:val="i"/>
            </m:rPr>
            <m:t>ξ</m:t>
          </m:r>
          <m:r>
            <m:rPr>
              <m:sty m:val="p"/>
            </m:rPr>
            <m:t>=</m:t>
          </m:r>
          <m:acc>
            <m:accPr>
              <m:chr m:val="‾"/>
            </m:accPr>
            <m:e>
              <m:r>
                <m:rPr>
                  <m:sty m:val="i"/>
                </m:rPr>
                <m:t>x</m:t>
              </m:r>
            </m:e>
          </m:acc>
          <m:r>
            <m:rPr>
              <m:sty m:val="p"/>
            </m:rPr>
            <m:t>−</m:t>
          </m:r>
          <m:f>
            <m:fPr>
              <m:ctrlPr>
                <w:rPr>
                  <w:rFonts w:ascii="Cambria Math" w:hAnsi="Cambria Math"/>
                </w:rPr>
              </m:ctrlPr>
            </m:fPr>
            <m:num>
              <m:r>
                <m:rPr>
                  <m:sty m:val="i"/>
                </m:rPr>
                <m:t>q</m:t>
              </m:r>
              <m:r>
                <m:rPr>
                  <m:sty m:val="i"/>
                </m:rPr>
                <m:t>E</m:t>
              </m:r>
              <m:r>
                <m:rPr>
                  <m:sty m:val="p"/>
                </m:rPr>
                <m:t>(</m:t>
              </m:r>
              <m:acc>
                <m:accPr>
                  <m:chr m:val="‾"/>
                </m:accPr>
                <m:e>
                  <m:r>
                    <m:rPr>
                      <m:sty m:val="i"/>
                    </m:rPr>
                    <m:t>x</m:t>
                  </m:r>
                </m:e>
              </m:acc>
              <m:r>
                <m:rPr>
                  <m:sty m:val="p"/>
                </m:rPr>
                <m:t>)</m:t>
              </m:r>
            </m:num>
            <m:den>
              <m:r>
                <m:rPr>
                  <m:sty m:val="i"/>
                </m:rPr>
                <m:t>m</m:t>
              </m:r>
              <m:sSup>
                <m:sSupPr/>
                <m:e>
                  <m:r>
                    <m:rPr>
                      <m:sty m:val="p"/>
                    </m:rPr>
                    <m:t>Ω</m:t>
                  </m:r>
                </m:e>
                <m:sup>
                  <m:r>
                    <m:rPr>
                      <m:sty m:val="p"/>
                    </m:rPr>
                    <m:t>2</m:t>
                  </m:r>
                </m:sup>
              </m:sSup>
            </m:den>
          </m:f>
          <m:r>
            <m:rPr>
              <m:sty m:val="p"/>
            </m:rPr>
            <m:t>cos</m:t>
          </m:r>
          <m:r>
            <m:rPr>
              <m:sty m:val="p"/>
            </m:rPr>
            <m:t>⁡</m:t>
          </m:r>
          <m:r>
            <m:rPr>
              <m:sty m:val="p"/>
            </m:rPr>
            <m:t>(</m:t>
          </m:r>
          <m:r>
            <m:rPr>
              <m:sty m:val="p"/>
            </m:rPr>
            <m:t>Ω</m:t>
          </m:r>
          <m:r>
            <m:rPr>
              <m:sty m:val="i"/>
            </m:rPr>
            <m:t>t</m:t>
          </m:r>
          <m:r>
            <m:rPr>
              <m:sty m:val="p"/>
            </m:rPr>
            <m:t>)</m:t>
          </m:r>
          <m:r>
            <m:rPr>
              <m:sty m:val="p"/>
            </m:rPr>
            <m:t>.</m:t>
          </m:r>
        </m:oMath>
      </m:oMathPara>
    </w:p>
    <w:p>
      <w:pPr>
        <w:spacing w:after="220" w:lineRule="auto"/>
      </w:pPr>
      <w:r>
        <w:rPr>
          <w:rFonts w:eastAsia="Georgia" w:cs="Georgia" w:ascii="Georgia" w:hAnsi="Georgia"/>
        </w:rPr>
        <w:t xml:space="preserve">II.B.1) Calculer la force instantanée </w:t>
      </w:r>
      <m:oMath>
        <m:r>
          <m:rPr>
            <m:sty m:val="i"/>
          </m:rPr>
          <m:t>F</m:t>
        </m:r>
        <m:r>
          <m:rPr>
            <m:sty m:val="p"/>
          </m:rPr>
          <m:t>(</m:t>
        </m:r>
        <m:r>
          <m:rPr>
            <m:sty m:val="i"/>
          </m:rPr>
          <m:t>t</m:t>
        </m:r>
        <m:r>
          <m:rPr>
            <m:sty m:val="p"/>
          </m:rPr>
          <m:t>)</m:t>
        </m:r>
        <m:r>
          <m:rPr>
            <m:sty m:val="p"/>
          </m:rPr>
          <m:t>=</m:t>
        </m:r>
        <m:r>
          <m:rPr>
            <m:sty m:val="i"/>
          </m:rPr>
          <m:t>q</m:t>
        </m:r>
        <m:r>
          <m:rPr>
            <m:scr m:val="script"/>
          </m:rPr>
          <m:t>E</m:t>
        </m:r>
        <m:r>
          <m:rPr>
            <m:sty m:val="p"/>
          </m:rPr>
          <m:t>(</m:t>
        </m:r>
        <m:acc>
          <m:accPr>
            <m:chr m:val="‾"/>
          </m:accPr>
          <m:e>
            <m:r>
              <m:rPr>
                <m:sty m:val="i"/>
              </m:rPr>
              <m:t>x</m:t>
            </m:r>
          </m:e>
        </m:acc>
        <m:r>
          <m:rPr>
            <m:sty m:val="p"/>
          </m:rPr>
          <m:t>+</m:t>
        </m:r>
        <m:r>
          <m:rPr>
            <m:sty m:val="i"/>
          </m:rPr>
          <m:t>ξ</m:t>
        </m:r>
        <m:r>
          <m:rPr>
            <m:sty m:val="p"/>
          </m:rPr>
          <m:t>,</m:t>
        </m:r>
        <m:r>
          <m:rPr>
            <m:sty m:val="i"/>
          </m:rPr>
          <m:t>t</m:t>
        </m:r>
        <m:r>
          <m:rPr>
            <m:sty m:val="p"/>
          </m:rPr>
          <m:t>)</m:t>
        </m:r>
      </m:oMath>
      <w:r>
        <w:rPr>
          <w:rFonts w:eastAsia="Georgia" w:cs="Georgia" w:ascii="Georgia" w:hAnsi="Georgia"/>
        </w:rPr>
        <w:t xml:space="preserve"> en utilisant un développement limité au premier ordre en espace de </w:t>
      </w:r>
      <m:oMath>
        <m:r>
          <m:rPr>
            <m:sty m:val="i"/>
          </m:rPr>
          <m:t>E</m:t>
        </m:r>
      </m:oMath>
      <w:r>
        <w:rPr/>
        <w:t xml:space="preserve"> au voisinage de </w:t>
      </w:r>
      <m:oMath>
        <m:acc>
          <m:accPr>
            <m:chr m:val="‾"/>
          </m:accPr>
          <m:e>
            <m:r>
              <m:rPr>
                <m:sty m:val="i"/>
              </m:rPr>
              <m:t>x</m:t>
            </m:r>
          </m:e>
        </m:acc>
      </m:oMath>
      <w:r>
        <w:rPr/>
        <w:t xml:space="preserve">, en tenant compte que | </w:t>
      </w:r>
      <m:oMath>
        <m:r>
          <m:rPr>
            <m:sty m:val="i"/>
          </m:rPr>
          <m:t>ξ</m:t>
        </m:r>
        <m:r>
          <m:rPr>
            <m:sty m:val="p"/>
          </m:rPr>
          <m:t>∣</m:t>
        </m:r>
      </m:oMath>
      <w:r>
        <w:rPr>
          <w:rFonts w:eastAsia="Georgia" w:cs="Georgia" w:ascii="Georgia" w:hAnsi="Georgia"/>
        </w:rPr>
        <w:t xml:space="preserve"> reste infinitésimal.</w:t>
      </w:r>
      <w:r>
        <w:rPr/>
        <w:br w:type="textWrapping"/>
      </w:r>
      <w:r>
        <w:rPr>
          <w:rFonts w:eastAsia="Georgia" w:cs="Georgia" w:ascii="Georgia" w:hAnsi="Georgia"/>
        </w:rPr>
        <w:t xml:space="preserve">On exprimera ce résultat en fonction de </w:t>
      </w:r>
      <m:oMath>
        <m:r>
          <m:rPr>
            <m:sty m:val="i"/>
          </m:rPr>
          <m:t>ξ</m:t>
        </m:r>
        <m:r>
          <m:rPr>
            <m:sty m:val="p"/>
          </m:rPr>
          <m:t>,</m:t>
        </m:r>
        <m:r>
          <m:rPr>
            <m:sty m:val="i"/>
          </m:rPr>
          <m:t>q</m:t>
        </m:r>
        <m:r>
          <m:rPr>
            <m:sty m:val="p"/>
          </m:rPr>
          <m:t>,</m:t>
        </m:r>
        <m:r>
          <m:rPr>
            <m:sty m:val="p"/>
          </m:rPr>
          <m:t>Ω</m:t>
        </m:r>
        <m:r>
          <m:rPr>
            <m:sty m:val="p"/>
          </m:rPr>
          <m:t>,</m:t>
        </m:r>
        <m:r>
          <m:rPr>
            <m:sty m:val="i"/>
          </m:rPr>
          <m:t>E</m:t>
        </m:r>
        <m:r>
          <m:rPr>
            <m:sty m:val="p"/>
          </m:rPr>
          <m:t>(</m:t>
        </m:r>
        <m:acc>
          <m:accPr>
            <m:chr m:val="‾"/>
          </m:accPr>
          <m:e>
            <m:r>
              <m:rPr>
                <m:sty m:val="i"/>
              </m:rPr>
              <m:t>x</m:t>
            </m:r>
          </m:e>
        </m:acc>
        <m:r>
          <m:rPr>
            <m:sty m:val="p"/>
          </m:rPr>
          <m:t>)</m:t>
        </m:r>
      </m:oMath>
      <w:r>
        <w:rPr/>
        <w:t xml:space="preserve"> et </w:t>
      </w:r>
      <m:oMath>
        <m:f>
          <m:fPr>
            <m:ctrlPr>
              <w:rPr>
                <w:rFonts w:ascii="Cambria Math" w:hAnsi="Cambria Math"/>
              </w:rPr>
            </m:ctrlPr>
          </m:fPr>
          <m:num>
            <m:r>
              <m:rPr>
                <m:sty m:val="i"/>
              </m:rPr>
              <m:t>d</m:t>
            </m:r>
            <m:r>
              <m:rPr>
                <m:sty m:val="i"/>
              </m:rPr>
              <m:t>E</m:t>
            </m:r>
          </m:num>
          <m:den>
            <m:r>
              <m:rPr>
                <m:sty m:val="i"/>
              </m:rPr>
              <m:t>d</m:t>
            </m:r>
            <m:r>
              <m:rPr>
                <m:sty m:val="i"/>
              </m:rPr>
              <m:t>x</m:t>
            </m:r>
          </m:den>
        </m:f>
        <m:r>
          <m:rPr>
            <m:sty m:val="p"/>
          </m:rPr>
          <m:t>(</m:t>
        </m:r>
        <m:acc>
          <m:accPr>
            <m:chr m:val="‾"/>
          </m:accPr>
          <m:e>
            <m:r>
              <m:rPr>
                <m:sty m:val="i"/>
              </m:rPr>
              <m:t>x</m:t>
            </m:r>
          </m:e>
        </m:acc>
        <m:r>
          <m:rPr>
            <m:sty m:val="p"/>
          </m:rPr>
          <m:t>)</m:t>
        </m:r>
      </m:oMath>
      <w:r>
        <w:rPr/>
        <w:t xml:space="preserve">.</w:t>
      </w:r>
      <w:r>
        <w:rPr/>
        <w:br w:type="textWrapping"/>
      </w:r>
      <w:r>
        <w:rPr>
          <w:rFonts w:eastAsia="Georgia" w:cs="Georgia" w:ascii="Georgia" w:hAnsi="Georgia"/>
        </w:rPr>
        <w:t xml:space="preserve">II.B.2) Exprimer la force instantanée </w:t>
      </w:r>
      <m:oMath>
        <m:r>
          <m:rPr>
            <m:sty m:val="i"/>
          </m:rPr>
          <m:t>F</m:t>
        </m:r>
        <m:r>
          <m:rPr>
            <m:sty m:val="p"/>
          </m:rPr>
          <m:t>(</m:t>
        </m:r>
        <m:r>
          <m:rPr>
            <m:sty m:val="i"/>
          </m:rPr>
          <m:t>t</m:t>
        </m:r>
        <m:r>
          <m:rPr>
            <m:sty m:val="p"/>
          </m:rPr>
          <m:t>)</m:t>
        </m:r>
      </m:oMath>
      <w:r>
        <w:rPr/>
        <w:t xml:space="preserve"> en fonction de </w:t>
      </w:r>
      <m:oMath>
        <m:r>
          <m:rPr>
            <m:sty m:val="i"/>
          </m:rPr>
          <m:t>q</m:t>
        </m:r>
        <m:r>
          <m:rPr>
            <m:sty m:val="p"/>
          </m:rPr>
          <m:t>,</m:t>
        </m:r>
        <m:r>
          <m:rPr>
            <m:sty m:val="i"/>
          </m:rPr>
          <m:t>m</m:t>
        </m:r>
        <m:r>
          <m:rPr>
            <m:sty m:val="p"/>
          </m:rPr>
          <m:t>,</m:t>
        </m:r>
        <m:r>
          <m:rPr>
            <m:sty m:val="p"/>
          </m:rPr>
          <m:t>Ω</m:t>
        </m:r>
        <m:r>
          <m:rPr>
            <m:sty m:val="p"/>
          </m:rPr>
          <m:t>,</m:t>
        </m:r>
        <m:r>
          <m:rPr>
            <m:sty m:val="i"/>
          </m:rPr>
          <m:t>E</m:t>
        </m:r>
        <m:r>
          <m:rPr>
            <m:sty m:val="p"/>
          </m:rPr>
          <m:t>(</m:t>
        </m:r>
        <m:acc>
          <m:accPr>
            <m:chr m:val="‾"/>
          </m:accPr>
          <m:e>
            <m:r>
              <m:rPr>
                <m:sty m:val="i"/>
              </m:rPr>
              <m:t>x</m:t>
            </m:r>
          </m:e>
        </m:acc>
        <m:r>
          <m:rPr>
            <m:sty m:val="p"/>
          </m:rPr>
          <m:t>)</m:t>
        </m:r>
      </m:oMath>
      <w:r>
        <w:rPr/>
        <w:t xml:space="preserve"> et </w:t>
      </w:r>
      <m:oMath>
        <m:r>
          <m:rPr>
            <m:sty m:val="p"/>
          </m:rPr>
          <m:t>(</m:t>
        </m:r>
        <m:r>
          <m:rPr>
            <m:sty m:val="i"/>
          </m:rPr>
          <m:t>d</m:t>
        </m:r>
        <m:r>
          <m:rPr>
            <m:sty m:val="i"/>
          </m:rPr>
          <m:t>E</m:t>
        </m:r>
        <m:r>
          <m:rPr>
            <m:sty m:val="p"/>
          </m:rPr>
          <m:t>/</m:t>
        </m:r>
        <m:r>
          <m:rPr>
            <m:sty m:val="i"/>
          </m:rPr>
          <m:t>d</m:t>
        </m:r>
        <m:r>
          <m:rPr>
            <m:sty m:val="i"/>
          </m:rPr>
          <m:t>x</m:t>
        </m:r>
        <m:r>
          <m:rPr>
            <m:sty m:val="p"/>
          </m:rPr>
          <m:t>)</m:t>
        </m:r>
        <m:r>
          <m:rPr>
            <m:sty m:val="p"/>
          </m:rPr>
          <m:t>(</m:t>
        </m:r>
        <m:acc>
          <m:accPr>
            <m:chr m:val="‾"/>
          </m:accPr>
          <m:e>
            <m:r>
              <m:rPr>
                <m:sty m:val="i"/>
              </m:rPr>
              <m:t>x</m:t>
            </m:r>
          </m:e>
        </m:acc>
        <m:r>
          <m:rPr>
            <m:sty m:val="p"/>
          </m:rPr>
          <m:t>)</m:t>
        </m:r>
      </m:oMath>
      <w:r>
        <w:rPr/>
        <w:t xml:space="preserve">.</w:t>
      </w:r>
      <w:r>
        <w:rPr/>
        <w:br w:type="textWrapping"/>
      </w:r>
      <w:r>
        <w:rPr>
          <w:rFonts w:eastAsia="Georgia" w:cs="Georgia" w:ascii="Georgia" w:hAnsi="Georgia"/>
        </w:rPr>
        <w:t xml:space="preserve">II.B.3) En déduire la force pondéromotrice </w:t>
      </w:r>
      <m:oMath>
        <m:r>
          <m:rPr>
            <m:sty m:val="p"/>
          </m:rPr>
          <m:t>⟨</m:t>
        </m:r>
        <m:r>
          <m:rPr>
            <m:sty m:val="i"/>
          </m:rPr>
          <m:t>F</m:t>
        </m:r>
        <m:r>
          <m:rPr>
            <m:sty m:val="p"/>
          </m:rPr>
          <m:t>(</m:t>
        </m:r>
        <m:r>
          <m:rPr>
            <m:sty m:val="i"/>
          </m:rPr>
          <m:t>t</m:t>
        </m:r>
        <m:r>
          <m:rPr>
            <m:sty m:val="p"/>
          </m:rPr>
          <m:t>)</m:t>
        </m:r>
        <m:r>
          <m:rPr>
            <m:sty m:val="p"/>
          </m:rPr>
          <m:t>⟩</m:t>
        </m:r>
      </m:oMath>
      <w:r>
        <w:rPr/>
        <w:t xml:space="preserve"> en fonction de </w:t>
      </w:r>
      <m:oMath>
        <m:r>
          <m:rPr>
            <m:sty m:val="i"/>
          </m:rPr>
          <m:t>q</m:t>
        </m:r>
        <m:r>
          <m:rPr>
            <m:sty m:val="p"/>
          </m:rPr>
          <m:t>,</m:t>
        </m:r>
        <m:r>
          <m:rPr>
            <m:sty m:val="i"/>
          </m:rPr>
          <m:t>m</m:t>
        </m:r>
        <m:r>
          <m:rPr>
            <m:sty m:val="p"/>
          </m:rPr>
          <m:t>,</m:t>
        </m:r>
        <m:r>
          <m:rPr>
            <m:sty m:val="p"/>
          </m:rPr>
          <m:t>Ω</m:t>
        </m:r>
      </m:oMath>
      <w:r>
        <w:rPr/>
        <w:t xml:space="preserve"> et </w:t>
      </w:r>
      <m:oMath>
        <m:d>
          <m:dPr>
            <m:begChr m:val="("/>
            <m:endChr m:val=")"/>
            <m:ctrlPr>
              <w:rPr>
                <w:rFonts w:ascii="Cambria Math" w:hAnsi="Cambria Math"/>
              </w:rPr>
            </m:ctrlPr>
          </m:dPr>
          <m:e>
            <m:r>
              <m:rPr>
                <m:sty m:val="i"/>
              </m:rPr>
              <m:t>d</m:t>
            </m:r>
            <m:d>
              <m:dPr>
                <m:begChr m:val="("/>
                <m:endChr m:val=")"/>
                <m:ctrlPr>
                  <w:rPr>
                    <w:rFonts w:ascii="Cambria Math" w:hAnsi="Cambria Math"/>
                  </w:rPr>
                </m:ctrlPr>
              </m:dPr>
              <m:e>
                <m:sSup>
                  <m:sSupPr/>
                  <m:e>
                    <m:r>
                      <m:rPr>
                        <m:sty m:val="i"/>
                      </m:rPr>
                      <m:t>E</m:t>
                    </m:r>
                  </m:e>
                  <m:sup>
                    <m:r>
                      <m:rPr>
                        <m:sty m:val="p"/>
                      </m:rPr>
                      <m:t>2</m:t>
                    </m:r>
                  </m:sup>
                </m:sSup>
              </m:e>
            </m:d>
            <m:r>
              <m:rPr>
                <m:sty m:val="p"/>
              </m:rPr>
              <m:t>/</m:t>
            </m:r>
            <m:r>
              <m:rPr>
                <m:sty m:val="i"/>
              </m:rPr>
              <m:t>d</m:t>
            </m:r>
            <m:r>
              <m:rPr>
                <m:sty m:val="i"/>
              </m:rPr>
              <m:t>x</m:t>
            </m:r>
          </m:e>
        </m:d>
        <m:r>
          <m:rPr>
            <m:sty m:val="p"/>
          </m:rPr>
          <m:t>(</m:t>
        </m:r>
        <m:acc>
          <m:accPr>
            <m:chr m:val="‾"/>
          </m:accPr>
          <m:e>
            <m:r>
              <m:rPr>
                <m:sty m:val="i"/>
              </m:rPr>
              <m:t>x</m:t>
            </m:r>
          </m:e>
        </m:acc>
        <m:r>
          <m:rPr>
            <m:sty m:val="p"/>
          </m:rPr>
          <m:t>)</m:t>
        </m:r>
      </m:oMath>
      <w:r>
        <w:rPr/>
        <w:t xml:space="preserve">.</w:t>
      </w:r>
      <w:r>
        <w:rPr/>
        <w:br w:type="textWrapping"/>
      </w:r>
      <w:r>
        <w:rPr>
          <w:rFonts w:eastAsia="Georgia" w:cs="Georgia" w:ascii="Georgia" w:hAnsi="Georgia"/>
        </w:rPr>
        <w:t xml:space="preserve">II.B.4) Qu'appelle-t-on énergie potentielle pondéromotrice?</w:t>
      </w:r>
      <w:r>
        <w:rPr/>
        <w:br w:type="textWrapping"/>
      </w:r>
      <w:r>
        <w:rPr>
          <w:rFonts w:eastAsia="Georgia" w:cs="Georgia" w:ascii="Georgia" w:hAnsi="Georgia"/>
        </w:rPr>
        <w:t xml:space="preserve">II.B.5) Que dire du mouvement lent séculaire (i.e. engendré par la force pondéromotrice) d'une particule chargée positivement placée dans un champ </w:t>
      </w:r>
      <m:oMath>
        <m:r>
          <m:rPr>
            <m:sty m:val="i"/>
          </m:rPr>
          <m:t>E</m:t>
        </m:r>
        <m:r>
          <m:rPr>
            <m:sty m:val="p"/>
          </m:rPr>
          <m:t>(</m:t>
        </m:r>
        <m:r>
          <m:rPr>
            <m:sty m:val="i"/>
          </m:rPr>
          <m:t>x</m:t>
        </m:r>
        <m:r>
          <m:rPr>
            <m:sty m:val="p"/>
          </m:rPr>
          <m:t>)</m:t>
        </m:r>
      </m:oMath>
      <w:r>
        <w:rPr/>
        <w:t xml:space="preserve"> croissant avec </w:t>
      </w:r>
      <m:oMath>
        <m:r>
          <m:rPr>
            <m:sty m:val="i"/>
          </m:rPr>
          <m:t>x</m:t>
        </m:r>
      </m:oMath>
      <w:r>
        <w:rPr>
          <w:rFonts w:eastAsia="Georgia" w:cs="Georgia" w:ascii="Georgia" w:hAnsi="Georgia"/>
        </w:rPr>
        <w:t xml:space="preserve"> ? Comment ce résultat est-il modifié si la particule est chargée négativement? Faire l'analyse pour </w:t>
      </w:r>
      <m:oMath>
        <m:r>
          <m:rPr>
            <m:sty m:val="i"/>
          </m:rPr>
          <m:t>E</m:t>
        </m:r>
        <m:r>
          <m:rPr>
            <m:sty m:val="p"/>
          </m:rPr>
          <m:t>(</m:t>
        </m:r>
        <m:r>
          <m:rPr>
            <m:sty m:val="i"/>
          </m:rPr>
          <m:t>x</m:t>
        </m:r>
        <m:r>
          <m:rPr>
            <m:sty m:val="p"/>
          </m:rPr>
          <m:t>)</m:t>
        </m:r>
      </m:oMath>
      <w:r>
        <w:rPr>
          <w:rFonts w:eastAsia="Georgia" w:cs="Georgia" w:ascii="Georgia" w:hAnsi="Georgia"/>
        </w:rPr>
        <w:t xml:space="preserve"> décroissant avec </w:t>
      </w:r>
      <m:oMath>
        <m:r>
          <m:rPr>
            <m:sty m:val="i"/>
          </m:rPr>
          <m:t>x</m:t>
        </m:r>
      </m:oMath>
      <w:r>
        <w:rPr/>
        <w:t xml:space="preserve">.</w:t>
      </w:r>
    </w:p>
    <w:p>
      <w:pPr>
        <w:spacing w:line="271" w:before="330" w:lineRule="auto"/>
      </w:pPr>
      <w:r>
        <w:rPr>
          <w:rFonts w:eastAsia="Georgia" w:cs="Georgia" w:ascii="Georgia" w:hAnsi="Georgia"/>
          <w:b/>
          <w:sz w:val="42"/>
        </w:rPr>
        <w:t xml:space="preserve">II.C - Modèle tridimensionnel, cas général</w:t>
      </w:r>
    </w:p>
    <w:p>
      <w:pPr>
        <w:spacing w:after="220" w:lineRule="auto"/>
      </w:pPr>
      <w:r>
        <w:rPr>
          <w:rFonts w:eastAsia="Georgia" w:cs="Georgia" w:ascii="Georgia" w:hAnsi="Georgia"/>
        </w:rPr>
        <w:t xml:space="preserve">On adopte un modèle à trois dimensions, en notant </w:t>
      </w:r>
      <m:oMath>
        <m:sSub>
          <m:sSubPr/>
          <m:e>
            <m:r>
              <m:rPr>
                <m:sty m:val="i"/>
              </m:rPr>
              <m:t>x</m:t>
            </m:r>
          </m:e>
          <m:sub>
            <m:r>
              <m:rPr>
                <m:sty m:val="i"/>
              </m:rPr>
              <m:t>i</m:t>
            </m:r>
          </m:sub>
        </m:sSub>
      </m:oMath>
      <w:r>
        <w:rPr>
          <w:rFonts w:eastAsia="Georgia" w:cs="Georgia" w:ascii="Georgia" w:hAnsi="Georgia"/>
        </w:rPr>
        <w:t xml:space="preserve"> la i-ème coordonnée cartésienne ( </w:t>
      </w:r>
      <m:oMath>
        <m:r>
          <m:rPr>
            <m:sty m:val="i"/>
          </m:rPr>
          <m:t>i</m:t>
        </m:r>
        <m:r>
          <m:rPr>
            <m:sty m:val="p"/>
          </m:rPr>
          <m:t>=</m:t>
        </m:r>
        <m:r>
          <m:rPr>
            <m:sty m:val="p"/>
          </m:rPr>
          <m:t>1</m:t>
        </m:r>
        <m:r>
          <m:rPr>
            <m:sty m:val="p"/>
          </m:rPr>
          <m:t>,</m:t>
        </m:r>
        <m:r>
          <m:rPr>
            <m:sty m:val="p"/>
          </m:rPr>
          <m:t>2</m:t>
        </m:r>
      </m:oMath>
      <w:r>
        <w:rPr>
          <w:rFonts w:eastAsia="Georgia" w:cs="Georgia" w:ascii="Georgia" w:hAnsi="Georgia"/>
        </w:rPr>
        <w:t xml:space="preserve"> ou 3 ) de la position instantanée de la particule chargée de</w:t>
      </w:r>
      <w:r>
        <w:rPr/>
        <w:br w:type="textWrapping"/>
      </w:r>
      <w:r>
        <w:rPr/>
        <w:t xml:space="preserve">charge </w:t>
      </w:r>
      <m:oMath>
        <m:r>
          <m:rPr>
            <m:sty m:val="i"/>
          </m:rPr>
          <m:t>q</m:t>
        </m:r>
      </m:oMath>
      <w:r>
        <w:rPr/>
        <w:t xml:space="preserve"> et de masse </w:t>
      </w:r>
      <m:oMath>
        <m:r>
          <m:rPr>
            <m:sty m:val="i"/>
          </m:rPr>
          <m:t>m</m:t>
        </m:r>
        <m:r>
          <m:rPr>
            <m:sty m:val="p"/>
          </m:rPr>
          <m:t>,</m:t>
        </m:r>
        <m:bar>
          <m:barPr>
            <m:pos m:val="top"/>
          </m:barPr>
          <m:e>
            <m:sSub>
              <m:sSubPr/>
              <m:e>
                <m:r>
                  <m:rPr>
                    <m:sty m:val="i"/>
                  </m:rPr>
                  <m:t>x</m:t>
                </m:r>
              </m:e>
              <m:sub>
                <m:r>
                  <m:rPr>
                    <m:sty m:val="i"/>
                  </m:rPr>
                  <m:t>i</m:t>
                </m:r>
              </m:sub>
            </m:sSub>
          </m:e>
        </m:bar>
      </m:oMath>
      <w:r>
        <w:rPr>
          <w:rFonts w:eastAsia="Georgia" w:cs="Georgia" w:ascii="Georgia" w:hAnsi="Georgia"/>
        </w:rPr>
        <w:t xml:space="preserve"> la i-ème coordonnée du centre d'oscillation et </w:t>
      </w:r>
      <m:oMath>
        <m:sSub>
          <m:sSubPr/>
          <m:e>
            <m:r>
              <m:rPr>
                <m:sty m:val="i"/>
              </m:rPr>
              <m:t>ξ</m:t>
            </m:r>
          </m:e>
          <m:sub>
            <m:r>
              <m:rPr>
                <m:sty m:val="i"/>
              </m:rPr>
              <m:t>i</m:t>
            </m:r>
          </m:sub>
        </m:sSub>
      </m:oMath>
      <w:r>
        <w:rPr>
          <w:rFonts w:eastAsia="Georgia" w:cs="Georgia" w:ascii="Georgia" w:hAnsi="Georgia"/>
        </w:rPr>
        <w:t xml:space="preserve"> la i-ème coordonnée de l'oscillation de la particule à la pulsation </w:t>
      </w:r>
      <m:oMath>
        <m:r>
          <m:rPr>
            <m:sty m:val="p"/>
          </m:rPr>
          <m:t>Ω</m:t>
        </m:r>
      </m:oMath>
      <w:r>
        <w:rPr/>
        <w:t xml:space="preserve"> dans le champ</w:t>
      </w:r>
    </w:p>
    <w:p>
      <w:pPr>
        <w:spacing w:after="220" w:lineRule="auto"/>
      </w:pPr>
      <m:oMathPara>
        <m:oMath>
          <m:acc>
            <m:accPr>
              <m:chr m:val="⃗"/>
            </m:accPr>
            <m:e>
              <m:r>
                <m:rPr>
                  <m:scr m:val="script"/>
                </m:rPr>
                <m:t>E</m:t>
              </m:r>
            </m:e>
          </m:acc>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r>
                <m:rPr>
                  <m:sty m:val="i"/>
                </m:rPr>
                <m:t>t</m:t>
              </m:r>
            </m:e>
          </m:d>
          <m:r>
            <m:rPr>
              <m:sty m:val="p"/>
            </m:rPr>
            <m:t>=</m:t>
          </m:r>
          <m:acc>
            <m:accPr>
              <m:chr m:val="⃗"/>
            </m:accPr>
            <m:e>
              <m:r>
                <m:rPr>
                  <m:sty m:val="i"/>
                </m:rPr>
                <m:t>E</m:t>
              </m:r>
            </m:e>
          </m:acc>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r>
            <m:rPr>
              <m:sty m:val="p"/>
            </m:rPr>
            <m:t>cos</m:t>
          </m:r>
          <m:r>
            <m:rPr>
              <m:sty m:val="p"/>
            </m:rPr>
            <m:t>⁡</m:t>
          </m:r>
          <m:r>
            <m:rPr>
              <m:sty m:val="p"/>
            </m:rPr>
            <m:t>(</m:t>
          </m:r>
          <m:r>
            <m:rPr>
              <m:sty m:val="p"/>
            </m:rPr>
            <m:t>Ω</m:t>
          </m:r>
          <m:r>
            <m:rPr>
              <m:sty m:val="i"/>
            </m:rPr>
            <m:t>t</m:t>
          </m:r>
          <m:r>
            <m:rPr>
              <m:sty m:val="p"/>
            </m:rPr>
            <m:t>)</m:t>
          </m:r>
          <m:r>
            <m:rPr>
              <m:sty m:val="p"/>
            </m:rPr>
            <m:t>,</m:t>
          </m:r>
        </m:oMath>
      </m:oMathPara>
    </w:p>
    <w:p>
      <w:pPr>
        <w:spacing w:after="220" w:lineRule="auto"/>
      </w:pPr>
      <w:r>
        <w:rPr>
          <w:rFonts w:eastAsia="Georgia" w:cs="Georgia" w:ascii="Georgia" w:hAnsi="Georgia"/>
        </w:rPr>
        <w:t xml:space="preserve">que l'on notera aussi de manière plus compacte </w:t>
      </w:r>
      <m:oMath>
        <m:acc>
          <m:accPr>
            <m:chr m:val="⃗"/>
          </m:accPr>
          <m:e>
            <m:r>
              <m:rPr>
                <m:sty m:val="i"/>
              </m:rPr>
              <m:t>E</m:t>
            </m:r>
          </m:e>
        </m:acc>
        <m:d>
          <m:dPr>
            <m:begChr m:val="("/>
            <m:endChr m:val=")"/>
            <m:ctrlPr>
              <w:rPr>
                <w:rFonts w:ascii="Cambria Math" w:hAnsi="Cambria Math"/>
              </w:rPr>
            </m:ctrlPr>
          </m:dPr>
          <m:e>
            <m:sSub>
              <m:sSubPr/>
              <m:e>
                <m:r>
                  <m:rPr>
                    <m:sty m:val="i"/>
                  </m:rPr>
                  <m:t>x</m:t>
                </m:r>
              </m:e>
              <m:sub>
                <m:r>
                  <m:rPr>
                    <m:sty m:val="i"/>
                  </m:rPr>
                  <m:t>i</m:t>
                </m:r>
              </m:sub>
            </m:sSub>
          </m:e>
        </m:d>
        <m:r>
          <m:rPr>
            <m:sty m:val="p"/>
          </m:rPr>
          <m:t>cos</m:t>
        </m:r>
        <m:r>
          <m:rPr>
            <m:sty m:val="p"/>
          </m:rPr>
          <m:t>⁡</m:t>
        </m:r>
        <m:r>
          <m:rPr>
            <m:sty m:val="p"/>
          </m:rPr>
          <m:t>(</m:t>
        </m:r>
        <m:r>
          <m:rPr>
            <m:sty m:val="p"/>
          </m:rPr>
          <m:t>Ω</m:t>
        </m:r>
        <m:r>
          <m:rPr>
            <m:sty m:val="i"/>
          </m:rPr>
          <m:t>t</m:t>
        </m:r>
        <m:r>
          <m:rPr>
            <m:sty m:val="p"/>
          </m:rPr>
          <m:t>)</m:t>
        </m:r>
      </m:oMath>
      <w:r>
        <w:rPr/>
        <w:t xml:space="preserve">.</w:t>
      </w:r>
      <w:r>
        <w:rPr/>
        <w:br w:type="textWrapping"/>
      </w:r>
      <w:r>
        <w:rPr/>
        <w:t xml:space="preserve">II.C.1) Calculer </w:t>
      </w:r>
      <m:oMath>
        <m:sSub>
          <m:sSubPr/>
          <m:e>
            <m:r>
              <m:rPr>
                <m:sty m:val="i"/>
              </m:rPr>
              <m:t>ξ</m:t>
            </m:r>
          </m:e>
          <m:sub>
            <m:r>
              <m:rPr>
                <m:sty m:val="i"/>
              </m:rPr>
              <m:t>i</m:t>
            </m:r>
          </m:sub>
        </m:sSub>
      </m:oMath>
      <w:r>
        <w:rPr>
          <w:rFonts w:eastAsia="Georgia" w:cs="Georgia" w:ascii="Georgia" w:hAnsi="Georgia"/>
        </w:rPr>
        <w:t xml:space="preserve"> en résolvant le principe fondamental de la dynamique dans la limite adiabatique </w:t>
      </w:r>
      <m:oMath>
        <m:acc>
          <m:accPr>
            <m:chr m:val="⃗"/>
          </m:accPr>
          <m:e>
            <m:r>
              <m:rPr>
                <m:sty m:val="i"/>
              </m:rPr>
              <m:t>E</m:t>
            </m:r>
          </m:e>
        </m:acc>
        <m:d>
          <m:dPr>
            <m:begChr m:val="("/>
            <m:endChr m:val=")"/>
            <m:ctrlPr>
              <w:rPr>
                <w:rFonts w:ascii="Cambria Math" w:hAnsi="Cambria Math"/>
              </w:rPr>
            </m:ctrlPr>
          </m:dPr>
          <m:e>
            <m:sSub>
              <m:sSubPr/>
              <m:e>
                <m:r>
                  <m:rPr>
                    <m:sty m:val="i"/>
                  </m:rPr>
                  <m:t>x</m:t>
                </m:r>
              </m:e>
              <m:sub>
                <m:r>
                  <m:rPr>
                    <m:sty m:val="i"/>
                  </m:rPr>
                  <m:t>i</m:t>
                </m:r>
              </m:sub>
            </m:sSub>
          </m:e>
        </m:d>
        <m:r>
          <m:rPr>
            <m:sty m:val="p"/>
          </m:rPr>
          <m:t>≈</m:t>
        </m:r>
        <m:acc>
          <m:accPr>
            <m:chr m:val="⃗"/>
          </m:accPr>
          <m:e>
            <m:r>
              <m:rPr>
                <m:sty m:val="i"/>
              </m:rPr>
              <m:t>E</m:t>
            </m:r>
          </m:e>
        </m:acc>
        <m:d>
          <m:dPr>
            <m:begChr m:val="("/>
            <m:endChr m:val=")"/>
            <m:ctrlPr>
              <w:rPr>
                <w:rFonts w:ascii="Cambria Math" w:hAnsi="Cambria Math"/>
              </w:rPr>
            </m:ctrlPr>
          </m:dPr>
          <m:e>
            <m:bar>
              <m:barPr>
                <m:pos m:val="top"/>
              </m:barPr>
              <m:e>
                <m:sSub>
                  <m:sSubPr/>
                  <m:e>
                    <m:r>
                      <m:rPr>
                        <m:sty m:val="i"/>
                      </m:rPr>
                      <m:t>x</m:t>
                    </m:r>
                  </m:e>
                  <m:sub>
                    <m:r>
                      <m:rPr>
                        <m:sty m:val="i"/>
                      </m:rPr>
                      <m:t>i</m:t>
                    </m:r>
                  </m:sub>
                </m:sSub>
              </m:e>
            </m:bar>
          </m:e>
        </m:d>
      </m:oMath>
      <w:r>
        <w:rPr>
          <w:rFonts w:eastAsia="Georgia" w:cs="Georgia" w:ascii="Georgia" w:hAnsi="Georgia"/>
        </w:rPr>
        <w:t xml:space="preserve"> pour en déduire que</w:t>
      </w:r>
    </w:p>
    <w:p>
      <w:pPr>
        <w:spacing w:after="220" w:lineRule="auto"/>
      </w:pPr>
      <m:oMathPara>
        <m:oMath>
          <m:sSub>
            <m:sSubPr/>
            <m:e>
              <m:r>
                <m:rPr>
                  <m:sty m:val="i"/>
                </m:rPr>
                <m:t>ξ</m:t>
              </m:r>
            </m:e>
            <m:sub>
              <m:r>
                <m:rPr>
                  <m:sty m:val="i"/>
                </m:rPr>
                <m:t>i</m:t>
              </m:r>
            </m:sub>
          </m:sSub>
          <m:r>
            <m:rPr>
              <m:sty m:val="p"/>
            </m:rPr>
            <m:t>=</m:t>
          </m:r>
          <m:r>
            <m:rPr>
              <m:sty m:val="p"/>
            </m:rPr>
            <m:t>−</m:t>
          </m:r>
          <m:f>
            <m:fPr>
              <m:ctrlPr>
                <w:rPr>
                  <w:rFonts w:ascii="Cambria Math" w:hAnsi="Cambria Math"/>
                </w:rPr>
              </m:ctrlPr>
            </m:fPr>
            <m:num>
              <m:r>
                <m:rPr>
                  <m:sty m:val="i"/>
                </m:rPr>
                <m:t>q</m:t>
              </m:r>
              <m:sSub>
                <m:sSubPr/>
                <m:e>
                  <m:r>
                    <m:rPr>
                      <m:sty m:val="i"/>
                    </m:rPr>
                    <m:t>E</m:t>
                  </m:r>
                </m:e>
                <m:sub>
                  <m:r>
                    <m:rPr>
                      <m:sty m:val="i"/>
                    </m:rPr>
                    <m:t>i</m:t>
                  </m:r>
                </m:sub>
              </m:sSub>
              <m:d>
                <m:dPr>
                  <m:begChr m:val="("/>
                  <m:endChr m:val=")"/>
                  <m:ctrlPr>
                    <w:rPr>
                      <w:rFonts w:ascii="Cambria Math" w:hAnsi="Cambria Math"/>
                    </w:rPr>
                  </m:ctrlPr>
                </m:dPr>
                <m:e>
                  <m:bar>
                    <m:barPr>
                      <m:pos m:val="top"/>
                    </m:barPr>
                    <m:e>
                      <m:sSub>
                        <m:sSubPr/>
                        <m:e>
                          <m:r>
                            <m:rPr>
                              <m:sty m:val="i"/>
                            </m:rPr>
                            <m:t>x</m:t>
                          </m:r>
                        </m:e>
                        <m:sub>
                          <m:r>
                            <m:rPr>
                              <m:sty m:val="i"/>
                            </m:rPr>
                            <m:t>j</m:t>
                          </m:r>
                        </m:sub>
                      </m:sSub>
                    </m:e>
                  </m:bar>
                </m:e>
              </m:d>
            </m:num>
            <m:den>
              <m:r>
                <m:rPr>
                  <m:sty m:val="i"/>
                </m:rPr>
                <m:t>m</m:t>
              </m:r>
              <m:sSup>
                <m:sSupPr/>
                <m:e>
                  <m:r>
                    <m:rPr>
                      <m:sty m:val="p"/>
                    </m:rPr>
                    <m:t>Ω</m:t>
                  </m:r>
                </m:e>
                <m:sup>
                  <m:r>
                    <m:rPr>
                      <m:sty m:val="p"/>
                    </m:rPr>
                    <m:t>2</m:t>
                  </m:r>
                </m:sup>
              </m:sSup>
            </m:den>
          </m:f>
          <m:r>
            <m:rPr>
              <m:sty m:val="p"/>
            </m:rPr>
            <m:t>cos</m:t>
          </m:r>
          <m:r>
            <m:rPr>
              <m:sty m:val="p"/>
            </m:rPr>
            <m:t>⁡</m:t>
          </m:r>
          <m:r>
            <m:rPr>
              <m:sty m:val="p"/>
            </m:rPr>
            <m:t>(</m:t>
          </m:r>
          <m:r>
            <m:rPr>
              <m:sty m:val="p"/>
            </m:rPr>
            <m:t>Ω</m:t>
          </m:r>
          <m:r>
            <m:rPr>
              <m:sty m:val="i"/>
            </m:rPr>
            <m:t>t</m:t>
          </m:r>
          <m:r>
            <m:rPr>
              <m:sty m:val="p"/>
            </m:rPr>
            <m:t>)</m:t>
          </m:r>
          <m:r>
            <m:rPr>
              <m:sty m:val="p"/>
            </m:rPr>
            <m:t>.</m:t>
          </m:r>
        </m:oMath>
      </m:oMathPara>
    </w:p>
    <w:p>
      <w:pPr>
        <w:spacing w:after="220" w:lineRule="auto"/>
      </w:pPr>
      <w:r>
        <w:rPr>
          <w:rFonts w:eastAsia="Georgia" w:cs="Georgia" w:ascii="Georgia" w:hAnsi="Georgia"/>
        </w:rPr>
        <w:t xml:space="preserve">II.C.2) Calculer la force instantanée exercée par le champ sur la particule, en effectuant un développement limité de </w:t>
      </w:r>
      <m:oMath>
        <m:r>
          <m:rPr>
            <m:sty m:val="i"/>
          </m:rPr>
          <m:t>E</m:t>
        </m:r>
      </m:oMath>
      <w:r>
        <w:rPr/>
        <w:t xml:space="preserve"> au voisinage du centre d'oscillation.</w:t>
      </w:r>
      <w:r>
        <w:rPr/>
        <w:br w:type="textWrapping"/>
      </w:r>
      <w:r>
        <w:rPr>
          <w:rFonts w:eastAsia="Georgia" w:cs="Georgia" w:ascii="Georgia" w:hAnsi="Georgia"/>
        </w:rPr>
        <w:t xml:space="preserve">II.C.3) Écrire l'équation de Maxwell et Faraday dans le cas où on peut négliger les effets du champ magnétique.</w:t>
      </w:r>
      <w:r>
        <w:rPr/>
        <w:br w:type="textWrapping"/>
      </w:r>
      <w:r>
        <w:rPr>
          <w:rFonts w:eastAsia="Georgia" w:cs="Georgia" w:ascii="Georgia" w:hAnsi="Georgia"/>
        </w:rPr>
        <w:t xml:space="preserve">II.C.4) En déduire que </w:t>
      </w:r>
      <m:oMath>
        <m:r>
          <m:rPr>
            <m:sty m:val="p"/>
          </m:rPr>
          <m:t>∀</m:t>
        </m:r>
        <m:r>
          <m:rPr>
            <m:sty m:val="p"/>
          </m:rPr>
          <m:t>(</m:t>
        </m:r>
        <m:r>
          <m:rPr>
            <m:sty m:val="i"/>
          </m:rPr>
          <m:t>i</m:t>
        </m:r>
        <m:r>
          <m:rPr>
            <m:sty m:val="p"/>
          </m:rPr>
          <m:t>,</m:t>
        </m:r>
        <m:r>
          <m:rPr>
            <m:sty m:val="i"/>
          </m:rPr>
          <m:t>j</m:t>
        </m:r>
        <m:r>
          <m:rPr>
            <m:sty m:val="p"/>
          </m:rPr>
          <m:t>)</m:t>
        </m:r>
      </m:oMath>
    </w:p>
    <w:p>
      <w:pPr>
        <w:spacing w:after="220" w:lineRule="auto"/>
      </w:pPr>
      <m:oMathPara>
        <m:oMath>
          <m:f>
            <m:fPr>
              <m:ctrlPr>
                <w:rPr>
                  <w:rFonts w:ascii="Cambria Math" w:hAnsi="Cambria Math"/>
                </w:rPr>
              </m:ctrlPr>
            </m:fPr>
            <m:num>
              <m:r>
                <m:rPr>
                  <m:sty m:val="i"/>
                </m:rPr>
                <m:t>∂</m:t>
              </m:r>
              <m:sSub>
                <m:sSubPr/>
                <m:e>
                  <m:r>
                    <m:rPr>
                      <m:sty m:val="i"/>
                    </m:rPr>
                    <m:t>E</m:t>
                  </m:r>
                </m:e>
                <m:sub>
                  <m:r>
                    <m:rPr>
                      <m:sty m:val="i"/>
                    </m:rPr>
                    <m:t>i</m:t>
                  </m:r>
                </m:sub>
              </m:sSub>
            </m:num>
            <m:den>
              <m:r>
                <m:rPr>
                  <m:sty m:val="i"/>
                </m:rPr>
                <m:t>∂</m:t>
              </m:r>
              <m:sSub>
                <m:sSubPr/>
                <m:e>
                  <m:r>
                    <m:rPr>
                      <m:sty m:val="i"/>
                    </m:rPr>
                    <m:t>x</m:t>
                  </m:r>
                </m:e>
                <m:sub>
                  <m:r>
                    <m:rPr>
                      <m:sty m:val="i"/>
                    </m:rPr>
                    <m:t>j</m:t>
                  </m:r>
                </m:sub>
              </m:sSub>
            </m:den>
          </m:f>
          <m:r>
            <m:rPr>
              <m:sty m:val="p"/>
            </m:rPr>
            <m:t>=</m:t>
          </m:r>
          <m:f>
            <m:fPr>
              <m:ctrlPr>
                <w:rPr>
                  <w:rFonts w:ascii="Cambria Math" w:hAnsi="Cambria Math"/>
                </w:rPr>
              </m:ctrlPr>
            </m:fPr>
            <m:num>
              <m:r>
                <m:rPr>
                  <m:sty m:val="i"/>
                </m:rPr>
                <m:t>∂</m:t>
              </m:r>
              <m:sSub>
                <m:sSubPr/>
                <m:e>
                  <m:r>
                    <m:rPr>
                      <m:sty m:val="i"/>
                    </m:rPr>
                    <m:t>E</m:t>
                  </m:r>
                </m:e>
                <m:sub>
                  <m:r>
                    <m:rPr>
                      <m:sty m:val="i"/>
                    </m:rPr>
                    <m:t>j</m:t>
                  </m:r>
                </m:sub>
              </m:sSub>
            </m:num>
            <m:den>
              <m:r>
                <m:rPr>
                  <m:sty m:val="i"/>
                </m:rPr>
                <m:t>∂</m:t>
              </m:r>
              <m:sSub>
                <m:sSubPr/>
                <m:e>
                  <m:r>
                    <m:rPr>
                      <m:sty m:val="i"/>
                    </m:rPr>
                    <m:t>x</m:t>
                  </m:r>
                </m:e>
                <m:sub>
                  <m:r>
                    <m:rPr>
                      <m:sty m:val="i"/>
                    </m:rPr>
                    <m:t>i</m:t>
                  </m:r>
                </m:sub>
              </m:sSub>
            </m:den>
          </m:f>
          <m:r>
            <m:rPr>
              <m:sty m:val="p"/>
            </m:rPr>
            <m:t>.</m:t>
          </m:r>
        </m:oMath>
      </m:oMathPara>
    </w:p>
    <w:p>
      <w:pPr>
        <w:spacing w:after="220" w:lineRule="auto"/>
      </w:pPr>
      <w:r>
        <w:rPr>
          <w:rFonts w:eastAsia="Georgia" w:cs="Georgia" w:ascii="Georgia" w:hAnsi="Georgia"/>
        </w:rPr>
        <w:t xml:space="preserve">II.C.5) Conclure que dans le cas général, la force pondéromotrice dérive d'une énergie potentielle, que l'on exprimera.</w:t>
      </w:r>
    </w:p>
    <w:p>
      <w:pPr>
        <w:spacing w:line="271" w:before="330" w:lineRule="auto"/>
      </w:pPr>
      <w:r>
        <w:rPr>
          <w:rFonts w:eastAsia="Georgia" w:cs="Georgia" w:ascii="Georgia" w:hAnsi="Georgia"/>
          <w:b/>
          <w:sz w:val="42"/>
        </w:rPr>
        <w:t xml:space="preserve">II.D - Conséquence de l'empreinte sur les germes des instabilités hydrodynamiques</w:t>
      </w:r>
    </w:p>
    <w:p>
      <w:pPr>
        <w:spacing w:after="220" w:lineRule="auto"/>
      </w:pPr>
      <w:r>
        <w:rPr>
          <w:rFonts w:eastAsia="Georgia" w:cs="Georgia" w:ascii="Georgia" w:hAnsi="Georgia"/>
        </w:rPr>
        <w:t xml:space="preserve">II.D.1) Les particules sont-elles attirées ou repoussées par les zones de champ fort?</w:t>
      </w:r>
      <w:r>
        <w:rPr/>
        <w:br w:type="textWrapping"/>
      </w:r>
      <w:r>
        <w:rPr>
          <w:rFonts w:eastAsia="Georgia" w:cs="Georgia" w:ascii="Georgia" w:hAnsi="Georgia"/>
        </w:rPr>
        <w:t xml:space="preserve">II.D.2) Quelle conséquence les non-uniformités d'éclairement laser ou </w:t>
      </w:r>
      <m:oMath>
        <m:r>
          <m:rPr>
            <m:sty m:val="i"/>
          </m:rPr>
          <m:t>X</m:t>
        </m:r>
      </m:oMath>
      <w:r>
        <w:rPr/>
        <w:t xml:space="preserve"> sur la coquille du microballon vont-elles avoir?</w:t>
      </w:r>
      <w:r>
        <w:rPr/>
        <w:br w:type="textWrapping"/>
      </w:r>
      <w:r>
        <w:rPr>
          <w:rFonts w:eastAsia="Georgia" w:cs="Georgia" w:ascii="Georgia" w:hAnsi="Georgia"/>
        </w:rPr>
        <w:t xml:space="preserve">II.D.3) Que dire de l'instabilité de Rayleigh et Taylor par la suite ?</w:t>
      </w:r>
    </w:p>
    <w:p>
      <w:pPr>
        <w:spacing w:after="220" w:lineRule="auto"/>
      </w:pPr>
      <w:r>
        <w:rPr>
          <w:rFonts w:eastAsia="Georgia" w:cs="Georgia" w:ascii="Georgia" w:hAnsi="Georgia"/>
        </w:rPr>
        <w:t xml:space="preserve">On peut montrer que la prise en compe des effets magnétiques, ainsi que des effets relativistes, ne modifie pas le phénomène d'empreinte laser pondéromotrice.</w:t>
      </w:r>
    </w:p>
    <w:p>
      <w:pPr>
        <w:spacing w:line="271" w:before="330" w:lineRule="auto"/>
      </w:pPr>
      <w:r>
        <w:rPr>
          <w:rFonts w:eastAsia="Georgia" w:cs="Georgia" w:ascii="Georgia" w:hAnsi="Georgia"/>
          <w:b/>
          <w:sz w:val="42"/>
        </w:rPr>
        <w:t xml:space="preserve">Partie III - Observation des phénomènes au sein du microballon</w:t>
      </w:r>
    </w:p>
    <w:p>
      <w:pPr>
        <w:spacing w:after="220" w:lineRule="auto"/>
      </w:pPr>
      <w:r>
        <w:rPr/>
        <w:t xml:space="preserve">Le rayonnement </w:t>
      </w:r>
      <m:oMath>
        <m:r>
          <m:rPr>
            <m:sty m:val="i"/>
          </m:rPr>
          <m:t>X</m:t>
        </m:r>
      </m:oMath>
      <w:r>
        <w:rPr>
          <w:rFonts w:eastAsia="Georgia" w:cs="Georgia" w:ascii="Georgia" w:hAnsi="Georgia"/>
        </w:rPr>
        <w:t xml:space="preserve"> très important par l'explosion de la microcible exerce des pressions de plusieurs centaines de milliers de bars, et les neutrons de fusion induisent à plusieurs mètres des flux d'énergie neutronique de plusieurs mégajoules par mètre carré. L'explosion des microballons de fusion par confinement inertiel est effectuée dans une chambre à vide au centre de laquelle on focalise des</w:t>
      </w:r>
    </w:p>
    <w:p>
      <w:pPr>
        <w:spacing w:lineRule="auto"/>
        <w:jc w:val="center"/>
      </w:pPr>
      <w:r>
        <w:rPr/>
        <w:drawing>
          <wp:inline distB="0" distL="0" distR="0" distT="0">
            <wp:extent cx="5486400" cy="3612365"/>
            <wp:effectExtent b="0" l="0" r="0" t="0"/>
            <wp:docPr id="7" name="image-b42343b1c8248d18f36fbbd8cfc893d99a56c43b.jpg"/>
            <a:graphic>
              <a:graphicData uri="http://schemas.openxmlformats.org/drawingml/2006/picture">
                <pic:pic>
                  <pic:nvPicPr>
                    <pic:cNvPr id="7" name="image-b42343b1c8248d18f36fbbd8cfc893d99a56c43b.jpg" descr=""/>
                    <pic:cNvPicPr/>
                  </pic:nvPicPr>
                  <pic:blipFill>
                    <a:blip r:embed="rId11" cstate="print"/>
                    <a:srcRect b="0" l="0" r="0" t="0"/>
                    <a:stretch>
                      <a:fillRect/>
                    </a:stretch>
                  </pic:blipFill>
                  <pic:spPr>
                    <a:xfrm>
                      <a:off x="0" y="0"/>
                      <a:ext cx="5486400" cy="3612365"/>
                    </a:xfrm>
                    <a:prstGeom prst="rect"/>
                  </pic:spPr>
                </pic:pic>
              </a:graphicData>
            </a:graphic>
          </wp:inline>
        </w:drawing>
      </w:r>
    </w:p>
    <w:p>
      <w:pPr>
        <w:spacing w:lineRule="auto"/>
      </w:pPr>
      <w:r>
        <w:rPr>
          <w:rFonts w:eastAsia="Georgia" w:cs="Georgia" w:ascii="Georgia" w:hAnsi="Georgia"/>
        </w:rPr>
        <w:t xml:space="preserve">Figure 6 : Dispositif expérimental</w:t>
      </w:r>
    </w:p>
    <w:p>
      <w:pPr>
        <w:spacing w:after="220" w:lineRule="auto"/>
      </w:pPr>
      <w:r>
        <w:rPr>
          <w:rFonts w:eastAsia="Georgia" w:cs="Georgia" w:ascii="Georgia" w:hAnsi="Georgia"/>
        </w:rPr>
        <w:t xml:space="preserve">faisceaux laser très intenses, sur le microballon. On étudie ici le problème de l'observation des phénomènes qui se produisent à l'intérieur du plasma. Cette observation ne peut donc se faire qu'à distance, parce que les instruments de mesure trop proches seraient détruits du fait des conditions d'irradiation extrêmes.</w:t>
      </w:r>
      <w:r>
        <w:rPr/>
        <w:br w:type="textWrapping"/>
      </w:r>
      <w:r>
        <w:rPr>
          <w:rFonts w:eastAsia="Georgia" w:cs="Georgia" w:ascii="Georgia" w:hAnsi="Georgia"/>
        </w:rPr>
        <w:t xml:space="preserve">Ainsi un des diagnostics utilisés consiste à imager un plan du plasma résultant de l'ablation de la coquille sur un capteur CCD (charge-coupled device), au moyen d'un système de lentilles collectant et canalisant la lumière ré-émise par le plasma irradié par un faisceau laser. On ne tiendra pas compte des effets de diffraction sauf indication contraire.</w:t>
      </w:r>
      <w:r>
        <w:rPr/>
        <w:br w:type="textWrapping"/>
      </w:r>
      <w:r>
        <w:rPr>
          <w:rFonts w:eastAsia="Georgia" w:cs="Georgia" w:ascii="Georgia" w:hAnsi="Georgia"/>
        </w:rPr>
        <w:t xml:space="preserve">Le schéma global du dispositif expérimental est donné sur la figure 6. Son équivalent dans un plan contenant l'axe optique est donnée figure 7. Le plasma étudié s'étend selon l'axe optique </w:t>
      </w:r>
      <m:oMath>
        <m:r>
          <m:rPr>
            <m:sty m:val="i"/>
          </m:rPr>
          <m:t>z</m:t>
        </m:r>
      </m:oMath>
      <w:r>
        <w:rPr>
          <w:rFonts w:eastAsia="Georgia" w:cs="Georgia" w:ascii="Georgia" w:hAnsi="Georgia"/>
        </w:rPr>
        <w:t xml:space="preserve"> sur une longueur de l'ordre du millimètre. Un faisceau laser parallèle de même</w:t>
      </w:r>
      <w:r>
        <w:rPr/>
        <w:br w:type="textWrapping"/>
      </w:r>
    </w:p>
    <w:p>
      <w:pPr>
        <w:spacing w:lineRule="auto"/>
        <w:jc w:val="center"/>
      </w:pPr>
      <w:r>
        <w:rPr/>
        <w:drawing>
          <wp:inline distB="0" distL="0" distR="0" distT="0">
            <wp:extent cx="5486400" cy="2370516"/>
            <wp:effectExtent b="0" l="0" r="0" t="0"/>
            <wp:docPr id="8" name="image-796583d595d56084cb9f6b01d534e56132f630f2.jpg"/>
            <a:graphic>
              <a:graphicData uri="http://schemas.openxmlformats.org/drawingml/2006/picture">
                <pic:pic>
                  <pic:nvPicPr>
                    <pic:cNvPr id="8" name="image-796583d595d56084cb9f6b01d534e56132f630f2.jpg" descr=""/>
                    <pic:cNvPicPr/>
                  </pic:nvPicPr>
                  <pic:blipFill>
                    <a:blip r:embed="rId12" cstate="print"/>
                    <a:srcRect b="0" l="0" r="0" t="0"/>
                    <a:stretch>
                      <a:fillRect/>
                    </a:stretch>
                  </pic:blipFill>
                  <pic:spPr>
                    <a:xfrm>
                      <a:off x="0" y="0"/>
                      <a:ext cx="5486400" cy="2370516"/>
                    </a:xfrm>
                    <a:prstGeom prst="rect"/>
                  </pic:spPr>
                </pic:pic>
              </a:graphicData>
            </a:graphic>
          </wp:inline>
        </w:drawing>
      </w:r>
    </w:p>
    <w:p>
      <w:pPr>
        <w:spacing w:after="220" w:lineRule="auto"/>
      </w:pPr>
      <w:r>
        <w:rPr/>
        <w:br w:type="textWrapping"/>
      </w:r>
    </w:p>
    <w:p>
      <w:pPr>
        <w:spacing w:lineRule="auto"/>
        <w:jc w:val="center"/>
      </w:pPr>
      <w:r>
        <w:rPr/>
        <w:drawing>
          <wp:inline distB="0" distL="0" distR="0" distT="0">
            <wp:extent cx="1619250" cy="1114425"/>
            <wp:effectExtent b="0" l="0" r="0" t="0"/>
            <wp:docPr id="9" name="image-09ae98046f0992b3b4f0f4f1b16334bed647af5b.jpg"/>
            <a:graphic>
              <a:graphicData uri="http://schemas.openxmlformats.org/drawingml/2006/picture">
                <pic:pic>
                  <pic:nvPicPr>
                    <pic:cNvPr id="9" name="image-09ae98046f0992b3b4f0f4f1b16334bed647af5b.jpg" descr=""/>
                    <pic:cNvPicPr/>
                  </pic:nvPicPr>
                  <pic:blipFill>
                    <a:blip r:embed="rId13" cstate="print"/>
                    <a:srcRect b="0" l="0" r="0" t="0"/>
                    <a:stretch>
                      <a:fillRect/>
                    </a:stretch>
                  </pic:blipFill>
                  <pic:spPr>
                    <a:xfrm>
                      <a:off x="0" y="0"/>
                      <a:ext cx="1619250" cy="1114425"/>
                    </a:xfrm>
                    <a:prstGeom prst="rect"/>
                  </pic:spPr>
                </pic:pic>
              </a:graphicData>
            </a:graphic>
          </wp:inline>
        </w:drawing>
      </w:r>
    </w:p>
    <w:p>
      <w:pPr>
        <w:spacing w:after="220" w:lineRule="auto"/>
      </w:pPr>
      <w:r>
        <w:rPr>
          <w:rFonts w:eastAsia="Georgia" w:cs="Georgia" w:ascii="Georgia" w:hAnsi="Georgia"/>
        </w:rPr>
        <w:t xml:space="preserve">Figure 7 : Modèle du diagnostic optique</w:t>
      </w:r>
      <w:r>
        <w:rPr/>
        <w:br w:type="textWrapping"/>
      </w:r>
      <w:r>
        <w:rPr/>
        <w:t xml:space="preserve">direction que l'axe</w:t>
      </w:r>
      <w:r>
        <w:rPr/>
        <w:br w:type="textWrapping"/>
      </w:r>
      <w:r>
        <w:rPr>
          <w:rFonts w:eastAsia="Georgia" w:cs="Georgia" w:ascii="Georgia" w:hAnsi="Georgia"/>
        </w:rPr>
        <w:t xml:space="preserve">optique, de diamètre </w:t>
      </w:r>
      <m:oMath>
        <m:sSub>
          <m:sSubPr/>
          <m:e>
            <m:r>
              <m:rPr>
                <m:sty m:val="p"/>
              </m:rPr>
              <m:t>Φ</m:t>
            </m:r>
          </m:e>
          <m:sub>
            <m:r>
              <m:rPr>
                <m:sty m:val="p"/>
              </m:rPr>
              <m:t>0</m:t>
            </m:r>
          </m:sub>
        </m:sSub>
        <m:r>
          <m:rPr>
            <m:sty m:val="p"/>
          </m:rPr>
          <m:t>=</m:t>
        </m:r>
        <m:r>
          <m:rPr>
            <m:sty m:val="p"/>
          </m:rPr>
          <m:t>30</m:t>
        </m:r>
        <m:r>
          <m:rPr>
            <m:sty m:val="p"/>
          </m:rPr>
          <m:t>,</m:t>
        </m:r>
        <m:r>
          <m:rPr>
            <m:sty m:val="p"/>
          </m:rPr>
          <m:t>00</m:t>
        </m:r>
        <m:r>
          <m:rPr>
            <m:nor/>
          </m:rPr>
          <m:t xml:space="preserve"> </m:t>
        </m:r>
        <m:r>
          <m:rPr>
            <m:sty m:val="p"/>
          </m:rPr>
          <m:t>mm</m:t>
        </m:r>
      </m:oMath>
      <w:r>
        <w:rPr>
          <w:rFonts w:eastAsia="Georgia" w:cs="Georgia" w:ascii="Georgia" w:hAnsi="Georgia"/>
        </w:rPr>
        <w:t xml:space="preserve">, entre dans la chambre à vide, puis est focalisé sur le plasma à l'aide d'une lentille (dite de focalisation) de distance focale </w:t>
      </w:r>
      <m:oMath>
        <m:sSub>
          <m:sSubPr/>
          <m:e>
            <m:r>
              <m:rPr>
                <m:sty m:val="i"/>
              </m:rPr>
              <m:t>f</m:t>
            </m:r>
          </m:e>
          <m:sub>
            <m:r>
              <m:rPr>
                <m:sty m:val="p"/>
              </m:rPr>
              <m:t>0</m:t>
            </m:r>
          </m:sub>
        </m:sSub>
        <m:r>
          <m:rPr>
            <m:sty m:val="p"/>
          </m:rPr>
          <m:t>=</m:t>
        </m:r>
        <m:r>
          <m:rPr>
            <m:sty m:val="p"/>
          </m:rPr>
          <m:t>500</m:t>
        </m:r>
        <m:r>
          <m:rPr>
            <m:sty m:val="p"/>
          </m:rPr>
          <m:t>,</m:t>
        </m:r>
        <m:r>
          <m:rPr>
            <m:sty m:val="p"/>
          </m:rPr>
          <m:t>000</m:t>
        </m:r>
        <m:r>
          <m:rPr>
            <m:nor/>
          </m:rPr>
          <m:t xml:space="preserve"> </m:t>
        </m:r>
        <m:r>
          <m:rPr>
            <m:sty m:val="p"/>
          </m:rPr>
          <m:t>mm</m:t>
        </m:r>
      </m:oMath>
      <w:r>
        <w:rPr>
          <w:rFonts w:eastAsia="Georgia" w:cs="Georgia" w:ascii="Georgia" w:hAnsi="Georgia"/>
        </w:rPr>
        <w:t xml:space="preserve"> (précision micrométrique sur les distances focales). Le nombre d'ouverture du faisceau est par définition le rapport de la distance focale au diamètre de la lentille focalisante </w:t>
      </w:r>
      <m:oMath>
        <m:sSub>
          <m:sSubPr/>
          <m:e>
            <m:r>
              <m:rPr>
                <m:sty m:val="i"/>
              </m:rPr>
              <m:t>N</m:t>
            </m:r>
          </m:e>
          <m:sub>
            <m:r>
              <m:rPr>
                <m:sty m:val="p"/>
              </m:rPr>
              <m:t>0</m:t>
            </m:r>
          </m:sub>
        </m:sSub>
        <m:r>
          <m:rPr>
            <m:sty m:val="p"/>
          </m:rPr>
          <m:t>=</m:t>
        </m:r>
        <m:sSub>
          <m:sSubPr/>
          <m:e>
            <m:r>
              <m:rPr>
                <m:sty m:val="i"/>
              </m:rPr>
              <m:t>f</m:t>
            </m:r>
          </m:e>
          <m:sub>
            <m:r>
              <m:rPr>
                <m:sty m:val="p"/>
              </m:rPr>
              <m:t>0</m:t>
            </m:r>
          </m:sub>
        </m:sSub>
        <m:r>
          <m:rPr>
            <m:sty m:val="p"/>
          </m:rPr>
          <m:t>/</m:t>
        </m:r>
        <m:sSub>
          <m:sSubPr/>
          <m:e>
            <m:r>
              <m:rPr>
                <m:sty m:val="p"/>
              </m:rPr>
              <m:t>Φ</m:t>
            </m:r>
          </m:e>
          <m:sub>
            <m:r>
              <m:rPr>
                <m:sty m:val="p"/>
              </m:rPr>
              <m:t>0</m:t>
            </m:r>
          </m:sub>
        </m:sSub>
        <m:r>
          <m:rPr>
            <m:sty m:val="p"/>
          </m:rPr>
          <m:t>≈</m:t>
        </m:r>
        <m:r>
          <m:rPr>
            <m:sty m:val="p"/>
          </m:rPr>
          <m:t>16</m:t>
        </m:r>
        <m:r>
          <m:rPr>
            <m:sty m:val="p"/>
          </m:rPr>
          <m:t>,</m:t>
        </m:r>
        <m:r>
          <m:rPr>
            <m:sty m:val="p"/>
          </m:rPr>
          <m:t>67</m:t>
        </m:r>
      </m:oMath>
      <w:r>
        <w:rPr>
          <w:rFonts w:eastAsia="Georgia" w:cs="Georgia" w:ascii="Georgia" w:hAnsi="Georgia"/>
        </w:rPr>
        <w:t xml:space="preserve">. Le centre du plasma, qui est en première approximation un ellipsoïde de révolution, est schématisé figure 7 par une ellipse, dont on a très précisément placé le centre sur l'axe optique au micron près, à une distance </w:t>
      </w:r>
      <m:oMath>
        <m:sSub>
          <m:sSubPr/>
          <m:e>
            <m:r>
              <m:rPr>
                <m:sty m:val="i"/>
              </m:rPr>
              <m:t>f</m:t>
            </m:r>
          </m:e>
          <m:sub>
            <m:r>
              <m:rPr>
                <m:sty m:val="p"/>
              </m:rPr>
              <m:t>0</m:t>
            </m:r>
          </m:sub>
        </m:sSub>
      </m:oMath>
      <w:r>
        <w:rPr>
          <w:rFonts w:eastAsia="Georgia" w:cs="Georgia" w:ascii="Georgia" w:hAnsi="Georgia"/>
        </w:rPr>
        <w:t xml:space="preserve"> de la lentille de focalisation, à l'aide d'actionneurs pas à pas de grande précision. La lentille </w:t>
      </w:r>
      <m:oMath>
        <m:sSub>
          <m:sSubPr/>
          <m:e>
            <m:r>
              <m:rPr>
                <m:sty m:val="i"/>
              </m:rPr>
              <m:t>L</m:t>
            </m:r>
          </m:e>
          <m:sub>
            <m:r>
              <m:rPr>
                <m:sty m:val="p"/>
              </m:rPr>
              <m:t>1</m:t>
            </m:r>
          </m:sub>
        </m:sSub>
      </m:oMath>
      <w:r>
        <w:rPr/>
        <w:t xml:space="preserve"> de collection, de distance focale </w:t>
      </w:r>
      <m:oMath>
        <m:sSub>
          <m:sSubPr/>
          <m:e>
            <m:r>
              <m:rPr>
                <m:sty m:val="i"/>
              </m:rPr>
              <m:t>f</m:t>
            </m:r>
          </m:e>
          <m:sub>
            <m:r>
              <m:rPr>
                <m:sty m:val="p"/>
              </m:rPr>
              <m:t>1</m:t>
            </m:r>
          </m:sub>
        </m:sSub>
        <m:r>
          <m:rPr>
            <m:sty m:val="p"/>
          </m:rPr>
          <m:t>=</m:t>
        </m:r>
        <m:r>
          <m:rPr>
            <m:sty m:val="p"/>
          </m:rPr>
          <m:t>250</m:t>
        </m:r>
        <m:r>
          <m:rPr>
            <m:sty m:val="p"/>
          </m:rPr>
          <m:t>,</m:t>
        </m:r>
        <m:r>
          <m:rPr>
            <m:sty m:val="p"/>
          </m:rPr>
          <m:t>000</m:t>
        </m:r>
        <m:r>
          <m:rPr>
            <m:nor/>
          </m:rPr>
          <m:t xml:space="preserve"> </m:t>
        </m:r>
        <m:r>
          <m:rPr>
            <m:sty m:val="p"/>
          </m:rPr>
          <m:t>mm</m:t>
        </m:r>
      </m:oMath>
      <w:r>
        <w:rPr>
          <w:rFonts w:eastAsia="Georgia" w:cs="Georgia" w:ascii="Georgia" w:hAnsi="Georgia"/>
        </w:rPr>
        <w:t xml:space="preserve"> et de diamètre </w:t>
      </w:r>
      <m:oMath>
        <m:sSub>
          <m:sSubPr/>
          <m:e>
            <m:r>
              <m:rPr>
                <m:sty m:val="p"/>
              </m:rPr>
              <m:t>Φ</m:t>
            </m:r>
          </m:e>
          <m:sub>
            <m:r>
              <m:rPr>
                <m:sty m:val="p"/>
              </m:rPr>
              <m:t>1</m:t>
            </m:r>
            <m:r>
              <m:rPr>
                <m:nor/>
              </m:rPr>
              <m:t> max </m:t>
            </m:r>
          </m:sub>
        </m:sSub>
        <m:r>
          <m:rPr>
            <m:sty m:val="p"/>
          </m:rPr>
          <m:t>=</m:t>
        </m:r>
        <m:r>
          <m:rPr>
            <m:sty m:val="p"/>
          </m:rPr>
          <m:t>30</m:t>
        </m:r>
        <m:r>
          <m:rPr>
            <m:sty m:val="p"/>
          </m:rPr>
          <m:t>,</m:t>
        </m:r>
        <m:r>
          <m:rPr>
            <m:sty m:val="p"/>
          </m:rPr>
          <m:t>00</m:t>
        </m:r>
        <m:r>
          <m:rPr>
            <m:nor/>
          </m:rPr>
          <m:t xml:space="preserve"> </m:t>
        </m:r>
        <m:r>
          <m:rPr>
            <m:sty m:val="p"/>
          </m:rPr>
          <m:t>mm</m:t>
        </m:r>
      </m:oMath>
      <w:r>
        <w:rPr>
          <w:rFonts w:eastAsia="Georgia" w:cs="Georgia" w:ascii="Georgia" w:hAnsi="Georgia"/>
        </w:rPr>
        <w:t xml:space="preserve"> est placée au micron près à </w:t>
      </w:r>
      <m:oMath>
        <m:sSub>
          <m:sSubPr/>
          <m:e>
            <m:r>
              <m:rPr>
                <m:sty m:val="i"/>
              </m:rPr>
              <m:t>f</m:t>
            </m:r>
          </m:e>
          <m:sub>
            <m:r>
              <m:rPr>
                <m:sty m:val="p"/>
              </m:rPr>
              <m:t>1</m:t>
            </m:r>
          </m:sub>
        </m:sSub>
      </m:oMath>
      <w:r>
        <w:rPr>
          <w:rFonts w:eastAsia="Georgia" w:cs="Georgia" w:ascii="Georgia" w:hAnsi="Georgia"/>
        </w:rPr>
        <w:t xml:space="preserve"> du centre du plasma. La lumière sort ensuite de l'enceinte à vide (faisceau quasi parallèle) et se propage sur une distance </w:t>
      </w:r>
      <m:oMath>
        <m:sSub>
          <m:sSubPr/>
          <m:e>
            <m:r>
              <m:rPr>
                <m:sty m:val="i"/>
              </m:rPr>
              <m:t>D</m:t>
            </m:r>
          </m:e>
          <m:sub>
            <m:r>
              <m:rPr>
                <m:sty m:val="p"/>
              </m:rPr>
              <m:t>1</m:t>
            </m:r>
          </m:sub>
        </m:sSub>
        <m:r>
          <m:rPr>
            <m:sty m:val="p"/>
          </m:rPr>
          <m:t>=</m:t>
        </m:r>
        <m:r>
          <m:rPr>
            <m:sty m:val="p"/>
          </m:rPr>
          <m:t>2050</m:t>
        </m:r>
        <m:r>
          <m:rPr>
            <m:sty m:val="p"/>
          </m:rPr>
          <m:t>,</m:t>
        </m:r>
        <m:r>
          <m:rPr>
            <m:sty m:val="p"/>
          </m:rPr>
          <m:t>000</m:t>
        </m:r>
        <m:r>
          <m:rPr>
            <m:nor/>
          </m:rPr>
          <m:t xml:space="preserve"> </m:t>
        </m:r>
        <m:r>
          <m:rPr>
            <m:sty m:val="p"/>
          </m:rPr>
          <m:t>mm</m:t>
        </m:r>
      </m:oMath>
      <w:r>
        <w:rPr>
          <w:rFonts w:eastAsia="Georgia" w:cs="Georgia" w:ascii="Georgia" w:hAnsi="Georgia"/>
        </w:rPr>
        <w:t xml:space="preserve"> vers une zone de faible encombrement à l'extérieur de l'enceinte, où on a pu placer le système de capture d'image.</w:t>
      </w:r>
      <w:r>
        <w:rPr/>
        <w:br w:type="textWrapping"/>
      </w:r>
      <w:r>
        <w:rPr>
          <w:rFonts w:eastAsia="Georgia" w:cs="Georgia" w:ascii="Georgia" w:hAnsi="Georgia"/>
        </w:rPr>
        <w:t xml:space="preserve">On refocalise le faisceau quasi-parallèle au moyen d'une lentille </w:t>
      </w:r>
      <m:oMath>
        <m:sSub>
          <m:sSubPr/>
          <m:e>
            <m:r>
              <m:rPr>
                <m:sty m:val="i"/>
              </m:rPr>
              <m:t>L</m:t>
            </m:r>
          </m:e>
          <m:sub>
            <m:r>
              <m:rPr>
                <m:sty m:val="p"/>
              </m:rPr>
              <m:t>2</m:t>
            </m:r>
          </m:sub>
        </m:sSub>
      </m:oMath>
      <w:r>
        <w:rPr>
          <w:rFonts w:eastAsia="Georgia" w:cs="Georgia" w:ascii="Georgia" w:hAnsi="Georgia"/>
        </w:rPr>
        <w:t xml:space="preserve"> placée à la distance </w:t>
      </w:r>
      <m:oMath>
        <m:sSub>
          <m:sSubPr/>
          <m:e>
            <m:r>
              <m:rPr>
                <m:sty m:val="i"/>
              </m:rPr>
              <m:t>D</m:t>
            </m:r>
          </m:e>
          <m:sub>
            <m:r>
              <m:rPr>
                <m:sty m:val="p"/>
              </m:rPr>
              <m:t>1</m:t>
            </m:r>
          </m:sub>
        </m:sSub>
      </m:oMath>
      <w:r>
        <w:rPr/>
        <w:t xml:space="preserve"> de </w:t>
      </w:r>
      <m:oMath>
        <m:sSub>
          <m:sSubPr/>
          <m:e>
            <m:r>
              <m:rPr>
                <m:sty m:val="i"/>
              </m:rPr>
              <m:t>L</m:t>
            </m:r>
          </m:e>
          <m:sub>
            <m:r>
              <m:rPr>
                <m:sty m:val="p"/>
              </m:rPr>
              <m:t>1</m:t>
            </m:r>
          </m:sub>
        </m:sSub>
      </m:oMath>
      <w:r>
        <w:rPr/>
        <w:t xml:space="preserve">, et de distance focale </w:t>
      </w:r>
      <m:oMath>
        <m:sSub>
          <m:sSubPr/>
          <m:e>
            <m:r>
              <m:rPr>
                <m:sty m:val="i"/>
              </m:rPr>
              <m:t>f</m:t>
            </m:r>
          </m:e>
          <m:sub>
            <m:r>
              <m:rPr>
                <m:sty m:val="p"/>
              </m:rPr>
              <m:t>2</m:t>
            </m:r>
          </m:sub>
        </m:sSub>
        <m:r>
          <m:rPr>
            <m:sty m:val="p"/>
          </m:rPr>
          <m:t>=</m:t>
        </m:r>
        <m:r>
          <m:rPr>
            <m:sty m:val="p"/>
          </m:rPr>
          <m:t>1000</m:t>
        </m:r>
        <m:r>
          <m:rPr>
            <m:sty m:val="p"/>
          </m:rPr>
          <m:t>,</m:t>
        </m:r>
        <m:r>
          <m:rPr>
            <m:sty m:val="p"/>
          </m:rPr>
          <m:t>000</m:t>
        </m:r>
        <m:r>
          <m:rPr>
            <m:nor/>
          </m:rPr>
          <m:t xml:space="preserve"> </m:t>
        </m:r>
        <m:r>
          <m:rPr>
            <m:sty m:val="p"/>
          </m:rPr>
          <m:t>mm</m:t>
        </m:r>
        <m:r>
          <m:rPr>
            <m:sty m:val="p"/>
          </m:rPr>
          <m:t>.</m:t>
        </m:r>
        <m:sSub>
          <m:sSubPr/>
          <m:e>
            <m:r>
              <m:rPr>
                <m:sty m:val="i"/>
              </m:rPr>
              <m:t>L</m:t>
            </m:r>
          </m:e>
          <m:sub>
            <m:r>
              <m:rPr>
                <m:sty m:val="p"/>
              </m:rPr>
              <m:t>2</m:t>
            </m:r>
          </m:sub>
        </m:sSub>
      </m:oMath>
      <w:r>
        <w:rPr>
          <w:rFonts w:eastAsia="Georgia" w:cs="Georgia" w:ascii="Georgia" w:hAnsi="Georgia"/>
        </w:rPr>
        <w:t xml:space="preserve"> donne ainsi une image du plasma au voisinage du système de capture d'image. À </w:t>
      </w:r>
      <m:oMath>
        <m:sSub>
          <m:sSubPr/>
          <m:e>
            <m:r>
              <m:rPr>
                <m:sty m:val="i"/>
              </m:rPr>
              <m:t>D</m:t>
            </m:r>
          </m:e>
          <m:sub>
            <m:r>
              <m:rPr>
                <m:sty m:val="p"/>
              </m:rPr>
              <m:t>2</m:t>
            </m:r>
          </m:sub>
        </m:sSub>
        <m:r>
          <m:rPr>
            <m:sty m:val="p"/>
          </m:rPr>
          <m:t>≈</m:t>
        </m:r>
        <m:r>
          <m:rPr>
            <m:sty m:val="p"/>
          </m:rPr>
          <m:t>1022</m:t>
        </m:r>
        <m:r>
          <m:rPr>
            <m:nor/>
          </m:rPr>
          <m:t xml:space="preserve"> </m:t>
        </m:r>
        <m:r>
          <m:rPr>
            <m:sty m:val="p"/>
          </m:rPr>
          <m:t>mm</m:t>
        </m:r>
      </m:oMath>
      <w:r>
        <w:rPr>
          <w:rFonts w:eastAsia="Georgia" w:cs="Georgia" w:ascii="Georgia" w:hAnsi="Georgia"/>
        </w:rPr>
        <w:t xml:space="preserve"> de cette dernière lentille, on place un objectif de microscope, modélisé par une lentille mince </w:t>
      </w:r>
      <m:oMath>
        <m:sSub>
          <m:sSubPr/>
          <m:e>
            <m:r>
              <m:rPr>
                <m:sty m:val="i"/>
              </m:rPr>
              <m:t>L</m:t>
            </m:r>
          </m:e>
          <m:sub>
            <m:r>
              <m:rPr>
                <m:sty m:val="p"/>
              </m:rPr>
              <m:t>3</m:t>
            </m:r>
          </m:sub>
        </m:sSub>
      </m:oMath>
      <w:r>
        <w:rPr/>
        <w:t xml:space="preserve"> de distance focale </w:t>
      </w:r>
      <m:oMath>
        <m:sSub>
          <m:sSubPr/>
          <m:e>
            <m:r>
              <m:rPr>
                <m:sty m:val="i"/>
              </m:rPr>
              <m:t>f</m:t>
            </m:r>
          </m:e>
          <m:sub>
            <m:r>
              <m:rPr>
                <m:sty m:val="p"/>
              </m:rPr>
              <m:t>3</m:t>
            </m:r>
          </m:sub>
        </m:sSub>
        <m:r>
          <m:rPr>
            <m:sty m:val="p"/>
          </m:rPr>
          <m:t>=</m:t>
        </m:r>
        <m:r>
          <m:rPr>
            <m:sty m:val="p"/>
          </m:rPr>
          <m:t>16</m:t>
        </m:r>
        <m:r>
          <m:rPr>
            <m:sty m:val="p"/>
          </m:rPr>
          <m:t>,</m:t>
        </m:r>
        <m:r>
          <m:rPr>
            <m:sty m:val="p"/>
          </m:rPr>
          <m:t>900</m:t>
        </m:r>
        <m:r>
          <m:rPr>
            <m:nor/>
          </m:rPr>
          <m:t xml:space="preserve"> </m:t>
        </m:r>
        <m:r>
          <m:rPr>
            <m:sty m:val="p"/>
          </m:rPr>
          <m:t>mm</m:t>
        </m:r>
      </m:oMath>
      <w:r>
        <w:rPr/>
        <w:t xml:space="preserve">.</w:t>
      </w:r>
      <w:r>
        <w:rPr/>
        <w:br w:type="textWrapping"/>
      </w:r>
      <w:r>
        <w:rPr>
          <w:rFonts w:eastAsia="Georgia" w:cs="Georgia" w:ascii="Georgia" w:hAnsi="Georgia"/>
        </w:rPr>
        <w:t xml:space="preserve">Enfin, on place un capteur CCD à la distance </w:t>
      </w:r>
      <m:oMath>
        <m:sSub>
          <m:sSubPr/>
          <m:e>
            <m:r>
              <m:rPr>
                <m:sty m:val="i"/>
              </m:rPr>
              <m:t>D</m:t>
            </m:r>
          </m:e>
          <m:sub>
            <m:r>
              <m:rPr>
                <m:sty m:val="p"/>
              </m:rPr>
              <m:t>3</m:t>
            </m:r>
          </m:sub>
        </m:sSub>
      </m:oMath>
      <w:r>
        <w:rPr>
          <w:rFonts w:eastAsia="Georgia" w:cs="Georgia" w:ascii="Georgia" w:hAnsi="Georgia"/>
        </w:rPr>
        <w:t xml:space="preserve"> après </w:t>
      </w:r>
      <m:oMath>
        <m:sSub>
          <m:sSubPr/>
          <m:e>
            <m:r>
              <m:rPr>
                <m:sty m:val="i"/>
              </m:rPr>
              <m:t>L</m:t>
            </m:r>
          </m:e>
          <m:sub>
            <m:r>
              <m:rPr>
                <m:sty m:val="p"/>
              </m:rPr>
              <m:t>3</m:t>
            </m:r>
          </m:sub>
        </m:sSub>
      </m:oMath>
      <w:r>
        <w:rPr/>
        <w:t xml:space="preserve">.</w:t>
      </w:r>
    </w:p>
    <w:p>
      <w:pPr>
        <w:spacing w:line="271" w:before="330" w:lineRule="auto"/>
      </w:pPr>
      <w:r>
        <w:rPr>
          <w:b/>
          <w:sz w:val="42"/>
        </w:rPr>
        <w:t xml:space="preserve">III.A - Collection de l'information</w:t>
      </w:r>
    </w:p>
    <w:p>
      <w:pPr>
        <w:spacing w:after="220" w:lineRule="auto"/>
      </w:pPr>
      <w:r>
        <w:rPr>
          <w:rFonts w:eastAsia="Georgia" w:cs="Georgia" w:ascii="Georgia" w:hAnsi="Georgia"/>
        </w:rPr>
        <w:t xml:space="preserve">III.A.1) Faire un schéma analogue à celui de la figure 7 repérant </w:t>
      </w:r>
      <m:oMath>
        <m:sSub>
          <m:sSubPr/>
          <m:e>
            <m:r>
              <m:rPr>
                <m:sty m:val="i"/>
              </m:rPr>
              <m:t>L</m:t>
            </m:r>
          </m:e>
          <m:sub>
            <m:r>
              <m:rPr>
                <m:sty m:val="p"/>
              </m:rPr>
              <m:t>0</m:t>
            </m:r>
          </m:sub>
        </m:sSub>
        <m:r>
          <m:rPr>
            <m:sty m:val="p"/>
          </m:rPr>
          <m:t>,</m:t>
        </m:r>
        <m:sSub>
          <m:sSubPr/>
          <m:e>
            <m:r>
              <m:rPr>
                <m:sty m:val="i"/>
              </m:rPr>
              <m:t>f</m:t>
            </m:r>
          </m:e>
          <m:sub>
            <m:r>
              <m:rPr>
                <m:sty m:val="p"/>
              </m:rPr>
              <m:t>0</m:t>
            </m:r>
          </m:sub>
        </m:sSub>
      </m:oMath>
      <w:r>
        <w:rPr/>
        <w:t xml:space="preserve"> le plasma, </w:t>
      </w:r>
      <m:oMath>
        <m:sSub>
          <m:sSubPr/>
          <m:e>
            <m:r>
              <m:rPr>
                <m:sty m:val="i"/>
              </m:rPr>
              <m:t>f</m:t>
            </m:r>
          </m:e>
          <m:sub>
            <m:r>
              <m:rPr>
                <m:sty m:val="p"/>
              </m:rPr>
              <m:t>1</m:t>
            </m:r>
          </m:sub>
        </m:sSub>
        <m:r>
          <m:rPr>
            <m:sty m:val="p"/>
          </m:rPr>
          <m:t>,</m:t>
        </m:r>
        <m:sSub>
          <m:sSubPr/>
          <m:e>
            <m:r>
              <m:rPr>
                <m:sty m:val="i"/>
              </m:rPr>
              <m:t>L</m:t>
            </m:r>
          </m:e>
          <m:sub>
            <m:r>
              <m:rPr>
                <m:sty m:val="p"/>
              </m:rPr>
              <m:t>1</m:t>
            </m:r>
          </m:sub>
        </m:sSub>
        <m:r>
          <m:rPr>
            <m:sty m:val="p"/>
          </m:rPr>
          <m:t>,</m:t>
        </m:r>
        <m:sSub>
          <m:sSubPr/>
          <m:e>
            <m:r>
              <m:rPr>
                <m:sty m:val="i"/>
              </m:rPr>
              <m:t>D</m:t>
            </m:r>
          </m:e>
          <m:sub>
            <m:r>
              <m:rPr>
                <m:sty m:val="p"/>
              </m:rPr>
              <m:t>1</m:t>
            </m:r>
          </m:sub>
        </m:sSub>
        <m:r>
          <m:rPr>
            <m:sty m:val="p"/>
          </m:rPr>
          <m:t>,</m:t>
        </m:r>
        <m:sSub>
          <m:sSubPr/>
          <m:e>
            <m:r>
              <m:rPr>
                <m:sty m:val="i"/>
              </m:rPr>
              <m:t>L</m:t>
            </m:r>
          </m:e>
          <m:sub>
            <m:r>
              <m:rPr>
                <m:sty m:val="p"/>
              </m:rPr>
              <m:t>2</m:t>
            </m:r>
          </m:sub>
        </m:sSub>
        <m:r>
          <m:rPr>
            <m:sty m:val="p"/>
          </m:rPr>
          <m:t>,</m:t>
        </m:r>
        <m:sSub>
          <m:sSubPr/>
          <m:e>
            <m:r>
              <m:rPr>
                <m:sty m:val="i"/>
              </m:rPr>
              <m:t>D</m:t>
            </m:r>
          </m:e>
          <m:sub>
            <m:r>
              <m:rPr>
                <m:sty m:val="p"/>
              </m:rPr>
              <m:t>2</m:t>
            </m:r>
          </m:sub>
        </m:sSub>
        <m:r>
          <m:rPr>
            <m:sty m:val="p"/>
          </m:rPr>
          <m:t>,</m:t>
        </m:r>
        <m:sSub>
          <m:sSubPr/>
          <m:e>
            <m:r>
              <m:rPr>
                <m:sty m:val="i"/>
              </m:rPr>
              <m:t>L</m:t>
            </m:r>
          </m:e>
          <m:sub>
            <m:r>
              <m:rPr>
                <m:sty m:val="p"/>
              </m:rPr>
              <m:t>3</m:t>
            </m:r>
          </m:sub>
        </m:sSub>
        <m:r>
          <m:rPr>
            <m:sty m:val="p"/>
          </m:rPr>
          <m:t>,</m:t>
        </m:r>
        <m:sSub>
          <m:sSubPr/>
          <m:e>
            <m:r>
              <m:rPr>
                <m:sty m:val="i"/>
              </m:rPr>
              <m:t>D</m:t>
            </m:r>
          </m:e>
          <m:sub>
            <m:r>
              <m:rPr>
                <m:sty m:val="p"/>
              </m:rPr>
              <m:t>3</m:t>
            </m:r>
          </m:sub>
        </m:sSub>
      </m:oMath>
      <w:r>
        <w:rPr/>
        <w:t xml:space="preserve"> et le capteur CCD .</w:t>
      </w:r>
      <w:r>
        <w:rPr/>
        <w:br w:type="textWrapping"/>
      </w:r>
      <w:r>
        <w:rPr>
          <w:rFonts w:eastAsia="Georgia" w:cs="Georgia" w:ascii="Georgia" w:hAnsi="Georgia"/>
        </w:rPr>
        <w:t xml:space="preserve">III.A.2) Si on fait fonctionner le dispositif sans plasma, quel est le diamètre du faisceau entre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t xml:space="preserve"> ? Justifier.</w:t>
      </w:r>
      <w:r>
        <w:rPr/>
        <w:br w:type="textWrapping"/>
      </w:r>
      <w:r>
        <w:rPr/>
        <w:t xml:space="preserve">III.A.3) Quels sont les nombres d'ouverture </w:t>
      </w:r>
      <m:oMath>
        <m:sSub>
          <m:sSubPr/>
          <m:e>
            <m:r>
              <m:rPr>
                <m:sty m:val="i"/>
              </m:rPr>
              <m:t>N</m:t>
            </m:r>
          </m:e>
          <m:sub>
            <m:r>
              <m:rPr>
                <m:sty m:val="p"/>
              </m:rPr>
              <m:t>1</m:t>
            </m:r>
          </m:sub>
        </m:sSub>
      </m:oMath>
      <w:r>
        <w:rPr>
          <w:rFonts w:eastAsia="Georgia" w:cs="Georgia" w:ascii="Georgia" w:hAnsi="Georgia"/>
        </w:rPr>
        <w:t xml:space="preserve"> de la lentille de collection de lumière avec et sans plasma ? Les comparer au nombre d'ouverture du faisceau incident </w:t>
      </w:r>
      <m:oMath>
        <m:sSub>
          <m:sSubPr/>
          <m:e>
            <m:r>
              <m:rPr>
                <m:sty m:val="i"/>
              </m:rPr>
              <m:t>N</m:t>
            </m:r>
          </m:e>
          <m:sub>
            <m:r>
              <m:rPr>
                <m:sty m:val="p"/>
              </m:rPr>
              <m:t>0</m:t>
            </m:r>
          </m:sub>
        </m:sSub>
      </m:oMath>
      <w:r>
        <w:rPr>
          <w:rFonts w:eastAsia="Georgia" w:cs="Georgia" w:ascii="Georgia" w:hAnsi="Georgia"/>
        </w:rPr>
        <w:t xml:space="preserve">. Le plasma est un milieu qui aux fortes intensités lumineuses n'est plus transparent, la lumière ne s'y propage pas en ligne droite. Quel peut être l'intérêt de la différence éventuelle entre </w:t>
      </w:r>
      <m:oMath>
        <m:sSub>
          <m:sSubPr/>
          <m:e>
            <m:r>
              <m:rPr>
                <m:sty m:val="i"/>
              </m:rPr>
              <m:t>N</m:t>
            </m:r>
          </m:e>
          <m:sub>
            <m:r>
              <m:rPr>
                <m:sty m:val="p"/>
              </m:rPr>
              <m:t>0</m:t>
            </m:r>
          </m:sub>
        </m:sSub>
      </m:oMath>
      <w:r>
        <w:rPr/>
        <w:t xml:space="preserve"> et </w:t>
      </w:r>
      <m:oMath>
        <m:sSub>
          <m:sSubPr/>
          <m:e>
            <m:r>
              <m:rPr>
                <m:sty m:val="i"/>
              </m:rPr>
              <m:t>N</m:t>
            </m:r>
          </m:e>
          <m:sub>
            <m:r>
              <m:rPr>
                <m:sty m:val="p"/>
              </m:rPr>
              <m:t>1</m:t>
            </m:r>
          </m:sub>
        </m:sSub>
      </m:oMath>
      <w:r>
        <w:rPr/>
        <w:t xml:space="preserve"> ?</w:t>
      </w:r>
    </w:p>
    <w:p>
      <w:pPr>
        <w:spacing w:line="271" w:before="330" w:lineRule="auto"/>
      </w:pPr>
      <w:r>
        <w:rPr>
          <w:b/>
          <w:sz w:val="42"/>
        </w:rPr>
        <w:t xml:space="preserve">III.B - Objectif de microscope</w:t>
      </w:r>
    </w:p>
    <w:p>
      <w:pPr>
        <w:spacing w:after="220" w:lineRule="auto"/>
      </w:pPr>
      <w:r>
        <w:rPr>
          <w:rFonts w:eastAsia="Georgia" w:cs="Georgia" w:ascii="Georgia" w:hAnsi="Georgia"/>
        </w:rPr>
        <w:t xml:space="preserve">On règle l'ensemble </w:t>
      </w:r>
      <m:oMath>
        <m:sSub>
          <m:sSubPr/>
          <m:e>
            <m:r>
              <m:rPr>
                <m:sty m:val="i"/>
              </m:rPr>
              <m:t>L</m:t>
            </m:r>
          </m:e>
          <m:sub>
            <m:r>
              <m:rPr>
                <m:sty m:val="p"/>
              </m:rPr>
              <m:t>3</m:t>
            </m:r>
          </m:sub>
        </m:sSub>
        <m:r>
          <m:rPr>
            <m:sty m:val="p"/>
          </m:rPr>
          <m:t>−</m:t>
        </m:r>
        <m:r>
          <m:rPr>
            <m:sty m:val="p"/>
          </m:rPr>
          <m:t>CCD</m:t>
        </m:r>
      </m:oMath>
      <w:r>
        <w:rPr>
          <w:rFonts w:eastAsia="Georgia" w:cs="Georgia" w:ascii="Georgia" w:hAnsi="Georgia"/>
        </w:rPr>
        <w:t xml:space="preserve"> de sorte à avoir </w:t>
      </w:r>
      <m:oMath>
        <m:sSub>
          <m:sSubPr/>
          <m:e>
            <m:r>
              <m:rPr>
                <m:sty m:val="i"/>
              </m:rPr>
              <m:t>D</m:t>
            </m:r>
          </m:e>
          <m:sub>
            <m:r>
              <m:rPr>
                <m:sty m:val="p"/>
              </m:rPr>
              <m:t>3</m:t>
            </m:r>
          </m:sub>
        </m:sSub>
        <m:r>
          <m:rPr>
            <m:sty m:val="p"/>
          </m:rPr>
          <m:t>=</m:t>
        </m:r>
        <m:r>
          <m:rPr>
            <m:sty m:val="p"/>
          </m:rPr>
          <m:t>11</m:t>
        </m:r>
        <m:sSub>
          <m:sSubPr/>
          <m:e>
            <m:r>
              <m:rPr>
                <m:sty m:val="i"/>
              </m:rPr>
              <m:t>f</m:t>
            </m:r>
          </m:e>
          <m:sub>
            <m:r>
              <m:rPr>
                <m:sty m:val="p"/>
              </m:rPr>
              <m:t>3</m:t>
            </m:r>
          </m:sub>
        </m:sSub>
      </m:oMath>
      <w:r>
        <w:rPr>
          <w:rFonts w:eastAsia="Georgia" w:cs="Georgia" w:ascii="Georgia" w:hAnsi="Georgia"/>
        </w:rPr>
        <w:t xml:space="preserve">. On observe ainsi nettement un objet situé dans un plan en avant de </w:t>
      </w:r>
      <m:oMath>
        <m:sSub>
          <m:sSubPr/>
          <m:e>
            <m:r>
              <m:rPr>
                <m:sty m:val="i"/>
              </m:rPr>
              <m:t>L</m:t>
            </m:r>
          </m:e>
          <m:sub>
            <m:r>
              <m:rPr>
                <m:sty m:val="p"/>
              </m:rPr>
              <m:t>3</m:t>
            </m:r>
          </m:sub>
        </m:sSub>
      </m:oMath>
      <w:r>
        <w:rPr/>
        <w:t xml:space="preserve">. Quelle est la distance entre ce plan d'observation et </w:t>
      </w:r>
      <m:oMath>
        <m:sSub>
          <m:sSubPr/>
          <m:e>
            <m:r>
              <m:rPr>
                <m:sty m:val="i"/>
              </m:rPr>
              <m:t>L</m:t>
            </m:r>
          </m:e>
          <m:sub>
            <m:r>
              <m:rPr>
                <m:sty m:val="p"/>
              </m:rPr>
              <m:t>3</m:t>
            </m:r>
          </m:sub>
        </m:sSub>
      </m:oMath>
      <w:r>
        <w:rPr/>
        <w:t xml:space="preserve"> ? Quel est le grandissement transverse </w:t>
      </w:r>
      <m:oMath>
        <m:sSub>
          <m:sSubPr/>
          <m:e>
            <m:r>
              <m:rPr>
                <m:sty m:val="i"/>
              </m:rPr>
              <m:t>γ</m:t>
            </m:r>
          </m:e>
          <m:sub>
            <m:r>
              <m:rPr>
                <m:sty m:val="p"/>
              </m:rPr>
              <m:t>3</m:t>
            </m:r>
          </m:sub>
        </m:sSub>
      </m:oMath>
      <w:r>
        <w:rPr/>
        <w:t xml:space="preserve"> correspondant?</w:t>
      </w:r>
    </w:p>
    <w:p>
      <w:pPr>
        <w:spacing w:line="271" w:before="330" w:lineRule="auto"/>
      </w:pPr>
      <w:r>
        <w:rPr>
          <w:b/>
          <w:sz w:val="42"/>
        </w:rPr>
        <w:t xml:space="preserve">III.B.1) Grandissement transverse global</w:t>
      </w:r>
    </w:p>
    <w:p>
      <w:pPr>
        <w:spacing w:after="220" w:lineRule="auto"/>
      </w:pPr>
      <w:r>
        <w:rPr/>
        <w:t xml:space="preserve">Calculer le grandissement transverse </w:t>
      </w:r>
      <m:oMath>
        <m:sSub>
          <m:sSubPr/>
          <m:e>
            <m:r>
              <m:rPr>
                <m:sty m:val="i"/>
              </m:rPr>
              <m:t>γ</m:t>
            </m:r>
          </m:e>
          <m:sub>
            <m:r>
              <m:rPr>
                <m:sty m:val="p"/>
              </m:rPr>
              <m:t>12</m:t>
            </m:r>
          </m:sub>
        </m:sSub>
      </m:oMath>
      <w:r>
        <w:rPr/>
        <w:t xml:space="preserve"> du dispositif entre le plan focal objet de </w:t>
      </w:r>
      <m:oMath>
        <m:sSub>
          <m:sSubPr/>
          <m:e>
            <m:r>
              <m:rPr>
                <m:sty m:val="i"/>
              </m:rPr>
              <m:t>L</m:t>
            </m:r>
          </m:e>
          <m:sub>
            <m:r>
              <m:rPr>
                <m:sty m:val="p"/>
              </m:rPr>
              <m:t>1</m:t>
            </m:r>
          </m:sub>
        </m:sSub>
      </m:oMath>
      <w:r>
        <w:rPr/>
        <w:t xml:space="preserve"> et le plan focal image de </w:t>
      </w:r>
      <m:oMath>
        <m:sSub>
          <m:sSubPr/>
          <m:e>
            <m:r>
              <m:rPr>
                <m:sty m:val="i"/>
              </m:rPr>
              <m:t>L</m:t>
            </m:r>
          </m:e>
          <m:sub>
            <m:r>
              <m:rPr>
                <m:sty m:val="p"/>
              </m:rPr>
              <m:t>2</m:t>
            </m:r>
          </m:sub>
        </m:sSub>
      </m:oMath>
      <w:r>
        <w:rPr/>
        <w:t xml:space="preserve">.</w:t>
      </w:r>
      <w:r>
        <w:rPr/>
        <w:br w:type="textWrapping"/>
      </w:r>
      <w:r>
        <w:rPr>
          <w:rFonts w:eastAsia="Georgia" w:cs="Georgia" w:ascii="Georgia" w:hAnsi="Georgia"/>
        </w:rPr>
        <w:t xml:space="preserve">III.B.2) En déduire le grandissement transverse global entre le plan focal objet </w:t>
      </w:r>
      <m:oMath>
        <m:sSub>
          <m:sSubPr/>
          <m:e>
            <m:r>
              <m:rPr>
                <m:sty m:val="i"/>
              </m:rPr>
              <m:t>L</m:t>
            </m:r>
          </m:e>
          <m:sub>
            <m:r>
              <m:rPr>
                <m:sty m:val="p"/>
              </m:rPr>
              <m:t>1</m:t>
            </m:r>
          </m:sub>
        </m:sSub>
      </m:oMath>
      <w:r>
        <w:rPr/>
        <w:t xml:space="preserve"> et le plan du capteur CCD .</w:t>
      </w:r>
      <w:r>
        <w:rPr/>
        <w:br w:type="textWrapping"/>
      </w:r>
      <w:r>
        <w:rPr>
          <w:rFonts w:eastAsia="Georgia" w:cs="Georgia" w:ascii="Georgia" w:hAnsi="Georgia"/>
        </w:rPr>
        <w:t xml:space="preserve">III.B.3) Application numérique. On mesure qu'un déplacement </w:t>
      </w:r>
      <m:oMath>
        <m:r>
          <m:rPr>
            <m:sty m:val="p"/>
          </m:rPr>
          <m:t>Δ</m:t>
        </m:r>
        <m:sSub>
          <m:sSubPr/>
          <m:e>
            <m:r>
              <m:rPr>
                <m:sty m:val="i"/>
              </m:rPr>
              <m:t>x</m:t>
            </m:r>
          </m:e>
          <m:sub>
            <m:r>
              <m:rPr>
                <m:sty m:val="p"/>
              </m:rPr>
              <m:t>0</m:t>
            </m:r>
          </m:sub>
        </m:sSub>
        <m:r>
          <m:rPr>
            <m:sty m:val="p"/>
          </m:rPr>
          <m:t>=</m:t>
        </m:r>
        <m:r>
          <m:rPr>
            <m:sty m:val="p"/>
          </m:rPr>
          <m:t>10</m:t>
        </m:r>
        <m:r>
          <m:rPr>
            <m:sty m:val="i"/>
          </m:rPr>
          <m:t>μ</m:t>
        </m:r>
        <m:r>
          <m:rPr>
            <m:nor/>
          </m:rPr>
          <m:t xml:space="preserve"> </m:t>
        </m:r>
        <m:r>
          <m:rPr>
            <m:sty m:val="p"/>
          </m:rPr>
          <m:t>m</m:t>
        </m:r>
      </m:oMath>
      <w:r>
        <w:rPr>
          <w:rFonts w:eastAsia="Georgia" w:cs="Georgia" w:ascii="Georgia" w:hAnsi="Georgia"/>
        </w:rPr>
        <w:t xml:space="preserve"> de l'objet induit un déplacement de 10 pixels sur l'image donnée par le CCD. En déduire la taille des pixels (carrés) du capteur CCD .</w:t>
      </w:r>
    </w:p>
    <w:p>
      <w:pPr>
        <w:spacing w:line="271" w:before="330" w:lineRule="auto"/>
      </w:pPr>
      <w:r>
        <w:rPr>
          <w:b/>
          <w:sz w:val="42"/>
        </w:rPr>
        <w:t xml:space="preserve">III.C - Grandissement longitudinal</w:t>
      </w:r>
    </w:p>
    <w:p>
      <w:pPr>
        <w:spacing w:after="220" w:lineRule="auto"/>
      </w:pPr>
      <w:r>
        <w:rPr/>
        <w:t xml:space="preserve">On place un objet </w:t>
      </w:r>
      <m:oMath>
        <m:sSub>
          <m:sSubPr/>
          <m:e>
            <m:r>
              <m:rPr>
                <m:sty m:val="i"/>
              </m:rPr>
              <m:t>A</m:t>
            </m:r>
          </m:e>
          <m:sub>
            <m:r>
              <m:rPr>
                <m:sty m:val="p"/>
              </m:rPr>
              <m:t>1</m:t>
            </m:r>
          </m:sub>
        </m:sSub>
      </m:oMath>
      <w:r>
        <w:rPr/>
        <w:t xml:space="preserve"> sur l'axe au voisinage du foyer objet de </w:t>
      </w:r>
      <m:oMath>
        <m:sSub>
          <m:sSubPr/>
          <m:e>
            <m:r>
              <m:rPr>
                <m:sty m:val="i"/>
              </m:rPr>
              <m:t>L</m:t>
            </m:r>
          </m:e>
          <m:sub>
            <m:r>
              <m:rPr>
                <m:sty m:val="p"/>
              </m:rPr>
              <m:t>1</m:t>
            </m:r>
          </m:sub>
        </m:sSub>
      </m:oMath>
      <w:r>
        <w:rPr/>
        <w:t xml:space="preserve">. Soient </w:t>
      </w:r>
      <m:oMath>
        <m:sSub>
          <m:sSubPr/>
          <m:e>
            <m:r>
              <m:rPr>
                <m:sty m:val="i"/>
              </m:rPr>
              <m:t>F</m:t>
            </m:r>
          </m:e>
          <m:sub>
            <m:r>
              <m:rPr>
                <m:sty m:val="i"/>
              </m:rPr>
              <m:t>i</m:t>
            </m:r>
          </m:sub>
        </m:sSub>
      </m:oMath>
      <w:r>
        <w:rPr/>
        <w:t xml:space="preserve"> et </w:t>
      </w:r>
      <m:oMath>
        <m:sSubSup>
          <m:sSubSupPr/>
          <m:e>
            <m:r>
              <m:rPr>
                <m:sty m:val="i"/>
              </m:rPr>
              <m:t>F</m:t>
            </m:r>
          </m:e>
          <m:sub>
            <m:r>
              <m:rPr>
                <m:sty m:val="i"/>
              </m:rPr>
              <m:t>i</m:t>
            </m:r>
          </m:sub>
          <m:sup>
            <m:r>
              <m:rPr>
                <m:sty m:val="i"/>
              </m:rPr>
              <m:t>′</m:t>
            </m:r>
          </m:sup>
        </m:sSubSup>
      </m:oMath>
      <w:r>
        <w:rPr/>
        <w:t xml:space="preserve"> les foyers principaux objets et images des lentilles. On note </w:t>
      </w:r>
      <m:oMath>
        <m:r>
          <m:rPr>
            <m:sty m:val="p"/>
          </m:rPr>
          <m:t>Δ</m:t>
        </m:r>
        <m:sSub>
          <m:sSubPr/>
          <m:e>
            <m:r>
              <m:rPr>
                <m:sty m:val="i"/>
              </m:rPr>
              <m:t>z</m:t>
            </m:r>
          </m:e>
          <m:sub>
            <m:r>
              <m:rPr>
                <m:sty m:val="p"/>
              </m:rPr>
              <m:t>0</m:t>
            </m:r>
          </m:sub>
        </m:sSub>
        <m:r>
          <m:rPr>
            <m:sty m:val="p"/>
          </m:rPr>
          <m:t>=</m:t>
        </m:r>
        <m:bar>
          <m:barPr>
            <m:pos m:val="top"/>
          </m:barPr>
          <m:e>
            <m:sSub>
              <m:sSubPr/>
              <m:e>
                <m:r>
                  <m:rPr>
                    <m:sty m:val="i"/>
                  </m:rPr>
                  <m:t>F</m:t>
                </m:r>
              </m:e>
              <m:sub>
                <m:r>
                  <m:rPr>
                    <m:sty m:val="p"/>
                  </m:rPr>
                  <m:t>1</m:t>
                </m:r>
              </m:sub>
            </m:sSub>
            <m:sSub>
              <m:sSubPr/>
              <m:e>
                <m:r>
                  <m:rPr>
                    <m:sty m:val="i"/>
                  </m:rPr>
                  <m:t>A</m:t>
                </m:r>
              </m:e>
              <m:sub>
                <m:r>
                  <m:rPr>
                    <m:sty m:val="p"/>
                  </m:rPr>
                  <m:t>1</m:t>
                </m:r>
              </m:sub>
            </m:sSub>
          </m:e>
        </m:bar>
      </m:oMath>
      <w:r>
        <w:rPr/>
        <w:t xml:space="preserve"> et </w:t>
      </w:r>
      <m:oMath>
        <m:r>
          <m:rPr>
            <m:sty m:val="p"/>
          </m:rPr>
          <m:t>Δ</m:t>
        </m:r>
        <m:sSub>
          <m:sSubPr/>
          <m:e>
            <m:r>
              <m:rPr>
                <m:sty m:val="i"/>
              </m:rPr>
              <m:t>z</m:t>
            </m:r>
          </m:e>
          <m:sub>
            <m:r>
              <m:rPr>
                <m:sty m:val="i"/>
              </m:rPr>
              <m:t>i</m:t>
            </m:r>
          </m:sub>
        </m:sSub>
        <m:r>
          <m:rPr>
            <m:sty m:val="p"/>
          </m:rPr>
          <m:t>=</m:t>
        </m:r>
        <m:bar>
          <m:barPr>
            <m:pos m:val="top"/>
          </m:barPr>
          <m:e>
            <m:sSubSup>
              <m:sSubSupPr/>
              <m:e>
                <m:r>
                  <m:rPr>
                    <m:sty m:val="i"/>
                  </m:rPr>
                  <m:t>F</m:t>
                </m:r>
              </m:e>
              <m:sub>
                <m:r>
                  <m:rPr>
                    <m:sty m:val="p"/>
                  </m:rPr>
                  <m:t>2</m:t>
                </m:r>
              </m:sub>
              <m:sup>
                <m:r>
                  <m:rPr>
                    <m:sty m:val="i"/>
                  </m:rPr>
                  <m:t>′</m:t>
                </m:r>
              </m:sup>
            </m:sSubSup>
            <m:r>
              <m:rPr>
                <m:sty m:val="p"/>
              </m:rPr>
              <m:t>,</m:t>
            </m:r>
            <m:sSub>
              <m:sSubPr/>
              <m:e>
                <m:r>
                  <m:rPr>
                    <m:sty m:val="i"/>
                  </m:rPr>
                  <m:t>A</m:t>
                </m:r>
              </m:e>
              <m:sub>
                <m:r>
                  <m:rPr>
                    <m:sty m:val="p"/>
                  </m:rPr>
                  <m:t>2</m:t>
                </m:r>
              </m:sub>
            </m:sSub>
          </m:e>
        </m:bar>
        <m:r>
          <m:rPr>
            <m:sty m:val="p"/>
          </m:rPr>
          <m:t>,</m:t>
        </m:r>
        <m:sSub>
          <m:sSubPr/>
          <m:e>
            <m:r>
              <m:rPr>
                <m:sty m:val="i"/>
              </m:rPr>
              <m:t>A</m:t>
            </m:r>
          </m:e>
          <m:sub>
            <m:r>
              <m:rPr>
                <m:sty m:val="p"/>
              </m:rPr>
              <m:t>2</m:t>
            </m:r>
          </m:sub>
        </m:sSub>
      </m:oMath>
      <w:r>
        <w:rPr>
          <w:rFonts w:eastAsia="Georgia" w:cs="Georgia" w:ascii="Georgia" w:hAnsi="Georgia"/>
        </w:rPr>
        <w:t xml:space="preserve"> étant l'image de </w:t>
      </w:r>
      <m:oMath>
        <m:sSub>
          <m:sSubPr/>
          <m:e>
            <m:r>
              <m:rPr>
                <m:sty m:val="i"/>
              </m:rPr>
              <m:t>A</m:t>
            </m:r>
          </m:e>
          <m:sub>
            <m:r>
              <m:rPr>
                <m:sty m:val="p"/>
              </m:rPr>
              <m:t>1</m:t>
            </m:r>
          </m:sub>
        </m:sSub>
      </m:oMath>
      <w:r>
        <w:rPr/>
        <w:t xml:space="preserve"> par </w:t>
      </w:r>
      <m:oMath>
        <m:sSub>
          <m:sSubPr/>
          <m:e>
            <m:r>
              <m:rPr>
                <m:sty m:val="i"/>
              </m:rPr>
              <m:t>L</m:t>
            </m:r>
          </m:e>
          <m:sub>
            <m:r>
              <m:rPr>
                <m:sty m:val="p"/>
              </m:rPr>
              <m:t>1</m:t>
            </m:r>
          </m:sub>
        </m:sSub>
      </m:oMath>
      <w:r>
        <w:rPr/>
        <w:t xml:space="preserve"> et </w:t>
      </w:r>
      <m:oMath>
        <m:sSub>
          <m:sSubPr/>
          <m:e>
            <m:r>
              <m:rPr>
                <m:sty m:val="i"/>
              </m:rPr>
              <m:t>L</m:t>
            </m:r>
          </m:e>
          <m:sub>
            <m:r>
              <m:rPr>
                <m:sty m:val="p"/>
              </m:rPr>
              <m:t>2</m:t>
            </m:r>
          </m:sub>
        </m:sSub>
      </m:oMath>
      <w:r>
        <w:rPr>
          <w:rFonts w:eastAsia="Georgia" w:cs="Georgia" w:ascii="Georgia" w:hAnsi="Georgia"/>
        </w:rPr>
        <w:t xml:space="preserve">. Établir la relation donnant </w:t>
      </w:r>
      <m:oMath>
        <m:r>
          <m:rPr>
            <m:sty m:val="p"/>
          </m:rPr>
          <m:t>Δ</m:t>
        </m:r>
        <m:sSub>
          <m:sSubPr/>
          <m:e>
            <m:r>
              <m:rPr>
                <m:sty m:val="i"/>
              </m:rPr>
              <m:t>z</m:t>
            </m:r>
          </m:e>
          <m:sub>
            <m:r>
              <m:rPr>
                <m:sty m:val="i"/>
              </m:rPr>
              <m:t>i</m:t>
            </m:r>
          </m:sub>
        </m:sSub>
      </m:oMath>
      <w:r>
        <w:rPr/>
        <w:t xml:space="preserve"> fonction de </w:t>
      </w:r>
      <m:oMath>
        <m:r>
          <m:rPr>
            <m:sty m:val="p"/>
          </m:rPr>
          <m:t>Δ</m:t>
        </m:r>
        <m:sSub>
          <m:sSubPr/>
          <m:e>
            <m:r>
              <m:rPr>
                <m:sty m:val="i"/>
              </m:rPr>
              <m:t>z</m:t>
            </m:r>
          </m:e>
          <m:sub>
            <m:r>
              <m:rPr>
                <m:sty m:val="p"/>
              </m:rPr>
              <m:t>0</m:t>
            </m:r>
          </m:sub>
        </m:sSub>
      </m:oMath>
      <w:r>
        <w:rPr/>
        <w:t xml:space="preserve">.</w:t>
      </w:r>
      <w:r>
        <w:rPr/>
        <w:br w:type="textWrapping"/>
      </w:r>
      <w:r>
        <w:rPr>
          <w:rFonts w:eastAsia="Georgia" w:cs="Georgia" w:ascii="Georgia" w:hAnsi="Georgia"/>
        </w:rPr>
        <w:t xml:space="preserve">III.C.1) Application numérique : sachant que l'objet observé </w:t>
      </w:r>
      <m:oMath>
        <m:sSub>
          <m:sSubPr/>
          <m:e>
            <m:r>
              <m:rPr>
                <m:sty m:val="i"/>
              </m:rPr>
              <m:t>A</m:t>
            </m:r>
          </m:e>
          <m:sub>
            <m:r>
              <m:rPr>
                <m:sty m:val="p"/>
              </m:rPr>
              <m:t>1</m:t>
            </m:r>
          </m:sub>
        </m:sSub>
      </m:oMath>
      <w:r>
        <w:rPr>
          <w:rFonts w:eastAsia="Georgia" w:cs="Georgia" w:ascii="Georgia" w:hAnsi="Georgia"/>
        </w:rPr>
        <w:t xml:space="preserve"> appartient au plasma, en déduire une relation approchée du grandissement longitudinal </w:t>
      </w:r>
      <m:oMath>
        <m:sSub>
          <m:sSubPr/>
          <m:e>
            <m:r>
              <m:rPr>
                <m:sty m:val="i"/>
              </m:rPr>
              <m:t>γ</m:t>
            </m:r>
          </m:e>
          <m:sub>
            <m:r>
              <m:rPr>
                <m:sty m:val="p"/>
              </m:rPr>
              <m:t>/</m:t>
            </m:r>
            <m:r>
              <m:rPr>
                <m:sty m:val="p"/>
              </m:rPr>
              <m:t>/</m:t>
            </m:r>
          </m:sub>
        </m:sSub>
        <m:r>
          <m:rPr>
            <m:sty m:val="p"/>
          </m:rPr>
          <m:t>=</m:t>
        </m:r>
        <m:r>
          <m:rPr>
            <m:sty m:val="p"/>
          </m:rPr>
          <m:t>Δ</m:t>
        </m:r>
        <m:sSub>
          <m:sSubPr/>
          <m:e>
            <m:r>
              <m:rPr>
                <m:sty m:val="i"/>
              </m:rPr>
              <m:t>z</m:t>
            </m:r>
          </m:e>
          <m:sub>
            <m:r>
              <m:rPr>
                <m:sty m:val="i"/>
              </m:rPr>
              <m:t>i</m:t>
            </m:r>
          </m:sub>
        </m:sSub>
        <m:r>
          <m:rPr>
            <m:sty m:val="p"/>
          </m:rPr>
          <m:t>/</m:t>
        </m:r>
        <m:r>
          <m:rPr>
            <m:sty m:val="p"/>
          </m:rPr>
          <m:t>Δ</m:t>
        </m:r>
        <m:sSub>
          <m:sSubPr/>
          <m:e>
            <m:r>
              <m:rPr>
                <m:sty m:val="i"/>
              </m:rPr>
              <m:t>z</m:t>
            </m:r>
          </m:e>
          <m:sub>
            <m:r>
              <m:rPr>
                <m:sty m:val="p"/>
              </m:rPr>
              <m:t>0</m:t>
            </m:r>
          </m:sub>
        </m:sSub>
      </m:oMath>
      <w:r>
        <w:rPr/>
        <w:t xml:space="preserve">, uniquement fonction de </w:t>
      </w:r>
      <m:oMath>
        <m:sSub>
          <m:sSubPr/>
          <m:e>
            <m:r>
              <m:rPr>
                <m:sty m:val="i"/>
              </m:rPr>
              <m:t>f</m:t>
            </m:r>
          </m:e>
          <m:sub>
            <m:r>
              <m:rPr>
                <m:sty m:val="p"/>
              </m:rPr>
              <m:t>1</m:t>
            </m:r>
          </m:sub>
        </m:sSub>
      </m:oMath>
      <w:r>
        <w:rPr/>
        <w:t xml:space="preserve"> et </w:t>
      </w:r>
      <m:oMath>
        <m:sSub>
          <m:sSubPr/>
          <m:e>
            <m:r>
              <m:rPr>
                <m:sty m:val="i"/>
              </m:rPr>
              <m:t>f</m:t>
            </m:r>
          </m:e>
          <m:sub>
            <m:r>
              <m:rPr>
                <m:sty m:val="p"/>
              </m:rPr>
              <m:t>2</m:t>
            </m:r>
          </m:sub>
        </m:sSub>
      </m:oMath>
      <w:r>
        <w:rPr/>
        <w:t xml:space="preserve">.</w:t>
      </w:r>
      <w:r>
        <w:rPr/>
        <w:br w:type="textWrapping"/>
      </w:r>
      <w:r>
        <w:rPr>
          <w:rFonts w:eastAsia="Georgia" w:cs="Georgia" w:ascii="Georgia" w:hAnsi="Georgia"/>
        </w:rPr>
        <w:t xml:space="preserve">III.C.2) On appelle «avant» du plasma la zone en amont de </w:t>
      </w:r>
      <m:oMath>
        <m:sSubSup>
          <m:sSubSupPr/>
          <m:e>
            <m:r>
              <m:rPr>
                <m:sty m:val="i"/>
              </m:rPr>
              <m:t>F</m:t>
            </m:r>
          </m:e>
          <m:sub>
            <m:r>
              <m:rPr>
                <m:sty m:val="p"/>
              </m:rPr>
              <m:t>0</m:t>
            </m:r>
          </m:sub>
          <m:sup>
            <m:r>
              <m:rPr>
                <m:sty m:val="i"/>
              </m:rPr>
              <m:t>′</m:t>
            </m:r>
          </m:sup>
        </m:sSubSup>
        <m:r>
          <m:rPr>
            <m:sty m:val="p"/>
          </m:rPr>
          <m:t>=</m:t>
        </m:r>
        <m:sSub>
          <m:sSubPr/>
          <m:e>
            <m:r>
              <m:rPr>
                <m:sty m:val="i"/>
              </m:rPr>
              <m:t>F</m:t>
            </m:r>
          </m:e>
          <m:sub>
            <m:r>
              <m:rPr>
                <m:sty m:val="p"/>
              </m:rPr>
              <m:t>1</m:t>
            </m:r>
          </m:sub>
        </m:sSub>
      </m:oMath>
      <w:r>
        <w:rPr>
          <w:rFonts w:eastAsia="Georgia" w:cs="Georgia" w:ascii="Georgia" w:hAnsi="Georgia"/>
        </w:rPr>
        <w:t xml:space="preserve"> caractérisée par </w:t>
      </w:r>
      <m:oMath>
        <m:r>
          <m:rPr>
            <m:sty m:val="p"/>
          </m:rPr>
          <m:t>Δ</m:t>
        </m:r>
        <m:sSub>
          <m:sSubPr/>
          <m:e>
            <m:r>
              <m:rPr>
                <m:sty m:val="i"/>
              </m:rPr>
              <m:t>z</m:t>
            </m:r>
          </m:e>
          <m:sub>
            <m:r>
              <m:rPr>
                <m:sty m:val="p"/>
              </m:rPr>
              <m:t>0</m:t>
            </m:r>
          </m:sub>
        </m:sSub>
        <m:r>
          <m:rPr>
            <m:sty m:val="p"/>
          </m:rPr>
          <m:t>&lt;</m:t>
        </m:r>
        <m:r>
          <m:rPr>
            <m:sty m:val="p"/>
          </m:rPr>
          <m:t>0</m:t>
        </m:r>
      </m:oMath>
      <w:r>
        <w:rPr>
          <w:rFonts w:eastAsia="Georgia" w:cs="Georgia" w:ascii="Georgia" w:hAnsi="Georgia"/>
        </w:rPr>
        <w:t xml:space="preserve"> et «arrière» la zone </w:t>
      </w:r>
      <m:oMath>
        <m:r>
          <m:rPr>
            <m:sty m:val="p"/>
          </m:rPr>
          <m:t>Δ</m:t>
        </m:r>
        <m:sSub>
          <m:sSubPr/>
          <m:e>
            <m:r>
              <m:rPr>
                <m:sty m:val="i"/>
              </m:rPr>
              <m:t>z</m:t>
            </m:r>
          </m:e>
          <m:sub>
            <m:r>
              <m:rPr>
                <m:sty m:val="p"/>
              </m:rPr>
              <m:t>0</m:t>
            </m:r>
          </m:sub>
        </m:sSub>
        <m:r>
          <m:rPr>
            <m:sty m:val="p"/>
          </m:rPr>
          <m:t>&gt;</m:t>
        </m:r>
        <m:r>
          <m:rPr>
            <m:sty m:val="p"/>
          </m:rPr>
          <m:t>0</m:t>
        </m:r>
      </m:oMath>
      <w:r>
        <w:rPr/>
        <w:t xml:space="preserve">. La zone </w:t>
      </w:r>
      <m:oMath>
        <m:r>
          <m:rPr>
            <m:sty m:val="p"/>
          </m:rPr>
          <m:t>Δ</m:t>
        </m:r>
        <m:sSub>
          <m:sSubPr/>
          <m:e>
            <m:r>
              <m:rPr>
                <m:sty m:val="i"/>
              </m:rPr>
              <m:t>z</m:t>
            </m:r>
          </m:e>
          <m:sub>
            <m:r>
              <m:rPr>
                <m:sty m:val="i"/>
              </m:rPr>
              <m:t>i</m:t>
            </m:r>
          </m:sub>
        </m:sSub>
        <m:r>
          <m:rPr>
            <m:sty m:val="p"/>
          </m:rPr>
          <m:t>&gt;</m:t>
        </m:r>
        <m:r>
          <m:rPr>
            <m:sty m:val="p"/>
          </m:rPr>
          <m:t>0</m:t>
        </m:r>
      </m:oMath>
      <w:r>
        <w:rPr>
          <w:rFonts w:eastAsia="Georgia" w:cs="Georgia" w:ascii="Georgia" w:hAnsi="Georgia"/>
        </w:rPr>
        <w:t xml:space="preserve"> correspond-t-elle à l'avant ou l'arrière de l'image du plasma?</w:t>
      </w:r>
      <w:r>
        <w:rPr/>
        <w:br w:type="textWrapping"/>
      </w:r>
      <w:r>
        <w:rPr/>
        <w:t xml:space="preserve">On fait en sorte que la lentille </w:t>
      </w:r>
      <m:oMath>
        <m:sSub>
          <m:sSubPr/>
          <m:e>
            <m:r>
              <m:rPr>
                <m:sty m:val="i"/>
              </m:rPr>
              <m:t>L</m:t>
            </m:r>
          </m:e>
          <m:sub>
            <m:r>
              <m:rPr>
                <m:sty m:val="p"/>
              </m:rPr>
              <m:t>2</m:t>
            </m:r>
          </m:sub>
        </m:sSub>
      </m:oMath>
      <w:r>
        <w:rPr>
          <w:rFonts w:eastAsia="Georgia" w:cs="Georgia" w:ascii="Georgia" w:hAnsi="Georgia"/>
        </w:rPr>
        <w:t xml:space="preserve"> soit réglable en position le long de l'axe optique, au moyen d'une vis micrométrique. la distance séparant </w:t>
      </w:r>
      <m:oMath>
        <m:sSub>
          <m:sSubPr/>
          <m:e>
            <m:r>
              <m:rPr>
                <m:sty m:val="i"/>
              </m:rPr>
              <m:t>L</m:t>
            </m:r>
          </m:e>
          <m:sub>
            <m:r>
              <m:rPr>
                <m:sty m:val="p"/>
              </m:rPr>
              <m:t>1</m:t>
            </m:r>
          </m:sub>
        </m:sSub>
      </m:oMath>
      <w:r>
        <w:rPr/>
        <w:t xml:space="preserve"> de </w:t>
      </w:r>
      <m:oMath>
        <m:sSub>
          <m:sSubPr/>
          <m:e>
            <m:r>
              <m:rPr>
                <m:sty m:val="i"/>
              </m:rPr>
              <m:t>L</m:t>
            </m:r>
          </m:e>
          <m:sub>
            <m:r>
              <m:rPr>
                <m:sty m:val="p"/>
              </m:rPr>
              <m:t>3</m:t>
            </m:r>
          </m:sub>
        </m:sSub>
      </m:oMath>
      <w:r>
        <w:rPr>
          <w:rFonts w:eastAsia="Georgia" w:cs="Georgia" w:ascii="Georgia" w:hAnsi="Georgia"/>
        </w:rPr>
        <w:t xml:space="preserve"> reste constante, égale à </w:t>
      </w:r>
      <m:oMath>
        <m:sSub>
          <m:sSubPr/>
          <m:e>
            <m:r>
              <m:rPr>
                <m:sty m:val="i"/>
              </m:rPr>
              <m:t>D</m:t>
            </m:r>
          </m:e>
          <m:sub>
            <m:r>
              <m:rPr>
                <m:sty m:val="p"/>
              </m:rPr>
              <m:t>1</m:t>
            </m:r>
          </m:sub>
        </m:sSub>
        <m:r>
          <m:rPr>
            <m:sty m:val="p"/>
          </m:rPr>
          <m:t>+</m:t>
        </m:r>
        <m:sSub>
          <m:sSubPr/>
          <m:e>
            <m:r>
              <m:rPr>
                <m:sty m:val="i"/>
              </m:rPr>
              <m:t>D</m:t>
            </m:r>
          </m:e>
          <m:sub>
            <m:r>
              <m:rPr>
                <m:sty m:val="p"/>
              </m:rPr>
              <m:t>2</m:t>
            </m:r>
          </m:sub>
        </m:sSub>
      </m:oMath>
      <w:r>
        <w:rPr/>
        <w:t xml:space="preserve">.</w:t>
      </w:r>
      <w:r>
        <w:rPr/>
        <w:br w:type="textWrapping"/>
      </w:r>
      <w:r>
        <w:rPr/>
        <w:t xml:space="preserve">III.C.3) Si l'on avance la lentille </w:t>
      </w:r>
      <m:oMath>
        <m:sSub>
          <m:sSubPr/>
          <m:e>
            <m:r>
              <m:rPr>
                <m:sty m:val="i"/>
              </m:rPr>
              <m:t>L</m:t>
            </m:r>
          </m:e>
          <m:sub>
            <m:r>
              <m:rPr>
                <m:sty m:val="p"/>
              </m:rPr>
              <m:t>2</m:t>
            </m:r>
          </m:sub>
        </m:sSub>
      </m:oMath>
      <w:r>
        <w:rPr/>
        <w:t xml:space="preserve"> d'une distance </w:t>
      </w:r>
      <m:oMath>
        <m:r>
          <m:rPr>
            <m:sty m:val="i"/>
          </m:rPr>
          <m:t>d</m:t>
        </m:r>
      </m:oMath>
      <w:r>
        <w:rPr>
          <w:rFonts w:eastAsia="Georgia" w:cs="Georgia" w:ascii="Georgia" w:hAnsi="Georgia"/>
        </w:rPr>
        <w:t xml:space="preserve"> (algébrique) (on l'éloigne donc du plasma si </w:t>
      </w:r>
      <m:oMath>
        <m:r>
          <m:rPr>
            <m:sty m:val="i"/>
          </m:rPr>
          <m:t>d</m:t>
        </m:r>
        <m:r>
          <m:rPr>
            <m:sty m:val="p"/>
          </m:rPr>
          <m:t>&gt;</m:t>
        </m:r>
        <m:r>
          <m:rPr>
            <m:sty m:val="p"/>
          </m:rPr>
          <m:t>0</m:t>
        </m:r>
      </m:oMath>
      <w:r>
        <w:rPr/>
        <w:t xml:space="preserve"> ), que se passe-t-il pour l'image du plasma au voisinage de </w:t>
      </w:r>
      <m:oMath>
        <m:sSup>
          <m:sSupPr/>
          <m:e>
            <m:r>
              <m:rPr>
                <m:sty m:val="i"/>
              </m:rPr>
              <m:t>F</m:t>
            </m:r>
          </m:e>
          <m:sup>
            <m:r>
              <m:rPr>
                <m:sty m:val="i"/>
              </m:rPr>
              <m:t>′</m:t>
            </m:r>
          </m:sup>
        </m:sSup>
        <m:sSub>
          <m:sSubPr/>
          <m:e>
            <m:r>
              <m:t xml:space="preserve"> </m:t>
            </m:r>
          </m:e>
          <m:sub>
            <m:r>
              <m:rPr>
                <m:sty m:val="p"/>
              </m:rPr>
              <m:t>2</m:t>
            </m:r>
          </m:sub>
        </m:sSub>
      </m:oMath>
      <w:r>
        <w:rPr/>
        <w:t xml:space="preserve"> ?</w:t>
      </w:r>
      <w:r>
        <w:rPr/>
        <w:br w:type="textWrapping"/>
      </w:r>
      <w:r>
        <w:rPr/>
        <w:t xml:space="preserve">III.C.4) Comme </w:t>
      </w:r>
      <m:oMath>
        <m:sSub>
          <m:sSubPr/>
          <m:e>
            <m:r>
              <m:rPr>
                <m:sty m:val="i"/>
              </m:rPr>
              <m:t>L</m:t>
            </m:r>
          </m:e>
          <m:sub>
            <m:r>
              <m:rPr>
                <m:sty m:val="p"/>
              </m:rPr>
              <m:t>3</m:t>
            </m:r>
          </m:sub>
        </m:sSub>
      </m:oMath>
      <w:r>
        <w:rPr/>
        <w:t xml:space="preserve"> ne bouge pas, un tel mouvement de </w:t>
      </w:r>
      <m:oMath>
        <m:sSub>
          <m:sSubPr/>
          <m:e>
            <m:r>
              <m:rPr>
                <m:sty m:val="i"/>
              </m:rPr>
              <m:t>L</m:t>
            </m:r>
          </m:e>
          <m:sub>
            <m:r>
              <m:rPr>
                <m:sty m:val="p"/>
              </m:rPr>
              <m:t>2</m:t>
            </m:r>
          </m:sub>
        </m:sSub>
      </m:oMath>
      <w:r>
        <w:rPr>
          <w:rFonts w:eastAsia="Georgia" w:cs="Georgia" w:ascii="Georgia" w:hAnsi="Georgia"/>
        </w:rPr>
        <w:t xml:space="preserve"> permet-il d'observer sur le CCD un plan situé en avant ou en arrière du plasma?</w:t>
      </w:r>
      <w:r>
        <w:rPr/>
        <w:br w:type="textWrapping"/>
      </w:r>
      <w:r>
        <w:rPr>
          <w:rFonts w:eastAsia="Georgia" w:cs="Georgia" w:ascii="Georgia" w:hAnsi="Georgia"/>
        </w:rPr>
        <w:t xml:space="preserve">III.C.5) Donner la plage de variation nécessaire pour la vis micrométrique positionnant </w:t>
      </w:r>
      <m:oMath>
        <m:sSub>
          <m:sSubPr/>
          <m:e>
            <m:r>
              <m:rPr>
                <m:sty m:val="i"/>
              </m:rPr>
              <m:t>L</m:t>
            </m:r>
          </m:e>
          <m:sub>
            <m:r>
              <m:rPr>
                <m:sty m:val="p"/>
              </m:rPr>
              <m:t>2</m:t>
            </m:r>
          </m:sub>
        </m:sSub>
      </m:oMath>
      <w:r>
        <w:rPr>
          <w:rFonts w:eastAsia="Georgia" w:cs="Georgia" w:ascii="Georgia" w:hAnsi="Georgia"/>
        </w:rPr>
        <w:t xml:space="preserve"> de sorte à pourvoir observer le plasma sur 1 mm de part et d'autre de </w:t>
      </w:r>
      <m:oMath>
        <m:sSubSup>
          <m:sSubSupPr/>
          <m:e>
            <m:r>
              <m:rPr>
                <m:sty m:val="i"/>
              </m:rPr>
              <m:t>F</m:t>
            </m:r>
          </m:e>
          <m:sub>
            <m:r>
              <m:rPr>
                <m:sty m:val="p"/>
              </m:rPr>
              <m:t>0</m:t>
            </m:r>
          </m:sub>
          <m:sup>
            <m:r>
              <m:rPr>
                <m:sty m:val="i"/>
              </m:rPr>
              <m:t>′</m:t>
            </m:r>
          </m:sup>
        </m:sSubSup>
        <m:r>
          <m:rPr>
            <m:sty m:val="p"/>
          </m:rPr>
          <m:t>=</m:t>
        </m:r>
        <m:sSub>
          <m:sSubPr/>
          <m:e>
            <m:r>
              <m:rPr>
                <m:sty m:val="i"/>
              </m:rPr>
              <m:t>F</m:t>
            </m:r>
          </m:e>
          <m:sub>
            <m:r>
              <m:rPr>
                <m:sty m:val="p"/>
              </m:rPr>
              <m:t>1</m:t>
            </m:r>
          </m:sub>
        </m:sSub>
      </m:oMath>
      <w:r>
        <w:rPr/>
        <w:t xml:space="preserve">.</w:t>
      </w:r>
    </w:p>
    <w:p>
      <w:pPr>
        <w:spacing w:line="271" w:before="330" w:lineRule="auto"/>
      </w:pPr>
      <w:r>
        <w:rPr>
          <w:b/>
          <w:sz w:val="42"/>
        </w:rPr>
        <w:t xml:space="preserve">III.D - Profondeur de champ</w:t>
      </w:r>
    </w:p>
    <w:p>
      <w:pPr>
        <w:spacing w:after="220" w:lineRule="auto"/>
      </w:pPr>
      <w:r>
        <w:rPr>
          <w:rFonts w:eastAsia="Georgia" w:cs="Georgia" w:ascii="Georgia" w:hAnsi="Georgia"/>
        </w:rPr>
        <w:t xml:space="preserve">III.D.1) Expliquer qualitativement, en se limitant à un système simple à une seul lentille, pourquoi le fait de choisir une lentille de grand diamètre permet de restreindre l'observation à une tranche de plasma de faible épaisseur.</w:t>
      </w:r>
      <w:r>
        <w:rPr/>
        <w:br w:type="textWrapping"/>
      </w:r>
      <w:r>
        <w:rPr>
          <w:rFonts w:eastAsia="Georgia" w:cs="Georgia" w:ascii="Georgia" w:hAnsi="Georgia"/>
        </w:rPr>
        <w:t xml:space="preserve">III.D.2) Quel peut être l'avantage de refroidir le capteur CCD, à l'azote liquide par exemple ? On donne sur la figure 8 des images obtenues avec un tel dispositif.</w:t>
      </w:r>
    </w:p>
    <w:p>
      <w:pPr>
        <w:spacing w:lineRule="auto"/>
        <w:jc w:val="center"/>
      </w:pPr>
      <w:r>
        <w:rPr/>
        <w:drawing>
          <wp:inline distB="0" distL="0" distR="0" distT="0">
            <wp:extent cx="5486400" cy="4103885"/>
            <wp:effectExtent b="0" l="0" r="0" t="0"/>
            <wp:docPr id="10" name="image-df9b173cf87f933b2f61076431924e1661c9b8ee.jpg"/>
            <a:graphic>
              <a:graphicData uri="http://schemas.openxmlformats.org/drawingml/2006/picture">
                <pic:pic>
                  <pic:nvPicPr>
                    <pic:cNvPr id="10" name="image-df9b173cf87f933b2f61076431924e1661c9b8ee.jpg" descr=""/>
                    <pic:cNvPicPr/>
                  </pic:nvPicPr>
                  <pic:blipFill>
                    <a:blip r:embed="rId14" cstate="print"/>
                    <a:srcRect b="0" l="0" r="0" t="0"/>
                    <a:stretch>
                      <a:fillRect/>
                    </a:stretch>
                  </pic:blipFill>
                  <pic:spPr>
                    <a:xfrm>
                      <a:off x="0" y="0"/>
                      <a:ext cx="5486400" cy="4103885"/>
                    </a:xfrm>
                    <a:prstGeom prst="rect"/>
                  </pic:spPr>
                </pic:pic>
              </a:graphicData>
            </a:graphic>
          </wp:inline>
        </w:drawing>
      </w:r>
    </w:p>
    <w:p>
      <w:pPr>
        <w:spacing w:lineRule="auto"/>
      </w:pPr>
      <w:r>
        <w:rPr/>
        <w:t xml:space="preserve">Figure 8 : image du rayonnement transmis par le plasma</w:t>
      </w:r>
    </w:p>
    <w:p>
      <w:pPr>
        <w:spacing w:lineRule="auto"/>
        <w:jc w:val="center"/>
      </w:pPr>
      <w:r>
        <w:rPr/>
        <w:drawing>
          <wp:inline distB="0" distL="0" distR="0" distT="0">
            <wp:extent cx="5486400" cy="352574"/>
            <wp:effectExtent b="0" l="0" r="0" t="0"/>
            <wp:docPr id="11" name="image-e78b4012c4b8ab858a323ff39f4cc098697f4ab6.jpg"/>
            <a:graphic>
              <a:graphicData uri="http://schemas.openxmlformats.org/drawingml/2006/picture">
                <pic:pic>
                  <pic:nvPicPr>
                    <pic:cNvPr id="11" name="image-e78b4012c4b8ab858a323ff39f4cc098697f4ab6.jpg" descr=""/>
                    <pic:cNvPicPr/>
                  </pic:nvPicPr>
                  <pic:blipFill>
                    <a:blip r:embed="rId15" cstate="print"/>
                    <a:srcRect b="0" l="0" r="0" t="0"/>
                    <a:stretch>
                      <a:fillRect/>
                    </a:stretch>
                  </pic:blipFill>
                  <pic:spPr>
                    <a:xfrm>
                      <a:off x="0" y="0"/>
                      <a:ext cx="5486400" cy="352574"/>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2e027658741dfae3742ded5e09ccba3ca3ffefd.jpg" TargetMode="Internal"/><Relationship Id="rId6" Type="http://schemas.openxmlformats.org/officeDocument/2006/relationships/image" Target="media/image-e9a1fe97ec2125be551b3f3704cc0ffda4a11cb9.jpg" TargetMode="Internal"/><Relationship Id="rId7" Type="http://schemas.openxmlformats.org/officeDocument/2006/relationships/image" Target="media/image-6eb967667601ba121386381ab2abdbcb5b089825.jpg" TargetMode="Internal"/><Relationship Id="rId8" Type="http://schemas.openxmlformats.org/officeDocument/2006/relationships/image" Target="media/image-be206fe9f0e1dd22cf78787b2d2fe10e037a98f8.jpg" TargetMode="Internal"/><Relationship Id="rId9" Type="http://schemas.openxmlformats.org/officeDocument/2006/relationships/image" Target="media/image-5eb601cc709f211ded8fb4827c6e86772927199c.jpg" TargetMode="Internal"/><Relationship Id="rId10" Type="http://schemas.openxmlformats.org/officeDocument/2006/relationships/image" Target="media/image-a1249ac4422bcd22001c49b78e1d7aa57621579e.jpg" TargetMode="Internal"/><Relationship Id="rId11" Type="http://schemas.openxmlformats.org/officeDocument/2006/relationships/image" Target="media/image-b42343b1c8248d18f36fbbd8cfc893d99a56c43b.jpg" TargetMode="Internal"/><Relationship Id="rId12" Type="http://schemas.openxmlformats.org/officeDocument/2006/relationships/image" Target="media/image-796583d595d56084cb9f6b01d534e56132f630f2.jpg" TargetMode="Internal"/><Relationship Id="rId13" Type="http://schemas.openxmlformats.org/officeDocument/2006/relationships/image" Target="media/image-09ae98046f0992b3b4f0f4f1b16334bed647af5b.jpg" TargetMode="Internal"/><Relationship Id="rId14" Type="http://schemas.openxmlformats.org/officeDocument/2006/relationships/image" Target="media/image-df9b173cf87f933b2f61076431924e1661c9b8ee.jpg" TargetMode="Internal"/><Relationship Id="rId15" Type="http://schemas.openxmlformats.org/officeDocument/2006/relationships/image" Target="media/image-e78b4012c4b8ab858a323ff39f4cc098697f4ab6.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2025-09-04T21:50:37.257Z</dcterms:created>
  <dcterms:modified xsi:type="dcterms:W3CDTF">2025-09-04T21:50:37.257Z</dcterms:modified>
</cp:coreProperties>
</file>