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Impact d'un bolide avec la Terre</w:t>
      </w:r>
    </w:p>
    <w:p>
      <w:pPr>
        <w:spacing w:after="220" w:lineRule="auto"/>
      </w:pPr>
      <w:r>
        <w:rPr>
          <w:rFonts w:eastAsia="Georgia" w:cs="Georgia" w:ascii="Georgia" w:hAnsi="Georgia"/>
        </w:rPr>
        <w:t xml:space="preserve">L'objet de ce problème, constitué de quatre parties indépendantes, est d'étudier l'impact d'un bolide (astéroïde ou comète) avec la Terre et certaines conséquences qui en découlent. Dans tout l'énoncé, on supposera que le bolide ne possède aucun mouvement de rotation propre dans son référentiel barycentrique.</w:t>
      </w:r>
      <w:r>
        <w:rPr/>
        <w:br w:type="textWrapping"/>
      </w:r>
      <w:r>
        <w:rPr>
          <w:rFonts w:eastAsia="Georgia" w:cs="Georgia" w:ascii="Georgia" w:hAnsi="Georgia"/>
        </w:rPr>
        <w:t xml:space="preserve">Certaines données numériques sont rassemblées à la fin du sujet.</w:t>
      </w:r>
    </w:p>
    <w:p>
      <w:pPr>
        <w:spacing w:line="271" w:before="330" w:lineRule="auto"/>
      </w:pPr>
      <w:r>
        <w:rPr>
          <w:b/>
          <w:sz w:val="42"/>
        </w:rPr>
        <w:t xml:space="preserve">I Collision entre un bolide et la Terre</w:t>
      </w:r>
    </w:p>
    <w:p>
      <w:pPr>
        <w:spacing w:line="271" w:before="330" w:lineRule="auto"/>
      </w:pPr>
      <w:r>
        <w:rPr>
          <w:b/>
          <w:sz w:val="42"/>
        </w:rPr>
        <w:t xml:space="preserve">I.A - Vitesse orbitale de la Terre</w:t>
      </w:r>
    </w:p>
    <w:p>
      <w:pPr>
        <w:spacing w:after="220" w:lineRule="auto"/>
      </w:pPr>
      <w:r>
        <w:rPr>
          <w:rFonts w:eastAsia="Georgia" w:cs="Georgia" w:ascii="Georgia" w:hAnsi="Georgia"/>
        </w:rPr>
        <w:t xml:space="preserve">On se place dans le référentiel de Kepler, supposé galiléen, dont l'origine est confondue avec le centre du Soleil et dont les axes sont dirigés vers trois étoiles fixes très éloignées. La Terre et le Soleil présentent une symétrie sphérique. La masse de la Terre est négligeable devant celle du Soleil. La Terre décrit approximativement une orbite circulaire de rayon </w:t>
      </w:r>
      <m:oMath>
        <m:sSub>
          <m:sSubPr/>
          <m:e>
            <m:r>
              <m:rPr>
                <m:sty m:val="i"/>
              </m:rPr>
              <m:t>R</m:t>
            </m:r>
          </m:e>
          <m:sub>
            <m:r>
              <m:rPr>
                <m:sty m:val="p"/>
              </m:rPr>
              <m:t>0</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r>
        <w:rPr>
          <w:rFonts w:eastAsia="Georgia" w:cs="Georgia" w:ascii="Georgia" w:hAnsi="Georgia"/>
        </w:rPr>
        <w:t xml:space="preserve"> autour du Soleil et on exclut toute influence des autres planètes ou objets célestes.</w:t>
      </w:r>
      <w:r>
        <w:rPr/>
        <w:br w:type="textWrapping"/>
      </w:r>
      <w:r>
        <w:rPr>
          <w:rFonts w:eastAsia="Georgia" w:cs="Georgia" w:ascii="Georgia" w:hAnsi="Georgia"/>
        </w:rPr>
        <w:t xml:space="preserve">I.A.1) Qu'est-ce qu'un référentiel galiléen?</w:t>
      </w:r>
      <w:r>
        <w:rPr/>
        <w:br w:type="textWrapping"/>
      </w:r>
      <w:r>
        <w:rPr>
          <w:rFonts w:eastAsia="Georgia" w:cs="Georgia" w:ascii="Georgia" w:hAnsi="Georgia"/>
        </w:rPr>
        <w:t xml:space="preserve">I.A.2) Quel est l'intérêt de considérer l'hypothèse de symétrie sphérique pour la Terre et le Soleil ? Quelles simplifications découlent du fait que la masse de la Terre est négligeable devant celle du Soleil lors de l'étude du système isolé constitué par ces deux corps? Des réponses succinctes sont attendues.</w:t>
      </w:r>
      <w:r>
        <w:rPr/>
        <w:br w:type="textWrapping"/>
      </w:r>
      <w:r>
        <w:rPr>
          <w:rFonts w:eastAsia="Georgia" w:cs="Georgia" w:ascii="Georgia" w:hAnsi="Georgia"/>
        </w:rPr>
        <w:t xml:space="preserve">I.A.3) Montrer que le mouvement circulaire de la Terre est uniforme. Exprimer la vitesse orbitale de la Terre, notée </w:t>
      </w:r>
      <m:oMath>
        <m:sSub>
          <m:sSubPr/>
          <m:e>
            <m:r>
              <m:rPr>
                <m:sty m:val="i"/>
              </m:rPr>
              <m:t>v</m:t>
            </m:r>
          </m:e>
          <m:sub>
            <m:r>
              <m:rPr>
                <m:sty m:val="i"/>
              </m:rPr>
              <m:t>T</m:t>
            </m:r>
          </m:sub>
        </m:sSub>
      </m:oMath>
      <w:r>
        <w:rPr/>
        <w:t xml:space="preserve">, en fonction de la constante gravitationnelle </w:t>
      </w:r>
      <m:oMath>
        <m:r>
          <m:rPr>
            <m:sty m:val="i"/>
          </m:rPr>
          <m:t>G</m:t>
        </m:r>
      </m:oMath>
      <w:r>
        <w:rPr/>
        <w:t xml:space="preserve">, de la masse du soleil </w:t>
      </w:r>
      <m:oMath>
        <m:sSub>
          <m:sSubPr/>
          <m:e>
            <m:r>
              <m:rPr>
                <m:sty m:val="i"/>
              </m:rPr>
              <m:t>M</m:t>
            </m:r>
          </m:e>
          <m:sub>
            <m:r>
              <m:rPr>
                <m:sty m:val="i"/>
              </m:rPr>
              <m:t>S</m:t>
            </m:r>
          </m:sub>
        </m:sSub>
      </m:oMath>
      <w:r>
        <w:rPr/>
        <w:t xml:space="preserve"> et de </w:t>
      </w:r>
      <m:oMath>
        <m:sSub>
          <m:sSubPr/>
          <m:e>
            <m:r>
              <m:rPr>
                <m:sty m:val="i"/>
              </m:rPr>
              <m:t>R</m:t>
            </m:r>
          </m:e>
          <m:sub>
            <m:r>
              <m:rPr>
                <m:sty m:val="p"/>
              </m:rPr>
              <m:t>0</m:t>
            </m:r>
          </m:sub>
        </m:sSub>
      </m:oMath>
      <w:r>
        <w:rPr>
          <w:rFonts w:eastAsia="Georgia" w:cs="Georgia" w:ascii="Georgia" w:hAnsi="Georgia"/>
        </w:rPr>
        <w:t xml:space="preserve">. Faire l'application numérique.</w:t>
      </w:r>
    </w:p>
    <w:p>
      <w:pPr>
        <w:spacing w:line="271" w:before="330" w:lineRule="auto"/>
      </w:pPr>
      <w:r>
        <w:rPr>
          <w:b/>
          <w:sz w:val="42"/>
        </w:rPr>
        <w:t xml:space="preserve">I.B - Vitesse d'impact du bolide</w:t>
      </w:r>
    </w:p>
    <w:p>
      <w:pPr>
        <w:spacing w:after="220" w:lineRule="auto"/>
      </w:pPr>
      <w:r>
        <w:rPr>
          <w:rFonts w:eastAsia="Georgia" w:cs="Georgia" w:ascii="Georgia" w:hAnsi="Georgia"/>
        </w:rPr>
        <w:t xml:space="preserve">Les astéroïdes qui peuvent approcher la Terre possèdent des vitesses, dans le référentiel de Kepler, de l'ordre de </w:t>
      </w:r>
      <m:oMath>
        <m:r>
          <m:rPr>
            <m:sty m:val="p"/>
          </m:rPr>
          <m:t>30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qualifiera ces objets de bolides. La Terre est assimilée à une sphère homogène de rayon </w:t>
      </w: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r>
        <w:rPr>
          <w:rFonts w:eastAsia="Georgia" w:cs="Georgia" w:ascii="Georgia" w:hAnsi="Georgia"/>
        </w:rPr>
        <w:t xml:space="preserve">. On rappelle que le référentiel géocentrique a pour origine le centre </w:t>
      </w:r>
      <m:oMath>
        <m:r>
          <m:rPr>
            <m:sty m:val="i"/>
          </m:rPr>
          <m:t>O</m:t>
        </m:r>
      </m:oMath>
      <w:r>
        <w:rPr>
          <w:rFonts w:eastAsia="Georgia" w:cs="Georgia" w:ascii="Georgia" w:hAnsi="Georgia"/>
        </w:rPr>
        <w:t xml:space="preserve"> de la Terre et que ses axes sont parallèles à ceux du référentiel de Kepler.</w:t>
      </w:r>
      <w:r>
        <w:rPr/>
        <w:br w:type="textWrapping"/>
      </w:r>
      <w:r>
        <w:rPr/>
        <w:t xml:space="preserve">I.B.1) On note </w:t>
      </w:r>
      <m:oMath>
        <m:sSub>
          <m:sSubPr/>
          <m:e>
            <m:r>
              <m:rPr>
                <m:sty m:val="i"/>
              </m:rPr>
              <m:t>v</m:t>
            </m:r>
          </m:e>
          <m:sub>
            <m:r>
              <m:rPr>
                <m:sty m:val="i"/>
              </m:rPr>
              <m:t>b</m:t>
            </m:r>
          </m:sub>
        </m:sSub>
      </m:oMath>
      <w:r>
        <w:rPr>
          <w:rFonts w:eastAsia="Georgia" w:cs="Georgia" w:ascii="Georgia" w:hAnsi="Georgia"/>
        </w:rPr>
        <w:t xml:space="preserve"> la vitesse d'un bolide dans le référentiel de Kepler et </w:t>
      </w:r>
      <m:oMath>
        <m:sSub>
          <m:sSubPr/>
          <m:e>
            <m:r>
              <m:rPr>
                <m:sty m:val="i"/>
              </m:rPr>
              <m:t>v</m:t>
            </m:r>
          </m:e>
          <m:sub>
            <m:r>
              <m:rPr>
                <m:sty m:val="i"/>
              </m:rPr>
              <m:t>r</m:t>
            </m:r>
          </m:sub>
        </m:sSub>
      </m:oMath>
      <w:r>
        <w:rPr>
          <w:rFonts w:eastAsia="Georgia" w:cs="Georgia" w:ascii="Georgia" w:hAnsi="Georgia"/>
        </w:rPr>
        <w:t xml:space="preserve"> sa vitesse dans le référentiel géocentrique (vitesse relative par rapport à la Terre). Donner un encadrement de la vitesse </w:t>
      </w:r>
      <m:oMath>
        <m:sSub>
          <m:sSubPr/>
          <m:e>
            <m:r>
              <m:rPr>
                <m:sty m:val="i"/>
              </m:rPr>
              <m:t>v</m:t>
            </m:r>
          </m:e>
          <m:sub>
            <m:r>
              <m:rPr>
                <m:sty m:val="i"/>
              </m:rPr>
              <m:t>r</m:t>
            </m:r>
          </m:sub>
        </m:sSub>
      </m:oMath>
      <w:r>
        <w:rPr/>
        <w:t xml:space="preserve"> en fonction de </w:t>
      </w:r>
      <m:oMath>
        <m:sSub>
          <m:sSubPr/>
          <m:e>
            <m:r>
              <m:rPr>
                <m:sty m:val="i"/>
              </m:rPr>
              <m:t>v</m:t>
            </m:r>
          </m:e>
          <m:sub>
            <m:r>
              <m:rPr>
                <m:sty m:val="i"/>
              </m:rPr>
              <m:t>b</m:t>
            </m:r>
          </m:sub>
        </m:sSub>
      </m:oMath>
      <w:r>
        <w:rPr/>
        <w:t xml:space="preserve"> et </w:t>
      </w:r>
      <m:oMath>
        <m:sSub>
          <m:sSubPr/>
          <m:e>
            <m:r>
              <m:rPr>
                <m:sty m:val="i"/>
              </m:rPr>
              <m:t>v</m:t>
            </m:r>
          </m:e>
          <m:sub>
            <m:r>
              <m:rPr>
                <m:sty m:val="i"/>
              </m:rPr>
              <m:t>T</m:t>
            </m:r>
          </m:sub>
        </m:sSub>
      </m:oMath>
      <w:r>
        <w:rPr>
          <w:rFonts w:eastAsia="Georgia" w:cs="Georgia" w:ascii="Georgia" w:hAnsi="Georgia"/>
        </w:rPr>
        <w:t xml:space="preserve">. Faire l'application numérique pour les astéroïdes.</w:t>
      </w:r>
      <w:r>
        <w:rPr/>
        <w:br w:type="textWrapping"/>
      </w:r>
      <w:r>
        <w:rPr>
          <w:rFonts w:eastAsia="Georgia" w:cs="Georgia" w:ascii="Georgia" w:hAnsi="Georgia"/>
        </w:rPr>
        <w:t xml:space="preserve">On travaille dans le référentiel géocentrique supposé galiléen. Le bolide, assimilé à un point matériel pour le moment, possède une masse </w:t>
      </w:r>
      <m:oMath>
        <m:sSub>
          <m:sSubPr/>
          <m:e>
            <m:r>
              <m:rPr>
                <m:sty m:val="i"/>
              </m:rPr>
              <m:t>m</m:t>
            </m:r>
          </m:e>
          <m:sub>
            <m:r>
              <m:rPr>
                <m:sty m:val="i"/>
              </m:rPr>
              <m:t>b</m:t>
            </m:r>
          </m:sub>
        </m:sSub>
      </m:oMath>
      <w:r>
        <w:rPr>
          <w:rFonts w:eastAsia="Georgia" w:cs="Georgia" w:ascii="Georgia" w:hAnsi="Georgia"/>
        </w:rPr>
        <w:t xml:space="preserve"> très négligeable devant celle de la Terre. Le bolide, depuis une région très éloignée de la Terre, arrive avec une vitesse </w:t>
      </w:r>
      <m:oMath>
        <m:sSub>
          <m:sSubPr/>
          <m:e>
            <m:acc>
              <m:accPr>
                <m:chr m:val="⃗"/>
              </m:accPr>
              <m:e>
                <m:r>
                  <m:rPr>
                    <m:sty m:val="i"/>
                  </m:rPr>
                  <m:t>v</m:t>
                </m:r>
              </m:e>
            </m:acc>
          </m:e>
          <m:sub>
            <m:r>
              <m:rPr>
                <m:sty m:val="i"/>
              </m:rPr>
              <m:t>r</m:t>
            </m:r>
          </m:sub>
        </m:sSub>
        <m:r>
          <m:rPr>
            <m:sty m:val="p"/>
          </m:rPr>
          <m:t>=</m:t>
        </m:r>
        <m:sSub>
          <m:sSubPr/>
          <m:e>
            <m:r>
              <m:rPr>
                <m:sty m:val="i"/>
              </m:rPr>
              <m:t>v</m:t>
            </m:r>
          </m:e>
          <m:sub>
            <m:r>
              <m:rPr>
                <m:sty m:val="i"/>
              </m:rPr>
              <m:t>r</m:t>
            </m:r>
          </m:sub>
        </m:sSub>
        <m:sSub>
          <m:sSubPr/>
          <m:e>
            <m:acc>
              <m:accPr>
                <m:chr m:val="⃗"/>
              </m:accPr>
              <m:e>
                <m:r>
                  <m:rPr>
                    <m:sty m:val="i"/>
                  </m:rPr>
                  <m:t>e</m:t>
                </m:r>
              </m:e>
            </m:acc>
          </m:e>
          <m:sub>
            <m:r>
              <m:rPr>
                <m:sty m:val="i"/>
              </m:rPr>
              <m:t>x</m:t>
            </m:r>
          </m:sub>
        </m:sSub>
      </m:oMath>
      <w:r>
        <w:rPr>
          <w:rFonts w:eastAsia="Georgia" w:cs="Georgia" w:ascii="Georgia" w:hAnsi="Georgia"/>
        </w:rPr>
        <w:t xml:space="preserve"> et sa trajectoire est portée par une droite située à une distance </w:t>
      </w:r>
      <m:oMath>
        <m:r>
          <m:rPr>
            <m:sty m:val="i"/>
          </m:rPr>
          <m:t>b</m:t>
        </m:r>
      </m:oMath>
      <w:r>
        <w:rPr>
          <w:rFonts w:eastAsia="Georgia" w:cs="Georgia" w:ascii="Georgia" w:hAnsi="Georgia"/>
        </w:rPr>
        <w:t xml:space="preserve"> du centre de la Terre (figure 1). Le système {Terre + bolide} est considéré comme isolé.</w:t>
      </w:r>
    </w:p>
    <w:p>
      <w:pPr>
        <w:spacing w:lineRule="auto"/>
        <w:jc w:val="center"/>
      </w:pPr>
      <w:r>
        <w:rPr/>
        <w:drawing>
          <wp:inline distB="0" distL="0" distR="0" distT="0">
            <wp:extent cx="5486400" cy="2333501"/>
            <wp:effectExtent b="0" l="0" r="0" t="0"/>
            <wp:docPr id="1" name="image-5b3de1ebde58b7ffc99b1bad2b0db77d513a608e.jpg"/>
            <a:graphic>
              <a:graphicData uri="http://schemas.openxmlformats.org/drawingml/2006/picture">
                <pic:pic>
                  <pic:nvPicPr>
                    <pic:cNvPr id="1" name="image-5b3de1ebde58b7ffc99b1bad2b0db77d513a608e.jpg" descr=""/>
                    <pic:cNvPicPr/>
                  </pic:nvPicPr>
                  <pic:blipFill>
                    <a:blip r:embed="rId5" cstate="print"/>
                    <a:srcRect b="0" l="0" r="0" t="0"/>
                    <a:stretch>
                      <a:fillRect/>
                    </a:stretch>
                  </pic:blipFill>
                  <pic:spPr>
                    <a:xfrm>
                      <a:off x="0" y="0"/>
                      <a:ext cx="5486400" cy="2333501"/>
                    </a:xfrm>
                    <a:prstGeom prst="rect"/>
                  </pic:spPr>
                </pic:pic>
              </a:graphicData>
            </a:graphic>
          </wp:inline>
        </w:drawing>
      </w:r>
    </w:p>
    <w:p>
      <w:pPr>
        <w:spacing w:lineRule="auto"/>
      </w:pPr>
      <w:r>
        <w:rPr/>
        <w:t xml:space="preserve">Figure 1 Trajectoire du bolide dans le champ gravitationnel de la Terre</w:t>
      </w:r>
    </w:p>
    <w:p>
      <w:pPr>
        <w:spacing w:after="220" w:lineRule="auto"/>
      </w:pPr>
      <w:r>
        <w:rPr>
          <w:rFonts w:eastAsia="Georgia" w:cs="Georgia" w:ascii="Georgia" w:hAnsi="Georgia"/>
        </w:rPr>
        <w:t xml:space="preserve">I.B.2) Rappeler l'expression de l'énergie mécanique </w:t>
      </w:r>
      <m:oMath>
        <m:sSub>
          <m:sSubPr/>
          <m:e>
            <m:r>
              <m:rPr>
                <m:sty m:val="i"/>
              </m:rPr>
              <m:t>E</m:t>
            </m:r>
          </m:e>
          <m:sub>
            <m:r>
              <m:rPr>
                <m:sty m:val="i"/>
              </m:rPr>
              <m:t>m</m:t>
            </m:r>
          </m:sub>
        </m:sSub>
      </m:oMath>
      <w:r>
        <w:rPr/>
        <w:t xml:space="preserve"> du bolide en un point quelconque de sa trajectoire en fonction de sa vitesse </w:t>
      </w:r>
      <m:oMath>
        <m:r>
          <m:rPr>
            <m:sty m:val="i"/>
          </m:rPr>
          <m:t>v</m:t>
        </m:r>
      </m:oMath>
      <w:r>
        <w:rPr/>
        <w:t xml:space="preserve">, de sa distance </w:t>
      </w:r>
      <m:oMath>
        <m:r>
          <m:rPr>
            <m:sty m:val="i"/>
          </m:rPr>
          <m:t>r</m:t>
        </m:r>
      </m:oMath>
      <w:r>
        <w:rPr/>
        <w:t xml:space="preserve"> au centre de la Terre, de sa masse </w:t>
      </w:r>
      <m:oMath>
        <m:sSub>
          <m:sSubPr/>
          <m:e>
            <m:r>
              <m:rPr>
                <m:sty m:val="i"/>
              </m:rPr>
              <m:t>m</m:t>
            </m:r>
          </m:e>
          <m:sub>
            <m:r>
              <m:rPr>
                <m:sty m:val="i"/>
              </m:rPr>
              <m:t>b</m:t>
            </m:r>
          </m:sub>
        </m:sSub>
      </m:oMath>
      <w:r>
        <w:rPr/>
        <w:t xml:space="preserve">, de la masse de la Terre </w:t>
      </w:r>
      <m:oMath>
        <m:sSub>
          <m:sSubPr/>
          <m:e>
            <m:r>
              <m:rPr>
                <m:sty m:val="i"/>
              </m:rPr>
              <m:t>M</m:t>
            </m:r>
          </m:e>
          <m:sub>
            <m:r>
              <m:rPr>
                <m:sty m:val="i"/>
              </m:rPr>
              <m:t>T</m:t>
            </m:r>
          </m:sub>
        </m:sSub>
      </m:oMath>
      <w:r>
        <w:rPr/>
        <w:br w:type="textWrapping"/>
      </w:r>
      <w:r>
        <w:rPr/>
        <w:t xml:space="preserve">et de la constante gravitationnelle </w:t>
      </w:r>
      <m:oMath>
        <m:r>
          <m:rPr>
            <m:sty m:val="i"/>
          </m:rPr>
          <m:t>G</m:t>
        </m:r>
      </m:oMath>
      <w:r>
        <w:rPr>
          <w:rFonts w:eastAsia="Georgia" w:cs="Georgia" w:ascii="Georgia" w:hAnsi="Georgia"/>
        </w:rPr>
        <w:t xml:space="preserve">. Préciser la nature de la trajectoire du bolide dans le champ gravitationnel de la Terre.</w:t>
      </w:r>
      <w:r>
        <w:rPr/>
        <w:br w:type="textWrapping"/>
      </w:r>
      <w:r>
        <w:rPr/>
        <w:t xml:space="preserve">I.B.3) On note </w:t>
      </w:r>
      <m:oMath>
        <m:r>
          <m:rPr>
            <m:sty m:val="i"/>
          </m:rPr>
          <m:t>A</m:t>
        </m:r>
      </m:oMath>
      <w:r>
        <w:rPr/>
        <w:t xml:space="preserve"> le point de la trajectoire le plus proche de la Terre. </w:t>
      </w:r>
      <m:oMath>
        <m:sSub>
          <m:sSubPr/>
          <m:e>
            <m:r>
              <m:rPr>
                <m:sty m:val="i"/>
              </m:rPr>
              <m:t>d</m:t>
            </m:r>
          </m:e>
          <m:sub>
            <m:r>
              <m:rPr>
                <m:nor/>
              </m:rPr>
              <m:t>min </m:t>
            </m:r>
          </m:sub>
        </m:sSub>
        <m:r>
          <m:rPr>
            <m:sty m:val="p"/>
          </m:rPr>
          <m:t>=</m:t>
        </m:r>
        <m:r>
          <m:rPr>
            <m:sty m:val="i"/>
          </m:rPr>
          <m:t>O</m:t>
        </m:r>
        <m:r>
          <m:rPr>
            <m:sty m:val="i"/>
          </m:rPr>
          <m:t>A</m:t>
        </m:r>
      </m:oMath>
      <w:r>
        <w:rPr>
          <w:rFonts w:eastAsia="Georgia" w:cs="Georgia" w:ascii="Georgia" w:hAnsi="Georgia"/>
        </w:rPr>
        <w:t xml:space="preserve"> représente donc la distance minimale entre le centre de la Terre et le bolide. Rappelons qu'en ce point, la vitesse du bolide, notée </w:t>
      </w:r>
      <m:oMath>
        <m:sSub>
          <m:sSubPr/>
          <m:e>
            <m:acc>
              <m:accPr>
                <m:chr m:val="⃗"/>
              </m:accPr>
              <m:e>
                <m:r>
                  <m:rPr>
                    <m:sty m:val="i"/>
                  </m:rPr>
                  <m:t>v</m:t>
                </m:r>
              </m:e>
            </m:acc>
          </m:e>
          <m:sub>
            <m:r>
              <m:rPr>
                <m:sty m:val="i"/>
              </m:rPr>
              <m:t>A</m:t>
            </m:r>
          </m:sub>
        </m:sSub>
      </m:oMath>
      <w:r>
        <w:rPr/>
        <w:t xml:space="preserve">, est perpendiculaire au vecteur </w:t>
      </w:r>
      <m:oMath>
        <m:acc>
          <m:accPr>
            <m:chr m:val="⃗"/>
          </m:accPr>
          <m:e>
            <m:r>
              <m:rPr>
                <m:sty m:val="i"/>
              </m:rPr>
              <m:t>O</m:t>
            </m:r>
            <m:r>
              <m:rPr>
                <m:sty m:val="i"/>
              </m:rPr>
              <m:t>A</m:t>
            </m:r>
          </m:e>
        </m:acc>
      </m:oMath>
      <w:r>
        <w:rPr/>
        <w:t xml:space="preserve">.</w:t>
      </w:r>
      <w:r>
        <w:rPr/>
        <w:br w:type="textWrapping"/>
      </w:r>
      <w:r>
        <w:rPr>
          <w:rFonts w:eastAsia="Georgia" w:cs="Georgia" w:ascii="Georgia" w:hAnsi="Georgia"/>
        </w:rPr>
        <w:t xml:space="preserve">a) Montrer que le moment cinétique du bolide est conservé au cours de son mouvement. En déduire une relation simple entre </w:t>
      </w:r>
      <m:oMath>
        <m:sSub>
          <m:sSubPr/>
          <m:e>
            <m:r>
              <m:rPr>
                <m:sty m:val="i"/>
              </m:rPr>
              <m:t>v</m:t>
            </m:r>
          </m:e>
          <m:sub>
            <m:r>
              <m:rPr>
                <m:sty m:val="i"/>
              </m:rPr>
              <m:t>r</m:t>
            </m:r>
          </m:sub>
        </m:sSub>
        <m:r>
          <m:rPr>
            <m:sty m:val="p"/>
          </m:rPr>
          <m:t>,</m:t>
        </m:r>
        <m:r>
          <m:rPr>
            <m:sty m:val="i"/>
          </m:rPr>
          <m:t>b</m:t>
        </m:r>
        <m:r>
          <m:rPr>
            <m:sty m:val="p"/>
          </m:rPr>
          <m:t>,</m:t>
        </m:r>
        <m:sSub>
          <m:sSubPr/>
          <m:e>
            <m:r>
              <m:rPr>
                <m:sty m:val="i"/>
              </m:rPr>
              <m:t>d</m:t>
            </m:r>
          </m:e>
          <m:sub>
            <m:r>
              <m:rPr>
                <m:nor/>
              </m:rPr>
              <m:t>min </m:t>
            </m:r>
          </m:sub>
        </m:sSub>
      </m:oMath>
      <w:r>
        <w:rPr/>
        <w:t xml:space="preserve"> et </w:t>
      </w:r>
      <m:oMath>
        <m:sSub>
          <m:sSubPr/>
          <m:e>
            <m:r>
              <m:rPr>
                <m:sty m:val="i"/>
              </m:rPr>
              <m:t>v</m:t>
            </m:r>
          </m:e>
          <m:sub>
            <m:r>
              <m:rPr>
                <m:sty m:val="i"/>
              </m:rPr>
              <m:t>A</m:t>
            </m:r>
          </m:sub>
        </m:sSub>
        <m:r>
          <m:rPr>
            <m:sty m:val="p"/>
          </m:rPr>
          <m:t>=</m:t>
        </m:r>
        <m:d>
          <m:dPr>
            <m:begChr m:val="‖"/>
            <m:endChr m:val="‖"/>
            <m:ctrlPr>
              <w:rPr>
                <w:rFonts w:ascii="Cambria Math" w:hAnsi="Cambria Math"/>
              </w:rPr>
            </m:ctrlPr>
          </m:dPr>
          <m:e>
            <m:sSub>
              <m:sSubPr/>
              <m:e>
                <m:acc>
                  <m:accPr>
                    <m:chr m:val="⃗"/>
                  </m:accPr>
                  <m:e>
                    <m:r>
                      <m:rPr>
                        <m:sty m:val="i"/>
                      </m:rPr>
                      <m:t>v</m:t>
                    </m:r>
                  </m:e>
                </m:acc>
              </m:e>
              <m:sub>
                <m:r>
                  <m:rPr>
                    <m:sty m:val="i"/>
                  </m:rPr>
                  <m:t>A</m:t>
                </m:r>
              </m:sub>
            </m:sSub>
          </m:e>
        </m:d>
      </m:oMath>
      <w:r>
        <w:rPr/>
        <w:t xml:space="preserve">.</w:t>
      </w:r>
      <w:r>
        <w:rPr/>
        <w:br w:type="textWrapping"/>
      </w:r>
      <w:r>
        <w:rPr>
          <w:rFonts w:eastAsia="Georgia" w:cs="Georgia" w:ascii="Georgia" w:hAnsi="Georgia"/>
        </w:rPr>
        <w:t xml:space="preserve">b) Déterminer l'expression de </w:t>
      </w:r>
      <m:oMath>
        <m:sSub>
          <m:sSubPr/>
          <m:e>
            <m:r>
              <m:rPr>
                <m:sty m:val="i"/>
              </m:rPr>
              <m:t>d</m:t>
            </m:r>
          </m:e>
          <m:sub>
            <m:r>
              <m:rPr>
                <m:nor/>
              </m:rPr>
              <m:t>min </m:t>
            </m:r>
          </m:sub>
        </m:sSub>
      </m:oMath>
      <w:r>
        <w:rPr/>
        <w:t xml:space="preserve"> en fonction de </w:t>
      </w:r>
      <m:oMath>
        <m:r>
          <m:rPr>
            <m:sty m:val="i"/>
          </m:rPr>
          <m:t>G</m:t>
        </m:r>
        <m:r>
          <m:rPr>
            <m:sty m:val="p"/>
          </m:rPr>
          <m:t>,</m:t>
        </m:r>
        <m:sSub>
          <m:sSubPr/>
          <m:e>
            <m:r>
              <m:rPr>
                <m:sty m:val="i"/>
              </m:rPr>
              <m:t>M</m:t>
            </m:r>
          </m:e>
          <m:sub>
            <m:r>
              <m:rPr>
                <m:sty m:val="i"/>
              </m:rPr>
              <m:t>T</m:t>
            </m:r>
          </m:sub>
        </m:sSub>
        <m:r>
          <m:rPr>
            <m:sty m:val="p"/>
          </m:rPr>
          <m:t>,</m:t>
        </m:r>
        <m:sSub>
          <m:sSubPr/>
          <m:e>
            <m:r>
              <m:rPr>
                <m:sty m:val="i"/>
              </m:rPr>
              <m:t>v</m:t>
            </m:r>
          </m:e>
          <m:sub>
            <m:r>
              <m:rPr>
                <m:sty m:val="i"/>
              </m:rPr>
              <m:t>r</m:t>
            </m:r>
          </m:sub>
        </m:sSub>
      </m:oMath>
      <w:r>
        <w:rPr/>
        <w:t xml:space="preserve"> et </w:t>
      </w:r>
      <m:oMath>
        <m:r>
          <m:rPr>
            <m:sty m:val="i"/>
          </m:rPr>
          <m:t>b</m:t>
        </m:r>
      </m:oMath>
      <w:r>
        <w:rPr/>
        <w:t xml:space="preserve">.</w:t>
      </w:r>
      <w:r>
        <w:rPr/>
        <w:br w:type="textWrapping"/>
      </w:r>
      <w:r>
        <w:rPr>
          <w:rFonts w:eastAsia="Georgia" w:cs="Georgia" w:ascii="Georgia" w:hAnsi="Georgia"/>
        </w:rPr>
        <w:t xml:space="preserve">c) Pour que le bolide entre en collision avec la Terre, montrer que le paramètre d'impact </w:t>
      </w:r>
      <m:oMath>
        <m:r>
          <m:rPr>
            <m:sty m:val="i"/>
          </m:rPr>
          <m:t>b</m:t>
        </m:r>
      </m:oMath>
      <w:r>
        <w:rPr>
          <w:rFonts w:eastAsia="Georgia" w:cs="Georgia" w:ascii="Georgia" w:hAnsi="Georgia"/>
        </w:rPr>
        <w:t xml:space="preserve"> doit être inférieur à une valeur maximale, notée </w:t>
      </w:r>
      <m:oMath>
        <m:sSub>
          <m:sSubPr/>
          <m:e>
            <m:r>
              <m:rPr>
                <m:sty m:val="i"/>
              </m:rPr>
              <m:t>b</m:t>
            </m:r>
          </m:e>
          <m:sub>
            <m:r>
              <m:rPr>
                <m:sty m:val="p"/>
              </m:rPr>
              <m:t>max</m:t>
            </m:r>
          </m:sub>
        </m:sSub>
      </m:oMath>
      <w:r>
        <w:rPr/>
        <w:t xml:space="preserve">, que l'on exprimera en fonction de </w:t>
      </w:r>
      <m:oMath>
        <m:sSub>
          <m:sSubPr/>
          <m:e>
            <m:r>
              <m:rPr>
                <m:sty m:val="i"/>
              </m:rPr>
              <m:t>R</m:t>
            </m:r>
          </m:e>
          <m:sub>
            <m:r>
              <m:rPr>
                <m:sty m:val="i"/>
              </m:rPr>
              <m:t>T</m:t>
            </m:r>
          </m:sub>
        </m:sSub>
        <m:r>
          <m:rPr>
            <m:sty m:val="p"/>
          </m:rPr>
          <m:t>,</m:t>
        </m:r>
        <m:r>
          <m:rPr>
            <m:sty m:val="i"/>
          </m:rPr>
          <m:t>G</m:t>
        </m:r>
        <m:r>
          <m:rPr>
            <m:sty m:val="p"/>
          </m:rPr>
          <m:t>,</m:t>
        </m:r>
        <m:sSub>
          <m:sSubPr/>
          <m:e>
            <m:r>
              <m:rPr>
                <m:sty m:val="i"/>
              </m:rPr>
              <m:t>M</m:t>
            </m:r>
          </m:e>
          <m:sub>
            <m:r>
              <m:rPr>
                <m:sty m:val="i"/>
              </m:rPr>
              <m:t>T</m:t>
            </m:r>
          </m:sub>
        </m:sSub>
      </m:oMath>
      <w:r>
        <w:rPr/>
        <w:t xml:space="preserve"> et </w:t>
      </w:r>
      <m:oMath>
        <m:sSub>
          <m:sSubPr/>
          <m:e>
            <m:r>
              <m:rPr>
                <m:sty m:val="i"/>
              </m:rPr>
              <m:t>v</m:t>
            </m:r>
          </m:e>
          <m:sub>
            <m:r>
              <m:rPr>
                <m:sty m:val="i"/>
              </m:rPr>
              <m:t>r</m:t>
            </m:r>
          </m:sub>
        </m:sSub>
      </m:oMath>
      <w:r>
        <w:rPr/>
        <w:t xml:space="preserve">.</w:t>
      </w:r>
      <w:r>
        <w:rPr/>
        <w:br w:type="textWrapping"/>
      </w:r>
      <w:r>
        <w:rPr>
          <w:rFonts w:eastAsia="Georgia" w:cs="Georgia" w:ascii="Georgia" w:hAnsi="Georgia"/>
        </w:rPr>
        <w:t xml:space="preserve">I.B.4) a) En cas de collision, montrer que l'expression de la vitesse au moment de l'impact, notée </w:t>
      </w:r>
      <m:oMath>
        <m:sSub>
          <m:sSubPr/>
          <m:e>
            <m:r>
              <m:rPr>
                <m:sty m:val="i"/>
              </m:rPr>
              <m:t>v</m:t>
            </m:r>
          </m:e>
          <m:sub>
            <m:r>
              <m:rPr>
                <m:sty m:val="i"/>
              </m:rPr>
              <m:t>i</m:t>
            </m:r>
          </m:sub>
        </m:sSub>
      </m:oMath>
      <w:r>
        <w:rPr/>
        <w:t xml:space="preserve">, peut se mettre sous la forme</w:t>
      </w:r>
    </w:p>
    <w:p>
      <w:pPr>
        <w:spacing w:after="220" w:lineRule="auto"/>
      </w:pPr>
      <m:oMathPara>
        <m:oMath>
          <m:sSub>
            <m:sSubPr/>
            <m:e>
              <m:r>
                <m:rPr>
                  <m:sty m:val="i"/>
                </m:rPr>
                <m:t>v</m:t>
              </m:r>
            </m:e>
            <m:sub>
              <m:r>
                <m:rPr>
                  <m:sty m:val="i"/>
                </m:rPr>
                <m:t>i</m:t>
              </m:r>
            </m:sub>
          </m:sSub>
          <m:r>
            <m:rPr>
              <m:sty m:val="p"/>
            </m:rPr>
            <m:t>=</m:t>
          </m:r>
          <m:rad>
            <m:radPr>
              <m:degHide m:val="1"/>
              <m:ctrlPr>
                <w:rPr>
                  <w:rFonts w:ascii="Cambria Math" w:hAnsi="Cambria Math"/>
                </w:rPr>
              </m:ctrlPr>
            </m:radPr>
            <m:deg/>
            <m:e>
              <m:sSubSup>
                <m:sSubSupPr/>
                <m:e>
                  <m:r>
                    <m:rPr>
                      <m:sty m:val="i"/>
                    </m:rPr>
                    <m:t>v</m:t>
                  </m:r>
                </m:e>
                <m:sub>
                  <m:r>
                    <m:rPr>
                      <m:sty m:val="i"/>
                    </m:rPr>
                    <m:t>r</m:t>
                  </m:r>
                </m:sub>
                <m:sup>
                  <m:r>
                    <m:rPr>
                      <m:sty m:val="p"/>
                    </m:rPr>
                    <m:t>2</m:t>
                  </m:r>
                </m:sup>
              </m:sSubSup>
              <m:r>
                <m:rPr>
                  <m:sty m:val="p"/>
                </m:rPr>
                <m:t>+</m:t>
              </m:r>
              <m:sSubSup>
                <m:sSubSupPr/>
                <m:e>
                  <m:r>
                    <m:rPr>
                      <m:sty m:val="i"/>
                    </m:rPr>
                    <m:t>v</m:t>
                  </m:r>
                </m:e>
                <m:sub>
                  <m:r>
                    <m:rPr>
                      <m:sty m:val="i"/>
                    </m:rPr>
                    <m:t>l</m:t>
                  </m:r>
                </m:sub>
                <m:sup>
                  <m:r>
                    <m:rPr>
                      <m:sty m:val="p"/>
                    </m:rPr>
                    <m:t>2</m:t>
                  </m:r>
                </m:sup>
              </m:sSubSup>
            </m:e>
          </m:rad>
        </m:oMath>
      </m:oMathPara>
    </w:p>
    <w:p>
      <w:pPr>
        <w:spacing w:after="220" w:lineRule="auto"/>
      </w:pPr>
      <w:r>
        <w:rPr>
          <w:rFonts w:eastAsia="Georgia" w:cs="Georgia" w:ascii="Georgia" w:hAnsi="Georgia"/>
        </w:rPr>
        <w:t xml:space="preserve">où l'on exprimera la vitesse </w:t>
      </w:r>
      <m:oMath>
        <m:sSub>
          <m:sSubPr/>
          <m:e>
            <m:r>
              <m:rPr>
                <m:sty m:val="i"/>
              </m:rPr>
              <m:t>v</m:t>
            </m:r>
          </m:e>
          <m:sub>
            <m:r>
              <m:rPr>
                <m:sty m:val="i"/>
              </m:rPr>
              <m:t>l</m:t>
            </m:r>
          </m:sub>
        </m:sSub>
      </m:oMath>
      <w:r>
        <w:rPr/>
        <w:t xml:space="preserve"> en fonction de </w:t>
      </w:r>
      <m:oMath>
        <m:r>
          <m:rPr>
            <m:sty m:val="i"/>
          </m:rPr>
          <m:t>G</m:t>
        </m:r>
        <m:r>
          <m:rPr>
            <m:sty m:val="p"/>
          </m:rPr>
          <m:t>,</m:t>
        </m:r>
        <m:sSub>
          <m:sSubPr/>
          <m:e>
            <m:r>
              <m:rPr>
                <m:sty m:val="i"/>
              </m:rPr>
              <m:t>M</m:t>
            </m:r>
          </m:e>
          <m:sub>
            <m:r>
              <m:rPr>
                <m:sty m:val="i"/>
              </m:rPr>
              <m:t>T</m:t>
            </m:r>
          </m:sub>
        </m:sSub>
      </m:oMath>
      <w:r>
        <w:rPr/>
        <w:t xml:space="preserve"> et </w:t>
      </w:r>
      <m:oMath>
        <m:sSub>
          <m:sSubPr/>
          <m:e>
            <m:r>
              <m:rPr>
                <m:sty m:val="i"/>
              </m:rPr>
              <m:t>R</m:t>
            </m:r>
          </m:e>
          <m:sub>
            <m:r>
              <m:rPr>
                <m:sty m:val="i"/>
              </m:rPr>
              <m:t>T</m:t>
            </m:r>
          </m:sub>
        </m:sSub>
      </m:oMath>
      <w:r>
        <w:rPr>
          <w:rFonts w:eastAsia="Georgia" w:cs="Georgia" w:ascii="Georgia" w:hAnsi="Georgia"/>
        </w:rPr>
        <w:t xml:space="preserve">. Calculer la valeur numérique de la vitesse </w:t>
      </w:r>
      <m:oMath>
        <m:sSub>
          <m:sSubPr/>
          <m:e>
            <m:r>
              <m:rPr>
                <m:sty m:val="i"/>
              </m:rPr>
              <m:t>v</m:t>
            </m:r>
          </m:e>
          <m:sub>
            <m:r>
              <m:rPr>
                <m:sty m:val="i"/>
              </m:rPr>
              <m:t>l</m:t>
            </m:r>
          </m:sub>
        </m:sSub>
      </m:oMath>
      <w:r>
        <w:rPr>
          <w:rFonts w:eastAsia="Georgia" w:cs="Georgia" w:ascii="Georgia" w:hAnsi="Georgia"/>
        </w:rPr>
        <w:t xml:space="preserve"> et préciser sa signification physique.</w:t>
      </w:r>
      <w:r>
        <w:rPr/>
        <w:br w:type="textWrapping"/>
      </w:r>
      <w:r>
        <w:rPr>
          <w:rFonts w:eastAsia="Georgia" w:cs="Georgia" w:ascii="Georgia" w:hAnsi="Georgia"/>
        </w:rPr>
        <w:t xml:space="preserve">b) Quel est l'intervalle numérique des valeurs possibles de la vitesse d'impact </w:t>
      </w:r>
      <m:oMath>
        <m:sSub>
          <m:sSubPr/>
          <m:e>
            <m:r>
              <m:rPr>
                <m:sty m:val="i"/>
              </m:rPr>
              <m:t>v</m:t>
            </m:r>
          </m:e>
          <m:sub>
            <m:r>
              <m:rPr>
                <m:sty m:val="i"/>
              </m:rPr>
              <m:t>i</m:t>
            </m:r>
          </m:sub>
        </m:sSub>
      </m:oMath>
      <w:r>
        <w:rPr>
          <w:rFonts w:eastAsia="Georgia" w:cs="Georgia" w:ascii="Georgia" w:hAnsi="Georgia"/>
        </w:rPr>
        <w:t xml:space="preserve"> d'un astéroïde avec la Terre ?</w:t>
      </w:r>
    </w:p>
    <w:p>
      <w:pPr>
        <w:spacing w:line="271" w:before="330" w:lineRule="auto"/>
      </w:pPr>
      <w:r>
        <w:rPr>
          <w:rFonts w:eastAsia="Georgia" w:cs="Georgia" w:ascii="Georgia" w:hAnsi="Georgia"/>
          <w:b/>
          <w:sz w:val="42"/>
        </w:rPr>
        <w:t xml:space="preserve">I.C - Énergie cinétique du bolide</w:t>
      </w:r>
    </w:p>
    <w:p>
      <w:pPr>
        <w:spacing w:after="220" w:lineRule="auto"/>
      </w:pPr>
      <w:r>
        <w:rPr>
          <w:rFonts w:eastAsia="Georgia" w:cs="Georgia" w:ascii="Georgia" w:hAnsi="Georgia"/>
        </w:rPr>
        <w:t xml:space="preserve">Le bolide est à présent modélisé par une sphère pleine de rayon </w:t>
      </w:r>
      <m:oMath>
        <m:sSub>
          <m:sSubPr/>
          <m:e>
            <m:r>
              <m:rPr>
                <m:sty m:val="i"/>
              </m:rPr>
              <m:t>r</m:t>
            </m:r>
          </m:e>
          <m:sub>
            <m:r>
              <m:rPr>
                <m:sty m:val="i"/>
              </m:rPr>
              <m:t>b</m:t>
            </m:r>
          </m:sub>
        </m:sSub>
        <m:r>
          <m:rPr>
            <m:sty m:val="p"/>
          </m:rPr>
          <m:t>=</m:t>
        </m:r>
        <m:r>
          <m:rPr>
            <m:sty m:val="p"/>
          </m:rPr>
          <m:t>80</m:t>
        </m:r>
        <m:r>
          <m:rPr>
            <m:nor/>
          </m:rPr>
          <m:t xml:space="preserve"> </m:t>
        </m:r>
        <m:r>
          <m:rPr>
            <m:sty m:val="p"/>
          </m:rPr>
          <m:t>m</m:t>
        </m:r>
      </m:oMath>
      <w:r>
        <w:rPr/>
        <w:t xml:space="preserve"> et de masse volumique </w:t>
      </w:r>
      <m:oMath>
        <m:sSub>
          <m:sSubPr/>
          <m:e>
            <m:r>
              <m:rPr>
                <m:sty m:val="i"/>
              </m:rPr>
              <m:t>ρ</m:t>
            </m:r>
          </m:e>
          <m:sub>
            <m:r>
              <m:rPr>
                <m:sty m:val="i"/>
              </m:rPr>
              <m:t>b</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(matériau rocheux).</w:t>
      </w:r>
      <w:r>
        <w:rPr/>
        <w:br w:type="textWrapping"/>
      </w:r>
      <w:r>
        <w:rPr>
          <w:rFonts w:eastAsia="Georgia" w:cs="Georgia" w:ascii="Georgia" w:hAnsi="Georgia"/>
        </w:rPr>
        <w:t xml:space="preserve">I.C.1) Calculer l'énergie cinétique du bolide pour une vitesse d'impact </w:t>
      </w:r>
      <m:oMath>
        <m:sSub>
          <m:sSubPr/>
          <m:e>
            <m:r>
              <m:rPr>
                <m:sty m:val="i"/>
              </m:rPr>
              <m:t>v</m:t>
            </m:r>
          </m:e>
          <m:sub>
            <m:r>
              <m:rPr>
                <m:sty m:val="i"/>
              </m:rPr>
              <m:t>i</m:t>
            </m:r>
          </m:sub>
        </m:sSub>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I.C.2) Une tonne d'explosif de TNT (trinitrotoluène) libère une énergie de </w:t>
      </w:r>
      <m:oMath>
        <m:r>
          <m:rPr>
            <m:sty m:val="p"/>
          </m:rPr>
          <m:t>4</m:t>
        </m:r>
        <m:r>
          <m:rPr>
            <m:sty m:val="p"/>
          </m:rPr>
          <m:t>,</m:t>
        </m:r>
        <m:r>
          <m:rPr>
            <m:sty m:val="p"/>
          </m:rPr>
          <m:t>18</m:t>
        </m:r>
        <m:r>
          <m:rPr>
            <m:sty m:val="p"/>
          </m:rPr>
          <m:t>×</m:t>
        </m:r>
        <m:sSup>
          <m:sSupPr/>
          <m:e>
            <m:r>
              <m:rPr>
                <m:sty m:val="p"/>
              </m:rPr>
              <m:t>10</m:t>
            </m:r>
          </m:e>
          <m:sup>
            <m:r>
              <m:rPr>
                <m:sty m:val="p"/>
              </m:rPr>
              <m:t>9</m:t>
            </m:r>
          </m:sup>
        </m:sSup>
        <m:r>
          <m:rPr>
            <m:nor/>
          </m:rPr>
          <m:t xml:space="preserve"> </m:t>
        </m:r>
        <m:r>
          <m:rPr>
            <m:sty m:val="p"/>
          </m:rPr>
          <m:t>J</m:t>
        </m:r>
      </m:oMath>
      <w:r>
        <w:rPr>
          <w:rFonts w:eastAsia="Georgia" w:cs="Georgia" w:ascii="Georgia" w:hAnsi="Georgia"/>
        </w:rPr>
        <w:t xml:space="preserve">. Par ailleurs, une kilotonne de TNT représente </w:t>
      </w:r>
      <m:oMath>
        <m:sSup>
          <m:sSupPr/>
          <m:e>
            <m:r>
              <m:rPr>
                <m:sty m:val="p"/>
              </m:rPr>
              <m:t>10</m:t>
            </m:r>
          </m:e>
          <m:sup>
            <m:r>
              <m:rPr>
                <m:sty m:val="p"/>
              </m:rPr>
              <m:t>3</m:t>
            </m:r>
          </m:sup>
        </m:sSup>
      </m:oMath>
      <w:r>
        <w:rPr>
          <w:rFonts w:eastAsia="Georgia" w:cs="Georgia" w:ascii="Georgia" w:hAnsi="Georgia"/>
        </w:rPr>
        <w:t xml:space="preserve"> tonnes de TNT et une mégatonne représente </w:t>
      </w:r>
      <m:oMath>
        <m:sSup>
          <m:sSupPr/>
          <m:e>
            <m:r>
              <m:rPr>
                <m:sty m:val="p"/>
              </m:rPr>
              <m:t>10</m:t>
            </m:r>
          </m:e>
          <m:sup>
            <m:r>
              <m:rPr>
                <m:sty m:val="p"/>
              </m:rPr>
              <m:t>6</m:t>
            </m:r>
          </m:sup>
        </m:sSup>
      </m:oMath>
      <w:r>
        <w:rPr>
          <w:rFonts w:eastAsia="Georgia" w:cs="Georgia" w:ascii="Georgia" w:hAnsi="Georgia"/>
        </w:rPr>
        <w:t xml:space="preserve"> tonnes de TNT. Exprimer l'énergie cinétique précédente du bolide en terme d'équivalent en TNT. Comparer cette énergie à la bombe atomique d'Hiroshima (6 août 1945) qui a produit une énergie équivalente à l'explosion de 15 kilotonnes de TNT. Cette comparaison avec une bombe atomique a bien un sens car le bolide libère son énergie cinétique, au moment de l'impact avec le sol, sous la forme d'une explosion.</w:t>
      </w:r>
    </w:p>
    <w:p>
      <w:pPr>
        <w:spacing w:line="271" w:before="330" w:lineRule="auto"/>
      </w:pPr>
      <w:r>
        <w:rPr>
          <w:rFonts w:eastAsia="Georgia" w:cs="Georgia" w:ascii="Georgia" w:hAnsi="Georgia"/>
          <w:b/>
          <w:sz w:val="42"/>
        </w:rPr>
        <w:t xml:space="preserve">II Traversée de l'atmosphère par le bolide - Cratère d'impact</w:t>
      </w:r>
    </w:p>
    <w:p>
      <w:pPr>
        <w:spacing w:after="220" w:lineRule="auto"/>
      </w:pPr>
      <w:r>
        <w:rPr>
          <w:rFonts w:eastAsia="Georgia" w:cs="Georgia" w:ascii="Georgia" w:hAnsi="Georgia"/>
        </w:rPr>
        <w:t xml:space="preserve">Dans cette partie, on s'intéresse à la traversée de l'atmosphère terrestre par le bolide précédent (sphère pleine de rayon </w:t>
      </w:r>
      <m:oMath>
        <m:sSub>
          <m:sSubPr/>
          <m:e>
            <m:r>
              <m:rPr>
                <m:sty m:val="i"/>
              </m:rPr>
              <m:t>r</m:t>
            </m:r>
          </m:e>
          <m:sub>
            <m:r>
              <m:rPr>
                <m:sty m:val="i"/>
              </m:rPr>
              <m:t>b</m:t>
            </m:r>
          </m:sub>
        </m:sSub>
        <m:r>
          <m:rPr>
            <m:sty m:val="p"/>
          </m:rPr>
          <m:t>=</m:t>
        </m:r>
        <m:r>
          <m:rPr>
            <m:sty m:val="p"/>
          </m:rPr>
          <m:t>80</m:t>
        </m:r>
        <m:r>
          <m:rPr>
            <m:nor/>
          </m:rPr>
          <m:t xml:space="preserve"> </m:t>
        </m:r>
        <m:r>
          <m:rPr>
            <m:sty m:val="p"/>
          </m:rPr>
          <m:t>m</m:t>
        </m:r>
      </m:oMath>
      <w:r>
        <w:rPr/>
        <w:t xml:space="preserve"> et de masse volumique </w:t>
      </w:r>
      <m:oMath>
        <m:sSub>
          <m:sSubPr/>
          <m:e>
            <m:r>
              <m:rPr>
                <m:sty m:val="i"/>
              </m:rPr>
              <m:t>ρ</m:t>
            </m:r>
          </m:e>
          <m:sub>
            <m:r>
              <m:rPr>
                <m:sty m:val="i"/>
              </m:rPr>
              <m:t>b</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La courbure locale de la Terre est négligée et on confond sa surface, dans la région de l'impact, avec son plan tangent. On utilise une base orthonormée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et un point de l'espace est repéré par ses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On se place dans le référentiel terrestre, supposé galiléen. Le champ de pesanteur, dirigé suivant la verticale descendante est supposé uniforme: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avec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II.A - Atmosphère isotherme</w:t>
      </w:r>
    </w:p>
    <w:p>
      <w:pPr>
        <w:spacing w:after="220" w:lineRule="auto"/>
      </w:pPr>
      <w:r>
        <w:rPr>
          <w:rFonts w:eastAsia="Georgia" w:cs="Georgia" w:ascii="Georgia" w:hAnsi="Georgia"/>
        </w:rPr>
        <w:t xml:space="preserve">L'atmosphère terrestre est supposée être à l'équilibre isotherme de température uniforme </w:t>
      </w:r>
      <m:oMath>
        <m:sSub>
          <m:sSubPr/>
          <m:e>
            <m:r>
              <m:rPr>
                <m:sty m:val="i"/>
              </m:rPr>
              <m:t>T</m:t>
            </m:r>
          </m:e>
          <m:sub>
            <m:r>
              <m:rPr>
                <m:sty m:val="p"/>
              </m:rPr>
              <m:t>0</m:t>
            </m:r>
          </m:sub>
        </m:sSub>
      </m:oMath>
      <w:r>
        <w:rPr>
          <w:rFonts w:eastAsia="Georgia" w:cs="Georgia" w:ascii="Georgia" w:hAnsi="Georgia"/>
        </w:rPr>
        <w:t xml:space="preserve">. L'air est assimilé à un mélange de gaz parfaits. </w:t>
      </w:r>
      <m:oMath>
        <m:r>
          <m:rPr>
            <m:sty m:val="i"/>
          </m:rPr>
          <m:t>ρ</m:t>
        </m:r>
        <m:r>
          <m:rPr>
            <m:sty m:val="p"/>
          </m:rPr>
          <m:t>(</m:t>
        </m:r>
        <m:r>
          <m:rPr>
            <m:sty m:val="i"/>
          </m:rPr>
          <m:t>z</m:t>
        </m:r>
        <m:r>
          <m:rPr>
            <m:sty m:val="p"/>
          </m:rPr>
          <m:t>)</m:t>
        </m:r>
      </m:oMath>
      <w:r>
        <w:rPr/>
        <w:t xml:space="preserve"> et </w:t>
      </w:r>
      <m:oMath>
        <m:r>
          <m:rPr>
            <m:sty m:val="i"/>
          </m:rPr>
          <m:t>P</m:t>
        </m:r>
        <m:r>
          <m:rPr>
            <m:sty m:val="p"/>
          </m:rPr>
          <m:t>(</m:t>
        </m:r>
        <m:r>
          <m:rPr>
            <m:sty m:val="i"/>
          </m:rPr>
          <m:t>z</m:t>
        </m:r>
        <m:r>
          <m:rPr>
            <m:sty m:val="p"/>
          </m:rPr>
          <m:t>)</m:t>
        </m:r>
      </m:oMath>
      <w:r>
        <w:rPr>
          <w:rFonts w:eastAsia="Georgia" w:cs="Georgia" w:ascii="Georgia" w:hAnsi="Georgia"/>
        </w:rPr>
        <w:t xml:space="preserve"> représentent respectivement la masse volumique et la pression de l'air à l'altitude </w:t>
      </w:r>
      <m:oMath>
        <m:r>
          <m:rPr>
            <m:sty m:val="i"/>
          </m:rPr>
          <m:t>z</m:t>
        </m:r>
      </m:oMath>
      <w:r>
        <w:rPr>
          <w:rFonts w:eastAsia="Georgia" w:cs="Georgia" w:ascii="Georgia" w:hAnsi="Georgia"/>
        </w:rPr>
        <w:t xml:space="preserve">. Ces grandeurs sont notées </w:t>
      </w:r>
      <m:oMath>
        <m:sSub>
          <m:sSubPr/>
          <m:e>
            <m:r>
              <m:rPr>
                <m:sty m:val="i"/>
              </m:rPr>
              <m:t>ρ</m:t>
            </m:r>
          </m:e>
          <m:sub>
            <m:r>
              <m:rPr>
                <m:sty m:val="p"/>
              </m:rPr>
              <m:t>0</m:t>
            </m:r>
          </m:sub>
        </m:sSub>
      </m:oMath>
      <w:r>
        <w:rPr/>
        <w:t xml:space="preserve"> et </w:t>
      </w:r>
      <m:oMath>
        <m:sSub>
          <m:sSubPr/>
          <m:e>
            <m:r>
              <m:rPr>
                <m:sty m:val="i"/>
              </m:rPr>
              <m:t>P</m:t>
            </m:r>
          </m:e>
          <m:sub>
            <m:r>
              <m:rPr>
                <m:sty m:val="p"/>
              </m:rPr>
              <m:t>0</m:t>
            </m:r>
          </m:sub>
        </m:sSub>
      </m:oMath>
      <w:r>
        <w:rPr/>
        <w:t xml:space="preserve"> au niveau du sol ( </w:t>
      </w:r>
      <m:oMath>
        <m:r>
          <m:rPr>
            <m:sty m:val="i"/>
          </m:rPr>
          <m:t>z</m:t>
        </m:r>
        <m:r>
          <m:rPr>
            <m:sty m:val="p"/>
          </m:rPr>
          <m:t>=</m:t>
        </m:r>
        <m:r>
          <m:rPr>
            <m:sty m:val="p"/>
          </m:rPr>
          <m:t>0</m:t>
        </m:r>
      </m:oMath>
      <w:r>
        <w:rPr/>
        <w:t xml:space="preserve"> ).</w:t>
      </w:r>
      <w:r>
        <w:rPr/>
        <w:br w:type="textWrapping"/>
      </w:r>
      <w:r>
        <w:rPr/>
        <w:t xml:space="preserve">II.A.1) Exprimer </w:t>
      </w:r>
      <m:oMath>
        <m:r>
          <m:rPr>
            <m:sty m:val="i"/>
          </m:rPr>
          <m:t>P</m:t>
        </m:r>
        <m:r>
          <m:rPr>
            <m:sty m:val="p"/>
          </m:rPr>
          <m:t>(</m:t>
        </m:r>
        <m:r>
          <m:rPr>
            <m:sty m:val="i"/>
          </m:rPr>
          <m:t>z</m:t>
        </m:r>
        <m:r>
          <m:rPr>
            <m:sty m:val="p"/>
          </m:rPr>
          <m:t>)</m:t>
        </m:r>
      </m:oMath>
      <w:r>
        <w:rPr/>
        <w:t xml:space="preserve"> en fonction de </w:t>
      </w:r>
      <m:oMath>
        <m:r>
          <m:rPr>
            <m:sty m:val="i"/>
          </m:rPr>
          <m:t>ρ</m:t>
        </m:r>
        <m:r>
          <m:rPr>
            <m:sty m:val="p"/>
          </m:rPr>
          <m:t>(</m:t>
        </m:r>
        <m:r>
          <m:rPr>
            <m:sty m:val="i"/>
          </m:rPr>
          <m:t>z</m:t>
        </m:r>
        <m:r>
          <m:rPr>
            <m:sty m:val="p"/>
          </m:rPr>
          <m:t>)</m:t>
        </m:r>
        <m:r>
          <m:rPr>
            <m:sty m:val="p"/>
          </m:rPr>
          <m:t>,</m:t>
        </m:r>
        <m:sSub>
          <m:sSubPr/>
          <m:e>
            <m:r>
              <m:rPr>
                <m:sty m:val="i"/>
              </m:rPr>
              <m:t>T</m:t>
            </m:r>
          </m:e>
          <m:sub>
            <m:r>
              <m:rPr>
                <m:sty m:val="p"/>
              </m:rPr>
              <m:t>0</m:t>
            </m:r>
          </m:sub>
        </m:sSub>
      </m:oMath>
      <w:r>
        <w:rPr/>
        <w:t xml:space="preserve">, de la constante des gaz parfaits </w:t>
      </w:r>
      <m:oMath>
        <m:r>
          <m:rPr>
            <m:sty m:val="i"/>
          </m:rPr>
          <m:t>R</m:t>
        </m:r>
      </m:oMath>
      <w:r>
        <w:rPr/>
        <w:t xml:space="preserve"> et de la masse molaire de l'air </w:t>
      </w:r>
      <m:oMath>
        <m:sSub>
          <m:sSubPr/>
          <m:e>
            <m:r>
              <m:rPr>
                <m:sty m:val="i"/>
              </m:rPr>
              <m:t>M</m:t>
            </m:r>
          </m:e>
          <m:sub>
            <m:r>
              <m:rPr>
                <m:nor/>
              </m:rPr>
              <m:t>air </m:t>
            </m:r>
          </m:sub>
        </m:sSub>
      </m:oMath>
      <w:r>
        <w:rPr/>
        <w:t xml:space="preserve">.</w:t>
      </w:r>
      <w:r>
        <w:rPr/>
        <w:br w:type="textWrapping"/>
      </w:r>
      <w:r>
        <w:rPr>
          <w:rFonts w:eastAsia="Georgia" w:cs="Georgia" w:ascii="Georgia" w:hAnsi="Georgia"/>
        </w:rPr>
        <w:t xml:space="preserve">II.A.2) Montrer, en utilisant l'équilibre hydrostatique, que la masse volumique </w:t>
      </w:r>
      <m:oMath>
        <m:r>
          <m:rPr>
            <m:sty m:val="i"/>
          </m:rPr>
          <m:t>ρ</m:t>
        </m:r>
        <m:r>
          <m:rPr>
            <m:sty m:val="p"/>
          </m:rPr>
          <m:t>(</m:t>
        </m:r>
        <m:r>
          <m:rPr>
            <m:sty m:val="i"/>
          </m:rPr>
          <m:t>z</m:t>
        </m:r>
        <m:r>
          <m:rPr>
            <m:sty m:val="p"/>
          </m:rPr>
          <m:t>)</m:t>
        </m:r>
      </m:oMath>
      <w:r>
        <w:rPr>
          <w:rFonts w:eastAsia="Georgia" w:cs="Georgia" w:ascii="Georgia" w:hAnsi="Georgia"/>
        </w:rPr>
        <w:t xml:space="preserve"> vérifie la loi</w:t>
      </w:r>
    </w:p>
    <w:p>
      <w:pPr>
        <w:spacing w:after="220" w:lineRule="auto"/>
      </w:pPr>
      <m:oMathPara>
        <m:oMath>
          <m:r>
            <m:rPr>
              <m:sty m:val="i"/>
            </m:rPr>
            <m:t>ρ</m:t>
          </m:r>
          <m:r>
            <m:rPr>
              <m:sty m:val="p"/>
            </m:rPr>
            <m:t>(</m:t>
          </m:r>
          <m:r>
            <m:rPr>
              <m:sty m:val="i"/>
            </m:rPr>
            <m:t>z</m:t>
          </m:r>
          <m:r>
            <m:rPr>
              <m:sty m:val="p"/>
            </m:rPr>
            <m:t>)</m:t>
          </m:r>
          <m:r>
            <m:rPr>
              <m:sty m:val="p"/>
            </m:rPr>
            <m:t>=</m:t>
          </m:r>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sSub>
                    <m:sSubPr/>
                    <m:e>
                      <m:r>
                        <m:rPr>
                          <m:sty m:val="i"/>
                        </m:rPr>
                        <m:t>H</m:t>
                      </m:r>
                    </m:e>
                    <m:sub>
                      <m:r>
                        <m:rPr>
                          <m:sty m:val="i"/>
                        </m:rPr>
                        <m:t>a</m:t>
                      </m:r>
                    </m:sub>
                  </m:sSub>
                </m:den>
              </m:f>
            </m:e>
          </m:d>
        </m:oMath>
      </m:oMathPara>
    </w:p>
    <w:p>
      <w:pPr>
        <w:spacing w:after="220" w:lineRule="auto"/>
      </w:pPr>
      <w:r>
        <w:rPr>
          <w:rFonts w:eastAsia="Georgia" w:cs="Georgia" w:ascii="Georgia" w:hAnsi="Georgia"/>
        </w:rPr>
        <w:t xml:space="preserve">où l'on exprimera la hauteur caractéristique </w:t>
      </w:r>
      <m:oMath>
        <m:sSub>
          <m:sSubPr/>
          <m:e>
            <m:r>
              <m:rPr>
                <m:sty m:val="i"/>
              </m:rPr>
              <m:t>H</m:t>
            </m:r>
          </m:e>
          <m:sub>
            <m:r>
              <m:rPr>
                <m:sty m:val="i"/>
              </m:rPr>
              <m:t>a</m:t>
            </m:r>
          </m:sub>
        </m:sSub>
      </m:oMath>
      <w:r>
        <w:rPr/>
        <w:t xml:space="preserve"> en fonction de </w:t>
      </w:r>
      <m:oMath>
        <m:sSub>
          <m:sSubPr/>
          <m:e>
            <m:r>
              <m:rPr>
                <m:sty m:val="i"/>
              </m:rPr>
              <m:t>M</m:t>
            </m:r>
          </m:e>
          <m:sub>
            <m:r>
              <m:rPr>
                <m:nor/>
              </m:rPr>
              <m:t>air </m:t>
            </m:r>
          </m:sub>
        </m:sSub>
        <m:r>
          <m:rPr>
            <m:sty m:val="p"/>
          </m:rPr>
          <m:t>,</m:t>
        </m:r>
        <m:sSub>
          <m:sSubPr/>
          <m:e>
            <m:r>
              <m:rPr>
                <m:sty m:val="i"/>
              </m:rPr>
              <m:t>T</m:t>
            </m:r>
          </m:e>
          <m:sub>
            <m:r>
              <m:rPr>
                <m:sty m:val="p"/>
              </m:rPr>
              <m:t>0</m:t>
            </m:r>
          </m:sub>
        </m:sSub>
        <m:r>
          <m:rPr>
            <m:sty m:val="p"/>
          </m:rPr>
          <m:t>,</m:t>
        </m:r>
        <m:r>
          <m:rPr>
            <m:sty m:val="i"/>
          </m:rPr>
          <m:t>R</m:t>
        </m:r>
      </m:oMath>
      <w:r>
        <w:rPr/>
        <w:t xml:space="preserve"> et </w:t>
      </w:r>
      <m:oMath>
        <m:r>
          <m:rPr>
            <m:sty m:val="i"/>
          </m:rPr>
          <m:t>g</m:t>
        </m:r>
      </m:oMath>
      <w:r>
        <w:rPr/>
        <w:t xml:space="preserve">.</w:t>
      </w:r>
      <w:r>
        <w:rPr/>
        <w:br w:type="textWrapping"/>
      </w:r>
      <w:r>
        <w:rPr>
          <w:rFonts w:eastAsia="Georgia" w:cs="Georgia" w:ascii="Georgia" w:hAnsi="Georgia"/>
        </w:rPr>
        <w:t xml:space="preserve">II.A.3) Applications numériques. Calculer la masse volumique de l'air </w:t>
      </w:r>
      <m:oMath>
        <m:sSub>
          <m:sSubPr/>
          <m:e>
            <m:r>
              <m:rPr>
                <m:sty m:val="i"/>
              </m:rPr>
              <m:t>ρ</m:t>
            </m:r>
          </m:e>
          <m:sub>
            <m:r>
              <m:rPr>
                <m:sty m:val="p"/>
              </m:rPr>
              <m:t>0</m:t>
            </m:r>
          </m:sub>
        </m:sSub>
      </m:oMath>
      <w:r>
        <w:rPr/>
        <w:t xml:space="preserve"> au niveau du sol et la hauteur </w:t>
      </w:r>
      <m:oMath>
        <m:sSub>
          <m:sSubPr/>
          <m:e>
            <m:r>
              <m:rPr>
                <m:sty m:val="i"/>
              </m:rPr>
              <m:t>H</m:t>
            </m:r>
          </m:e>
          <m:sub>
            <m:r>
              <m:rPr>
                <m:sty m:val="i"/>
              </m:rPr>
              <m:t>a</m:t>
            </m:r>
          </m:sub>
        </m:sSub>
      </m:oMath>
      <w:r>
        <w:rPr>
          <w:rFonts w:eastAsia="Georgia" w:cs="Georgia" w:ascii="Georgia" w:hAnsi="Georgia"/>
        </w:rPr>
        <w:t xml:space="preserve">. Données : </w:t>
      </w:r>
      <m:oMath>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 et </w:t>
      </w:r>
      <m:oMath>
        <m:sSub>
          <m:sSubPr/>
          <m:e>
            <m:r>
              <m:rPr>
                <m:sty m:val="i"/>
              </m:rPr>
              <m:t>T</m:t>
            </m:r>
          </m:e>
          <m:sub>
            <m:r>
              <m:rPr>
                <m:sty m:val="p"/>
              </m:rPr>
              <m:t>0</m:t>
            </m:r>
          </m:sub>
        </m:sSub>
        <m:r>
          <m:rPr>
            <m:sty m:val="p"/>
          </m:rPr>
          <m:t>=</m:t>
        </m:r>
        <m:r>
          <m:rPr>
            <m:sty m:val="p"/>
          </m:rPr>
          <m:t>290</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II.B - Freinage atmosphérique</w:t>
      </w:r>
    </w:p>
    <w:p>
      <w:pPr>
        <w:spacing w:after="220" w:lineRule="auto"/>
      </w:pPr>
      <w:r>
        <w:rPr>
          <w:rFonts w:eastAsia="Georgia" w:cs="Georgia" w:ascii="Georgia" w:hAnsi="Georgia"/>
        </w:rPr>
        <w:t xml:space="preserve">Le bolide entre dans l'atmosphère avec une vitesse </w:t>
      </w:r>
      <m:oMath>
        <m:sSub>
          <m:sSubPr/>
          <m:e>
            <m:r>
              <m:rPr>
                <m:sty m:val="i"/>
              </m:rPr>
              <m:t>v</m:t>
            </m:r>
          </m:e>
          <m:sub>
            <m:r>
              <m:rPr>
                <m:sty m:val="i"/>
              </m:rPr>
              <m:t>i</m:t>
            </m:r>
          </m:sub>
        </m:sSub>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Durant la traversée de l'atmosphère, il est soumis à son poids et à la force de traînée de norme </w:t>
      </w:r>
      <m:oMath>
        <m:sSub>
          <m:sSubPr/>
          <m:e>
            <m:r>
              <m:rPr>
                <m:sty m:val="i"/>
              </m:rPr>
              <m:t>F</m:t>
            </m:r>
          </m:e>
          <m:sub>
            <m:r>
              <m:rPr>
                <m:sty m:val="i"/>
              </m:rPr>
              <m:t>t</m:t>
            </m:r>
          </m:sub>
        </m:sSub>
        <m:r>
          <m:rPr>
            <m:sty m:val="p"/>
          </m:rPr>
          <m:t>=</m:t>
        </m:r>
        <m:f>
          <m:fPr>
            <m:ctrlPr>
              <w:rPr>
                <w:rFonts w:ascii="Cambria Math" w:hAnsi="Cambria Math"/>
              </w:rPr>
            </m:ctrlPr>
          </m:fPr>
          <m:num>
            <m:r>
              <m:rPr>
                <m:sty m:val="p"/>
              </m:rPr>
              <m:t>1</m:t>
            </m:r>
          </m:num>
          <m:den>
            <m:r>
              <m:rPr>
                <m:sty m:val="p"/>
              </m:rPr>
              <m:t>2</m:t>
            </m:r>
          </m:den>
        </m:f>
        <m:r>
          <m:rPr>
            <m:sty m:val="i"/>
          </m:rPr>
          <m:t>C</m:t>
        </m:r>
        <m:r>
          <m:rPr>
            <m:sty m:val="i"/>
          </m:rPr>
          <m:t>ρ</m:t>
        </m:r>
        <m:r>
          <m:rPr>
            <m:sty m:val="i"/>
          </m:rPr>
          <m:t>π</m:t>
        </m:r>
        <m:sSubSup>
          <m:sSubSupPr/>
          <m:e>
            <m:r>
              <m:rPr>
                <m:sty m:val="i"/>
              </m:rPr>
              <m:t>r</m:t>
            </m:r>
          </m:e>
          <m:sub>
            <m:r>
              <m:rPr>
                <m:sty m:val="i"/>
              </m:rPr>
              <m:t>b</m:t>
            </m:r>
          </m:sub>
          <m:sup>
            <m:r>
              <m:rPr>
                <m:sty m:val="p"/>
              </m:rPr>
              <m:t>2</m:t>
            </m:r>
          </m:sup>
        </m:sSubSup>
        <m:sSup>
          <m:sSupPr/>
          <m:e>
            <m:r>
              <m:rPr>
                <m:sty m:val="i"/>
              </m:rPr>
              <m:t>v</m:t>
            </m:r>
          </m:e>
          <m:sup>
            <m:r>
              <m:rPr>
                <m:sty m:val="p"/>
              </m:rPr>
              <m:t>2</m:t>
            </m:r>
          </m:sup>
        </m:sSup>
      </m:oMath>
      <w:r>
        <w:rPr>
          <w:rFonts w:eastAsia="Georgia" w:cs="Georgia" w:ascii="Georgia" w:hAnsi="Georgia"/>
        </w:rPr>
        <w:t xml:space="preserve"> où </w:t>
      </w:r>
      <m:oMath>
        <m:r>
          <m:rPr>
            <m:sty m:val="i"/>
          </m:rPr>
          <m:t>C</m:t>
        </m:r>
        <m:r>
          <m:rPr>
            <m:sty m:val="p"/>
          </m:rPr>
          <m:t>=</m:t>
        </m:r>
        <m:r>
          <m:rPr>
            <m:sty m:val="p"/>
          </m:rPr>
          <m:t>2</m:t>
        </m:r>
      </m:oMath>
      <w:r>
        <w:rPr>
          <w:rFonts w:eastAsia="Georgia" w:cs="Georgia" w:ascii="Georgia" w:hAnsi="Georgia"/>
        </w:rPr>
        <w:t xml:space="preserve"> est le coefficient de traînée, </w:t>
      </w:r>
      <m:oMath>
        <m:r>
          <m:rPr>
            <m:sty m:val="i"/>
          </m:rPr>
          <m:t>ρ</m:t>
        </m:r>
      </m:oMath>
      <w:r>
        <w:rPr/>
        <w:t xml:space="preserve"> la masse volumique de l'air et </w:t>
      </w:r>
      <m:oMath>
        <m:r>
          <m:rPr>
            <m:sty m:val="i"/>
          </m:rPr>
          <m:t>v</m:t>
        </m:r>
      </m:oMath>
      <w:r>
        <w:rPr>
          <w:rFonts w:eastAsia="Georgia" w:cs="Georgia" w:ascii="Georgia" w:hAnsi="Georgia"/>
        </w:rPr>
        <w:t xml:space="preserve"> la vitesse instantanée du bolide. On suppose que le bolide conserve sa masse au cours de sa chute.</w:t>
      </w:r>
      <w:r>
        <w:rPr/>
        <w:br w:type="textWrapping"/>
      </w:r>
      <w:r>
        <w:rPr/>
        <w:t xml:space="preserve">II.B.1) Pour les calculs d'ordre de grandeur de cette question, on utilisera </w:t>
      </w:r>
      <m:oMath>
        <m:sSub>
          <m:sSubPr/>
          <m:e>
            <m:r>
              <m:rPr>
                <m:sty m:val="i"/>
              </m:rPr>
              <m:t>ρ</m:t>
            </m:r>
          </m:e>
          <m:sub>
            <m:r>
              <m:rPr>
                <m:sty m:val="p"/>
              </m:rPr>
              <m:t>0</m:t>
            </m:r>
          </m:sub>
        </m:sSub>
      </m:oMath>
      <w:r>
        <w:rPr>
          <w:rFonts w:eastAsia="Georgia" w:cs="Georgia" w:ascii="Georgia" w:hAnsi="Georgia"/>
        </w:rPr>
        <w:t xml:space="preserve"> comme valeur caractéristique de la masse volumique de l'air.</w:t>
      </w:r>
      <w:r>
        <w:rPr/>
        <w:br w:type="textWrapping"/>
      </w:r>
      <w:r>
        <w:rPr>
          <w:rFonts w:eastAsia="Georgia" w:cs="Georgia" w:ascii="Georgia" w:hAnsi="Georgia"/>
        </w:rPr>
        <w:t xml:space="preserve">a) Justifier, en calculant le nombre de Reynolds associé à l'écoulement de l'air autour du bolide, le choix d'une loi quadratique en vitesse pour l'expression de la force de traînée. Donnée : viscosité dynamique de l'air </w:t>
      </w:r>
      <m:oMath>
        <m:sSub>
          <m:sSubPr/>
          <m:e>
            <m:r>
              <m:rPr>
                <m:sty m:val="i"/>
              </m:rPr>
              <m:t>η</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b) Montrer qu'en terme d'ordres de grandeur, le poids du bolide est négligeable devant la force de traînée.</w:t>
      </w:r>
      <w:r>
        <w:rPr/>
        <w:br w:type="textWrapping"/>
      </w:r>
      <w:r>
        <w:rPr>
          <w:rFonts w:eastAsia="Georgia" w:cs="Georgia" w:ascii="Georgia" w:hAnsi="Georgia"/>
        </w:rPr>
        <w:t xml:space="preserve">II.B.2) Dans ces conditions, il est possible de modéliser la trajectoire du bolide dans l'atmosphère par une droite inclinée d'un angle </w:t>
      </w:r>
      <m:oMath>
        <m:r>
          <m:rPr>
            <m:sty m:val="i"/>
          </m:rPr>
          <m:t>θ</m:t>
        </m:r>
      </m:oMath>
      <w:r>
        <w:rPr>
          <w:rFonts w:eastAsia="Georgia" w:cs="Georgia" w:ascii="Georgia" w:hAnsi="Georgia"/>
        </w:rPr>
        <w:t xml:space="preserve"> par rapport à la verticale </w:t>
      </w:r>
      <m:oMath>
        <m:sSub>
          <m:sSubPr/>
          <m:e>
            <m:acc>
              <m:accPr>
                <m:chr m:val="⃗"/>
              </m:accPr>
              <m:e>
                <m:r>
                  <m:rPr>
                    <m:sty m:val="i"/>
                  </m:rPr>
                  <m:t>e</m:t>
                </m:r>
              </m:e>
            </m:acc>
          </m:e>
          <m:sub>
            <m:r>
              <m:rPr>
                <m:sty m:val="i"/>
              </m:rPr>
              <m:t>z</m:t>
            </m:r>
          </m:sub>
        </m:sSub>
      </m:oMath>
      <w:r>
        <w:rPr>
          <w:rFonts w:eastAsia="Georgia" w:cs="Georgia" w:ascii="Georgia" w:hAnsi="Georgia"/>
        </w:rPr>
        <w:t xml:space="preserve">. On choisit les axes du repère de telle manière que la trajectoire se situe dans le plan </w:t>
      </w:r>
      <m:oMath>
        <m:r>
          <m:rPr>
            <m:sty m:val="i"/>
          </m:rPr>
          <m:t>y</m:t>
        </m:r>
        <m:r>
          <m:rPr>
            <m:sty m:val="p"/>
          </m:rPr>
          <m:t>=</m:t>
        </m:r>
        <m:r>
          <m:rPr>
            <m:sty m:val="p"/>
          </m:rPr>
          <m:t>0</m:t>
        </m:r>
      </m:oMath>
      <w:r>
        <w:rPr/>
        <w:t xml:space="preserve"> (figure 2) :</w:t>
      </w:r>
    </w:p>
    <w:p>
      <w:pPr>
        <w:spacing w:lineRule="auto"/>
        <w:jc w:val="center"/>
      </w:pPr>
      <w:r>
        <w:rPr/>
        <w:drawing>
          <wp:inline distB="0" distL="0" distR="0" distT="0">
            <wp:extent cx="5486400" cy="2385098"/>
            <wp:effectExtent b="0" l="0" r="0" t="0"/>
            <wp:docPr id="2" name="image-2d1f76d896d3b99118af307d6f7636e0f6796991.jpg"/>
            <a:graphic>
              <a:graphicData uri="http://schemas.openxmlformats.org/drawingml/2006/picture">
                <pic:pic>
                  <pic:nvPicPr>
                    <pic:cNvPr id="2" name="image-2d1f76d896d3b99118af307d6f7636e0f6796991.jpg" descr=""/>
                    <pic:cNvPicPr/>
                  </pic:nvPicPr>
                  <pic:blipFill>
                    <a:blip r:embed="rId6" cstate="print"/>
                    <a:srcRect b="0" l="0" r="0" t="0"/>
                    <a:stretch>
                      <a:fillRect/>
                    </a:stretch>
                  </pic:blipFill>
                  <pic:spPr>
                    <a:xfrm>
                      <a:off x="0" y="0"/>
                      <a:ext cx="5486400" cy="2385098"/>
                    </a:xfrm>
                    <a:prstGeom prst="rect"/>
                  </pic:spPr>
                </pic:pic>
              </a:graphicData>
            </a:graphic>
          </wp:inline>
        </w:drawing>
      </w:r>
    </w:p>
    <w:p>
      <w:pPr>
        <w:spacing w:lineRule="auto"/>
      </w:pPr>
      <w:r>
        <w:rPr>
          <w:rFonts w:eastAsia="Georgia" w:cs="Georgia" w:ascii="Georgia" w:hAnsi="Georgia"/>
        </w:rPr>
        <w:t xml:space="preserve">Figure 2 Trajectoire du bolide dans l'atmosphère terrestre</w:t>
      </w:r>
    </w:p>
    <w:p>
      <w:pPr>
        <w:spacing w:after="220" w:lineRule="auto"/>
      </w:pPr>
      <w:r>
        <w:rPr>
          <w:rFonts w:eastAsia="Georgia" w:cs="Georgia" w:ascii="Georgia" w:hAnsi="Georgia"/>
        </w:rPr>
        <w:t xml:space="preserve">a) Exprimer l'accélération du bolide, </w:t>
      </w:r>
      <m:oMath>
        <m:r>
          <m:rPr>
            <m:sty m:val="i"/>
          </m:rPr>
          <m:t>a</m:t>
        </m:r>
        <m:r>
          <m:rPr>
            <m:sty m:val="p"/>
          </m:rPr>
          <m:t>=</m:t>
        </m:r>
        <m:r>
          <m:rPr>
            <m:sty m:val="i"/>
          </m:rPr>
          <m:t>d</m:t>
        </m:r>
        <m:r>
          <m:rPr>
            <m:sty m:val="i"/>
          </m:rPr>
          <m:t>v</m:t>
        </m:r>
        <m:r>
          <m:rPr>
            <m:sty m:val="p"/>
          </m:rPr>
          <m:t>/</m:t>
        </m:r>
        <m:r>
          <m:rPr>
            <m:sty m:val="i"/>
          </m:rPr>
          <m:t>d</m:t>
        </m:r>
        <m:r>
          <m:rPr>
            <m:sty m:val="i"/>
          </m:rPr>
          <m:t>t</m:t>
        </m:r>
      </m:oMath>
      <w:r>
        <w:rPr/>
        <w:t xml:space="preserve">, en fonction de </w:t>
      </w:r>
      <m:oMath>
        <m:r>
          <m:rPr>
            <m:sty m:val="i"/>
          </m:rPr>
          <m:t>C</m:t>
        </m:r>
        <m:r>
          <m:rPr>
            <m:sty m:val="p"/>
          </m:rPr>
          <m:t>,</m:t>
        </m:r>
        <m:sSub>
          <m:sSubPr/>
          <m:e>
            <m:r>
              <m:rPr>
                <m:sty m:val="i"/>
              </m:rPr>
              <m:t>ρ</m:t>
            </m:r>
          </m:e>
          <m:sub>
            <m:r>
              <m:rPr>
                <m:sty m:val="i"/>
              </m:rPr>
              <m:t>b</m:t>
            </m:r>
          </m:sub>
        </m:sSub>
        <m:r>
          <m:rPr>
            <m:sty m:val="p"/>
          </m:rPr>
          <m:t>,</m:t>
        </m:r>
        <m:sSub>
          <m:sSubPr/>
          <m:e>
            <m:r>
              <m:rPr>
                <m:sty m:val="i"/>
              </m:rPr>
              <m:t>r</m:t>
            </m:r>
          </m:e>
          <m:sub>
            <m:r>
              <m:rPr>
                <m:sty m:val="i"/>
              </m:rPr>
              <m:t>b</m:t>
            </m:r>
          </m:sub>
        </m:sSub>
        <m:r>
          <m:rPr>
            <m:sty m:val="p"/>
          </m:rPr>
          <m:t>,</m:t>
        </m:r>
        <m:r>
          <m:rPr>
            <m:sty m:val="i"/>
          </m:rPr>
          <m:t>ρ</m:t>
        </m:r>
        <m:r>
          <m:rPr>
            <m:sty m:val="p"/>
          </m:rPr>
          <m:t>(</m:t>
        </m:r>
        <m:r>
          <m:rPr>
            <m:sty m:val="i"/>
          </m:rPr>
          <m:t>z</m:t>
        </m:r>
        <m:r>
          <m:rPr>
            <m:sty m:val="p"/>
          </m:rPr>
          <m:t>)</m:t>
        </m:r>
      </m:oMath>
      <w:r>
        <w:rPr>
          <w:rFonts w:eastAsia="Georgia" w:cs="Georgia" w:ascii="Georgia" w:hAnsi="Georgia"/>
        </w:rPr>
        <w:t xml:space="preserve"> (masse volumique de l'air à l'altitude </w:t>
      </w:r>
      <m:oMath>
        <m:r>
          <m:rPr>
            <m:sty m:val="i"/>
          </m:rPr>
          <m:t>z</m:t>
        </m:r>
      </m:oMath>
      <w:r>
        <w:rPr/>
        <w:t xml:space="preserve"> ) et </w:t>
      </w:r>
      <m:oMath>
        <m:r>
          <m:rPr>
            <m:sty m:val="i"/>
          </m:rPr>
          <m:t>v</m:t>
        </m:r>
        <m:r>
          <m:rPr>
            <m:sty m:val="p"/>
          </m:rPr>
          <m:t>(</m:t>
        </m:r>
        <m:r>
          <m:rPr>
            <m:sty m:val="i"/>
          </m:rPr>
          <m:t>t</m:t>
        </m:r>
        <m:r>
          <m:rPr>
            <m:sty m:val="p"/>
          </m:rPr>
          <m:t>)</m:t>
        </m:r>
      </m:oMath>
      <w:r>
        <w:rPr>
          <w:rFonts w:eastAsia="Georgia" w:cs="Georgia" w:ascii="Georgia" w:hAnsi="Georgia"/>
        </w:rPr>
        <w:t xml:space="preserve"> (vitesse instantanée du bolide).</w:t>
      </w:r>
      <w:r>
        <w:rPr/>
        <w:br w:type="textWrapping"/>
      </w:r>
      <w:r>
        <w:rPr/>
        <w:t xml:space="preserve">b) Exprimer </w:t>
      </w:r>
      <m:oMath>
        <m:r>
          <m:rPr>
            <m:sty m:val="i"/>
          </m:rPr>
          <m:t>d</m:t>
        </m:r>
        <m:r>
          <m:rPr>
            <m:sty m:val="i"/>
          </m:rPr>
          <m:t>v</m:t>
        </m:r>
        <m:r>
          <m:rPr>
            <m:sty m:val="p"/>
          </m:rPr>
          <m:t>/</m:t>
        </m:r>
        <m:r>
          <m:rPr>
            <m:sty m:val="i"/>
          </m:rPr>
          <m:t>d</m:t>
        </m:r>
        <m:r>
          <m:rPr>
            <m:sty m:val="i"/>
          </m:rPr>
          <m:t>z</m:t>
        </m:r>
      </m:oMath>
      <w:r>
        <w:rPr>
          <w:rFonts w:eastAsia="Georgia" w:cs="Georgia" w:ascii="Georgia" w:hAnsi="Georgia"/>
        </w:rPr>
        <w:t xml:space="preserve"> en fonction de l'accélération </w:t>
      </w:r>
      <m:oMath>
        <m:r>
          <m:rPr>
            <m:sty m:val="i"/>
          </m:rPr>
          <m:t>a</m:t>
        </m:r>
        <m:r>
          <m:rPr>
            <m:sty m:val="p"/>
          </m:rPr>
          <m:t>=</m:t>
        </m:r>
        <m:r>
          <m:rPr>
            <m:sty m:val="i"/>
          </m:rPr>
          <m:t>d</m:t>
        </m:r>
        <m:r>
          <m:rPr>
            <m:sty m:val="i"/>
          </m:rPr>
          <m:t>v</m:t>
        </m:r>
        <m:r>
          <m:rPr>
            <m:sty m:val="p"/>
          </m:rPr>
          <m:t>/</m:t>
        </m:r>
        <m:r>
          <m:rPr>
            <m:sty m:val="i"/>
          </m:rPr>
          <m:t>d</m:t>
        </m:r>
        <m:r>
          <m:rPr>
            <m:sty m:val="i"/>
          </m:rPr>
          <m:t>t</m:t>
        </m:r>
      </m:oMath>
      <w:r>
        <w:rPr/>
        <w:t xml:space="preserve"> et de la composante verticale de la vitesse du bolide </w:t>
      </w:r>
      <m:oMath>
        <m:sSub>
          <m:sSubPr/>
          <m:e>
            <m:r>
              <m:rPr>
                <m:sty m:val="i"/>
              </m:rPr>
              <m:t>v</m:t>
            </m:r>
          </m:e>
          <m:sub>
            <m:r>
              <m:rPr>
                <m:sty m:val="i"/>
              </m:rPr>
              <m:t>z</m:t>
            </m:r>
          </m:sub>
        </m:sSub>
        <m:r>
          <m:rPr>
            <m:sty m:val="p"/>
          </m:rPr>
          <m:t>=</m:t>
        </m:r>
        <m:r>
          <m:rPr>
            <m:sty m:val="i"/>
          </m:rPr>
          <m:t>d</m:t>
        </m:r>
        <m:r>
          <m:rPr>
            <m:sty m:val="i"/>
          </m:rPr>
          <m:t>z</m:t>
        </m:r>
        <m:r>
          <m:rPr>
            <m:sty m:val="p"/>
          </m:rPr>
          <m:t>/</m:t>
        </m:r>
        <m:r>
          <m:rPr>
            <m:sty m:val="i"/>
          </m:rPr>
          <m:t>d</m:t>
        </m:r>
        <m:r>
          <m:rPr>
            <m:sty m:val="i"/>
          </m:rPr>
          <m:t>t</m:t>
        </m:r>
      </m:oMath>
      <w:r>
        <w:rPr/>
        <w:t xml:space="preserve">. En remarquant que </w:t>
      </w:r>
      <m:oMath>
        <m:sSub>
          <m:sSubPr/>
          <m:e>
            <m:r>
              <m:rPr>
                <m:sty m:val="i"/>
              </m:rPr>
              <m:t>v</m:t>
            </m:r>
          </m:e>
          <m:sub>
            <m:r>
              <m:rPr>
                <m:sty m:val="i"/>
              </m:rPr>
              <m:t>z</m:t>
            </m:r>
          </m:sub>
        </m:sSub>
        <m:r>
          <m:rPr>
            <m:sty m:val="p"/>
          </m:rPr>
          <m:t>=</m:t>
        </m:r>
        <m:r>
          <m:rPr>
            <m:sty m:val="p"/>
          </m:rPr>
          <m:t>−</m:t>
        </m:r>
        <m:r>
          <m:rPr>
            <m:sty m:val="i"/>
          </m:rPr>
          <m:t>v</m:t>
        </m:r>
        <m:r>
          <m:rPr>
            <m:sty m:val="p"/>
          </m:rPr>
          <m:t>cos</m:t>
        </m:r>
        <m:r>
          <m:rPr>
            <m:sty m:val="p"/>
          </m:rPr>
          <m:t>⁡</m:t>
        </m:r>
        <m:r>
          <m:rPr>
            <m:sty m:val="i"/>
          </m:rPr>
          <m:t>θ</m:t>
        </m:r>
      </m:oMath>
      <w:r>
        <w:rPr/>
        <w:t xml:space="preserve">, exprimer </w:t>
      </w:r>
      <m:oMath>
        <m:r>
          <m:rPr>
            <m:sty m:val="i"/>
          </m:rPr>
          <m:t>d</m:t>
        </m:r>
        <m:r>
          <m:rPr>
            <m:sty m:val="i"/>
          </m:rPr>
          <m:t>v</m:t>
        </m:r>
        <m:r>
          <m:rPr>
            <m:sty m:val="p"/>
          </m:rPr>
          <m:t>/</m:t>
        </m:r>
        <m:r>
          <m:rPr>
            <m:sty m:val="i"/>
          </m:rPr>
          <m:t>d</m:t>
        </m:r>
        <m:r>
          <m:rPr>
            <m:sty m:val="i"/>
          </m:rPr>
          <m:t>z</m:t>
        </m:r>
      </m:oMath>
      <w:r>
        <w:rPr/>
        <w:t xml:space="preserve"> en fonction de </w:t>
      </w:r>
      <m:oMath>
        <m:r>
          <m:rPr>
            <m:sty m:val="i"/>
          </m:rPr>
          <m:t>C</m:t>
        </m:r>
        <m:r>
          <m:rPr>
            <m:sty m:val="p"/>
          </m:rPr>
          <m:t>,</m:t>
        </m:r>
        <m:sSub>
          <m:sSubPr/>
          <m:e>
            <m:r>
              <m:rPr>
                <m:sty m:val="i"/>
              </m:rPr>
              <m:t>ρ</m:t>
            </m:r>
          </m:e>
          <m:sub>
            <m:r>
              <m:rPr>
                <m:sty m:val="i"/>
              </m:rPr>
              <m:t>b</m:t>
            </m:r>
          </m:sub>
        </m:sSub>
        <m:r>
          <m:rPr>
            <m:sty m:val="p"/>
          </m:rPr>
          <m:t>,</m:t>
        </m:r>
        <m:sSub>
          <m:sSubPr/>
          <m:e>
            <m:r>
              <m:rPr>
                <m:sty m:val="i"/>
              </m:rPr>
              <m:t>r</m:t>
            </m:r>
          </m:e>
          <m:sub>
            <m:r>
              <m:rPr>
                <m:sty m:val="i"/>
              </m:rPr>
              <m:t>b</m:t>
            </m:r>
          </m:sub>
        </m:sSub>
        <m:r>
          <m:rPr>
            <m:sty m:val="p"/>
          </m:rPr>
          <m:t>,</m:t>
        </m:r>
        <m:r>
          <m:rPr>
            <m:sty m:val="i"/>
          </m:rPr>
          <m:t>ρ</m:t>
        </m:r>
        <m:r>
          <m:rPr>
            <m:sty m:val="p"/>
          </m:rPr>
          <m:t>(</m:t>
        </m:r>
        <m:r>
          <m:rPr>
            <m:sty m:val="i"/>
          </m:rPr>
          <m:t>z</m:t>
        </m:r>
        <m:r>
          <m:rPr>
            <m:sty m:val="p"/>
          </m:rPr>
          <m:t>)</m:t>
        </m:r>
        <m:r>
          <m:rPr>
            <m:sty m:val="p"/>
          </m:rPr>
          <m:t>,</m:t>
        </m:r>
        <m:r>
          <m:rPr>
            <m:sty m:val="i"/>
          </m:rPr>
          <m:t>v</m:t>
        </m:r>
      </m:oMath>
      <w:r>
        <w:rPr/>
        <w:t xml:space="preserve"> et </w:t>
      </w:r>
      <m:oMath>
        <m:r>
          <m:rPr>
            <m:sty m:val="i"/>
          </m:rPr>
          <m:t>θ</m:t>
        </m:r>
      </m:oMath>
      <w:r>
        <w:rPr/>
        <w:t xml:space="preserve">.</w:t>
      </w:r>
      <w:r>
        <w:rPr/>
        <w:br w:type="textWrapping"/>
      </w:r>
      <w:r>
        <w:rPr/>
        <w:t xml:space="preserve">c) En utilisant la condition </w:t>
      </w:r>
      <m:oMath>
        <m:limLow>
          <m:limLowPr/>
          <m:e>
            <m:r>
              <m:rPr>
                <m:sty m:val="p"/>
              </m:rPr>
              <m:t>lim</m:t>
            </m:r>
          </m:e>
          <m:lim>
            <m:r>
              <m:rPr>
                <m:sty m:val="i"/>
              </m:rPr>
              <m:t>z</m:t>
            </m:r>
            <m:r>
              <m:rPr>
                <m:sty m:val="p"/>
              </m:rPr>
              <m:t>→</m:t>
            </m:r>
            <m:r>
              <m:rPr>
                <m:sty m:val="p"/>
              </m:rPr>
              <m:t>+</m:t>
            </m:r>
            <m:r>
              <m:rPr>
                <m:sty m:val="p"/>
              </m:rPr>
              <m:t>∞</m:t>
            </m:r>
          </m:lim>
        </m:limLow>
        <m:r>
          <m:rPr>
            <m:sty m:val="p"/>
          </m:rPr>
          <m:t xml:space="preserve"> </m:t>
        </m:r>
        <m:r>
          <m:rPr>
            <m:sty m:val="i"/>
          </m:rPr>
          <m:t>v</m:t>
        </m:r>
        <m:r>
          <m:rPr>
            <m:sty m:val="p"/>
          </m:rPr>
          <m:t>(</m:t>
        </m:r>
        <m:r>
          <m:rPr>
            <m:sty m:val="i"/>
          </m:rPr>
          <m:t>z</m:t>
        </m:r>
        <m:r>
          <m:rPr>
            <m:sty m:val="p"/>
          </m:rPr>
          <m:t>)</m:t>
        </m:r>
        <m:r>
          <m:rPr>
            <m:sty m:val="p"/>
          </m:rPr>
          <m:t>=</m:t>
        </m:r>
        <m:sSub>
          <m:sSubPr/>
          <m:e>
            <m:r>
              <m:rPr>
                <m:sty m:val="i"/>
              </m:rPr>
              <m:t>v</m:t>
            </m:r>
          </m:e>
          <m:sub>
            <m:r>
              <m:rPr>
                <m:sty m:val="i"/>
              </m:rPr>
              <m:t>i</m:t>
            </m:r>
          </m:sub>
        </m:sSub>
      </m:oMath>
      <w:r>
        <w:rPr>
          <w:rFonts w:eastAsia="Georgia" w:cs="Georgia" w:ascii="Georgia" w:hAnsi="Georgia"/>
        </w:rPr>
        <w:t xml:space="preserve"> (vitesse d'entrée dans l'atmosphère), déterminer la loi de variation de la vitesse du bolide en fonction de l'altitude </w:t>
      </w:r>
      <m:oMath>
        <m:r>
          <m:rPr>
            <m:sty m:val="i"/>
          </m:rPr>
          <m:t>z</m:t>
        </m:r>
        <m:r>
          <m:rPr>
            <m:sty m:val="p"/>
          </m:rPr>
          <m:t>:</m:t>
        </m:r>
        <m:r>
          <m:rPr>
            <m:sty m:val="i"/>
          </m:rPr>
          <m:t>v</m:t>
        </m:r>
        <m:r>
          <m:rPr>
            <m:sty m:val="p"/>
          </m:rPr>
          <m:t>=</m:t>
        </m:r>
        <m:r>
          <m:rPr>
            <m:sty m:val="i"/>
          </m:rPr>
          <m:t>f</m:t>
        </m:r>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II.B.3) Applications numériques</w:t>
      </w:r>
    </w:p>
    <w:p>
      <w:pPr>
        <w:spacing w:after="220" w:lineRule="auto"/>
      </w:pPr>
      <w:r>
        <w:rPr/>
        <w:t xml:space="preserve">On pose </w:t>
      </w:r>
      <m:oMath>
        <m:r>
          <m:rPr>
            <m:sty m:val="i"/>
          </m:rPr>
          <m:t>θ</m:t>
        </m:r>
        <m:r>
          <m:rPr>
            <m:sty m:val="p"/>
          </m:rPr>
          <m:t>=</m:t>
        </m:r>
        <m:sSup>
          <m:sSupPr/>
          <m:e>
            <m:r>
              <m:rPr>
                <m:sty m:val="p"/>
              </m:rPr>
              <m:t>45</m:t>
            </m:r>
          </m:e>
          <m:sup>
            <m:r>
              <m:rPr>
                <m:sty m:val="p"/>
              </m:rPr>
              <m:t>∘</m:t>
            </m:r>
          </m:sup>
        </m:sSup>
      </m:oMath>
      <w:r>
        <w:rPr/>
        <w:t xml:space="preserve">.</w:t>
      </w:r>
      <w:r>
        <w:rPr/>
        <w:br w:type="textWrapping"/>
      </w:r>
      <w:r>
        <w:rPr/>
        <w:t xml:space="preserve">a) Calculer la vitesse du bolide lorsqu'il atteint le sol </w:t>
      </w:r>
      <m:oMath>
        <m:r>
          <m:rPr>
            <m:sty m:val="p"/>
          </m:rPr>
          <m:t>(</m:t>
        </m:r>
        <m:r>
          <m:rPr>
            <m:sty m:val="i"/>
          </m:rPr>
          <m:t>z</m:t>
        </m:r>
        <m:r>
          <m:rPr>
            <m:sty m:val="p"/>
          </m:rPr>
          <m:t>=</m:t>
        </m:r>
        <m:r>
          <m:rPr>
            <m:sty m:val="p"/>
          </m:rPr>
          <m:t>0</m:t>
        </m:r>
        <m:r>
          <m:rPr>
            <m:sty m:val="p"/>
          </m:rPr>
          <m:t>)</m:t>
        </m:r>
      </m:oMath>
      <w:r>
        <w:rPr>
          <w:rFonts w:eastAsia="Georgia" w:cs="Georgia" w:ascii="Georgia" w:hAnsi="Georgia"/>
        </w:rPr>
        <w:t xml:space="preserve">. L'atmosphère freine-t-elle efficacement ce bolide?</w:t>
      </w:r>
      <w:r>
        <w:rPr/>
        <w:br w:type="textWrapping"/>
      </w:r>
      <w:r>
        <w:rPr>
          <w:rFonts w:eastAsia="Georgia" w:cs="Georgia" w:ascii="Georgia" w:hAnsi="Georgia"/>
        </w:rPr>
        <w:t xml:space="preserve">b) Calculer l'énergie dissipée par le bolide dans l'atmosphère. La comparer avec l'énergie cinétique du bolide à l'entrée de l'atmosphère.</w:t>
      </w:r>
    </w:p>
    <w:p>
      <w:pPr>
        <w:spacing w:line="271" w:before="330" w:lineRule="auto"/>
      </w:pPr>
      <w:r>
        <w:rPr>
          <w:rFonts w:eastAsia="Georgia" w:cs="Georgia" w:ascii="Georgia" w:hAnsi="Georgia"/>
          <w:b/>
          <w:sz w:val="42"/>
        </w:rPr>
        <w:t xml:space="preserve">II.C - Cratère d'impact transitoire</w:t>
      </w:r>
    </w:p>
    <w:p>
      <w:pPr>
        <w:spacing w:after="220" w:lineRule="auto"/>
      </w:pPr>
      <w:r>
        <w:rPr>
          <w:rFonts w:eastAsia="Georgia" w:cs="Georgia" w:ascii="Georgia" w:hAnsi="Georgia"/>
        </w:rPr>
        <w:t xml:space="preserve">Entre le moment où le bolide touche le sol et celui où il est stoppé, il ne s'écoule que quelques fractions de seconde pendant lesquelles son énergie cinétique est convertie en énergie interne. Cette énergie interne vaporise le bolide et des matériaux de la croûte terrestre, amenant l'ensemble à une température de l'ordre de </w:t>
      </w:r>
      <m:oMath>
        <m:r>
          <m:rPr>
            <m:sty m:val="p"/>
          </m:rPr>
          <m:t>10</m:t>
        </m:r>
        <m:r>
          <m:rPr>
            <m:sty m:val="p"/>
          </m:rPr>
          <m:t>×</m:t>
        </m:r>
        <m:sSup>
          <m:sSupPr/>
          <m:e>
            <m:r>
              <m:rPr>
                <m:sty m:val="p"/>
              </m:rPr>
              <m:t>10</m:t>
            </m:r>
          </m:e>
          <m:sup>
            <m:r>
              <m:rPr>
                <m:sty m:val="p"/>
              </m:rPr>
              <m:t>4</m:t>
            </m:r>
          </m:sup>
        </m:sSup>
        <m:r>
          <m:rPr>
            <m:nor/>
          </m:rPr>
          <m:t xml:space="preserve"> </m:t>
        </m:r>
        <m:r>
          <m:rPr>
            <m:sty m:val="p"/>
          </m:rPr>
          <m:t>K</m:t>
        </m:r>
      </m:oMath>
      <w:r>
        <w:rPr>
          <w:rFonts w:eastAsia="Georgia" w:cs="Georgia" w:ascii="Georgia" w:hAnsi="Georgia"/>
        </w:rPr>
        <w:t xml:space="preserve"> sous une pression de plusieurs mégabars. Cette pression est très supérieure à ce que peuvent supporter les matériaux de la croûte terrestre. Puisque rien ne peut contenir la vapeur produite, il se produit une énorme explosion. Cette explosion provoque une intense onde de choc qui se propage à partir de la zone d'impact en pulvérisant les strates rocheuses et en éjectant les matériaux en partie sous la forme d'un magma ultra-chaud. L'intensité de l'onde de choc s'atténuant au cours de sa propagation, elle finit par se transformer en une «simple onde sismique ». La phase d'excavation s'achève par la formation d'un cratère transitoire qui évolue par la suite vers le cratère définitif. L'objectif de cette partie est d'estimer le diamètre </w:t>
      </w:r>
      <m:oMath>
        <m:r>
          <m:rPr>
            <m:sty m:val="i"/>
          </m:rPr>
          <m:t>D</m:t>
        </m:r>
      </m:oMath>
      <w:r>
        <w:rPr>
          <w:rFonts w:eastAsia="Georgia" w:cs="Georgia" w:ascii="Georgia" w:hAnsi="Georgia"/>
        </w:rPr>
        <w:t xml:space="preserve"> du cratère provisoire modélisé par une hémisphère (demi-sphère de la figure 3(b)). Pour cela, on considère que l'énergie cinétique du bolide sert, en première approximation, à fracturer les matériaux et à les éjecter en dehors du cratère.</w:t>
      </w:r>
    </w:p>
    <w:p>
      <w:pPr>
        <w:spacing w:lineRule="auto"/>
        <w:jc w:val="center"/>
      </w:pPr>
      <w:r>
        <w:rPr/>
        <w:drawing>
          <wp:inline distB="0" distL="0" distR="0" distT="0">
            <wp:extent cx="5486400" cy="1826193"/>
            <wp:effectExtent b="0" l="0" r="0" t="0"/>
            <wp:docPr id="3" name="image-a13fe64cd90ba3191f6c09fb64cb40b1922bfd94.jpg"/>
            <a:graphic>
              <a:graphicData uri="http://schemas.openxmlformats.org/drawingml/2006/picture">
                <pic:pic>
                  <pic:nvPicPr>
                    <pic:cNvPr id="3" name="image-a13fe64cd90ba3191f6c09fb64cb40b1922bfd94.jpg" descr=""/>
                    <pic:cNvPicPr/>
                  </pic:nvPicPr>
                  <pic:blipFill>
                    <a:blip r:embed="rId7" cstate="print"/>
                    <a:srcRect b="0" l="0" r="0" t="0"/>
                    <a:stretch>
                      <a:fillRect/>
                    </a:stretch>
                  </pic:blipFill>
                  <pic:spPr>
                    <a:xfrm>
                      <a:off x="0" y="0"/>
                      <a:ext cx="5486400" cy="182619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II.C.1) Calculer numériquement l'énergie cinétique massique du bolide. La comparer avec l'enthalpie massique de vaporisation des matériaux rocheux </w:t>
      </w:r>
      <m:oMath>
        <m:sSub>
          <m:sSubPr/>
          <m:e>
            <m:r>
              <m:rPr>
                <m:sty m:val="i"/>
              </m:rPr>
              <m:t>h</m:t>
            </m:r>
          </m:e>
          <m:sub>
            <m:r>
              <m:rPr>
                <m:sty m:val="i"/>
              </m:rPr>
              <m:t>v</m:t>
            </m:r>
          </m:sub>
        </m:sSub>
        <m:r>
          <m:rPr>
            <m:sty m:val="p"/>
          </m:rPr>
          <m:t>≃</m:t>
        </m:r>
        <m:r>
          <m:rPr>
            <m:sty m:val="p"/>
          </m:rPr>
          <m:t>8</m:t>
        </m:r>
        <m:r>
          <m:rPr>
            <m:sty m:val="p"/>
          </m:rPr>
          <m:t>MJ</m:t>
        </m:r>
        <m:r>
          <m:rPr>
            <m:sty m:val="p"/>
          </m:rPr>
          <m:t>⋅</m:t>
        </m:r>
        <m:sSup>
          <m:sSupPr/>
          <m:e>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II.C.2) a) L'énergie servant à fracturer les matériaux de la croûte, notée </w:t>
      </w:r>
      <m:oMath>
        <m:sSub>
          <m:sSubPr/>
          <m:e>
            <m:r>
              <m:rPr>
                <m:sty m:val="i"/>
              </m:rPr>
              <m:t>E</m:t>
            </m:r>
          </m:e>
          <m:sub>
            <m:r>
              <m:rPr>
                <m:nor/>
              </m:rPr>
              <m:t>coh </m:t>
            </m:r>
          </m:sub>
        </m:sSub>
      </m:oMath>
      <w:r>
        <w:rPr>
          <w:rFonts w:eastAsia="Georgia" w:cs="Georgia" w:ascii="Georgia" w:hAnsi="Georgia"/>
        </w:rPr>
        <w:t xml:space="preserve"> (énergie de cohésion), peut être estimée en multipliant le volume de la demi-sphère pleine de diamètre </w:t>
      </w:r>
      <m:oMath>
        <m:r>
          <m:rPr>
            <m:sty m:val="i"/>
          </m:rPr>
          <m:t>D</m:t>
        </m:r>
      </m:oMath>
      <w:r>
        <w:rPr/>
        <w:t xml:space="preserve"> de la figure 3(a) par une grandeur </w:t>
      </w:r>
      <m:oMath>
        <m:r>
          <m:rPr>
            <m:sty m:val="i"/>
          </m:rPr>
          <m:t>Y</m:t>
        </m:r>
      </m:oMath>
      <w:r>
        <w:rPr>
          <w:rFonts w:eastAsia="Georgia" w:cs="Georgia" w:ascii="Georgia" w:hAnsi="Georgia"/>
        </w:rPr>
        <w:t xml:space="preserve"> caractéristique de la résistance des matériaux constitutifs. Quelle est l'unité de </w:t>
      </w:r>
      <m:oMath>
        <m:r>
          <m:rPr>
            <m:sty m:val="i"/>
          </m:rPr>
          <m:t>Y</m:t>
        </m:r>
      </m:oMath>
      <w:r>
        <w:rPr/>
        <w:t xml:space="preserve"> ?</w:t>
      </w:r>
      <w:r>
        <w:rPr/>
        <w:br w:type="textWrapping"/>
      </w:r>
      <w:r>
        <w:rPr/>
        <w:t xml:space="preserve">b) Le barycentre </w:t>
      </w:r>
      <m:oMath>
        <m:sSub>
          <m:sSubPr/>
          <m:e>
            <m:r>
              <m:rPr>
                <m:sty m:val="i"/>
              </m:rPr>
              <m:t>G</m:t>
            </m:r>
          </m:e>
          <m:sub>
            <m:r>
              <m:rPr>
                <m:sty m:val="p"/>
              </m:rPr>
              <m:t>0</m:t>
            </m:r>
          </m:sub>
        </m:sSub>
      </m:oMath>
      <w:r>
        <w:rPr>
          <w:rFonts w:eastAsia="Georgia" w:cs="Georgia" w:ascii="Georgia" w:hAnsi="Georgia"/>
        </w:rPr>
        <w:t xml:space="preserve"> de la demi-sphère pleine (figure 3(a)) se trouve à la profondeur </w:t>
      </w:r>
      <m:oMath>
        <m:r>
          <m:rPr>
            <m:sty m:val="i"/>
          </m:rPr>
          <m:t>δ</m:t>
        </m:r>
        <m:r>
          <m:rPr>
            <m:sty m:val="p"/>
          </m:rPr>
          <m:t>=</m:t>
        </m:r>
        <m:f>
          <m:fPr>
            <m:ctrlPr>
              <w:rPr>
                <w:rFonts w:ascii="Cambria Math" w:hAnsi="Cambria Math"/>
              </w:rPr>
            </m:ctrlPr>
          </m:fPr>
          <m:num>
            <m:r>
              <m:rPr>
                <m:sty m:val="p"/>
              </m:rPr>
              <m:t>3</m:t>
            </m:r>
            <m:r>
              <m:rPr>
                <m:sty m:val="i"/>
              </m:rPr>
              <m:t>D</m:t>
            </m:r>
          </m:num>
          <m:den>
            <m:r>
              <m:rPr>
                <m:sty m:val="p"/>
              </m:rPr>
              <m:t>16</m:t>
            </m:r>
          </m:den>
        </m:f>
      </m:oMath>
      <w:r>
        <w:rPr>
          <w:rFonts w:eastAsia="Georgia" w:cs="Georgia" w:ascii="Georgia" w:hAnsi="Georgia"/>
        </w:rPr>
        <w:t xml:space="preserve">. On estime que l'énergie </w:t>
      </w:r>
      <m:oMath>
        <m:sSub>
          <m:sSubPr/>
          <m:e>
            <m:r>
              <m:rPr>
                <m:sty m:val="i"/>
              </m:rPr>
              <m:t>E</m:t>
            </m:r>
          </m:e>
          <m:sub>
            <m:r>
              <m:rPr>
                <m:sty m:val="i"/>
              </m:rPr>
              <m:t>g</m:t>
            </m:r>
          </m:sub>
        </m:sSub>
      </m:oMath>
      <w:r>
        <w:rPr>
          <w:rFonts w:eastAsia="Georgia" w:cs="Georgia" w:ascii="Georgia" w:hAnsi="Georgia"/>
        </w:rPr>
        <w:t xml:space="preserve"> nécessaire pour éjecter les matériaux est égale au travail du poids pour amener ce barycentre au niveau du sol. Exprimer </w:t>
      </w:r>
      <m:oMath>
        <m:sSub>
          <m:sSubPr/>
          <m:e>
            <m:r>
              <m:rPr>
                <m:sty m:val="i"/>
              </m:rPr>
              <m:t>E</m:t>
            </m:r>
          </m:e>
          <m:sub>
            <m:r>
              <m:rPr>
                <m:sty m:val="i"/>
              </m:rPr>
              <m:t>g</m:t>
            </m:r>
          </m:sub>
        </m:sSub>
      </m:oMath>
      <w:r>
        <w:rPr>
          <w:rFonts w:eastAsia="Georgia" w:cs="Georgia" w:ascii="Georgia" w:hAnsi="Georgia"/>
        </w:rPr>
        <w:t xml:space="preserve"> en fonction de la masse volumique de la croûte terrestre </w:t>
      </w:r>
      <m:oMath>
        <m:sSub>
          <m:sSubPr/>
          <m:e>
            <m:r>
              <m:rPr>
                <m:sty m:val="i"/>
              </m:rPr>
              <m:t>ρ</m:t>
            </m:r>
          </m:e>
          <m:sub>
            <m:r>
              <m:rPr>
                <m:sty m:val="i"/>
              </m:rPr>
              <m:t>c</m:t>
            </m:r>
          </m:sub>
        </m:sSub>
      </m:oMath>
      <w:r>
        <w:rPr>
          <w:rFonts w:eastAsia="Georgia" w:cs="Georgia" w:ascii="Georgia" w:hAnsi="Georgia"/>
        </w:rPr>
        <w:t xml:space="preserve">, du diamètre </w:t>
      </w:r>
      <m:oMath>
        <m:r>
          <m:rPr>
            <m:sty m:val="i"/>
          </m:rPr>
          <m:t>D</m:t>
        </m:r>
      </m:oMath>
      <w:r>
        <w:rPr/>
        <w:t xml:space="preserve"> et du champ de pesanteur </w:t>
      </w:r>
      <m:oMath>
        <m:r>
          <m:rPr>
            <m:sty m:val="i"/>
          </m:rPr>
          <m:t>g</m:t>
        </m:r>
      </m:oMath>
      <w:r>
        <w:rPr/>
        <w:t xml:space="preserve">.</w:t>
      </w:r>
      <w:r>
        <w:rPr/>
        <w:br w:type="textWrapping"/>
      </w:r>
      <w:r>
        <w:rPr>
          <w:rFonts w:eastAsia="Georgia" w:cs="Georgia" w:ascii="Georgia" w:hAnsi="Georgia"/>
        </w:rPr>
        <w:t xml:space="preserve">c) Établir l'équation permettant de déterminer le diamètre </w:t>
      </w:r>
      <m:oMath>
        <m:r>
          <m:rPr>
            <m:sty m:val="i"/>
          </m:rPr>
          <m:t>D</m:t>
        </m:r>
      </m:oMath>
      <w:r>
        <w:rPr/>
        <w:t xml:space="preserve">.</w:t>
      </w:r>
      <w:r>
        <w:rPr/>
        <w:br w:type="textWrapping"/>
      </w:r>
      <w:r>
        <w:rPr>
          <w:rFonts w:eastAsia="Georgia" w:cs="Georgia" w:ascii="Georgia" w:hAnsi="Georgia"/>
        </w:rPr>
        <w:t xml:space="preserve">d) Données pour la croûte terrestre: </w:t>
      </w:r>
      <m:oMath>
        <m:r>
          <m:rPr>
            <m:sty m:val="i"/>
          </m:rPr>
          <m:t>Y</m:t>
        </m:r>
        <m:r>
          <m:rPr>
            <m:sty m:val="p"/>
          </m:rPr>
          <m:t>=</m:t>
        </m:r>
        <m:r>
          <m:rPr>
            <m:sty m:val="p"/>
          </m:rPr>
          <m:t>3</m:t>
        </m:r>
        <m:r>
          <m:rPr>
            <m:sty m:val="p"/>
          </m:rPr>
          <m:t>,</m:t>
        </m:r>
        <m:r>
          <m:rPr>
            <m:sty m:val="p"/>
          </m:rPr>
          <m:t>0</m:t>
        </m:r>
        <m:r>
          <m:rPr>
            <m:sty m:val="p"/>
          </m:rPr>
          <m:t>×</m:t>
        </m:r>
        <m:sSup>
          <m:sSupPr/>
          <m:e>
            <m:r>
              <m:rPr>
                <m:sty m:val="p"/>
              </m:rPr>
              <m:t>10</m:t>
            </m:r>
          </m:e>
          <m:sup>
            <m:r>
              <m:rPr>
                <m:sty m:val="p"/>
              </m:rPr>
              <m:t>7</m:t>
            </m:r>
          </m:sup>
        </m:sSup>
      </m:oMath>
      <w:r>
        <w:rPr/>
        <w:t xml:space="preserve"> SI et </w:t>
      </w:r>
      <m:oMath>
        <m:sSub>
          <m:sSubPr/>
          <m:e>
            <m:r>
              <m:rPr>
                <m:sty m:val="i"/>
              </m:rPr>
              <m:t>ρ</m:t>
            </m:r>
          </m:e>
          <m:sub>
            <m:r>
              <m:rPr>
                <m:sty m:val="i"/>
              </m:rPr>
              <m:t>c</m:t>
            </m:r>
          </m:sub>
        </m:sSub>
        <m:r>
          <m:rPr>
            <m:sty m:val="p"/>
          </m:rPr>
          <m:t>=</m:t>
        </m:r>
        <m:r>
          <m:rPr>
            <m:sty m:val="p"/>
          </m:rPr>
          <m:t>2</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Résoudre de manière numérique ou graphique l'équation précédente. On pourra limiter la recherche de </w:t>
      </w:r>
      <m:oMath>
        <m:r>
          <m:rPr>
            <m:sty m:val="i"/>
          </m:rPr>
          <m:t>D</m:t>
        </m:r>
      </m:oMath>
      <w:r>
        <w:rPr>
          <w:rFonts w:eastAsia="Georgia" w:cs="Georgia" w:ascii="Georgia" w:hAnsi="Georgia"/>
        </w:rPr>
        <w:t xml:space="preserve"> à l'intervalle [ </w:t>
      </w:r>
      <m:oMath>
        <m:r>
          <m:rPr>
            <m:sty m:val="p"/>
          </m:rPr>
          <m:t>2</m:t>
        </m:r>
        <m:r>
          <m:rPr>
            <m:nor/>
          </m:rPr>
          <m:t xml:space="preserve"> </m:t>
        </m:r>
        <m:r>
          <m:rPr>
            <m:sty m:val="p"/>
          </m:rPr>
          <m:t>km</m:t>
        </m:r>
        <m:r>
          <m:rPr>
            <m:sty m:val="p"/>
          </m:rPr>
          <m:t>,</m:t>
        </m:r>
        <m:r>
          <m:rPr>
            <m:sty m:val="p"/>
          </m:rPr>
          <m:t>8</m:t>
        </m:r>
        <m:r>
          <m:rPr>
            <m:nor/>
          </m:rPr>
          <m:t xml:space="preserve"> </m:t>
        </m:r>
        <m:r>
          <m:rPr>
            <m:sty m:val="p"/>
          </m:rPr>
          <m:t>km</m:t>
        </m:r>
      </m:oMath>
      <w:r>
        <w:rPr>
          <w:rFonts w:eastAsia="Georgia" w:cs="Georgia" w:ascii="Georgia" w:hAnsi="Georgia"/>
        </w:rPr>
        <w:t xml:space="preserve"> ]. Comparer le diamètre du cratère provisoire avec celui du bolide.</w:t>
      </w:r>
    </w:p>
    <w:p>
      <w:pPr>
        <w:spacing w:line="271" w:before="330" w:lineRule="auto"/>
      </w:pPr>
      <w:r>
        <w:rPr>
          <w:rFonts w:eastAsia="Georgia" w:cs="Georgia" w:ascii="Georgia" w:hAnsi="Georgia"/>
          <w:b/>
          <w:sz w:val="42"/>
        </w:rPr>
        <w:t xml:space="preserve">III Thermodynamique de la traversée de l'atmosphère</w:t>
      </w:r>
    </w:p>
    <w:p>
      <w:pPr>
        <w:spacing w:after="220" w:lineRule="auto"/>
      </w:pPr>
      <w:r>
        <w:rPr>
          <w:rFonts w:eastAsia="Georgia" w:cs="Georgia" w:ascii="Georgia" w:hAnsi="Georgia"/>
        </w:rPr>
        <w:t xml:space="preserve">Cette partie aborde les aspects thermodynamiques de la traversée de l'atmosphère par le bolide modélisé par une sphère pleine de rayon </w:t>
      </w:r>
      <m:oMath>
        <m:sSub>
          <m:sSubPr/>
          <m:e>
            <m:r>
              <m:rPr>
                <m:sty m:val="i"/>
              </m:rPr>
              <m:t>r</m:t>
            </m:r>
          </m:e>
          <m:sub>
            <m:r>
              <m:rPr>
                <m:sty m:val="i"/>
              </m:rPr>
              <m:t>b</m:t>
            </m:r>
          </m:sub>
        </m:sSub>
        <m:r>
          <m:rPr>
            <m:sty m:val="p"/>
          </m:rPr>
          <m:t>=</m:t>
        </m:r>
        <m:r>
          <m:rPr>
            <m:sty m:val="p"/>
          </m:rPr>
          <m:t>80</m:t>
        </m:r>
        <m:r>
          <m:rPr>
            <m:nor/>
          </m:rPr>
          <m:t xml:space="preserve"> </m:t>
        </m:r>
        <m:r>
          <m:rPr>
            <m:sty m:val="p"/>
          </m:rPr>
          <m:t>m</m:t>
        </m:r>
      </m:oMath>
      <w:r>
        <w:rPr/>
        <w:t xml:space="preserve"> et de masse volumique </w:t>
      </w:r>
      <m:oMath>
        <m:sSub>
          <m:sSubPr/>
          <m:e>
            <m:r>
              <m:rPr>
                <m:sty m:val="i"/>
              </m:rPr>
              <m:t>ρ</m:t>
            </m:r>
          </m:e>
          <m:sub>
            <m:r>
              <m:rPr>
                <m:sty m:val="i"/>
              </m:rPr>
              <m:t>b</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Les conséquences de la dissipation énergétique dans l'atmosphère sont importantes :</w:t>
      </w:r>
    </w:p>
    <w:p>
      <w:pPr>
        <w:numPr>
          <w:ilvl w:val="0"/>
          <w:numId w:val="1"/>
        </w:numPr>
        <w:spacing w:lineRule="auto"/>
      </w:pPr>
      <w:r>
        <w:rPr>
          <w:rFonts w:eastAsia="Georgia" w:cs="Georgia" w:ascii="Georgia" w:hAnsi="Georgia"/>
        </w:rPr>
        <w:t xml:space="preserve">une onde de choc se développe à l'avant du bolide avec échauffement adiabatique intense de l'air qui traverse cette onde de choc;</w:t>
      </w:r>
    </w:p>
    <w:p>
      <w:pPr>
        <w:numPr>
          <w:ilvl w:val="0"/>
          <w:numId w:val="1"/>
        </w:numPr>
        <w:spacing w:lineRule="auto"/>
      </w:pPr>
      <w:r>
        <w:rPr>
          <w:rFonts w:eastAsia="Georgia" w:cs="Georgia" w:ascii="Georgia" w:hAnsi="Georgia"/>
        </w:rPr>
        <w:t xml:space="preserve">la surface du bolide est chauffée par radiation du gaz chaud qui l'entoure, produisant une fusion et une vaporisation du matériau à sa surface;</w:t>
      </w:r>
    </w:p>
    <w:p>
      <w:pPr>
        <w:numPr>
          <w:ilvl w:val="0"/>
          <w:numId w:val="1"/>
        </w:numPr>
        <w:spacing w:lineRule="auto"/>
      </w:pPr>
      <w:r>
        <w:rPr>
          <w:rFonts w:eastAsia="Georgia" w:cs="Georgia" w:ascii="Georgia" w:hAnsi="Georgia"/>
        </w:rPr>
        <w:t xml:space="preserve">la matière perdue par le bolide finit par transférer son énergie à l'atmosphère sous forme d'énergie interne.</w:t>
      </w:r>
    </w:p>
    <w:p>
      <w:pPr>
        <w:spacing w:line="271" w:before="330" w:lineRule="auto"/>
      </w:pPr>
      <w:r>
        <w:rPr>
          <w:rFonts w:eastAsia="Georgia" w:cs="Georgia" w:ascii="Georgia" w:hAnsi="Georgia"/>
          <w:b/>
          <w:sz w:val="42"/>
        </w:rPr>
        <w:t xml:space="preserve">III.A - Puissance dissipée</w:t>
      </w:r>
    </w:p>
    <w:p>
      <w:pPr>
        <w:spacing w:after="220" w:lineRule="auto"/>
      </w:pPr>
      <w:r>
        <w:rPr>
          <w:rFonts w:eastAsia="Georgia" w:cs="Georgia" w:ascii="Georgia" w:hAnsi="Georgia"/>
        </w:rPr>
        <w:t xml:space="preserve">Calculer la puissance dissipée par la force de traînée </w:t>
      </w:r>
      <m:oMath>
        <m:sSub>
          <m:sSubPr/>
          <m:e>
            <m:r>
              <m:rPr>
                <m:sty m:val="i"/>
              </m:rPr>
              <m:t>F</m:t>
            </m:r>
          </m:e>
          <m:sub>
            <m:r>
              <m:rPr>
                <m:sty m:val="i"/>
              </m:rPr>
              <m:t>t</m:t>
            </m:r>
          </m:sub>
        </m:sSub>
        <m:r>
          <m:rPr>
            <m:sty m:val="p"/>
          </m:rPr>
          <m:t>=</m:t>
        </m:r>
        <m:f>
          <m:fPr>
            <m:ctrlPr>
              <w:rPr>
                <w:rFonts w:ascii="Cambria Math" w:hAnsi="Cambria Math"/>
              </w:rPr>
            </m:ctrlPr>
          </m:fPr>
          <m:num>
            <m:r>
              <m:rPr>
                <m:sty m:val="p"/>
              </m:rPr>
              <m:t>1</m:t>
            </m:r>
          </m:num>
          <m:den>
            <m:r>
              <m:rPr>
                <m:sty m:val="p"/>
              </m:rPr>
              <m:t>2</m:t>
            </m:r>
          </m:den>
        </m:f>
        <m:r>
          <m:rPr>
            <m:sty m:val="i"/>
          </m:rPr>
          <m:t>C</m:t>
        </m:r>
        <m:r>
          <m:rPr>
            <m:sty m:val="i"/>
          </m:rPr>
          <m:t>ρ</m:t>
        </m:r>
        <m:r>
          <m:rPr>
            <m:sty m:val="i"/>
          </m:rPr>
          <m:t>π</m:t>
        </m:r>
        <m:sSubSup>
          <m:sSubSupPr/>
          <m:e>
            <m:r>
              <m:rPr>
                <m:sty m:val="i"/>
              </m:rPr>
              <m:t>r</m:t>
            </m:r>
          </m:e>
          <m:sub>
            <m:r>
              <m:rPr>
                <m:sty m:val="i"/>
              </m:rPr>
              <m:t>b</m:t>
            </m:r>
          </m:sub>
          <m:sup>
            <m:r>
              <m:rPr>
                <m:sty m:val="p"/>
              </m:rPr>
              <m:t>2</m:t>
            </m:r>
          </m:sup>
        </m:sSubSup>
        <m:sSup>
          <m:sSupPr/>
          <m:e>
            <m:r>
              <m:rPr>
                <m:sty m:val="i"/>
              </m:rPr>
              <m:t>v</m:t>
            </m:r>
          </m:e>
          <m:sup>
            <m:r>
              <m:rPr>
                <m:sty m:val="p"/>
              </m:rPr>
              <m:t>2</m:t>
            </m:r>
          </m:sup>
        </m:sSup>
      </m:oMath>
      <w:r>
        <w:rPr>
          <w:rFonts w:eastAsia="Georgia" w:cs="Georgia" w:ascii="Georgia" w:hAnsi="Georgia"/>
        </w:rPr>
        <w:t xml:space="preserve"> au voisinage du sol. Comparer cette puissance à celle produite par une centrale nucléaire électrique moyenne qui est de l'ordre de 1 GW .</w:t>
      </w:r>
      <w:r>
        <w:rPr/>
        <w:br w:type="textWrapping"/>
      </w:r>
      <w:r>
        <w:rPr>
          <w:rFonts w:eastAsia="Georgia" w:cs="Georgia" w:ascii="Georgia" w:hAnsi="Georgia"/>
        </w:rPr>
        <w:t xml:space="preserve">Données : coefficient de traînée </w:t>
      </w:r>
      <m:oMath>
        <m:r>
          <m:rPr>
            <m:sty m:val="i"/>
          </m:rPr>
          <m:t>C</m:t>
        </m:r>
        <m:r>
          <m:rPr>
            <m:sty m:val="p"/>
          </m:rPr>
          <m:t>=</m:t>
        </m:r>
        <m:r>
          <m:rPr>
            <m:sty m:val="p"/>
          </m:rPr>
          <m:t>2</m:t>
        </m:r>
      </m:oMath>
      <w:r>
        <w:rPr/>
        <w:t xml:space="preserve">, masse volumique de l'air </w:t>
      </w:r>
      <m:oMath>
        <m:r>
          <m:rPr>
            <m:sty m:val="i"/>
          </m:rPr>
          <m:t>ρ</m:t>
        </m:r>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vitesse du bolide </w:t>
      </w:r>
      <m:oMath>
        <m:r>
          <m:rPr>
            <m:sty m:val="i"/>
          </m:rPr>
          <m:t>v</m:t>
        </m:r>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III.B - Vitesse du son dans l'air</w:t>
      </w:r>
    </w:p>
    <w:p>
      <w:pPr>
        <w:spacing w:after="220" w:lineRule="auto"/>
      </w:pPr>
      <w:r>
        <w:rPr>
          <w:rFonts w:eastAsia="Georgia" w:cs="Georgia" w:ascii="Georgia" w:hAnsi="Georgia"/>
        </w:rPr>
        <w:t xml:space="preserve">L'air est considéré comme un gaz parfait, non visqueux, dont le rapport des capacités thermiques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est constant. À l'équilibre, sa masse volumique, sa pression et sa température sont notées respectivement </w:t>
      </w:r>
      <m:oMath>
        <m:sSub>
          <m:sSubPr/>
          <m:e>
            <m:r>
              <m:rPr>
                <m:sty m:val="i"/>
              </m:rPr>
              <m:t>ρ</m:t>
            </m:r>
          </m:e>
          <m:sub>
            <m:r>
              <m:rPr>
                <m:sty m:val="i"/>
              </m:rPr>
              <m:t>e</m:t>
            </m:r>
          </m:sub>
        </m:sSub>
        <m:r>
          <m:rPr>
            <m:sty m:val="p"/>
          </m:rPr>
          <m:t>,</m:t>
        </m:r>
        <m:sSub>
          <m:sSubPr/>
          <m:e>
            <m:r>
              <m:rPr>
                <m:sty m:val="i"/>
              </m:rPr>
              <m:t>P</m:t>
            </m:r>
          </m:e>
          <m:sub>
            <m:r>
              <m:rPr>
                <m:sty m:val="i"/>
              </m:rPr>
              <m:t>e</m:t>
            </m:r>
          </m:sub>
        </m:sSub>
      </m:oMath>
      <w:r>
        <w:rPr/>
        <w:t xml:space="preserve"> et </w:t>
      </w:r>
      <m:oMath>
        <m:sSub>
          <m:sSubPr/>
          <m:e>
            <m:r>
              <m:rPr>
                <m:sty m:val="i"/>
              </m:rPr>
              <m:t>T</m:t>
            </m:r>
          </m:e>
          <m:sub>
            <m:r>
              <m:rPr>
                <m:sty m:val="i"/>
              </m:rPr>
              <m:t>e</m:t>
            </m:r>
          </m:sub>
        </m:sSub>
      </m:oMath>
      <w:r>
        <w:rPr>
          <w:rFonts w:eastAsia="Georgia" w:cs="Georgia" w:ascii="Georgia" w:hAnsi="Georgia"/>
        </w:rPr>
        <w:t xml:space="preserve"> (grandeurs uniformes). La propagation d'une onde acoustique représente une perturbation de cet équilibre. On note </w:t>
      </w:r>
      <m:oMath>
        <m:acc>
          <m:accPr>
            <m:chr m:val="⃗"/>
          </m:accPr>
          <m:e>
            <m:r>
              <m:rPr>
                <m:sty m:val="i"/>
              </m:rPr>
              <m:t>u</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le champ des vitesses associé à l'onde acoustique et on pose pour les champs de pression et de masse volumique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p</m:t>
                    </m:r>
                    <m:r>
                      <m:rPr>
                        <m:sty m:val="p"/>
                      </m:rPr>
                      <m:t>(</m:t>
                    </m:r>
                    <m:r>
                      <m:rPr>
                        <m:sty m:val="i"/>
                      </m:rPr>
                      <m:t>M</m:t>
                    </m:r>
                    <m:r>
                      <m:rPr>
                        <m:sty m:val="p"/>
                      </m:rPr>
                      <m:t>,</m:t>
                    </m:r>
                    <m:r>
                      <m:rPr>
                        <m:sty m:val="i"/>
                      </m:rPr>
                      <m:t>t</m:t>
                    </m:r>
                    <m:r>
                      <m:rPr>
                        <m:sty m:val="p"/>
                      </m:rPr>
                      <m:t>)</m:t>
                    </m:r>
                    <m:r>
                      <m:rPr>
                        <m:sty m:val="p"/>
                      </m:rPr>
                      <m:t>=</m:t>
                    </m:r>
                    <m:sSub>
                      <m:sSubPr/>
                      <m:e>
                        <m:r>
                          <m:rPr>
                            <m:sty m:val="i"/>
                          </m:rPr>
                          <m:t>P</m:t>
                        </m:r>
                      </m:e>
                      <m:sub>
                        <m:r>
                          <m:rPr>
                            <m:sty m:val="i"/>
                          </m:rPr>
                          <m:t>e</m:t>
                        </m:r>
                      </m:sub>
                    </m:sSub>
                    <m:r>
                      <m:rPr>
                        <m:sty m:val="p"/>
                      </m:rPr>
                      <m:t>+</m:t>
                    </m:r>
                    <m:sSub>
                      <m:sSubPr/>
                      <m:e>
                        <m:r>
                          <m:rPr>
                            <m:sty m:val="i"/>
                          </m:rPr>
                          <m:t>p</m:t>
                        </m:r>
                      </m:e>
                      <m:sub>
                        <m:r>
                          <m:rPr>
                            <m:sty m:val="i"/>
                          </m:rPr>
                          <m:t>a</m:t>
                        </m:r>
                      </m:sub>
                    </m:sSub>
                    <m:r>
                      <m:rPr>
                        <m:sty m:val="p"/>
                      </m:rPr>
                      <m:t>(</m:t>
                    </m:r>
                    <m:r>
                      <m:rPr>
                        <m:sty m:val="i"/>
                      </m:rPr>
                      <m:t>M</m:t>
                    </m:r>
                    <m:r>
                      <m:rPr>
                        <m:sty m:val="p"/>
                      </m:rPr>
                      <m:t>,</m:t>
                    </m:r>
                    <m:r>
                      <m:rPr>
                        <m:sty m:val="i"/>
                      </m:rPr>
                      <m:t>t</m:t>
                    </m:r>
                    <m:r>
                      <m:rPr>
                        <m:sty m:val="p"/>
                      </m:rPr>
                      <m:t>)</m:t>
                    </m:r>
                  </m:e>
                  <m:e>
                    <m:r>
                      <m:rPr>
                        <m:nor/>
                      </m:rPr>
                      <m:t> avec </m:t>
                    </m:r>
                    <m:d>
                      <m:dPr>
                        <m:begChr m:val="|"/>
                        <m:endChr m:val="|"/>
                        <m:ctrlPr>
                          <w:rPr>
                            <w:rFonts w:ascii="Cambria Math" w:hAnsi="Cambria Math"/>
                          </w:rPr>
                        </m:ctrlPr>
                      </m:dPr>
                      <m:e>
                        <m:sSub>
                          <m:sSubPr/>
                          <m:e>
                            <m:r>
                              <m:rPr>
                                <m:sty m:val="i"/>
                              </m:rPr>
                              <m:t>p</m:t>
                            </m:r>
                          </m:e>
                          <m:sub>
                            <m:r>
                              <m:rPr>
                                <m:sty m:val="i"/>
                              </m:rPr>
                              <m:t>a</m:t>
                            </m:r>
                          </m:sub>
                        </m:sSub>
                        <m:r>
                          <m:rPr>
                            <m:sty m:val="p"/>
                          </m:rPr>
                          <m:t>(</m:t>
                        </m:r>
                        <m:r>
                          <m:rPr>
                            <m:sty m:val="i"/>
                          </m:rPr>
                          <m:t>M</m:t>
                        </m:r>
                        <m:r>
                          <m:rPr>
                            <m:sty m:val="p"/>
                          </m:rPr>
                          <m:t>,</m:t>
                        </m:r>
                        <m:r>
                          <m:rPr>
                            <m:sty m:val="i"/>
                          </m:rPr>
                          <m:t>t</m:t>
                        </m:r>
                        <m:r>
                          <m:rPr>
                            <m:sty m:val="p"/>
                          </m:rPr>
                          <m:t>)</m:t>
                        </m:r>
                      </m:e>
                    </m:d>
                    <m:r>
                      <m:rPr>
                        <m:sty m:val="p"/>
                      </m:rPr>
                      <m:t>≪</m:t>
                    </m:r>
                    <m:sSub>
                      <m:sSubPr/>
                      <m:e>
                        <m:r>
                          <m:rPr>
                            <m:sty m:val="i"/>
                          </m:rPr>
                          <m:t>P</m:t>
                        </m:r>
                      </m:e>
                      <m:sub>
                        <m:r>
                          <m:rPr>
                            <m:sty m:val="i"/>
                          </m:rPr>
                          <m:t>e</m:t>
                        </m:r>
                      </m:sub>
                    </m:sSub>
                  </m:e>
                </m:mr>
                <m:mr>
                  <m:e>
                    <m:r>
                      <m:rPr>
                        <m:sty m:val="i"/>
                      </m:rPr>
                      <m:t>ρ</m:t>
                    </m:r>
                    <m:r>
                      <m:rPr>
                        <m:sty m:val="p"/>
                      </m:rPr>
                      <m:t>(</m:t>
                    </m:r>
                    <m:r>
                      <m:rPr>
                        <m:sty m:val="i"/>
                      </m:rPr>
                      <m:t>M</m:t>
                    </m:r>
                    <m:r>
                      <m:rPr>
                        <m:sty m:val="p"/>
                      </m:rPr>
                      <m:t>,</m:t>
                    </m:r>
                    <m:r>
                      <m:rPr>
                        <m:sty m:val="i"/>
                      </m:rPr>
                      <m:t>t</m:t>
                    </m:r>
                    <m:r>
                      <m:rPr>
                        <m:sty m:val="p"/>
                      </m:rPr>
                      <m:t>)</m:t>
                    </m:r>
                    <m:r>
                      <m:rPr>
                        <m:sty m:val="p"/>
                      </m:rPr>
                      <m:t>=</m:t>
                    </m:r>
                    <m:sSub>
                      <m:sSubPr/>
                      <m:e>
                        <m:r>
                          <m:rPr>
                            <m:sty m:val="i"/>
                          </m:rPr>
                          <m:t>ρ</m:t>
                        </m:r>
                      </m:e>
                      <m:sub>
                        <m:r>
                          <m:rPr>
                            <m:sty m:val="i"/>
                          </m:rPr>
                          <m:t>e</m:t>
                        </m:r>
                      </m:sub>
                    </m:sSub>
                    <m:r>
                      <m:rPr>
                        <m:sty m:val="p"/>
                      </m:rPr>
                      <m:t>+</m:t>
                    </m:r>
                    <m:sSub>
                      <m:sSubPr/>
                      <m:e>
                        <m:r>
                          <m:rPr>
                            <m:sty m:val="i"/>
                          </m:rPr>
                          <m:t>ρ</m:t>
                        </m:r>
                      </m:e>
                      <m:sub>
                        <m:r>
                          <m:rPr>
                            <m:sty m:val="i"/>
                          </m:rPr>
                          <m:t>a</m:t>
                        </m:r>
                      </m:sub>
                    </m:sSub>
                    <m:r>
                      <m:rPr>
                        <m:sty m:val="p"/>
                      </m:rPr>
                      <m:t>(</m:t>
                    </m:r>
                    <m:r>
                      <m:rPr>
                        <m:sty m:val="i"/>
                      </m:rPr>
                      <m:t>M</m:t>
                    </m:r>
                    <m:r>
                      <m:rPr>
                        <m:sty m:val="p"/>
                      </m:rPr>
                      <m:t>,</m:t>
                    </m:r>
                    <m:r>
                      <m:rPr>
                        <m:sty m:val="i"/>
                      </m:rPr>
                      <m:t>t</m:t>
                    </m:r>
                    <m:r>
                      <m:rPr>
                        <m:sty m:val="p"/>
                      </m:rPr>
                      <m:t>)</m:t>
                    </m:r>
                  </m:e>
                  <m:e>
                    <m:r>
                      <m:rPr>
                        <m:nor/>
                      </m:rPr>
                      <m:t> avec </m:t>
                    </m:r>
                    <m:d>
                      <m:dPr>
                        <m:begChr m:val="|"/>
                        <m:endChr m:val="|"/>
                        <m:ctrlPr>
                          <w:rPr>
                            <w:rFonts w:ascii="Cambria Math" w:hAnsi="Cambria Math"/>
                          </w:rPr>
                        </m:ctrlPr>
                      </m:dPr>
                      <m:e>
                        <m:sSub>
                          <m:sSubPr/>
                          <m:e>
                            <m:r>
                              <m:rPr>
                                <m:sty m:val="i"/>
                              </m:rPr>
                              <m:t>ρ</m:t>
                            </m:r>
                          </m:e>
                          <m:sub>
                            <m:r>
                              <m:rPr>
                                <m:sty m:val="i"/>
                              </m:rPr>
                              <m:t>a</m:t>
                            </m:r>
                          </m:sub>
                        </m:sSub>
                        <m:r>
                          <m:rPr>
                            <m:sty m:val="p"/>
                          </m:rPr>
                          <m:t>(</m:t>
                        </m:r>
                        <m:r>
                          <m:rPr>
                            <m:sty m:val="i"/>
                          </m:rPr>
                          <m:t>M</m:t>
                        </m:r>
                        <m:r>
                          <m:rPr>
                            <m:sty m:val="p"/>
                          </m:rPr>
                          <m:t>,</m:t>
                        </m:r>
                        <m:r>
                          <m:rPr>
                            <m:sty m:val="i"/>
                          </m:rPr>
                          <m:t>t</m:t>
                        </m:r>
                        <m:r>
                          <m:rPr>
                            <m:sty m:val="p"/>
                          </m:rPr>
                          <m:t>)</m:t>
                        </m:r>
                      </m:e>
                    </m:d>
                    <m:r>
                      <m:rPr>
                        <m:sty m:val="p"/>
                      </m:rPr>
                      <m:t>≪</m:t>
                    </m:r>
                    <m:sSub>
                      <m:sSubPr/>
                      <m:e>
                        <m:r>
                          <m:rPr>
                            <m:sty m:val="i"/>
                          </m:rPr>
                          <m:t>ρ</m:t>
                        </m:r>
                      </m:e>
                      <m:sub>
                        <m:r>
                          <m:rPr>
                            <m:sty m:val="i"/>
                          </m:rPr>
                          <m:t>e</m:t>
                        </m:r>
                      </m:sub>
                    </m:sSub>
                  </m:e>
                </m:mr>
              </m:m>
            </m:e>
          </m:d>
        </m:oMath>
      </m:oMathPara>
    </w:p>
    <w:p>
      <w:pPr>
        <w:spacing w:after="220" w:lineRule="auto"/>
      </w:pPr>
      <w:r>
        <w:rPr>
          <w:rFonts w:eastAsia="Georgia" w:cs="Georgia" w:ascii="Georgia" w:hAnsi="Georgia"/>
        </w:rPr>
        <w:t xml:space="preserve">La propagation de l'onde sonore s'accompagne d'une évolution isentropique de l'air, caractérisée par le coefficient de compressibilité isentropique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On se place dans le cadre de l'approximation acoustique et on néglige l'effet de la pesanteur sur la propagation de l'onde.</w:t>
      </w:r>
      <w:r>
        <w:rPr/>
        <w:br w:type="textWrapping"/>
      </w:r>
      <w:r>
        <w:rPr>
          <w:rFonts w:eastAsia="Georgia" w:cs="Georgia" w:ascii="Georgia" w:hAnsi="Georgia"/>
        </w:rPr>
        <w:t xml:space="preserve">III.B.1) Que signifie l'approximation acoustique? Établir, à partir de l'équation locale de la conservation de la masse et de l'équation d'Euler, deux équations différentielles reliant les grandeurs </w:t>
      </w:r>
      <m:oMath>
        <m:sSub>
          <m:sSubPr/>
          <m:e>
            <m:r>
              <m:rPr>
                <m:sty m:val="i"/>
              </m:rPr>
              <m:t>ρ</m:t>
            </m:r>
          </m:e>
          <m:sub>
            <m:r>
              <m:rPr>
                <m:sty m:val="i"/>
              </m:rPr>
              <m:t>e</m:t>
            </m:r>
          </m:sub>
        </m:sSub>
        <m:r>
          <m:rPr>
            <m:sty m:val="p"/>
          </m:rPr>
          <m:t>,</m:t>
        </m:r>
        <m:sSub>
          <m:sSubPr/>
          <m:e>
            <m:r>
              <m:rPr>
                <m:sty m:val="i"/>
              </m:rPr>
              <m:t>ρ</m:t>
            </m:r>
          </m:e>
          <m:sub>
            <m:r>
              <m:rPr>
                <m:sty m:val="i"/>
              </m:rPr>
              <m:t>a</m:t>
            </m:r>
          </m:sub>
        </m:sSub>
        <m:r>
          <m:rPr>
            <m:sty m:val="p"/>
          </m:rPr>
          <m:t>(</m:t>
        </m:r>
        <m:r>
          <m:rPr>
            <m:sty m:val="i"/>
          </m:rPr>
          <m:t>M</m:t>
        </m:r>
        <m:r>
          <m:rPr>
            <m:sty m:val="p"/>
          </m:rPr>
          <m:t>,</m:t>
        </m:r>
        <m:r>
          <m:rPr>
            <m:sty m:val="i"/>
          </m:rPr>
          <m:t>t</m:t>
        </m:r>
        <m:r>
          <m:rPr>
            <m:sty m:val="p"/>
          </m:rPr>
          <m:t>)</m:t>
        </m:r>
        <m:r>
          <m:rPr>
            <m:sty m:val="p"/>
          </m:rPr>
          <m:t>,</m:t>
        </m:r>
        <m:sSub>
          <m:sSubPr/>
          <m:e>
            <m:r>
              <m:rPr>
                <m:sty m:val="i"/>
              </m:rPr>
              <m:t>p</m:t>
            </m:r>
          </m:e>
          <m:sub>
            <m:r>
              <m:rPr>
                <m:sty m:val="i"/>
              </m:rPr>
              <m:t>a</m:t>
            </m:r>
          </m:sub>
        </m:sSub>
        <m:r>
          <m:rPr>
            <m:sty m:val="p"/>
          </m:rPr>
          <m:t>(</m:t>
        </m:r>
        <m:r>
          <m:rPr>
            <m:sty m:val="i"/>
          </m:rPr>
          <m:t>M</m:t>
        </m:r>
        <m:r>
          <m:rPr>
            <m:sty m:val="p"/>
          </m:rPr>
          <m:t>,</m:t>
        </m:r>
        <m:r>
          <m:rPr>
            <m:sty m:val="i"/>
          </m:rPr>
          <m:t>t</m:t>
        </m:r>
        <m:r>
          <m:rPr>
            <m:sty m:val="p"/>
          </m:rPr>
          <m:t>)</m:t>
        </m:r>
      </m:oMath>
      <w:r>
        <w:rPr/>
        <w:t xml:space="preserve"> et </w:t>
      </w:r>
      <m:oMath>
        <m:acc>
          <m:accPr>
            <m:chr m:val="⃗"/>
          </m:accPr>
          <m:e>
            <m:r>
              <m:rPr>
                <m:sty m:val="i"/>
              </m:rPr>
              <m:t>u</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III.B.2) Pour quelles raisons peut-on considérer que l'évolution de l'air est isentropique? Exprimer </w:t>
      </w:r>
      <m:oMath>
        <m:sSub>
          <m:sSubPr/>
          <m:e>
            <m:r>
              <m:rPr>
                <m:sty m:val="i"/>
              </m:rPr>
              <m:t>χ</m:t>
            </m:r>
          </m:e>
          <m:sub>
            <m:r>
              <m:rPr>
                <m:sty m:val="i"/>
              </m:rPr>
              <m:t>S</m:t>
            </m:r>
          </m:sub>
        </m:sSub>
      </m:oMath>
      <w:r>
        <w:rPr/>
        <w:t xml:space="preserve"> en fonction de </w:t>
      </w:r>
      <m:oMath>
        <m:sSub>
          <m:sSubPr/>
          <m:e>
            <m:r>
              <m:rPr>
                <m:sty m:val="i"/>
              </m:rPr>
              <m:t>ρ</m:t>
            </m:r>
          </m:e>
          <m:sub>
            <m:r>
              <m:rPr>
                <m:sty m:val="i"/>
              </m:rPr>
              <m:t>e</m:t>
            </m:r>
          </m:sub>
        </m:sSub>
        <m:r>
          <m:rPr>
            <m:sty m:val="p"/>
          </m:rPr>
          <m:t>,</m:t>
        </m:r>
        <m:sSub>
          <m:sSubPr/>
          <m:e>
            <m:r>
              <m:rPr>
                <m:sty m:val="i"/>
              </m:rPr>
              <m:t>ρ</m:t>
            </m:r>
          </m:e>
          <m:sub>
            <m:r>
              <m:rPr>
                <m:sty m:val="i"/>
              </m:rPr>
              <m:t>a</m:t>
            </m:r>
          </m:sub>
        </m:sSub>
      </m:oMath>
      <w:r>
        <w:rPr/>
        <w:t xml:space="preserve"> et </w:t>
      </w:r>
      <m:oMath>
        <m:sSub>
          <m:sSubPr/>
          <m:e>
            <m:r>
              <m:rPr>
                <m:sty m:val="i"/>
              </m:rPr>
              <m:t>p</m:t>
            </m:r>
          </m:e>
          <m:sub>
            <m:r>
              <m:rPr>
                <m:sty m:val="i"/>
              </m:rPr>
              <m:t>a</m:t>
            </m:r>
          </m:sub>
        </m:sSub>
      </m:oMath>
      <w:r>
        <w:rPr>
          <w:rFonts w:eastAsia="Georgia" w:cs="Georgia" w:ascii="Georgia" w:hAnsi="Georgia"/>
        </w:rPr>
        <w:t xml:space="preserve">. Par ailleurs, montrer que l'on a également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γ</m:t>
            </m:r>
            <m:sSub>
              <m:sSubPr/>
              <m:e>
                <m:r>
                  <m:rPr>
                    <m:sty m:val="i"/>
                  </m:rPr>
                  <m:t>P</m:t>
                </m:r>
              </m:e>
              <m:sub>
                <m:r>
                  <m:rPr>
                    <m:sty m:val="i"/>
                  </m:rPr>
                  <m:t>e</m:t>
                </m:r>
              </m:sub>
            </m:sSub>
          </m:den>
        </m:f>
      </m:oMath>
      <w:r>
        <w:rPr/>
        <w:t xml:space="preserve">.</w:t>
      </w:r>
      <w:r>
        <w:rPr/>
        <w:br w:type="textWrapping"/>
      </w:r>
      <w:r>
        <w:rPr>
          <w:rFonts w:eastAsia="Georgia" w:cs="Georgia" w:ascii="Georgia" w:hAnsi="Georgia"/>
        </w:rPr>
        <w:t xml:space="preserve">III.B.3) a) Établir et nommer l'équation de propagation vérifiée par la pression acoustique </w:t>
      </w:r>
      <m:oMath>
        <m:sSub>
          <m:sSubPr/>
          <m:e>
            <m:r>
              <m:rPr>
                <m:sty m:val="i"/>
              </m:rPr>
              <m:t>p</m:t>
            </m:r>
          </m:e>
          <m:sub>
            <m:r>
              <m:rPr>
                <m:sty m:val="i"/>
              </m:rPr>
              <m:t>a</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Montrer que la vitesse du son, notée </w:t>
      </w:r>
      <m:oMath>
        <m:sSub>
          <m:sSubPr/>
          <m:e>
            <m:r>
              <m:rPr>
                <m:sty m:val="i"/>
              </m:rPr>
              <m:t>c</m:t>
            </m:r>
          </m:e>
          <m:sub>
            <m:r>
              <m:rPr>
                <m:sty m:val="i"/>
              </m:rPr>
              <m:t>a</m:t>
            </m:r>
          </m:sub>
        </m:sSub>
      </m:oMath>
      <w:r>
        <w:rPr/>
        <w:t xml:space="preserve">, peut se mettre sous la forme</w:t>
      </w:r>
    </w:p>
    <w:p>
      <w:pPr>
        <w:spacing w:after="220" w:lineRule="auto"/>
      </w:pPr>
      <m:oMathPara>
        <m:oMath>
          <m:sSub>
            <m:sSubPr/>
            <m:e>
              <m:r>
                <m:rPr>
                  <m:sty m:val="i"/>
                </m:rPr>
                <m:t>c</m:t>
              </m:r>
            </m:e>
            <m:sub>
              <m:r>
                <m:rPr>
                  <m:sty m:val="i"/>
                </m:rPr>
                <m:t>a</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sSub>
                    <m:sSubPr/>
                    <m:e>
                      <m:r>
                        <m:rPr>
                          <m:sty m:val="i"/>
                        </m:rPr>
                        <m:t>P</m:t>
                      </m:r>
                    </m:e>
                    <m:sub>
                      <m:r>
                        <m:rPr>
                          <m:sty m:val="i"/>
                        </m:rPr>
                        <m:t>e</m:t>
                      </m:r>
                    </m:sub>
                  </m:sSub>
                </m:num>
                <m:den>
                  <m:sSub>
                    <m:sSubPr/>
                    <m:e>
                      <m:r>
                        <m:rPr>
                          <m:sty m:val="i"/>
                        </m:rPr>
                        <m:t>ρ</m:t>
                      </m:r>
                    </m:e>
                    <m:sub>
                      <m:r>
                        <m:rPr>
                          <m:sty m:val="i"/>
                        </m:rPr>
                        <m:t>e</m:t>
                      </m:r>
                    </m:sub>
                  </m:sSub>
                </m:den>
              </m:f>
            </m:e>
          </m:rad>
        </m:oMath>
      </m:oMathPara>
    </w:p>
    <w:p>
      <w:pPr>
        <w:spacing w:after="220" w:lineRule="auto"/>
      </w:pPr>
      <w:r>
        <w:rPr>
          <w:rFonts w:eastAsia="Georgia" w:cs="Georgia" w:ascii="Georgia" w:hAnsi="Georgia"/>
        </w:rPr>
        <w:t xml:space="preserve">b) Exprimer également la vitesse du son en fonction de </w:t>
      </w:r>
      <m:oMath>
        <m:r>
          <m:rPr>
            <m:sty m:val="i"/>
          </m:rPr>
          <m:t>γ</m:t>
        </m:r>
        <m:r>
          <m:rPr>
            <m:sty m:val="p"/>
          </m:rPr>
          <m:t>,</m:t>
        </m:r>
        <m:r>
          <m:rPr>
            <m:sty m:val="i"/>
          </m:rPr>
          <m:t>R</m:t>
        </m:r>
      </m:oMath>
      <w:r>
        <w:rPr/>
        <w:t xml:space="preserve"> (constante des gaz parfaits), </w:t>
      </w:r>
      <m:oMath>
        <m:sSub>
          <m:sSubPr/>
          <m:e>
            <m:r>
              <m:rPr>
                <m:sty m:val="i"/>
              </m:rPr>
              <m:t>M</m:t>
            </m:r>
          </m:e>
          <m:sub>
            <m:r>
              <m:rPr>
                <m:nor/>
              </m:rPr>
              <m:t>air </m:t>
            </m:r>
          </m:sub>
        </m:sSub>
      </m:oMath>
      <w:r>
        <w:rPr/>
        <w:t xml:space="preserve"> (masse molaire de l'air) et </w:t>
      </w:r>
      <m:oMath>
        <m:sSub>
          <m:sSubPr/>
          <m:e>
            <m:r>
              <m:rPr>
                <m:sty m:val="i"/>
              </m:rPr>
              <m:t>T</m:t>
            </m:r>
          </m:e>
          <m:sub>
            <m:r>
              <m:rPr>
                <m:sty m:val="i"/>
              </m:rPr>
              <m:t>e</m:t>
            </m:r>
          </m:sub>
        </m:sSub>
      </m:oMath>
      <w:r>
        <w:rPr>
          <w:rFonts w:eastAsia="Georgia" w:cs="Georgia" w:ascii="Georgia" w:hAnsi="Georgia"/>
        </w:rPr>
        <w:t xml:space="preserve">. Faire l'application numérique. Données : </w:t>
      </w:r>
      <m:oMath>
        <m:sSub>
          <m:sSubPr/>
          <m:e>
            <m:r>
              <m:rPr>
                <m:sty m:val="i"/>
              </m:rPr>
              <m:t>T</m:t>
            </m:r>
          </m:e>
          <m:sub>
            <m:r>
              <m:rPr>
                <m:sty m:val="i"/>
              </m:rPr>
              <m:t>e</m:t>
            </m:r>
          </m:sub>
        </m:sSub>
        <m:r>
          <m:rPr>
            <m:sty m:val="p"/>
          </m:rPr>
          <m:t>=</m:t>
        </m:r>
        <m:r>
          <m:rPr>
            <m:sty m:val="p"/>
          </m:rPr>
          <m:t>290</m:t>
        </m:r>
        <m:r>
          <m:rPr>
            <m:nor/>
          </m:rPr>
          <m:t xml:space="preserve"> </m:t>
        </m:r>
        <m:r>
          <m:rPr>
            <m:sty m:val="p"/>
          </m:rPr>
          <m:t>K</m:t>
        </m:r>
      </m:oMath>
      <w:r>
        <w:rPr/>
        <w:t xml:space="preserve"> et </w:t>
      </w:r>
      <m:oMath>
        <m:r>
          <m:rPr>
            <m:sty m:val="i"/>
          </m:rPr>
          <m:t>γ</m:t>
        </m:r>
        <m:r>
          <m:rPr>
            <m:sty m:val="p"/>
          </m:rPr>
          <m:t>=</m:t>
        </m:r>
        <m:r>
          <m:rPr>
            <m:sty m:val="p"/>
          </m:rPr>
          <m:t>7</m:t>
        </m:r>
        <m:r>
          <m:rPr>
            <m:sty m:val="p"/>
          </m:rPr>
          <m:t>/</m:t>
        </m:r>
        <m:r>
          <m:rPr>
            <m:sty m:val="p"/>
          </m:rPr>
          <m:t>5</m:t>
        </m:r>
      </m:oMath>
      <w:r>
        <w:rPr/>
        <w:t xml:space="preserve">.</w:t>
      </w:r>
    </w:p>
    <w:p>
      <w:pPr>
        <w:spacing w:line="271" w:before="330" w:lineRule="auto"/>
      </w:pPr>
      <w:r>
        <w:rPr>
          <w:rFonts w:eastAsia="Georgia" w:cs="Georgia" w:ascii="Georgia" w:hAnsi="Georgia"/>
          <w:b/>
          <w:sz w:val="42"/>
        </w:rPr>
        <w:t xml:space="preserve">III. C - Lois de conservation de l'écoulement à travers l'onde de choc</w:t>
      </w:r>
    </w:p>
    <w:p>
      <w:pPr>
        <w:spacing w:after="220" w:lineRule="auto"/>
      </w:pPr>
      <w:r>
        <w:rPr>
          <w:rFonts w:eastAsia="Georgia" w:cs="Georgia" w:ascii="Georgia" w:hAnsi="Georgia"/>
        </w:rPr>
        <w:t xml:space="preserve">On suppose à présent que le bolide traverse l'atmosphère à la vitesse constante </w:t>
      </w:r>
      <m:oMath>
        <m:r>
          <m:rPr>
            <m:sty m:val="i"/>
          </m:rPr>
          <m:t>v</m:t>
        </m:r>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on se place dans un référentiel qui lui est lié. Dans ce référentiel, suffisamment loin du bolide, dans une région notée (1), l'écoulement de l'air est non perturbé et il est caractérisé par une vitesse très élevée </w:t>
      </w:r>
      <m:oMath>
        <m:sSub>
          <m:sSubPr/>
          <m:e>
            <m:r>
              <m:rPr>
                <m:sty m:val="i"/>
              </m:rPr>
              <m:t>v</m:t>
            </m:r>
          </m:e>
          <m:sub>
            <m:r>
              <m:rPr>
                <m:sty m:val="p"/>
              </m:rPr>
              <m:t>1</m:t>
            </m:r>
          </m:sub>
        </m:sSub>
        <m:r>
          <m:rPr>
            <m:sty m:val="p"/>
          </m:rPr>
          <m:t>=</m:t>
        </m:r>
        <m:r>
          <m:rPr>
            <m:sty m:val="i"/>
          </m:rPr>
          <m:t>v</m:t>
        </m:r>
      </m:oMath>
      <w:r>
        <w:rPr/>
        <w:t xml:space="preserve">, une pression </w:t>
      </w:r>
      <m:oMath>
        <m:sSub>
          <m:sSubPr/>
          <m:e>
            <m:r>
              <m:rPr>
                <m:sty m:val="i"/>
              </m:rPr>
              <m:t>P</m:t>
            </m:r>
          </m:e>
          <m:sub>
            <m:r>
              <m:rPr>
                <m:sty m:val="p"/>
              </m:rPr>
              <m:t>1</m:t>
            </m:r>
          </m:sub>
        </m:sSub>
      </m:oMath>
      <w:r>
        <w:rPr/>
        <w:t xml:space="preserve">, une masse volumique </w:t>
      </w:r>
      <m:oMath>
        <m:sSub>
          <m:sSubPr/>
          <m:e>
            <m:r>
              <m:rPr>
                <m:sty m:val="i"/>
              </m:rPr>
              <m:t>ρ</m:t>
            </m:r>
          </m:e>
          <m:sub>
            <m:r>
              <m:rPr>
                <m:sty m:val="p"/>
              </m:rPr>
              <m:t>1</m:t>
            </m:r>
          </m:sub>
        </m:sSub>
      </m:oMath>
      <w:r>
        <w:rPr>
          <w:rFonts w:eastAsia="Georgia" w:cs="Georgia" w:ascii="Georgia" w:hAnsi="Georgia"/>
        </w:rPr>
        <w:t xml:space="preserve">, une température </w:t>
      </w:r>
      <m:oMath>
        <m:sSub>
          <m:sSubPr/>
          <m:e>
            <m:r>
              <m:rPr>
                <m:sty m:val="i"/>
              </m:rPr>
              <m:t>T</m:t>
            </m:r>
          </m:e>
          <m:sub>
            <m:r>
              <m:rPr>
                <m:sty m:val="p"/>
              </m:rPr>
              <m:t>1</m:t>
            </m:r>
          </m:sub>
        </m:sSub>
      </m:oMath>
      <w:r>
        <w:rPr>
          <w:rFonts w:eastAsia="Georgia" w:cs="Georgia" w:ascii="Georgia" w:hAnsi="Georgia"/>
        </w:rPr>
        <w:t xml:space="preserve">, une énergie interne massique </w:t>
      </w:r>
      <m:oMath>
        <m:sSub>
          <m:sSubPr/>
          <m:e>
            <m:r>
              <m:rPr>
                <m:sty m:val="i"/>
              </m:rPr>
              <m:t>u</m:t>
            </m:r>
          </m:e>
          <m:sub>
            <m:r>
              <m:rPr>
                <m:sty m:val="p"/>
              </m:rPr>
              <m:t>1</m:t>
            </m:r>
          </m:sub>
        </m:sSub>
      </m:oMath>
      <w:r>
        <w:rPr/>
        <w:t xml:space="preserve"> et une enthalpie massique </w:t>
      </w:r>
      <m:oMath>
        <m:sSub>
          <m:sSubPr/>
          <m:e>
            <m:r>
              <m:rPr>
                <m:sty m:val="i"/>
              </m:rPr>
              <m:t>h</m:t>
            </m:r>
          </m:e>
          <m:sub>
            <m:r>
              <m:rPr>
                <m:sty m:val="p"/>
              </m:rPr>
              <m:t>1</m:t>
            </m:r>
          </m:sub>
        </m:sSub>
      </m:oMath>
      <w:r>
        <w:rPr/>
        <w:t xml:space="preserve">. Toutes ces grandeurs sont uniformes.</w:t>
      </w:r>
      <w:r>
        <w:rPr/>
        <w:br w:type="textWrapping"/>
      </w:r>
      <w:r>
        <w:rPr>
          <w:rFonts w:eastAsia="Georgia" w:cs="Georgia" w:ascii="Georgia" w:hAnsi="Georgia"/>
        </w:rPr>
        <w:t xml:space="preserve">III.C.1) Calculer numériquement le nombre de Mach dans la région (1): </w:t>
      </w:r>
      <m:oMath>
        <m:sSub>
          <m:sSubPr/>
          <m:e>
            <m:r>
              <m:rPr>
                <m:scr m:val="script"/>
              </m:rPr>
              <m:t>M</m:t>
            </m:r>
          </m:e>
          <m:sub>
            <m:r>
              <m:rPr>
                <m:sty m:val="p"/>
              </m:rPr>
              <m:t>1</m:t>
            </m:r>
          </m:sub>
        </m:sSub>
        <m:r>
          <m:rPr>
            <m:sty m:val="p"/>
          </m:rPr>
          <m:t>=</m:t>
        </m:r>
        <m:sSub>
          <m:sSubPr/>
          <m:e>
            <m:r>
              <m:rPr>
                <m:sty m:val="i"/>
              </m:rPr>
              <m:t>v</m:t>
            </m:r>
          </m:e>
          <m:sub>
            <m:r>
              <m:rPr>
                <m:sty m:val="p"/>
              </m:rPr>
              <m:t>1</m:t>
            </m:r>
          </m:sub>
        </m:sSub>
        <m:r>
          <m:rPr>
            <m:sty m:val="p"/>
          </m:rPr>
          <m:t>/</m:t>
        </m:r>
        <m:sSub>
          <m:sSubPr/>
          <m:e>
            <m:r>
              <m:rPr>
                <m:sty m:val="i"/>
              </m:rPr>
              <m:t>c</m:t>
            </m:r>
          </m:e>
          <m:sub>
            <m:r>
              <m:rPr>
                <m:sty m:val="p"/>
              </m:rPr>
              <m:t>1</m:t>
            </m:r>
          </m:sub>
        </m:sSub>
      </m:oMath>
      <w:r>
        <w:rPr>
          <w:rFonts w:eastAsia="Georgia" w:cs="Georgia" w:ascii="Georgia" w:hAnsi="Georgia"/>
        </w:rPr>
        <w:t xml:space="preserve"> où </w:t>
      </w:r>
      <m:oMath>
        <m:sSub>
          <m:sSubPr/>
          <m:e>
            <m:r>
              <m:rPr>
                <m:sty m:val="i"/>
              </m:rPr>
              <m:t>c</m:t>
            </m:r>
          </m:e>
          <m:sub>
            <m:r>
              <m:rPr>
                <m:sty m:val="p"/>
              </m:rPr>
              <m:t>1</m:t>
            </m:r>
          </m:sub>
        </m:sSub>
      </m:oMath>
      <w:r>
        <w:rPr>
          <w:rFonts w:eastAsia="Georgia" w:cs="Georgia" w:ascii="Georgia" w:hAnsi="Georgia"/>
        </w:rPr>
        <w:t xml:space="preserve"> est la vitesse du son dans cette région. Données: </w:t>
      </w:r>
      <m:oMath>
        <m:sSub>
          <m:sSubPr/>
          <m:e>
            <m:r>
              <m:rPr>
                <m:sty m:val="i"/>
              </m:rPr>
              <m:t>T</m:t>
            </m:r>
          </m:e>
          <m:sub>
            <m:r>
              <m:rPr>
                <m:sty m:val="p"/>
              </m:rPr>
              <m:t>1</m:t>
            </m:r>
          </m:sub>
        </m:sSub>
        <m:r>
          <m:rPr>
            <m:sty m:val="p"/>
          </m:rPr>
          <m:t>=</m:t>
        </m:r>
        <m:r>
          <m:rPr>
            <m:sty m:val="p"/>
          </m:rPr>
          <m:t>290</m:t>
        </m:r>
        <m:r>
          <m:rPr>
            <m:nor/>
          </m:rPr>
          <m:t xml:space="preserve"> </m:t>
        </m:r>
        <m:r>
          <m:rPr>
            <m:sty m:val="p"/>
          </m:rPr>
          <m:t>K</m:t>
        </m:r>
      </m:oMath>
      <w:r>
        <w:rPr/>
        <w:t xml:space="preserve"> et </w:t>
      </w:r>
      <m:oMath>
        <m:r>
          <m:rPr>
            <m:sty m:val="i"/>
          </m:rPr>
          <m:t>γ</m:t>
        </m:r>
        <m:r>
          <m:rPr>
            <m:sty m:val="p"/>
          </m:rPr>
          <m:t>=</m:t>
        </m:r>
        <m:r>
          <m:rPr>
            <m:sty m:val="p"/>
          </m:rPr>
          <m:t>7</m:t>
        </m:r>
        <m:r>
          <m:rPr>
            <m:sty m:val="p"/>
          </m:rPr>
          <m:t>/</m:t>
        </m:r>
        <m:r>
          <m:rPr>
            <m:sty m:val="p"/>
          </m:rPr>
          <m:t>5</m:t>
        </m:r>
      </m:oMath>
      <w:r>
        <w:rPr/>
        <w:t xml:space="preserve">. Comme </w:t>
      </w:r>
      <m:oMath>
        <m:sSub>
          <m:sSubPr/>
          <m:e>
            <m:r>
              <m:rPr>
                <m:scr m:val="script"/>
              </m:rPr>
              <m:t>M</m:t>
            </m:r>
          </m:e>
          <m:sub>
            <m:r>
              <m:rPr>
                <m:sty m:val="p"/>
              </m:rPr>
              <m:t>1</m:t>
            </m:r>
          </m:sub>
        </m:sSub>
        <m:r>
          <m:rPr>
            <m:sty m:val="p"/>
          </m:rPr>
          <m:t>&gt;</m:t>
        </m:r>
        <m:r>
          <m:rPr>
            <m:sty m:val="p"/>
          </m:rPr>
          <m:t>5</m:t>
        </m:r>
      </m:oMath>
      <w:r>
        <w:rPr>
          <w:rFonts w:eastAsia="Georgia" w:cs="Georgia" w:ascii="Georgia" w:hAnsi="Georgia"/>
        </w:rPr>
        <w:t xml:space="preserve">, l'écoulement est qualifié d'hypersonique.</w:t>
      </w:r>
    </w:p>
    <w:p>
      <w:pPr>
        <w:spacing w:after="220" w:lineRule="auto"/>
      </w:pPr>
      <w:r>
        <w:rPr>
          <w:rFonts w:eastAsia="Georgia" w:cs="Georgia" w:ascii="Georgia" w:hAnsi="Georgia"/>
        </w:rPr>
        <w:t xml:space="preserve">À l'avant du bolide, mais proche de sa surface, la pression, la masse volumique et la température augmentent énormément à cause de l'accumulation de matière. Du fait de la conservation du débit massique, la vitesse de l'écoulement diminue en s'approchant de la surface du bolide et l'écoulement finit par devenir subsonique. Il existe donc une zone de transition étroite, appelée onde de choc, où le gaz subit, de manière adiabatique, d'importantes modifications de sa pression, de sa masse volumique et de sa vitesse. La région en amont de cette zone de transition correspond à l'écoulement hypersonique (1) et la région en aval, appelée région du gaz choqué, correspond à un écoulement subsonique. Afin de simplifier l'étude de cette onde de choc, on modélise la zone de transition par un plan perpendiculaire aux écoulements, séparant l'espace en deux régions bien distinctes (figure 4) :</w:t>
      </w:r>
    </w:p>
    <w:p>
      <w:pPr>
        <w:numPr>
          <w:ilvl w:val="0"/>
          <w:numId w:val="2"/>
        </w:numPr>
        <w:spacing w:lineRule="auto"/>
      </w:pPr>
      <w:r>
        <w:rPr>
          <w:rFonts w:eastAsia="Georgia" w:cs="Georgia" w:ascii="Georgia" w:hAnsi="Georgia"/>
        </w:rPr>
        <w:t xml:space="preserve">la région non perturbée (1) décrite précédemment (écoulement hypersonique);</w:t>
      </w:r>
    </w:p>
    <w:p>
      <w:pPr>
        <w:numPr>
          <w:ilvl w:val="0"/>
          <w:numId w:val="2"/>
        </w:numPr>
        <w:spacing w:lineRule="auto"/>
      </w:pPr>
      <w:r>
        <w:rPr>
          <w:rFonts w:eastAsia="Georgia" w:cs="Georgia" w:ascii="Georgia" w:hAnsi="Georgia"/>
        </w:rPr>
        <w:t xml:space="preserve">la région du gaz choqué (2) caractérisée par une vitesse subsonique </w:t>
      </w:r>
      <m:oMath>
        <m:sSub>
          <m:sSubPr/>
          <m:e>
            <m:r>
              <m:rPr>
                <m:sty m:val="i"/>
              </m:rPr>
              <m:t>v</m:t>
            </m:r>
          </m:e>
          <m:sub>
            <m:r>
              <m:rPr>
                <m:sty m:val="p"/>
              </m:rPr>
              <m:t>2</m:t>
            </m:r>
          </m:sub>
        </m:sSub>
      </m:oMath>
      <w:r>
        <w:rPr/>
        <w:t xml:space="preserve">, une pression </w:t>
      </w:r>
      <m:oMath>
        <m:sSub>
          <m:sSubPr/>
          <m:e>
            <m:r>
              <m:rPr>
                <m:sty m:val="i"/>
              </m:rPr>
              <m:t>P</m:t>
            </m:r>
          </m:e>
          <m:sub>
            <m:r>
              <m:rPr>
                <m:sty m:val="p"/>
              </m:rPr>
              <m:t>2</m:t>
            </m:r>
          </m:sub>
        </m:sSub>
      </m:oMath>
      <w:r>
        <w:rPr/>
        <w:t xml:space="preserve">, une masse volumique </w:t>
      </w:r>
      <m:oMath>
        <m:sSub>
          <m:sSubPr/>
          <m:e>
            <m:r>
              <m:rPr>
                <m:sty m:val="i"/>
              </m:rPr>
              <m:t>ρ</m:t>
            </m:r>
          </m:e>
          <m:sub>
            <m:r>
              <m:rPr>
                <m:sty m:val="p"/>
              </m:rPr>
              <m:t>2</m:t>
            </m:r>
          </m:sub>
        </m:sSub>
      </m:oMath>
      <w:r>
        <w:rPr>
          <w:rFonts w:eastAsia="Georgia" w:cs="Georgia" w:ascii="Georgia" w:hAnsi="Georgia"/>
        </w:rPr>
        <w:t xml:space="preserve">, une température </w:t>
      </w:r>
      <m:oMath>
        <m:sSub>
          <m:sSubPr/>
          <m:e>
            <m:r>
              <m:rPr>
                <m:sty m:val="i"/>
              </m:rPr>
              <m:t>T</m:t>
            </m:r>
          </m:e>
          <m:sub>
            <m:r>
              <m:rPr>
                <m:sty m:val="p"/>
              </m:rPr>
              <m:t>2</m:t>
            </m:r>
          </m:sub>
        </m:sSub>
      </m:oMath>
      <w:r>
        <w:rPr>
          <w:rFonts w:eastAsia="Georgia" w:cs="Georgia" w:ascii="Georgia" w:hAnsi="Georgia"/>
        </w:rPr>
        <w:t xml:space="preserve">, une énergie interne massique </w:t>
      </w:r>
      <m:oMath>
        <m:sSub>
          <m:sSubPr/>
          <m:e>
            <m:r>
              <m:rPr>
                <m:sty m:val="i"/>
              </m:rPr>
              <m:t>u</m:t>
            </m:r>
          </m:e>
          <m:sub>
            <m:r>
              <m:rPr>
                <m:sty m:val="p"/>
              </m:rPr>
              <m:t>2</m:t>
            </m:r>
          </m:sub>
        </m:sSub>
      </m:oMath>
      <w:r>
        <w:rPr/>
        <w:t xml:space="preserve"> et une enthalpie massique </w:t>
      </w:r>
      <m:oMath>
        <m:sSub>
          <m:sSubPr/>
          <m:e>
            <m:r>
              <m:rPr>
                <m:sty m:val="i"/>
              </m:rPr>
              <m:t>h</m:t>
            </m:r>
          </m:e>
          <m:sub>
            <m:r>
              <m:rPr>
                <m:sty m:val="p"/>
              </m:rPr>
              <m:t>2</m:t>
            </m:r>
          </m:sub>
        </m:sSub>
      </m:oMath>
      <w:r>
        <w:rPr>
          <w:rFonts w:eastAsia="Georgia" w:cs="Georgia" w:ascii="Georgia" w:hAnsi="Georgia"/>
        </w:rPr>
        <w:t xml:space="preserve">. Toutes ces grandeurs sont uniformes dans la région du gaz choqué.</w:t>
      </w:r>
      <w:r>
        <w:rPr/>
        <w:br w:type="textWrapping"/>
      </w:r>
      <w:r>
        <w:rPr>
          <w:rFonts w:eastAsia="Georgia" w:cs="Georgia" w:ascii="Georgia" w:hAnsi="Georgia"/>
        </w:rPr>
        <w:t xml:space="preserve">Insistons sur le fait que l'onde de choc est fixe dans le référentiel d'étude et que les écoulements sont stationnaires. L'objectif des questions qui suivent est d'établir des lois de conservation pour l'air qui traverse de manière adiabatique l'onde de choc. On pose </w:t>
      </w:r>
      <m:oMath>
        <m:sSub>
          <m:sSubPr/>
          <m:e>
            <m:r>
              <m:rPr>
                <m:sty m:val="i"/>
              </m:rPr>
              <m:t>γ</m:t>
            </m:r>
          </m:e>
          <m:sub>
            <m:r>
              <m:rPr>
                <m:sty m:val="p"/>
              </m:rPr>
              <m:t>1</m:t>
            </m:r>
          </m:sub>
        </m:sSub>
        <m:r>
          <m:rPr>
            <m:sty m:val="p"/>
          </m:rPr>
          <m:t>=</m:t>
        </m:r>
        <m:sSub>
          <m:sSubPr/>
          <m:e>
            <m:r>
              <m:rPr>
                <m:sty m:val="i"/>
              </m:rPr>
              <m:t>γ</m:t>
            </m:r>
          </m:e>
          <m:sub>
            <m:r>
              <m:rPr>
                <m:sty m:val="p"/>
              </m:rPr>
              <m:t>2</m:t>
            </m:r>
          </m:sub>
        </m:sSub>
        <m:r>
          <m:rPr>
            <m:sty m:val="p"/>
          </m:rPr>
          <m:t>=</m:t>
        </m:r>
        <m:r>
          <m:rPr>
            <m:sty m:val="i"/>
          </m:rPr>
          <m:t>γ</m:t>
        </m:r>
        <m:r>
          <m:rPr>
            <m:sty m:val="p"/>
          </m:rPr>
          <m:t>=</m:t>
        </m:r>
        <m:r>
          <m:rPr>
            <m:sty m:val="p"/>
          </m:rPr>
          <m:t>7</m:t>
        </m:r>
        <m:r>
          <m:rPr>
            <m:sty m:val="p"/>
          </m:rPr>
          <m:t>/</m:t>
        </m:r>
        <m:r>
          <m:rPr>
            <m:sty m:val="p"/>
          </m:rPr>
          <m:t>5</m:t>
        </m:r>
      </m:oMath>
      <w:r>
        <w:rPr>
          <w:rFonts w:eastAsia="Georgia" w:cs="Georgia" w:ascii="Georgia" w:hAnsi="Georgia"/>
        </w:rPr>
        <w:t xml:space="preserve"> pour le rapport des capacités thermiques des gaz, supposés parfaits, dans les régions (1) et (2). On néglige les effets de la pesanteur sur l'écoulement.</w:t>
      </w:r>
    </w:p>
    <w:p>
      <w:pPr>
        <w:spacing w:lineRule="auto"/>
        <w:jc w:val="center"/>
      </w:pPr>
      <w:r>
        <w:rPr/>
        <w:drawing>
          <wp:inline distB="0" distL="0" distR="0" distT="0">
            <wp:extent cx="5486400" cy="2001600"/>
            <wp:effectExtent b="0" l="0" r="0" t="0"/>
            <wp:docPr id="4" name="image-3404114499f3b274167710dd515493c3c8f34f6e.jpg"/>
            <a:graphic>
              <a:graphicData uri="http://schemas.openxmlformats.org/drawingml/2006/picture">
                <pic:pic>
                  <pic:nvPicPr>
                    <pic:cNvPr id="4" name="image-3404114499f3b274167710dd515493c3c8f34f6e.jpg" descr=""/>
                    <pic:cNvPicPr/>
                  </pic:nvPicPr>
                  <pic:blipFill>
                    <a:blip r:embed="rId8" cstate="print"/>
                    <a:srcRect b="0" l="0" r="0" t="0"/>
                    <a:stretch>
                      <a:fillRect/>
                    </a:stretch>
                  </pic:blipFill>
                  <pic:spPr>
                    <a:xfrm>
                      <a:off x="0" y="0"/>
                      <a:ext cx="5486400" cy="2001600"/>
                    </a:xfrm>
                    <a:prstGeom prst="rect"/>
                  </pic:spPr>
                </pic:pic>
              </a:graphicData>
            </a:graphic>
          </wp:inline>
        </w:drawing>
      </w:r>
    </w:p>
    <w:p>
      <w:pPr>
        <w:spacing w:lineRule="auto"/>
      </w:pPr>
      <w:r>
        <w:rPr>
          <w:rFonts w:eastAsia="Georgia" w:cs="Georgia" w:ascii="Georgia" w:hAnsi="Georgia"/>
        </w:rPr>
        <w:t xml:space="preserve">Figure 4 Modélisation de l'onde de choc</w:t>
      </w:r>
    </w:p>
    <w:p>
      <w:pPr>
        <w:spacing w:after="220" w:lineRule="auto"/>
      </w:pPr>
      <w:r>
        <w:rPr>
          <w:rFonts w:eastAsia="Georgia" w:cs="Georgia" w:ascii="Georgia" w:hAnsi="Georgia"/>
        </w:rPr>
        <w:t xml:space="preserve">III.C.2) On considère la surface de contrôle constituée d'un cylindre de révolution imaginaire, de section droite d'aire </w:t>
      </w:r>
      <m:oMath>
        <m:r>
          <m:rPr>
            <m:sty m:val="i"/>
          </m:rPr>
          <m:t>S</m:t>
        </m:r>
      </m:oMath>
      <w:r>
        <w:rPr>
          <w:rFonts w:eastAsia="Georgia" w:cs="Georgia" w:ascii="Georgia" w:hAnsi="Georgia"/>
        </w:rPr>
        <w:t xml:space="preserve">, centré en un point du plan de l'onde de choc et dont les génératrices sont perpendiculaires à ce plan (figure 4). On envisage le système ouvert et fixe </w:t>
      </w:r>
      <m:oMath>
        <m:r>
          <m:rPr>
            <m:sty m:val="p"/>
          </m:rPr>
          <m:t>Σ</m:t>
        </m:r>
      </m:oMath>
      <w:r>
        <w:rPr>
          <w:rFonts w:eastAsia="Georgia" w:cs="Georgia" w:ascii="Georgia" w:hAnsi="Georgia"/>
        </w:rPr>
        <w:t xml:space="preserve"> constitué à chaque instant du gaz à l'intérieur du cylindre précédent. En effectuant un bilan de masse sur un système fermé </w:t>
      </w:r>
      <m:oMath>
        <m:sSup>
          <m:sSupPr/>
          <m:e>
            <m:r>
              <m:rPr>
                <m:sty m:val="p"/>
              </m:rPr>
              <m:t>Σ</m:t>
            </m:r>
          </m:e>
          <m:sup>
            <m:r>
              <m:rPr>
                <m:sty m:val="p"/>
              </m:rPr>
              <m:t>∗</m:t>
            </m:r>
          </m:sup>
        </m:sSup>
      </m:oMath>
      <w:r>
        <w:rPr>
          <w:rFonts w:eastAsia="Georgia" w:cs="Georgia" w:ascii="Georgia" w:hAnsi="Georgia"/>
        </w:rPr>
        <w:t xml:space="preserve"> que l'on définira précisément, établir une relation, notée ( </w:t>
      </w:r>
      <m:oMath>
        <m:sSub>
          <m:sSubPr/>
          <m:e>
            <m:r>
              <m:rPr>
                <m:sty m:val="i"/>
              </m:rPr>
              <m:t>R</m:t>
            </m:r>
          </m:e>
          <m:sub>
            <m:r>
              <m:rPr>
                <m:sty m:val="p"/>
              </m:rPr>
              <m:t>1</m:t>
            </m:r>
          </m:sub>
        </m:sSub>
      </m:oMath>
      <w:r>
        <w:rPr/>
        <w:t xml:space="preserve"> ), entre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III.C.3) En effectuant un bilan de quantité de mouvement, établir une relation, notée ( </w:t>
      </w:r>
      <m:oMath>
        <m:sSub>
          <m:sSubPr/>
          <m:e>
            <m:r>
              <m:rPr>
                <m:sty m:val="i"/>
              </m:rPr>
              <m:t>R</m:t>
            </m:r>
          </m:e>
          <m:sub>
            <m:r>
              <m:rPr>
                <m:sty m:val="p"/>
              </m:rPr>
              <m:t>2</m:t>
            </m:r>
          </m:sub>
        </m:sSub>
      </m:oMath>
      <w:r>
        <w:rPr/>
        <w:t xml:space="preserve"> ), entre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III.C.4) a) En effectuant un bilan d'énergie, établir une relation, notée ( </w:t>
      </w:r>
      <m:oMath>
        <m:sSub>
          <m:sSubPr/>
          <m:e>
            <m:r>
              <m:rPr>
                <m:sty m:val="i"/>
              </m:rPr>
              <m:t>R</m:t>
            </m:r>
          </m:e>
          <m:sub>
            <m:r>
              <m:rPr>
                <m:sty m:val="p"/>
              </m:rPr>
              <m:t>3</m:t>
            </m:r>
          </m:sub>
        </m:sSub>
      </m:oMath>
      <w:r>
        <w:rPr/>
        <w:t xml:space="preserve"> ), entre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w:t>
      </w:r>
      <w:r>
        <w:rPr/>
        <w:br w:type="textWrapping"/>
      </w:r>
      <w:r>
        <w:rPr>
          <w:rFonts w:eastAsia="Georgia" w:cs="Georgia" w:ascii="Georgia" w:hAnsi="Georgia"/>
        </w:rPr>
        <w:t xml:space="preserve">b) L'air se comportant comme un gaz parfait, exprimer la différence des enthalpies massiques </w:t>
      </w:r>
      <m:oMath>
        <m:sSub>
          <m:sSubPr/>
          <m:e>
            <m:r>
              <m:rPr>
                <m:sty m:val="i"/>
              </m:rPr>
              <m:t>h</m:t>
            </m:r>
          </m:e>
          <m:sub>
            <m:r>
              <m:rPr>
                <m:sty m:val="p"/>
              </m:rPr>
              <m:t>2</m:t>
            </m:r>
          </m:sub>
        </m:sSub>
        <m:r>
          <m:rPr>
            <m:sty m:val="p"/>
          </m:rPr>
          <m:t>−</m:t>
        </m:r>
        <m:sSub>
          <m:sSubPr/>
          <m:e>
            <m:r>
              <m:rPr>
                <m:sty m:val="i"/>
              </m:rPr>
              <m:t>h</m:t>
            </m:r>
          </m:e>
          <m:sub>
            <m:r>
              <m:rPr>
                <m:sty m:val="p"/>
              </m:rPr>
              <m:t>1</m:t>
            </m:r>
          </m:sub>
        </m:sSub>
      </m:oMath>
      <w:r>
        <w:rPr/>
        <w:t xml:space="preserve"> en fonction de la masse molaire </w:t>
      </w:r>
      <m:oMath>
        <m:sSub>
          <m:sSubPr/>
          <m:e>
            <m:r>
              <m:rPr>
                <m:sty m:val="i"/>
              </m:rPr>
              <m:t>M</m:t>
            </m:r>
          </m:e>
          <m:sub>
            <m:r>
              <m:rPr>
                <m:nor/>
              </m:rPr>
              <m:t>air </m:t>
            </m:r>
          </m:sub>
        </m:sSub>
        <m:r>
          <m:rPr>
            <m:sty m:val="p"/>
          </m:rPr>
          <m:t>,</m:t>
        </m:r>
        <m:r>
          <m:rPr>
            <m:sty m:val="i"/>
          </m:rPr>
          <m:t>R</m:t>
        </m:r>
      </m:oMath>
      <w:r>
        <w:rPr>
          <w:rFonts w:eastAsia="Georgia" w:cs="Georgia" w:ascii="Georgia" w:hAnsi="Georgia"/>
        </w:rPr>
        <w:t xml:space="preserve">, de la différence des températures </w:t>
      </w:r>
      <m:oMath>
        <m:sSub>
          <m:sSubPr/>
          <m:e>
            <m:r>
              <m:rPr>
                <m:sty m:val="i"/>
              </m:rPr>
              <m:t>T</m:t>
            </m:r>
          </m:e>
          <m:sub>
            <m:r>
              <m:rPr>
                <m:sty m:val="p"/>
              </m:rPr>
              <m:t>2</m:t>
            </m:r>
          </m:sub>
        </m:sSub>
        <m:r>
          <m:rPr>
            <m:sty m:val="p"/>
          </m:rPr>
          <m:t>−</m:t>
        </m:r>
        <m:sSub>
          <m:sSubPr/>
          <m:e>
            <m:r>
              <m:rPr>
                <m:sty m:val="i"/>
              </m:rPr>
              <m:t>T</m:t>
            </m:r>
          </m:e>
          <m:sub>
            <m:r>
              <m:rPr>
                <m:sty m:val="p"/>
              </m:rPr>
              <m:t>1</m:t>
            </m:r>
          </m:sub>
        </m:sSub>
      </m:oMath>
      <w:r>
        <w:rPr/>
        <w:t xml:space="preserve"> et de </w:t>
      </w:r>
      <m:oMath>
        <m:r>
          <m:rPr>
            <m:sty m:val="i"/>
          </m:rPr>
          <m:t>γ</m:t>
        </m:r>
        <m:r>
          <m:rPr>
            <m:sty m:val="p"/>
          </m:rPr>
          <m:t>=</m:t>
        </m:r>
        <m:sSub>
          <m:sSubPr/>
          <m:e>
            <m:r>
              <m:rPr>
                <m:sty m:val="i"/>
              </m:rPr>
              <m:t>γ</m:t>
            </m:r>
          </m:e>
          <m:sub>
            <m:r>
              <m:rPr>
                <m:sty m:val="p"/>
              </m:rPr>
              <m:t>1</m:t>
            </m:r>
          </m:sub>
        </m:sSub>
        <m:r>
          <m:rPr>
            <m:sty m:val="p"/>
          </m:rPr>
          <m:t>=</m:t>
        </m:r>
        <m:sSub>
          <m:sSubPr/>
          <m:e>
            <m:r>
              <m:rPr>
                <m:sty m:val="i"/>
              </m:rPr>
              <m:t>γ</m:t>
            </m:r>
          </m:e>
          <m:sub>
            <m:r>
              <m:rPr>
                <m:sty m:val="p"/>
              </m:rPr>
              <m:t>2</m:t>
            </m:r>
          </m:sub>
        </m:sSub>
      </m:oMath>
      <w:r>
        <w:rPr/>
        <w:t xml:space="preserve">. Exprimer enfin </w:t>
      </w:r>
      <m:oMath>
        <m:sSub>
          <m:sSubPr/>
          <m:e>
            <m:r>
              <m:rPr>
                <m:sty m:val="i"/>
              </m:rPr>
              <m:t>h</m:t>
            </m:r>
          </m:e>
          <m:sub>
            <m:r>
              <m:rPr>
                <m:sty m:val="p"/>
              </m:rPr>
              <m:t>2</m:t>
            </m:r>
          </m:sub>
        </m:sSub>
        <m:r>
          <m:rPr>
            <m:sty m:val="p"/>
          </m:rPr>
          <m:t>−</m:t>
        </m:r>
        <m:sSub>
          <m:sSubPr/>
          <m:e>
            <m:r>
              <m:rPr>
                <m:sty m:val="i"/>
              </m:rPr>
              <m:t>h</m:t>
            </m:r>
          </m:e>
          <m:sub>
            <m:r>
              <m:rPr>
                <m:sty m:val="p"/>
              </m:rPr>
              <m:t>1</m:t>
            </m:r>
          </m:sub>
        </m:sSub>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ρ</m:t>
            </m:r>
          </m:e>
          <m:sub>
            <m:r>
              <m:rPr>
                <m:sty m:val="p"/>
              </m:rPr>
              <m:t>1</m:t>
            </m:r>
          </m:sub>
        </m:sSub>
        <m:r>
          <m:rPr>
            <m:sty m:val="p"/>
          </m:rPr>
          <m:t>,</m:t>
        </m:r>
        <m:sSub>
          <m:sSubPr/>
          <m:e>
            <m:r>
              <m:rPr>
                <m:sty m:val="i"/>
              </m:rPr>
              <m:t>ρ</m:t>
            </m:r>
          </m:e>
          <m:sub>
            <m:r>
              <m:rPr>
                <m:sty m:val="p"/>
              </m:rPr>
              <m:t>2</m:t>
            </m:r>
          </m:sub>
        </m:sSub>
      </m:oMath>
      <w:r>
        <w:rPr/>
        <w:t xml:space="preserve"> et </w:t>
      </w:r>
      <m:oMath>
        <m:r>
          <m:rPr>
            <m:sty m:val="i"/>
          </m:rPr>
          <m:t>γ</m:t>
        </m:r>
        <m:d>
          <m:dPr>
            <m:begChr m:val="("/>
            <m:endChr m:val=""/>
            <m:ctrlPr>
              <w:rPr>
                <w:rFonts w:ascii="Cambria Math" w:hAnsi="Cambria Math"/>
              </w:rPr>
            </m:ctrlPr>
          </m:dPr>
          <m:e/>
        </m:d>
      </m:oMath>
      <w:r>
        <w:rPr/>
        <w:t xml:space="preserve"> relation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p"/>
                      </m:rPr>
                      <m:t>4</m:t>
                    </m:r>
                  </m:sub>
                </m:sSub>
              </m:e>
            </m:d>
          </m:e>
        </m:d>
      </m:oMath>
      <w:r>
        <w:rPr/>
        <w:t xml:space="preserve">.</w:t>
      </w:r>
      <w:r>
        <w:rPr/>
        <w:br w:type="textWrapping"/>
      </w:r>
      <w:r>
        <w:rPr>
          <w:rFonts w:eastAsia="Georgia" w:cs="Georgia" w:ascii="Georgia" w:hAnsi="Georgia"/>
        </w:rPr>
        <w:t xml:space="preserve">c) À partir des relations ( </w:t>
      </w:r>
      <m:oMath>
        <m:sSub>
          <m:sSubPr/>
          <m:e>
            <m:r>
              <m:rPr>
                <m:sty m:val="i"/>
              </m:rPr>
              <m:t>R</m:t>
            </m:r>
          </m:e>
          <m:sub>
            <m:r>
              <m:rPr>
                <m:sty m:val="p"/>
              </m:rPr>
              <m:t>3</m:t>
            </m:r>
          </m:sub>
        </m:sSub>
      </m:oMath>
      <w:r>
        <w:rPr/>
        <w:t xml:space="preserve"> ) et ( </w:t>
      </w:r>
      <m:oMath>
        <m:sSub>
          <m:sSubPr/>
          <m:e>
            <m:r>
              <m:rPr>
                <m:sty m:val="i"/>
              </m:rPr>
              <m:t>R</m:t>
            </m:r>
          </m:e>
          <m:sub>
            <m:r>
              <m:rPr>
                <m:sty m:val="p"/>
              </m:rPr>
              <m:t>4</m:t>
            </m:r>
          </m:sub>
        </m:sSub>
      </m:oMath>
      <w:r>
        <w:rPr>
          <w:rFonts w:eastAsia="Georgia" w:cs="Georgia" w:ascii="Georgia" w:hAnsi="Georgia"/>
        </w:rPr>
        <w:t xml:space="preserve"> ), établir une nouvelle relation, notée ( </w:t>
      </w:r>
      <m:oMath>
        <m:sSub>
          <m:sSubPr/>
          <m:e>
            <m:r>
              <m:rPr>
                <m:sty m:val="i"/>
              </m:rPr>
              <m:t>R</m:t>
            </m:r>
          </m:e>
          <m:sub>
            <m:r>
              <m:rPr>
                <m:sty m:val="p"/>
              </m:rPr>
              <m:t>5</m:t>
            </m:r>
          </m:sub>
        </m:sSub>
      </m:oMath>
      <w:r>
        <w:rPr/>
        <w:t xml:space="preserve"> ), entre les variables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γ</m:t>
        </m:r>
      </m:oMath>
      <w:r>
        <w:rPr/>
        <w:t xml:space="preserve">.</w:t>
      </w:r>
    </w:p>
    <w:p>
      <w:pPr>
        <w:spacing w:line="271" w:before="330" w:lineRule="auto"/>
      </w:pPr>
      <w:r>
        <w:rPr>
          <w:rFonts w:eastAsia="Georgia" w:cs="Georgia" w:ascii="Georgia" w:hAnsi="Georgia"/>
          <w:b/>
          <w:sz w:val="42"/>
        </w:rPr>
        <w:t xml:space="preserve">III.D - Caractérisation thermodynamique du gaz choqué</w:t>
      </w:r>
    </w:p>
    <w:p>
      <w:pPr>
        <w:spacing w:after="220" w:lineRule="auto"/>
      </w:pPr>
      <w:r>
        <w:rPr/>
        <w:t xml:space="preserve">Comme </w:t>
      </w:r>
      <m:oMath>
        <m:sSubSup>
          <m:sSubSupPr/>
          <m:e>
            <m:r>
              <m:rPr>
                <m:scr m:val="script"/>
              </m:rPr>
              <m:t>M</m:t>
            </m:r>
          </m:e>
          <m:sub>
            <m:r>
              <m:rPr>
                <m:sty m:val="p"/>
              </m:rPr>
              <m:t>1</m:t>
            </m:r>
          </m:sub>
          <m:sup>
            <m:r>
              <m:rPr>
                <m:sty m:val="p"/>
              </m:rPr>
              <m:t>2</m:t>
            </m:r>
          </m:sup>
        </m:sSubSup>
        <m:r>
          <m:rPr>
            <m:sty m:val="p"/>
          </m:rPr>
          <m:t>≫</m:t>
        </m:r>
        <m:r>
          <m:rPr>
            <m:sty m:val="p"/>
          </m:rPr>
          <m:t>1</m:t>
        </m:r>
      </m:oMath>
      <w:r>
        <w:rPr/>
        <w:t xml:space="preserve">, les lois de conservation </w:t>
      </w:r>
      <m:oMath>
        <m:d>
          <m:dPr>
            <m:begChr m:val="("/>
            <m:endChr m:val=")"/>
            <m:ctrlPr>
              <w:rPr>
                <w:rFonts w:ascii="Cambria Math" w:hAnsi="Cambria Math"/>
              </w:rPr>
            </m:ctrlPr>
          </m:dPr>
          <m:e>
            <m:sSub>
              <m:sSubPr/>
              <m:e>
                <m:r>
                  <m:rPr>
                    <m:sty m:val="i"/>
                  </m:rPr>
                  <m:t>R</m:t>
                </m:r>
              </m:e>
              <m:sub>
                <m:r>
                  <m:rPr>
                    <m:sty m:val="p"/>
                  </m:rPr>
                  <m:t>1</m:t>
                </m:r>
              </m:sub>
            </m:sSub>
          </m:e>
        </m:d>
        <m:r>
          <m:rPr>
            <m:sty m:val="p"/>
          </m:rPr>
          <m:t>,</m:t>
        </m:r>
        <m:d>
          <m:dPr>
            <m:begChr m:val="("/>
            <m:endChr m:val=")"/>
            <m:ctrlPr>
              <w:rPr>
                <w:rFonts w:ascii="Cambria Math" w:hAnsi="Cambria Math"/>
              </w:rPr>
            </m:ctrlPr>
          </m:dPr>
          <m:e>
            <m:sSub>
              <m:sSubPr/>
              <m:e>
                <m:r>
                  <m:rPr>
                    <m:sty m:val="i"/>
                  </m:rPr>
                  <m:t>R</m:t>
                </m:r>
              </m:e>
              <m:sub>
                <m:r>
                  <m:rPr>
                    <m:sty m:val="p"/>
                  </m:rPr>
                  <m:t>2</m:t>
                </m:r>
              </m:sub>
            </m:sSub>
          </m:e>
        </m:d>
      </m:oMath>
      <w:r>
        <w:rPr/>
        <w:t xml:space="preserve"> et </w:t>
      </w:r>
      <m:oMath>
        <m:d>
          <m:dPr>
            <m:begChr m:val="("/>
            <m:endChr m:val=")"/>
            <m:ctrlPr>
              <w:rPr>
                <w:rFonts w:ascii="Cambria Math" w:hAnsi="Cambria Math"/>
              </w:rPr>
            </m:ctrlPr>
          </m:dPr>
          <m:e>
            <m:sSub>
              <m:sSubPr/>
              <m:e>
                <m:r>
                  <m:rPr>
                    <m:sty m:val="i"/>
                  </m:rPr>
                  <m:t>R</m:t>
                </m:r>
              </m:e>
              <m:sub>
                <m:r>
                  <m:rPr>
                    <m:sty m:val="p"/>
                  </m:rPr>
                  <m:t>5</m:t>
                </m:r>
              </m:sub>
            </m:sSub>
          </m:e>
        </m:d>
      </m:oMath>
      <w:r>
        <w:rPr>
          <w:rFonts w:eastAsia="Georgia" w:cs="Georgia" w:ascii="Georgia" w:hAnsi="Georgia"/>
        </w:rPr>
        <w:t xml:space="preserve"> permettent d'obtenir les relations simplifiées suivantes (résultats admis) :</w:t>
      </w:r>
    </w:p>
    <w:p>
      <w:pPr>
        <w:spacing w:after="220" w:lineRule="auto"/>
      </w:pPr>
      <m:oMathPara>
        <m:oMath>
          <m:f>
            <m:fPr>
              <m:ctrlPr>
                <w:rPr>
                  <w:rFonts w:ascii="Cambria Math" w:hAnsi="Cambria Math"/>
                </w:rPr>
              </m:ctrlPr>
            </m:fPr>
            <m:num>
              <m:sSub>
                <m:sSubPr/>
                <m:e>
                  <m:r>
                    <m:rPr>
                      <m:sty m:val="i"/>
                    </m:rPr>
                    <m:t>v</m:t>
                  </m:r>
                </m:e>
                <m:sub>
                  <m:r>
                    <m:rPr>
                      <m:sty m:val="p"/>
                    </m:rPr>
                    <m:t>2</m:t>
                  </m:r>
                </m:sub>
              </m:sSub>
            </m:num>
            <m:den>
              <m:sSub>
                <m:sSubPr/>
                <m:e>
                  <m:r>
                    <m:rPr>
                      <m:sty m:val="i"/>
                    </m:rPr>
                    <m:t>v</m:t>
                  </m:r>
                </m:e>
                <m:sub>
                  <m:r>
                    <m:rPr>
                      <m:sty m:val="p"/>
                    </m:rPr>
                    <m:t>1</m:t>
                  </m:r>
                </m:sub>
              </m:sSub>
            </m:den>
          </m:f>
          <m:r>
            <m:rPr>
              <m:sty m:val="p"/>
            </m:rPr>
            <m:t>=</m:t>
          </m:r>
          <m:f>
            <m:fPr>
              <m:ctrlPr>
                <w:rPr>
                  <w:rFonts w:ascii="Cambria Math" w:hAnsi="Cambria Math"/>
                </w:rPr>
              </m:ctrlPr>
            </m:fPr>
            <m:num>
              <m:r>
                <m:rPr>
                  <m:sty m:val="i"/>
                </m:rPr>
                <m:t>γ</m:t>
              </m:r>
              <m:r>
                <m:rPr>
                  <m:sty m:val="p"/>
                </m:rPr>
                <m:t>−</m:t>
              </m:r>
              <m:r>
                <m:rPr>
                  <m:sty m:val="p"/>
                </m:rPr>
                <m:t>1</m:t>
              </m:r>
            </m:num>
            <m:den>
              <m:r>
                <m:rPr>
                  <m:sty m:val="i"/>
                </m:rPr>
                <m:t>γ</m:t>
              </m:r>
              <m:r>
                <m:rPr>
                  <m:sty m:val="p"/>
                </m:rPr>
                <m:t>+</m:t>
              </m:r>
              <m:r>
                <m:rPr>
                  <m:sty m:val="p"/>
                </m:rPr>
                <m:t>1</m:t>
              </m:r>
            </m:den>
          </m:f>
          <m:r>
            <m:rPr>
              <m:sty m:val="p"/>
            </m:rPr>
            <m:t xml:space="preserve"> </m:t>
          </m:r>
          <m:r>
            <m:rPr>
              <m:sty m:val="p"/>
            </m:rPr>
            <m:t>;</m:t>
          </m:r>
          <m:r>
            <m:rPr>
              <m:sty m:val="p"/>
            </m:rPr>
            <m:t xml:space="preserve"> </m:t>
          </m:r>
          <m:f>
            <m:fPr>
              <m:ctrlPr>
                <w:rPr>
                  <w:rFonts w:ascii="Cambria Math" w:hAnsi="Cambria Math"/>
                </w:rPr>
              </m:ctrlPr>
            </m:fPr>
            <m:num>
              <m:sSub>
                <m:sSubPr/>
                <m:e>
                  <m:r>
                    <m:rPr>
                      <m:sty m:val="i"/>
                    </m:rPr>
                    <m:t>ρ</m:t>
                  </m:r>
                </m:e>
                <m:sub>
                  <m:r>
                    <m:rPr>
                      <m:sty m:val="p"/>
                    </m:rPr>
                    <m:t>2</m:t>
                  </m:r>
                </m:sub>
              </m:sSub>
            </m:num>
            <m:den>
              <m:sSub>
                <m:sSubPr/>
                <m:e>
                  <m:r>
                    <m:rPr>
                      <m:sty m:val="i"/>
                    </m:rPr>
                    <m:t>ρ</m:t>
                  </m:r>
                </m:e>
                <m:sub>
                  <m:r>
                    <m:rPr>
                      <m:sty m:val="p"/>
                    </m:rPr>
                    <m:t>1</m:t>
                  </m:r>
                </m:sub>
              </m:sSub>
            </m:den>
          </m:f>
          <m:r>
            <m:rPr>
              <m:sty m:val="p"/>
            </m:rPr>
            <m:t>=</m:t>
          </m:r>
          <m:f>
            <m:fPr>
              <m:ctrlPr>
                <w:rPr>
                  <w:rFonts w:ascii="Cambria Math" w:hAnsi="Cambria Math"/>
                </w:rPr>
              </m:ctrlPr>
            </m:fPr>
            <m:num>
              <m:r>
                <m:rPr>
                  <m:sty m:val="i"/>
                </m:rPr>
                <m:t>γ</m:t>
              </m:r>
              <m:r>
                <m:rPr>
                  <m:sty m:val="p"/>
                </m:rPr>
                <m:t>+</m:t>
              </m:r>
              <m:r>
                <m:rPr>
                  <m:sty m:val="p"/>
                </m:rPr>
                <m:t>1</m:t>
              </m:r>
            </m:num>
            <m:den>
              <m:r>
                <m:rPr>
                  <m:sty m:val="i"/>
                </m:rPr>
                <m:t>γ</m:t>
              </m:r>
              <m:r>
                <m:rPr>
                  <m:sty m:val="p"/>
                </m:rPr>
                <m:t>−</m:t>
              </m:r>
              <m:r>
                <m:rPr>
                  <m:sty m:val="p"/>
                </m:rPr>
                <m:t>1</m:t>
              </m:r>
            </m:den>
          </m:f>
          <m:r>
            <m:rPr>
              <m:sty m:val="p"/>
            </m:rPr>
            <m:t xml:space="preserve"> </m:t>
          </m:r>
          <m:r>
            <m:rPr>
              <m:nor/>
            </m:rPr>
            <m:t> et </m:t>
          </m:r>
          <m:r>
            <m:rPr>
              <m:sty m:val="p"/>
            </m:rPr>
            <m:t xml:space="preserve"> </m:t>
          </m:r>
          <m:sSub>
            <m:sSubPr/>
            <m:e>
              <m:r>
                <m:rPr>
                  <m:sty m:val="i"/>
                </m:rPr>
                <m:t>P</m:t>
              </m:r>
            </m:e>
            <m:sub>
              <m:r>
                <m:rPr>
                  <m:sty m:val="p"/>
                </m:rPr>
                <m:t>2</m:t>
              </m:r>
            </m:sub>
          </m:sSub>
          <m:r>
            <m:rPr>
              <m:sty m:val="p"/>
            </m:rPr>
            <m:t>=</m:t>
          </m:r>
          <m:f>
            <m:fPr>
              <m:ctrlPr>
                <w:rPr>
                  <w:rFonts w:ascii="Cambria Math" w:hAnsi="Cambria Math"/>
                </w:rPr>
              </m:ctrlPr>
            </m:fPr>
            <m:num>
              <m:r>
                <m:rPr>
                  <m:sty m:val="p"/>
                </m:rPr>
                <m:t>2</m:t>
              </m:r>
              <m:sSub>
                <m:sSubPr/>
                <m:e>
                  <m:r>
                    <m:rPr>
                      <m:sty m:val="i"/>
                    </m:rPr>
                    <m:t>ρ</m:t>
                  </m:r>
                </m:e>
                <m:sub>
                  <m:r>
                    <m:rPr>
                      <m:sty m:val="p"/>
                    </m:rPr>
                    <m:t>1</m:t>
                  </m:r>
                </m:sub>
              </m:sSub>
              <m:sSubSup>
                <m:sSubSupPr/>
                <m:e>
                  <m:r>
                    <m:rPr>
                      <m:sty m:val="i"/>
                    </m:rPr>
                    <m:t>v</m:t>
                  </m:r>
                </m:e>
                <m:sub>
                  <m:r>
                    <m:rPr>
                      <m:sty m:val="p"/>
                    </m:rPr>
                    <m:t>1</m:t>
                  </m:r>
                </m:sub>
                <m:sup>
                  <m:r>
                    <m:rPr>
                      <m:sty m:val="p"/>
                    </m:rPr>
                    <m:t>2</m:t>
                  </m:r>
                </m:sup>
              </m:sSubSup>
            </m:num>
            <m:den>
              <m:r>
                <m:rPr>
                  <m:sty m:val="i"/>
                </m:rPr>
                <m:t>γ</m:t>
              </m:r>
              <m:r>
                <m:rPr>
                  <m:sty m:val="p"/>
                </m:rPr>
                <m:t>+</m:t>
              </m:r>
              <m:r>
                <m:rPr>
                  <m:sty m:val="p"/>
                </m:rPr>
                <m:t>1</m:t>
              </m:r>
            </m:den>
          </m:f>
        </m:oMath>
      </m:oMathPara>
    </w:p>
    <w:p>
      <w:pPr>
        <w:spacing w:after="220" w:lineRule="auto"/>
      </w:pPr>
      <w:r>
        <w:rPr>
          <w:rFonts w:eastAsia="Georgia" w:cs="Georgia" w:ascii="Georgia" w:hAnsi="Georgia"/>
        </w:rPr>
        <w:t xml:space="preserve">Nous allons à présent exploiter ces relations pour déterminer les caractéristiques thermodynamiques du gaz choqué dans la région (2).</w:t>
      </w:r>
      <w:r>
        <w:rPr/>
        <w:br w:type="textWrapping"/>
      </w:r>
      <w:r>
        <w:rPr/>
        <w:t xml:space="preserve">III.D.1) Exprimer le nombre de Mach </w:t>
      </w:r>
      <m:oMath>
        <m:sSub>
          <m:sSubPr/>
          <m:e>
            <m:r>
              <m:rPr>
                <m:scr m:val="script"/>
              </m:rPr>
              <m:t>M</m:t>
            </m:r>
          </m:e>
          <m:sub>
            <m:r>
              <m:rPr>
                <m:sty m:val="p"/>
              </m:rPr>
              <m:t>2</m:t>
            </m:r>
          </m:sub>
        </m:sSub>
      </m:oMath>
      <w:r>
        <w:rPr>
          <w:rFonts w:eastAsia="Georgia" w:cs="Georgia" w:ascii="Georgia" w:hAnsi="Georgia"/>
        </w:rPr>
        <w:t xml:space="preserve"> dans la région du gaz choqué en fonction de </w:t>
      </w:r>
      <m:oMath>
        <m:r>
          <m:rPr>
            <m:sty m:val="i"/>
          </m:rPr>
          <m:t>γ</m:t>
        </m:r>
      </m:oMath>
      <w:r>
        <w:rPr>
          <w:rFonts w:eastAsia="Georgia" w:cs="Georgia" w:ascii="Georgia" w:hAnsi="Georgia"/>
        </w:rPr>
        <w:t xml:space="preserve">. Faire l'application numérique et commenter votre résultat.</w:t>
      </w:r>
      <w:r>
        <w:rPr/>
        <w:br w:type="textWrapping"/>
      </w:r>
      <w:r>
        <w:rPr>
          <w:rFonts w:eastAsia="Georgia" w:cs="Georgia" w:ascii="Georgia" w:hAnsi="Georgia"/>
        </w:rPr>
        <w:t xml:space="preserve">III.D.2) Exprimer la température </w:t>
      </w:r>
      <m:oMath>
        <m:sSub>
          <m:sSubPr/>
          <m:e>
            <m:r>
              <m:rPr>
                <m:sty m:val="i"/>
              </m:rPr>
              <m:t>T</m:t>
            </m:r>
          </m:e>
          <m:sub>
            <m:r>
              <m:rPr>
                <m:sty m:val="p"/>
              </m:rPr>
              <m:t>2</m:t>
            </m:r>
          </m:sub>
        </m:sSub>
      </m:oMath>
      <w:r>
        <w:rPr>
          <w:rFonts w:eastAsia="Georgia" w:cs="Georgia" w:ascii="Georgia" w:hAnsi="Georgia"/>
        </w:rPr>
        <w:t xml:space="preserve"> du gaz choqué en fonction de </w:t>
      </w:r>
      <m:oMath>
        <m:sSub>
          <m:sSubPr/>
          <m:e>
            <m:r>
              <m:rPr>
                <m:sty m:val="i"/>
              </m:rPr>
              <m:t>M</m:t>
            </m:r>
          </m:e>
          <m:sub>
            <m:r>
              <m:rPr>
                <m:nor/>
              </m:rPr>
              <m:t>air </m:t>
            </m:r>
          </m:sub>
        </m:sSub>
        <m:r>
          <m:rPr>
            <m:sty m:val="p"/>
          </m:rPr>
          <m:t>,</m:t>
        </m:r>
        <m:r>
          <m:rPr>
            <m:sty m:val="i"/>
          </m:rPr>
          <m:t>R</m:t>
        </m:r>
        <m:r>
          <m:rPr>
            <m:sty m:val="p"/>
          </m:rPr>
          <m:t>,</m:t>
        </m:r>
        <m:r>
          <m:rPr>
            <m:sty m:val="i"/>
          </m:rPr>
          <m:t>γ</m:t>
        </m:r>
      </m:oMath>
      <w:r>
        <w:rPr/>
        <w:t xml:space="preserve"> et </w:t>
      </w:r>
      <m:oMath>
        <m:sSub>
          <m:sSubPr/>
          <m:e>
            <m:r>
              <m:rPr>
                <m:sty m:val="i"/>
              </m:rPr>
              <m:t>v</m:t>
            </m:r>
          </m:e>
          <m:sub>
            <m:r>
              <m:rPr>
                <m:sty m:val="p"/>
              </m:rPr>
              <m:t>1</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III.D.3) À une telle température, les molécules du gaz choqué sont en fait dissociées en atomes ionisés qui forment un plasma. Le modèle précédent est donc incomplet et un traitement rigoureux sort du cadre de ce problème. Peut-on réellement poser </w:t>
      </w:r>
      <m:oMath>
        <m:sSub>
          <m:sSubPr/>
          <m:e>
            <m:r>
              <m:rPr>
                <m:sty m:val="i"/>
              </m:rPr>
              <m:t>γ</m:t>
            </m:r>
          </m:e>
          <m:sub>
            <m:r>
              <m:rPr>
                <m:sty m:val="p"/>
              </m:rPr>
              <m:t>1</m:t>
            </m:r>
          </m:sub>
        </m:sSub>
        <m:r>
          <m:rPr>
            <m:sty m:val="p"/>
          </m:rPr>
          <m:t>=</m:t>
        </m:r>
        <m:sSub>
          <m:sSubPr/>
          <m:e>
            <m:r>
              <m:rPr>
                <m:sty m:val="i"/>
              </m:rPr>
              <m:t>γ</m:t>
            </m:r>
          </m:e>
          <m:sub>
            <m:r>
              <m:rPr>
                <m:sty m:val="p"/>
              </m:rPr>
              <m:t>2</m:t>
            </m:r>
          </m:sub>
        </m:sSub>
        <m:r>
          <m:rPr>
            <m:sty m:val="p"/>
          </m:rPr>
          <m:t>=</m:t>
        </m:r>
        <m:r>
          <m:rPr>
            <m:sty m:val="p"/>
          </m:rPr>
          <m:t>7</m:t>
        </m:r>
        <m:r>
          <m:rPr>
            <m:sty m:val="p"/>
          </m:rPr>
          <m:t>/</m:t>
        </m:r>
        <m:r>
          <m:rPr>
            <m:sty m:val="p"/>
          </m:rPr>
          <m:t>5</m:t>
        </m:r>
      </m:oMath>
      <w:r>
        <w:rPr>
          <w:rFonts w:eastAsia="Georgia" w:cs="Georgia" w:ascii="Georgia" w:hAnsi="Georgia"/>
        </w:rPr>
        <w:t xml:space="preserve"> ? La température réelle du gaz choqué doit-elle être inférieure ou supérieure à celle calculée à la question précédente?</w:t>
      </w:r>
    </w:p>
    <w:p>
      <w:pPr>
        <w:spacing w:line="271" w:before="330" w:lineRule="auto"/>
      </w:pPr>
      <w:r>
        <w:rPr>
          <w:rFonts w:eastAsia="Georgia" w:cs="Georgia" w:ascii="Georgia" w:hAnsi="Georgia"/>
          <w:b/>
          <w:sz w:val="42"/>
        </w:rPr>
        <w:t xml:space="preserve">III.E - Masse perdue et échauffement du bolide</w:t>
      </w:r>
    </w:p>
    <w:p>
      <w:pPr>
        <w:spacing w:after="220" w:lineRule="auto"/>
      </w:pPr>
      <w:r>
        <w:rPr>
          <w:rFonts w:eastAsia="Georgia" w:cs="Georgia" w:ascii="Georgia" w:hAnsi="Georgia"/>
        </w:rPr>
        <w:t xml:space="preserve">Le gaz choqué est la source principale de l'émission de lumière lors de la traversée de l'atmosphère par le bolide. Ce gaz très chaud, d'une température de l'ordre de </w:t>
      </w:r>
      <m:oMath>
        <m:sSubSup>
          <m:sSubSupPr/>
          <m:e>
            <m:r>
              <m:rPr>
                <m:sty m:val="i"/>
              </m:rPr>
              <m:t>T</m:t>
            </m:r>
          </m:e>
          <m:sub>
            <m:r>
              <m:rPr>
                <m:sty m:val="p"/>
              </m:rPr>
              <m:t>2</m:t>
            </m:r>
          </m:sub>
          <m:sup>
            <m:r>
              <m:rPr>
                <m:sty m:val="i"/>
              </m:rPr>
              <m:t>′</m:t>
            </m:r>
          </m:sup>
        </m:sSubSup>
        <m:r>
          <m:rPr>
            <m:sty m:val="p"/>
          </m:rPr>
          <m:t>≃</m:t>
        </m:r>
        <m:r>
          <m:rPr>
            <m:sty m:val="p"/>
          </m:rPr>
          <m:t>20</m:t>
        </m:r>
        <m:r>
          <m:rPr>
            <m:sty m:val="p"/>
          </m:rPr>
          <m:t>×</m:t>
        </m:r>
        <m:sSup>
          <m:sSupPr/>
          <m:e>
            <m:r>
              <m:rPr>
                <m:sty m:val="p"/>
              </m:rPr>
              <m:t>10</m:t>
            </m:r>
          </m:e>
          <m:sup>
            <m:r>
              <m:rPr>
                <m:sty m:val="p"/>
              </m:rPr>
              <m:t>3</m:t>
            </m:r>
          </m:sup>
        </m:sSup>
        <m:r>
          <m:rPr>
            <m:nor/>
          </m:rPr>
          <m:t xml:space="preserve"> </m:t>
        </m:r>
        <m:r>
          <m:rPr>
            <m:sty m:val="p"/>
          </m:rPr>
          <m:t>K</m:t>
        </m:r>
      </m:oMath>
      <w:r>
        <w:rPr>
          <w:rFonts w:eastAsia="Georgia" w:cs="Georgia" w:ascii="Georgia" w:hAnsi="Georgia"/>
        </w:rPr>
        <w:t xml:space="preserve"> (résultat obtenu avec un modèle plus réaliste et complet que celui étudié précédemment) «enveloppe uniformément » le bolide et émet un rayonnement thermique. Une partie de ce rayonnement est ainsi reçue par le bolide. La puissance thermique totale reçue par le bolide s'écrit alors (résultat admis)</w:t>
      </w:r>
    </w:p>
    <w:p>
      <w:pPr>
        <w:spacing w:after="220" w:lineRule="auto"/>
      </w:pPr>
      <m:oMathPara>
        <m:oMath>
          <m:sSub>
            <m:sSubPr/>
            <m:e>
              <m:r>
                <m:rPr>
                  <m:scr m:val="script"/>
                </m:rPr>
                <m:t>P</m:t>
              </m:r>
            </m:e>
            <m:sub>
              <m:r>
                <m:rPr>
                  <m:sty m:val="i"/>
                </m:rPr>
                <m:t>r</m:t>
              </m:r>
            </m:sub>
          </m:sSub>
          <m:r>
            <m:rPr>
              <m:sty m:val="p"/>
            </m:rPr>
            <m:t>=</m:t>
          </m:r>
          <m:r>
            <m:rPr>
              <m:sty m:val="p"/>
            </m:rPr>
            <m:t>4</m:t>
          </m:r>
          <m:r>
            <m:rPr>
              <m:sty m:val="i"/>
            </m:rPr>
            <m:t>π</m:t>
          </m:r>
          <m:sSubSup>
            <m:sSubSupPr/>
            <m:e>
              <m:r>
                <m:rPr>
                  <m:sty m:val="i"/>
                </m:rPr>
                <m:t>r</m:t>
              </m:r>
            </m:e>
            <m:sub>
              <m:r>
                <m:rPr>
                  <m:sty m:val="i"/>
                </m:rPr>
                <m:t>b</m:t>
              </m:r>
            </m:sub>
            <m:sup>
              <m:r>
                <m:rPr>
                  <m:sty m:val="p"/>
                </m:rPr>
                <m:t>2</m:t>
              </m:r>
            </m:sup>
          </m:sSubSup>
          <m:sSub>
            <m:sSubPr/>
            <m:e>
              <m:r>
                <m:rPr>
                  <m:sty m:val="i"/>
                </m:rPr>
                <m:t>c</m:t>
              </m:r>
            </m:e>
            <m:sub>
              <m:r>
                <m:rPr>
                  <m:sty m:val="i"/>
                </m:rPr>
                <m:t>a</m:t>
              </m:r>
            </m:sub>
          </m:sSub>
          <m:r>
            <m:rPr>
              <m:sty m:val="i"/>
            </m:rPr>
            <m:t>σ</m:t>
          </m:r>
          <m:sSubSup>
            <m:sSubSupPr/>
            <m:e>
              <m:r>
                <m:rPr>
                  <m:sty m:val="i"/>
                </m:rPr>
                <m:t>T</m:t>
              </m:r>
            </m:e>
            <m:sub>
              <m:r>
                <m:rPr>
                  <m:sty m:val="p"/>
                </m:rPr>
                <m:t>2</m:t>
              </m:r>
            </m:sub>
            <m:sup>
              <m:r>
                <m:rPr>
                  <m:sty m:val="i"/>
                </m:rPr>
                <m:t>′</m:t>
              </m:r>
              <m:r>
                <m:rPr>
                  <m:sty m:val="p"/>
                </m:rPr>
                <m:t>4</m:t>
              </m:r>
            </m:sup>
          </m:sSubSup>
        </m:oMath>
      </m:oMathPara>
    </w:p>
    <w:p>
      <w:pPr>
        <w:spacing w:after="220" w:lineRule="auto"/>
      </w:pPr>
      <w:r>
        <w:rPr>
          <w:rFonts w:eastAsia="Georgia" w:cs="Georgia" w:ascii="Georgia" w:hAnsi="Georgia"/>
        </w:rPr>
        <w:t xml:space="preserve">où </w:t>
      </w:r>
      <m:oMath>
        <m:sSub>
          <m:sSubPr/>
          <m:e>
            <m:r>
              <m:rPr>
                <m:sty m:val="i"/>
              </m:rPr>
              <m:t>c</m:t>
            </m:r>
          </m:e>
          <m:sub>
            <m:r>
              <m:rPr>
                <m:sty m:val="i"/>
              </m:rPr>
              <m:t>a</m:t>
            </m:r>
          </m:sub>
        </m:sSub>
      </m:oMath>
      <w:r>
        <w:rPr>
          <w:rFonts w:eastAsia="Georgia" w:cs="Georgia" w:ascii="Georgia" w:hAnsi="Georgia"/>
        </w:rPr>
        <w:t xml:space="preserve"> est appelé coefficient d'absorption ( </w:t>
      </w:r>
      <m:oMath>
        <m:r>
          <m:rPr>
            <m:sty m:val="p"/>
          </m:rPr>
          <m:t>0</m:t>
        </m:r>
        <m:r>
          <m:rPr>
            <m:sty m:val="p"/>
          </m:rPr>
          <m:t>&lt;</m:t>
        </m:r>
        <m:sSub>
          <m:sSubPr/>
          <m:e>
            <m:r>
              <m:rPr>
                <m:sty m:val="i"/>
              </m:rPr>
              <m:t>c</m:t>
            </m:r>
          </m:e>
          <m:sub>
            <m:r>
              <m:rPr>
                <m:sty m:val="i"/>
              </m:rPr>
              <m:t>a</m:t>
            </m:r>
          </m:sub>
        </m:sSub>
        <m:r>
          <m:rPr>
            <m:sty m:val="p"/>
          </m:rPr>
          <m:t>⩽</m:t>
        </m:r>
        <m:r>
          <m:rPr>
            <m:sty m:val="p"/>
          </m:rPr>
          <m:t>1</m:t>
        </m:r>
      </m:oMath>
      <w:r>
        <w:rPr/>
        <w:t xml:space="preserve"> ) et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est une constante universelle. L'énergie reçue échauffe la surface du bolide, une partie du matériau constitutif entre en fusion puis se vaporise. L'enthalpie massique de vaporisation du matériau rocheux est prise égale à </w:t>
      </w:r>
      <m:oMath>
        <m:sSub>
          <m:sSubPr/>
          <m:e>
            <m:r>
              <m:rPr>
                <m:sty m:val="i"/>
              </m:rPr>
              <m:t>h</m:t>
            </m:r>
          </m:e>
          <m:sub>
            <m:r>
              <m:rPr>
                <m:sty m:val="i"/>
              </m:rPr>
              <m:t>v</m:t>
            </m:r>
          </m:sub>
        </m:sSub>
        <m:r>
          <m:rPr>
            <m:sty m:val="p"/>
          </m:rPr>
          <m:t>=</m:t>
        </m:r>
        <m:r>
          <m:rPr>
            <m:sty m:val="p"/>
          </m:rPr>
          <m:t>8</m:t>
        </m:r>
        <m:r>
          <m:rPr>
            <m:sty m:val="p"/>
          </m:rPr>
          <m:t>,</m:t>
        </m:r>
        <m:r>
          <m:rPr>
            <m:sty m:val="p"/>
          </m:rPr>
          <m:t>0</m:t>
        </m:r>
        <m:r>
          <m:rPr>
            <m:sty m:val="p"/>
          </m:rPr>
          <m:t>MJ</m:t>
        </m:r>
        <m:r>
          <m:rPr>
            <m:sty m:val="p"/>
          </m:rPr>
          <m:t>⋅</m:t>
        </m:r>
        <m:sSup>
          <m:sSupPr/>
          <m:e>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III.E.1) La température de surface du bolide peut-elle dépasser sa température de vaporisation? Déterminer l'expression de la quantité de masse du bolide vaporisée par unité de temps.</w:t>
      </w:r>
      <w:r>
        <w:rPr/>
        <w:br w:type="textWrapping"/>
      </w:r>
      <w:r>
        <w:rPr>
          <w:rFonts w:eastAsia="Georgia" w:cs="Georgia" w:ascii="Georgia" w:hAnsi="Georgia"/>
        </w:rPr>
        <w:t xml:space="preserve">III.E.2) Le bolide décrit une trajectoire rectiligne inclinée d'un angle </w:t>
      </w:r>
      <m:oMath>
        <m:r>
          <m:rPr>
            <m:sty m:val="i"/>
          </m:rPr>
          <m:t>θ</m:t>
        </m:r>
      </m:oMath>
      <w:r>
        <w:rPr>
          <w:rFonts w:eastAsia="Georgia" w:cs="Georgia" w:ascii="Georgia" w:hAnsi="Georgia"/>
        </w:rPr>
        <w:t xml:space="preserve"> par rapport à la verticale (figure 2) à la vitesse constante </w:t>
      </w:r>
      <m:oMath>
        <m:r>
          <m:rPr>
            <m:sty m:val="i"/>
          </m:rPr>
          <m:t>v</m:t>
        </m:r>
      </m:oMath>
      <w:r>
        <w:rPr>
          <w:rFonts w:eastAsia="Georgia" w:cs="Georgia" w:ascii="Georgia" w:hAnsi="Georgia"/>
        </w:rPr>
        <w:t xml:space="preserve">. Exprimer le temps nécessaire </w:t>
      </w:r>
      <m:oMath>
        <m:sSub>
          <m:sSubPr/>
          <m:e>
            <m:r>
              <m:rPr>
                <m:sty m:val="i"/>
              </m:rPr>
              <m:t>t</m:t>
            </m:r>
          </m:e>
          <m:sub>
            <m:r>
              <m:rPr>
                <m:sty m:val="i"/>
              </m:rPr>
              <m:t>a</m:t>
            </m:r>
          </m:sub>
        </m:sSub>
      </m:oMath>
      <w:r>
        <w:rPr>
          <w:rFonts w:eastAsia="Georgia" w:cs="Georgia" w:ascii="Georgia" w:hAnsi="Georgia"/>
        </w:rPr>
        <w:t xml:space="preserve"> pour qu'il traverse l'atmosphère de hauteur effective </w:t>
      </w:r>
      <m:oMath>
        <m:sSub>
          <m:sSubPr/>
          <m:e>
            <m:r>
              <m:rPr>
                <m:sty m:val="i"/>
              </m:rPr>
              <m:t>H</m:t>
            </m:r>
          </m:e>
          <m:sub>
            <m:r>
              <m:rPr>
                <m:sty m:val="i"/>
              </m:rPr>
              <m:t>a</m:t>
            </m:r>
          </m:sub>
        </m:sSub>
      </m:oMath>
      <w:r>
        <w:rPr>
          <w:rFonts w:eastAsia="Georgia" w:cs="Georgia" w:ascii="Georgia" w:hAnsi="Georgia"/>
        </w:rPr>
        <w:t xml:space="preserve">. En déduire une estimation de la masse maximale du bolide, notée </w:t>
      </w:r>
      <m:oMath>
        <m:r>
          <m:rPr>
            <m:sty m:val="p"/>
          </m:rPr>
          <m:t>Δ</m:t>
        </m:r>
        <m:sSub>
          <m:sSubPr/>
          <m:e>
            <m:r>
              <m:rPr>
                <m:sty m:val="i"/>
              </m:rPr>
              <m:t>m</m:t>
            </m:r>
          </m:e>
          <m:sub>
            <m:r>
              <m:rPr>
                <m:sty m:val="p"/>
              </m:rPr>
              <m:t>max</m:t>
            </m:r>
          </m:sub>
        </m:sSub>
      </m:oMath>
      <w:r>
        <w:rPr>
          <w:rFonts w:eastAsia="Georgia" w:cs="Georgia" w:ascii="Georgia" w:hAnsi="Georgia"/>
        </w:rPr>
        <w:t xml:space="preserve">, perdue par vaporisation. Le résultat sera exprimé en fonction de </w:t>
      </w:r>
      <m:oMath>
        <m:r>
          <m:rPr>
            <m:sty m:val="i"/>
          </m:rPr>
          <m:t>σ</m:t>
        </m:r>
        <m:r>
          <m:rPr>
            <m:sty m:val="p"/>
          </m:rPr>
          <m:t>,</m:t>
        </m:r>
        <m:sSubSup>
          <m:sSubSupPr/>
          <m:e>
            <m:r>
              <m:rPr>
                <m:sty m:val="i"/>
              </m:rPr>
              <m:t>T</m:t>
            </m:r>
          </m:e>
          <m:sub>
            <m:r>
              <m:rPr>
                <m:sty m:val="p"/>
              </m:rPr>
              <m:t>2</m:t>
            </m:r>
          </m:sub>
          <m:sup>
            <m:r>
              <m:rPr>
                <m:sty m:val="i"/>
              </m:rPr>
              <m:t>′</m:t>
            </m:r>
          </m:sup>
        </m:sSubSup>
        <m:r>
          <m:rPr>
            <m:sty m:val="p"/>
          </m:rPr>
          <m:t>,</m:t>
        </m:r>
        <m:sSub>
          <m:sSubPr/>
          <m:e>
            <m:r>
              <m:rPr>
                <m:sty m:val="i"/>
              </m:rPr>
              <m:t>t</m:t>
            </m:r>
          </m:e>
          <m:sub>
            <m:r>
              <m:rPr>
                <m:sty m:val="i"/>
              </m:rPr>
              <m:t>a</m:t>
            </m:r>
          </m:sub>
        </m:sSub>
        <m:r>
          <m:rPr>
            <m:sty m:val="p"/>
          </m:rPr>
          <m:t>,</m:t>
        </m:r>
        <m:sSub>
          <m:sSubPr/>
          <m:e>
            <m:r>
              <m:rPr>
                <m:sty m:val="i"/>
              </m:rPr>
              <m:t>r</m:t>
            </m:r>
          </m:e>
          <m:sub>
            <m:r>
              <m:rPr>
                <m:sty m:val="i"/>
              </m:rPr>
              <m:t>b</m:t>
            </m:r>
          </m:sub>
        </m:sSub>
      </m:oMath>
      <w:r>
        <w:rPr/>
        <w:t xml:space="preserve"> et </w:t>
      </w:r>
      <m:oMath>
        <m:sSub>
          <m:sSubPr/>
          <m:e>
            <m:r>
              <m:rPr>
                <m:sty m:val="i"/>
              </m:rPr>
              <m:t>h</m:t>
            </m:r>
          </m:e>
          <m:sub>
            <m:r>
              <m:rPr>
                <m:sty m:val="i"/>
              </m:rPr>
              <m:t>v</m:t>
            </m:r>
          </m:sub>
        </m:sSub>
      </m:oMath>
      <w:r>
        <w:rPr/>
        <w:t xml:space="preserve">.</w:t>
      </w:r>
    </w:p>
    <w:p>
      <w:pPr>
        <w:spacing w:line="271" w:before="330" w:lineRule="auto"/>
      </w:pPr>
      <w:r>
        <w:rPr>
          <w:rFonts w:eastAsia="Georgia" w:cs="Georgia" w:ascii="Georgia" w:hAnsi="Georgia"/>
          <w:b/>
          <w:sz w:val="42"/>
        </w:rPr>
        <w:t xml:space="preserve">III.E.3) Applications numériques</w:t>
      </w:r>
    </w:p>
    <w:p>
      <w:pPr>
        <w:spacing w:after="220" w:lineRule="auto"/>
      </w:pPr>
      <w:r>
        <w:rPr/>
        <w:t xml:space="preserve">Calculer </w:t>
      </w:r>
      <m:oMath>
        <m:sSub>
          <m:sSubPr/>
          <m:e>
            <m:r>
              <m:rPr>
                <m:sty m:val="i"/>
              </m:rPr>
              <m:t>t</m:t>
            </m:r>
          </m:e>
          <m:sub>
            <m:r>
              <m:rPr>
                <m:sty m:val="i"/>
              </m:rPr>
              <m:t>a</m:t>
            </m:r>
          </m:sub>
        </m:sSub>
      </m:oMath>
      <w:r>
        <w:rPr/>
        <w:t xml:space="preserve"> et </w:t>
      </w:r>
      <m:oMath>
        <m:r>
          <m:rPr>
            <m:sty m:val="p"/>
          </m:rPr>
          <m:t>Δ</m:t>
        </m:r>
        <m:sSub>
          <m:sSubPr/>
          <m:e>
            <m:r>
              <m:rPr>
                <m:sty m:val="i"/>
              </m:rPr>
              <m:t>m</m:t>
            </m:r>
          </m:e>
          <m:sub>
            <m:r>
              <m:rPr>
                <m:sty m:val="p"/>
              </m:rPr>
              <m:t>max</m:t>
            </m:r>
          </m:sub>
        </m:sSub>
      </m:oMath>
      <w:r>
        <w:rPr>
          <w:rFonts w:eastAsia="Georgia" w:cs="Georgia" w:ascii="Georgia" w:hAnsi="Georgia"/>
        </w:rPr>
        <w:t xml:space="preserve">. Était-il légitime de considérer que le bolide conserve sa masse lors de la traversée de l'atmosphère comme cela a été supposé dans la Partie II? Données : </w:t>
      </w:r>
      <m:oMath>
        <m:sSub>
          <m:sSubPr/>
          <m:e>
            <m:r>
              <m:rPr>
                <m:sty m:val="i"/>
              </m:rPr>
              <m:t>H</m:t>
            </m:r>
          </m:e>
          <m:sub>
            <m:r>
              <m:rPr>
                <m:sty m:val="i"/>
              </m:rPr>
              <m:t>a</m:t>
            </m:r>
          </m:sub>
        </m:sSub>
        <m:r>
          <m:rPr>
            <m:sty m:val="p"/>
          </m:rPr>
          <m:t>=</m:t>
        </m:r>
        <m:r>
          <m:rPr>
            <m:sty m:val="p"/>
          </m:rPr>
          <m:t>8</m:t>
        </m:r>
        <m:r>
          <m:rPr>
            <m:sty m:val="p"/>
          </m:rPr>
          <m:t>,</m:t>
        </m:r>
        <m:r>
          <m:rPr>
            <m:sty m:val="p"/>
          </m:rPr>
          <m:t>5</m:t>
        </m:r>
        <m:r>
          <m:rPr>
            <m:nor/>
          </m:rPr>
          <m:t xml:space="preserve"> </m:t>
        </m:r>
        <m:r>
          <m:rPr>
            <m:sty m:val="p"/>
          </m:rPr>
          <m:t>km</m:t>
        </m:r>
        <m:r>
          <m:rPr>
            <m:sty m:val="p"/>
          </m:rPr>
          <m:t>,</m:t>
        </m:r>
        <m:r>
          <m:rPr>
            <m:sty m:val="i"/>
          </m:rPr>
          <m:t>θ</m:t>
        </m:r>
        <m:r>
          <m:rPr>
            <m:sty m:val="p"/>
          </m:rPr>
          <m:t>=</m:t>
        </m:r>
        <m:sSup>
          <m:sSupPr/>
          <m:e>
            <m:r>
              <m:rPr>
                <m:sty m:val="p"/>
              </m:rPr>
              <m:t>45</m:t>
            </m:r>
          </m:e>
          <m:sup>
            <m:r>
              <m:rPr>
                <m:sty m:val="p"/>
              </m:rPr>
              <m:t>∘</m:t>
            </m:r>
          </m:sup>
        </m:sSup>
      </m:oMath>
      <w:r>
        <w:rPr/>
        <w:t xml:space="preserve"> et </w:t>
      </w:r>
      <m:oMath>
        <m:r>
          <m:rPr>
            <m:sty m:val="i"/>
          </m:rPr>
          <m:t>v</m:t>
        </m:r>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III.E.4) Estimer, par analyse dimensionnelle, jusqu'à quelle profondeur </w:t>
      </w:r>
      <m:oMath>
        <m:sSub>
          <m:sSubPr/>
          <m:e>
            <m:r>
              <m:rPr>
                <m:sty m:val="i"/>
              </m:rPr>
              <m:t>δ</m:t>
            </m:r>
          </m:e>
          <m:sub>
            <m:r>
              <m:rPr>
                <m:sty m:val="i"/>
              </m:rPr>
              <m:t>b</m:t>
            </m:r>
          </m:sub>
        </m:sSub>
      </m:oMath>
      <w:r>
        <w:rPr>
          <w:rFonts w:eastAsia="Georgia" w:cs="Georgia" w:ascii="Georgia" w:hAnsi="Georgia"/>
        </w:rPr>
        <w:t xml:space="preserve"> diffuse l'énergie thermique reçue par le bolide. Faire l'application numérique et commenter. Données concernant le bolide : capacité thermique massique </w:t>
      </w:r>
      <m:oMath>
        <m:sSub>
          <m:sSubPr/>
          <m:e>
            <m:r>
              <m:rPr>
                <m:sty m:val="i"/>
              </m:rPr>
              <m:t>c</m:t>
            </m:r>
          </m:e>
          <m:sub>
            <m:r>
              <m:rPr>
                <m:sty m:val="i"/>
              </m:rPr>
              <m:t>b</m:t>
            </m:r>
          </m:sub>
        </m:sSub>
        <m:r>
          <m:rPr>
            <m:sty m:val="p"/>
          </m:rPr>
          <m:t>=</m:t>
        </m:r>
        <m:r>
          <m:rPr>
            <m:sty m:val="p"/>
          </m:rPr>
          <m:t>800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conductivité thermique </w:t>
      </w:r>
      <m:oMath>
        <m:sSub>
          <m:sSubPr/>
          <m:e>
            <m:r>
              <m:rPr>
                <m:sty m:val="i"/>
              </m:rPr>
              <m:t>λ</m:t>
            </m:r>
          </m:e>
          <m:sub>
            <m:r>
              <m:rPr>
                <m:sty m:val="i"/>
              </m:rPr>
              <m:t>b</m:t>
            </m:r>
          </m:sub>
        </m:sSub>
        <m:r>
          <m:rPr>
            <m:sty m:val="p"/>
          </m:rPr>
          <m:t>=</m:t>
        </m:r>
        <m:r>
          <m:rPr>
            <m:sty m:val="p"/>
          </m:rPr>
          <m:t>5</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 Tsunami causé par l'impact du bolide dans un océan</w:t>
      </w:r>
    </w:p>
    <w:p>
      <w:pPr>
        <w:spacing w:after="220" w:lineRule="auto"/>
      </w:pPr>
      <w:r>
        <w:rPr>
          <w:rFonts w:eastAsia="Georgia" w:cs="Georgia" w:ascii="Georgia" w:hAnsi="Georgia"/>
        </w:rPr>
        <w:t xml:space="preserve">La chute d'un bolide de taille supérieure à 200 m dans un océan peut générer un tsunami dévastateur. Au moment de l'impact avec le fond marin, il se produit une gigantesque explosion. Le bolide et l'eau se vaporisent, laissant un énorme cratère d'un diamètre 20 fois plus grand que la taille du bolide (ordre de grandeur). La mer s'engouffre à l'intérieur de ce cratère, créant au milieu une «montagne d'eau». Le centre du «cratère d'eau » oscille de haut en bas plusieurs fois, produisant ainsi une série d'ondes divergentes à la surface de la mer (tsunami).</w:t>
      </w:r>
      <w:r>
        <w:rPr/>
        <w:br w:type="textWrapping"/>
      </w:r>
      <w:r>
        <w:rPr>
          <w:rFonts w:eastAsia="Georgia" w:cs="Georgia" w:ascii="Georgia" w:hAnsi="Georgia"/>
        </w:rPr>
        <w:t xml:space="preserve">On s'intéresse dans cette partie à la propagation de ces ondes également appelées ondes de gravité. La courbure locale de la Terre est négligée. On note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référentiel d'étude supposé galiléen. Le champ de pesanteur, dirigé suivant la verticale descendante, est uniforme :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avec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On modélise l'océan étudié par un bassin illimité. Le plan </w:t>
      </w:r>
      <m:oMath>
        <m:r>
          <m:rPr>
            <m:sty m:val="i"/>
          </m:rPr>
          <m:t>z</m:t>
        </m:r>
        <m:r>
          <m:rPr>
            <m:sty m:val="p"/>
          </m:rPr>
          <m:t>=</m:t>
        </m:r>
        <m:r>
          <m:rPr>
            <m:sty m:val="p"/>
          </m:rPr>
          <m:t>0</m:t>
        </m:r>
      </m:oMath>
      <w:r>
        <w:rPr>
          <w:rFonts w:eastAsia="Georgia" w:cs="Georgia" w:ascii="Georgia" w:hAnsi="Georgia"/>
        </w:rPr>
        <w:t xml:space="preserve"> définit le fond océanique et la surface libre au repos est confondue avec le plan </w:t>
      </w:r>
      <m:oMath>
        <m:r>
          <m:rPr>
            <m:sty m:val="i"/>
          </m:rPr>
          <m:t>z</m:t>
        </m:r>
        <m:r>
          <m:rPr>
            <m:sty m:val="p"/>
          </m:rPr>
          <m:t>=</m:t>
        </m:r>
        <m:r>
          <m:rPr>
            <m:sty m:val="i"/>
          </m:rPr>
          <m:t>H</m:t>
        </m:r>
        <m:r>
          <m:rPr>
            <m:sty m:val="p"/>
          </m:rPr>
          <m:t>=</m:t>
        </m:r>
        <m:r>
          <m:rPr>
            <m:sty m:val="p"/>
          </m:rPr>
          <m:t>3</m:t>
        </m:r>
        <m:r>
          <m:rPr>
            <m:sty m:val="p"/>
          </m:rPr>
          <m:t>,</m:t>
        </m:r>
        <m:r>
          <m:rPr>
            <m:sty m:val="p"/>
          </m:rPr>
          <m:t>8</m:t>
        </m:r>
        <m:r>
          <m:rPr>
            <m:nor/>
          </m:rPr>
          <m:t xml:space="preserve"> </m:t>
        </m:r>
        <m:r>
          <m:rPr>
            <m:sty m:val="p"/>
          </m:rPr>
          <m:t>km</m:t>
        </m:r>
      </m:oMath>
      <w:r>
        <w:rPr>
          <w:rFonts w:eastAsia="Georgia" w:cs="Georgia" w:ascii="Georgia" w:hAnsi="Georgia"/>
        </w:rPr>
        <w:t xml:space="preserve">. La pression atmosphérique au-dessus de la surface est uniforme, elle est notée </w:t>
      </w:r>
      <m:oMath>
        <m:sSub>
          <m:sSubPr/>
          <m:e>
            <m:r>
              <m:rPr>
                <m:sty m:val="i"/>
              </m:rPr>
              <m:t>P</m:t>
            </m:r>
          </m:e>
          <m:sub>
            <m:r>
              <m:rPr>
                <m:sty m:val="p"/>
              </m:rPr>
              <m:t>0</m:t>
            </m:r>
          </m:sub>
        </m:sSub>
      </m:oMath>
      <w:r>
        <w:rPr>
          <w:rFonts w:eastAsia="Georgia" w:cs="Georgia" w:ascii="Georgia" w:hAnsi="Georgia"/>
        </w:rPr>
        <w:t xml:space="preserve">. L'eau de mer est modélisée par un fluide non visqueux, incompressible de masse volumique </w:t>
      </w:r>
      <m:oMath>
        <m:r>
          <m:rPr>
            <m:sty m:val="i"/>
          </m:rPr>
          <m:t>μ</m:t>
        </m:r>
      </m:oMath>
      <w:r>
        <w:rPr>
          <w:rFonts w:eastAsia="Georgia" w:cs="Georgia" w:ascii="Georgia" w:hAnsi="Georgia"/>
        </w:rPr>
        <w:t xml:space="preserve">. La propagation des ondes de gravité s'accompagne d'une modification de la surface libre dont la cote devient (figure 5)</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i"/>
            </m:rPr>
            <m:t>H</m:t>
          </m:r>
          <m:r>
            <m:rPr>
              <m:sty m:val="p"/>
            </m:rPr>
            <m:t>+</m:t>
          </m:r>
          <m:r>
            <m:rPr>
              <m:sty m:val="i"/>
            </m:rPr>
            <m:t>φ</m:t>
          </m:r>
          <m:r>
            <m:rPr>
              <m:sty m:val="p"/>
            </m:rPr>
            <m:t>(</m:t>
          </m:r>
          <m:r>
            <m:rPr>
              <m:sty m:val="i"/>
            </m:rPr>
            <m:t>x</m:t>
          </m:r>
          <m:r>
            <m:rPr>
              <m:sty m:val="p"/>
            </m:rPr>
            <m:t>,</m:t>
          </m:r>
          <m:r>
            <m:rPr>
              <m:sty m:val="i"/>
            </m:rPr>
            <m:t>y</m:t>
          </m:r>
          <m:r>
            <m:rPr>
              <m:sty m:val="p"/>
            </m:rPr>
            <m:t>,</m:t>
          </m:r>
          <m:r>
            <m:rPr>
              <m:sty m:val="i"/>
            </m:rPr>
            <m:t>t</m:t>
          </m:r>
          <m:r>
            <m:rPr>
              <m:sty m:val="p"/>
            </m:rPr>
            <m:t>)</m:t>
          </m:r>
          <m:r>
            <m:rPr>
              <m:sty m:val="p"/>
            </m:rPr>
            <m:t xml:space="preserve"> </m:t>
          </m:r>
          <m:r>
            <m:rPr>
              <m:nor/>
            </m:rPr>
            <m:t> avec </m:t>
          </m:r>
          <m:r>
            <m:rPr>
              <m:sty m:val="p"/>
            </m:rPr>
            <m:t xml:space="preserve"> </m:t>
          </m:r>
          <m:r>
            <m:rPr>
              <m:sty m:val="p"/>
            </m:rPr>
            <m:t>|</m:t>
          </m:r>
          <m:r>
            <m:rPr>
              <m:sty m:val="i"/>
            </m:rPr>
            <m:t>φ</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m:t>
          </m:r>
          <m:r>
            <m:rPr>
              <m:sty m:val="i"/>
            </m:rPr>
            <m:t>H</m:t>
          </m:r>
        </m:oMath>
      </m:oMathPara>
    </w:p>
    <w:p>
      <w:pPr>
        <w:spacing w:after="220" w:lineRule="auto"/>
      </w:pPr>
      <w:r>
        <w:rPr/>
        <w:t xml:space="preserve">On note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le champ de pression instantané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l'océan. On néglige les forces de tension superficielle à la surface libre, la pression est donc une fonction continue des variables d'espace. On se place dans le cadre de l'hypothèse de «bassin peu profond »: la longueur caractéristique de variation du champ eulérien </w:t>
      </w:r>
      <m:oMath>
        <m:r>
          <m:rPr>
            <m:sty m:val="i"/>
          </m:rPr>
          <m:t>φ</m:t>
        </m:r>
        <m:r>
          <m:rPr>
            <m:sty m:val="p"/>
          </m:rPr>
          <m:t>(</m:t>
        </m:r>
        <m:r>
          <m:rPr>
            <m:sty m:val="i"/>
          </m:rPr>
          <m:t>x</m:t>
        </m:r>
        <m:r>
          <m:rPr>
            <m:sty m:val="p"/>
          </m:rPr>
          <m:t>,</m:t>
        </m:r>
        <m:r>
          <m:rPr>
            <m:sty m:val="i"/>
          </m:rPr>
          <m:t>y</m:t>
        </m:r>
        <m:r>
          <m:rPr>
            <m:sty m:val="p"/>
          </m:rPr>
          <m:t>,</m:t>
        </m:r>
        <m:r>
          <m:rPr>
            <m:sty m:val="i"/>
          </m:rPr>
          <m:t>t</m:t>
        </m:r>
        <m:r>
          <m:rPr>
            <m:sty m:val="p"/>
          </m:rPr>
          <m:t>)</m:t>
        </m:r>
      </m:oMath>
      <w:r>
        <w:rPr/>
        <w:t xml:space="preserve"> est grande devant la profondeur moyenne </w:t>
      </w:r>
      <m:oMath>
        <m:r>
          <m:rPr>
            <m:sty m:val="i"/>
          </m:rPr>
          <m:t>H</m:t>
        </m:r>
      </m:oMath>
      <w:r>
        <w:rPr>
          <w:rFonts w:eastAsia="Georgia" w:cs="Georgia" w:ascii="Georgia" w:hAnsi="Georgia"/>
        </w:rPr>
        <w:t xml:space="preserve"> de l'océan. L'écoulement est supposé irrotationnel. Dans ces conditions, le champ des vitesses de l'onde de gravité est de la forme</w:t>
      </w:r>
    </w:p>
    <w:p>
      <w:pPr>
        <w:spacing w:after="220" w:lineRule="auto"/>
      </w:pPr>
      <m:oMathPara>
        <m:oMath>
          <m:acc>
            <m:accPr>
              <m:chr m:val="⃗"/>
            </m:accPr>
            <m:e>
              <m:r>
                <m:rPr>
                  <m:sty m:val="i"/>
                </m:rPr>
                <m:t>v</m:t>
              </m:r>
            </m:e>
          </m:acc>
          <m:r>
            <m:rPr>
              <m:sty m:val="p"/>
            </m:rPr>
            <m:t>(</m:t>
          </m:r>
          <m:r>
            <m:rPr>
              <m:sty m:val="i"/>
            </m:rPr>
            <m:t>M</m:t>
          </m: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i"/>
            </m:rPr>
            <m:t>t</m:t>
          </m:r>
          <m:r>
            <m:rPr>
              <m:sty m:val="p"/>
            </m:rPr>
            <m:t>)</m:t>
          </m:r>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La composante verticale du champ des vitesses est donc nulle et les composantes horizontales ne dépendent pas de la cote </w:t>
      </w:r>
      <m:oMath>
        <m:r>
          <m:rPr>
            <m:sty m:val="i"/>
          </m:rPr>
          <m:t>z</m:t>
        </m:r>
      </m:oMath>
      <w:r>
        <w:rPr/>
        <w:t xml:space="preserve"> du point </w:t>
      </w:r>
      <m:oMath>
        <m:r>
          <m:rPr>
            <m:sty m:val="i"/>
          </m:rPr>
          <m:t>M</m:t>
        </m:r>
      </m:oMath>
      <w:r>
        <w:rPr/>
        <w:t xml:space="preserve">.</w:t>
      </w:r>
    </w:p>
    <w:p>
      <w:pPr>
        <w:spacing w:line="271" w:before="330" w:lineRule="auto"/>
      </w:pPr>
      <w:r>
        <w:rPr>
          <w:rFonts w:eastAsia="Georgia" w:cs="Georgia" w:ascii="Georgia" w:hAnsi="Georgia"/>
          <w:b/>
          <w:sz w:val="42"/>
        </w:rPr>
        <w:t xml:space="preserve">IV.A - Équations de couplage</w:t>
      </w:r>
    </w:p>
    <w:p>
      <w:pPr>
        <w:spacing w:after="220" w:lineRule="auto"/>
      </w:pPr>
      <w:r>
        <w:rPr>
          <w:rFonts w:eastAsia="Georgia" w:cs="Georgia" w:ascii="Georgia" w:hAnsi="Georgia"/>
        </w:rPr>
        <w:t xml:space="preserve">IV.A.1) Les ondes de gravité sont-elles des ondes acoustiques?</w:t>
      </w:r>
      <w:r>
        <w:rPr/>
        <w:br w:type="textWrapping"/>
      </w:r>
      <w:r>
        <w:rPr>
          <w:rFonts w:eastAsia="Georgia" w:cs="Georgia" w:ascii="Georgia" w:hAnsi="Georgia"/>
        </w:rPr>
        <w:t xml:space="preserve">IV.A.2) a) Écrire, sans approximation, l'équation d'Euler. En déduire l'expression du champ de pression </w:t>
      </w:r>
      <m:oMath>
        <m:r>
          <m:rPr>
            <m:sty m:val="i"/>
          </m:rPr>
          <m:t>P</m:t>
        </m:r>
        <m:r>
          <m:rPr>
            <m:sty m:val="p"/>
          </m:rPr>
          <m:t>(</m:t>
        </m:r>
        <m:r>
          <m:rPr>
            <m:sty m:val="i"/>
          </m:rPr>
          <m:t>M</m:t>
        </m:r>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μ</m:t>
        </m:r>
        <m:r>
          <m:rPr>
            <m:sty m:val="p"/>
          </m:rPr>
          <m:t>,</m:t>
        </m:r>
        <m:r>
          <m:rPr>
            <m:sty m:val="i"/>
          </m:rPr>
          <m:t>H</m:t>
        </m:r>
        <m:r>
          <m:rPr>
            <m:sty m:val="p"/>
          </m:rPr>
          <m:t>,</m:t>
        </m:r>
        <m:r>
          <m:rPr>
            <m:sty m:val="i"/>
          </m:rPr>
          <m:t>g</m:t>
        </m:r>
        <m:r>
          <m:rPr>
            <m:sty m:val="p"/>
          </m:rPr>
          <m:t>,</m:t>
        </m:r>
        <m:r>
          <m:rPr>
            <m:sty m:val="i"/>
          </m:rPr>
          <m:t>φ</m:t>
        </m:r>
        <m:r>
          <m:rPr>
            <m:sty m:val="p"/>
          </m:rPr>
          <m:t>(</m:t>
        </m:r>
        <m:r>
          <m:rPr>
            <m:sty m:val="i"/>
          </m:rPr>
          <m:t>x</m:t>
        </m:r>
        <m:r>
          <m:rPr>
            <m:sty m:val="p"/>
          </m:rPr>
          <m:t>,</m:t>
        </m:r>
        <m:r>
          <m:rPr>
            <m:sty m:val="i"/>
          </m:rPr>
          <m:t>y</m:t>
        </m:r>
        <m:r>
          <m:rPr>
            <m:sty m:val="p"/>
          </m:rPr>
          <m:t>,</m:t>
        </m:r>
        <m:r>
          <m:rPr>
            <m:sty m:val="i"/>
          </m:rPr>
          <m:t>t</m:t>
        </m:r>
        <m:r>
          <m:rPr>
            <m:sty m:val="p"/>
          </m:rPr>
          <m:t>)</m:t>
        </m:r>
      </m:oMath>
      <w:r>
        <w:rPr/>
        <w:t xml:space="preserve"> et </w:t>
      </w:r>
      <m:oMath>
        <m:r>
          <m:rPr>
            <m:sty m:val="i"/>
          </m:rPr>
          <m:t>z</m:t>
        </m:r>
      </m:oMath>
      <w:r>
        <w:rPr/>
        <w:t xml:space="preserve">.</w:t>
      </w:r>
      <w:r>
        <w:rPr/>
        <w:br w:type="textWrapping"/>
      </w:r>
      <w:r>
        <w:rPr/>
        <w:t xml:space="preserve">b) On note </w:t>
      </w:r>
      <m:oMath>
        <m:sSub>
          <m:sSubPr/>
          <m:e>
            <m:r>
              <m:rPr>
                <m:sty m:val="i"/>
              </m:rPr>
              <m:t>P</m:t>
            </m:r>
          </m:e>
          <m:sub>
            <m:r>
              <m:rPr>
                <m:sty m:val="i"/>
              </m:rPr>
              <m:t>e</m:t>
            </m:r>
          </m:sub>
        </m:sSub>
        <m:r>
          <m:rPr>
            <m:sty m:val="p"/>
          </m:rPr>
          <m:t>(</m:t>
        </m:r>
        <m:r>
          <m:rPr>
            <m:sty m:val="i"/>
          </m:rPr>
          <m:t>M</m:t>
        </m:r>
        <m:r>
          <m:rPr>
            <m:sty m:val="p"/>
          </m:rPr>
          <m:t>)</m:t>
        </m:r>
      </m:oMath>
      <w:r>
        <w:rPr>
          <w:rFonts w:eastAsia="Georgia" w:cs="Georgia" w:ascii="Georgia" w:hAnsi="Georgia"/>
        </w:rPr>
        <w:t xml:space="preserve"> le champ de pression dans le fluide en l'absence d'onde de gravité (fluide à l'équilibre) et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le champ de «surpression» associé à l'existence de l'onde de gravité. Ces deux champs sont donc reliés au champ de pression par la relation </w:t>
      </w:r>
      <m:oMath>
        <m:r>
          <m:rPr>
            <m:sty m:val="i"/>
          </m:rPr>
          <m:t>p</m:t>
        </m:r>
        <m:r>
          <m:rPr>
            <m:sty m:val="p"/>
          </m:rPr>
          <m:t>(</m:t>
        </m:r>
        <m:r>
          <m:rPr>
            <m:sty m:val="i"/>
          </m:rPr>
          <m:t>M</m:t>
        </m:r>
        <m:r>
          <m:rPr>
            <m:sty m:val="p"/>
          </m:rPr>
          <m:t>,</m:t>
        </m:r>
        <m:r>
          <m:rPr>
            <m:sty m:val="i"/>
          </m:rPr>
          <m:t>t</m:t>
        </m:r>
        <m:r>
          <m:rPr>
            <m:sty m:val="p"/>
          </m:rPr>
          <m:t>)</m:t>
        </m:r>
        <m:r>
          <m:rPr>
            <m:sty m:val="p"/>
          </m:rPr>
          <m:t>=</m:t>
        </m:r>
        <m:r>
          <m:rPr>
            <m:sty m:val="i"/>
          </m:rPr>
          <m:t>P</m:t>
        </m:r>
        <m:r>
          <m:rPr>
            <m:sty m:val="p"/>
          </m:rPr>
          <m:t>(</m:t>
        </m:r>
        <m:r>
          <m:rPr>
            <m:sty m:val="i"/>
          </m:rPr>
          <m:t>M</m:t>
        </m:r>
        <m:r>
          <m:rPr>
            <m:sty m:val="p"/>
          </m:rPr>
          <m:t>,</m:t>
        </m:r>
        <m:r>
          <m:rPr>
            <m:sty m:val="i"/>
          </m:rPr>
          <m:t>t</m:t>
        </m:r>
        <m:r>
          <m:rPr>
            <m:sty m:val="p"/>
          </m:rPr>
          <m:t>)</m:t>
        </m:r>
        <m:r>
          <m:rPr>
            <m:sty m:val="p"/>
          </m:rPr>
          <m:t>−</m:t>
        </m:r>
        <m:sSub>
          <m:sSubPr/>
          <m:e>
            <m:r>
              <m:rPr>
                <m:sty m:val="i"/>
              </m:rPr>
              <m:t>P</m:t>
            </m:r>
          </m:e>
          <m:sub>
            <m:r>
              <m:rPr>
                <m:sty m:val="i"/>
              </m:rPr>
              <m:t>e</m:t>
            </m:r>
          </m:sub>
        </m:sSub>
        <m:r>
          <m:rPr>
            <m:sty m:val="p"/>
          </m:rPr>
          <m:t>(</m:t>
        </m:r>
        <m:r>
          <m:rPr>
            <m:sty m:val="i"/>
          </m:rPr>
          <m:t>M</m:t>
        </m:r>
        <m:r>
          <m:rPr>
            <m:sty m:val="p"/>
          </m:rPr>
          <m:t>)</m:t>
        </m:r>
      </m:oMath>
      <w:r>
        <w:rPr/>
        <w:t xml:space="preserve">. Exprimer la surpression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en fonction de la surélévation algébrique </w:t>
      </w:r>
      <m:oMath>
        <m:r>
          <m:rPr>
            <m:sty m:val="i"/>
          </m:rPr>
          <m:t>φ</m:t>
        </m:r>
        <m:r>
          <m:rPr>
            <m:sty m:val="p"/>
          </m:rPr>
          <m:t>(</m:t>
        </m:r>
        <m:r>
          <m:rPr>
            <m:sty m:val="i"/>
          </m:rPr>
          <m:t>x</m:t>
        </m:r>
        <m:r>
          <m:rPr>
            <m:sty m:val="p"/>
          </m:rPr>
          <m:t>,</m:t>
        </m:r>
        <m:r>
          <m:rPr>
            <m:sty m:val="i"/>
          </m:rPr>
          <m:t>y</m:t>
        </m:r>
        <m:r>
          <m:rPr>
            <m:sty m:val="p"/>
          </m:rPr>
          <m:t>,</m:t>
        </m:r>
        <m:r>
          <m:rPr>
            <m:sty m:val="i"/>
          </m:rPr>
          <m:t>t</m:t>
        </m:r>
        <m:r>
          <m:rPr>
            <m:sty m:val="p"/>
          </m:rPr>
          <m:t>)</m:t>
        </m:r>
      </m:oMath>
      <w:r>
        <w:rPr/>
        <w:t xml:space="preserve"> de la surface libre.</w:t>
      </w:r>
    </w:p>
    <w:p>
      <w:pPr>
        <w:spacing w:lineRule="auto"/>
        <w:jc w:val="center"/>
      </w:pPr>
      <w:r>
        <w:rPr/>
        <w:drawing>
          <wp:inline distB="0" distL="0" distR="0" distT="0">
            <wp:extent cx="5486400" cy="3310016"/>
            <wp:effectExtent b="0" l="0" r="0" t="0"/>
            <wp:docPr id="5" name="image-54d6f521c37bd71c93f0c57cf0e1ffa75acab81e.jpg"/>
            <a:graphic>
              <a:graphicData uri="http://schemas.openxmlformats.org/drawingml/2006/picture">
                <pic:pic>
                  <pic:nvPicPr>
                    <pic:cNvPr id="5" name="image-54d6f521c37bd71c93f0c57cf0e1ffa75acab81e.jpg" descr=""/>
                    <pic:cNvPicPr/>
                  </pic:nvPicPr>
                  <pic:blipFill>
                    <a:blip r:embed="rId9" cstate="print"/>
                    <a:srcRect b="0" l="0" r="0" t="0"/>
                    <a:stretch>
                      <a:fillRect/>
                    </a:stretch>
                  </pic:blipFill>
                  <pic:spPr>
                    <a:xfrm>
                      <a:off x="0" y="0"/>
                      <a:ext cx="5486400" cy="3310016"/>
                    </a:xfrm>
                    <a:prstGeom prst="rect"/>
                  </pic:spPr>
                </pic:pic>
              </a:graphicData>
            </a:graphic>
          </wp:inline>
        </w:drawing>
      </w:r>
    </w:p>
    <w:p>
      <w:pPr>
        <w:spacing w:lineRule="auto"/>
      </w:pPr>
      <w:r>
        <w:rPr>
          <w:rFonts w:eastAsia="Georgia" w:cs="Georgia" w:ascii="Georgia" w:hAnsi="Georgia"/>
        </w:rPr>
        <w:t xml:space="preserve">Figure 5 Onde de gravité</w:t>
      </w:r>
    </w:p>
    <w:p>
      <w:pPr>
        <w:spacing w:after="220" w:lineRule="auto"/>
      </w:pPr>
      <w:r>
        <w:rPr>
          <w:rFonts w:eastAsia="Georgia" w:cs="Georgia" w:ascii="Georgia" w:hAnsi="Georgia"/>
        </w:rPr>
        <w:t xml:space="preserve">IV.A.3) En effectuant le bilan d'une grandeur sur un parallélépipède de section droite rectangulaire élémentaire d'aire </w:t>
      </w:r>
      <m:oMath>
        <m:r>
          <m:rPr>
            <m:sty m:val="i"/>
          </m:rPr>
          <m:t>d</m:t>
        </m:r>
        <m:r>
          <m:rPr>
            <m:sty m:val="i"/>
          </m:rPr>
          <m:t>x</m:t>
        </m:r>
        <m:r>
          <m:rPr>
            <m:sty m:val="i"/>
          </m:rPr>
          <m:t>d</m:t>
        </m:r>
        <m:r>
          <m:rPr>
            <m:sty m:val="i"/>
          </m:rPr>
          <m:t>y</m:t>
        </m:r>
      </m:oMath>
      <w:r>
        <w:rPr>
          <w:rFonts w:eastAsia="Georgia" w:cs="Georgia" w:ascii="Georgia" w:hAnsi="Georgia"/>
        </w:rPr>
        <w:t xml:space="preserve">, s'étendant du fond océanique jusqu'à la surface libre, on obtient l'équation de couplage suivante (résultat admis)</w:t>
      </w:r>
    </w:p>
    <w:p>
      <w:pPr>
        <w:spacing w:after="220" w:lineRule="auto"/>
      </w:pPr>
      <m:oMathPara>
        <m:oMath>
          <m:f>
            <m:fPr>
              <m:ctrlPr>
                <w:rPr>
                  <w:rFonts w:ascii="Cambria Math" w:hAnsi="Cambria Math"/>
                </w:rPr>
              </m:ctrlPr>
            </m:fPr>
            <m:num>
              <m:r>
                <m:rPr>
                  <m:sty m:val="i"/>
                </m:rPr>
                <m:t>∂</m:t>
              </m:r>
              <m:r>
                <m:rPr>
                  <m:sty m:val="i"/>
                </m:rPr>
                <m:t>φ</m:t>
              </m:r>
            </m:num>
            <m:den>
              <m:r>
                <m:rPr>
                  <m:sty m:val="i"/>
                </m:rPr>
                <m:t>∂</m:t>
              </m:r>
              <m:r>
                <m:rPr>
                  <m:sty m:val="i"/>
                </m:rPr>
                <m:t>t</m:t>
              </m:r>
            </m:den>
          </m:f>
          <m:r>
            <m:rPr>
              <m:sty m:val="p"/>
            </m:rPr>
            <m:t>+</m:t>
          </m:r>
          <m:r>
            <m:rPr>
              <m:sty m:val="p"/>
            </m:rPr>
            <m:t>div</m:t>
          </m:r>
          <m:r>
            <m:rPr>
              <m:sty m:val="p"/>
            </m:rPr>
            <m:t>(</m:t>
          </m:r>
          <m:r>
            <m:rPr>
              <m:sty m:val="p"/>
            </m:rPr>
            <m:t>(</m:t>
          </m:r>
          <m:r>
            <m:rPr>
              <m:sty m:val="i"/>
            </m:rPr>
            <m:t>H</m:t>
          </m:r>
          <m:r>
            <m:rPr>
              <m:sty m:val="p"/>
            </m:rPr>
            <m:t>+</m:t>
          </m:r>
          <m:r>
            <m:rPr>
              <m:sty m:val="i"/>
            </m:rPr>
            <m:t>φ</m:t>
          </m:r>
          <m:r>
            <m:rPr>
              <m:sty m:val="p"/>
            </m:rPr>
            <m:t>)</m:t>
          </m:r>
          <m:acc>
            <m:accPr>
              <m:chr m:val="⃗"/>
            </m:accPr>
            <m:e>
              <m:r>
                <m:rPr>
                  <m:sty m:val="i"/>
                </m:rPr>
                <m:t>v</m:t>
              </m:r>
            </m:e>
          </m:acc>
          <m:r>
            <m:rPr>
              <m:sty m:val="p"/>
            </m:rPr>
            <m:t>)</m:t>
          </m:r>
          <m:r>
            <m:rPr>
              <m:sty m:val="p"/>
            </m:rPr>
            <m:t>=</m:t>
          </m:r>
          <m:r>
            <m:rPr>
              <m:sty m:val="p"/>
            </m:rPr>
            <m:t>0</m:t>
          </m:r>
        </m:oMath>
      </m:oMathPara>
    </w:p>
    <w:p>
      <w:pPr>
        <w:spacing w:after="220" w:lineRule="auto"/>
      </w:pPr>
      <w:r>
        <w:rPr/>
        <w:t xml:space="preserve">De quelle grandeur s'agit-il?</w:t>
      </w:r>
    </w:p>
    <w:p>
      <w:pPr>
        <w:spacing w:line="271" w:before="330" w:lineRule="auto"/>
      </w:pPr>
      <w:r>
        <w:rPr>
          <w:rFonts w:eastAsia="Georgia" w:cs="Georgia" w:ascii="Georgia" w:hAnsi="Georgia"/>
          <w:b/>
          <w:sz w:val="42"/>
        </w:rPr>
        <w:t xml:space="preserve">IV.B - Équations de propagation</w:t>
      </w:r>
    </w:p>
    <w:p>
      <w:pPr>
        <w:spacing w:after="220" w:lineRule="auto"/>
      </w:pPr>
      <w:r>
        <w:rPr>
          <w:rFonts w:eastAsia="Georgia" w:cs="Georgia" w:ascii="Georgia" w:hAnsi="Georgia"/>
        </w:rPr>
        <w:t xml:space="preserve">Les champs eulériens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et </w:t>
      </w:r>
      <m:oMath>
        <m:r>
          <m:rPr>
            <m:sty m:val="i"/>
          </m:rPr>
          <m:t>φ</m:t>
        </m:r>
        <m:r>
          <m:rPr>
            <m:sty m:val="p"/>
          </m:rPr>
          <m:t>(</m:t>
        </m:r>
        <m:r>
          <m:rPr>
            <m:sty m:val="i"/>
          </m:rPr>
          <m:t>M</m:t>
        </m:r>
        <m:r>
          <m:rPr>
            <m:sty m:val="p"/>
          </m:rPr>
          <m:t>,</m:t>
        </m:r>
        <m:r>
          <m:rPr>
            <m:sty m:val="i"/>
          </m:rPr>
          <m:t>t</m:t>
        </m:r>
        <m:r>
          <m:rPr>
            <m:sty m:val="p"/>
          </m:rPr>
          <m:t>)</m:t>
        </m:r>
      </m:oMath>
      <w:r>
        <w:rPr>
          <w:rFonts w:eastAsia="Georgia" w:cs="Georgia" w:ascii="Georgia" w:hAnsi="Georgia"/>
        </w:rPr>
        <w:t xml:space="preserve"> sont à présent considérés comme des infiniment petits du même ordre. Formulaire :</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v</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v</m:t>
              </m:r>
            </m:e>
          </m:acc>
          <m:r>
            <m:rPr>
              <m:sty m:val="p"/>
            </m:rPr>
            <m:t>)</m:t>
          </m:r>
          <m:r>
            <m:rPr>
              <m:sty m:val="p"/>
            </m:rPr>
            <m:t>)</m:t>
          </m:r>
          <m:r>
            <m:rPr>
              <m:sty m:val="p"/>
            </m:rPr>
            <m:t>−</m:t>
          </m:r>
          <m:r>
            <m:rPr>
              <m:sty m:val="p"/>
            </m:rPr>
            <m:t>Δ</m:t>
          </m:r>
          <m:acc>
            <m:accPr>
              <m:chr m:val="⃗"/>
            </m:accPr>
            <m:e>
              <m:r>
                <m:rPr>
                  <m:sty m:val="i"/>
                </m:rPr>
                <m:t>v</m:t>
              </m:r>
            </m:e>
          </m:acc>
        </m:oMath>
      </m:oMathPara>
    </w:p>
    <w:p>
      <w:pPr>
        <w:spacing w:after="220" w:lineRule="auto"/>
      </w:pPr>
      <w:r>
        <w:rPr>
          <w:rFonts w:eastAsia="Georgia" w:cs="Georgia" w:ascii="Georgia" w:hAnsi="Georgia"/>
        </w:rPr>
        <w:t xml:space="preserve">IV.B.1) Linéariser les équations de couplage liant les champs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et </w:t>
      </w:r>
      <m:oMath>
        <m:r>
          <m:rPr>
            <m:sty m:val="i"/>
          </m:rPr>
          <m:t>φ</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IV.B.2) En déduire les équations de propagation vérifiées par ces champs. Donner l'expression de leur vitesse de propagation </w:t>
      </w:r>
      <m:oMath>
        <m:r>
          <m:rPr>
            <m:sty m:val="i"/>
          </m:rPr>
          <m:t>c</m:t>
        </m:r>
      </m:oMath>
      <w:r>
        <w:rPr>
          <w:rFonts w:eastAsia="Georgia" w:cs="Georgia" w:ascii="Georgia" w:hAnsi="Georgia"/>
        </w:rPr>
        <w:t xml:space="preserve">. Pour quelle raison appelle-t-on ces ondes, des ondes de gravité? Calculer la valeur numérique de </w:t>
      </w:r>
      <m:oMath>
        <m:r>
          <m:rPr>
            <m:sty m:val="i"/>
          </m:rPr>
          <m:t>c</m:t>
        </m:r>
      </m:oMath>
      <w:r>
        <w:rPr/>
        <w:t xml:space="preserve">.</w:t>
      </w:r>
    </w:p>
    <w:p>
      <w:pPr>
        <w:spacing w:line="271" w:before="330" w:lineRule="auto"/>
      </w:pPr>
      <w:r>
        <w:rPr>
          <w:b/>
          <w:sz w:val="42"/>
        </w:rPr>
        <w:t xml:space="preserve">IV.C - Solution onde cylindrique</w:t>
      </w:r>
    </w:p>
    <w:p>
      <w:pPr>
        <w:spacing w:after="220" w:lineRule="auto"/>
      </w:pPr>
      <w:r>
        <w:rPr>
          <w:rFonts w:eastAsia="Georgia" w:cs="Georgia" w:ascii="Georgia" w:hAnsi="Georgia"/>
        </w:rPr>
        <w:t xml:space="preserve">On utilise à présent les coordonnées cylindriques d'axe </w:t>
      </w:r>
      <m:oMath>
        <m:r>
          <m:rPr>
            <m:sty m:val="i"/>
          </m:rPr>
          <m:t>O</m:t>
        </m:r>
        <m:r>
          <m:rPr>
            <m:sty m:val="i"/>
          </m:rPr>
          <m:t>z</m:t>
        </m:r>
        <m:r>
          <m:rPr>
            <m:sty m:val="p"/>
          </m:rPr>
          <m:t>:</m:t>
        </m:r>
        <m:r>
          <m:rPr>
            <m:sty m:val="i"/>
          </m:rPr>
          <m:t>O</m:t>
        </m:r>
        <m:acc>
          <m:accPr>
            <m:chr m:val="⃗"/>
          </m:accPr>
          <m:e>
            <m:r>
              <m:rPr>
                <m:sty m:val="i"/>
              </m:rPr>
              <m:t>M</m:t>
            </m:r>
          </m:e>
        </m:acc>
        <m:r>
          <m:rPr>
            <m:sty m:val="p"/>
          </m:rPr>
          <m:t>=</m:t>
        </m:r>
        <m:r>
          <m:rPr>
            <m:sty m:val="i"/>
          </m:rPr>
          <m:t>r</m:t>
        </m:r>
        <m:sSub>
          <m:sSubPr/>
          <m:e>
            <m:acc>
              <m:accPr>
                <m:chr m:val="⃗"/>
              </m:accPr>
              <m:e>
                <m:r>
                  <m:rPr>
                    <m:sty m:val="i"/>
                  </m:rPr>
                  <m:t>e</m:t>
                </m:r>
              </m:e>
            </m:acc>
          </m:e>
          <m:sub>
            <m:r>
              <m:rPr>
                <m:sty m:val="i"/>
              </m:rPr>
              <m:t>r</m:t>
            </m:r>
          </m:sub>
        </m:sSub>
        <m:r>
          <m:rPr>
            <m:sty m:val="p"/>
          </m:rPr>
          <m:t>(</m:t>
        </m:r>
        <m:r>
          <m:rPr>
            <m:sty m:val="i"/>
          </m:rPr>
          <m:t>θ</m:t>
        </m:r>
        <m:r>
          <m:rPr>
            <m:sty m:val="p"/>
          </m:rPr>
          <m:t>)</m:t>
        </m:r>
        <m:r>
          <m:rPr>
            <m:sty m:val="p"/>
          </m:rPr>
          <m:t>+</m:t>
        </m:r>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On cherche une solution des équations de propagation présentant la symétrie cylindrique (onde cylindrique) :</w:t>
      </w:r>
    </w:p>
    <w:p>
      <w:pPr>
        <w:spacing w:after="220" w:lineRule="auto"/>
      </w:pPr>
      <m:oMathPara>
        <m:oMath>
          <m:r>
            <m:rPr>
              <m:sty m:val="i"/>
            </m:rPr>
            <m:t>φ</m:t>
          </m:r>
          <m:r>
            <m:rPr>
              <m:sty m:val="p"/>
            </m:rPr>
            <m:t>(</m:t>
          </m:r>
          <m:r>
            <m:rPr>
              <m:sty m:val="i"/>
            </m:rPr>
            <m:t>M</m:t>
          </m:r>
          <m:r>
            <m:rPr>
              <m:sty m:val="p"/>
            </m:rPr>
            <m:t>,</m:t>
          </m:r>
          <m:r>
            <m:rPr>
              <m:sty m:val="i"/>
            </m:rPr>
            <m:t>t</m:t>
          </m:r>
          <m:r>
            <m:rPr>
              <m:sty m:val="p"/>
            </m:rPr>
            <m:t>)</m:t>
          </m:r>
          <m:r>
            <m:rPr>
              <m:sty m:val="p"/>
            </m:rPr>
            <m:t>=</m:t>
          </m:r>
          <m:r>
            <m:rPr>
              <m:sty m:val="i"/>
            </m:rPr>
            <m:t>φ</m:t>
          </m:r>
          <m:r>
            <m:rPr>
              <m:sty m:val="p"/>
            </m:rPr>
            <m:t>(</m:t>
          </m:r>
          <m:r>
            <m:rPr>
              <m:sty m:val="i"/>
            </m:rPr>
            <m:t>r</m:t>
          </m:r>
          <m:r>
            <m:rPr>
              <m:sty m:val="p"/>
            </m:rPr>
            <m:t>,</m:t>
          </m:r>
          <m:r>
            <m:rPr>
              <m:sty m:val="i"/>
            </m:rPr>
            <m:t>t</m:t>
          </m:r>
          <m:r>
            <m:rPr>
              <m:sty m:val="p"/>
            </m:rPr>
            <m:t>)</m:t>
          </m:r>
          <m:r>
            <m:rPr>
              <m:sty m:val="p"/>
            </m:rPr>
            <m:t xml:space="preserve"> </m:t>
          </m:r>
          <m:r>
            <m:rPr>
              <m:nor/>
            </m:rPr>
            <m:t> et </m:t>
          </m:r>
          <m:r>
            <m:rPr>
              <m:sty m:val="p"/>
            </m:rPr>
            <m:t xml:space="preserve"> </m:t>
          </m:r>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r</m:t>
              </m:r>
            </m:sub>
          </m:sSub>
        </m:oMath>
      </m:oMathPara>
    </w:p>
    <w:p>
      <w:pPr>
        <w:spacing w:after="220" w:lineRule="auto"/>
      </w:pPr>
      <w:r>
        <w:rPr>
          <w:rFonts w:eastAsia="Georgia" w:cs="Georgia" w:ascii="Georgia" w:hAnsi="Georgia"/>
        </w:rPr>
        <w:t xml:space="preserve">On rappelle les expressions du laplacien et du gradient, en coordonnées cylindriques, pour une fonction </w:t>
      </w:r>
      <m:oMath>
        <m:r>
          <m:rPr>
            <m:sty m:val="i"/>
          </m:rPr>
          <m:t>f</m:t>
        </m:r>
        <m:r>
          <m:rPr>
            <m:sty m:val="p"/>
          </m:rPr>
          <m:t>(</m:t>
        </m:r>
        <m:r>
          <m:rPr>
            <m:sty m:val="i"/>
          </m:rPr>
          <m:t>r</m:t>
        </m:r>
        <m:r>
          <m:rPr>
            <m:sty m:val="p"/>
          </m:rPr>
          <m:t>,</m:t>
        </m:r>
        <m:r>
          <m:rPr>
            <m:sty m:val="i"/>
          </m:rPr>
          <m:t>t</m:t>
        </m:r>
        <m:r>
          <m:rPr>
            <m:sty m:val="p"/>
          </m:rPr>
          <m:t>)</m:t>
        </m:r>
      </m:oMath>
      <w:r>
        <w:rPr/>
        <w:t xml:space="preserve">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 xml:space="preserve"> </m:t>
          </m:r>
          <m:r>
            <m:rPr>
              <m:sty m:val="p"/>
            </m:rPr>
            <m:t>;</m:t>
          </m:r>
          <m:r>
            <m:rPr>
              <m:sty m:val="p"/>
            </m:rPr>
            <m:t xml:space="preserve"> </m:t>
          </m:r>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oMath>
      </m:oMathPara>
    </w:p>
    <w:p>
      <w:pPr>
        <w:spacing w:after="220" w:lineRule="auto"/>
      </w:pPr>
      <w:r>
        <w:rPr/>
        <w:t xml:space="preserve">IV.C.1) On pose </w:t>
      </w:r>
      <m:oMath>
        <m:r>
          <m:rPr>
            <m:sty m:val="i"/>
          </m:rPr>
          <m:t>φ</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u</m:t>
            </m:r>
            <m:r>
              <m:rPr>
                <m:sty m:val="p"/>
              </m:rPr>
              <m:t>(</m:t>
            </m:r>
            <m:r>
              <m:rPr>
                <m:sty m:val="i"/>
              </m:rPr>
              <m:t>r</m:t>
            </m:r>
            <m:r>
              <m:rPr>
                <m:sty m:val="p"/>
              </m:rPr>
              <m:t>,</m:t>
            </m:r>
            <m:r>
              <m:rPr>
                <m:sty m:val="i"/>
              </m:rPr>
              <m:t>t</m:t>
            </m:r>
            <m:r>
              <m:rPr>
                <m:sty m:val="p"/>
              </m:rPr>
              <m:t>)</m:t>
            </m:r>
          </m:num>
          <m:den>
            <m:rad>
              <m:radPr>
                <m:degHide m:val="1"/>
                <m:ctrlPr>
                  <w:rPr>
                    <w:rFonts w:ascii="Cambria Math" w:hAnsi="Cambria Math"/>
                  </w:rPr>
                </m:ctrlPr>
              </m:radPr>
              <m:deg/>
              <m:e>
                <m:r>
                  <m:rPr>
                    <m:sty m:val="i"/>
                  </m:rPr>
                  <m:t>r</m:t>
                </m:r>
              </m:e>
            </m:rad>
          </m:den>
        </m:f>
      </m:oMath>
      <w:r>
        <w:rPr>
          <w:rFonts w:eastAsia="Georgia" w:cs="Georgia" w:ascii="Georgia" w:hAnsi="Georgia"/>
        </w:rPr>
        <w:t xml:space="preserve">. Déterminer l'équation aux dérivées partielles vérifiée par la fonction </w:t>
      </w:r>
      <m:oMath>
        <m:r>
          <m:rPr>
            <m:sty m:val="i"/>
          </m:rPr>
          <m:t>u</m:t>
        </m:r>
        <m:r>
          <m:rPr>
            <m:sty m:val="p"/>
          </m:rPr>
          <m:t>(</m:t>
        </m:r>
        <m:r>
          <m:rPr>
            <m:sty m:val="i"/>
          </m:rPr>
          <m:t>r</m:t>
        </m:r>
        <m:r>
          <m:rPr>
            <m:sty m:val="p"/>
          </m:rPr>
          <m:t>,</m:t>
        </m:r>
        <m:r>
          <m:rPr>
            <m:sty m:val="i"/>
          </m:rPr>
          <m:t>t</m:t>
        </m:r>
        <m:r>
          <m:rPr>
            <m:sty m:val="p"/>
          </m:rPr>
          <m:t>)</m:t>
        </m:r>
      </m:oMath>
      <w:r>
        <w:rPr/>
        <w:t xml:space="preserve">.</w:t>
      </w:r>
      <w:r>
        <w:rPr/>
        <w:br w:type="textWrapping"/>
      </w:r>
      <w:r>
        <w:rPr/>
        <w:t xml:space="preserve">IV.C.2) On note </w:t>
      </w:r>
      <m:oMath>
        <m:r>
          <m:rPr>
            <m:sty m:val="i"/>
          </m:rPr>
          <m:t>L</m:t>
        </m:r>
      </m:oMath>
      <w:r>
        <w:rPr>
          <w:rFonts w:eastAsia="Georgia" w:cs="Georgia" w:ascii="Georgia" w:hAnsi="Georgia"/>
        </w:rPr>
        <w:t xml:space="preserve"> la longueur caractéristique de variation de </w:t>
      </w:r>
      <m:oMath>
        <m:r>
          <m:rPr>
            <m:sty m:val="i"/>
          </m:rPr>
          <m:t>φ</m:t>
        </m:r>
        <m:r>
          <m:rPr>
            <m:sty m:val="p"/>
          </m:rPr>
          <m:t>(</m:t>
        </m:r>
        <m:r>
          <m:rPr>
            <m:sty m:val="i"/>
          </m:rPr>
          <m:t>r</m:t>
        </m:r>
        <m:r>
          <m:rPr>
            <m:sty m:val="p"/>
          </m:rPr>
          <m:t>,</m:t>
        </m:r>
        <m:r>
          <m:rPr>
            <m:sty m:val="i"/>
          </m:rPr>
          <m:t>t</m:t>
        </m:r>
        <m:r>
          <m:rPr>
            <m:sty m:val="p"/>
          </m:rPr>
          <m:t>)</m:t>
        </m:r>
      </m:oMath>
      <w:r>
        <w:rPr>
          <w:rFonts w:eastAsia="Georgia" w:cs="Georgia" w:ascii="Georgia" w:hAnsi="Georgia"/>
        </w:rPr>
        <w:t xml:space="preserve">. Montrer que l'on peut négliger l'un des termes de l'équation différentielle précédente à condition de se placer à une distance suffisamment grande de l'axe </w:t>
      </w:r>
      <m:oMath>
        <m:r>
          <m:rPr>
            <m:sty m:val="i"/>
          </m:rPr>
          <m:t>O</m:t>
        </m:r>
        <m:r>
          <m:rPr>
            <m:sty m:val="i"/>
          </m:rPr>
          <m:t>z</m:t>
        </m:r>
      </m:oMath>
      <w:r>
        <w:rPr>
          <w:rFonts w:eastAsia="Georgia" w:cs="Georgia" w:ascii="Georgia" w:hAnsi="Georgia"/>
        </w:rPr>
        <w:t xml:space="preserve">. On précisera ce que signifie «distance suffisamment grande». Cette condition sera réalisée dans toute la suite.</w:t>
      </w:r>
      <w:r>
        <w:rPr/>
        <w:br w:type="textWrapping"/>
      </w:r>
      <w:r>
        <w:rPr>
          <w:rFonts w:eastAsia="Georgia" w:cs="Georgia" w:ascii="Georgia" w:hAnsi="Georgia"/>
        </w:rPr>
        <w:t xml:space="preserve">IV.C.3) En déduire que la solution du type onde cylindrique peut se mettre sous la forme générale :</w:t>
      </w:r>
    </w:p>
    <w:p>
      <w:pPr>
        <w:spacing w:after="220" w:lineRule="auto"/>
      </w:pPr>
      <m:oMathPara>
        <m:oMath>
          <m:r>
            <m:rPr>
              <m:sty m:val="i"/>
            </m:rPr>
            <m:t>φ</m:t>
          </m:r>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u</m:t>
                  </m:r>
                </m:e>
                <m:sub>
                  <m:r>
                    <m:rPr>
                      <m:sty m:val="p"/>
                    </m:rPr>
                    <m:t>+</m:t>
                  </m:r>
                </m:sub>
              </m:sSub>
              <m:r>
                <m:rPr>
                  <m:sty m:val="p"/>
                </m:rPr>
                <m:t>(</m:t>
              </m:r>
              <m:r>
                <m:rPr>
                  <m:sty m:val="i"/>
                </m:rPr>
                <m:t>r</m:t>
              </m:r>
              <m:r>
                <m:rPr>
                  <m:sty m:val="p"/>
                </m:rPr>
                <m:t>−</m:t>
              </m:r>
              <m:r>
                <m:rPr>
                  <m:sty m:val="i"/>
                </m:rPr>
                <m:t>c</m:t>
              </m:r>
              <m:r>
                <m:rPr>
                  <m:sty m:val="i"/>
                </m:rPr>
                <m:t>t</m:t>
              </m:r>
              <m:r>
                <m:rPr>
                  <m:sty m:val="p"/>
                </m:rPr>
                <m:t>)</m:t>
              </m:r>
            </m:num>
            <m:den>
              <m:rad>
                <m:radPr>
                  <m:degHide m:val="1"/>
                  <m:ctrlPr>
                    <w:rPr>
                      <w:rFonts w:ascii="Cambria Math" w:hAnsi="Cambria Math"/>
                    </w:rPr>
                  </m:ctrlPr>
                </m:radPr>
                <m:deg/>
                <m:e>
                  <m:r>
                    <m:rPr>
                      <m:sty m:val="i"/>
                    </m:rPr>
                    <m:t>r</m:t>
                  </m:r>
                </m:e>
              </m:rad>
            </m:den>
          </m:f>
          <m:r>
            <m:rPr>
              <m:sty m:val="p"/>
            </m:rPr>
            <m:t>+</m:t>
          </m:r>
          <m:f>
            <m:fPr>
              <m:ctrlPr>
                <w:rPr>
                  <w:rFonts w:ascii="Cambria Math" w:hAnsi="Cambria Math"/>
                </w:rPr>
              </m:ctrlPr>
            </m:fPr>
            <m:num>
              <m:sSub>
                <m:sSubPr/>
                <m:e>
                  <m:r>
                    <m:rPr>
                      <m:sty m:val="i"/>
                    </m:rPr>
                    <m:t>u</m:t>
                  </m:r>
                </m:e>
                <m:sub>
                  <m:r>
                    <m:rPr>
                      <m:sty m:val="p"/>
                    </m:rPr>
                    <m:t>−</m:t>
                  </m:r>
                </m:sub>
              </m:sSub>
              <m:r>
                <m:rPr>
                  <m:sty m:val="p"/>
                </m:rPr>
                <m:t>(</m:t>
              </m:r>
              <m:r>
                <m:rPr>
                  <m:sty m:val="i"/>
                </m:rPr>
                <m:t>r</m:t>
              </m:r>
              <m:r>
                <m:rPr>
                  <m:sty m:val="p"/>
                </m:rPr>
                <m:t>+</m:t>
              </m:r>
              <m:r>
                <m:rPr>
                  <m:sty m:val="i"/>
                </m:rPr>
                <m:t>c</m:t>
              </m:r>
              <m:r>
                <m:rPr>
                  <m:sty m:val="i"/>
                </m:rPr>
                <m:t>t</m:t>
              </m:r>
              <m:r>
                <m:rPr>
                  <m:sty m:val="p"/>
                </m:rPr>
                <m:t>)</m:t>
              </m:r>
            </m:num>
            <m:den>
              <m:rad>
                <m:radPr>
                  <m:degHide m:val="1"/>
                  <m:ctrlPr>
                    <w:rPr>
                      <w:rFonts w:ascii="Cambria Math" w:hAnsi="Cambria Math"/>
                    </w:rPr>
                  </m:ctrlPr>
                </m:radPr>
                <m:deg/>
                <m:e>
                  <m:r>
                    <m:rPr>
                      <m:sty m:val="i"/>
                    </m:rPr>
                    <m:t>r</m:t>
                  </m:r>
                </m:e>
              </m:rad>
            </m:den>
          </m:f>
        </m:oMath>
      </m:oMathPara>
    </w:p>
    <w:p>
      <w:pPr>
        <w:spacing w:after="220" w:lineRule="auto"/>
      </w:pPr>
      <w:r>
        <w:rPr/>
        <w:t xml:space="preserve">Commenter les deux termes de cette expression.</w:t>
      </w:r>
      <w:r>
        <w:rPr/>
        <w:br w:type="textWrapping"/>
      </w:r>
      <w:r>
        <w:rPr>
          <w:rFonts w:eastAsia="Georgia" w:cs="Georgia" w:ascii="Georgia" w:hAnsi="Georgia"/>
        </w:rPr>
        <w:t xml:space="preserve">IV.C.4) On considère à présent une onde cylindrique monochromatique de pulsation </w:t>
      </w:r>
      <m:oMath>
        <m:r>
          <m:rPr>
            <m:sty m:val="i"/>
          </m:rPr>
          <m:t>ω</m:t>
        </m:r>
      </m:oMath>
      <w:r>
        <w:rPr/>
        <w:t xml:space="preserve"> :</w:t>
      </w:r>
    </w:p>
    <w:p>
      <w:pPr>
        <w:spacing w:after="220" w:lineRule="auto"/>
      </w:pPr>
      <m:oMathPara>
        <m:oMath>
          <m:r>
            <m:rPr>
              <m:sty m:val="i"/>
            </m:rPr>
            <m:t>φ</m:t>
          </m:r>
          <m:r>
            <m:rPr>
              <m:sty m:val="p"/>
            </m:rPr>
            <m:t>(</m:t>
          </m:r>
          <m:r>
            <m:rPr>
              <m:sty m:val="i"/>
            </m:rPr>
            <m:t>M</m:t>
          </m:r>
          <m:r>
            <m:rPr>
              <m:sty m:val="p"/>
            </m:rPr>
            <m:t>,</m:t>
          </m:r>
          <m:r>
            <m:rPr>
              <m:sty m:val="i"/>
            </m:rPr>
            <m:t>t</m:t>
          </m:r>
          <m:r>
            <m:rPr>
              <m:sty m:val="p"/>
            </m:rPr>
            <m:t>)</m:t>
          </m:r>
          <m:r>
            <m:rPr>
              <m:sty m:val="p"/>
            </m:rPr>
            <m:t>=</m:t>
          </m:r>
          <m:sSub>
            <m:sSubPr/>
            <m:e>
              <m:r>
                <m:rPr>
                  <m:sty m:val="i"/>
                </m:rPr>
                <m:t>φ</m:t>
              </m:r>
            </m:e>
            <m:sub>
              <m:r>
                <m:rPr>
                  <m:sty m:val="p"/>
                </m:rPr>
                <m:t>0</m:t>
              </m:r>
            </m:sub>
          </m:sSub>
          <m:r>
            <m:rPr>
              <m:sty m:val="p"/>
            </m:rPr>
            <m:t>(</m:t>
          </m:r>
          <m:r>
            <m:rPr>
              <m:sty m:val="i"/>
            </m:rPr>
            <m:t>r</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r</m:t>
          </m:r>
          <m:r>
            <m:rPr>
              <m:sty m:val="p"/>
            </m:rPr>
            <m:t>)</m:t>
          </m:r>
          <m:r>
            <m:rPr>
              <m:sty m:val="p"/>
            </m:rPr>
            <m:t xml:space="preserve"> </m:t>
          </m:r>
          <m:r>
            <m:rPr>
              <m:nor/>
            </m:rPr>
            <m:t> avec </m:t>
          </m:r>
          <m:r>
            <m:rPr>
              <m:sty m:val="p"/>
            </m:rPr>
            <m:t xml:space="preserve"> </m:t>
          </m:r>
          <m:sSub>
            <m:sSubPr/>
            <m:e>
              <m:r>
                <m:rPr>
                  <m:sty m:val="i"/>
                </m:rPr>
                <m:t>φ</m:t>
              </m:r>
            </m:e>
            <m:sub>
              <m:r>
                <m:rPr>
                  <m:sty m:val="p"/>
                </m:rPr>
                <m:t>0</m:t>
              </m:r>
            </m:sub>
          </m:sSub>
          <m:r>
            <m:rPr>
              <m:sty m:val="p"/>
            </m:rPr>
            <m:t>(</m:t>
          </m:r>
          <m:r>
            <m:rPr>
              <m:sty m:val="i"/>
            </m:rPr>
            <m:t>r</m:t>
          </m:r>
          <m:r>
            <m:rPr>
              <m:sty m:val="p"/>
            </m:rPr>
            <m:t>)</m:t>
          </m:r>
          <m:r>
            <m:rPr>
              <m:sty m:val="p"/>
            </m:rPr>
            <m:t>=</m:t>
          </m:r>
          <m:f>
            <m:fPr>
              <m:ctrlPr>
                <w:rPr>
                  <w:rFonts w:ascii="Cambria Math" w:hAnsi="Cambria Math"/>
                </w:rPr>
              </m:ctrlPr>
            </m:fPr>
            <m:num>
              <m:sSub>
                <m:sSubPr/>
                <m:e>
                  <m:r>
                    <m:rPr>
                      <m:sty m:val="i"/>
                    </m:rPr>
                    <m:t>U</m:t>
                  </m:r>
                </m:e>
                <m:sub>
                  <m:r>
                    <m:rPr>
                      <m:sty m:val="p"/>
                    </m:rPr>
                    <m:t>0</m:t>
                  </m:r>
                </m:sub>
              </m:sSub>
            </m:num>
            <m:den>
              <m:rad>
                <m:radPr>
                  <m:degHide m:val="1"/>
                  <m:ctrlPr>
                    <w:rPr>
                      <w:rFonts w:ascii="Cambria Math" w:hAnsi="Cambria Math"/>
                    </w:rPr>
                  </m:ctrlPr>
                </m:radPr>
                <m:deg/>
                <m:e>
                  <m:r>
                    <m:rPr>
                      <m:sty m:val="i"/>
                    </m:rPr>
                    <m:t>r</m:t>
                  </m:r>
                </m:e>
              </m:rad>
            </m:den>
          </m:f>
        </m:oMath>
      </m:oMathPara>
    </w:p>
    <w:p>
      <w:pPr>
        <w:spacing w:after="220" w:lineRule="auto"/>
      </w:pPr>
      <w:r>
        <w:rPr/>
        <w:t xml:space="preserve">a) Quelle relation lie la pulsation </w:t>
      </w:r>
      <m:oMath>
        <m:r>
          <m:rPr>
            <m:sty m:val="i"/>
          </m:rPr>
          <m:t>ω</m:t>
        </m:r>
      </m:oMath>
      <w:r>
        <w:rPr/>
        <w:t xml:space="preserve"> au nombre d'onde </w:t>
      </w:r>
      <m:oMath>
        <m:r>
          <m:rPr>
            <m:sty m:val="i"/>
          </m:rPr>
          <m:t>k</m:t>
        </m:r>
      </m:oMath>
      <w:r>
        <w:rPr>
          <w:rFonts w:eastAsia="Georgia" w:cs="Georgia" w:ascii="Georgia" w:hAnsi="Georgia"/>
        </w:rPr>
        <w:t xml:space="preserve"> ? Donner son nom. Déterminer les vitesses de phase et de groupe. Commenter.</w:t>
      </w:r>
      <w:r>
        <w:rPr/>
        <w:br w:type="textWrapping"/>
      </w:r>
      <w:r>
        <w:rPr/>
        <w:t xml:space="preserve">b) Donner les expressions des champs de surpression </w:t>
      </w:r>
      <m:oMath>
        <m:r>
          <m:rPr>
            <m:sty m:val="i"/>
          </m:rPr>
          <m:t>p</m:t>
        </m:r>
        <m:r>
          <m:rPr>
            <m:sty m:val="p"/>
          </m:rPr>
          <m:t>(</m:t>
        </m:r>
        <m:r>
          <m:rPr>
            <m:sty m:val="i"/>
          </m:rPr>
          <m:t>M</m:t>
        </m:r>
        <m:r>
          <m:rPr>
            <m:sty m:val="p"/>
          </m:rPr>
          <m:t>,</m:t>
        </m:r>
        <m:r>
          <m:rPr>
            <m:sty m:val="i"/>
          </m:rPr>
          <m:t>t</m:t>
        </m:r>
        <m:r>
          <m:rPr>
            <m:sty m:val="p"/>
          </m:rPr>
          <m:t>)</m:t>
        </m:r>
      </m:oMath>
      <w:r>
        <w:rPr/>
        <w:t xml:space="preserve"> et des vitesses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pour l'onde cylindrique monochromatique. Indication: lors de la détermination du champ des vitesses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on obtiendra deux termes dont on montrera que l'un est négligeable devant l'autre dans le cadre de la condition obtenue à la question IV.C.2. On ne conservera que le terme prépondérant dans toute la suite.</w:t>
      </w:r>
    </w:p>
    <w:p>
      <w:pPr>
        <w:spacing w:line="271" w:before="330" w:lineRule="auto"/>
      </w:pPr>
      <w:r>
        <w:rPr>
          <w:rFonts w:eastAsia="Georgia" w:cs="Georgia" w:ascii="Georgia" w:hAnsi="Georgia"/>
          <w:b/>
          <w:sz w:val="42"/>
        </w:rPr>
        <w:t xml:space="preserve">IV.C.5) Analyse énergétique de l'onde cylindrique monochromatique</w:t>
      </w:r>
    </w:p>
    <w:p>
      <w:pPr>
        <w:spacing w:after="220" w:lineRule="auto"/>
      </w:pPr>
      <w:r>
        <w:rPr>
          <w:rFonts w:eastAsia="Georgia" w:cs="Georgia" w:ascii="Georgia" w:hAnsi="Georgia"/>
        </w:rPr>
        <w:t xml:space="preserve">a) Exprimer la force de pression élémentaire due à la surpression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s'exerçant sur un élément de surface orienté </w:t>
      </w:r>
      <m:oMath>
        <m:r>
          <m:rPr>
            <m:sty m:val="i"/>
          </m:rPr>
          <m:t>d</m:t>
        </m:r>
        <m:r>
          <m:rPr>
            <m:sty m:val="i"/>
          </m:rPr>
          <m:t>S</m:t>
        </m:r>
        <m:sSub>
          <m:sSubPr/>
          <m:e>
            <m:acc>
              <m:accPr>
                <m:chr m:val="⃗"/>
              </m:accPr>
              <m:e>
                <m:r>
                  <m:rPr>
                    <m:sty m:val="i"/>
                  </m:rPr>
                  <m:t>e</m:t>
                </m:r>
              </m:e>
            </m:acc>
          </m:e>
          <m:sub>
            <m:r>
              <m:rPr>
                <m:sty m:val="i"/>
              </m:rPr>
              <m:t>r</m:t>
            </m:r>
          </m:sub>
        </m:sSub>
      </m:oMath>
      <w:r>
        <w:rPr/>
        <w:t xml:space="preserve"> avec </w:t>
      </w:r>
      <m:oMath>
        <m:r>
          <m:rPr>
            <m:sty m:val="i"/>
          </m:rPr>
          <m:t>d</m:t>
        </m:r>
        <m:r>
          <m:rPr>
            <m:sty m:val="i"/>
          </m:rPr>
          <m:t>S</m:t>
        </m:r>
        <m:r>
          <m:rPr>
            <m:sty m:val="p"/>
          </m:rPr>
          <m:t>=</m:t>
        </m:r>
        <m:r>
          <m:rPr>
            <m:sty m:val="i"/>
          </m:rPr>
          <m:t>r</m:t>
        </m:r>
        <m:r>
          <m:rPr>
            <m:sty m:val="i"/>
          </m:rPr>
          <m:t>d</m:t>
        </m:r>
        <m:r>
          <m:rPr>
            <m:sty m:val="i"/>
          </m:rPr>
          <m:t>θ</m:t>
        </m:r>
        <m:r>
          <m:rPr>
            <m:sty m:val="i"/>
          </m:rPr>
          <m:t>d</m:t>
        </m:r>
        <m:r>
          <m:rPr>
            <m:sty m:val="i"/>
          </m:rPr>
          <m:t>z</m:t>
        </m:r>
      </m:oMath>
      <w:r>
        <w:rPr>
          <w:rFonts w:eastAsia="Georgia" w:cs="Georgia" w:ascii="Georgia" w:hAnsi="Georgia"/>
        </w:rPr>
        <w:t xml:space="preserve">. En déduire la puissance mécanique instantanée traversant cet élément de surface. On écrira le résultat sous la forme du flux élémentaire d'un champ </w:t>
      </w:r>
      <m:oMath>
        <m:acc>
          <m:accPr>
            <m:chr m:val="⃗"/>
          </m:accPr>
          <m:e>
            <m:r>
              <m:rPr>
                <m:sty m:val="p"/>
              </m:rPr>
              <m:t>Π</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dont on précisera l'expression et l'unité.</w:t>
      </w:r>
      <w:r>
        <w:rPr/>
        <w:br w:type="textWrapping"/>
      </w:r>
      <w:r>
        <w:rPr>
          <w:rFonts w:eastAsia="Georgia" w:cs="Georgia" w:ascii="Georgia" w:hAnsi="Georgia"/>
        </w:rPr>
        <w:t xml:space="preserve">b) Exprimer la puissance moyenne totale, notée </w:t>
      </w:r>
      <m:oMath>
        <m:r>
          <m:rPr>
            <m:sty m:val="p"/>
          </m:rPr>
          <m:t>⟨</m:t>
        </m:r>
        <m:r>
          <m:rPr>
            <m:scr m:val="script"/>
          </m:rPr>
          <m:t>P</m:t>
        </m:r>
        <m:r>
          <m:rPr>
            <m:sty m:val="p"/>
          </m:rPr>
          <m:t>⟩</m:t>
        </m:r>
      </m:oMath>
      <w:r>
        <w:rPr/>
        <w:t xml:space="preserve">, sortant d'un cylindre de rayon </w:t>
      </w:r>
      <m:oMath>
        <m:r>
          <m:rPr>
            <m:sty m:val="i"/>
          </m:rPr>
          <m:t>r</m:t>
        </m:r>
      </m:oMath>
      <w:r>
        <w:rPr/>
        <w:t xml:space="preserve">, d'axe </w:t>
      </w:r>
      <m:oMath>
        <m:r>
          <m:rPr>
            <m:sty m:val="i"/>
          </m:rPr>
          <m:t>O</m:t>
        </m:r>
        <m:r>
          <m:rPr>
            <m:sty m:val="i"/>
          </m:rPr>
          <m:t>z</m:t>
        </m:r>
      </m:oMath>
      <w:r>
        <w:rPr>
          <w:rFonts w:eastAsia="Georgia" w:cs="Georgia" w:ascii="Georgia" w:hAnsi="Georgia"/>
        </w:rPr>
        <w:t xml:space="preserve">, s'étendant du fond océanique jusqu'à la surface libre. La puissance moyenne </w:t>
      </w:r>
      <m:oMath>
        <m:r>
          <m:rPr>
            <m:sty m:val="p"/>
          </m:rPr>
          <m:t>⟨</m:t>
        </m:r>
        <m:r>
          <m:rPr>
            <m:scr m:val="script"/>
          </m:rPr>
          <m:t>P</m:t>
        </m:r>
        <m:r>
          <m:rPr>
            <m:sty m:val="p"/>
          </m:rPr>
          <m:t>⟩</m:t>
        </m:r>
      </m:oMath>
      <w:r>
        <w:rPr>
          <w:rFonts w:eastAsia="Georgia" w:cs="Georgia" w:ascii="Georgia" w:hAnsi="Georgia"/>
        </w:rPr>
        <w:t xml:space="preserve"> dépend-elle de la distance </w:t>
      </w:r>
      <m:oMath>
        <m:r>
          <m:rPr>
            <m:sty m:val="i"/>
          </m:rPr>
          <m:t>r</m:t>
        </m:r>
      </m:oMath>
      <w:r>
        <w:rPr>
          <w:rFonts w:eastAsia="Georgia" w:cs="Georgia" w:ascii="Georgia" w:hAnsi="Georgia"/>
        </w:rPr>
        <w:t xml:space="preserve"> à l'axe </w:t>
      </w:r>
      <m:oMath>
        <m:r>
          <m:rPr>
            <m:sty m:val="i"/>
          </m:rPr>
          <m:t>O</m:t>
        </m:r>
        <m:r>
          <m:rPr>
            <m:sty m:val="i"/>
          </m:rPr>
          <m:t>z</m:t>
        </m:r>
      </m:oMath>
      <w:r>
        <w:rPr/>
        <w:t xml:space="preserve"> ? Commenter.</w:t>
      </w:r>
      <w:r>
        <w:rPr/>
        <w:br w:type="textWrapping"/>
      </w:r>
      <w:r>
        <w:rPr/>
        <w:t xml:space="preserve">c) Exprimer l'amplitude du tsunami </w:t>
      </w:r>
      <m:oMath>
        <m:sSub>
          <m:sSubPr/>
          <m:e>
            <m:r>
              <m:rPr>
                <m:sty m:val="i"/>
              </m:rPr>
              <m:t>φ</m:t>
            </m:r>
          </m:e>
          <m:sub>
            <m:r>
              <m:rPr>
                <m:sty m:val="p"/>
              </m:rPr>
              <m:t>0</m:t>
            </m:r>
          </m:sub>
        </m:sSub>
        <m:r>
          <m:rPr>
            <m:sty m:val="p"/>
          </m:rPr>
          <m:t>(</m:t>
        </m:r>
        <m:r>
          <m:rPr>
            <m:sty m:val="i"/>
          </m:rPr>
          <m:t>r</m:t>
        </m:r>
        <m:r>
          <m:rPr>
            <m:sty m:val="p"/>
          </m:rPr>
          <m:t>)</m:t>
        </m:r>
      </m:oMath>
      <w:r>
        <w:rPr/>
        <w:t xml:space="preserve"> en fonction de </w:t>
      </w:r>
      <m:oMath>
        <m:r>
          <m:rPr>
            <m:sty m:val="i"/>
          </m:rPr>
          <m:t>r</m:t>
        </m:r>
        <m:r>
          <m:rPr>
            <m:sty m:val="p"/>
          </m:rPr>
          <m:t>,</m:t>
        </m:r>
        <m:r>
          <m:rPr>
            <m:sty m:val="p"/>
          </m:rPr>
          <m:t>⟨</m:t>
        </m:r>
        <m:r>
          <m:rPr>
            <m:scr m:val="script"/>
          </m:rPr>
          <m:t>P</m:t>
        </m:r>
        <m:r>
          <m:rPr>
            <m:sty m:val="p"/>
          </m:rPr>
          <m:t>⟩</m:t>
        </m:r>
        <m:r>
          <m:rPr>
            <m:sty m:val="p"/>
          </m:rPr>
          <m:t>,</m:t>
        </m:r>
        <m:r>
          <m:rPr>
            <m:sty m:val="i"/>
          </m:rPr>
          <m:t>g</m:t>
        </m:r>
        <m:r>
          <m:rPr>
            <m:sty m:val="p"/>
          </m:rPr>
          <m:t>,</m:t>
        </m:r>
        <m:r>
          <m:rPr>
            <m:sty m:val="i"/>
          </m:rPr>
          <m:t>μ</m:t>
        </m:r>
      </m:oMath>
      <w:r>
        <w:rPr/>
        <w:t xml:space="preserve"> et </w:t>
      </w:r>
      <m:oMath>
        <m:r>
          <m:rPr>
            <m:sty m:val="i"/>
          </m:rPr>
          <m:t>H</m:t>
        </m:r>
      </m:oMath>
      <w:r>
        <w:rPr/>
        <w:t xml:space="preserve"> (loi de Green).</w:t>
      </w:r>
      <w:r>
        <w:rPr/>
        <w:br w:type="textWrapping"/>
      </w:r>
      <w:r>
        <w:rPr>
          <w:rFonts w:eastAsia="Georgia" w:cs="Georgia" w:ascii="Georgia" w:hAnsi="Georgia"/>
        </w:rPr>
        <w:t xml:space="preserve">d) On suppose que l'expression précédente de l'amplitude </w:t>
      </w:r>
      <m:oMath>
        <m:sSub>
          <m:sSubPr/>
          <m:e>
            <m:r>
              <m:rPr>
                <m:sty m:val="i"/>
              </m:rPr>
              <m:t>φ</m:t>
            </m:r>
          </m:e>
          <m:sub>
            <m:r>
              <m:rPr>
                <m:sty m:val="p"/>
              </m:rPr>
              <m:t>0</m:t>
            </m:r>
          </m:sub>
        </m:sSub>
        <m:r>
          <m:rPr>
            <m:sty m:val="p"/>
          </m:rPr>
          <m:t>(</m:t>
        </m:r>
        <m:r>
          <m:rPr>
            <m:sty m:val="i"/>
          </m:rPr>
          <m:t>r</m:t>
        </m:r>
        <m:r>
          <m:rPr>
            <m:sty m:val="p"/>
          </m:rPr>
          <m:t>)</m:t>
        </m:r>
      </m:oMath>
      <w:r>
        <w:rPr>
          <w:rFonts w:eastAsia="Georgia" w:cs="Georgia" w:ascii="Georgia" w:hAnsi="Georgia"/>
        </w:rPr>
        <w:t xml:space="preserve"> demeure valable dans le cas où la profondeur </w:t>
      </w:r>
      <m:oMath>
        <m:r>
          <m:rPr>
            <m:sty m:val="i"/>
          </m:rPr>
          <m:t>H</m:t>
        </m:r>
      </m:oMath>
      <w:r>
        <w:rPr>
          <w:rFonts w:eastAsia="Georgia" w:cs="Georgia" w:ascii="Georgia" w:hAnsi="Georgia"/>
        </w:rPr>
        <w:t xml:space="preserve"> varie lentement. Que se passe-t-il à l'approche des côtes continentales?</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gravitationnelle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moyenne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nor/>
                      </m:rPr>
                      <m:t>air </m:t>
                    </m:r>
                  </m:sub>
                </m:sSub>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b3de1ebde58b7ffc99b1bad2b0db77d513a608e.jpg" TargetMode="Internal"/><Relationship Id="rId6" Type="http://schemas.openxmlformats.org/officeDocument/2006/relationships/image" Target="media/image-2d1f76d896d3b99118af307d6f7636e0f6796991.jpg" TargetMode="Internal"/><Relationship Id="rId7" Type="http://schemas.openxmlformats.org/officeDocument/2006/relationships/image" Target="media/image-a13fe64cd90ba3191f6c09fb64cb40b1922bfd94.jpg" TargetMode="Internal"/><Relationship Id="rId8" Type="http://schemas.openxmlformats.org/officeDocument/2006/relationships/image" Target="media/image-3404114499f3b274167710dd515493c3c8f34f6e.jpg" TargetMode="Internal"/><Relationship Id="rId9" Type="http://schemas.openxmlformats.org/officeDocument/2006/relationships/image" Target="media/image-54d6f521c37bd71c93f0c57cf0e1ffa75acab81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