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Soit E un espace vectoriel euclidien; on note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E</m:t>
        </m:r>
        <m:r>
          <m:rPr>
            <m:sty m:val="p"/>
          </m:rPr>
          <m:t>)</m:t>
        </m:r>
      </m:oMath>
      <w:r>
        <w:rPr/>
        <w:t xml:space="preserve"> l'ensemble des endomorphismes de E et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E</m:t>
        </m:r>
        <m:r>
          <m:rPr>
            <m:sty m:val="p"/>
          </m:rPr>
          <m:t>)</m:t>
        </m:r>
      </m:oMath>
      <w:r>
        <w:rPr/>
        <w:t xml:space="preserve"> le groupe orthogonal de </w:t>
      </w:r>
      <m:oMath>
        <m:r>
          <m:rPr>
            <m:sty m:val="i"/>
          </m:rPr>
          <m:t>E</m:t>
        </m:r>
      </m:oMath>
      <w:r>
        <w:rPr/>
        <w:t xml:space="preserve">; pour tout endomorphisme </w:t>
      </w:r>
      <m:oMath>
        <m:r>
          <m:rPr>
            <m:sty m:val="i"/>
          </m:rPr>
          <m:t>f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désigne l'adjoint de </w:t>
      </w:r>
      <m:oMath>
        <m:r>
          <m:rPr>
            <m:sty m:val="i"/>
          </m:rPr>
          <m:t>f</m:t>
        </m:r>
      </m:oMath>
      <w:r>
        <w:rPr/>
        <w:t xml:space="preserve"> et, pour tout sous-espace vectoriel </w:t>
      </w:r>
      <m:oMath>
        <m:r>
          <m:rPr>
            <m:sty m:val="i"/>
          </m:rPr>
          <m:t>F</m:t>
        </m:r>
      </m:oMath>
      <w:r>
        <w:rPr/>
        <w:t xml:space="preserve"> de E , on note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[</m:t>
                </m:r>
              </m:sub>
            </m:sSub>
            <m:r>
              <m:rPr>
                <m:sty m:val="p"/>
              </m:rPr>
              <m:t>‖</m:t>
            </m:r>
            <m:r>
              <m:rPr>
                <m:sty m:val="p"/>
              </m:rPr>
              <m:t>F</m:t>
            </m:r>
          </m:e>
        </m:d>
      </m:oMath>
      <w:r>
        <w:rPr/>
        <w:t xml:space="preserve"> la projection orthogonale de 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F</m:t>
            </m:r>
            <m:r>
              <m:rPr>
                <m:sty m:val="p"/>
              </m:rPr>
              <m:t>: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[</m:t>
                </m:r>
              </m:sub>
            </m:sSub>
            <m:r>
              <m:rPr>
                <m:sty m:val="p"/>
              </m:rPr>
              <m:t>‖</m:t>
            </m:r>
            <m:r>
              <m:rPr>
                <m:sty m:val="p"/>
              </m:rPr>
              <m:t>F</m:t>
            </m:r>
          </m:e>
        </m:d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∅</m:t>
        </m:r>
        <m:r>
          <m:rPr>
            <m:sty m:val="p"/>
          </m:rPr>
          <m:t>1</m:t>
        </m:r>
      </m:oMath>
      <w:r>
        <w:rPr/>
        <w:t xml:space="preserve"> 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f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[</m:t>
                </m:r>
              </m:sub>
            </m:sSub>
            <m:r>
              <m:rPr>
                <m:sty m:val="p"/>
              </m:rPr>
              <m:t>‖</m:t>
            </m:r>
            <m:r>
              <m:rPr>
                <m:sty m:val="p"/>
              </m:rPr>
              <m:t>F</m:t>
            </m:r>
          </m:e>
        </m:d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g</m:t>
        </m:r>
        <m:r>
          <m:rPr>
            <m:sty m:val="p"/>
          </m:rPr>
          <m:t>o</m:t>
        </m:r>
        <m:r>
          <m:rPr>
            <m:sty m:val="p"/>
          </m:rPr>
          <m:t>−</m:t>
        </m:r>
        <m:r>
          <m:rPr>
            <m:sty m:val="p"/>
          </m:rPr>
          <m:t>F</m:t>
        </m:r>
      </m:oMath>
      <w:r>
        <w:rPr/>
        <w:t xml:space="preserve"> est un sous-espace vectoriel de E et </w:t>
      </w:r>
      <m:oMath>
        <m:r>
          <m:rPr>
            <m:sty m:val="p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Préciser Ker f et </w:t>
      </w:r>
      <m:oMath>
        <m:r>
          <m:rPr>
            <m:sty m:val="p"/>
          </m:rPr>
          <m:t>Im</m:t>
        </m:r>
        <m:r>
          <m:rPr>
            <m:sty m:val="p"/>
          </m:rPr>
          <m:t>f</m:t>
        </m:r>
      </m:oMath>
      <w:r>
        <w:rPr>
          <w:rFonts w:eastAsia="Georgia" w:cs="Georgia" w:ascii="Georgia" w:hAnsi="Georgia"/>
        </w:rPr>
        <w:t xml:space="preserve"> à l'aide de F et g .</w:t>
      </w:r>
      <w:r>
        <w:rPr/>
        <w:br w:type="textWrapping"/>
      </w:r>
      <w:r>
        <w:rPr/>
        <w:t xml:space="preserve">(b) Montrer l'existence d'un unique sous-espace vectoriel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E tel que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d>
                        <m:dPr>
                          <m:begChr m:val=""/>
                          <m:endChr m:val="]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p"/>
                                </m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[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‖</m:t>
                          </m:r>
                          <m:r>
                            <m:rPr>
                              <m:sty m:val="p"/>
                            </m:rPr>
                            <m:t>F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∘</m:t>
                      </m:r>
                    </m:sup>
                  </m:sSup>
                  <m:r>
                    <m:rPr>
                      <m:sty m:val="p"/>
                    </m:rPr>
                    <m:t>g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m:t>∘</m:t>
                      </m:r>
                    </m:sup>
                  </m:sSup>
                  <m:sSub>
                    <m:sSubPr/>
                    <m:e>
                      <m:r>
                        <m:rPr>
                          <m:sty m:val="p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[</m:t>
                      </m:r>
                    </m:sub>
                  </m:sSub>
                  <m:r>
                    <m:rPr>
                      <m:sty m:val="p"/>
                    </m:rPr>
                    <m:t>‖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e>
              </m:d>
            </m:e>
            <m:sup>
              <m:r>
                <m:rPr>
                  <m:sty m:val="p"/>
                </m:rPr>
                <m:t>⋅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Donner une expression simplifiée de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p"/>
              </m:rPr>
              <m:t>∘</m:t>
            </m:r>
          </m:sup>
        </m:sSup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ø2 Soit F un sous-espace vectoriel fixé de E, distinct de E et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établir une condition nécessaire et suffisante pour que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[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F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et g commutent.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G</m:t>
        </m:r>
      </m:oMath>
      <w:r>
        <w:rPr/>
        <w:t xml:space="preserve"> l'ensemble des </w:t>
      </w:r>
      <m:oMath>
        <m:sSup>
          <m:sSupPr/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[</m:t>
                    </m:r>
                  </m:sub>
                </m:sSub>
                <m:r>
                  <m:rPr>
                    <m:sty m:val="p"/>
                  </m:rPr>
                  <m:t>‖</m:t>
                </m:r>
                <m:r>
                  <m:rPr>
                    <m:sty m:val="p"/>
                  </m:rPr>
                  <m:t>F</m:t>
                </m:r>
              </m:e>
            </m:d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g</m:t>
        </m:r>
      </m:oMath>
      <w:r>
        <w:rPr/>
        <w:t xml:space="preserve"> tels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[</m:t>
                </m:r>
              </m:sub>
            </m:sSub>
            <m:r>
              <m:rPr>
                <m:sty m:val="p"/>
              </m:rPr>
              <m:t>‖</m:t>
            </m:r>
            <m:r>
              <m:rPr>
                <m:sty m:val="p"/>
              </m:rPr>
              <m:t>F</m:t>
            </m:r>
          </m:e>
        </m:d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g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g</m:t>
            </m:r>
          </m:e>
          <m:sup>
            <m:r>
              <m:rPr>
                <m:sty m:val="p"/>
              </m:rPr>
              <m:t>∘</m:t>
            </m:r>
          </m:sup>
        </m:sSup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[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F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avec </w:t>
      </w:r>
      <m:oMath>
        <m:r>
          <m:rPr>
            <m:sty m:val="p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E</m:t>
        </m:r>
        <m:r>
          <m:rPr>
            <m:sty m:val="p"/>
          </m:rPr>
          <m:t>)</m:t>
        </m:r>
      </m:oMath>
      <w:r>
        <w:rPr/>
        <w:t xml:space="preserve">;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un groupe isomorphe à un groupe connu;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est-il un sous-groupe du groupe linéaire de E ?</w:t>
      </w:r>
      <w:r>
        <w:rPr/>
        <w:br w:type="textWrapping"/>
      </w:r>
      <w:r>
        <w:rPr/>
        <w:t xml:space="preserve">(c) Montrer que l'ensemble des </w:t>
      </w:r>
      <m:oMath>
        <m:sSup>
          <m:sSupPr/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[</m:t>
                    </m:r>
                  </m:sub>
                </m:sSub>
                <m:r>
                  <m:rPr>
                    <m:sty m:val="p"/>
                  </m:rPr>
                  <m:t>‖</m:t>
                </m:r>
                <m:r>
                  <m:rPr>
                    <m:sty m:val="p"/>
                  </m:rPr>
                  <m:t>F</m:t>
                </m:r>
              </m:e>
            </m:d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g</m:t>
        </m:r>
      </m:oMath>
      <w:r>
        <w:rPr>
          <w:rFonts w:eastAsia="Georgia" w:cs="Georgia" w:ascii="Georgia" w:hAnsi="Georgia"/>
        </w:rPr>
        <w:t xml:space="preserve"> obtenu lorsque g décrit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n'est pas stable par l'opération de composition.</w:t>
      </w:r>
      <w:r>
        <w:rPr/>
        <w:br w:type="textWrapping"/>
      </w:r>
      <m:oMath>
        <m:r>
          <m:rPr>
            <m:sty m:val="p"/>
          </m:rPr>
          <m:t>∅</m:t>
        </m:r>
        <m:r>
          <m:rPr>
            <m:sty m:val="p"/>
          </m:rPr>
          <m:t>3</m:t>
        </m:r>
      </m:oMath>
      <w:r>
        <w:rPr/>
        <w:t xml:space="preserve"> Soit </w:t>
      </w:r>
      <m:oMath>
        <m:r>
          <m:rPr>
            <m:sty m:val="p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E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p"/>
              </m:rPr>
              <m:t>∘</m:t>
            </m:r>
          </m:sup>
        </m:sSup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f</m:t>
        </m:r>
        <m:r>
          <m:rPr>
            <m:sty m:val="p"/>
          </m:rPr>
          <m:t>=</m:t>
        </m:r>
        <m:r>
          <m:rPr>
            <m:sty m:val="p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Établir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∘</m:t>
            </m:r>
          </m:sup>
        </m:sSup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est une projection orthogonale.</w:t>
      </w:r>
      <w:r>
        <w:rPr/>
        <w:br w:type="textWrapping"/>
      </w:r>
      <w:r>
        <w:rPr/>
        <w:t xml:space="preserve">(b) Montrer que :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rPr>
            <m:sty m:val="p"/>
          </m:rPr>
          <m:t>Ker</m:t>
        </m:r>
        <m:r>
          <m:rPr>
            <m:sty m:val="p"/>
          </m:rPr>
          <m:t>f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‖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p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l'existence d'un sous-espace vectoriel F de E et d'une application </w:t>
      </w:r>
      <m:oMath>
        <m:r>
          <m:rPr>
            <m:sty m:val="p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E</m:t>
        </m:r>
        <m:r>
          <m:rPr>
            <m:sty m:val="p"/>
          </m:rPr>
          <m:t>)</m:t>
        </m:r>
      </m:oMath>
      <w:r>
        <w:rPr/>
        <w:t xml:space="preserve"> tels que : </w:t>
      </w:r>
      <m:oMath>
        <m:sSup>
          <m:sSupPr/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f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p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[</m:t>
                    </m:r>
                  </m:sub>
                </m:sSub>
                <m:r>
                  <m:rPr>
                    <m:sty m:val="p"/>
                  </m:rPr>
                  <m:t>‖</m:t>
                </m:r>
                <m:r>
                  <m:rPr>
                    <m:sty m:val="p"/>
                  </m:rPr>
                  <m:t>F</m:t>
                </m:r>
              </m:e>
            </m:d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ø1 (a) Pour quels réels x la fonction </w:t>
      </w:r>
      <m:oMath>
        <m:r>
          <m:rPr>
            <m:sty m:val="p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x</m:t>
                    </m:r>
                  </m:sup>
                </m:sSup>
              </m:e>
            </m:d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>
          <w:rFonts w:eastAsia="Georgia" w:cs="Georgia" w:ascii="Georgia" w:hAnsi="Georgia"/>
        </w:rPr>
        <w:t xml:space="preserve"> dt est-elle définie ?</w:t>
      </w:r>
      <w:r>
        <w:rPr/>
        <w:br w:type="textWrapping"/>
      </w:r>
      <w:r>
        <w:rPr/>
        <w:t xml:space="preserve">(b) Pour </w:t>
      </w:r>
      <m:oMath>
        <m:r>
          <m:rPr>
            <m:sty m:val="p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fixé, développer en série entière en 0 la fonction</w:t>
      </w:r>
      <w:r>
        <w:rPr/>
        <w:br w:type="textWrapping"/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</m:e>
            </m:d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ø2 (a)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n</m:t>
            </m:r>
          </m:sup>
        </m:sSup>
        <m:r>
          <m:rPr>
            <m:sty m:val="p"/>
          </m:rPr>
          <m:t>dt</m:t>
        </m:r>
      </m:oMath>
      <w:r>
        <w:rPr/>
        <w:t xml:space="preserve"> pour tout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⋅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pour tout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⋅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n</m:t>
        </m:r>
        <m:r>
          <m:rPr>
            <m:sty m:val="p"/>
          </m:rPr>
          <m:t>!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]</m:t>
        </m:r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p"/>
                          </m:rPr>
                          <m:t>nt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n</m:t>
                    </m:r>
                  </m:sup>
                </m:sSup>
              </m:e>
            </m:d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m:t>dt</m:t>
        </m:r>
        <m:r>
          <m:rPr>
            <m:sty m:val="p"/>
          </m:rPr>
          <m:t>≤</m:t>
        </m:r>
      </m:oMath>
      <w:r>
        <w:rPr/>
        <w:t xml:space="preserve"> n! .</w:t>
      </w:r>
      <w:r>
        <w:rPr/>
        <w:br w:type="textWrapping"/>
      </w:r>
      <w:r>
        <w:rPr>
          <w:rFonts w:eastAsia="Georgia" w:cs="Georgia" w:ascii="Georgia" w:hAnsi="Georgia"/>
        </w:rPr>
        <w:t xml:space="preserve">ø3 (a) Établir une relation simple entre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lnt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n</m:t>
                    </m:r>
                  </m:sup>
                </m:sSup>
              </m:e>
            </m:d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t xml:space="preserve"> dt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lnt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n</m:t>
                    </m:r>
                  </m:sup>
                </m:sSup>
              </m:e>
            </m:d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m:t>dt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la fonction f est développable en série entière en 0 et préciser le rayon de convergence de cette série entière.</w:t>
      </w:r>
      <w:r>
        <w:rPr/>
        <w:br w:type="textWrapping"/>
      </w:r>
      <w:r>
        <w:rPr>
          <w:rFonts w:eastAsia="Georgia" w:cs="Georgia" w:ascii="Georgia" w:hAnsi="Georgia"/>
        </w:rPr>
        <w:t xml:space="preserve">ø4 On pose dans cette question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l'on veut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 pour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£</m:t>
        </m:r>
        <m:sSup>
          <m:sSupPr/>
          <m:e>
            <m:r>
              <m:rPr>
                <m:sty m:val="p"/>
              </m:rPr>
              <m:t>∖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fixé, la fonction </w:t>
      </w:r>
      <m:oMath>
        <m:r>
          <m:rPr>
            <m:sty m:val="i"/>
          </m:rPr>
          <m:t>u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 admet pour primitive sur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la fonction </w:t>
      </w:r>
      <m:oMath>
        <m:r>
          <m:rPr>
            <m:sty m:val="i"/>
          </m:rPr>
          <m:t>u</m:t>
        </m:r>
        <m:r>
          <m:rPr>
            <m:sty m:val="p"/>
          </m:rPr>
          <m:t>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ω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arg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−</m:t>
        </m:r>
        <m:r>
          <m:rPr>
            <m:sty m:val="p"/>
          </m:rPr>
          <m:t>arg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l'argument de </w:t>
      </w:r>
      <m:oMath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ω</m:t>
        </m:r>
      </m:oMath>
      <w:r>
        <w:rPr/>
        <w:t xml:space="preserve"> strictement compris entre </w:t>
      </w:r>
      <m:oMath>
        <m:r>
          <m:rPr>
            <m:sty m:val="p"/>
          </m:rPr>
          <m:t>−</m:t>
        </m:r>
        <m:r>
          <m:rPr>
            <m:sty m:val="i"/>
          </m:rPr>
          <m:t>π</m:t>
        </m:r>
      </m:oMath>
      <w:r>
        <w:rPr/>
        <w:t xml:space="preserve"> et </w:t>
      </w:r>
      <m:oMath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p</m:t>
                    </m:r>
                  </m:sup>
                </m:sSup>
              </m:e>
            </m:d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m:t>dt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du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p</m:t>
                </m:r>
              </m:e>
            </m:d>
          </m:e>
        </m:d>
        <m:r>
          <m:rPr>
            <m:sty m:val="p"/>
          </m:rPr>
          <m:t>∖</m:t>
        </m:r>
        <m:r>
          <m:rPr>
            <m:sty m:val="p"/>
          </m:rPr>
          <m:t>cdotp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(b) En précisant les éléments de l'ensemble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établir la décomposition en</w:t>
      </w:r>
      <w:r>
        <w:rPr/>
        <w:br w:type="textWrapping"/>
      </w:r>
      <w:r>
        <w:rPr>
          <w:rFonts w:eastAsia="Georgia" w:cs="Georgia" w:ascii="Georgia" w:hAnsi="Georgia"/>
        </w:rPr>
        <w:t xml:space="preserve">éléments simples sur </w:t>
      </w:r>
      <m:oMath>
        <m:r>
          <m:rPr>
            <m:sty m:val="p"/>
          </m:rPr>
          <m:t>£</m:t>
        </m:r>
      </m:oMath>
      <w:r>
        <w:rPr/>
        <w:t xml:space="preserve"> :</w:t>
      </w:r>
    </w:p>
    <w:p>
      <w:pPr>
        <w:spacing w:after="22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 xml:space="preserve"> </m:t>
          </m:r>
          <m:r>
            <m:rPr>
              <m:sty m:val="p"/>
            </m:rPr>
            <m:t>∑</m:t>
          </m:r>
          <m:r>
            <m:rPr>
              <m:sty m:val="i"/>
            </m:rPr>
            <m:t>ω</m:t>
          </m:r>
          <m:r>
            <m:rPr>
              <m:sty m:val="p"/>
            </m:rPr>
            <m:t>∈</m:t>
          </m:r>
          <m:r>
            <m:rPr>
              <m:sty m:val="p"/>
            </m:rPr>
            <m:t>Ω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ω</m:t>
              </m:r>
            </m:num>
            <m:den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ω</m:t>
              </m:r>
            </m:den>
          </m:f>
          <m:r>
            <m:rPr>
              <m:sty m:val="p"/>
            </m:rPr>
            <m:t>∖</m:t>
          </m:r>
          <m:r>
            <m:rPr>
              <m:sty m:val="p"/>
            </m:rPr>
            <m:t>cdotp</m:t>
          </m:r>
        </m:oMath>
      </m:oMathPara>
      <w:r>
        <w:rPr/>
        <w:br w:type="textWrapping"/>
      </w:r>
      <w:r>
        <w:rPr/>
        <w:t xml:space="preserve">(c) Montrer qu'en calculant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du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p</m:t>
                </m:r>
              </m:e>
            </m:d>
          </m:e>
        </m:d>
      </m:oMath>
      <w:r>
        <w:rPr/>
        <w:t xml:space="preserve"> la partie logarithmique</w:t>
      </w:r>
      <w:r>
        <w:rPr/>
        <w:br w:type="textWrapping"/>
      </w:r>
      <w:r>
        <w:rPr/>
        <w:t xml:space="preserve">s'annule.</w:t>
      </w:r>
      <w:r>
        <w:rPr/>
        <w:br w:type="textWrapping"/>
      </w:r>
      <w:r>
        <w:rPr/>
        <w:t xml:space="preserve">(d) En posant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∖</m:t>
            </m:r>
            <m:r>
              <m:rPr>
                <m:sty m:val="i"/>
              </m:rPr>
              <m:t>h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p</m:t>
            </m:r>
          </m:sup>
        </m:sSup>
      </m:oMath>
      <w:r>
        <w:rPr/>
        <w:t xml:space="preserve">, simplifier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∑</m:t>
            </m:r>
          </m:e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=</m:t>
            </m:r>
            <m:sSubSup>
              <m:sSubSupPr/>
              <m:e>
                <m:r>
                  <m:rPr>
                    <m:sty m:val="p"/>
                  </m:rPr>
                  <m:t>→</m:t>
                </m:r>
              </m:e>
              <m:sub>
                <m:r>
                  <m:rPr>
                    <m:sty m:val="p"/>
                  </m:rPr>
                  <m:t>p</m:t>
                </m:r>
              </m:sub>
              <m:sup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k</m:t>
            </m:r>
          </m:sub>
        </m:sSub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et en déduire</w:t>
      </w:r>
      <w:r>
        <w:rPr/>
        <w:br w:type="textWrapping"/>
      </w:r>
      <w:r>
        <w:rPr/>
        <w:t xml:space="preserve">que :</w:t>
      </w:r>
    </w:p>
    <w:p>
      <w:pPr>
        <w:spacing w:after="220" w:lineRule="auto"/>
      </w:pP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p"/>
                </m:rPr>
                <m:t>⋅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∫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0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num>
                <m:den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∖</m:t>
              </m:r>
              <m:r>
                <m:rPr>
                  <m:sty m:val="p"/>
                </m:rPr>
                <m:t>cdotp</m:t>
              </m:r>
            </m:e>
          </m:d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ø5 Montrer que la fonction </w:t>
      </w:r>
      <m:oMath>
        <m:r>
          <m:rPr>
            <m:sty m:val="p"/>
          </m:rPr>
          <m:t xml:space="preserve"> </m:t>
        </m:r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i"/>
          </m:rPr>
          <m:t>π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π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développable en série entière en 0 et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d>
                <m:dPr>
                  <m:begChr m:val="⌈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J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  <m:r>
                    <m:rPr>
                      <m:sty m:val="p"/>
                    </m:rPr>
                    <m:t>0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x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t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dt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p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p"/>
                        </m:rPr>
                        <m:t>x</m:t>
                      </m:r>
                    </m:den>
                  </m:f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∖</m:t>
                  </m:r>
                  <m:r>
                    <m:rPr>
                      <m:sty m:val="p"/>
                    </m:rPr>
                    <m:t>cdotp</m:t>
                  </m:r>
                </m:e>
              </m:d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E un espace vectoriel euclidien orienté de dimension 3 et (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</m:oMath>
      <w:r>
        <w:rPr/>
        <w:t xml:space="preserve"> ) une base de E que l'on ne suppose pas orthonormale; l'ensemble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$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i"/>
          </m:rPr>
          <m:t>ϕ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i"/>
          </m:rPr>
          <m:t>ϕ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combinaisons linéaires de ([( </w:t>
      </w:r>
      <m:oMath>
        <m:r>
          <m:rPr>
            <m:sty m:val="p"/>
          </m:rPr>
          <m:t>→</m:t>
        </m:r>
      </m:oMath>
      <w:r>
        <w:rPr/>
        <w:t xml:space="preserve"> ) </w:t>
      </w:r>
      <m:oMath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) à coefficients entiers forme alors un sous-groupe de (E,+) appelé réseau engendré par ([( </w:t>
      </w:r>
      <m:oMath>
        <m:r>
          <m:rPr>
            <m:sty m:val="p"/>
          </m:rPr>
          <m:t>→</m:t>
        </m:r>
      </m:oMath>
      <w:r>
        <w:rPr/>
        <w:t xml:space="preserve"> ) </w:t>
      </w:r>
      <m:oMath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ø1 Soit D une droite réticulaire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c'est-à-dire une droite vectorielle de E contenant au moins un vecteur non nul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; établir l'existence dans </w:t>
      </w:r>
      <m:oMath>
        <m:r>
          <m:rPr>
            <m:sty m:val="p"/>
          </m:rPr>
          <m:t>D</m:t>
        </m:r>
        <m:r>
          <m:rPr>
            <m:sty m:val="p"/>
          </m:rPr>
          <m:t>∩</m:t>
        </m:r>
        <m:r>
          <m:rPr>
            <m:sty m:val="i"/>
          </m:rPr>
          <m:t>R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u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x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p"/>
          </m:rPr>
          <m:t>y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p"/>
          </m:rPr>
          <m:t>z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</m:oMath>
      <w:r>
        <w:rPr/>
        <w:t xml:space="preserve"> non nul tel que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soit minimum et en déduire que </w:t>
      </w:r>
      <m:oMath>
        <m:r>
          <m:rPr>
            <m:sty m:val="p"/>
          </m:rPr>
          <m:t>D</m:t>
        </m:r>
        <m:r>
          <m:rPr>
            <m:sty m:val="p"/>
          </m:rPr>
          <m:t>∩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$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u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ø2 Notant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le produit mixte </w:t>
      </w:r>
      <m:oMath>
        <m:r>
          <m:rPr>
            <m:sty m:val="p"/>
          </m:rPr>
          <m:t>de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, on pose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586579"/>
            <wp:effectExtent b="0" l="0" r="0" t="0"/>
            <wp:docPr id="1" name="image-8006425df756afe29d2482aae1c406017fbd2d00.jpg"/>
            <a:graphic>
              <a:graphicData uri="http://schemas.openxmlformats.org/drawingml/2006/picture">
                <pic:pic>
                  <pic:nvPicPr>
                    <pic:cNvPr id="1" name="image-8006425df756afe29d2482aae1c406017fbd2d00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5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(a) Exprimer simplement le produit scalaire </w:t>
      </w:r>
      <m:oMath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p"/>
          </m:rPr>
          <m:t>z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  <m:r>
          <m:rPr>
            <m:sty m:val="p"/>
          </m:rPr>
          <m:t>∣</m:t>
        </m:r>
        <m:r>
          <m:rPr>
            <m:sty m:val="i"/>
          </m:rPr>
          <m:t>α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forme une base de E .</w:t>
      </w:r>
      <w:r>
        <w:rPr/>
        <w:br w:type="textWrapping"/>
      </w:r>
      <w:r>
        <w:rPr>
          <w:rFonts w:eastAsia="Georgia" w:cs="Georgia" w:ascii="Georgia" w:hAnsi="Georgia"/>
        </w:rPr>
        <w:t xml:space="preserve">ø3 Soit P un plan réticulaire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c'est-à-dire un plan vectoriel de E contenant au moins deux vecteurs linéairement indépendants de </w:t>
      </w:r>
      <m:oMath>
        <m:r>
          <m:rPr>
            <m:sty m:val="i"/>
          </m:rPr>
          <m:t>R</m:t>
        </m:r>
      </m:oMath>
      <w:r>
        <w:rPr/>
        <w:t xml:space="preserve">; montrer l'existence d'un couple (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u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v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) de vecteurs linéairement indépendants de </w:t>
      </w:r>
      <m:oMath>
        <m:r>
          <m:rPr>
            <m:sty m:val="p"/>
          </m:rPr>
          <m:t>P</m:t>
        </m:r>
        <m:r>
          <m:rPr>
            <m:sty m:val="p"/>
          </m:rPr>
          <m:t>∩</m:t>
        </m:r>
        <m:r>
          <m:rPr>
            <m:sty m:val="i"/>
          </m:rPr>
          <m:t>R</m:t>
        </m:r>
      </m:oMath>
      <w:r>
        <w:rPr/>
        <w:t xml:space="preserve"> tels que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soit minimum lorsque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u</m:t>
        </m:r>
        <m:r>
          <m:rPr>
            <m:sty m:val="p"/>
          </m:rPr>
          <m:t>]</m:t>
        </m:r>
        <m:r>
          <m:rPr>
            <m:sty m:val="p"/>
          </m:rPr>
          <m:t>∧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v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X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p"/>
          </m:rPr>
          <m:t>Y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p"/>
          </m:rPr>
          <m:t>Z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et en déduire que </w:t>
      </w:r>
      <m:oMath>
        <m:r>
          <m:rPr>
            <m:sty m:val="p"/>
          </m:rPr>
          <m:t>P</m:t>
        </m:r>
        <m:r>
          <m:rPr>
            <m:sty m:val="p"/>
          </m:rPr>
          <m:t>∩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$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u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i"/>
          </m:rPr>
          <m:t>ϕ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v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ø4 Dans ce qui suit, P désigne un plan réticulaire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comme défini ci-dessus.</w:t>
      </w:r>
      <w:r>
        <w:rPr/>
        <w:br w:type="textWrapping"/>
      </w:r>
      <w:r>
        <w:rPr>
          <w:rFonts w:eastAsia="Georgia" w:cs="Georgia" w:ascii="Georgia" w:hAnsi="Georgia"/>
        </w:rPr>
        <w:t xml:space="preserve">(a) Établir l'existence d'un triplet (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/>
        <w:t xml:space="preserve"> ) de nombres entiers relatifs premiers entre eux et tels que, pour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w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x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p"/>
          </m:rPr>
          <m:t>y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p"/>
          </m:rPr>
          <m:t>z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</m:oMath>
      <w:r>
        <w:rPr/>
        <w:t xml:space="preserve">, on ait :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p"/>
            </m:rPr>
            <m:t>→</m:t>
          </m:r>
          <m:r>
            <m:rPr>
              <m:sty m:val="p"/>
            </m:rPr>
            <m:t>w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∈</m:t>
          </m:r>
          <m:r>
            <m:rPr>
              <m:sty m:val="p"/>
            </m:rPr>
            <m:t>P</m:t>
          </m:r>
          <m:r>
            <m:rPr>
              <m:sty m:val="p"/>
            </m:rPr>
            <m:t>∩</m:t>
          </m:r>
          <m:r>
            <m:rPr>
              <m:sty m:val="i"/>
            </m:rPr>
            <m:t>R</m:t>
          </m:r>
          <m:r>
            <m:rPr>
              <m:sty m:val="p"/>
            </m:rPr>
            <m:t>]</m:t>
          </m:r>
          <m:r>
            <m:rPr>
              <m:sty m:val="p"/>
            </m:rPr>
            <m:t>⇔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y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ϕ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et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β</m:t>
              </m:r>
              <m:r>
                <m:rPr>
                  <m:sty m:val="p"/>
                </m:rPr>
                <m:t>y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z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Étant donné un tel triplet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pour </w:t>
      </w:r>
      <m:oMath>
        <m:r>
          <m:rPr>
            <m:sty m:val="p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Φ</m:t>
        </m:r>
      </m:oMath>
      <w:r>
        <w:rPr/>
        <w:t xml:space="preserve"> les plans</w:t>
      </w:r>
      <w:r>
        <w:rPr/>
        <w:br w:type="textWrapping"/>
      </w:r>
      <w:r>
        <w:rPr/>
        <w:t xml:space="preserve">affines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d'équations </w:t>
      </w:r>
      <m:oMath>
        <m:r>
          <m:rPr>
            <m:sty m:val="i"/>
          </m:rPr>
          <m:t>α</m:t>
        </m:r>
        <m:r>
          <m:rPr>
            <m:sty m:val="p"/>
          </m:rPr>
          <m:t>x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y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z</m:t>
        </m:r>
        <m:r>
          <m:rPr>
            <m:sty m:val="p"/>
          </m:rPr>
          <m:t>=</m:t>
        </m:r>
        <m:r>
          <m:rPr>
            <m:sty m:val="p"/>
          </m:rPr>
          <m:t>k</m:t>
        </m:r>
      </m:oMath>
      <w:r>
        <w:rPr/>
        <w:t xml:space="preserve"> dans la base (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</m:oMath>
      <w:r>
        <w:rPr/>
        <w:t xml:space="preserve"> ); montrer que les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∩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définissent une partition de l'ensemble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(c) Exprimer la distance entre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N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→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C</m:t>
        </m:r>
        <m:r>
          <m:rPr>
            <m:sty m:val="p"/>
          </m:rPr>
          <m:t>]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8006425df756afe29d2482aae1c406017fbd2d00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2025-08-29T16:04:39.574Z</dcterms:created>
  <dcterms:modified xsi:type="dcterms:W3CDTF">2025-08-29T16:04:39.574Z</dcterms:modified>
</cp:coreProperties>
</file>