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A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Ce problème a pour objet l'étude de la transformation de Laplace. Les parties I et II sont consacrées à la définition et à certaines propriétés de cette transformation. Les résultats de ces deux parties pourront être admis pour aborder la partie III. Enfin, la partie IV est totalement indépendante des parties II et III.</w:t>
      </w:r>
    </w:p>
    <w:p>
      <w:pPr>
        <w:spacing w:after="220" w:lineRule="auto"/>
      </w:pPr>
      <w:r>
        <w:rPr>
          <w:rFonts w:eastAsia="Georgia" w:cs="Georgia" w:ascii="Georgia" w:hAnsi="Georgia"/>
        </w:rPr>
        <w:t xml:space="preserve">Dans tout ce problème, </w:t>
      </w:r>
      <m:oMath>
        <m:r>
          <m:rPr>
            <m:sty m:val="i"/>
          </m:rPr>
          <m:t>E</m:t>
        </m:r>
      </m:oMath>
      <w:r>
        <w:rPr>
          <w:rFonts w:eastAsia="Georgia" w:cs="Georgia" w:ascii="Georgia" w:hAnsi="Georgia"/>
        </w:rPr>
        <w:t xml:space="preserve"> désignera l'ensemble constitué par toutes les fonctions </w:t>
      </w:r>
      <m:oMath>
        <m:r>
          <m:rPr>
            <m:sty m:val="i"/>
          </m:rPr>
          <m:t>f</m:t>
        </m:r>
      </m:oMath>
      <w:r>
        <w:rPr>
          <w:rFonts w:eastAsia="Georgia" w:cs="Georgia" w:ascii="Georgia" w:hAnsi="Georgia"/>
        </w:rPr>
        <w:t xml:space="preserve">, définies et continues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à valeurs réelles et vérifiant la propriété suivante :</w:t>
      </w:r>
      <w:r>
        <w:rPr/>
        <w:br w:type="textWrapping"/>
      </w:r>
      <w:r>
        <w:rPr>
          <w:rFonts w:eastAsia="Georgia" w:cs="Georgia" w:ascii="Georgia" w:hAnsi="Georgia"/>
        </w:rPr>
        <w:t xml:space="preserve">il existe un réel </w:t>
      </w:r>
      <m:oMath>
        <m:r>
          <m:rPr>
            <m:sty m:val="i"/>
          </m:rPr>
          <m:t>A</m:t>
        </m:r>
        <m:r>
          <m:rPr>
            <m:sty m:val="p"/>
          </m:rPr>
          <m:t>&gt;</m:t>
        </m:r>
        <m:r>
          <m:rPr>
            <m:sty m:val="p"/>
          </m:rPr>
          <m:t>0</m:t>
        </m:r>
      </m:oMath>
      <w:r>
        <w:rPr>
          <w:rFonts w:eastAsia="Georgia" w:cs="Georgia" w:ascii="Georgia" w:hAnsi="Georgia"/>
        </w:rPr>
        <w:t xml:space="preserve">, un réel </w:t>
      </w:r>
      <m:oMath>
        <m:r>
          <m:rPr>
            <m:sty m:val="i"/>
          </m:rPr>
          <m:t>C</m:t>
        </m:r>
        <m:r>
          <m:rPr>
            <m:sty m:val="p"/>
          </m:rPr>
          <m:t>&gt;</m:t>
        </m:r>
        <m:r>
          <m:rPr>
            <m:sty m:val="p"/>
          </m:rPr>
          <m:t>0</m:t>
        </m:r>
      </m:oMath>
      <w:r>
        <w:rPr/>
        <w:t xml:space="preserve"> et un entier </w:t>
      </w:r>
      <m:oMath>
        <m:r>
          <m:rPr>
            <m:sty m:val="i"/>
          </m:rPr>
          <m:t>n</m:t>
        </m:r>
        <m:r>
          <m:rPr>
            <m:sty m:val="p"/>
          </m:rPr>
          <m:t>∈</m:t>
        </m:r>
        <m:r>
          <m:rPr>
            <m:scr m:val="double-struck"/>
          </m:rPr>
          <m:t>N</m:t>
        </m:r>
      </m:oMath>
      <w:r>
        <w:rPr/>
        <w:t xml:space="preserve"> tels que</w:t>
      </w:r>
    </w:p>
    <w:p>
      <w:pPr>
        <w:spacing w:after="220" w:lineRule="auto"/>
      </w:pPr>
      <m:oMathPara>
        <m:oMath>
          <m:r>
            <m:rPr>
              <m:sty m:val="p"/>
            </m:rPr>
            <m:t>∀</m:t>
          </m:r>
          <m:r>
            <m:rPr>
              <m:sty m:val="i"/>
            </m:rPr>
            <m:t>t</m:t>
          </m:r>
          <m:r>
            <m:rPr>
              <m:sty m:val="p"/>
            </m:rPr>
            <m:t>≥</m:t>
          </m:r>
          <m:r>
            <m:rPr>
              <m:sty m:val="i"/>
            </m:rPr>
            <m:t>A</m:t>
          </m:r>
          <m:r>
            <m:rPr>
              <m:sty m:val="p"/>
            </m:rPr>
            <m:t>,</m:t>
          </m:r>
          <m:r>
            <m:rPr>
              <m:sty m:val="p"/>
            </m:rPr>
            <m:t xml:space="preserve"> </m:t>
          </m:r>
          <m:r>
            <m:rPr>
              <m:sty m:val="p"/>
            </m:rPr>
            <m:t>|</m:t>
          </m:r>
          <m:r>
            <m:rPr>
              <m:sty m:val="i"/>
            </m:rPr>
            <m:t>f</m:t>
          </m:r>
          <m:r>
            <m:rPr>
              <m:sty m:val="p"/>
            </m:rPr>
            <m:t>(</m:t>
          </m:r>
          <m:r>
            <m:rPr>
              <m:sty m:val="i"/>
            </m:rPr>
            <m:t>t</m:t>
          </m:r>
          <m:r>
            <m:rPr>
              <m:sty m:val="p"/>
            </m:rPr>
            <m:t>)</m:t>
          </m:r>
          <m:r>
            <m:rPr>
              <m:sty m:val="p"/>
            </m:rPr>
            <m:t>|</m:t>
          </m:r>
          <m:r>
            <m:rPr>
              <m:sty m:val="p"/>
            </m:rPr>
            <m:t>≤</m:t>
          </m:r>
          <m:r>
            <m:rPr>
              <m:sty m:val="i"/>
            </m:rPr>
            <m:t>C</m:t>
          </m:r>
          <m:sSup>
            <m:sSupPr/>
            <m:e>
              <m:r>
                <m:rPr>
                  <m:sty m:val="i"/>
                </m:rPr>
                <m:t>t</m:t>
              </m:r>
            </m:e>
            <m:sup>
              <m:r>
                <m:rPr>
                  <m:sty m:val="i"/>
                </m:rPr>
                <m:t>n</m:t>
              </m:r>
            </m:sup>
          </m:sSup>
          <m:r>
            <m:rPr>
              <m:sty m:val="p"/>
            </m:rPr>
            <m:t>.</m:t>
          </m:r>
        </m:oMath>
      </m:oMathPara>
    </w:p>
    <w:p>
      <w:pPr>
        <w:spacing w:line="271" w:before="330" w:lineRule="auto"/>
      </w:pPr>
      <w:r>
        <w:rPr>
          <w:b/>
          <w:sz w:val="42"/>
        </w:rPr>
        <w:t xml:space="preserve">Partie I : la transformation de Laplace</w:t>
      </w:r>
    </w:p>
    <w:p>
      <w:pPr>
        <w:numPr>
          <w:ilvl w:val="0"/>
          <w:numId w:val="1"/>
        </w:numPr>
        <w:spacing w:lineRule="auto"/>
      </w:pPr>
      <w:r>
        <w:rPr/>
        <w:t xml:space="preserve">Pour tout entier </w:t>
      </w:r>
      <m:oMath>
        <m:r>
          <m:rPr>
            <m:sty m:val="i"/>
          </m:rPr>
          <m:t>n</m:t>
        </m:r>
        <m:r>
          <m:rPr>
            <m:sty m:val="p"/>
          </m:rPr>
          <m:t>≥</m:t>
        </m:r>
        <m:r>
          <m:rPr>
            <m:sty m:val="p"/>
          </m:rPr>
          <m:t>0</m:t>
        </m:r>
      </m:oMath>
      <w:r>
        <w:rPr>
          <w:rFonts w:eastAsia="Georgia" w:cs="Georgia" w:ascii="Georgia" w:hAnsi="Georgia"/>
        </w:rPr>
        <w:t xml:space="preserve"> et tout réel </w:t>
      </w:r>
      <m:oMath>
        <m:r>
          <m:rPr>
            <m:sty m:val="i"/>
          </m:rPr>
          <m:t>x</m:t>
        </m:r>
        <m:r>
          <m:rPr>
            <m:sty m:val="p"/>
          </m:rPr>
          <m:t>&gt;</m:t>
        </m:r>
        <m:r>
          <m:rPr>
            <m:sty m:val="p"/>
          </m:rPr>
          <m:t>0</m:t>
        </m:r>
      </m:oMath>
      <w:r>
        <w:rPr>
          <w:rFonts w:eastAsia="Georgia" w:cs="Georgia" w:ascii="Georgia" w:hAnsi="Georgia"/>
        </w:rPr>
        <w:t xml:space="preserve">, on considère l'intégrale impropre</w:t>
      </w:r>
    </w:p>
    <w:p>
      <w:pPr>
        <w:spacing w:after="220" w:lineRule="auto"/>
      </w:pPr>
      <m:oMathPara>
        <m:oMath>
          <m:sSub>
            <m:sSubPr/>
            <m:e>
              <m:r>
                <m:rPr>
                  <m:sty m:val="i"/>
                </m:rPr>
                <m:t>I</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x</m:t>
              </m:r>
              <m:r>
                <m:rPr>
                  <m:sty m:val="i"/>
                </m:rPr>
                <m:t>t</m:t>
              </m:r>
            </m:sup>
          </m:sSup>
          <m:r>
            <m:rPr>
              <m:sty m:val="i"/>
            </m:rPr>
            <m:t>d</m:t>
          </m:r>
          <m:r>
            <m:rPr>
              <m:sty m:val="i"/>
            </m:rPr>
            <m:t>t</m:t>
          </m:r>
        </m:oMath>
      </m:oMathPara>
    </w:p>
    <w:p>
      <w:pPr>
        <w:spacing w:after="220" w:lineRule="auto"/>
      </w:pPr>
      <w:r>
        <w:rPr>
          <w:rFonts w:eastAsia="Georgia" w:cs="Georgia" w:ascii="Georgia" w:hAnsi="Georgia"/>
        </w:rPr>
        <w:t xml:space="preserve">(a) Vérifier que pour tout réel </w:t>
      </w:r>
      <m:oMath>
        <m:r>
          <m:rPr>
            <m:sty m:val="i"/>
          </m:rPr>
          <m:t>x</m:t>
        </m:r>
        <m:r>
          <m:rPr>
            <m:sty m:val="p"/>
          </m:rPr>
          <m:t>&gt;</m:t>
        </m:r>
        <m:r>
          <m:rPr>
            <m:sty m:val="p"/>
          </m:rPr>
          <m:t>0</m:t>
        </m:r>
      </m:oMath>
      <w:r>
        <w:rPr>
          <w:rFonts w:eastAsia="Georgia" w:cs="Georgia" w:ascii="Georgia" w:hAnsi="Georgia"/>
        </w:rPr>
        <w:t xml:space="preserve">, l'intégrale </w:t>
      </w:r>
      <m:oMath>
        <m:sSub>
          <m:sSubPr/>
          <m:e>
            <m:r>
              <m:rPr>
                <m:sty m:val="i"/>
              </m:rPr>
              <m:t>I</m:t>
            </m:r>
          </m:e>
          <m:sub>
            <m:r>
              <m:rPr>
                <m:sty m:val="p"/>
              </m:rPr>
              <m:t>0</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x</m:t>
            </m:r>
            <m:r>
              <m:rPr>
                <m:sty m:val="i"/>
              </m:rPr>
              <m:t>t</m:t>
            </m:r>
          </m:sup>
        </m:sSup>
        <m:r>
          <m:rPr>
            <m:sty m:val="i"/>
          </m:rPr>
          <m:t>d</m:t>
        </m:r>
        <m:r>
          <m:rPr>
            <m:sty m:val="i"/>
          </m:rPr>
          <m:t>t</m:t>
        </m:r>
      </m:oMath>
      <w:r>
        <w:rPr/>
        <w:t xml:space="preserve"> est convergente et que</w:t>
      </w:r>
    </w:p>
    <w:p>
      <w:pPr>
        <w:spacing w:after="220" w:lineRule="auto"/>
      </w:pPr>
      <m:oMathPara>
        <m:oMath>
          <m:sSub>
            <m:sSubPr/>
            <m:e>
              <m:r>
                <m:rPr>
                  <m:sty m:val="i"/>
                </m:rPr>
                <m:t>I</m:t>
              </m:r>
            </m:e>
            <m:sub>
              <m:r>
                <m:rPr>
                  <m:sty m:val="p"/>
                </m:rPr>
                <m:t>0</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oMath>
      </m:oMathPara>
    </w:p>
    <w:p>
      <w:pPr>
        <w:spacing w:after="220" w:lineRule="auto"/>
      </w:pPr>
      <w:r>
        <w:rPr>
          <w:rFonts w:eastAsia="Georgia" w:cs="Georgia" w:ascii="Georgia" w:hAnsi="Georgia"/>
        </w:rPr>
        <w:t xml:space="preserve">(b) En effectuant une démonstration par récurrence, montrer que pour tout entier </w:t>
      </w:r>
      <m:oMath>
        <m:r>
          <m:rPr>
            <m:sty m:val="i"/>
          </m:rPr>
          <m:t>n</m:t>
        </m:r>
        <m:r>
          <m:rPr>
            <m:sty m:val="p"/>
          </m:rPr>
          <m:t>≥</m:t>
        </m:r>
        <m:r>
          <m:rPr>
            <m:sty m:val="p"/>
          </m:rPr>
          <m:t>0</m:t>
        </m:r>
      </m:oMath>
      <w:r>
        <w:rPr>
          <w:rFonts w:eastAsia="Georgia" w:cs="Georgia" w:ascii="Georgia" w:hAnsi="Georgia"/>
        </w:rPr>
        <w:t xml:space="preserve"> et tout réel </w:t>
      </w:r>
      <m:oMath>
        <m:r>
          <m:rPr>
            <m:sty m:val="i"/>
          </m:rPr>
          <m:t>x</m:t>
        </m:r>
        <m:r>
          <m:rPr>
            <m:sty m:val="p"/>
          </m:rPr>
          <m:t>&gt;</m:t>
        </m:r>
        <m:r>
          <m:rPr>
            <m:sty m:val="p"/>
          </m:rPr>
          <m:t>0</m:t>
        </m:r>
      </m:oMath>
      <w:r>
        <w:rPr>
          <w:rFonts w:eastAsia="Georgia" w:cs="Georgia" w:ascii="Georgia" w:hAnsi="Georgia"/>
        </w:rPr>
        <w:t xml:space="preserve">, l'intégrale </w:t>
      </w:r>
      <m:oMath>
        <m:sSub>
          <m:sSubPr/>
          <m:e>
            <m:r>
              <m:rPr>
                <m:sty m:val="i"/>
              </m:rPr>
              <m:t>I</m:t>
            </m:r>
          </m:e>
          <m:sub>
            <m:r>
              <m:rPr>
                <m:sty m:val="i"/>
              </m:rPr>
              <m:t>n</m:t>
            </m:r>
          </m:sub>
        </m:sSub>
        <m:r>
          <m:rPr>
            <m:sty m:val="p"/>
          </m:rPr>
          <m:t>(</m:t>
        </m:r>
        <m:r>
          <m:rPr>
            <m:sty m:val="i"/>
          </m:rPr>
          <m:t>x</m:t>
        </m:r>
        <m:r>
          <m:rPr>
            <m:sty m:val="p"/>
          </m:rPr>
          <m:t>)</m:t>
        </m:r>
      </m:oMath>
      <w:r>
        <w:rPr/>
        <w:t xml:space="preserve"> est convergente et</w:t>
      </w:r>
    </w:p>
    <w:p>
      <w:pPr>
        <w:spacing w:after="220" w:lineRule="auto"/>
      </w:pPr>
      <m:oMathPara>
        <m:oMath>
          <m:sSub>
            <m:sSubPr/>
            <m:e>
              <m:r>
                <m:rPr>
                  <m:sty m:val="i"/>
                </m:rPr>
                <m:t>I</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i"/>
                </m:rPr>
                <m:t>n</m:t>
              </m:r>
              <m:r>
                <m:rPr>
                  <m:sty m:val="p"/>
                </m:rPr>
                <m:t>!</m:t>
              </m:r>
            </m:num>
            <m:den>
              <m:sSup>
                <m:sSupPr/>
                <m:e>
                  <m:r>
                    <m:rPr>
                      <m:sty m:val="i"/>
                    </m:rPr>
                    <m:t>x</m:t>
                  </m:r>
                </m:e>
                <m:sup>
                  <m:r>
                    <m:rPr>
                      <m:sty m:val="i"/>
                    </m:rPr>
                    <m:t>n</m:t>
                  </m:r>
                  <m:r>
                    <m:rPr>
                      <m:sty m:val="p"/>
                    </m:rPr>
                    <m:t>+</m:t>
                  </m:r>
                  <m:r>
                    <m:rPr>
                      <m:sty m:val="p"/>
                    </m:rPr>
                    <m:t>1</m:t>
                  </m:r>
                </m:sup>
              </m:sSup>
            </m:den>
          </m:f>
        </m:oMath>
      </m:oMathPara>
    </w:p>
    <w:p>
      <w:pPr>
        <w:spacing w:after="220" w:lineRule="auto"/>
      </w:pPr>
      <w:r>
        <w:rPr>
          <w:rFonts w:eastAsia="Georgia" w:cs="Georgia" w:ascii="Georgia" w:hAnsi="Georgia"/>
        </w:rPr>
        <w:t xml:space="preserve">Indication : le réel </w:t>
      </w:r>
      <m:oMath>
        <m:r>
          <m:rPr>
            <m:sty m:val="i"/>
          </m:rPr>
          <m:t>T</m:t>
        </m:r>
        <m:r>
          <m:rPr>
            <m:sty m:val="p"/>
          </m:rPr>
          <m:t>&gt;</m:t>
        </m:r>
        <m:r>
          <m:rPr>
            <m:sty m:val="p"/>
          </m:rPr>
          <m:t>0</m:t>
        </m:r>
      </m:oMath>
      <w:r>
        <w:rPr>
          <w:rFonts w:eastAsia="Georgia" w:cs="Georgia" w:ascii="Georgia" w:hAnsi="Georgia"/>
        </w:rPr>
        <w:t xml:space="preserve"> étant donné, on pourra intégrer </w:t>
      </w:r>
      <m:oMath>
        <m:nary>
          <m:naryPr>
            <m:chr m:val="∫"/>
            <m:limLoc m:val="subSup"/>
            <m:grow m:val="1"/>
          </m:naryPr>
          <m:sub>
            <m:r>
              <m:rPr>
                <m:sty m:val="p"/>
              </m:rPr>
              <m:t>0</m:t>
            </m:r>
          </m:sub>
          <m:sup>
            <m:r>
              <m:rPr>
                <m:sty m:val="i"/>
              </m:rPr>
              <m:t>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x</m:t>
            </m:r>
            <m:r>
              <m:rPr>
                <m:sty m:val="i"/>
              </m:rPr>
              <m:t>t</m:t>
            </m:r>
          </m:sup>
        </m:sSup>
        <m:r>
          <m:rPr>
            <m:sty m:val="i"/>
          </m:rPr>
          <m:t>d</m:t>
        </m:r>
        <m:r>
          <m:rPr>
            <m:sty m:val="i"/>
          </m:rPr>
          <m:t>t</m:t>
        </m:r>
      </m:oMath>
      <w:r>
        <w:rPr/>
        <w:t xml:space="preserve"> par parties.</w:t>
      </w:r>
      <w:r>
        <w:rPr/>
        <w:br w:type="textWrapping"/>
      </w:r>
      <w:r>
        <w:rPr>
          <w:rFonts w:eastAsia="Georgia" w:cs="Georgia" w:ascii="Georgia" w:hAnsi="Georgia"/>
        </w:rPr>
        <w:t xml:space="preserve">2. (a) Montrer que, muni des opérations usuelles, </w:t>
      </w:r>
      <m:oMath>
        <m:r>
          <m:rPr>
            <m:sty m:val="i"/>
          </m:rPr>
          <m:t>E</m:t>
        </m:r>
      </m:oMath>
      <w:r>
        <w:rPr>
          <w:rFonts w:eastAsia="Georgia" w:cs="Georgia" w:ascii="Georgia" w:hAnsi="Georgia"/>
        </w:rPr>
        <w:t xml:space="preserve"> est un sous-espace vectoriel de l'espace vectoriel des fonctions définies et continues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à valeurs réelles.</w:t>
      </w:r>
      <w:r>
        <w:rPr/>
        <w:br w:type="textWrapping"/>
      </w:r>
      <w:r>
        <w:rPr>
          <w:rFonts w:eastAsia="Georgia" w:cs="Georgia" w:ascii="Georgia" w:hAnsi="Georgia"/>
        </w:rPr>
        <w:t xml:space="preserve">(b) Vérifier que toute fonction continue et bornée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appartient à </w:t>
      </w:r>
      <m:oMath>
        <m:r>
          <m:rPr>
            <m:sty m:val="i"/>
          </m:rPr>
          <m:t>E</m:t>
        </m:r>
      </m:oMath>
      <w:r>
        <w:rPr/>
        <w:t xml:space="preserve">.</w:t>
      </w:r>
      <w:r>
        <w:rPr/>
        <w:br w:type="textWrapping"/>
      </w:r>
      <w:r>
        <w:rPr/>
        <w:t xml:space="preserve">(c) Montrer que toute fonction polynomiale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appartient à </w:t>
      </w:r>
      <m:oMath>
        <m:r>
          <m:rPr>
            <m:sty m:val="i"/>
          </m:rPr>
          <m:t>E</m:t>
        </m:r>
      </m:oMath>
      <w:r>
        <w:rPr/>
        <w:t xml:space="preserve">.</w:t>
      </w:r>
      <w:r>
        <w:rPr/>
        <w:br w:type="textWrapping"/>
      </w:r>
      <w:r>
        <w:rPr/>
        <w:t xml:space="preserve">3. On se donne </w:t>
      </w:r>
      <m:oMath>
        <m:r>
          <m:rPr>
            <m:sty m:val="i"/>
          </m:rPr>
          <m:t>f</m:t>
        </m:r>
        <m:r>
          <m:rPr>
            <m:sty m:val="p"/>
          </m:rPr>
          <m:t>∈</m:t>
        </m:r>
        <m:r>
          <m:rPr>
            <m:sty m:val="i"/>
          </m:rPr>
          <m:t>E</m:t>
        </m:r>
      </m:oMath>
      <w:r>
        <w:rPr/>
        <w:t xml:space="preserve">.</w:t>
      </w:r>
      <w:r>
        <w:rPr/>
        <w:br w:type="textWrapping"/>
      </w:r>
      <w:r>
        <w:rPr/>
        <w:t xml:space="preserve">(a) Soit </w:t>
      </w:r>
      <m:oMath>
        <m:r>
          <m:rPr>
            <m:sty m:val="i"/>
          </m:rPr>
          <m:t>x</m:t>
        </m:r>
      </m:oMath>
      <w:r>
        <w:rPr>
          <w:rFonts w:eastAsia="Georgia" w:cs="Georgia" w:ascii="Georgia" w:hAnsi="Georgia"/>
        </w:rPr>
        <w:t xml:space="preserve"> un réel strictement positif; montrer que la fonction </w:t>
      </w:r>
      <m:oMath>
        <m:r>
          <m:rPr>
            <m:sty m:val="i"/>
          </m:rPr>
          <m:t>t</m:t>
        </m:r>
        <m:r>
          <m:rPr>
            <m:sty m:val="p"/>
          </m:rPr>
          <m:t>↦</m:t>
        </m:r>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oMath>
      <w:r>
        <w:rPr>
          <w:rFonts w:eastAsia="Georgia" w:cs="Georgia" w:ascii="Georgia" w:hAnsi="Georgia"/>
        </w:rPr>
        <w:t xml:space="preserve"> est intégrable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On notera alors jusquà la fin du problème</w:t>
      </w:r>
    </w:p>
    <w:p>
      <w:pPr>
        <w:spacing w:after="220" w:lineRule="auto"/>
      </w:pPr>
      <m:oMathPara>
        <m:oMath>
          <m:r>
            <m:rPr>
              <m:scr m:val="script"/>
            </m:rPr>
            <m:t>L</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r>
            <m:rPr>
              <m:sty m:val="i"/>
            </m:rPr>
            <m:t>d</m:t>
          </m:r>
          <m:r>
            <m:rPr>
              <m:sty m:val="i"/>
            </m:rPr>
            <m:t>t</m:t>
          </m:r>
        </m:oMath>
      </m:oMathPara>
    </w:p>
    <w:p>
      <w:pPr>
        <w:spacing w:after="220" w:lineRule="auto"/>
      </w:pPr>
      <w:r>
        <w:rPr>
          <w:rFonts w:eastAsia="Georgia" w:cs="Georgia" w:ascii="Georgia" w:hAnsi="Georgia"/>
        </w:rPr>
        <w:t xml:space="preserve">(b) Énoncer le théorème de continuité des intégrales dépendant d'un paramètre sur un intervalle </w:t>
      </w:r>
      <m:oMath>
        <m:r>
          <m:rPr>
            <m:sty m:val="i"/>
          </m:rPr>
          <m:t>I</m:t>
        </m:r>
      </m:oMath>
      <w:r>
        <w:rPr/>
        <w:t xml:space="preserve"> de </w:t>
      </w:r>
      <m:oMath>
        <m:r>
          <m:rPr>
            <m:scr m:val="double-struck"/>
          </m:rPr>
          <m:t>R</m:t>
        </m:r>
      </m:oMath>
      <w:r>
        <w:rPr/>
        <w:t xml:space="preserve">.</w:t>
      </w:r>
      <w:r>
        <w:rPr/>
        <w:br w:type="textWrapping"/>
      </w:r>
      <w:r>
        <w:rPr>
          <w:rFonts w:eastAsia="Georgia" w:cs="Georgia" w:ascii="Georgia" w:hAnsi="Georgia"/>
        </w:rPr>
        <w:t xml:space="preserve">(c) On fixe un réel </w:t>
      </w:r>
      <m:oMath>
        <m:sSub>
          <m:sSubPr/>
          <m:e>
            <m:r>
              <m:rPr>
                <m:sty m:val="i"/>
              </m:rPr>
              <m:t>x</m:t>
            </m:r>
          </m:e>
          <m:sub>
            <m:r>
              <m:rPr>
                <m:sty m:val="p"/>
              </m:rPr>
              <m:t>0</m:t>
            </m:r>
          </m:sub>
        </m:sSub>
        <m:r>
          <m:rPr>
            <m:sty m:val="p"/>
          </m:rPr>
          <m:t>&gt;</m:t>
        </m:r>
        <m:r>
          <m:rPr>
            <m:sty m:val="p"/>
          </m:rPr>
          <m:t>0</m:t>
        </m:r>
      </m:oMath>
      <w:r>
        <w:rPr/>
        <w:t xml:space="preserve">. Montrer que l'application </w:t>
      </w:r>
      <m:oMath>
        <m:r>
          <m:rPr>
            <m:sty m:val="i"/>
          </m:rPr>
          <m:t>x</m:t>
        </m:r>
        <m:r>
          <m:rPr>
            <m:sty m:val="p"/>
          </m:rPr>
          <m:t>↦</m:t>
        </m:r>
        <m:r>
          <m:rPr>
            <m:scr m:val="script"/>
          </m:rPr>
          <m:t>L</m:t>
        </m:r>
        <m:r>
          <m:rPr>
            <m:sty m:val="p"/>
          </m:rPr>
          <m:t>(</m:t>
        </m:r>
        <m:r>
          <m:rPr>
            <m:sty m:val="i"/>
          </m:rPr>
          <m:t>f</m:t>
        </m:r>
        <m:r>
          <m:rPr>
            <m:sty m:val="p"/>
          </m:rPr>
          <m:t>)</m:t>
        </m:r>
        <m:r>
          <m:rPr>
            <m:sty m:val="p"/>
          </m:rPr>
          <m:t>(</m:t>
        </m:r>
        <m:r>
          <m:rPr>
            <m:sty m:val="i"/>
          </m:rPr>
          <m:t>x</m:t>
        </m:r>
        <m:r>
          <m:rPr>
            <m:sty m:val="p"/>
          </m:rPr>
          <m:t>)</m:t>
        </m:r>
      </m:oMath>
      <w:r>
        <w:rPr/>
        <w:t xml:space="preserve"> est continue sur l'intervalle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r>
              <m:rPr>
                <m:sty m:val="p"/>
              </m:rPr>
              <m:t>[</m:t>
            </m:r>
          </m:e>
        </m:d>
      </m:oMath>
      <w:r>
        <w:rPr>
          <w:rFonts w:eastAsia="Georgia" w:cs="Georgia" w:ascii="Georgia" w:hAnsi="Georgia"/>
        </w:rPr>
        <w:t xml:space="preserve">. En déduire que </w:t>
      </w:r>
      <m:oMath>
        <m:r>
          <m:rPr>
            <m:scr m:val="script"/>
          </m:rPr>
          <m:t>L</m:t>
        </m:r>
        <m:r>
          <m:rPr>
            <m:sty m:val="p"/>
          </m:rPr>
          <m:t>(</m:t>
        </m:r>
        <m:r>
          <m:rPr>
            <m:sty m:val="i"/>
          </m:rPr>
          <m:t>f</m:t>
        </m:r>
        <m:r>
          <m:rPr>
            <m:sty m:val="p"/>
          </m:rPr>
          <m:t>)</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4. Montrer que l'application </w:t>
      </w:r>
      <m:oMath>
        <m:r>
          <m:rPr>
            <m:scr m:val="script"/>
          </m:rPr>
          <m:t>L</m:t>
        </m:r>
        <m:r>
          <m:rPr>
            <m:sty m:val="p"/>
          </m:rPr>
          <m:t>:</m:t>
        </m:r>
        <m:r>
          <m:rPr>
            <m:sty m:val="i"/>
          </m:rPr>
          <m:t>f</m:t>
        </m:r>
        <m:r>
          <m:rPr>
            <m:sty m:val="p"/>
          </m:rPr>
          <m:t>↦</m:t>
        </m:r>
        <m:r>
          <m:rPr>
            <m:scr m:val="script"/>
          </m:rPr>
          <m:t>L</m:t>
        </m:r>
        <m:r>
          <m:rPr>
            <m:sty m:val="p"/>
          </m:rPr>
          <m:t>(</m:t>
        </m:r>
        <m:r>
          <m:rPr>
            <m:sty m:val="i"/>
          </m:rPr>
          <m:t>f</m:t>
        </m:r>
        <m:r>
          <m:rPr>
            <m:sty m:val="p"/>
          </m:rPr>
          <m:t>)</m:t>
        </m:r>
      </m:oMath>
      <w:r>
        <w:rPr>
          <w:rFonts w:eastAsia="Georgia" w:cs="Georgia" w:ascii="Georgia" w:hAnsi="Georgia"/>
        </w:rPr>
        <w:t xml:space="preserve">, appelée transformation de Laplace, est une application linéaire de </w:t>
      </w:r>
      <m:oMath>
        <m:r>
          <m:rPr>
            <m:sty m:val="i"/>
          </m:rPr>
          <m:t>E</m:t>
        </m:r>
      </m:oMath>
      <w:r>
        <w:rPr>
          <w:rFonts w:eastAsia="Georgia" w:cs="Georgia" w:ascii="Georgia" w:hAnsi="Georgia"/>
        </w:rPr>
        <w:t xml:space="preserve"> dans l'espace constitué des applications définies et continues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à valeurs réelles.</w:t>
      </w:r>
    </w:p>
    <w:p>
      <w:pPr>
        <w:spacing w:line="271" w:before="330" w:lineRule="auto"/>
      </w:pPr>
      <w:r>
        <w:rPr>
          <w:rFonts w:eastAsia="Georgia" w:cs="Georgia" w:ascii="Georgia" w:hAnsi="Georgia"/>
          <w:b/>
          <w:sz w:val="42"/>
        </w:rPr>
        <w:t xml:space="preserve">Partie II : quelques propriétés des transformées de Laplace</w:t>
      </w:r>
    </w:p>
    <w:p>
      <w:pPr>
        <w:spacing w:after="220" w:lineRule="auto"/>
      </w:pPr>
      <w:r>
        <w:rPr/>
        <w:t xml:space="preserve">Dans cette partie, on se donne </w:t>
      </w:r>
      <m:oMath>
        <m:r>
          <m:rPr>
            <m:sty m:val="i"/>
          </m:rPr>
          <m:t>f</m:t>
        </m:r>
        <m:r>
          <m:rPr>
            <m:sty m:val="p"/>
          </m:rPr>
          <m:t>∈</m:t>
        </m:r>
        <m:r>
          <m:rPr>
            <m:sty m:val="i"/>
          </m:rPr>
          <m:t>E</m:t>
        </m:r>
      </m:oMath>
      <w:r>
        <w:rPr/>
        <w:t xml:space="preserve">.</w:t>
      </w:r>
    </w:p>
    <w:p>
      <w:pPr>
        <w:numPr>
          <w:ilvl w:val="0"/>
          <w:numId w:val="2"/>
        </w:numPr>
        <w:spacing w:lineRule="auto"/>
      </w:pPr>
      <w:r>
        <w:rPr>
          <w:rFonts w:eastAsia="Georgia" w:cs="Georgia" w:ascii="Georgia" w:hAnsi="Georgia"/>
        </w:rPr>
        <w:t xml:space="preserve">On considère des réels </w:t>
      </w:r>
      <m:oMath>
        <m:r>
          <m:rPr>
            <m:sty m:val="i"/>
          </m:rPr>
          <m:t>A</m:t>
        </m:r>
        <m:r>
          <m:rPr>
            <m:sty m:val="p"/>
          </m:rPr>
          <m:t>&gt;</m:t>
        </m:r>
        <m:r>
          <m:rPr>
            <m:sty m:val="p"/>
          </m:rPr>
          <m:t>0</m:t>
        </m:r>
        <m:r>
          <m:rPr>
            <m:sty m:val="p"/>
          </m:rPr>
          <m:t>,</m:t>
        </m:r>
        <m:r>
          <m:rPr>
            <m:sty m:val="i"/>
          </m:rPr>
          <m:t>C</m:t>
        </m:r>
        <m:r>
          <m:rPr>
            <m:sty m:val="p"/>
          </m:rPr>
          <m:t>&gt;</m:t>
        </m:r>
        <m:r>
          <m:rPr>
            <m:sty m:val="p"/>
          </m:rPr>
          <m:t>0</m:t>
        </m:r>
      </m:oMath>
      <w:r>
        <w:rPr/>
        <w:t xml:space="preserve"> et un entier </w:t>
      </w:r>
      <m:oMath>
        <m:r>
          <m:rPr>
            <m:sty m:val="i"/>
          </m:rPr>
          <m:t>n</m:t>
        </m:r>
      </m:oMath>
      <w:r>
        <w:rPr/>
        <w:t xml:space="preserve"> tels que </w:t>
      </w:r>
      <m:oMath>
        <m:r>
          <m:rPr>
            <m:sty m:val="p"/>
          </m:rPr>
          <m:t>|</m:t>
        </m:r>
        <m:r>
          <m:rPr>
            <m:sty m:val="i"/>
          </m:rPr>
          <m:t>f</m:t>
        </m:r>
        <m:r>
          <m:rPr>
            <m:sty m:val="p"/>
          </m:rPr>
          <m:t>(</m:t>
        </m:r>
        <m:r>
          <m:rPr>
            <m:sty m:val="i"/>
          </m:rPr>
          <m:t>t</m:t>
        </m:r>
        <m:r>
          <m:rPr>
            <m:sty m:val="p"/>
          </m:rPr>
          <m:t>)</m:t>
        </m:r>
        <m:r>
          <m:rPr>
            <m:sty m:val="p"/>
          </m:rPr>
          <m:t>|</m:t>
        </m:r>
        <m:r>
          <m:rPr>
            <m:sty m:val="p"/>
          </m:rPr>
          <m:t>≤</m:t>
        </m:r>
        <m:r>
          <m:rPr>
            <m:sty m:val="i"/>
          </m:rPr>
          <m:t>C</m:t>
        </m:r>
        <m:sSup>
          <m:sSupPr/>
          <m:e>
            <m:r>
              <m:rPr>
                <m:sty m:val="i"/>
              </m:rPr>
              <m:t>t</m:t>
            </m:r>
          </m:e>
          <m:sup>
            <m:r>
              <m:rPr>
                <m:sty m:val="i"/>
              </m:rPr>
              <m:t>n</m:t>
            </m:r>
          </m:sup>
        </m:sSup>
      </m:oMath>
      <w:r>
        <w:rPr>
          <w:rFonts w:eastAsia="Georgia" w:cs="Georgia" w:ascii="Georgia" w:hAnsi="Georgia"/>
        </w:rPr>
        <w:t xml:space="preserve"> pour tout réel </w:t>
      </w:r>
      <m:oMath>
        <m:r>
          <m:rPr>
            <m:sty m:val="i"/>
          </m:rPr>
          <m:t>t</m:t>
        </m:r>
        <m:r>
          <m:rPr>
            <m:sty m:val="p"/>
          </m:rPr>
          <m:t>≥</m:t>
        </m:r>
        <m:r>
          <m:rPr>
            <m:sty m:val="i"/>
          </m:rPr>
          <m:t>A</m:t>
        </m:r>
      </m:oMath>
      <w:r>
        <w:rPr/>
        <w:t xml:space="preserve">.</w:t>
      </w:r>
      <w:r>
        <w:rPr/>
        <w:br w:type="textWrapping"/>
      </w:r>
      <w:r>
        <w:rPr/>
        <w:t xml:space="preserve">(a) Montrer que</w:t>
      </w:r>
    </w:p>
    <w:p>
      <w:pPr>
        <w:spacing w:after="220" w:lineRule="auto"/>
      </w:pPr>
      <m:oMathPara>
        <m:oMath>
          <m:r>
            <m:rPr>
              <m:sty m:val="p"/>
            </m:rPr>
            <m:t>|</m:t>
          </m:r>
          <m:r>
            <m:rPr>
              <m:scr m:val="script"/>
            </m:rPr>
            <m:t>L</m:t>
          </m:r>
          <m:r>
            <m:rPr>
              <m:sty m:val="p"/>
            </m:rPr>
            <m:t>(</m:t>
          </m:r>
          <m:r>
            <m:rPr>
              <m:sty m:val="i"/>
            </m:rPr>
            <m:t>f</m:t>
          </m:r>
          <m:r>
            <m:rPr>
              <m:sty m:val="p"/>
            </m:rPr>
            <m:t>)</m:t>
          </m:r>
          <m:r>
            <m:rPr>
              <m:sty m:val="p"/>
            </m:rPr>
            <m:t>(</m:t>
          </m:r>
          <m:r>
            <m:rPr>
              <m:sty m:val="i"/>
            </m:rPr>
            <m:t>x</m:t>
          </m:r>
          <m:r>
            <m:rPr>
              <m:sty m:val="p"/>
            </m:rPr>
            <m:t>)</m:t>
          </m:r>
          <m:r>
            <m:rPr>
              <m:sty m:val="p"/>
            </m:rPr>
            <m:t>|</m:t>
          </m:r>
          <m:r>
            <m:rPr>
              <m:sty m:val="p"/>
            </m:rPr>
            <m:t>≤</m:t>
          </m:r>
          <m:nary>
            <m:naryPr>
              <m:chr m:val="∫"/>
              <m:limLoc m:val="subSup"/>
              <m:grow m:val="1"/>
            </m:naryPr>
            <m:sub>
              <m:r>
                <m:rPr>
                  <m:sty m:val="p"/>
                </m:rPr>
                <m:t>0</m:t>
              </m:r>
            </m:sub>
            <m:sup>
              <m:r>
                <m:rPr>
                  <m:sty m:val="i"/>
                </m:rPr>
                <m:t>A</m:t>
              </m:r>
            </m:sup>
            <m:e>
              <m:r>
                <m:rPr>
                  <m:sty m:val="p"/>
                </m:rPr>
                <m:t xml:space="preserve"> </m:t>
              </m:r>
            </m:e>
          </m:nary>
          <m:d>
            <m:dPr>
              <m:begChr m:val="|"/>
              <m:endChr m:val="|"/>
              <m:ctrlPr>
                <w:rPr>
                  <w:rFonts w:ascii="Cambria Math" w:hAnsi="Cambria Math"/>
                </w:rPr>
              </m:ctrlPr>
            </m:dPr>
            <m:e>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e>
          </m:d>
          <m:r>
            <m:rPr>
              <m:sty m:val="i"/>
            </m:rPr>
            <m:t>d</m:t>
          </m:r>
          <m:r>
            <m:rPr>
              <m:sty m:val="i"/>
            </m:rPr>
            <m:t>t</m:t>
          </m:r>
          <m:r>
            <m:rPr>
              <m:sty m:val="p"/>
            </m:rPr>
            <m:t>+</m:t>
          </m:r>
          <m:r>
            <m:rPr>
              <m:sty m:val="i"/>
            </m:rPr>
            <m:t>C</m:t>
          </m:r>
          <m:f>
            <m:fPr>
              <m:ctrlPr>
                <w:rPr>
                  <w:rFonts w:ascii="Cambria Math" w:hAnsi="Cambria Math"/>
                </w:rPr>
              </m:ctrlPr>
            </m:fPr>
            <m:num>
              <m:r>
                <m:rPr>
                  <m:sty m:val="i"/>
                </m:rPr>
                <m:t>n</m:t>
              </m:r>
              <m:r>
                <m:rPr>
                  <m:sty m:val="p"/>
                </m:rPr>
                <m:t>!</m:t>
              </m:r>
            </m:num>
            <m:den>
              <m:sSup>
                <m:sSupPr/>
                <m:e>
                  <m:r>
                    <m:rPr>
                      <m:sty m:val="i"/>
                    </m:rPr>
                    <m:t>x</m:t>
                  </m:r>
                </m:e>
                <m:sup>
                  <m:r>
                    <m:rPr>
                      <m:sty m:val="i"/>
                    </m:rPr>
                    <m:t>n</m:t>
                  </m:r>
                  <m:r>
                    <m:rPr>
                      <m:sty m:val="p"/>
                    </m:rPr>
                    <m:t>+</m:t>
                  </m:r>
                  <m:r>
                    <m:rPr>
                      <m:sty m:val="p"/>
                    </m:rPr>
                    <m:t>1</m:t>
                  </m:r>
                </m:sup>
              </m:sSup>
            </m:den>
          </m:f>
        </m:oMath>
      </m:oMathPara>
    </w:p>
    <w:p>
      <w:pPr>
        <w:spacing w:after="220" w:lineRule="auto"/>
      </w:pPr>
      <w:r>
        <w:rPr>
          <w:rFonts w:eastAsia="Georgia" w:cs="Georgia" w:ascii="Georgia" w:hAnsi="Georgia"/>
        </w:rPr>
        <w:t xml:space="preserve">pour tout réel </w:t>
      </w:r>
      <m:oMath>
        <m:r>
          <m:rPr>
            <m:sty m:val="i"/>
          </m:rPr>
          <m:t>x</m:t>
        </m:r>
        <m:r>
          <m:rPr>
            <m:sty m:val="p"/>
          </m:rPr>
          <m:t>&gt;</m:t>
        </m:r>
        <m:r>
          <m:rPr>
            <m:sty m:val="p"/>
          </m:rPr>
          <m:t>0</m:t>
        </m:r>
      </m:oMath>
      <w:r>
        <w:rPr/>
        <w:t xml:space="preserve">.</w:t>
      </w:r>
      <w:r>
        <w:rPr/>
        <w:br w:type="textWrapping"/>
      </w:r>
      <w:r>
        <w:rPr/>
        <w:t xml:space="preserve">(b) Montrer que</w:t>
      </w:r>
    </w:p>
    <w:p>
      <w:pPr>
        <w:spacing w:after="220" w:lineRule="auto"/>
      </w:pPr>
      <m:oMathPara>
        <m:oMath>
          <m:nary>
            <m:naryPr>
              <m:chr m:val="∫"/>
              <m:limLoc m:val="subSup"/>
              <m:grow m:val="1"/>
            </m:naryPr>
            <m:sub>
              <m:r>
                <m:rPr>
                  <m:sty m:val="p"/>
                </m:rPr>
                <m:t>0</m:t>
              </m:r>
            </m:sub>
            <m:sup>
              <m:r>
                <m:rPr>
                  <m:sty m:val="i"/>
                </m:rPr>
                <m:t>A</m:t>
              </m:r>
            </m:sup>
            <m:e>
              <m:r>
                <m:rPr>
                  <m:sty m:val="p"/>
                </m:rPr>
                <m:t xml:space="preserve"> </m:t>
              </m:r>
            </m:e>
          </m:nary>
          <m:d>
            <m:dPr>
              <m:begChr m:val="|"/>
              <m:endChr m:val="|"/>
              <m:ctrlPr>
                <w:rPr>
                  <w:rFonts w:ascii="Cambria Math" w:hAnsi="Cambria Math"/>
                </w:rPr>
              </m:ctrlPr>
            </m:dPr>
            <m:e>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e>
          </m:d>
          <m:r>
            <m:rPr>
              <m:sty m:val="i"/>
            </m:rPr>
            <m:t>d</m:t>
          </m:r>
          <m:r>
            <m:rPr>
              <m:sty m:val="i"/>
            </m:rPr>
            <m:t>t</m:t>
          </m:r>
          <m:limLow>
            <m:limLowPr/>
            <m:e>
              <m:r>
                <m:rPr>
                  <m:sty m:val="p"/>
                </m:rPr>
                <m:t>⟶</m:t>
              </m:r>
            </m:e>
            <m:lim>
              <m:r>
                <m:rPr>
                  <m:sty m:val="i"/>
                </m:rPr>
                <m:t>x</m:t>
              </m:r>
              <m:r>
                <m:rPr>
                  <m:sty m:val="p"/>
                </m:rPr>
                <m:t>→</m:t>
              </m:r>
              <m:r>
                <m:rPr>
                  <m:sty m:val="p"/>
                </m:rPr>
                <m:t>+</m:t>
              </m:r>
              <m:r>
                <m:rPr>
                  <m:sty m:val="p"/>
                </m:rPr>
                <m:t>∞</m:t>
              </m:r>
            </m:lim>
          </m:limLow>
          <m:r>
            <m:rPr>
              <m:sty m:val="p"/>
            </m:rPr>
            <m:t>0</m:t>
          </m:r>
        </m:oMath>
      </m:oMathPara>
    </w:p>
    <w:p>
      <w:pPr>
        <w:spacing w:after="220" w:lineRule="auto"/>
      </w:pPr>
      <w:r>
        <w:rPr>
          <w:rFonts w:eastAsia="Georgia" w:cs="Georgia" w:ascii="Georgia" w:hAnsi="Georgia"/>
        </w:rPr>
        <w:t xml:space="preserve">(c) En déduire que </w:t>
      </w:r>
      <m:oMath>
        <m:r>
          <m:rPr>
            <m:scr m:val="script"/>
          </m:rPr>
          <m:t>L</m:t>
        </m:r>
        <m:r>
          <m:rPr>
            <m:sty m:val="p"/>
          </m:rPr>
          <m:t>(</m:t>
        </m:r>
        <m:r>
          <m:rPr>
            <m:sty m:val="i"/>
          </m:rPr>
          <m:t>f</m:t>
        </m:r>
        <m:r>
          <m:rPr>
            <m:sty m:val="p"/>
          </m:rPr>
          <m:t>)</m:t>
        </m:r>
        <m:r>
          <m:rPr>
            <m:sty m:val="p"/>
          </m:rPr>
          <m:t>(</m:t>
        </m:r>
        <m:r>
          <m:rPr>
            <m:sty m:val="i"/>
          </m:rPr>
          <m:t>x</m:t>
        </m:r>
        <m:r>
          <m:rPr>
            <m:sty m:val="p"/>
          </m:rPr>
          <m:t>)</m:t>
        </m:r>
        <m:r>
          <m:rPr>
            <m:sty m:val="p"/>
          </m:rPr>
          <m:t>→</m:t>
        </m:r>
        <m:r>
          <m:rPr>
            <m:sty m:val="p"/>
          </m:rPr>
          <m:t>0</m:t>
        </m:r>
      </m:oMath>
      <w:r>
        <w:rPr/>
        <w:t xml:space="preserve"> lorsque </w:t>
      </w:r>
      <m:oMath>
        <m:r>
          <m:rPr>
            <m:sty m:val="i"/>
          </m:rPr>
          <m:t>x</m:t>
        </m:r>
        <m:r>
          <m:rPr>
            <m:sty m:val="p"/>
          </m:rPr>
          <m:t>→</m:t>
        </m:r>
        <m:r>
          <m:rPr>
            <m:sty m:val="p"/>
          </m:rPr>
          <m:t>+</m:t>
        </m:r>
        <m:r>
          <m:rPr>
            <m:sty m:val="p"/>
          </m:rPr>
          <m:t>∞</m:t>
        </m:r>
      </m:oMath>
      <w:r>
        <w:rPr/>
        <w:t xml:space="preserve">.</w:t>
      </w:r>
      <w:r>
        <w:rPr/>
        <w:br w:type="textWrapping"/>
      </w:r>
      <w:r>
        <w:rPr>
          <w:rFonts w:eastAsia="Georgia" w:cs="Georgia" w:ascii="Georgia" w:hAnsi="Georgia"/>
        </w:rPr>
        <w:t xml:space="preserve">2. (a) On fixe un réel </w:t>
      </w:r>
      <m:oMath>
        <m:sSub>
          <m:sSubPr/>
          <m:e>
            <m:r>
              <m:rPr>
                <m:sty m:val="i"/>
              </m:rPr>
              <m:t>x</m:t>
            </m:r>
          </m:e>
          <m:sub>
            <m:r>
              <m:rPr>
                <m:sty m:val="p"/>
              </m:rPr>
              <m:t>0</m:t>
            </m:r>
          </m:sub>
        </m:sSub>
        <m:r>
          <m:rPr>
            <m:sty m:val="p"/>
          </m:rPr>
          <m:t>&gt;</m:t>
        </m:r>
        <m:r>
          <m:rPr>
            <m:sty m:val="p"/>
          </m:rPr>
          <m:t>0</m:t>
        </m:r>
      </m:oMath>
      <w:r>
        <w:rPr/>
        <w:t xml:space="preserve">. Montrer que </w:t>
      </w:r>
      <m:oMath>
        <m:r>
          <m:rPr>
            <m:scr m:val="script"/>
          </m:rPr>
          <m:t>L</m:t>
        </m:r>
        <m:r>
          <m:rPr>
            <m:sty m:val="p"/>
          </m:rPr>
          <m:t>(</m:t>
        </m:r>
        <m:r>
          <m:rPr>
            <m:sty m:val="i"/>
          </m:rPr>
          <m:t>f</m:t>
        </m:r>
        <m:r>
          <m:rPr>
            <m:sty m:val="p"/>
          </m:rPr>
          <m:t>)</m:t>
        </m:r>
      </m:oMath>
      <w:r>
        <w:rPr/>
        <w:t xml:space="preserve"> est de classe </w:t>
      </w:r>
      <m:oMath>
        <m:sSup>
          <m:sSupPr/>
          <m:e>
            <m:r>
              <m:rPr>
                <m:sty m:val="i"/>
              </m:rPr>
              <m:t>C</m:t>
            </m:r>
          </m:e>
          <m:sup>
            <m:r>
              <m:rPr>
                <m:sty m:val="p"/>
              </m:rPr>
              <m:t>1</m:t>
            </m:r>
          </m:sup>
        </m:sSup>
      </m:oMath>
      <w:r>
        <w:rPr/>
        <w:t xml:space="preserve"> sur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r>
              <m:rPr>
                <m:sty m:val="p"/>
              </m:rPr>
              <m:t>[</m:t>
            </m:r>
          </m:e>
        </m:d>
      </m:oMath>
      <w:r>
        <w:rPr>
          <w:rFonts w:eastAsia="Georgia" w:cs="Georgia" w:ascii="Georgia" w:hAnsi="Georgia"/>
        </w:rPr>
        <w:t xml:space="preserve"> en énonçant le théorème utilisé.</w:t>
      </w:r>
      <w:r>
        <w:rPr/>
        <w:br w:type="textWrapping"/>
      </w:r>
      <w:r>
        <w:rPr>
          <w:rFonts w:eastAsia="Georgia" w:cs="Georgia" w:ascii="Georgia" w:hAnsi="Georgia"/>
        </w:rPr>
        <w:t xml:space="preserve">(b) En déduire que </w:t>
      </w:r>
      <m:oMath>
        <m:r>
          <m:rPr>
            <m:scr m:val="script"/>
          </m:rPr>
          <m:t>L</m:t>
        </m:r>
        <m:r>
          <m:rPr>
            <m:sty m:val="p"/>
          </m:rPr>
          <m:t>(</m:t>
        </m:r>
        <m:r>
          <m:rPr>
            <m:sty m:val="i"/>
          </m:rPr>
          <m:t>f</m:t>
        </m:r>
        <m:r>
          <m:rPr>
            <m:sty m:val="p"/>
          </m:rPr>
          <m:t>)</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et que</w:t>
      </w:r>
    </w:p>
    <w:p>
      <w:pPr>
        <w:spacing w:after="220" w:lineRule="auto"/>
      </w:pPr>
      <m:oMathPara>
        <m:oMath>
          <m:r>
            <m:rPr>
              <m:sty m:val="p"/>
            </m:rPr>
            <m:t>(</m:t>
          </m:r>
          <m:r>
            <m:rPr>
              <m:scr m:val="script"/>
            </m:rPr>
            <m:t>L</m:t>
          </m:r>
          <m:r>
            <m:rPr>
              <m:sty m:val="p"/>
            </m:rPr>
            <m:t>(</m:t>
          </m:r>
          <m:r>
            <m:rPr>
              <m:sty m:val="i"/>
            </m:rPr>
            <m:t>f</m:t>
          </m:r>
          <m:r>
            <m:rPr>
              <m:sty m:val="p"/>
            </m:rPr>
            <m:t>)</m:t>
          </m:r>
          <m:sSup>
            <m:sSupPr/>
            <m:e>
              <m:r>
                <m:rPr>
                  <m:sty m:val="p"/>
                </m:rPr>
                <m:t>)</m:t>
              </m:r>
            </m:e>
            <m:sup>
              <m:r>
                <m:rPr>
                  <m:sty m:val="i"/>
                </m:rPr>
                <m:t>′</m:t>
              </m:r>
            </m:sup>
          </m:sSup>
          <m:r>
            <m:rPr>
              <m:sty m:val="p"/>
            </m:rPr>
            <m:t>(</m:t>
          </m:r>
          <m:r>
            <m:rPr>
              <m:sty m:val="i"/>
            </m:rPr>
            <m:t>x</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t</m:t>
          </m:r>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r>
            <m:rPr>
              <m:sty m:val="i"/>
            </m:rPr>
            <m:t>d</m:t>
          </m:r>
          <m:r>
            <m:rPr>
              <m:sty m:val="i"/>
            </m:rPr>
            <m:t>t</m:t>
          </m:r>
        </m:oMath>
      </m:oMathPara>
    </w:p>
    <w:p>
      <w:pPr>
        <w:spacing w:after="220" w:lineRule="auto"/>
      </w:pPr>
      <w:r>
        <w:rPr/>
        <w:t xml:space="preserve">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3. On suppose de plus que </w:t>
      </w:r>
      <m:oMath>
        <m:r>
          <m:rPr>
            <m:sty m:val="i"/>
          </m:rPr>
          <m:t>f</m:t>
        </m:r>
      </m:oMath>
      <w:r>
        <w:rPr/>
        <w:t xml:space="preserve"> est de classe </w:t>
      </w:r>
      <m:oMath>
        <m:sSup>
          <m:sSupPr/>
          <m:e>
            <m:r>
              <m:rPr>
                <m:sty m:val="i"/>
              </m:rPr>
              <m:t>C</m:t>
            </m:r>
          </m:e>
          <m:sup>
            <m:r>
              <m:rPr>
                <m:sty m:val="p"/>
              </m:rPr>
              <m:t>1</m:t>
            </m:r>
          </m:sup>
        </m:sSup>
      </m:oMath>
      <w:r>
        <w:rPr/>
        <w:t xml:space="preserv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et que </w:t>
      </w:r>
      <m:oMath>
        <m:sSup>
          <m:sSupPr/>
          <m:e>
            <m:r>
              <m:rPr>
                <m:sty m:val="i"/>
              </m:rPr>
              <m:t>f</m:t>
            </m:r>
          </m:e>
          <m:sup>
            <m:r>
              <m:rPr>
                <m:sty m:val="i"/>
              </m:rPr>
              <m:t>′</m:t>
            </m:r>
          </m:sup>
        </m:sSup>
        <m:r>
          <m:rPr>
            <m:sty m:val="p"/>
          </m:rPr>
          <m:t>∈</m:t>
        </m:r>
        <m:r>
          <m:rPr>
            <m:sty m:val="i"/>
          </m:rPr>
          <m:t>E</m:t>
        </m:r>
      </m:oMath>
      <w:r>
        <w:rPr/>
        <w:t xml:space="preserve">.</w:t>
      </w:r>
      <w:r>
        <w:rPr/>
        <w:br w:type="textWrapping"/>
      </w:r>
      <w:r>
        <w:rPr/>
        <w:t xml:space="preserve">(a) Montrer que</w:t>
      </w:r>
    </w:p>
    <w:p>
      <w:pPr>
        <w:spacing w:after="220" w:lineRule="auto"/>
      </w:pPr>
      <m:oMathPara>
        <m:oMath>
          <m:r>
            <m:rPr>
              <m:scr m:val="script"/>
            </m:rPr>
            <m:t>L</m:t>
          </m:r>
          <m:d>
            <m:dPr>
              <m:begChr m:val="("/>
              <m:endChr m:val=")"/>
              <m:ctrlPr>
                <w:rPr>
                  <w:rFonts w:ascii="Cambria Math" w:hAnsi="Cambria Math"/>
                </w:rPr>
              </m:ctrlPr>
            </m:dPr>
            <m:e>
              <m:sSup>
                <m:sSupPr/>
                <m:e>
                  <m:r>
                    <m:rPr>
                      <m:sty m:val="i"/>
                    </m:rPr>
                    <m:t>f</m:t>
                  </m:r>
                </m:e>
                <m:sup>
                  <m:r>
                    <m:rPr>
                      <m:sty m:val="i"/>
                    </m:rPr>
                    <m:t>′</m:t>
                  </m:r>
                </m:sup>
              </m:sSup>
            </m:e>
          </m:d>
          <m:r>
            <m:rPr>
              <m:sty m:val="p"/>
            </m:rPr>
            <m:t>(</m:t>
          </m:r>
          <m:r>
            <m:rPr>
              <m:sty m:val="i"/>
            </m:rPr>
            <m:t>x</m:t>
          </m:r>
          <m:r>
            <m:rPr>
              <m:sty m:val="p"/>
            </m:rPr>
            <m:t>)</m:t>
          </m:r>
          <m:r>
            <m:rPr>
              <m:sty m:val="p"/>
            </m:rPr>
            <m:t>=</m:t>
          </m:r>
          <m:r>
            <m:rPr>
              <m:sty m:val="i"/>
            </m:rPr>
            <m:t>x</m:t>
          </m:r>
          <m:r>
            <m:rPr>
              <m:scr m:val="script"/>
            </m:rPr>
            <m:t>L</m:t>
          </m:r>
          <m:r>
            <m:rPr>
              <m:sty m:val="p"/>
            </m:rPr>
            <m:t>(</m:t>
          </m:r>
          <m:r>
            <m:rPr>
              <m:sty m:val="i"/>
            </m:rPr>
            <m:t>f</m:t>
          </m:r>
          <m:r>
            <m:rPr>
              <m:sty m:val="p"/>
            </m:rPr>
            <m:t>)</m:t>
          </m:r>
          <m:r>
            <m:rPr>
              <m:sty m:val="p"/>
            </m:rPr>
            <m:t>(</m:t>
          </m:r>
          <m:r>
            <m:rPr>
              <m:sty m:val="i"/>
            </m:rPr>
            <m:t>x</m:t>
          </m:r>
          <m:r>
            <m:rPr>
              <m:sty m:val="p"/>
            </m:rPr>
            <m:t>)</m:t>
          </m:r>
          <m:r>
            <m:rPr>
              <m:sty m:val="p"/>
            </m:rPr>
            <m:t>−</m:t>
          </m:r>
          <m:r>
            <m:rPr>
              <m:sty m:val="i"/>
            </m:rPr>
            <m:t>f</m:t>
          </m:r>
          <m:r>
            <m:rPr>
              <m:sty m:val="p"/>
            </m:rPr>
            <m:t>(</m:t>
          </m:r>
          <m:r>
            <m:rPr>
              <m:sty m:val="p"/>
            </m:rPr>
            <m:t>0</m:t>
          </m:r>
          <m:r>
            <m:rPr>
              <m:sty m:val="p"/>
            </m:rPr>
            <m:t>)</m:t>
          </m:r>
        </m:oMath>
      </m:oMathPara>
    </w:p>
    <w:p>
      <w:pPr>
        <w:spacing w:after="220" w:lineRule="auto"/>
      </w:pPr>
      <w:r>
        <w:rPr/>
        <w:t xml:space="preserve">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(b) Vérifier que la fonction </w:t>
      </w:r>
      <m:oMath>
        <m:r>
          <m:rPr>
            <m:sty m:val="i"/>
          </m:rPr>
          <m:t>h</m:t>
        </m:r>
        <m:r>
          <m:rPr>
            <m:sty m:val="p"/>
          </m:rPr>
          <m:t>:</m:t>
        </m:r>
        <m:r>
          <m:rPr>
            <m:sty m:val="i"/>
          </m:rPr>
          <m:t>t</m:t>
        </m:r>
        <m:r>
          <m:rPr>
            <m:sty m:val="p"/>
          </m:rPr>
          <m:t>↦</m:t>
        </m:r>
        <m:r>
          <m:rPr>
            <m:sty m:val="i"/>
          </m:rPr>
          <m:t>t</m:t>
        </m:r>
        <m:sSup>
          <m:sSupPr/>
          <m:e>
            <m:r>
              <m:rPr>
                <m:sty m:val="i"/>
              </m:rPr>
              <m:t>f</m:t>
            </m:r>
          </m:e>
          <m:sup>
            <m:r>
              <m:rPr>
                <m:sty m:val="i"/>
              </m:rPr>
              <m:t>′</m:t>
            </m:r>
          </m:sup>
        </m:sSup>
        <m:r>
          <m:rPr>
            <m:sty m:val="p"/>
          </m:rPr>
          <m:t>(</m:t>
        </m:r>
        <m:r>
          <m:rPr>
            <m:sty m:val="i"/>
          </m:rPr>
          <m:t>t</m:t>
        </m:r>
        <m:r>
          <m:rPr>
            <m:sty m:val="p"/>
          </m:rPr>
          <m:t>)</m:t>
        </m:r>
      </m:oMath>
      <w:r>
        <w:rPr>
          <w:rFonts w:eastAsia="Georgia" w:cs="Georgia" w:ascii="Georgia" w:hAnsi="Georgia"/>
        </w:rPr>
        <w:t xml:space="preserve"> appartient à </w:t>
      </w:r>
      <m:oMath>
        <m:r>
          <m:rPr>
            <m:sty m:val="i"/>
          </m:rPr>
          <m:t>E</m:t>
        </m:r>
      </m:oMath>
      <w:r>
        <w:rPr/>
        <w:t xml:space="preserve"> et montrer que</w:t>
      </w:r>
    </w:p>
    <w:p>
      <w:pPr>
        <w:spacing w:after="220" w:lineRule="auto"/>
      </w:pPr>
      <m:oMathPara>
        <m:oMath>
          <m:r>
            <m:rPr>
              <m:scr m:val="script"/>
            </m:rPr>
            <m:t>L</m:t>
          </m:r>
          <m:r>
            <m:rPr>
              <m:sty m:val="p"/>
            </m:rPr>
            <m:t>(</m:t>
          </m:r>
          <m:r>
            <m:rPr>
              <m:sty m:val="i"/>
            </m:rPr>
            <m:t>h</m:t>
          </m:r>
          <m:r>
            <m:rPr>
              <m:sty m:val="p"/>
            </m:rPr>
            <m:t>)</m:t>
          </m:r>
          <m:r>
            <m:rPr>
              <m:sty m:val="p"/>
            </m:rPr>
            <m:t>(</m:t>
          </m:r>
          <m:r>
            <m:rPr>
              <m:sty m:val="i"/>
            </m:rPr>
            <m:t>x</m:t>
          </m:r>
          <m:r>
            <m:rPr>
              <m:sty m:val="p"/>
            </m:rPr>
            <m:t>)</m:t>
          </m:r>
          <m:r>
            <m:rPr>
              <m:sty m:val="p"/>
            </m:rPr>
            <m:t>=</m:t>
          </m:r>
          <m:r>
            <m:rPr>
              <m:sty m:val="p"/>
            </m:rPr>
            <m:t>−</m:t>
          </m:r>
          <m:r>
            <m:rPr>
              <m:scr m:val="script"/>
            </m:rPr>
            <m:t>L</m:t>
          </m:r>
          <m:r>
            <m:rPr>
              <m:sty m:val="p"/>
            </m:rPr>
            <m:t>(</m:t>
          </m:r>
          <m:r>
            <m:rPr>
              <m:sty m:val="i"/>
            </m:rPr>
            <m:t>f</m:t>
          </m:r>
          <m:r>
            <m:rPr>
              <m:sty m:val="p"/>
            </m:rPr>
            <m:t>)</m:t>
          </m:r>
          <m:r>
            <m:rPr>
              <m:sty m:val="p"/>
            </m:rPr>
            <m:t>(</m:t>
          </m:r>
          <m:r>
            <m:rPr>
              <m:sty m:val="i"/>
            </m:rPr>
            <m:t>x</m:t>
          </m:r>
          <m:r>
            <m:rPr>
              <m:sty m:val="p"/>
            </m:rPr>
            <m:t>)</m:t>
          </m:r>
          <m:r>
            <m:rPr>
              <m:sty m:val="p"/>
            </m:rPr>
            <m:t>−</m:t>
          </m:r>
          <m:r>
            <m:rPr>
              <m:sty m:val="i"/>
            </m:rPr>
            <m:t>x</m:t>
          </m:r>
          <m:r>
            <m:rPr>
              <m:sty m:val="p"/>
            </m:rPr>
            <m:t>(</m:t>
          </m:r>
          <m:r>
            <m:rPr>
              <m:scr m:val="script"/>
            </m:rPr>
            <m:t>L</m:t>
          </m:r>
          <m:r>
            <m:rPr>
              <m:sty m:val="p"/>
            </m:rPr>
            <m:t>(</m:t>
          </m:r>
          <m:r>
            <m:rPr>
              <m:sty m:val="i"/>
            </m:rPr>
            <m:t>f</m:t>
          </m:r>
          <m:r>
            <m:rPr>
              <m:sty m:val="p"/>
            </m:rPr>
            <m:t>)</m:t>
          </m:r>
          <m:sSup>
            <m:sSupPr/>
            <m:e>
              <m:r>
                <m:rPr>
                  <m:sty m:val="p"/>
                </m:rPr>
                <m:t>)</m:t>
              </m:r>
            </m:e>
            <m:sup>
              <m:r>
                <m:rPr>
                  <m:sty m:val="i"/>
                </m:rPr>
                <m:t>′</m:t>
              </m:r>
            </m:sup>
          </m:sSup>
          <m:r>
            <m:rPr>
              <m:sty m:val="p"/>
            </m:rPr>
            <m:t>(</m:t>
          </m:r>
          <m:r>
            <m:rPr>
              <m:sty m:val="i"/>
            </m:rPr>
            <m:t>x</m:t>
          </m:r>
          <m:r>
            <m:rPr>
              <m:sty m:val="p"/>
            </m:rPr>
            <m:t>)</m:t>
          </m:r>
        </m:oMath>
      </m:oMathPara>
    </w:p>
    <w:p>
      <w:pPr>
        <w:spacing w:after="220" w:lineRule="auto"/>
      </w:pPr>
      <w:r>
        <w:rPr/>
        <w:t xml:space="preserve">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(c) On suppose que </w:t>
      </w:r>
      <m:oMath>
        <m:r>
          <m:rPr>
            <m:sty m:val="i"/>
          </m:rPr>
          <m:t>f</m:t>
        </m:r>
      </m:oMath>
      <w:r>
        <w:rPr/>
        <w:t xml:space="preserve"> est de classe </w:t>
      </w:r>
      <m:oMath>
        <m:sSup>
          <m:sSupPr/>
          <m:e>
            <m:r>
              <m:rPr>
                <m:sty m:val="i"/>
              </m:rPr>
              <m:t>C</m:t>
            </m:r>
          </m:e>
          <m:sup>
            <m:r>
              <m:rPr>
                <m:sty m:val="p"/>
              </m:rPr>
              <m:t>2</m:t>
            </m:r>
          </m:sup>
        </m:sSup>
      </m:oMath>
      <w:r>
        <w:rPr/>
        <w:t xml:space="preserv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et que </w:t>
      </w:r>
      <m:oMath>
        <m:sSup>
          <m:sSupPr/>
          <m:e>
            <m:r>
              <m:rPr>
                <m:sty m:val="i"/>
              </m:rPr>
              <m:t>f</m:t>
            </m:r>
          </m:e>
          <m:sup>
            <m:r>
              <m:rPr>
                <m:sty m:val="i"/>
              </m:rPr>
              <m:t>′</m:t>
            </m:r>
            <m:r>
              <m:rPr>
                <m:sty m:val="i"/>
              </m:rPr>
              <m:t>′</m:t>
            </m:r>
          </m:sup>
        </m:sSup>
        <m:r>
          <m:rPr>
            <m:sty m:val="p"/>
          </m:rPr>
          <m:t>∈</m:t>
        </m:r>
        <m:r>
          <m:rPr>
            <m:sty m:val="i"/>
          </m:rPr>
          <m:t>E</m:t>
        </m:r>
      </m:oMath>
      <w:r>
        <w:rPr/>
        <w:t xml:space="preserve">. Pour tout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exprimer </w:t>
      </w:r>
      <m:oMath>
        <m:r>
          <m:rPr>
            <m:scr m:val="script"/>
          </m:rPr>
          <m:t>L</m:t>
        </m:r>
        <m:d>
          <m:dPr>
            <m:begChr m:val="("/>
            <m:endChr m:val=")"/>
            <m:ctrlPr>
              <w:rPr>
                <w:rFonts w:ascii="Cambria Math" w:hAnsi="Cambria Math"/>
              </w:rPr>
            </m:ctrlPr>
          </m:dPr>
          <m:e>
            <m:sSup>
              <m:sSupPr/>
              <m:e>
                <m:r>
                  <m:rPr>
                    <m:sty m:val="i"/>
                  </m:rPr>
                  <m:t>f</m:t>
                </m:r>
              </m:e>
              <m:sup>
                <m:r>
                  <m:rPr>
                    <m:sty m:val="i"/>
                  </m:rPr>
                  <m:t>′</m:t>
                </m:r>
                <m:r>
                  <m:rPr>
                    <m:sty m:val="i"/>
                  </m:rPr>
                  <m:t>′</m:t>
                </m:r>
              </m:sup>
            </m:sSup>
          </m:e>
        </m:d>
        <m:r>
          <m:rPr>
            <m:sty m:val="p"/>
          </m:rPr>
          <m:t>(</m:t>
        </m:r>
        <m:r>
          <m:rPr>
            <m:sty m:val="i"/>
          </m:rPr>
          <m:t>x</m:t>
        </m:r>
        <m:r>
          <m:rPr>
            <m:sty m:val="p"/>
          </m:rPr>
          <m:t>)</m:t>
        </m:r>
      </m:oMath>
      <w:r>
        <w:rPr/>
        <w:t xml:space="preserve"> en fonction de </w:t>
      </w:r>
      <m:oMath>
        <m:r>
          <m:rPr>
            <m:sty m:val="i"/>
          </m:rPr>
          <m:t>x</m:t>
        </m:r>
        <m:r>
          <m:rPr>
            <m:sty m:val="p"/>
          </m:rPr>
          <m:t>,</m:t>
        </m:r>
        <m:r>
          <m:rPr>
            <m:scr m:val="script"/>
          </m:rPr>
          <m:t>L</m:t>
        </m:r>
        <m:r>
          <m:rPr>
            <m:sty m:val="p"/>
          </m:rPr>
          <m:t>(</m:t>
        </m:r>
        <m:r>
          <m:rPr>
            <m:sty m:val="i"/>
          </m:rPr>
          <m:t>f</m:t>
        </m:r>
        <m:r>
          <m:rPr>
            <m:sty m:val="p"/>
          </m:rPr>
          <m:t>)</m:t>
        </m:r>
        <m:r>
          <m:rPr>
            <m:sty m:val="p"/>
          </m:rPr>
          <m:t>(</m:t>
        </m:r>
        <m:r>
          <m:rPr>
            <m:sty m:val="i"/>
          </m:rPr>
          <m:t>x</m:t>
        </m:r>
        <m:r>
          <m:rPr>
            <m:sty m:val="p"/>
          </m:rPr>
          <m:t>)</m:t>
        </m:r>
        <m:r>
          <m:rPr>
            <m:sty m:val="p"/>
          </m:rPr>
          <m:t>,</m:t>
        </m:r>
        <m:r>
          <m:rPr>
            <m:sty m:val="i"/>
          </m:rPr>
          <m:t>f</m:t>
        </m:r>
        <m:r>
          <m:rPr>
            <m:sty m:val="p"/>
          </m:rPr>
          <m:t>(</m:t>
        </m:r>
        <m:r>
          <m:rPr>
            <m:sty m:val="p"/>
          </m:rPr>
          <m:t>0</m:t>
        </m:r>
        <m:r>
          <m:rPr>
            <m:sty m:val="p"/>
          </m:rPr>
          <m:t>)</m:t>
        </m:r>
      </m:oMath>
      <w:r>
        <w:rPr/>
        <w:t xml:space="preserve"> et </w:t>
      </w:r>
      <m:oMath>
        <m:sSup>
          <m:sSupPr/>
          <m:e>
            <m:r>
              <m:rPr>
                <m:sty m:val="i"/>
              </m:rPr>
              <m:t>f</m:t>
            </m:r>
          </m:e>
          <m:sup>
            <m:r>
              <m:rPr>
                <m:sty m:val="i"/>
              </m:rPr>
              <m:t>′</m:t>
            </m:r>
          </m:sup>
        </m:sSup>
        <m:r>
          <m:rPr>
            <m:sty m:val="p"/>
          </m:rPr>
          <m:t>(</m:t>
        </m:r>
        <m:r>
          <m:rPr>
            <m:sty m:val="p"/>
          </m:rPr>
          <m:t>0</m:t>
        </m:r>
        <m:r>
          <m:rPr>
            <m:sty m:val="p"/>
          </m:rPr>
          <m:t>)</m:t>
        </m:r>
      </m:oMath>
      <w:r>
        <w:rPr/>
        <w:t xml:space="preserve">.</w:t>
      </w:r>
    </w:p>
    <w:p>
      <w:pPr>
        <w:spacing w:line="271" w:before="330" w:lineRule="auto"/>
      </w:pPr>
      <w:r>
        <w:rPr>
          <w:b/>
          <w:sz w:val="42"/>
        </w:rPr>
        <w:t xml:space="preserve">Partie III : une application de la transformation de Laplace</w:t>
      </w:r>
    </w:p>
    <w:p>
      <w:pPr>
        <w:spacing w:after="220" w:lineRule="auto"/>
      </w:pPr>
      <w:r>
        <w:rPr/>
        <w:t xml:space="preserve">Dans cette partie, on se donne un entier </w:t>
      </w:r>
      <m:oMath>
        <m:r>
          <m:rPr>
            <m:sty m:val="i"/>
          </m:rPr>
          <m:t>p</m:t>
        </m:r>
        <m:r>
          <m:rPr>
            <m:sty m:val="p"/>
          </m:rPr>
          <m:t>≥</m:t>
        </m:r>
        <m:r>
          <m:rPr>
            <m:sty m:val="p"/>
          </m:rPr>
          <m:t>1</m:t>
        </m:r>
      </m:oMath>
      <w:r>
        <w:rPr>
          <w:rFonts w:eastAsia="Georgia" w:cs="Georgia" w:ascii="Georgia" w:hAnsi="Georgia"/>
        </w:rPr>
        <w:t xml:space="preserve"> et on considère :</w:t>
      </w:r>
    </w:p>
    <w:p>
      <w:pPr>
        <w:numPr>
          <w:ilvl w:val="0"/>
          <w:numId w:val="3"/>
        </w:numPr>
        <w:spacing w:lineRule="auto"/>
      </w:pPr>
      <w:r>
        <w:rPr>
          <w:rFonts w:eastAsia="Georgia" w:cs="Georgia" w:ascii="Georgia" w:hAnsi="Georgia"/>
        </w:rPr>
        <w:t xml:space="preserve">le problème de Cauchy</w:t>
      </w:r>
    </w:p>
    <w:p>
      <w:pPr>
        <w:spacing w:after="220" w:lineRule="auto"/>
      </w:pPr>
      <m:oMathPara>
        <m:oMath>
          <m:r>
            <m:rPr>
              <m:sty m:val="p"/>
            </m:rPr>
            <m:t>(</m:t>
          </m:r>
          <m:r>
            <m:rPr>
              <m:scr m:val="script"/>
            </m:rPr>
            <m:t>P</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y</m:t>
                        </m:r>
                      </m:e>
                      <m:sup>
                        <m:r>
                          <m:rPr>
                            <m:sty m:val="i"/>
                          </m:rPr>
                          <m:t>′</m:t>
                        </m:r>
                        <m:r>
                          <m:rPr>
                            <m:sty m:val="i"/>
                          </m:rPr>
                          <m:t>′</m:t>
                        </m:r>
                      </m:sup>
                    </m:sSup>
                    <m:r>
                      <m:rPr>
                        <m:sty m:val="p"/>
                      </m:rPr>
                      <m:t>(</m:t>
                    </m:r>
                    <m:r>
                      <m:rPr>
                        <m:sty m:val="i"/>
                      </m:rPr>
                      <m:t>t</m:t>
                    </m:r>
                    <m:r>
                      <m:rPr>
                        <m:sty m:val="p"/>
                      </m:rPr>
                      <m:t>)</m:t>
                    </m:r>
                    <m:r>
                      <m:rPr>
                        <m:sty m:val="p"/>
                      </m:rPr>
                      <m:t>−</m:t>
                    </m:r>
                    <m:r>
                      <m:rPr>
                        <m:sty m:val="i"/>
                      </m:rPr>
                      <m:t>t</m:t>
                    </m:r>
                    <m:sSup>
                      <m:sSupPr/>
                      <m:e>
                        <m:r>
                          <m:rPr>
                            <m:sty m:val="i"/>
                          </m:rPr>
                          <m:t>y</m:t>
                        </m:r>
                      </m:e>
                      <m:sup>
                        <m:r>
                          <m:rPr>
                            <m:sty m:val="i"/>
                          </m:rPr>
                          <m:t>′</m:t>
                        </m:r>
                      </m:sup>
                    </m:sSup>
                    <m:r>
                      <m:rPr>
                        <m:sty m:val="p"/>
                      </m:rPr>
                      <m:t>(</m:t>
                    </m:r>
                    <m:r>
                      <m:rPr>
                        <m:sty m:val="i"/>
                      </m:rPr>
                      <m:t>t</m:t>
                    </m:r>
                    <m:r>
                      <m:rPr>
                        <m:sty m:val="p"/>
                      </m:rPr>
                      <m:t>)</m:t>
                    </m:r>
                    <m:r>
                      <m:rPr>
                        <m:sty m:val="p"/>
                      </m:rPr>
                      <m:t>+</m:t>
                    </m:r>
                    <m:r>
                      <m:rPr>
                        <m:sty m:val="p"/>
                      </m:rPr>
                      <m:t>2</m:t>
                    </m:r>
                    <m:r>
                      <m:rPr>
                        <m:sty m:val="i"/>
                      </m:rPr>
                      <m:t>p</m:t>
                    </m:r>
                    <m:r>
                      <m:rPr>
                        <m:sty m:val="i"/>
                      </m:rPr>
                      <m:t>y</m:t>
                    </m:r>
                    <m:r>
                      <m:rPr>
                        <m:sty m:val="p"/>
                      </m:rPr>
                      <m:t>(</m:t>
                    </m:r>
                    <m:r>
                      <m:rPr>
                        <m:sty m:val="i"/>
                      </m:rPr>
                      <m:t>t</m:t>
                    </m:r>
                    <m:r>
                      <m:rPr>
                        <m:sty m:val="p"/>
                      </m:rPr>
                      <m:t>)</m:t>
                    </m:r>
                    <m:r>
                      <m:rPr>
                        <m:sty m:val="p"/>
                      </m:rPr>
                      <m:t>=</m:t>
                    </m:r>
                    <m:r>
                      <m:rPr>
                        <m:sty m:val="p"/>
                      </m:rPr>
                      <m:t>0</m:t>
                    </m:r>
                  </m:e>
                </m:mr>
                <m:mr>
                  <m:e>
                    <m:r>
                      <m:rPr>
                        <m:sty m:val="i"/>
                      </m:rPr>
                      <m:t>y</m:t>
                    </m:r>
                    <m:r>
                      <m:rPr>
                        <m:sty m:val="p"/>
                      </m:rPr>
                      <m:t>(</m:t>
                    </m:r>
                    <m:r>
                      <m:rPr>
                        <m:sty m:val="p"/>
                      </m:rPr>
                      <m:t>0</m:t>
                    </m:r>
                    <m:r>
                      <m:rPr>
                        <m:sty m:val="p"/>
                      </m:rPr>
                      <m:t>)</m:t>
                    </m:r>
                    <m:r>
                      <m:rPr>
                        <m:sty m:val="p"/>
                      </m:rPr>
                      <m:t>=</m:t>
                    </m:r>
                    <m:r>
                      <m:rPr>
                        <m:sty m:val="p"/>
                      </m:rPr>
                      <m:t>1</m:t>
                    </m:r>
                  </m:e>
                </m:mr>
                <m:mr>
                  <m:e>
                    <m:sSup>
                      <m:sSupPr/>
                      <m:e>
                        <m:r>
                          <m:rPr>
                            <m:sty m:val="i"/>
                          </m:rPr>
                          <m:t>y</m:t>
                        </m:r>
                      </m:e>
                      <m:sup>
                        <m:r>
                          <m:rPr>
                            <m:sty m:val="i"/>
                          </m:rPr>
                          <m:t>′</m:t>
                        </m:r>
                      </m:sup>
                    </m:sSup>
                    <m:r>
                      <m:rPr>
                        <m:sty m:val="p"/>
                      </m:rPr>
                      <m:t>(</m:t>
                    </m:r>
                    <m:r>
                      <m:rPr>
                        <m:sty m:val="p"/>
                      </m:rPr>
                      <m:t>0</m:t>
                    </m:r>
                    <m:r>
                      <m:rPr>
                        <m:sty m:val="p"/>
                      </m:rPr>
                      <m:t>)</m:t>
                    </m:r>
                    <m:r>
                      <m:rPr>
                        <m:sty m:val="p"/>
                      </m:rPr>
                      <m:t>=</m:t>
                    </m:r>
                    <m:r>
                      <m:rPr>
                        <m:sty m:val="p"/>
                      </m:rPr>
                      <m:t>0</m:t>
                    </m:r>
                  </m:e>
                </m:mr>
              </m:m>
            </m:e>
          </m:d>
        </m:oMath>
      </m:oMathPara>
    </w:p>
    <w:p>
      <w:pPr>
        <w:spacing w:after="220" w:lineRule="auto"/>
      </w:pPr>
      <w:r>
        <w:rPr>
          <w:rFonts w:eastAsia="Georgia" w:cs="Georgia" w:ascii="Georgia" w:hAnsi="Georgia"/>
        </w:rPr>
        <w:t xml:space="preserve">où </w:t>
      </w:r>
      <m:oMath>
        <m:r>
          <m:rPr>
            <m:sty m:val="i"/>
          </m:rPr>
          <m:t>y</m:t>
        </m:r>
      </m:oMath>
      <w:r>
        <w:rPr>
          <w:rFonts w:eastAsia="Georgia" w:cs="Georgia" w:ascii="Georgia" w:hAnsi="Georgia"/>
        </w:rPr>
        <w:t xml:space="preserve"> désigne une fonction définie et de classe </w:t>
      </w:r>
      <m:oMath>
        <m:sSup>
          <m:sSupPr/>
          <m:e>
            <m:r>
              <m:rPr>
                <m:sty m:val="i"/>
              </m:rPr>
              <m:t>C</m:t>
            </m:r>
          </m:e>
          <m:sup>
            <m:r>
              <m:rPr>
                <m:sty m:val="p"/>
              </m:rPr>
              <m:t>2</m:t>
            </m:r>
          </m:sup>
        </m:sSup>
      </m:oMath>
      <w:r>
        <w:rPr/>
        <w:t xml:space="preserve"> sur </w:t>
      </w:r>
      <m:oMath>
        <m:r>
          <m:rPr>
            <m:scr m:val="double-struck"/>
          </m:rPr>
          <m:t>R</m:t>
        </m:r>
      </m:oMath>
      <w:r>
        <w:rPr>
          <w:rFonts w:eastAsia="Georgia" w:cs="Georgia" w:ascii="Georgia" w:hAnsi="Georgia"/>
        </w:rPr>
        <w:t xml:space="preserve">, à valeurs réelles</w:t>
      </w:r>
    </w:p>
    <w:p>
      <w:pPr>
        <w:numPr>
          <w:ilvl w:val="0"/>
          <w:numId w:val="4"/>
        </w:numPr>
        <w:spacing w:lineRule="auto"/>
      </w:pPr>
      <w:r>
        <w:rPr>
          <w:rFonts w:eastAsia="Georgia" w:cs="Georgia" w:ascii="Georgia" w:hAnsi="Georgia"/>
        </w:rPr>
        <w:t xml:space="preserve">l'équation différentielle</w:t>
      </w:r>
    </w:p>
    <w:p>
      <w:pPr>
        <w:spacing w:after="220" w:lineRule="auto"/>
      </w:pPr>
      <m:oMathPara>
        <m:oMath>
          <m:r>
            <m:rPr>
              <m:sty m:val="p"/>
            </m:rPr>
            <m:t>(</m:t>
          </m:r>
          <m:r>
            <m:rPr>
              <m:sty m:val="i"/>
            </m:rPr>
            <m:t>J</m:t>
          </m:r>
          <m:r>
            <m:rPr>
              <m:sty m:val="p"/>
            </m:rPr>
            <m:t>)</m:t>
          </m:r>
          <m:r>
            <m:rPr>
              <m:sty m:val="p"/>
            </m:rPr>
            <m:t xml:space="preserve"> </m:t>
          </m:r>
          <m:r>
            <m:rPr>
              <m:sty m:val="i"/>
            </m:rPr>
            <m:t>x</m:t>
          </m:r>
          <m:sSup>
            <m:sSupPr/>
            <m:e>
              <m:r>
                <m:rPr>
                  <m:sty m:val="i"/>
                </m:rPr>
                <m:t>u</m:t>
              </m:r>
            </m:e>
            <m:sup>
              <m:r>
                <m:rPr>
                  <m:sty m:val="i"/>
                </m:rPr>
                <m:t>′</m:t>
              </m:r>
            </m:sup>
          </m:sSup>
          <m:r>
            <m:rPr>
              <m:sty m:val="p"/>
            </m:rPr>
            <m:t>(</m:t>
          </m:r>
          <m:r>
            <m:rPr>
              <m:sty m:val="i"/>
            </m:rPr>
            <m:t>x</m:t>
          </m:r>
          <m:r>
            <m:rPr>
              <m:sty m:val="p"/>
            </m:rPr>
            <m:t>)</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r>
                <m:rPr>
                  <m:sty m:val="i"/>
                </m:rPr>
                <m:t>p</m:t>
              </m:r>
              <m:r>
                <m:rPr>
                  <m:sty m:val="p"/>
                </m:rPr>
                <m:t>+</m:t>
              </m:r>
              <m:r>
                <m:rPr>
                  <m:sty m:val="p"/>
                </m:rPr>
                <m:t>1</m:t>
              </m:r>
            </m:e>
          </m:d>
          <m:r>
            <m:rPr>
              <m:sty m:val="i"/>
            </m:rPr>
            <m:t>u</m:t>
          </m:r>
          <m:r>
            <m:rPr>
              <m:sty m:val="p"/>
            </m:rPr>
            <m:t>(</m:t>
          </m:r>
          <m:r>
            <m:rPr>
              <m:sty m:val="i"/>
            </m:rPr>
            <m:t>x</m:t>
          </m:r>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r>
          <m:rPr>
            <m:sty m:val="i"/>
          </m:rPr>
          <m:t>u</m:t>
        </m:r>
      </m:oMath>
      <w:r>
        <w:rPr>
          <w:rFonts w:eastAsia="Georgia" w:cs="Georgia" w:ascii="Georgia" w:hAnsi="Georgia"/>
        </w:rPr>
        <w:t xml:space="preserve"> désigne une fonction définie et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à valeurs réelles.</w:t>
      </w:r>
    </w:p>
    <w:p>
      <w:pPr>
        <w:numPr>
          <w:ilvl w:val="0"/>
          <w:numId w:val="5"/>
        </w:numPr>
        <w:spacing w:lineRule="auto"/>
      </w:pPr>
      <w:r>
        <w:rPr/>
        <w:t xml:space="preserve">Justifier que ( </w:t>
      </w:r>
      <m:oMath>
        <m:r>
          <m:rPr>
            <m:scr m:val="script"/>
          </m:rPr>
          <m:t>P</m:t>
        </m:r>
      </m:oMath>
      <w:r>
        <w:rPr>
          <w:rFonts w:eastAsia="Georgia" w:cs="Georgia" w:ascii="Georgia" w:hAnsi="Georgia"/>
        </w:rPr>
        <w:t xml:space="preserve"> ) possède une solution et une seule définie sur tout </w:t>
      </w:r>
      <m:oMath>
        <m:r>
          <m:rPr>
            <m:scr m:val="double-struck"/>
          </m:rPr>
          <m:t>R</m:t>
        </m:r>
      </m:oMath>
      <w:r>
        <w:rPr/>
        <w:t xml:space="preserve">, que l'on notera </w:t>
      </w:r>
      <m:oMath>
        <m:r>
          <m:rPr>
            <m:sty m:val="i"/>
          </m:rPr>
          <m:t>Y</m:t>
        </m:r>
      </m:oMath>
      <w:r>
        <w:rPr/>
        <w:t xml:space="preserve">.</w:t>
      </w:r>
    </w:p>
    <w:p>
      <w:pPr>
        <w:spacing w:after="220" w:lineRule="auto"/>
      </w:pPr>
      <w:r>
        <w:rPr/>
        <w:t xml:space="preserve">L'objectif de cette partie est d'expliciter </w:t>
      </w:r>
      <m:oMath>
        <m:r>
          <m:rPr>
            <m:sty m:val="i"/>
          </m:rPr>
          <m:t>Y</m:t>
        </m:r>
      </m:oMath>
      <w:r>
        <w:rPr>
          <w:rFonts w:eastAsia="Georgia" w:cs="Georgia" w:ascii="Georgia" w:hAnsi="Georgia"/>
        </w:rPr>
        <w:t xml:space="preserve"> en passant par l'intermédiaire de sa transformée de Laplace. Dans ce but, on note </w:t>
      </w:r>
      <m:oMath>
        <m:r>
          <m:rPr>
            <m:sty m:val="i"/>
          </m:rPr>
          <m:t>f</m:t>
        </m:r>
      </m:oMath>
      <w:r>
        <w:rPr/>
        <w:t xml:space="preserve"> la restriction de </w:t>
      </w:r>
      <m:oMath>
        <m:r>
          <m:rPr>
            <m:sty m:val="i"/>
          </m:rPr>
          <m:t>Y</m:t>
        </m:r>
      </m:oMath>
      <w:r>
        <w:rPr>
          <w:rFonts w:eastAsia="Georgia" w:cs="Georgia" w:ascii="Georgia" w:hAnsi="Georgia"/>
        </w:rPr>
        <w:t xml:space="preserve"> à l'intervalle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et on admet que </w:t>
      </w:r>
      <m:oMath>
        <m:r>
          <m:rPr>
            <m:sty m:val="i"/>
          </m:rPr>
          <m:t>f</m:t>
        </m:r>
        <m:r>
          <m:rPr>
            <m:sty m:val="p"/>
          </m:rPr>
          <m:t>,</m:t>
        </m:r>
        <m:sSup>
          <m:sSupPr/>
          <m:e>
            <m:r>
              <m:rPr>
                <m:sty m:val="i"/>
              </m:rPr>
              <m:t>f</m:t>
            </m:r>
          </m:e>
          <m:sup>
            <m:r>
              <m:rPr>
                <m:sty m:val="i"/>
              </m:rPr>
              <m:t>′</m:t>
            </m:r>
          </m:sup>
        </m:sSup>
      </m:oMath>
      <w:r>
        <w:rPr/>
        <w:t xml:space="preserve"> et </w:t>
      </w:r>
      <m:oMath>
        <m:sSup>
          <m:sSupPr/>
          <m:e>
            <m:r>
              <m:rPr>
                <m:sty m:val="i"/>
              </m:rPr>
              <m:t>f</m:t>
            </m:r>
          </m:e>
          <m:sup>
            <m:r>
              <m:rPr>
                <m:sty m:val="i"/>
              </m:rPr>
              <m:t>′</m:t>
            </m:r>
            <m:r>
              <m:rPr>
                <m:sty m:val="i"/>
              </m:rPr>
              <m:t>′</m:t>
            </m:r>
          </m:sup>
        </m:sSup>
      </m:oMath>
      <w:r>
        <w:rPr>
          <w:rFonts w:eastAsia="Georgia" w:cs="Georgia" w:ascii="Georgia" w:hAnsi="Georgia"/>
        </w:rPr>
        <w:t xml:space="preserve"> appartiennent à </w:t>
      </w:r>
      <m:oMath>
        <m:r>
          <m:rPr>
            <m:sty m:val="i"/>
          </m:rPr>
          <m:t>E</m:t>
        </m:r>
      </m:oMath>
      <w:r>
        <w:rPr/>
        <w:t xml:space="preserve">. On note alors </w:t>
      </w:r>
      <m:oMath>
        <m:r>
          <m:rPr>
            <m:sty m:val="i"/>
          </m:rPr>
          <m:t>U</m:t>
        </m:r>
        <m:r>
          <m:rPr>
            <m:sty m:val="p"/>
          </m:rPr>
          <m:t>=</m:t>
        </m:r>
        <m:r>
          <m:rPr>
            <m:scr m:val="script"/>
          </m:rPr>
          <m:t>L</m:t>
        </m:r>
        <m:r>
          <m:rPr>
            <m:sty m:val="p"/>
          </m:rPr>
          <m:t>(</m:t>
        </m:r>
        <m:r>
          <m:rPr>
            <m:sty m:val="i"/>
          </m:rPr>
          <m:t>f</m:t>
        </m:r>
        <m:r>
          <m:rPr>
            <m:sty m:val="p"/>
          </m:rPr>
          <m:t>)</m:t>
        </m:r>
      </m:oMath>
      <w:r>
        <w:rPr/>
        <w:t xml:space="preserve">.</w:t>
      </w:r>
      <w:r>
        <w:rPr/>
        <w:br w:type="textWrapping"/>
      </w:r>
      <w:r>
        <w:rPr>
          <w:rFonts w:eastAsia="Georgia" w:cs="Georgia" w:ascii="Georgia" w:hAnsi="Georgia"/>
        </w:rPr>
        <w:t xml:space="preserve">2. À l'aide des résultats de la Partie II, montrer que </w:t>
      </w:r>
      <m:oMath>
        <m:r>
          <m:rPr>
            <m:sty m:val="i"/>
          </m:rPr>
          <m:t>U</m:t>
        </m:r>
      </m:oMath>
      <w:r>
        <w:rPr/>
        <w:t xml:space="preserve"> est une solution de </w:t>
      </w:r>
      <m:oMath>
        <m:r>
          <m:rPr>
            <m:sty m:val="p"/>
          </m:rPr>
          <m:t>(</m:t>
        </m:r>
        <m:r>
          <m:rPr>
            <m:sty m:val="i"/>
          </m:rPr>
          <m:t>J</m:t>
        </m:r>
        <m:r>
          <m:rPr>
            <m:sty m:val="p"/>
          </m:rPr>
          <m:t>)</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3. Pour tout entier </w:t>
      </w:r>
      <m:oMath>
        <m:r>
          <m:rPr>
            <m:sty m:val="i"/>
          </m:rPr>
          <m:t>n</m:t>
        </m:r>
        <m:r>
          <m:rPr>
            <m:sty m:val="p"/>
          </m:rPr>
          <m:t>≥</m:t>
        </m:r>
        <m:r>
          <m:rPr>
            <m:sty m:val="p"/>
          </m:rPr>
          <m:t>0</m:t>
        </m:r>
      </m:oMath>
      <w:r>
        <w:rPr/>
        <w:t xml:space="preserve">, on note </w:t>
      </w:r>
      <m:oMath>
        <m:sSub>
          <m:sSubPr/>
          <m:e>
            <m:r>
              <m:rPr>
                <m:sty m:val="i"/>
              </m:rPr>
              <m:t>f</m:t>
            </m:r>
          </m:e>
          <m:sub>
            <m:r>
              <m:rPr>
                <m:sty m:val="i"/>
              </m:rPr>
              <m:t>n</m:t>
            </m:r>
          </m:sub>
        </m:sSub>
      </m:oMath>
      <w:r>
        <w:rPr/>
        <w:t xml:space="preserve"> la primitive sur </w:t>
      </w:r>
      <m:oMath>
        <m:r>
          <m:rPr>
            <m:scr m:val="double-struck"/>
          </m:rPr>
          <m:t>R</m:t>
        </m:r>
      </m:oMath>
      <w:r>
        <w:rPr/>
        <w:t xml:space="preserve"> de la fonction </w:t>
      </w:r>
      <m:oMath>
        <m:r>
          <m:rPr>
            <m:sty m:val="i"/>
          </m:rPr>
          <m:t>x</m:t>
        </m:r>
        <m:r>
          <m:rPr>
            <m:sty m:val="p"/>
          </m:rPr>
          <m:t>↦</m:t>
        </m:r>
        <m:sSup>
          <m:sSupPr/>
          <m:e>
            <m:r>
              <m:rPr>
                <m:sty m:val="i"/>
              </m:rPr>
              <m:t>x</m:t>
            </m:r>
          </m:e>
          <m:sup>
            <m:r>
              <m:rPr>
                <m:sty m:val="p"/>
              </m:rPr>
              <m:t>2</m:t>
            </m:r>
            <m:r>
              <m:rPr>
                <m:sty m:val="i"/>
              </m:rPr>
              <m:t>n</m:t>
            </m:r>
            <m:r>
              <m:rPr>
                <m:sty m:val="p"/>
              </m:rPr>
              <m:t>+</m:t>
            </m:r>
            <m:r>
              <m:rPr>
                <m:sty m:val="p"/>
              </m:rPr>
              <m:t>1</m:t>
            </m:r>
          </m:sup>
        </m:sSup>
        <m:sSup>
          <m:sSupPr/>
          <m:e>
            <m:r>
              <m:rPr>
                <m:sty m:val="i"/>
              </m:rPr>
              <m:t>e</m:t>
            </m:r>
          </m:e>
          <m:sup>
            <m:f>
              <m:fPr>
                <m:ctrlPr>
                  <w:rPr>
                    <w:rFonts w:ascii="Cambria Math" w:hAnsi="Cambria Math"/>
                  </w:rPr>
                </m:ctrlPr>
              </m:fPr>
              <m:num>
                <m:sSup>
                  <m:sSupPr/>
                  <m:e>
                    <m:r>
                      <m:rPr>
                        <m:sty m:val="i"/>
                      </m:rPr>
                      <m:t>x</m:t>
                    </m:r>
                  </m:e>
                  <m:sup>
                    <m:r>
                      <m:rPr>
                        <m:sty m:val="p"/>
                      </m:rPr>
                      <m:t>2</m:t>
                    </m:r>
                  </m:sup>
                </m:sSup>
              </m:num>
              <m:den>
                <m:r>
                  <m:rPr>
                    <m:sty m:val="p"/>
                  </m:rPr>
                  <m:t>2</m:t>
                </m:r>
              </m:den>
            </m:f>
          </m:sup>
        </m:sSup>
      </m:oMath>
      <w:r>
        <w:rPr/>
        <w:t xml:space="preserve"> qui s'annule en 0 .</w:t>
      </w:r>
      <w:r>
        <w:rPr/>
        <w:br w:type="textWrapping"/>
      </w:r>
      <w:r>
        <w:rPr>
          <w:rFonts w:eastAsia="Georgia" w:cs="Georgia" w:ascii="Georgia" w:hAnsi="Georgia"/>
        </w:rPr>
        <w:t xml:space="preserve">(a) À l'aide d'une intégration par parties, établir pour tout entier </w:t>
      </w:r>
      <m:oMath>
        <m:r>
          <m:rPr>
            <m:sty m:val="i"/>
          </m:rPr>
          <m:t>n</m:t>
        </m:r>
      </m:oMath>
      <w:r>
        <w:rPr>
          <w:rFonts w:eastAsia="Georgia" w:cs="Georgia" w:ascii="Georgia" w:hAnsi="Georgia"/>
        </w:rPr>
        <w:t xml:space="preserve"> et tout réel </w:t>
      </w:r>
      <m:oMath>
        <m:r>
          <m:rPr>
            <m:sty m:val="i"/>
          </m:rPr>
          <m:t>x</m:t>
        </m:r>
      </m:oMath>
      <w:r>
        <w:rPr/>
        <w:t xml:space="preserve"> une relation entre </w:t>
      </w:r>
      <m:oMath>
        <m:sSub>
          <m:sSubPr/>
          <m:e>
            <m:r>
              <m:rPr>
                <m:sty m:val="i"/>
              </m:rPr>
              <m:t>f</m:t>
            </m:r>
          </m:e>
          <m:sub>
            <m:r>
              <m:rPr>
                <m:sty m:val="i"/>
              </m:rPr>
              <m:t>n</m:t>
            </m:r>
            <m:r>
              <m:rPr>
                <m:sty m:val="p"/>
              </m:rPr>
              <m:t>+</m:t>
            </m:r>
            <m:r>
              <m:rPr>
                <m:sty m:val="p"/>
              </m:rPr>
              <m:t>1</m:t>
            </m:r>
          </m:sub>
        </m:sSub>
        <m:r>
          <m:rPr>
            <m:sty m:val="p"/>
          </m:rPr>
          <m:t>(</m:t>
        </m:r>
        <m:r>
          <m:rPr>
            <m:sty m:val="i"/>
          </m:rPr>
          <m:t>x</m:t>
        </m:r>
        <m:r>
          <m:rPr>
            <m:sty m:val="p"/>
          </m:rPr>
          <m:t>)</m:t>
        </m:r>
      </m:oMath>
      <w:r>
        <w:rPr/>
        <w:t xml:space="preserve"> et </w:t>
      </w:r>
      <m:oMath>
        <m:sSub>
          <m:sSubPr/>
          <m:e>
            <m:r>
              <m:rPr>
                <m:sty m:val="i"/>
              </m:rPr>
              <m:t>f</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que</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sSup>
            <m:sSupPr/>
            <m:e>
              <m:r>
                <m:rPr>
                  <m:sty m:val="p"/>
                </m:rPr>
                <m:t>2</m:t>
              </m:r>
            </m:e>
            <m:sup>
              <m:r>
                <m:rPr>
                  <m:sty m:val="i"/>
                </m:rPr>
                <m:t>n</m:t>
              </m:r>
            </m:sup>
          </m:sSup>
          <m:r>
            <m:rPr>
              <m:sty m:val="i"/>
            </m:rPr>
            <m:t>n</m:t>
          </m:r>
          <m:r>
            <m:rPr>
              <m:sty m:val="p"/>
            </m:rPr>
            <m:t>!</m:t>
          </m:r>
          <m:r>
            <m:rPr>
              <m:sty m:val="p"/>
            </m:rPr>
            <m:t>+</m:t>
          </m:r>
          <m:r>
            <m:rPr>
              <m:sty m:val="i"/>
            </m:rPr>
            <m:t>n</m:t>
          </m:r>
          <m:r>
            <m:rPr>
              <m:sty m:val="p"/>
            </m:rPr>
            <m:t>!</m:t>
          </m:r>
          <m:sSup>
            <m:sSupPr/>
            <m:e>
              <m:r>
                <m:rPr>
                  <m:sty m:val="i"/>
                </m:rPr>
                <m:t>e</m:t>
              </m:r>
            </m:e>
            <m:sup>
              <m:f>
                <m:fPr>
                  <m:ctrlPr>
                    <w:rPr>
                      <w:rFonts w:ascii="Cambria Math" w:hAnsi="Cambria Math"/>
                    </w:rPr>
                  </m:ctrlPr>
                </m:fPr>
                <m:num>
                  <m:sSup>
                    <m:sSupPr/>
                    <m:e>
                      <m:r>
                        <m:rPr>
                          <m:sty m:val="i"/>
                        </m:rPr>
                        <m:t>x</m:t>
                      </m:r>
                    </m:e>
                    <m:sup>
                      <m:r>
                        <m:rPr>
                          <m:sty m:val="p"/>
                        </m:rPr>
                        <m:t>2</m:t>
                      </m:r>
                    </m:sup>
                  </m:sSup>
                </m:num>
                <m:den>
                  <m:r>
                    <m:rPr>
                      <m:sty m:val="p"/>
                    </m:rPr>
                    <m:t>2</m:t>
                  </m:r>
                </m:den>
              </m:f>
            </m:sup>
          </m:sSup>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f>
            <m:fPr>
              <m:ctrlPr>
                <w:rPr>
                  <w:rFonts w:ascii="Cambria Math" w:hAnsi="Cambria Math"/>
                </w:rPr>
              </m:ctrlPr>
            </m:fPr>
            <m:num>
              <m:sSup>
                <m:sSupPr/>
                <m:e>
                  <m:r>
                    <m:rPr>
                      <m:sty m:val="p"/>
                    </m:rPr>
                    <m:t>2</m:t>
                  </m:r>
                </m:e>
                <m:sup>
                  <m:r>
                    <m:rPr>
                      <m:sty m:val="i"/>
                    </m:rPr>
                    <m:t>k</m:t>
                  </m:r>
                </m:sup>
              </m:sSup>
            </m:num>
            <m:den>
              <m:r>
                <m:rPr>
                  <m:sty m:val="p"/>
                </m:rPr>
                <m:t>(</m:t>
              </m:r>
              <m:r>
                <m:rPr>
                  <m:sty m:val="i"/>
                </m:rPr>
                <m:t>n</m:t>
              </m:r>
              <m:r>
                <m:rPr>
                  <m:sty m:val="p"/>
                </m:rPr>
                <m:t>−</m:t>
              </m:r>
              <m:r>
                <m:rPr>
                  <m:sty m:val="i"/>
                </m:rPr>
                <m:t>k</m:t>
              </m:r>
              <m:r>
                <m:rPr>
                  <m:sty m:val="p"/>
                </m:rPr>
                <m:t>)</m:t>
              </m:r>
              <m:r>
                <m:rPr>
                  <m:sty m:val="p"/>
                </m:rPr>
                <m:t>!</m:t>
              </m:r>
            </m:den>
          </m:f>
          <m:sSup>
            <m:sSupPr/>
            <m:e>
              <m:r>
                <m:rPr>
                  <m:sty m:val="i"/>
                </m:rPr>
                <m:t>x</m:t>
              </m:r>
            </m:e>
            <m:sup>
              <m:r>
                <m:rPr>
                  <m:sty m:val="p"/>
                </m:rPr>
                <m:t>2</m:t>
              </m:r>
              <m:r>
                <m:rPr>
                  <m:sty m:val="i"/>
                </m:rPr>
                <m:t>n</m:t>
              </m:r>
              <m:r>
                <m:rPr>
                  <m:sty m:val="p"/>
                </m:rPr>
                <m:t>−</m:t>
              </m:r>
              <m:r>
                <m:rPr>
                  <m:sty m:val="p"/>
                </m:rPr>
                <m:t>2</m:t>
              </m:r>
              <m:r>
                <m:rPr>
                  <m:sty m:val="i"/>
                </m:rPr>
                <m:t>k</m:t>
              </m:r>
            </m:sup>
          </m:sSup>
        </m:oMath>
      </m:oMathPara>
    </w:p>
    <w:p>
      <w:pPr>
        <w:spacing w:after="220" w:lineRule="auto"/>
      </w:pPr>
      <w:r>
        <w:rPr/>
        <w:t xml:space="preserve">pour tout entier </w:t>
      </w:r>
      <m:oMath>
        <m:r>
          <m:rPr>
            <m:sty m:val="i"/>
          </m:rPr>
          <m:t>n</m:t>
        </m:r>
      </m:oMath>
      <w:r>
        <w:rPr>
          <w:rFonts w:eastAsia="Georgia" w:cs="Georgia" w:ascii="Georgia" w:hAnsi="Georgia"/>
        </w:rPr>
        <w:t xml:space="preserve"> et tout réel </w:t>
      </w:r>
      <m:oMath>
        <m:r>
          <m:rPr>
            <m:sty m:val="i"/>
          </m:rPr>
          <m:t>x</m:t>
        </m:r>
      </m:oMath>
      <w:r>
        <w:rPr/>
        <w:t xml:space="preserve">.</w:t>
      </w:r>
      <w:r>
        <w:rPr/>
        <w:br w:type="textWrapping"/>
      </w:r>
      <w:r>
        <w:rPr>
          <w:rFonts w:eastAsia="Georgia" w:cs="Georgia" w:ascii="Georgia" w:hAnsi="Georgia"/>
        </w:rPr>
        <w:t xml:space="preserve">4. (a) Donner une base de l'espace des solutions de l'équation sans second membre associée à ( </w:t>
      </w:r>
      <m:oMath>
        <m:r>
          <m:rPr>
            <m:sty m:val="i"/>
          </m:rPr>
          <m:t>J</m:t>
        </m:r>
      </m:oMath>
      <w:r>
        <w:rPr/>
        <w:t xml:space="preserve"> )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(b) En déduire que l'ensemble des solutions de ( </w:t>
      </w:r>
      <m:oMath>
        <m:r>
          <m:rPr>
            <m:sty m:val="i"/>
          </m:rPr>
          <m:t>J</m:t>
        </m:r>
      </m:oMath>
      <w:r>
        <w:rPr/>
        <w:t xml:space="preserve"> ) sur l'intervalle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est constitué des fonctions de la forme</w:t>
      </w:r>
    </w:p>
    <w:p>
      <w:pPr>
        <w:spacing w:after="220" w:lineRule="auto"/>
      </w:pPr>
      <m:oMathPara>
        <m:oMath>
          <m:r>
            <m:rPr>
              <m:sty m:val="i"/>
            </m:rPr>
            <m:t>u</m:t>
          </m:r>
          <m:r>
            <m:rPr>
              <m:sty m:val="p"/>
            </m:rPr>
            <m:t>(</m:t>
          </m:r>
          <m:r>
            <m:rPr>
              <m:sty m:val="i"/>
            </m:rPr>
            <m:t>x</m:t>
          </m:r>
          <m:r>
            <m:rPr>
              <m:sty m:val="p"/>
            </m:rPr>
            <m:t>)</m:t>
          </m:r>
          <m:r>
            <m:rPr>
              <m:sty m:val="p"/>
            </m:rPr>
            <m:t>=</m:t>
          </m:r>
          <m:r>
            <m:rPr>
              <m:sty m:val="i"/>
            </m:rPr>
            <m:t>C</m:t>
          </m:r>
          <m:f>
            <m:fPr>
              <m:ctrlPr>
                <w:rPr>
                  <w:rFonts w:ascii="Cambria Math" w:hAnsi="Cambria Math"/>
                </w:rPr>
              </m:ctrlPr>
            </m:fPr>
            <m:num>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num>
            <m:den>
              <m:sSup>
                <m:sSupPr/>
                <m:e>
                  <m:r>
                    <m:rPr>
                      <m:sty m:val="i"/>
                    </m:rPr>
                    <m:t>x</m:t>
                  </m:r>
                </m:e>
                <m:sup>
                  <m:r>
                    <m:rPr>
                      <m:sty m:val="p"/>
                    </m:rPr>
                    <m:t>2</m:t>
                  </m:r>
                  <m:r>
                    <m:rPr>
                      <m:sty m:val="i"/>
                    </m:rPr>
                    <m:t>p</m:t>
                  </m:r>
                  <m:r>
                    <m:rPr>
                      <m:sty m:val="p"/>
                    </m:rPr>
                    <m:t>+</m:t>
                  </m:r>
                  <m:r>
                    <m:rPr>
                      <m:sty m:val="p"/>
                    </m:rPr>
                    <m:t>1</m:t>
                  </m:r>
                </m:sup>
              </m:sSup>
            </m:den>
          </m:f>
          <m:r>
            <m:rPr>
              <m:sty m:val="p"/>
            </m:rPr>
            <m:t>+</m:t>
          </m:r>
          <m:r>
            <m:rPr>
              <m:sty m:val="i"/>
            </m:rPr>
            <m:t>p</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r>
            <m:rPr>
              <m:sty m:val="p"/>
            </m:rPr>
            <m:t>(</m:t>
          </m:r>
          <m:r>
            <m:rPr>
              <m:sty m:val="p"/>
            </m:rPr>
            <m:t>−</m:t>
          </m:r>
          <m:r>
            <m:rPr>
              <m:sty m:val="p"/>
            </m:rPr>
            <m:t>1</m:t>
          </m:r>
          <m:sSup>
            <m:sSupPr/>
            <m:e>
              <m:r>
                <m:rPr>
                  <m:sty m:val="p"/>
                </m:rPr>
                <m:t>)</m:t>
              </m:r>
            </m:e>
            <m:sup>
              <m:r>
                <m:rPr>
                  <m:sty m:val="i"/>
                </m:rPr>
                <m:t>k</m:t>
              </m:r>
            </m:sup>
          </m:sSup>
          <m:f>
            <m:fPr>
              <m:ctrlPr>
                <w:rPr>
                  <w:rFonts w:ascii="Cambria Math" w:hAnsi="Cambria Math"/>
                </w:rPr>
              </m:ctrlPr>
            </m:fPr>
            <m:num>
              <m:sSup>
                <m:sSupPr/>
                <m:e>
                  <m:r>
                    <m:rPr>
                      <m:sty m:val="p"/>
                    </m:rPr>
                    <m:t>2</m:t>
                  </m:r>
                </m:e>
                <m:sup>
                  <m:r>
                    <m:rPr>
                      <m:sty m:val="i"/>
                    </m:rPr>
                    <m:t>k</m:t>
                  </m:r>
                </m:sup>
              </m:sSup>
            </m:num>
            <m:den>
              <m:r>
                <m:rPr>
                  <m:sty m:val="p"/>
                </m:rPr>
                <m:t>(</m:t>
              </m:r>
              <m:r>
                <m:rPr>
                  <m:sty m:val="i"/>
                </m:rPr>
                <m:t>p</m:t>
              </m:r>
              <m:r>
                <m:rPr>
                  <m:sty m:val="p"/>
                </m:rPr>
                <m:t>−</m:t>
              </m:r>
              <m:r>
                <m:rPr>
                  <m:sty m:val="i"/>
                </m:rPr>
                <m:t>k</m:t>
              </m:r>
              <m:r>
                <m:rPr>
                  <m:sty m:val="p"/>
                </m:rPr>
                <m:t>)</m:t>
              </m:r>
              <m:r>
                <m:rPr>
                  <m:sty m:val="p"/>
                </m:rPr>
                <m:t>!</m:t>
              </m:r>
            </m:den>
          </m:f>
          <m:f>
            <m:fPr>
              <m:ctrlPr>
                <w:rPr>
                  <w:rFonts w:ascii="Cambria Math" w:hAnsi="Cambria Math"/>
                </w:rPr>
              </m:ctrlPr>
            </m:fPr>
            <m:num>
              <m:r>
                <m:rPr>
                  <m:sty m:val="p"/>
                </m:rPr>
                <m:t>1</m:t>
              </m:r>
            </m:num>
            <m:den>
              <m:sSup>
                <m:sSupPr/>
                <m:e>
                  <m:r>
                    <m:rPr>
                      <m:sty m:val="i"/>
                    </m:rPr>
                    <m:t>x</m:t>
                  </m:r>
                </m:e>
                <m:sup>
                  <m:r>
                    <m:rPr>
                      <m:sty m:val="p"/>
                    </m:rPr>
                    <m:t>2</m:t>
                  </m:r>
                  <m:r>
                    <m:rPr>
                      <m:sty m:val="i"/>
                    </m:rPr>
                    <m:t>k</m:t>
                  </m:r>
                  <m:r>
                    <m:rPr>
                      <m:sty m:val="p"/>
                    </m:rPr>
                    <m:t>+</m:t>
                  </m:r>
                  <m:r>
                    <m:rPr>
                      <m:sty m:val="p"/>
                    </m:rPr>
                    <m:t>1</m:t>
                  </m:r>
                </m:sup>
              </m:sSup>
            </m:den>
          </m:f>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un réel quelconque.</w:t>
      </w:r>
      <w:r>
        <w:rPr/>
        <w:br w:type="textWrapping"/>
      </w:r>
      <w:r>
        <w:rPr>
          <w:rFonts w:eastAsia="Georgia" w:cs="Georgia" w:ascii="Georgia" w:hAnsi="Georgia"/>
        </w:rPr>
        <w:t xml:space="preserve">5. (a) Parmi les solutions ci-dessus, on désigne par </w:t>
      </w:r>
      <m:oMath>
        <m:sSub>
          <m:sSubPr/>
          <m:e>
            <m:r>
              <m:rPr>
                <m:sty m:val="i"/>
              </m:rPr>
              <m:t>U</m:t>
            </m:r>
          </m:e>
          <m:sub>
            <m:r>
              <m:rPr>
                <m:sty m:val="p"/>
              </m:rPr>
              <m:t>0</m:t>
            </m:r>
          </m:sub>
        </m:sSub>
      </m:oMath>
      <w:r>
        <w:rPr>
          <w:rFonts w:eastAsia="Georgia" w:cs="Georgia" w:ascii="Georgia" w:hAnsi="Georgia"/>
        </w:rPr>
        <w:t xml:space="preserve"> celle correspondant à </w:t>
      </w:r>
      <m:oMath>
        <m:r>
          <m:rPr>
            <m:sty m:val="i"/>
          </m:rPr>
          <m:t>C</m:t>
        </m:r>
        <m:r>
          <m:rPr>
            <m:sty m:val="p"/>
          </m:rPr>
          <m:t>=</m:t>
        </m:r>
        <m:r>
          <m:rPr>
            <m:sty m:val="p"/>
          </m:rPr>
          <m:t>0</m:t>
        </m:r>
      </m:oMath>
      <w:r>
        <w:rPr>
          <w:rFonts w:eastAsia="Georgia" w:cs="Georgia" w:ascii="Georgia" w:hAnsi="Georgia"/>
        </w:rPr>
        <w:t xml:space="preserve">. Montrer, à l'aide des résultats de la Partie I, qu'il existe un polynôme </w:t>
      </w:r>
      <m:oMath>
        <m:r>
          <m:rPr>
            <m:sty m:val="i"/>
          </m:rPr>
          <m:t>R</m:t>
        </m:r>
      </m:oMath>
      <w:r>
        <w:rPr/>
        <w:t xml:space="preserve">, dont on donnera les coefficients, tel que la restriction </w:t>
      </w:r>
      <m:oMath>
        <m:sSub>
          <m:sSubPr/>
          <m:e>
            <m:r>
              <m:rPr>
                <m:sty m:val="i"/>
              </m:rPr>
              <m:t>R</m:t>
            </m:r>
          </m:e>
          <m:sub>
            <m:r>
              <m:rPr>
                <m:sty m:val="p"/>
              </m:rPr>
              <m:t>0</m:t>
            </m:r>
          </m:sub>
        </m:sSub>
      </m:oMath>
      <w:r>
        <w:rPr/>
        <w:t xml:space="preserve"> de </w:t>
      </w:r>
      <m:oMath>
        <m:r>
          <m:rPr>
            <m:sty m:val="i"/>
          </m:rPr>
          <m:t>R</m:t>
        </m:r>
      </m:oMath>
      <w:r>
        <w:rPr>
          <w:rFonts w:eastAsia="Georgia" w:cs="Georgia" w:ascii="Georgia" w:hAnsi="Georgia"/>
        </w:rPr>
        <w:t xml:space="preserve"> à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vérifie </w:t>
      </w:r>
      <m:oMath>
        <m:r>
          <m:rPr>
            <m:scr m:val="script"/>
          </m:rPr>
          <m:t>L</m:t>
        </m:r>
        <m:d>
          <m:dPr>
            <m:begChr m:val="("/>
            <m:endChr m:val=")"/>
            <m:ctrlPr>
              <w:rPr>
                <w:rFonts w:ascii="Cambria Math" w:hAnsi="Cambria Math"/>
              </w:rPr>
            </m:ctrlPr>
          </m:dPr>
          <m:e>
            <m:sSub>
              <m:sSubPr/>
              <m:e>
                <m:r>
                  <m:rPr>
                    <m:sty m:val="i"/>
                  </m:rPr>
                  <m:t>R</m:t>
                </m:r>
              </m:e>
              <m:sub>
                <m:r>
                  <m:rPr>
                    <m:sty m:val="p"/>
                  </m:rPr>
                  <m:t>0</m:t>
                </m:r>
              </m:sub>
            </m:sSub>
          </m:e>
        </m:d>
        <m:r>
          <m:rPr>
            <m:sty m:val="p"/>
          </m:rPr>
          <m:t>=</m:t>
        </m:r>
        <m:sSub>
          <m:sSubPr/>
          <m:e>
            <m:r>
              <m:rPr>
                <m:sty m:val="i"/>
              </m:rPr>
              <m:t>U</m:t>
            </m:r>
          </m:e>
          <m:sub>
            <m:r>
              <m:rPr>
                <m:sty m:val="p"/>
              </m:rPr>
              <m:t>0</m:t>
            </m:r>
          </m:sub>
        </m:sSub>
      </m:oMath>
      <w:r>
        <w:rPr/>
        <w:t xml:space="preserve">.</w:t>
      </w:r>
      <w:r>
        <w:rPr/>
        <w:br w:type="textWrapping"/>
      </w:r>
      <w:r>
        <w:rPr/>
        <w:t xml:space="preserve">(b) Montrer que </w:t>
      </w:r>
      <m:oMath>
        <m:r>
          <m:rPr>
            <m:sty m:val="i"/>
          </m:rPr>
          <m:t>R</m:t>
        </m:r>
      </m:oMath>
      <w:r>
        <w:rPr/>
        <w:t xml:space="preserve"> est la solution de </w:t>
      </w:r>
      <m:oMath>
        <m:r>
          <m:rPr>
            <m:sty m:val="p"/>
          </m:rPr>
          <m:t>(</m:t>
        </m:r>
        <m:r>
          <m:rPr>
            <m:scr m:val="script"/>
          </m:rPr>
          <m:t>P</m:t>
        </m:r>
        <m:r>
          <m:rPr>
            <m:sty m:val="p"/>
          </m:rPr>
          <m:t>)</m:t>
        </m:r>
      </m:oMath>
      <w:r>
        <w:rPr/>
        <w:t xml:space="preserve"> sur </w:t>
      </w:r>
      <m:oMath>
        <m:r>
          <m:rPr>
            <m:scr m:val="double-struck"/>
          </m:rPr>
          <m:t>R</m:t>
        </m:r>
      </m:oMath>
      <w:r>
        <w:rPr/>
        <w:t xml:space="preserve">.</w:t>
      </w:r>
    </w:p>
    <w:p>
      <w:pPr>
        <w:spacing w:line="271" w:before="330" w:lineRule="auto"/>
      </w:pPr>
      <w:r>
        <w:rPr>
          <w:rFonts w:eastAsia="Georgia" w:cs="Georgia" w:ascii="Georgia" w:hAnsi="Georgia"/>
          <w:b/>
          <w:sz w:val="42"/>
        </w:rPr>
        <w:t xml:space="preserve">Partie IV : injectivité de la transformation de Laplace</w:t>
      </w:r>
    </w:p>
    <w:p>
      <w:pPr>
        <w:spacing w:after="220" w:lineRule="auto"/>
      </w:pPr>
      <w:r>
        <w:rPr/>
        <w:t xml:space="preserve">Le but de cette partie est de montrer que </w:t>
      </w:r>
      <m:oMath>
        <m:r>
          <m:rPr>
            <m:scr m:val="script"/>
          </m:rPr>
          <m:t>L</m:t>
        </m:r>
      </m:oMath>
      <w:r>
        <w:rPr/>
        <w:t xml:space="preserve"> est injective.</w:t>
      </w:r>
    </w:p>
    <w:p>
      <w:pPr>
        <w:spacing w:after="220" w:lineRule="auto"/>
      </w:pPr>
      <w:r>
        <w:rPr/>
        <w:t xml:space="preserve">On se donne </w:t>
      </w:r>
      <m:oMath>
        <m:r>
          <m:rPr>
            <m:sty m:val="i"/>
          </m:rPr>
          <m:t>f</m:t>
        </m:r>
        <m:r>
          <m:rPr>
            <m:sty m:val="p"/>
          </m:rPr>
          <m:t>∈</m:t>
        </m:r>
        <m:r>
          <m:rPr>
            <m:sty m:val="i"/>
          </m:rPr>
          <m:t>E</m:t>
        </m:r>
      </m:oMath>
      <w:r>
        <w:rPr>
          <w:rFonts w:eastAsia="Georgia" w:cs="Georgia" w:ascii="Georgia" w:hAnsi="Georgia"/>
        </w:rPr>
        <w:t xml:space="preserve"> et on considère la fonction </w:t>
      </w:r>
      <m:oMath>
        <m:r>
          <m:rPr>
            <m:sty m:val="i"/>
          </m:rPr>
          <m:t>g</m:t>
        </m:r>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r>
          <m:rPr>
            <m:sty m:val="p"/>
          </m:rPr>
          <m:t>[</m:t>
        </m:r>
      </m:oMath>
      <w:r>
        <w:rPr/>
        <w:t xml:space="preserve"> par</w:t>
      </w:r>
    </w:p>
    <w:p>
      <w:pPr>
        <w:spacing w:after="220" w:lineRule="auto"/>
      </w:pPr>
      <m:oMathPara>
        <m:oMath>
          <m:r>
            <m:rPr>
              <m:sty m:val="i"/>
            </m:rPr>
            <m:t>g</m:t>
          </m:r>
          <m:r>
            <m:rPr>
              <m:sty m:val="p"/>
            </m:rPr>
            <m:t>(</m:t>
          </m:r>
          <m:r>
            <m:rPr>
              <m:sty m:val="i"/>
            </m:rPr>
            <m:t>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s</m:t>
          </m:r>
          <m:r>
            <m:rPr>
              <m:sty m:val="p"/>
            </m:rPr>
            <m:t>)</m:t>
          </m:r>
          <m:sSup>
            <m:sSupPr/>
            <m:e>
              <m:r>
                <m:rPr>
                  <m:sty m:val="i"/>
                </m:rPr>
                <m:t>e</m:t>
              </m:r>
            </m:e>
            <m:sup>
              <m:r>
                <m:rPr>
                  <m:sty m:val="p"/>
                </m:rPr>
                <m:t>−</m:t>
              </m:r>
              <m:r>
                <m:rPr>
                  <m:sty m:val="i"/>
                </m:rPr>
                <m:t>s</m:t>
              </m:r>
            </m:sup>
          </m:sSup>
          <m:r>
            <m:rPr>
              <m:sty m:val="i"/>
            </m:rPr>
            <m:t>d</m:t>
          </m:r>
          <m:r>
            <m:rPr>
              <m:sty m:val="i"/>
            </m:rPr>
            <m:t>s</m:t>
          </m:r>
        </m:oMath>
      </m:oMathPara>
    </w:p>
    <w:p>
      <w:pPr>
        <w:numPr>
          <w:ilvl w:val="0"/>
          <w:numId w:val="6"/>
        </w:numPr>
        <w:spacing w:lineRule="auto"/>
      </w:pPr>
      <w:r>
        <w:rPr/>
        <w:t xml:space="preserve">Justifier que </w:t>
      </w:r>
      <m:oMath>
        <m:r>
          <m:rPr>
            <m:sty m:val="i"/>
          </m:rPr>
          <m:t>g</m:t>
        </m:r>
        <m:r>
          <m:rPr>
            <m:sty m:val="p"/>
          </m:rPr>
          <m:t>(</m:t>
        </m:r>
        <m:r>
          <m:rPr>
            <m:sty m:val="i"/>
          </m:rPr>
          <m:t>t</m:t>
        </m:r>
        <m:r>
          <m:rPr>
            <m:sty m:val="p"/>
          </m:rPr>
          <m:t>)</m:t>
        </m:r>
      </m:oMath>
      <w:r>
        <w:rPr>
          <w:rFonts w:eastAsia="Georgia" w:cs="Georgia" w:ascii="Georgia" w:hAnsi="Georgia"/>
        </w:rPr>
        <w:t xml:space="preserve"> possède une limite finie </w:t>
      </w:r>
      <m:oMath>
        <m:r>
          <m:rPr>
            <m:sty m:val="i"/>
          </m:rPr>
          <m:t>L</m:t>
        </m:r>
      </m:oMath>
      <w:r>
        <w:rPr/>
        <w:t xml:space="preserve"> lorsque </w:t>
      </w:r>
      <m:oMath>
        <m:r>
          <m:rPr>
            <m:sty m:val="i"/>
          </m:rPr>
          <m:t>t</m:t>
        </m:r>
        <m:r>
          <m:rPr>
            <m:sty m:val="p"/>
          </m:rPr>
          <m:t>→</m:t>
        </m:r>
        <m:r>
          <m:rPr>
            <m:sty m:val="p"/>
          </m:rPr>
          <m:t>+</m:t>
        </m:r>
        <m:r>
          <m:rPr>
            <m:sty m:val="p"/>
          </m:rPr>
          <m:t>∞</m:t>
        </m:r>
      </m:oMath>
      <w:r>
        <w:rPr/>
        <w:t xml:space="preserve">.</w:t>
      </w:r>
    </w:p>
    <w:p>
      <w:pPr>
        <w:numPr>
          <w:ilvl w:val="0"/>
          <w:numId w:val="6"/>
        </w:numPr>
        <w:spacing w:lineRule="auto"/>
      </w:pPr>
      <w:r>
        <w:rPr>
          <w:rFonts w:eastAsia="Georgia" w:cs="Georgia" w:ascii="Georgia" w:hAnsi="Georgia"/>
        </w:rPr>
        <w:t xml:space="preserve">En déduire que </w:t>
      </w:r>
      <m:oMath>
        <m:r>
          <m:rPr>
            <m:sty m:val="i"/>
          </m:rPr>
          <m:t>g</m:t>
        </m:r>
        <m:r>
          <m:rPr>
            <m:sty m:val="p"/>
          </m:rPr>
          <m:t>∈</m:t>
        </m:r>
        <m:r>
          <m:rPr>
            <m:sty m:val="i"/>
          </m:rPr>
          <m:t>E</m:t>
        </m:r>
      </m:oMath>
      <w:r>
        <w:rPr/>
        <w:t xml:space="preserve">. Indication : on pourra utiliser I 2 (b).</w:t>
      </w:r>
    </w:p>
    <w:p>
      <w:pPr>
        <w:numPr>
          <w:ilvl w:val="0"/>
          <w:numId w:val="6"/>
        </w:numPr>
        <w:spacing w:lineRule="auto"/>
      </w:pPr>
      <w:r>
        <w:rPr/>
        <w:t xml:space="preserve">(a) Montrer que </w:t>
      </w:r>
      <m:oMath>
        <m:sSup>
          <m:sSupPr/>
          <m:e>
            <m:r>
              <m:rPr>
                <m:sty m:val="i"/>
              </m:rPr>
              <m:t>g</m:t>
            </m:r>
          </m:e>
          <m:sup>
            <m:r>
              <m:rPr>
                <m:sty m:val="i"/>
              </m:rPr>
              <m:t>′</m:t>
            </m:r>
          </m:sup>
        </m:sSup>
        <m:r>
          <m:rPr>
            <m:sty m:val="p"/>
          </m:rPr>
          <m:t>∈</m:t>
        </m:r>
        <m:r>
          <m:rPr>
            <m:sty m:val="i"/>
          </m:rPr>
          <m:t>E</m:t>
        </m:r>
      </m:oMath>
      <w:r>
        <w:rPr>
          <w:rFonts w:eastAsia="Georgia" w:cs="Georgia" w:ascii="Georgia" w:hAnsi="Georgia"/>
        </w:rPr>
        <w:t xml:space="preserve"> et déduire de II 3 (a) que pour tout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m:t>
        </m:r>
        <m:r>
          <m:rPr>
            <m:sty m:val="p"/>
          </m:rPr>
          <m:t>∞</m:t>
        </m:r>
        <m:r>
          <m:rPr>
            <m:sty m:val="p"/>
          </m:rPr>
          <m:t>[</m:t>
        </m:r>
      </m:oMath>
      <w:r>
        <w:rPr/>
        <w:t xml:space="preserv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i"/>
            </m:rPr>
            <m:t>g</m:t>
          </m:r>
          <m:r>
            <m:rPr>
              <m:sty m:val="p"/>
            </m:rPr>
            <m:t>(</m:t>
          </m:r>
          <m:r>
            <m:rPr>
              <m:sty m:val="i"/>
            </m:rPr>
            <m:t>t</m:t>
          </m:r>
          <m:r>
            <m:rPr>
              <m:sty m:val="p"/>
            </m:rPr>
            <m:t>)</m:t>
          </m:r>
          <m:sSup>
            <m:sSupPr/>
            <m:e>
              <m:r>
                <m:rPr>
                  <m:sty m:val="i"/>
                </m:rPr>
                <m:t>e</m:t>
              </m:r>
            </m:e>
            <m:sup>
              <m:r>
                <m:rPr>
                  <m:sty m:val="p"/>
                </m:rPr>
                <m:t>−</m:t>
              </m:r>
              <m:r>
                <m:rPr>
                  <m:sty m:val="i"/>
                </m:rPr>
                <m:t>x</m:t>
              </m:r>
              <m:r>
                <m:rPr>
                  <m:sty m:val="i"/>
                </m:rPr>
                <m:t>t</m:t>
              </m:r>
            </m:sup>
          </m:sSup>
          <m:r>
            <m:rPr>
              <m:sty m:val="i"/>
            </m:rPr>
            <m:t>d</m:t>
          </m:r>
          <m:r>
            <m:rPr>
              <m:sty m:val="i"/>
            </m:rPr>
            <m:t>t</m:t>
          </m:r>
          <m:r>
            <m:rPr>
              <m:sty m:val="p"/>
            </m:rPr>
            <m:t>=</m:t>
          </m:r>
          <m:f>
            <m:fPr>
              <m:ctrlPr>
                <w:rPr>
                  <w:rFonts w:ascii="Cambria Math" w:hAnsi="Cambria Math"/>
                </w:rPr>
              </m:ctrlPr>
            </m:fPr>
            <m:num>
              <m:r>
                <m:rPr>
                  <m:sty m:val="p"/>
                </m:rPr>
                <m:t>1</m:t>
              </m:r>
            </m:num>
            <m:den>
              <m:r>
                <m:rPr>
                  <m:sty m:val="i"/>
                </m:rPr>
                <m:t>x</m:t>
              </m:r>
            </m:den>
          </m:f>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p"/>
                </m:rPr>
                <m:t>(</m:t>
              </m:r>
              <m:r>
                <m:rPr>
                  <m:sty m:val="i"/>
                </m:rPr>
                <m:t>x</m:t>
              </m:r>
              <m:r>
                <m:rPr>
                  <m:sty m:val="p"/>
                </m:rPr>
                <m:t>+</m:t>
              </m:r>
              <m:r>
                <m:rPr>
                  <m:sty m:val="p"/>
                </m:rPr>
                <m:t>1</m:t>
              </m:r>
              <m:r>
                <m:rPr>
                  <m:sty m:val="p"/>
                </m:rPr>
                <m:t>)</m:t>
              </m:r>
              <m:r>
                <m:rPr>
                  <m:sty m:val="i"/>
                </m:rPr>
                <m:t>t</m:t>
              </m:r>
            </m:sup>
          </m:sSup>
          <m:r>
            <m:rPr>
              <m:sty m:val="i"/>
            </m:rPr>
            <m:t>d</m:t>
          </m:r>
          <m:r>
            <m:rPr>
              <m:sty m:val="i"/>
            </m:rPr>
            <m:t>t</m:t>
          </m:r>
        </m:oMath>
      </m:oMathPara>
    </w:p>
    <w:p>
      <w:pPr>
        <w:spacing w:after="220" w:lineRule="auto"/>
      </w:pPr>
      <w:r>
        <w:rPr/>
        <w:t xml:space="preserve">(b) Soit </w:t>
      </w:r>
      <m:oMath>
        <m:r>
          <m:rPr>
            <m:sty m:val="i"/>
          </m:rPr>
          <m:t>φ</m:t>
        </m:r>
      </m:oMath>
      <w:r>
        <w:rPr>
          <w:rFonts w:eastAsia="Georgia" w:cs="Georgia" w:ascii="Georgia" w:hAnsi="Georgia"/>
        </w:rPr>
        <w:t xml:space="preserve"> l'application définie sur </w:t>
      </w:r>
      <m:oMath>
        <m:r>
          <m:rPr>
            <m:sty m:val="p"/>
          </m:rPr>
          <m:t>[</m:t>
        </m:r>
        <m:r>
          <m:rPr>
            <m:sty m:val="p"/>
          </m:rPr>
          <m:t>0</m:t>
        </m:r>
        <m:r>
          <m:rPr>
            <m:sty m:val="p"/>
          </m:rPr>
          <m:t>,</m:t>
        </m:r>
        <m:r>
          <m:rPr>
            <m:sty m:val="p"/>
          </m:rPr>
          <m:t>1</m:t>
        </m:r>
        <m:r>
          <m:rPr>
            <m:sty m:val="p"/>
          </m:rPr>
          <m:t>]</m:t>
        </m:r>
      </m:oMath>
      <w:r>
        <w:rPr/>
        <w:t xml:space="preserve"> par</w:t>
      </w:r>
    </w:p>
    <w:p>
      <w:pPr>
        <w:spacing w:after="220" w:lineRule="auto"/>
      </w:pPr>
      <m:oMathPara>
        <m:oMath>
          <m:r>
            <m:rPr>
              <m:sty m:val="i"/>
            </m:rPr>
            <m:t>φ</m:t>
          </m:r>
          <m:r>
            <m:rPr>
              <m:sty m:val="p"/>
            </m:rPr>
            <m:t>(</m:t>
          </m:r>
          <m:r>
            <m:rPr>
              <m:sty m:val="i"/>
            </m:rPr>
            <m:t>u</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g</m:t>
                    </m:r>
                    <m:r>
                      <m:rPr>
                        <m:sty m:val="p"/>
                      </m:rPr>
                      <m:t>(</m:t>
                    </m:r>
                    <m:r>
                      <m:rPr>
                        <m:sty m:val="p"/>
                      </m:rPr>
                      <m:t>−</m:t>
                    </m:r>
                    <m:r>
                      <m:rPr>
                        <m:sty m:val="p"/>
                      </m:rPr>
                      <m:t>ln</m:t>
                    </m:r>
                    <m:r>
                      <m:rPr>
                        <m:sty m:val="p"/>
                      </m:rPr>
                      <m:t>⁡</m:t>
                    </m:r>
                    <m:r>
                      <m:rPr>
                        <m:sty m:val="i"/>
                      </m:rPr>
                      <m:t>u</m:t>
                    </m:r>
                    <m:r>
                      <m:rPr>
                        <m:sty m:val="p"/>
                      </m:rPr>
                      <m:t>)</m:t>
                    </m:r>
                  </m:e>
                  <m:e>
                    <m:r>
                      <m:rPr>
                        <m:nor/>
                      </m:rPr>
                      <m:t> pour </m:t>
                    </m:r>
                    <m:r>
                      <m:rPr>
                        <m:sty m:val="i"/>
                      </m:rPr>
                      <m:t>u</m:t>
                    </m:r>
                    <m:r>
                      <m:rPr>
                        <m:sty m:val="p"/>
                      </m:rPr>
                      <m:t>∈</m:t>
                    </m:r>
                    <m:r>
                      <m:rPr>
                        <m:sty m:val="p"/>
                      </m:rPr>
                      <m:t>]</m:t>
                    </m:r>
                    <m:r>
                      <m:rPr>
                        <m:sty m:val="p"/>
                      </m:rPr>
                      <m:t>0</m:t>
                    </m:r>
                    <m:r>
                      <m:rPr>
                        <m:sty m:val="p"/>
                      </m:rPr>
                      <m:t>,</m:t>
                    </m:r>
                    <m:r>
                      <m:rPr>
                        <m:sty m:val="p"/>
                      </m:rPr>
                      <m:t>1</m:t>
                    </m:r>
                    <m:r>
                      <m:rPr>
                        <m:sty m:val="p"/>
                      </m:rPr>
                      <m:t>]</m:t>
                    </m:r>
                  </m:e>
                </m:mr>
                <m:mr>
                  <m:e>
                    <m:r>
                      <m:rPr>
                        <m:sty m:val="i"/>
                      </m:rPr>
                      <m:t>L</m:t>
                    </m:r>
                  </m:e>
                  <m:e>
                    <m:r>
                      <m:rPr>
                        <m:nor/>
                      </m:rPr>
                      <m:t> pour </m:t>
                    </m:r>
                    <m:r>
                      <m:rPr>
                        <m:sty m:val="i"/>
                      </m:rPr>
                      <m:t>u</m:t>
                    </m:r>
                    <m:r>
                      <m:rPr>
                        <m:sty m:val="p"/>
                      </m:rPr>
                      <m:t>=</m:t>
                    </m:r>
                    <m:r>
                      <m:rPr>
                        <m:sty m:val="p"/>
                      </m:rPr>
                      <m:t>0</m:t>
                    </m:r>
                  </m:e>
                </m:mr>
              </m:m>
            </m:e>
          </m:d>
        </m:oMath>
      </m:oMathPara>
    </w:p>
    <w:p>
      <w:pPr>
        <w:spacing w:after="220" w:lineRule="auto"/>
      </w:pPr>
      <w:r>
        <w:rPr>
          <w:rFonts w:eastAsia="Georgia" w:cs="Georgia" w:ascii="Georgia" w:hAnsi="Georgia"/>
        </w:rPr>
        <w:t xml:space="preserve">(i) Vérifier que </w:t>
      </w:r>
      <m:oMath>
        <m:r>
          <m:rPr>
            <m:sty m:val="i"/>
          </m:rPr>
          <m:t>φ</m:t>
        </m:r>
      </m:oMath>
      <w:r>
        <w:rPr/>
        <w:t xml:space="preserve"> est continue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(ii) Montrer après avoir énoncé le théorème de changement de variable que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i"/>
            </m:rPr>
            <m:t>g</m:t>
          </m:r>
          <m:r>
            <m:rPr>
              <m:sty m:val="p"/>
            </m:rPr>
            <m:t>(</m:t>
          </m:r>
          <m:r>
            <m:rPr>
              <m:sty m:val="i"/>
            </m:rPr>
            <m:t>t</m:t>
          </m:r>
          <m:r>
            <m:rPr>
              <m:sty m:val="p"/>
            </m:rPr>
            <m:t>)</m:t>
          </m:r>
          <m:sSup>
            <m:sSupPr/>
            <m:e>
              <m:r>
                <m:rPr>
                  <m:sty m:val="i"/>
                </m:rPr>
                <m:t>e</m:t>
              </m:r>
            </m:e>
            <m:sup>
              <m:r>
                <m:rPr>
                  <m:sty m:val="p"/>
                </m:rPr>
                <m:t>−</m:t>
              </m:r>
              <m:r>
                <m:rPr>
                  <m:sty m:val="i"/>
                </m:rPr>
                <m:t>x</m:t>
              </m:r>
              <m:r>
                <m:rPr>
                  <m:sty m:val="i"/>
                </m:rPr>
                <m:t>t</m:t>
              </m:r>
            </m:sup>
          </m:sSup>
          <m:r>
            <m:rPr>
              <m:sty m:val="i"/>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i"/>
                </m:rPr>
                <m:t>x</m:t>
              </m:r>
              <m:r>
                <m:rPr>
                  <m:sty m:val="p"/>
                </m:rPr>
                <m:t>−</m:t>
              </m:r>
              <m:r>
                <m:rPr>
                  <m:sty m:val="p"/>
                </m:rPr>
                <m:t>1</m:t>
              </m:r>
            </m:sup>
          </m:sSup>
          <m:r>
            <m:rPr>
              <m:sty m:val="i"/>
            </m:rPr>
            <m:t>φ</m:t>
          </m:r>
          <m:r>
            <m:rPr>
              <m:sty m:val="p"/>
            </m:rPr>
            <m:t>(</m:t>
          </m:r>
          <m:r>
            <m:rPr>
              <m:sty m:val="i"/>
            </m:rPr>
            <m:t>u</m:t>
          </m:r>
          <m:r>
            <m:rPr>
              <m:sty m:val="p"/>
            </m:rPr>
            <m:t>)</m:t>
          </m:r>
          <m:r>
            <m:rPr>
              <m:sty m:val="i"/>
            </m:rPr>
            <m:t>d</m:t>
          </m:r>
          <m:r>
            <m:rPr>
              <m:sty m:val="i"/>
            </m:rPr>
            <m:t>u</m:t>
          </m:r>
        </m:oMath>
      </m:oMathPara>
    </w:p>
    <w:p>
      <w:pPr>
        <w:spacing w:after="220" w:lineRule="auto"/>
      </w:pPr>
      <w:r>
        <w:rPr/>
        <w:t xml:space="preserve">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On suppose désormais que </w:t>
      </w:r>
      <m:oMath>
        <m:r>
          <m:rPr>
            <m:scr m:val="script"/>
          </m:rPr>
          <m:t>L</m:t>
        </m:r>
        <m:r>
          <m:rPr>
            <m:sty m:val="p"/>
          </m:rPr>
          <m:t>(</m:t>
        </m:r>
        <m:r>
          <m:rPr>
            <m:sty m:val="i"/>
          </m:rPr>
          <m:t>f</m:t>
        </m:r>
        <m:r>
          <m:rPr>
            <m:sty m:val="p"/>
          </m:rPr>
          <m:t>)</m:t>
        </m:r>
        <m:r>
          <m:rPr>
            <m:sty m:val="p"/>
          </m:rPr>
          <m:t>(</m:t>
        </m:r>
        <m:r>
          <m:rPr>
            <m:sty m:val="i"/>
          </m:rPr>
          <m:t>x</m:t>
        </m:r>
        <m:r>
          <m:rPr>
            <m:sty m:val="p"/>
          </m:rPr>
          <m:t>)</m:t>
        </m:r>
        <m:r>
          <m:rPr>
            <m:sty m:val="p"/>
          </m:rPr>
          <m:t>=</m:t>
        </m:r>
        <m:r>
          <m:rPr>
            <m:sty m:val="p"/>
          </m:rPr>
          <m:t>0</m:t>
        </m:r>
      </m:oMath>
      <w:r>
        <w:rPr/>
        <w:t xml:space="preserve"> 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4. Vérifier que </w:t>
      </w:r>
      <m:oMath>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i"/>
              </m:rPr>
              <m:t>n</m:t>
            </m:r>
          </m:sup>
        </m:sSup>
        <m:r>
          <m:rPr>
            <m:sty m:val="i"/>
          </m:rPr>
          <m:t>φ</m:t>
        </m:r>
        <m:r>
          <m:rPr>
            <m:sty m:val="p"/>
          </m:rPr>
          <m:t>(</m:t>
        </m:r>
        <m:r>
          <m:rPr>
            <m:sty m:val="i"/>
          </m:rPr>
          <m:t>u</m:t>
        </m:r>
        <m:r>
          <m:rPr>
            <m:sty m:val="p"/>
          </m:rPr>
          <m:t>)</m:t>
        </m:r>
        <m:r>
          <m:rPr>
            <m:sty m:val="i"/>
          </m:rPr>
          <m:t>d</m:t>
        </m:r>
        <m:r>
          <m:rPr>
            <m:sty m:val="i"/>
          </m:rPr>
          <m:t>u</m:t>
        </m:r>
        <m:r>
          <m:rPr>
            <m:sty m:val="p"/>
          </m:rPr>
          <m:t>=</m:t>
        </m:r>
        <m:r>
          <m:rPr>
            <m:sty m:val="p"/>
          </m:rPr>
          <m:t>0</m:t>
        </m:r>
      </m:oMath>
      <w:r>
        <w:rPr/>
        <w:t xml:space="preserve"> pour tout entier </w:t>
      </w:r>
      <m:oMath>
        <m:r>
          <m:rPr>
            <m:sty m:val="i"/>
          </m:rPr>
          <m:t>n</m:t>
        </m:r>
        <m:r>
          <m:rPr>
            <m:sty m:val="p"/>
          </m:rPr>
          <m:t>≥</m:t>
        </m:r>
        <m:r>
          <m:rPr>
            <m:sty m:val="p"/>
          </m:rPr>
          <m:t>0</m:t>
        </m:r>
      </m:oMath>
      <w:r>
        <w:rPr/>
        <w:t xml:space="preserve">.</w:t>
      </w:r>
      <w:r>
        <w:rPr/>
        <w:br w:type="textWrapping"/>
      </w:r>
      <w:r>
        <w:rPr/>
        <w:t xml:space="preserve">5. (a) Soit </w:t>
      </w:r>
      <m:oMath>
        <m:r>
          <m:rPr>
            <m:sty m:val="i"/>
          </m:rPr>
          <m:t>p</m:t>
        </m:r>
        <m:r>
          <m:rPr>
            <m:sty m:val="p"/>
          </m:rPr>
          <m:t>∈</m:t>
        </m:r>
        <m:r>
          <m:rPr>
            <m:scr m:val="double-struck"/>
          </m:rPr>
          <m:t>N</m:t>
        </m:r>
      </m:oMath>
      <w:r>
        <w:rPr>
          <w:rFonts w:eastAsia="Georgia" w:cs="Georgia" w:ascii="Georgia" w:hAnsi="Georgia"/>
        </w:rPr>
        <w:t xml:space="preserve">. Donner le développement en série entière au voisinage de l'origine de la fonction </w:t>
      </w:r>
      <m:oMath>
        <m:r>
          <m:rPr>
            <m:sty m:val="i"/>
          </m:rPr>
          <m:t>u</m:t>
        </m:r>
        <m:r>
          <m:rPr>
            <m:sty m:val="p"/>
          </m:rPr>
          <m:t>↦</m:t>
        </m:r>
        <m:r>
          <m:rPr>
            <m:sty m:val="p"/>
          </m:rPr>
          <m:t>cos</m:t>
        </m:r>
        <m:r>
          <m:rPr>
            <m:sty m:val="p"/>
          </m:rPr>
          <m:t>⁡</m:t>
        </m:r>
        <m:r>
          <m:rPr>
            <m:sty m:val="p"/>
          </m:rPr>
          <m:t>(</m:t>
        </m:r>
        <m:r>
          <m:rPr>
            <m:sty m:val="i"/>
          </m:rPr>
          <m:t>p</m:t>
        </m:r>
        <m:r>
          <m:rPr>
            <m:sty m:val="i"/>
          </m:rPr>
          <m:t>π</m:t>
        </m:r>
        <m:r>
          <m:rPr>
            <m:sty m:val="i"/>
          </m:rPr>
          <m:t>u</m:t>
        </m:r>
        <m:r>
          <m:rPr>
            <m:sty m:val="p"/>
          </m:rPr>
          <m:t>)</m:t>
        </m:r>
      </m:oMath>
      <w:r>
        <w:rPr/>
        <w:t xml:space="preserve">.</w:t>
      </w:r>
      <w:r>
        <w:rPr/>
        <w:br w:type="textWrapping"/>
      </w:r>
      <w:r>
        <w:rPr>
          <w:rFonts w:eastAsia="Georgia" w:cs="Georgia" w:ascii="Georgia" w:hAnsi="Georgia"/>
        </w:rPr>
        <w:t xml:space="preserve">(b) En déduire que </w:t>
      </w:r>
      <m:oMath>
        <m:nary>
          <m:naryPr>
            <m:chr m:val="∫"/>
            <m:limLoc m:val="subSup"/>
            <m:grow m:val="1"/>
          </m:naryPr>
          <m:sub>
            <m:r>
              <m:rPr>
                <m:sty m:val="p"/>
              </m:rPr>
              <m:t>0</m:t>
            </m:r>
          </m:sub>
          <m:sup>
            <m:r>
              <m:rPr>
                <m:sty m:val="p"/>
              </m:rPr>
              <m:t>1</m:t>
            </m:r>
          </m:sup>
          <m:e>
            <m:r>
              <m:rPr>
                <m:sty m:val="p"/>
              </m:rPr>
              <m:t xml:space="preserve"> </m:t>
            </m:r>
          </m:e>
        </m:nary>
        <m:r>
          <m:rPr>
            <m:sty m:val="p"/>
          </m:rPr>
          <m:t>cos</m:t>
        </m:r>
        <m:r>
          <m:rPr>
            <m:sty m:val="p"/>
          </m:rPr>
          <m:t>⁡</m:t>
        </m:r>
        <m:r>
          <m:rPr>
            <m:sty m:val="p"/>
          </m:rPr>
          <m:t>(</m:t>
        </m:r>
        <m:r>
          <m:rPr>
            <m:sty m:val="i"/>
          </m:rPr>
          <m:t>p</m:t>
        </m:r>
        <m:r>
          <m:rPr>
            <m:sty m:val="i"/>
          </m:rPr>
          <m:t>π</m:t>
        </m:r>
        <m:r>
          <m:rPr>
            <m:sty m:val="i"/>
          </m:rPr>
          <m:t>u</m:t>
        </m:r>
        <m:r>
          <m:rPr>
            <m:sty m:val="p"/>
          </m:rPr>
          <m:t>)</m:t>
        </m:r>
        <m:r>
          <m:rPr>
            <m:sty m:val="i"/>
          </m:rPr>
          <m:t>φ</m:t>
        </m:r>
        <m:r>
          <m:rPr>
            <m:sty m:val="p"/>
          </m:rPr>
          <m:t>(</m:t>
        </m:r>
        <m:r>
          <m:rPr>
            <m:sty m:val="i"/>
          </m:rPr>
          <m:t>u</m:t>
        </m:r>
        <m:r>
          <m:rPr>
            <m:sty m:val="p"/>
          </m:rPr>
          <m:t>)</m:t>
        </m:r>
        <m:r>
          <m:rPr>
            <m:sty m:val="i"/>
          </m:rPr>
          <m:t>d</m:t>
        </m:r>
        <m:r>
          <m:rPr>
            <m:sty m:val="i"/>
          </m:rPr>
          <m:t>u</m:t>
        </m:r>
        <m:r>
          <m:rPr>
            <m:sty m:val="p"/>
          </m:rPr>
          <m:t>=</m:t>
        </m:r>
        <m:r>
          <m:rPr>
            <m:sty m:val="p"/>
          </m:rPr>
          <m:t>0</m:t>
        </m:r>
      </m:oMath>
      <w:r>
        <w:rPr/>
        <w:t xml:space="preserve"> pour tout entier </w:t>
      </w:r>
      <m:oMath>
        <m:r>
          <m:rPr>
            <m:sty m:val="i"/>
          </m:rPr>
          <m:t>p</m:t>
        </m:r>
      </m:oMath>
      <w:r>
        <w:rPr>
          <w:rFonts w:eastAsia="Georgia" w:cs="Georgia" w:ascii="Georgia" w:hAnsi="Georgia"/>
        </w:rPr>
        <w:t xml:space="preserve"> en citant avec précision le théorème utilisé.</w:t>
      </w:r>
      <w:r>
        <w:rPr/>
        <w:br w:type="textWrapping"/>
      </w:r>
      <w:r>
        <w:rPr/>
        <w:t xml:space="preserve">(c) Soit </w:t>
      </w:r>
      <m:oMath>
        <m:r>
          <m:rPr>
            <m:sty m:val="i"/>
          </m:rPr>
          <m:t>ψ</m:t>
        </m:r>
        <m:r>
          <m:rPr>
            <m:sty m:val="p"/>
          </m:rPr>
          <m:t>:</m:t>
        </m:r>
        <m:r>
          <m:rPr>
            <m:scr m:val="double-struck"/>
          </m:rPr>
          <m:t>R</m:t>
        </m:r>
        <m:r>
          <m:rPr>
            <m:sty m:val="p"/>
          </m:rPr>
          <m:t>→</m:t>
        </m:r>
        <m:r>
          <m:rPr>
            <m:scr m:val="double-struck"/>
          </m:rPr>
          <m:t>R</m:t>
        </m:r>
      </m:oMath>
      <w:r>
        <w:rPr>
          <w:rFonts w:eastAsia="Georgia" w:cs="Georgia" w:ascii="Georgia" w:hAnsi="Georgia"/>
        </w:rPr>
        <w:t xml:space="preserve"> la fonction paire, périodique et de période 2 définie par </w:t>
      </w:r>
      <m:oMath>
        <m:r>
          <m:rPr>
            <m:sty m:val="i"/>
          </m:rPr>
          <m:t>ψ</m:t>
        </m:r>
        <m:r>
          <m:rPr>
            <m:sty m:val="p"/>
          </m:rPr>
          <m:t>(</m:t>
        </m:r>
        <m:r>
          <m:rPr>
            <m:sty m:val="i"/>
          </m:rPr>
          <m:t>u</m:t>
        </m:r>
        <m:r>
          <m:rPr>
            <m:sty m:val="p"/>
          </m:rPr>
          <m:t>)</m:t>
        </m:r>
        <m:r>
          <m:rPr>
            <m:sty m:val="p"/>
          </m:rPr>
          <m:t>=</m:t>
        </m:r>
        <m:r>
          <m:rPr>
            <m:sty m:val="i"/>
          </m:rPr>
          <m:t>φ</m:t>
        </m:r>
        <m:r>
          <m:rPr>
            <m:sty m:val="p"/>
          </m:rPr>
          <m:t>(</m:t>
        </m:r>
        <m:r>
          <m:rPr>
            <m:sty m:val="i"/>
          </m:rPr>
          <m:t>u</m:t>
        </m:r>
        <m:r>
          <m:rPr>
            <m:sty m:val="p"/>
          </m:rPr>
          <m:t>)</m:t>
        </m:r>
      </m:oMath>
      <w:r>
        <w:rPr/>
        <w:t xml:space="preserve"> pour tout </w:t>
      </w:r>
      <m:oMath>
        <m:r>
          <m:rPr>
            <m:sty m:val="i"/>
          </m:rPr>
          <m:t>u</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(i) Vérifier que </w:t>
      </w:r>
      <m:oMath>
        <m:r>
          <m:rPr>
            <m:sty m:val="i"/>
          </m:rPr>
          <m:t>ψ</m:t>
        </m:r>
      </m:oMath>
      <w:r>
        <w:rPr/>
        <w:t xml:space="preserve"> est continue sur </w:t>
      </w:r>
      <m:oMath>
        <m:r>
          <m:rPr>
            <m:scr m:val="double-struck"/>
          </m:rPr>
          <m:t>R</m:t>
        </m:r>
      </m:oMath>
      <w:r>
        <w:rPr/>
        <w:t xml:space="preserve">.</w:t>
      </w:r>
      <w:r>
        <w:rPr/>
        <w:br w:type="textWrapping"/>
      </w:r>
      <w:r>
        <w:rPr>
          <w:rFonts w:eastAsia="Georgia" w:cs="Georgia" w:ascii="Georgia" w:hAnsi="Georgia"/>
        </w:rPr>
        <w:t xml:space="preserve">(ii) Calculer ses coefficients de Fourier sous forme trigonométrique et en déduire, en citant le théorème utilisé, que </w:t>
      </w:r>
      <m:oMath>
        <m:r>
          <m:rPr>
            <m:sty m:val="i"/>
          </m:rPr>
          <m:t>ψ</m:t>
        </m:r>
      </m:oMath>
      <w:r>
        <w:rPr/>
        <w:t xml:space="preserve"> est nulle sur </w:t>
      </w:r>
      <m:oMath>
        <m:r>
          <m:rPr>
            <m:scr m:val="double-struck"/>
          </m:rPr>
          <m:t>R</m:t>
        </m:r>
      </m:oMath>
      <w:r>
        <w:rPr/>
        <w:t xml:space="preserve">.</w:t>
      </w:r>
      <w:r>
        <w:rPr/>
        <w:br w:type="textWrapping"/>
      </w:r>
      <w:r>
        <w:rPr/>
        <w:t xml:space="preserve">6. (a) Montrer que </w:t>
      </w:r>
      <m:oMath>
        <m:r>
          <m:rPr>
            <m:sty m:val="i"/>
          </m:rPr>
          <m:t>f</m:t>
        </m:r>
      </m:oMath>
      <w:r>
        <w:rPr/>
        <w:t xml:space="preserve"> est la fonction nulle.</w:t>
      </w:r>
      <w:r>
        <w:rPr/>
        <w:br w:type="textWrapping"/>
      </w:r>
      <w:r>
        <w:rPr/>
        <w:t xml:space="preserve">(b) Montrer que </w:t>
      </w:r>
      <m:oMath>
        <m:r>
          <m:rPr>
            <m:scr m:val="script"/>
          </m:rPr>
          <m:t>L</m:t>
        </m:r>
      </m:oMath>
      <w:r>
        <w:rPr/>
        <w:t xml:space="preserve"> est injective.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