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B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Exercice I</w:t>
      </w:r>
    </w:p>
    <w:p>
      <w:pPr>
        <w:numPr>
          <w:ilvl w:val="0"/>
          <w:numId w:val="1"/>
        </w:numPr>
        <w:spacing w:lineRule="auto"/>
      </w:pPr>
      <w:r>
        <w:rPr>
          <w:rFonts w:eastAsia="Georgia" w:cs="Georgia" w:ascii="Georgia" w:hAnsi="Georgia"/>
        </w:rPr>
        <w:t xml:space="preserve">On considère la fonction </w:t>
      </w:r>
      <m:oMath>
        <m:r>
          <m:rPr>
            <m:sty m:val="i"/>
          </m:rPr>
          <m:t>g</m:t>
        </m:r>
      </m:oMath>
      <w:r>
        <w:rPr>
          <w:rFonts w:eastAsia="Georgia" w:cs="Georgia" w:ascii="Georgia" w:hAnsi="Georgia"/>
        </w:rPr>
        <w:t xml:space="preserve"> de variable réelle définie par : </w:t>
      </w:r>
      <m:oMath>
        <m:r>
          <m:rPr>
            <m:sty m:val="i"/>
          </m:rPr>
          <m:t>g</m:t>
        </m:r>
        <m:r>
          <m:rPr>
            <m:sty m:val="p"/>
          </m:rPr>
          <m:t>(</m:t>
        </m:r>
        <m:r>
          <m:rPr>
            <m:sty m:val="i"/>
          </m:rPr>
          <m:t>u</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p"/>
          </m:rPr>
          <m:t>sin</m:t>
        </m:r>
        <m:r>
          <m:rPr>
            <m:sty m:val="p"/>
          </m:rPr>
          <m:t>⁡</m:t>
        </m:r>
        <m:r>
          <m:rPr>
            <m:sty m:val="p"/>
          </m:rPr>
          <m:t>(</m:t>
        </m:r>
        <m:r>
          <m:rPr>
            <m:sty m:val="i"/>
          </m:rPr>
          <m:t>t</m:t>
        </m:r>
        <m:r>
          <m:rPr>
            <m:sty m:val="i"/>
          </m:rPr>
          <m:t>u</m:t>
        </m:r>
        <m:r>
          <m:rPr>
            <m:sty m:val="p"/>
          </m:rPr>
          <m:t>)</m:t>
        </m:r>
        <m:r>
          <m:rPr>
            <m:sty m:val="p"/>
          </m:rPr>
          <m:t>d</m:t>
        </m:r>
        <m:r>
          <m:rPr>
            <m:sty m:val="i"/>
          </m:rPr>
          <m:t>t</m:t>
        </m:r>
      </m:oMath>
      <w:r>
        <w:rPr/>
        <w:t xml:space="preserve">.</w:t>
      </w:r>
      <w:r>
        <w:rPr/>
        <w:br w:type="textWrapping"/>
      </w:r>
      <w:r>
        <w:rPr/>
        <w:t xml:space="preserve">(a) Montrer que la fonction </w:t>
      </w:r>
      <m:oMath>
        <m:r>
          <m:rPr>
            <m:sty m:val="i"/>
          </m:rPr>
          <m:t>g</m:t>
        </m:r>
      </m:oMath>
      <w:r>
        <w:rPr>
          <w:rFonts w:eastAsia="Georgia" w:cs="Georgia" w:ascii="Georgia" w:hAnsi="Georgia"/>
        </w:rPr>
        <w:t xml:space="preserve"> est définie sur </w:t>
      </w:r>
      <m:oMath>
        <m:r>
          <m:rPr>
            <m:scr m:val="double-struck"/>
          </m:rPr>
          <m:t>R</m:t>
        </m:r>
      </m:oMath>
      <w:r>
        <w:rPr/>
        <w:t xml:space="preserve">.</w:t>
      </w:r>
      <w:r>
        <w:rPr/>
        <w:br w:type="textWrapping"/>
      </w:r>
      <w:r>
        <w:rPr>
          <w:rFonts w:eastAsia="Georgia" w:cs="Georgia" w:ascii="Georgia" w:hAnsi="Georgia"/>
        </w:rPr>
        <w:t xml:space="preserve">(b) Déterminer, pour tout </w:t>
      </w:r>
      <m:oMath>
        <m:r>
          <m:rPr>
            <m:sty m:val="i"/>
          </m:rPr>
          <m:t>u</m:t>
        </m:r>
        <m:r>
          <m:rPr>
            <m:sty m:val="p"/>
          </m:rPr>
          <m:t>&gt;</m:t>
        </m:r>
        <m:r>
          <m:rPr>
            <m:sty m:val="p"/>
          </m:rPr>
          <m:t>1</m:t>
        </m:r>
      </m:oMath>
      <w:r>
        <w:rPr>
          <w:rFonts w:eastAsia="Georgia" w:cs="Georgia" w:ascii="Georgia" w:hAnsi="Georgia"/>
        </w:rPr>
        <w:t xml:space="preserve">, un réel </w:t>
      </w:r>
      <m:oMath>
        <m:sSub>
          <m:sSubPr/>
          <m:e>
            <m:r>
              <m:rPr>
                <m:sty m:val="i"/>
              </m:rPr>
              <m:t>α</m:t>
            </m:r>
          </m:e>
          <m:sub>
            <m:r>
              <m:rPr>
                <m:sty m:val="i"/>
              </m:rPr>
              <m:t>u</m:t>
            </m:r>
          </m:sub>
        </m:sSub>
      </m:oMath>
      <w:r>
        <w:rPr/>
        <w:t xml:space="preserve"> dans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tel que : </w:t>
      </w:r>
      <m:oMath>
        <m:nary>
          <m:naryPr>
            <m:chr m:val="∫"/>
            <m:limLoc m:val="subSup"/>
            <m:grow m:val="1"/>
          </m:naryPr>
          <m:sub>
            <m:sSub>
              <m:sSubPr/>
              <m:e>
                <m:r>
                  <m:rPr>
                    <m:sty m:val="i"/>
                  </m:rPr>
                  <m:t>α</m:t>
                </m:r>
              </m:e>
              <m:sub>
                <m:r>
                  <m:rPr>
                    <m:sty m:val="i"/>
                  </m:rPr>
                  <m:t>u</m:t>
                </m:r>
              </m:sub>
            </m:sSub>
          </m:sub>
          <m:sup>
            <m:r>
              <m:rPr>
                <m:sty m:val="p"/>
              </m:rPr>
              <m:t>1</m:t>
            </m:r>
          </m:sup>
          <m:e>
            <m:r>
              <m:rPr>
                <m:sty m:val="p"/>
              </m:rPr>
              <m:t xml:space="preserve"> </m:t>
            </m:r>
          </m:e>
        </m:nary>
        <m:f>
          <m:fPr>
            <m:ctrlPr>
              <w:rPr>
                <w:rFonts w:ascii="Cambria Math" w:hAnsi="Cambria Math"/>
              </w:rPr>
            </m:ctrlPr>
          </m:fPr>
          <m:num>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u</m:t>
                </m:r>
              </m:e>
            </m:rad>
          </m:den>
        </m:f>
      </m:oMath>
      <w:r>
        <w:rPr/>
        <w:t xml:space="preserve">.</w:t>
      </w:r>
      <w:r>
        <w:rPr/>
        <w:br w:type="textWrapping"/>
      </w:r>
      <w:r>
        <w:rPr>
          <w:rFonts w:eastAsia="Georgia" w:cs="Georgia" w:ascii="Georgia" w:hAnsi="Georgia"/>
        </w:rPr>
        <w:t xml:space="preserve">(c) Dériver </w:t>
      </w:r>
      <m:oMath>
        <m:r>
          <m:rPr>
            <m:sty m:val="i"/>
          </m:rPr>
          <m:t>t</m:t>
        </m:r>
        <m:r>
          <m:rPr>
            <m:sty m:val="p"/>
          </m:rPr>
          <m:t>↦</m:t>
        </m:r>
        <m:f>
          <m:fPr>
            <m:ctrlPr>
              <w:rPr>
                <w:rFonts w:ascii="Cambria Math" w:hAnsi="Cambria Math"/>
              </w:rPr>
            </m:ctrlPr>
          </m:fPr>
          <m:num>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oMath>
      <w:r>
        <w:rPr>
          <w:rFonts w:eastAsia="Georgia" w:cs="Georgia" w:ascii="Georgia" w:hAnsi="Georgia"/>
        </w:rPr>
        <w:t xml:space="preserve"> et intégrer par parties </w:t>
      </w:r>
      <m:oMath>
        <m:nary>
          <m:naryPr>
            <m:chr m:val="∫"/>
            <m:limLoc m:val="subSup"/>
            <m:grow m:val="1"/>
          </m:naryPr>
          <m:sub>
            <m:r>
              <m:rPr>
                <m:sty m:val="p"/>
              </m:rPr>
              <m:t>0</m:t>
            </m:r>
          </m:sub>
          <m:sup>
            <m:sSub>
              <m:sSubPr/>
              <m:e>
                <m:r>
                  <m:rPr>
                    <m:sty m:val="i"/>
                  </m:rPr>
                  <m:t>α</m:t>
                </m:r>
              </m:e>
              <m:sub>
                <m:r>
                  <m:rPr>
                    <m:sty m:val="i"/>
                  </m:rPr>
                  <m:t>u</m:t>
                </m:r>
              </m:sub>
            </m:sSub>
          </m:sup>
          <m:e>
            <m:r>
              <m:rPr>
                <m:sty m:val="p"/>
              </m:rPr>
              <m:t xml:space="preserve"> </m:t>
            </m:r>
          </m:e>
        </m:nary>
        <m:f>
          <m:fPr>
            <m:ctrlPr>
              <w:rPr>
                <w:rFonts w:ascii="Cambria Math" w:hAnsi="Cambria Math"/>
              </w:rPr>
            </m:ctrlPr>
          </m:fPr>
          <m:num>
            <m:r>
              <m:rPr>
                <m:sty m:val="i"/>
              </m:rPr>
              <m:t>t</m:t>
            </m:r>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sty m:val="p"/>
          </m:rPr>
          <m:t>sin</m:t>
        </m:r>
        <m:r>
          <m:rPr>
            <m:sty m:val="p"/>
          </m:rPr>
          <m:t>⁡</m:t>
        </m:r>
        <m:r>
          <m:rPr>
            <m:sty m:val="p"/>
          </m:rPr>
          <m:t>(</m:t>
        </m:r>
        <m:r>
          <m:rPr>
            <m:sty m:val="i"/>
          </m:rPr>
          <m:t>t</m:t>
        </m:r>
        <m:r>
          <m:rPr>
            <m:sty m:val="i"/>
          </m:rPr>
          <m:t>u</m:t>
        </m:r>
        <m:r>
          <m:rPr>
            <m:sty m:val="p"/>
          </m:rPr>
          <m:t>)</m:t>
        </m:r>
        <m:r>
          <m:rPr>
            <m:sty m:val="p"/>
          </m:rPr>
          <m:t>d</m:t>
        </m:r>
        <m:r>
          <m:rPr>
            <m:sty m:val="i"/>
          </m:rPr>
          <m:t>t</m:t>
        </m:r>
      </m:oMath>
      <w:r>
        <w:rPr>
          <w:rFonts w:eastAsia="Georgia" w:cs="Georgia" w:ascii="Georgia" w:hAnsi="Georgia"/>
        </w:rPr>
        <w:t xml:space="preserve"> pour en déduire que :</w:t>
      </w:r>
    </w:p>
    <w:p>
      <w:pPr>
        <w:spacing w:after="220" w:lineRule="auto"/>
      </w:pPr>
      <m:oMathPara>
        <m:oMath>
          <m:r>
            <m:rPr>
              <m:sty m:val="p"/>
            </m:rPr>
            <m:t>∀</m:t>
          </m:r>
          <m:r>
            <m:rPr>
              <m:sty m:val="i"/>
            </m:rPr>
            <m:t>u</m:t>
          </m:r>
          <m:r>
            <m:rPr>
              <m:sty m:val="p"/>
            </m:rPr>
            <m:t>&gt;</m:t>
          </m:r>
          <m:r>
            <m:rPr>
              <m:sty m:val="p"/>
            </m:rPr>
            <m:t>1</m:t>
          </m:r>
          <m:r>
            <m:rPr>
              <m:sty m:val="p"/>
            </m:rPr>
            <m:t>,</m:t>
          </m:r>
          <m:r>
            <m:rPr>
              <m:sty m:val="p"/>
            </m:rPr>
            <m:t>|</m:t>
          </m:r>
          <m:r>
            <m:rPr>
              <m:sty m:val="i"/>
            </m:rPr>
            <m:t>g</m:t>
          </m:r>
          <m:r>
            <m:rPr>
              <m:sty m:val="p"/>
            </m:rPr>
            <m:t>(</m:t>
          </m:r>
          <m:r>
            <m:rPr>
              <m:sty m:val="i"/>
            </m:rPr>
            <m:t>u</m:t>
          </m:r>
          <m:r>
            <m:rPr>
              <m:sty m:val="p"/>
            </m:rPr>
            <m:t>)</m:t>
          </m:r>
          <m:r>
            <m:rPr>
              <m:sty m:val="p"/>
            </m:rPr>
            <m:t>|</m:t>
          </m:r>
          <m:r>
            <m:rPr>
              <m:sty m:val="p"/>
            </m:rPr>
            <m:t>⩽</m:t>
          </m:r>
          <m:f>
            <m:fPr>
              <m:ctrlPr>
                <w:rPr>
                  <w:rFonts w:ascii="Cambria Math" w:hAnsi="Cambria Math"/>
                </w:rPr>
              </m:ctrlPr>
            </m:fPr>
            <m:num>
              <m:r>
                <m:rPr>
                  <m:sty m:val="p"/>
                </m:rPr>
                <m:t>3</m:t>
              </m:r>
            </m:num>
            <m:den>
              <m:rad>
                <m:radPr>
                  <m:degHide m:val="1"/>
                  <m:ctrlPr>
                    <w:rPr>
                      <w:rFonts w:ascii="Cambria Math" w:hAnsi="Cambria Math"/>
                    </w:rPr>
                  </m:ctrlPr>
                </m:radPr>
                <m:deg/>
                <m:e>
                  <m:r>
                    <m:rPr>
                      <m:sty m:val="i"/>
                    </m:rPr>
                    <m:t>u</m:t>
                  </m:r>
                </m:e>
              </m:rad>
            </m:den>
          </m:f>
          <m:r>
            <m:rPr>
              <m:sty m:val="p"/>
            </m:rPr>
            <m:t>.</m:t>
          </m:r>
        </m:oMath>
      </m:oMathPara>
    </w:p>
    <w:p>
      <w:pPr>
        <w:numPr>
          <w:ilvl w:val="0"/>
          <w:numId w:val="2"/>
        </w:numPr>
        <w:spacing w:lineRule="auto"/>
      </w:pPr>
      <w:r>
        <w:rPr/>
        <w:t xml:space="preserve">Soit </w:t>
      </w:r>
      <m:oMath>
        <m:r>
          <m:rPr>
            <m:sty m:val="i"/>
          </m:rPr>
          <m:t>f</m:t>
        </m:r>
      </m:oMath>
      <w:r>
        <w:rPr/>
        <w:t xml:space="preserve"> la fonction </w:t>
      </w:r>
      <m:oMath>
        <m:r>
          <m:rPr>
            <m:sty m:val="p"/>
          </m:rPr>
          <m:t>2</m:t>
        </m:r>
        <m:r>
          <m:rPr>
            <m:sty m:val="i"/>
          </m:rPr>
          <m:t>π</m:t>
        </m:r>
      </m:oMath>
      <w:r>
        <w:rPr>
          <w:rFonts w:eastAsia="Georgia" w:cs="Georgia" w:ascii="Georgia" w:hAnsi="Georgia"/>
        </w:rPr>
        <w:t xml:space="preserve">-périodique sur </w:t>
      </w:r>
      <m:oMath>
        <m:r>
          <m:rPr>
            <m:scr m:val="double-struck"/>
          </m:rPr>
          <m:t>R</m:t>
        </m:r>
      </m:oMath>
      <w:r>
        <w:rPr>
          <w:rFonts w:eastAsia="Georgia" w:cs="Georgia" w:ascii="Georgia" w:hAnsi="Georgia"/>
        </w:rPr>
        <w:t xml:space="preserve"> dont la restriction à </w:t>
      </w:r>
      <m:oMath>
        <m:r>
          <m:rPr>
            <m:sty m:val="p"/>
          </m:rPr>
          <m:t>]</m:t>
        </m:r>
        <m:r>
          <m:rPr>
            <m:sty m:val="p"/>
          </m:rPr>
          <m:t>−</m:t>
        </m:r>
        <m:r>
          <m:rPr>
            <m:sty m:val="i"/>
          </m:rPr>
          <m:t>π</m:t>
        </m:r>
        <m:r>
          <m:rPr>
            <m:sty m:val="p"/>
          </m:rPr>
          <m:t>,</m:t>
        </m:r>
        <m:r>
          <m:rPr>
            <m:sty m:val="i"/>
          </m:rPr>
          <m:t>π</m:t>
        </m:r>
        <m:r>
          <m:rPr>
            <m:sty m:val="p"/>
          </m:rPr>
          <m:t>]</m:t>
        </m:r>
      </m:oMath>
      <w:r>
        <w:rPr>
          <w:rFonts w:eastAsia="Georgia" w:cs="Georgia" w:ascii="Georgia" w:hAnsi="Georgia"/>
        </w:rPr>
        <w:t xml:space="preserve"> est représentée dans un repère orthonormal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 par le demi-cercle de centre </w:t>
      </w:r>
      <m:oMath>
        <m:r>
          <m:rPr>
            <m:sty m:val="i"/>
          </m:rPr>
          <m:t>O</m:t>
        </m:r>
      </m:oMath>
      <w:r>
        <w:rPr/>
        <w:t xml:space="preserve">, de rayon </w:t>
      </w:r>
      <m:oMath>
        <m:r>
          <m:rPr>
            <m:sty m:val="i"/>
          </m:rPr>
          <m:t>π</m:t>
        </m:r>
      </m:oMath>
      <w:r>
        <w:rPr>
          <w:rFonts w:eastAsia="Georgia" w:cs="Georgia" w:ascii="Georgia" w:hAnsi="Georgia"/>
        </w:rPr>
        <w:t xml:space="preserve"> et d'ordonnées positives.</w:t>
      </w:r>
      <w:r>
        <w:rPr/>
        <w:br w:type="textWrapping"/>
      </w:r>
      <w:r>
        <w:rPr/>
        <w:t xml:space="preserve">(a) Pour tout </w:t>
      </w:r>
      <m:oMath>
        <m:r>
          <m:rPr>
            <m:sty m:val="i"/>
          </m:rPr>
          <m:t>x</m:t>
        </m:r>
        <m:r>
          <m:rPr>
            <m:sty m:val="p"/>
          </m:rPr>
          <m:t>∈</m:t>
        </m:r>
        <m:r>
          <m:rPr>
            <m:sty m:val="p"/>
          </m:rPr>
          <m:t>]</m:t>
        </m:r>
        <m:r>
          <m:rPr>
            <m:sty m:val="p"/>
          </m:rPr>
          <m:t>−</m:t>
        </m:r>
        <m:r>
          <m:rPr>
            <m:sty m:val="i"/>
          </m:rPr>
          <m:t>π</m:t>
        </m:r>
        <m:r>
          <m:rPr>
            <m:sty m:val="p"/>
          </m:rPr>
          <m:t>,</m:t>
        </m:r>
        <m:r>
          <m:rPr>
            <m:sty m:val="i"/>
          </m:rPr>
          <m:t>π</m:t>
        </m:r>
        <m:r>
          <m:rPr>
            <m:sty m:val="p"/>
          </m:rPr>
          <m:t>]</m:t>
        </m:r>
      </m:oMath>
      <w:r>
        <w:rPr/>
        <w:t xml:space="preserve">, donner l'expression de </w:t>
      </w:r>
      <m:oMath>
        <m:r>
          <m:rPr>
            <m:sty m:val="i"/>
          </m:rPr>
          <m:t>f</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(b) Énoncer le théorème de Dirichlet. S'applique-t-il à la fonction </w:t>
      </w:r>
      <m:oMath>
        <m:r>
          <m:rPr>
            <m:sty m:val="i"/>
          </m:rPr>
          <m:t>f</m:t>
        </m:r>
      </m:oMath>
      <w:r>
        <w:rPr/>
        <w:t xml:space="preserve"> ?</w:t>
      </w:r>
    </w:p>
    <w:p>
      <w:pPr>
        <w:numPr>
          <w:ilvl w:val="0"/>
          <w:numId w:val="2"/>
        </w:numPr>
        <w:spacing w:lineRule="auto"/>
      </w:pPr>
      <w:r>
        <w:rPr/>
        <w:t xml:space="preserve">(a) Exprimer, pour </w:t>
      </w:r>
      <m:oMath>
        <m:r>
          <m:rPr>
            <m:sty m:val="i"/>
          </m:rPr>
          <m:t>n</m:t>
        </m:r>
        <m:r>
          <m:rPr>
            <m:sty m:val="p"/>
          </m:rPr>
          <m:t>∈</m:t>
        </m:r>
        <m:r>
          <m:rPr>
            <m:scr m:val="double-struck"/>
          </m:rPr>
          <m:t>N</m:t>
        </m:r>
      </m:oMath>
      <w:r>
        <w:rPr>
          <w:rFonts w:eastAsia="Georgia" w:cs="Georgia" w:ascii="Georgia" w:hAnsi="Georgia"/>
        </w:rPr>
        <w:t xml:space="preserve">, les coefficients de FOURIER trigonométriques de </w:t>
      </w:r>
      <m:oMath>
        <m:r>
          <m:rPr>
            <m:sty m:val="i"/>
          </m:rPr>
          <m:t>f</m:t>
        </m:r>
      </m:oMath>
      <w:r>
        <w:rPr>
          <w:rFonts w:eastAsia="Georgia" w:cs="Georgia" w:ascii="Georgia" w:hAnsi="Georgia"/>
        </w:rPr>
        <w:t xml:space="preserve"> notés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t xml:space="preserve">.</w:t>
      </w:r>
      <w:r>
        <w:rPr/>
        <w:br w:type="textWrapping"/>
      </w:r>
      <w:r>
        <w:rPr/>
        <w:t xml:space="preserve">(b) Montrer que: </w:t>
      </w:r>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f>
          <m:fPr>
            <m:ctrlPr>
              <w:rPr>
                <w:rFonts w:ascii="Cambria Math" w:hAnsi="Cambria Math"/>
              </w:rPr>
            </m:ctrlPr>
          </m:fPr>
          <m:num>
            <m:r>
              <m:rPr>
                <m:sty m:val="p"/>
              </m:rPr>
              <m:t>2</m:t>
            </m:r>
          </m:num>
          <m:den>
            <m:r>
              <m:rPr>
                <m:sty m:val="i"/>
              </m:rPr>
              <m:t>n</m:t>
            </m:r>
          </m:den>
        </m:f>
        <m:r>
          <m:rPr>
            <m:sty m:val="i"/>
          </m:rPr>
          <m:t>g</m:t>
        </m:r>
        <m:r>
          <m:rPr>
            <m:sty m:val="p"/>
          </m:rPr>
          <m:t>(</m:t>
        </m:r>
        <m:r>
          <m:rPr>
            <m:sty m:val="i"/>
          </m:rPr>
          <m:t>π</m:t>
        </m:r>
        <m:r>
          <m:rPr>
            <m:sty m:val="i"/>
          </m:rPr>
          <m:t>n</m:t>
        </m:r>
        <m:r>
          <m:rPr>
            <m:sty m:val="p"/>
          </m:rPr>
          <m:t>)</m:t>
        </m:r>
      </m:oMath>
      <w:r>
        <w:rPr/>
        <w:t xml:space="preserve">.</w:t>
      </w:r>
    </w:p>
    <w:p>
      <w:pPr>
        <w:numPr>
          <w:ilvl w:val="0"/>
          <w:numId w:val="2"/>
        </w:numPr>
        <w:spacing w:lineRule="auto"/>
      </w:pPr>
      <w:r>
        <w:rPr>
          <w:rFonts w:eastAsia="Georgia" w:cs="Georgia" w:ascii="Georgia" w:hAnsi="Georgia"/>
        </w:rPr>
        <w:t xml:space="preserve">(a) Établir la convergence normale de la série de FOURIER de </w:t>
      </w:r>
      <m:oMath>
        <m:r>
          <m:rPr>
            <m:sty m:val="i"/>
          </m:rPr>
          <m:t>f</m:t>
        </m:r>
      </m:oMath>
      <w:r>
        <w:rPr/>
        <w:t xml:space="preserve">. Cela contredit-il le </w:t>
      </w:r>
      <m:oMath>
        <m:sSup>
          <m:sSupPr/>
          <m:e>
            <m:r>
              <m:rPr>
                <m:sty m:val="p"/>
              </m:rPr>
              <m:t>2</m:t>
            </m:r>
          </m:e>
          <m:sup>
            <m:r>
              <m:rPr>
                <m:sty m:val="p"/>
              </m:rPr>
              <m:t>∘</m:t>
            </m:r>
          </m:sup>
        </m:sSup>
        <m:r>
          <m:rPr>
            <m:sty m:val="p"/>
          </m:rPr>
          <m:t>b</m:t>
        </m:r>
      </m:oMath>
      <w:r>
        <w:rPr/>
        <w:t xml:space="preserve"> ?</w:t>
      </w:r>
      <w:r>
        <w:rPr/>
        <w:br w:type="textWrapping"/>
      </w:r>
      <w:r>
        <w:rPr>
          <w:rFonts w:eastAsia="Georgia" w:cs="Georgia" w:ascii="Georgia" w:hAnsi="Georgia"/>
        </w:rPr>
        <w:t xml:space="preserve">(b) Montrer à l'aide du théorème de Parseval que la série de Fourier de </w:t>
      </w:r>
      <m:oMath>
        <m:r>
          <m:rPr>
            <m:sty m:val="i"/>
          </m:rPr>
          <m:t>f</m:t>
        </m:r>
      </m:oMath>
      <w:r>
        <w:rPr/>
        <w:t xml:space="preserve"> converge vers </w:t>
      </w:r>
      <m:oMath>
        <m:r>
          <m:rPr>
            <m:sty m:val="i"/>
          </m:rPr>
          <m:t>f</m:t>
        </m:r>
      </m:oMath>
      <w:r>
        <w:rPr/>
        <w:t xml:space="preserve">.</w:t>
      </w:r>
    </w:p>
    <w:p>
      <w:pPr>
        <w:spacing w:line="271" w:before="330" w:lineRule="auto"/>
      </w:pPr>
      <w:r>
        <w:rPr>
          <w:b/>
          <w:sz w:val="42"/>
        </w:rPr>
        <w:t xml:space="preserve">Exercice II</w:t>
      </w:r>
    </w:p>
    <w:p>
      <w:pPr>
        <w:spacing w:after="220" w:lineRule="auto"/>
      </w:pPr>
      <w:r>
        <w:rPr/>
        <w:t xml:space="preserve">Soient les fonctions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t xml:space="preserve"> de classe </w:t>
      </w:r>
      <m:oMath>
        <m:sSup>
          <m:sSupPr/>
          <m:e>
            <m:r>
              <m:rPr>
                <m:scr m:val="script"/>
              </m:rPr>
              <m:t>C</m:t>
            </m:r>
          </m:e>
          <m:sup>
            <m:r>
              <m:rPr>
                <m:sty m:val="p"/>
              </m:rPr>
              <m:t>2</m:t>
            </m:r>
          </m:sup>
        </m:sSup>
      </m:oMath>
      <w:r>
        <w:rPr/>
        <w:t xml:space="preserve"> telles que :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oMath>
      <w:r>
        <w:rPr>
          <w:rFonts w:eastAsia="Georgia" w:cs="Georgia" w:ascii="Georgia" w:hAnsi="Georgia"/>
        </w:rPr>
        <w:t xml:space="preserve">, ainsi que l'équation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r>
                <m:rPr>
                  <m:sty m:val="i"/>
                </m:rPr>
                <m:t>x</m:t>
              </m:r>
              <m:r>
                <m:rPr>
                  <m:sty m:val="i"/>
                </m:rPr>
                <m:t>∂</m:t>
              </m:r>
              <m:r>
                <m:rPr>
                  <m:sty m:val="i"/>
                </m:rPr>
                <m:t>y</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x</m:t>
          </m:r>
          <m:r>
            <m:rPr>
              <m:sty m:val="p"/>
            </m:rPr>
            <m:t>,</m:t>
          </m:r>
          <m:r>
            <m:rPr>
              <m:sty m:val="i"/>
            </m:rPr>
            <m:t>y</m:t>
          </m:r>
          <m:r>
            <m:rPr>
              <m:sty m:val="p"/>
            </m:rPr>
            <m:t>)</m:t>
          </m:r>
          <m:r>
            <m:rPr>
              <m:sty m:val="p"/>
            </m:rPr>
            <m:t>.</m:t>
          </m:r>
        </m:oMath>
      </m:oMathPara>
    </w:p>
    <w:p>
      <w:pPr>
        <w:numPr>
          <w:ilvl w:val="0"/>
          <w:numId w:val="3"/>
        </w:numPr>
        <w:spacing w:lineRule="auto"/>
      </w:pPr>
      <w:r>
        <w:rPr/>
        <w:t xml:space="preserve">(a) Montrer qu'une telle fonction </w:t>
      </w:r>
      <m:oMath>
        <m:r>
          <m:rPr>
            <m:sty m:val="i"/>
          </m:rPr>
          <m:t>f</m:t>
        </m:r>
      </m:oMath>
      <w:r>
        <w:rPr>
          <w:rFonts w:eastAsia="Georgia" w:cs="Georgia" w:ascii="Georgia" w:hAnsi="Georgia"/>
        </w:rPr>
        <w:t xml:space="preserve"> vérifie l'équation </w:t>
      </w:r>
      <m:oMath>
        <m:r>
          <m:rPr>
            <m:sty m:val="p"/>
          </m:rPr>
          <m:t>(</m:t>
        </m:r>
        <m:r>
          <m:rPr>
            <m:scr m:val="script"/>
          </m:rPr>
          <m:t>E</m:t>
        </m:r>
        <m:r>
          <m:rPr>
            <m:sty m:val="p"/>
          </m:rPr>
          <m:t>)</m:t>
        </m:r>
      </m:oMath>
      <w:r>
        <w:rPr>
          <w:rFonts w:eastAsia="Georgia" w:cs="Georgia" w:ascii="Georgia" w:hAnsi="Georgia"/>
        </w:rPr>
        <w:t xml:space="preserve"> si et seulement si il existe une fonction réelle </w:t>
      </w:r>
      <m:oMath>
        <m:r>
          <m:rPr>
            <m:sty m:val="i"/>
          </m:rPr>
          <m:t>a</m:t>
        </m:r>
      </m:oMath>
      <w:r>
        <w:rPr/>
        <w:t xml:space="preserve">, de classe </w:t>
      </w:r>
      <m:oMath>
        <m:sSup>
          <m:sSupPr/>
          <m:e>
            <m:r>
              <m:rPr>
                <m:scr m:val="script"/>
              </m:rPr>
              <m:t>C</m:t>
            </m:r>
          </m:e>
          <m:sup>
            <m:r>
              <m:rPr>
                <m:sty m:val="p"/>
              </m:rPr>
              <m:t>1</m:t>
            </m:r>
          </m:sup>
        </m:sSup>
      </m:oMath>
      <w:r>
        <w:rPr/>
        <w:t xml:space="preserve"> sur </w:t>
      </w:r>
      <m:oMath>
        <m:r>
          <m:rPr>
            <m:scr m:val="double-struck"/>
          </m:rPr>
          <m:t>R</m:t>
        </m:r>
      </m:oMath>
      <w:r>
        <w:rPr/>
        <w:t xml:space="preserve">, telle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x</m:t>
          </m:r>
          <m:r>
            <m:rPr>
              <m:sty m:val="p"/>
            </m:rPr>
            <m:t>,</m:t>
          </m:r>
          <m:r>
            <m:rPr>
              <m:sty m:val="i"/>
            </m:rPr>
            <m:t>y</m:t>
          </m:r>
          <m:r>
            <m:rPr>
              <m:sty m:val="p"/>
            </m:rPr>
            <m:t>)</m:t>
          </m:r>
          <m:r>
            <m:rPr>
              <m:sty m:val="p"/>
            </m:rPr>
            <m:t>=</m:t>
          </m:r>
          <m:r>
            <m:rPr>
              <m:sty m:val="i"/>
            </m:rPr>
            <m:t>a</m:t>
          </m:r>
          <m:r>
            <m:rPr>
              <m:sty m:val="p"/>
            </m:rPr>
            <m:t>(</m:t>
          </m:r>
          <m:r>
            <m:rPr>
              <m:sty m:val="i"/>
            </m:rPr>
            <m:t>x</m:t>
          </m:r>
          <m:r>
            <m:rPr>
              <m:sty m:val="p"/>
            </m:rPr>
            <m:t>)</m:t>
          </m:r>
          <m:r>
            <m:rPr>
              <m:sty m:val="i"/>
            </m:rPr>
            <m:t>f</m:t>
          </m:r>
          <m:r>
            <m:rPr>
              <m:sty m:val="p"/>
            </m:rPr>
            <m:t>(</m:t>
          </m:r>
          <m:r>
            <m:rPr>
              <m:sty m:val="i"/>
            </m:rPr>
            <m:t>x</m:t>
          </m:r>
          <m:r>
            <m:rPr>
              <m:sty m:val="p"/>
            </m:rPr>
            <m:t>,</m:t>
          </m:r>
          <m:r>
            <m:rPr>
              <m:sty m:val="i"/>
            </m:rPr>
            <m:t>y</m:t>
          </m:r>
          <m:r>
            <m:rPr>
              <m:sty m:val="p"/>
            </m:rPr>
            <m:t>)</m:t>
          </m:r>
          <m:r>
            <m:rPr>
              <m:sty m:val="p"/>
            </m:rPr>
            <m:t>.</m:t>
          </m:r>
        </m:oMath>
      </m:oMathPara>
    </w:p>
    <w:p>
      <w:pPr>
        <w:spacing w:after="220" w:lineRule="auto"/>
      </w:pPr>
      <w:r>
        <w:rPr>
          <w:rFonts w:eastAsia="Georgia" w:cs="Georgia" w:ascii="Georgia" w:hAnsi="Georgia"/>
        </w:rPr>
        <w:t xml:space="preserve">(b) En déduire que les solutions de ( </w:t>
      </w:r>
      <m:oMath>
        <m:r>
          <m:rPr>
            <m:scr m:val="script"/>
          </m:rPr>
          <m:t>E</m:t>
        </m:r>
      </m:oMath>
      <w:r>
        <w:rPr/>
        <w:t xml:space="preserve"> ) ne s'annulant pas sont exactement les fonctions de la forme </w:t>
      </w:r>
      <m:oMath>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i"/>
          </m:rPr>
          <m:t>ψ</m:t>
        </m:r>
        <m:r>
          <m:rPr>
            <m:sty m:val="p"/>
          </m:rPr>
          <m:t>(</m:t>
        </m:r>
        <m:r>
          <m:rPr>
            <m:sty m:val="i"/>
          </m:rPr>
          <m:t>y</m:t>
        </m:r>
        <m:r>
          <m:rPr>
            <m:sty m:val="p"/>
          </m:rPr>
          <m:t>)</m:t>
        </m:r>
      </m:oMath>
      <w:r>
        <w:rPr>
          <w:rFonts w:eastAsia="Georgia" w:cs="Georgia" w:ascii="Georgia" w:hAnsi="Georgia"/>
        </w:rPr>
        <w:t xml:space="preserve">, où </w:t>
      </w:r>
      <m:oMath>
        <m:r>
          <m:rPr>
            <m:sty m:val="i"/>
          </m:rPr>
          <m:t>φ</m:t>
        </m:r>
      </m:oMath>
      <w:r>
        <w:rPr/>
        <w:t xml:space="preserve"> et </w:t>
      </w:r>
      <m:oMath>
        <m:r>
          <m:rPr>
            <m:sty m:val="i"/>
          </m:rPr>
          <m:t>ψ</m:t>
        </m:r>
      </m:oMath>
      <w:r>
        <w:rPr/>
        <w:t xml:space="preserve"> sont des fonctions de classe </w:t>
      </w:r>
      <m:oMath>
        <m:sSup>
          <m:sSupPr/>
          <m:e>
            <m:r>
              <m:rPr>
                <m:scr m:val="script"/>
              </m:rPr>
              <m:t>C</m:t>
            </m:r>
          </m:e>
          <m:sup>
            <m:r>
              <m:rPr>
                <m:sty m:val="p"/>
              </m:rPr>
              <m:t>2</m:t>
            </m:r>
          </m:sup>
        </m:sSup>
      </m:oMath>
      <w:r>
        <w:rPr/>
        <w:t xml:space="preserve"> sur </w:t>
      </w:r>
      <m:oMath>
        <m:r>
          <m:rPr>
            <m:scr m:val="double-struck"/>
          </m:rPr>
          <m:t>R</m:t>
        </m:r>
      </m:oMath>
      <w:r>
        <w:rPr/>
        <w:t xml:space="preserve"> ne s'annulant pas. Pour une telle solution </w:t>
      </w:r>
      <m:oMath>
        <m:r>
          <m:rPr>
            <m:sty m:val="i"/>
          </m:rPr>
          <m:t>f</m:t>
        </m:r>
      </m:oMath>
      <w:r>
        <w:rPr/>
        <w:t xml:space="preserve"> de </w:t>
      </w:r>
      <m:oMath>
        <m:r>
          <m:rPr>
            <m:sty m:val="p"/>
          </m:rPr>
          <m:t>(</m:t>
        </m:r>
        <m:r>
          <m:rPr>
            <m:scr m:val="script"/>
          </m:rPr>
          <m:t>E</m:t>
        </m:r>
        <m:r>
          <m:rPr>
            <m:sty m:val="p"/>
          </m:rPr>
          <m:t>)</m:t>
        </m:r>
      </m:oMath>
      <w:r>
        <w:rPr>
          <w:rFonts w:eastAsia="Georgia" w:cs="Georgia" w:ascii="Georgia" w:hAnsi="Georgia"/>
        </w:rPr>
        <w:t xml:space="preserve">, y-a-t-il unicité du couple </w:t>
      </w:r>
      <m:oMath>
        <m:r>
          <m:rPr>
            <m:sty m:val="p"/>
          </m:rPr>
          <m:t>(</m:t>
        </m:r>
        <m:r>
          <m:rPr>
            <m:sty m:val="i"/>
          </m:rPr>
          <m:t>φ</m:t>
        </m:r>
        <m:r>
          <m:rPr>
            <m:sty m:val="p"/>
          </m:rPr>
          <m:t>,</m:t>
        </m:r>
        <m:r>
          <m:rPr>
            <m:sty m:val="i"/>
          </m:rPr>
          <m:t>ψ</m:t>
        </m:r>
        <m:r>
          <m:rPr>
            <m:sty m:val="p"/>
          </m:rPr>
          <m:t>)</m:t>
        </m:r>
      </m:oMath>
      <w:r>
        <w:rPr/>
        <w:t xml:space="preserve"> ?</w:t>
      </w:r>
      <w:r>
        <w:rPr/>
        <w:br w:type="textWrapping"/>
      </w:r>
      <w:r>
        <w:rPr/>
        <w:t xml:space="preserve">(c) Soient </w:t>
      </w:r>
      <m:oMath>
        <m:r>
          <m:rPr>
            <m:sty m:val="i"/>
          </m:rPr>
          <m:t>g</m:t>
        </m:r>
      </m:oMath>
      <w:r>
        <w:rPr/>
        <w:t xml:space="preserve"> et </w:t>
      </w:r>
      <m:oMath>
        <m:r>
          <m:rPr>
            <m:sty m:val="i"/>
          </m:rPr>
          <m:t>h</m:t>
        </m:r>
      </m:oMath>
      <w:r>
        <w:rPr/>
        <w:t xml:space="preserve"> deux fonctions de classe </w:t>
      </w:r>
      <m:oMath>
        <m:sSup>
          <m:sSupPr/>
          <m:e>
            <m:r>
              <m:rPr>
                <m:scr m:val="script"/>
              </m:rPr>
              <m:t>C</m:t>
            </m:r>
          </m:e>
          <m:sup>
            <m:r>
              <m:rPr>
                <m:sty m:val="p"/>
              </m:rPr>
              <m:t>2</m:t>
            </m:r>
          </m:sup>
        </m:sSup>
      </m:oMath>
      <w:r>
        <w:rPr/>
        <w:t xml:space="preserve"> de </w:t>
      </w:r>
      <m:oMath>
        <m:r>
          <m:rPr>
            <m:scr m:val="double-struck"/>
          </m:rPr>
          <m:t>R</m:t>
        </m:r>
      </m:oMath>
      <w:r>
        <w:rPr/>
        <w:t xml:space="preserve"> dans </w:t>
      </w:r>
      <m:oMath>
        <m:sSup>
          <m:sSupPr/>
          <m:e>
            <m:r>
              <m:rPr>
                <m:scr m:val="double-struck"/>
              </m:rPr>
              <m:t>R</m:t>
            </m:r>
          </m:e>
          <m:sup>
            <m:r>
              <m:rPr>
                <m:sty m:val="p"/>
              </m:rPr>
              <m:t>∗</m:t>
            </m:r>
          </m:sup>
        </m:sSup>
      </m:oMath>
      <w:r>
        <w:rPr/>
        <w:t xml:space="preserve"> et telles que </w:t>
      </w:r>
      <m:oMath>
        <m:r>
          <m:rPr>
            <m:sty m:val="i"/>
          </m:rPr>
          <m:t>g</m:t>
        </m:r>
        <m:r>
          <m:rPr>
            <m:sty m:val="p"/>
          </m:rPr>
          <m:t>(</m:t>
        </m:r>
        <m:r>
          <m:rPr>
            <m:sty m:val="p"/>
          </m:rPr>
          <m:t>0</m:t>
        </m:r>
        <m:r>
          <m:rPr>
            <m:sty m:val="p"/>
          </m:rPr>
          <m:t>)</m:t>
        </m:r>
        <m:r>
          <m:rPr>
            <m:sty m:val="p"/>
          </m:rPr>
          <m:t>=</m:t>
        </m:r>
        <m:r>
          <m:rPr>
            <m:sty m:val="i"/>
          </m:rPr>
          <m:t>h</m:t>
        </m:r>
        <m:r>
          <m:rPr>
            <m:sty m:val="p"/>
          </m:rPr>
          <m:t>(</m:t>
        </m:r>
        <m:r>
          <m:rPr>
            <m:sty m:val="p"/>
          </m:rPr>
          <m:t>0</m:t>
        </m:r>
        <m:r>
          <m:rPr>
            <m:sty m:val="p"/>
          </m:rPr>
          <m:t>)</m:t>
        </m:r>
      </m:oMath>
      <w:r>
        <w:rPr/>
        <w:t xml:space="preserve">. Montrer qu'il existe une et une seule solution </w:t>
      </w:r>
      <m:oMath>
        <m:r>
          <m:rPr>
            <m:sty m:val="i"/>
          </m:rPr>
          <m:t>f</m:t>
        </m:r>
      </m:oMath>
      <w:r>
        <w:rPr/>
        <w:t xml:space="preserve"> de </w:t>
      </w:r>
      <m:oMath>
        <m:r>
          <m:rPr>
            <m:sty m:val="p"/>
          </m:rPr>
          <m:t>(</m:t>
        </m:r>
        <m:r>
          <m:rPr>
            <m:scr m:val="script"/>
          </m:rPr>
          <m:t>E</m:t>
        </m:r>
        <m:r>
          <m:rPr>
            <m:sty m:val="p"/>
          </m:rPr>
          <m:t>)</m:t>
        </m:r>
      </m:oMath>
      <w:r>
        <w:rPr/>
        <w:t xml:space="preserve"> ne s'annulant pas et telle que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0</m:t>
          </m:r>
          <m:r>
            <m:rPr>
              <m:sty m:val="p"/>
            </m:rPr>
            <m:t>)</m:t>
          </m:r>
          <m:r>
            <m:rPr>
              <m:sty m:val="p"/>
            </m:rPr>
            <m:t>=</m:t>
          </m:r>
          <m:r>
            <m:rPr>
              <m:sty m:val="i"/>
            </m:rPr>
            <m:t>g</m:t>
          </m:r>
          <m:r>
            <m:rPr>
              <m:sty m:val="p"/>
            </m:rPr>
            <m:t>(</m:t>
          </m:r>
          <m:r>
            <m:rPr>
              <m:sty m:val="i"/>
            </m:rPr>
            <m:t>x</m:t>
          </m:r>
          <m:r>
            <m:rPr>
              <m:sty m:val="p"/>
            </m:rPr>
            <m:t>)</m:t>
          </m:r>
          <m:r>
            <m:rPr>
              <m:nor/>
            </m:rPr>
            <m:t> et </m:t>
          </m:r>
          <m:r>
            <m:rPr>
              <m:sty m:val="p"/>
            </m:rPr>
            <m:t>∀</m:t>
          </m:r>
          <m:r>
            <m:rPr>
              <m:sty m:val="i"/>
            </m:rPr>
            <m:t>y</m:t>
          </m:r>
          <m:r>
            <m:rPr>
              <m:sty m:val="p"/>
            </m:rPr>
            <m:t>∈</m:t>
          </m:r>
          <m:r>
            <m:rPr>
              <m:scr m:val="double-struck"/>
            </m:rPr>
            <m:t>R</m:t>
          </m:r>
          <m:r>
            <m:rPr>
              <m:sty m:val="p"/>
            </m:rPr>
            <m:t>,</m:t>
          </m:r>
          <m:r>
            <m:rPr>
              <m:sty m:val="i"/>
            </m:rPr>
            <m:t>f</m:t>
          </m:r>
          <m:r>
            <m:rPr>
              <m:sty m:val="p"/>
            </m:rPr>
            <m:t>(</m:t>
          </m:r>
          <m:r>
            <m:rPr>
              <m:sty m:val="p"/>
            </m:rPr>
            <m:t>0</m:t>
          </m:r>
          <m:r>
            <m:rPr>
              <m:sty m:val="p"/>
            </m:rPr>
            <m:t>,</m:t>
          </m:r>
          <m:r>
            <m:rPr>
              <m:sty m:val="i"/>
            </m:rPr>
            <m:t>y</m:t>
          </m:r>
          <m:r>
            <m:rPr>
              <m:sty m:val="p"/>
            </m:rPr>
            <m:t>)</m:t>
          </m:r>
          <m:r>
            <m:rPr>
              <m:sty m:val="p"/>
            </m:rPr>
            <m:t>=</m:t>
          </m:r>
          <m:r>
            <m:rPr>
              <m:sty m:val="i"/>
            </m:rPr>
            <m:t>h</m:t>
          </m:r>
          <m:r>
            <m:rPr>
              <m:sty m:val="p"/>
            </m:rPr>
            <m:t>(</m:t>
          </m:r>
          <m:r>
            <m:rPr>
              <m:sty m:val="i"/>
            </m:rPr>
            <m:t>y</m:t>
          </m:r>
          <m:r>
            <m:rPr>
              <m:sty m:val="p"/>
            </m:rPr>
            <m:t>)</m:t>
          </m:r>
          <m:r>
            <m:rPr>
              <m:sty m:val="p"/>
            </m:rPr>
            <m:t>.</m:t>
          </m:r>
        </m:oMath>
      </m:oMathPara>
    </w:p>
    <w:p>
      <w:pPr>
        <w:numPr>
          <w:ilvl w:val="0"/>
          <w:numId w:val="4"/>
        </w:numPr>
        <w:spacing w:lineRule="auto"/>
      </w:pPr>
      <w:r>
        <w:rPr/>
        <w:t xml:space="preserve">Dans cette question, </w:t>
      </w:r>
      <m:oMath>
        <m:r>
          <m:rPr>
            <m:sty m:val="i"/>
          </m:rPr>
          <m:t>f</m:t>
        </m:r>
      </m:oMath>
      <w:r>
        <w:rPr>
          <w:rFonts w:eastAsia="Georgia" w:cs="Georgia" w:ascii="Georgia" w:hAnsi="Georgia"/>
        </w:rPr>
        <w:t xml:space="preserve"> désigne une solution de </w:t>
      </w:r>
      <m:oMath>
        <m:r>
          <m:rPr>
            <m:scr m:val="script"/>
          </m:rPr>
          <m:t>E</m:t>
        </m:r>
      </m:oMath>
      <w:r>
        <w:rPr/>
        <w:t xml:space="preserve"> sur </w:t>
      </w:r>
      <m:oMath>
        <m:sSup>
          <m:sSupPr/>
          <m:e>
            <m:r>
              <m:rPr>
                <m:scr m:val="double-struck"/>
              </m:rPr>
              <m:t>R</m:t>
            </m:r>
          </m:e>
          <m:sup>
            <m:r>
              <m:rPr>
                <m:sty m:val="p"/>
              </m:rPr>
              <m:t>2</m:t>
            </m:r>
          </m:sup>
        </m:sSup>
      </m:oMath>
      <w:r>
        <w:rPr/>
        <w:t xml:space="preserve">, strictement positive.</w:t>
      </w:r>
      <w:r>
        <w:rPr/>
        <w:br w:type="textWrapping"/>
      </w:r>
      <w:r>
        <w:rPr/>
        <w:t xml:space="preserve">(a) Montrer que </w:t>
      </w:r>
      <m:oMath>
        <m:r>
          <m:rPr>
            <m:sty m:val="i"/>
          </m:rPr>
          <m:t>f</m:t>
        </m:r>
      </m:oMath>
      <w:r>
        <w:rPr>
          <w:rFonts w:eastAsia="Georgia" w:cs="Georgia" w:ascii="Georgia" w:hAnsi="Georgia"/>
        </w:rPr>
        <w:t xml:space="preserve"> présente en ( </w:t>
      </w:r>
      <m:oMath>
        <m:sSub>
          <m:sSubPr/>
          <m:e>
            <m:r>
              <m:rPr>
                <m:sty m:val="i"/>
              </m:rPr>
              <m:t>x</m:t>
            </m:r>
          </m:e>
          <m:sub>
            <m:r>
              <m:rPr>
                <m:sty m:val="p"/>
              </m:rPr>
              <m:t>0</m:t>
            </m:r>
          </m:sub>
        </m:sSub>
        <m:r>
          <m:rPr>
            <m:sty m:val="p"/>
          </m:rPr>
          <m:t>,</m:t>
        </m:r>
        <m:sSub>
          <m:sSubPr/>
          <m:e>
            <m:r>
              <m:rPr>
                <m:sty m:val="i"/>
              </m:rPr>
              <m:t>y</m:t>
            </m:r>
          </m:e>
          <m:sub>
            <m:r>
              <m:rPr>
                <m:sty m:val="p"/>
              </m:rPr>
              <m:t>0</m:t>
            </m:r>
          </m:sub>
        </m:sSub>
      </m:oMath>
      <w:r>
        <w:rPr/>
        <w:t xml:space="preserve"> ) un maximum local si et seulement si les fonctions </w:t>
      </w:r>
      <m:oMath>
        <m:r>
          <m:rPr>
            <m:sty m:val="i"/>
          </m:rPr>
          <m:t>x</m:t>
        </m:r>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y</m:t>
                </m:r>
              </m:e>
              <m:sub>
                <m:r>
                  <m:rPr>
                    <m:sty m:val="p"/>
                  </m:rPr>
                  <m:t>0</m:t>
                </m:r>
              </m:sub>
            </m:sSub>
          </m:e>
        </m:d>
      </m:oMath>
      <w:r>
        <w:rPr/>
        <w:t xml:space="preserve"> et </w:t>
      </w:r>
      <m:oMath>
        <m:r>
          <m:rPr>
            <m:sty m:val="i"/>
          </m:rPr>
          <m:t>y</m:t>
        </m:r>
        <m:r>
          <m:rPr>
            <m:sty m:val="p"/>
          </m:rPr>
          <m:t>↦</m:t>
        </m:r>
        <m:r>
          <m:rPr>
            <m:sty m:val="i"/>
          </m:rPr>
          <m:t>f</m:t>
        </m:r>
        <m:d>
          <m:dPr>
            <m:begChr m:val="("/>
            <m:endChr m:val=")"/>
            <m:ctrlPr>
              <w:rPr>
                <w:rFonts w:ascii="Cambria Math" w:hAnsi="Cambria Math"/>
              </w:rPr>
            </m:ctrlPr>
          </m:dPr>
          <m:e>
            <m:r>
              <m:rPr>
                <m:sty m:val="i"/>
              </m:rPr>
              <m:t>x</m:t>
            </m:r>
            <m:r>
              <m:rPr>
                <m:sty m:val="p"/>
              </m:rPr>
              <m:t>,</m:t>
            </m:r>
            <m:sSub>
              <m:sSubPr/>
              <m:e>
                <m:r>
                  <m:rPr>
                    <m:sty m:val="i"/>
                  </m:rPr>
                  <m:t>y</m:t>
                </m:r>
              </m:e>
              <m:sub>
                <m:r>
                  <m:rPr>
                    <m:sty m:val="p"/>
                  </m:rPr>
                  <m:t>0</m:t>
                </m:r>
              </m:sub>
            </m:sSub>
          </m:e>
        </m:d>
      </m:oMath>
      <w:r>
        <w:rPr>
          <w:rFonts w:eastAsia="Georgia" w:cs="Georgia" w:ascii="Georgia" w:hAnsi="Georgia"/>
        </w:rPr>
        <w:t xml:space="preserve"> présentent respectivement en </w:t>
      </w:r>
      <m:oMath>
        <m:sSub>
          <m:sSubPr/>
          <m:e>
            <m:r>
              <m:rPr>
                <m:sty m:val="i"/>
              </m:rPr>
              <m:t>x</m:t>
            </m:r>
          </m:e>
          <m:sub>
            <m:r>
              <m:rPr>
                <m:sty m:val="p"/>
              </m:rPr>
              <m:t>0</m:t>
            </m:r>
          </m:sub>
        </m:sSub>
      </m:oMath>
      <w:r>
        <w:rPr/>
        <w:t xml:space="preserve"> et en </w:t>
      </w:r>
      <m:oMath>
        <m:sSub>
          <m:sSubPr/>
          <m:e>
            <m:r>
              <m:rPr>
                <m:sty m:val="i"/>
              </m:rPr>
              <m:t>y</m:t>
            </m:r>
          </m:e>
          <m:sub>
            <m:r>
              <m:rPr>
                <m:sty m:val="p"/>
              </m:rPr>
              <m:t>0</m:t>
            </m:r>
          </m:sub>
        </m:sSub>
      </m:oMath>
      <w:r>
        <w:rPr/>
        <w:t xml:space="preserve"> un maximum local.</w:t>
      </w:r>
      <w:r>
        <w:rPr/>
        <w:br w:type="textWrapping"/>
      </w:r>
      <w:r>
        <w:rPr>
          <w:rFonts w:eastAsia="Georgia" w:cs="Georgia" w:ascii="Georgia" w:hAnsi="Georgia"/>
        </w:rPr>
        <w:t xml:space="preserve">(b) En déduire que l'ensemble des points de </w:t>
      </w:r>
      <m:oMath>
        <m:sSup>
          <m:sSupPr/>
          <m:e>
            <m:r>
              <m:rPr>
                <m:scr m:val="double-struck"/>
              </m:rPr>
              <m:t>R</m:t>
            </m:r>
          </m:e>
          <m:sup>
            <m:r>
              <m:rPr>
                <m:sty m:val="p"/>
              </m:rPr>
              <m:t>2</m:t>
            </m:r>
          </m:sup>
        </m:sSup>
      </m:oMath>
      <w:r>
        <w:rPr>
          <w:rFonts w:eastAsia="Georgia" w:cs="Georgia" w:ascii="Georgia" w:hAnsi="Georgia"/>
        </w:rPr>
        <w:t xml:space="preserve"> où </w:t>
      </w:r>
      <m:oMath>
        <m:r>
          <m:rPr>
            <m:sty m:val="i"/>
          </m:rPr>
          <m:t>f</m:t>
        </m:r>
      </m:oMath>
      <w:r>
        <w:rPr>
          <w:rFonts w:eastAsia="Georgia" w:cs="Georgia" w:ascii="Georgia" w:hAnsi="Georgia"/>
        </w:rPr>
        <w:t xml:space="preserve"> présente un maximum local est de la forme </w:t>
      </w:r>
      <m:oMath>
        <m:r>
          <m:rPr>
            <m:sty m:val="i"/>
          </m:rPr>
          <m:t>A</m:t>
        </m:r>
        <m:r>
          <m:rPr>
            <m:sty m:val="p"/>
          </m:rPr>
          <m:t>×</m:t>
        </m:r>
        <m:r>
          <m:rPr>
            <m:sty m:val="i"/>
          </m:rPr>
          <m:t>B</m:t>
        </m:r>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deux parties de </w:t>
      </w:r>
      <m:oMath>
        <m:r>
          <m:rPr>
            <m:scr m:val="double-struck"/>
          </m:rPr>
          <m:t>R</m:t>
        </m:r>
      </m:oMath>
      <w:r>
        <w:rPr>
          <w:rFonts w:eastAsia="Georgia" w:cs="Georgia" w:ascii="Georgia" w:hAnsi="Georgia"/>
        </w:rPr>
        <w:t xml:space="preserve"> à préciser.</w:t>
      </w:r>
    </w:p>
    <w:p>
      <w:pPr>
        <w:numPr>
          <w:ilvl w:val="0"/>
          <w:numId w:val="4"/>
        </w:numPr>
        <w:spacing w:lineRule="auto"/>
      </w:pPr>
      <w:r>
        <w:rPr/>
        <w:t xml:space="preserve">Soit maintenant la fonction </w:t>
      </w:r>
      <m:oMath>
        <m:r>
          <m:rPr>
            <m:sty m:val="i"/>
          </m:rPr>
          <m:t>F</m:t>
        </m:r>
        <m:r>
          <m:rPr>
            <m:sty m:val="p"/>
          </m:rPr>
          <m:t>:</m:t>
        </m:r>
        <m:sSup>
          <m:sSupPr/>
          <m:e>
            <m:r>
              <m:rPr>
                <m:scr m:val="double-struck"/>
              </m:rPr>
              <m:t>R</m:t>
            </m:r>
          </m:e>
          <m:sup>
            <m:r>
              <m:rPr>
                <m:sty m:val="p"/>
              </m:rPr>
              <m:t>2</m:t>
            </m:r>
          </m:sup>
        </m:sSup>
        <m:r>
          <m:rPr>
            <m:sty m:val="p"/>
          </m:rPr>
          <m:t>→</m:t>
        </m:r>
        <m:r>
          <m:rPr>
            <m:scr m:val="double-struck"/>
          </m:rPr>
          <m:t>R</m:t>
        </m:r>
      </m:oMath>
      <w:r>
        <w:rPr>
          <w:rFonts w:eastAsia="Georgia" w:cs="Georgia" w:ascii="Georgia" w:hAnsi="Georgia"/>
        </w:rPr>
        <w:t xml:space="preserve"> définie par: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m:t>
        </m:r>
        <m:r>
          <m:rPr>
            <m:sty m:val="i"/>
          </m:rPr>
          <m:t>x</m:t>
        </m:r>
        <m:r>
          <m:rPr>
            <m:sty m:val="i"/>
          </m:rPr>
          <m:t>y</m:t>
        </m:r>
        <m:sSup>
          <m:sSupPr/>
          <m:e>
            <m:r>
              <m:rPr>
                <m:sty m:val="p"/>
              </m:rPr>
              <m:t>)</m:t>
            </m:r>
          </m:e>
          <m:sup>
            <m:r>
              <m:rPr>
                <m:sty m:val="p"/>
              </m:rPr>
              <m:t>3</m:t>
            </m:r>
          </m:sup>
        </m:sSup>
        <m:r>
          <m:rPr>
            <m:sty m:val="p"/>
          </m:rPr>
          <m:t>+</m:t>
        </m:r>
        <m:r>
          <m:rPr>
            <m:sty m:val="p"/>
          </m:rPr>
          <m:t>|</m:t>
        </m:r>
        <m:r>
          <m:rPr>
            <m:sty m:val="i"/>
          </m:rPr>
          <m:t>x</m:t>
        </m:r>
        <m:r>
          <m:rPr>
            <m:sty m:val="i"/>
          </m:rPr>
          <m:t>y</m:t>
        </m:r>
        <m:sSup>
          <m:sSupPr/>
          <m:e>
            <m:r>
              <m:rPr>
                <m:sty m:val="p"/>
              </m:rPr>
              <m:t>|</m:t>
            </m:r>
          </m:e>
          <m:sup>
            <m:r>
              <m:rPr>
                <m:sty m:val="p"/>
              </m:rPr>
              <m:t>3</m:t>
            </m:r>
          </m:sup>
        </m:sSup>
      </m:oMath>
      <w:r>
        <w:rPr/>
        <w:t xml:space="preserve">.</w:t>
      </w:r>
      <w:r>
        <w:rPr/>
        <w:br w:type="textWrapping"/>
      </w:r>
      <w:r>
        <w:rPr/>
        <w:t xml:space="preserve">(a) Montrer que </w:t>
      </w:r>
      <m:oMath>
        <m:r>
          <m:rPr>
            <m:sty m:val="i"/>
          </m:rPr>
          <m:t>F</m:t>
        </m:r>
      </m:oMath>
      <w:r>
        <w:rPr/>
        <w:t xml:space="preserve"> est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oMath>
      <w:r>
        <w:rPr>
          <w:rFonts w:eastAsia="Georgia" w:cs="Georgia" w:ascii="Georgia" w:hAnsi="Georgia"/>
        </w:rPr>
        <w:t xml:space="preserve">. (On pourra écrire </w:t>
      </w:r>
      <m:oMath>
        <m:r>
          <m:rPr>
            <m:sty m:val="i"/>
          </m:rPr>
          <m:t>F</m:t>
        </m:r>
      </m:oMath>
      <w:r>
        <w:rPr>
          <w:rFonts w:eastAsia="Georgia" w:cs="Georgia" w:ascii="Georgia" w:hAnsi="Georgia"/>
        </w:rPr>
        <w:t xml:space="preserve"> comme une composée).</w:t>
      </w:r>
      <w:r>
        <w:rPr/>
        <w:br w:type="textWrapping"/>
      </w:r>
      <w:r>
        <w:rPr>
          <w:rFonts w:eastAsia="Georgia" w:cs="Georgia" w:ascii="Georgia" w:hAnsi="Georgia"/>
        </w:rPr>
        <w:t xml:space="preserve">(b) Démontrer que </w:t>
      </w:r>
      <m:oMath>
        <m:r>
          <m:rPr>
            <m:sty m:val="i"/>
          </m:rPr>
          <m:t>F</m:t>
        </m:r>
      </m:oMath>
      <w:r>
        <w:rPr>
          <w:rFonts w:eastAsia="Georgia" w:cs="Georgia" w:ascii="Georgia" w:hAnsi="Georgia"/>
        </w:rPr>
        <w:t xml:space="preserve"> vérifie l'équation </w:t>
      </w:r>
      <m:oMath>
        <m:r>
          <m:rPr>
            <m:sty m:val="p"/>
          </m:rPr>
          <m:t>(</m:t>
        </m:r>
        <m:r>
          <m:rPr>
            <m:scr m:val="script"/>
          </m:rPr>
          <m:t>E</m:t>
        </m:r>
        <m:r>
          <m:rPr>
            <m:sty m:val="p"/>
          </m:rPr>
          <m:t>)</m:t>
        </m:r>
      </m:oMath>
      <w:r>
        <w:rPr/>
        <w:t xml:space="preserve">.</w:t>
      </w:r>
      <w:r>
        <w:rPr/>
        <w:br w:type="textWrapping"/>
      </w:r>
      <w:r>
        <w:rPr/>
        <w:t xml:space="preserve">(c) Montrer qu'il n'existe pas de fonctions </w:t>
      </w:r>
      <m:oMath>
        <m:r>
          <m:rPr>
            <m:sty m:val="i"/>
          </m:rPr>
          <m:t>φ</m:t>
        </m:r>
        <m:r>
          <m:rPr>
            <m:sty m:val="p"/>
          </m:rPr>
          <m:t>,</m:t>
        </m:r>
        <m:r>
          <m:rPr>
            <m:sty m:val="i"/>
          </m:rPr>
          <m:t>ψ</m:t>
        </m:r>
      </m:oMath>
      <w:r>
        <w:rPr/>
        <w:t xml:space="preserve"> de </w:t>
      </w:r>
      <m:oMath>
        <m:r>
          <m:rPr>
            <m:scr m:val="double-struck"/>
          </m:rPr>
          <m:t>R</m:t>
        </m:r>
      </m:oMath>
      <w:r>
        <w:rPr/>
        <w:t xml:space="preserve"> dans </w:t>
      </w:r>
      <m:oMath>
        <m:r>
          <m:rPr>
            <m:scr m:val="double-struck"/>
          </m:rPr>
          <m:t>R</m:t>
        </m:r>
      </m:oMath>
      <w:r>
        <w:rPr/>
        <w:t xml:space="preserve"> telles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i"/>
            </m:rPr>
            <m:t>ψ</m:t>
          </m:r>
          <m:r>
            <m:rPr>
              <m:sty m:val="p"/>
            </m:rPr>
            <m:t>(</m:t>
          </m:r>
          <m:r>
            <m:rPr>
              <m:sty m:val="i"/>
            </m:rPr>
            <m:t>y</m:t>
          </m:r>
          <m:r>
            <m:rPr>
              <m:sty m:val="p"/>
            </m:rPr>
            <m:t>)</m:t>
          </m:r>
          <m:r>
            <m:rPr>
              <m:sty m:val="p"/>
            </m:rPr>
            <m:t>.</m:t>
          </m:r>
        </m:oMath>
      </m:oMathPara>
    </w:p>
    <w:p>
      <w:pPr>
        <w:spacing w:line="271" w:before="330" w:lineRule="auto"/>
      </w:pPr>
      <w:r>
        <w:rPr>
          <w:b/>
          <w:sz w:val="42"/>
        </w:rPr>
        <w:t xml:space="preserve">Exercice III</w:t>
      </w:r>
    </w:p>
    <w:p>
      <w:pPr>
        <w:spacing w:after="220" w:lineRule="auto"/>
      </w:pPr>
      <w:r>
        <w:rPr/>
        <w:t xml:space="preserve">Soit </w:t>
      </w:r>
      <m:oMath>
        <m:r>
          <m:rPr>
            <m:sty m:val="i"/>
          </m:rPr>
          <m:t>E</m:t>
        </m:r>
      </m:oMath>
      <w:r>
        <w:rPr>
          <w:rFonts w:eastAsia="Georgia" w:cs="Georgia" w:ascii="Georgia" w:hAnsi="Georgia"/>
        </w:rPr>
        <w:t xml:space="preserve"> un espace euclidien de dimension 3 muni d'un repère orthonormal </w:t>
      </w:r>
      <m:oMath>
        <m:r>
          <m:rPr>
            <m:sty m:val="p"/>
          </m:rPr>
          <m:t>(</m:t>
        </m:r>
        <m:r>
          <m:rPr>
            <m:sty m:val="i"/>
          </m:rPr>
          <m:t>O</m:t>
        </m:r>
        <m:r>
          <m:rPr>
            <m:sty m:val="p"/>
          </m:rPr>
          <m:t>,</m:t>
        </m:r>
        <m:acc>
          <m:accPr>
            <m:chr m:val="⃗"/>
          </m:accPr>
          <m:e>
            <m:r>
              <m:rPr>
                <m:sty m:val="i"/>
              </m:rPr>
              <m:t>ı</m:t>
            </m:r>
          </m:e>
        </m:acc>
        <m:r>
          <m:rPr>
            <m:sty m:val="p"/>
          </m:rPr>
          <m:t>,</m:t>
        </m:r>
        <m:acc>
          <m:accPr>
            <m:chr m:val="⃗"/>
          </m:accPr>
          <m:e>
            <m:r>
              <m:rPr>
                <m:sty m:val="i"/>
              </m:rPr>
              <m:t>ȷ</m:t>
            </m:r>
          </m:e>
        </m:acc>
        <m:r>
          <m:rPr>
            <m:sty m:val="p"/>
          </m:rPr>
          <m:t>,</m:t>
        </m:r>
        <m:acc>
          <m:accPr>
            <m:chr m:val="⃗"/>
          </m:accPr>
          <m:e>
            <m:r>
              <m:rPr>
                <m:sty m:val="i"/>
              </m:rPr>
              <m:t>k</m:t>
            </m:r>
          </m:e>
        </m:acc>
        <m:r>
          <m:rPr>
            <m:sty m:val="p"/>
          </m:rPr>
          <m:t>)</m:t>
        </m:r>
      </m:oMath>
      <w:r>
        <w:rPr/>
        <w:t xml:space="preserve"> dans lequel on note </w:t>
      </w:r>
      <m:oMath>
        <m:r>
          <m:rPr>
            <m:sty m:val="p"/>
          </m:rPr>
          <m:t>Π</m:t>
        </m:r>
      </m:oMath>
      <w:r>
        <w:rPr>
          <w:rFonts w:eastAsia="Georgia" w:cs="Georgia" w:ascii="Georgia" w:hAnsi="Georgia"/>
        </w:rPr>
        <w:t xml:space="preserve"> le plan affine d'équation </w:t>
      </w:r>
      <m:oMath>
        <m:r>
          <m:rPr>
            <m:sty m:val="i"/>
          </m:rPr>
          <m:t>z</m:t>
        </m:r>
        <m:r>
          <m:rPr>
            <m:sty m:val="p"/>
          </m:rPr>
          <m:t>=</m:t>
        </m:r>
        <m:r>
          <m:rPr>
            <m:sty m:val="p"/>
          </m:rPr>
          <m:t>0</m:t>
        </m:r>
      </m:oMath>
      <w:r>
        <w:rPr/>
        <w:t xml:space="preserve"> et </w:t>
      </w:r>
      <m:oMath>
        <m:r>
          <m:rPr>
            <m:sty m:val="p"/>
          </m:rPr>
          <m:t>Δ</m:t>
        </m:r>
      </m:oMath>
      <w:r>
        <w:rPr/>
        <w:t xml:space="preserve"> la droite affine passant par </w:t>
      </w:r>
      <m:oMath>
        <m:r>
          <m:rPr>
            <m:sty m:val="i"/>
          </m:rPr>
          <m:t>O</m:t>
        </m:r>
      </m:oMath>
      <w:r>
        <w:rPr>
          <w:rFonts w:eastAsia="Georgia" w:cs="Georgia" w:ascii="Georgia" w:hAnsi="Georgia"/>
        </w:rPr>
        <w:t xml:space="preserve"> et dirigé par </w:t>
      </w:r>
      <m:oMath>
        <m:acc>
          <m:accPr>
            <m:chr m:val="⃗"/>
          </m:accPr>
          <m:e>
            <m:r>
              <m:rPr>
                <m:sty m:val="i"/>
              </m:rPr>
              <m:t>k</m:t>
            </m:r>
          </m:e>
        </m:acc>
      </m:oMath>
      <w:r>
        <w:rPr/>
        <w:t xml:space="preserve">.</w:t>
      </w:r>
      <w:r>
        <w:rPr/>
        <w:br w:type="textWrapping"/>
      </w:r>
      <w:r>
        <w:rPr>
          <w:rFonts w:eastAsia="Georgia" w:cs="Georgia" w:ascii="Georgia" w:hAnsi="Georgia"/>
        </w:rPr>
        <w:t xml:space="preserve">On désigne par </w:t>
      </w:r>
      <m:oMath>
        <m:r>
          <m:rPr>
            <m:sty m:val="i"/>
          </m:rPr>
          <m:t>p</m:t>
        </m:r>
      </m:oMath>
      <w:r>
        <w:rPr/>
        <w:t xml:space="preserve"> la projection affine orthogonale sur le plan </w:t>
      </w:r>
      <m:oMath>
        <m:r>
          <m:rPr>
            <m:sty m:val="p"/>
          </m:rPr>
          <m:t>Π</m:t>
        </m:r>
      </m:oMath>
      <w:r>
        <w:rPr/>
        <w:t xml:space="preserve">; il lui correspond la projection vectorielle orthogonale </w:t>
      </w:r>
      <m:oMath>
        <m:r>
          <m:rPr>
            <m:sty m:val="i"/>
          </m:rPr>
          <m:t>π</m:t>
        </m:r>
      </m:oMath>
      <w:r>
        <w:rPr/>
        <w:t xml:space="preserve"> sur le plan vectoriel de base </w:t>
      </w:r>
      <m:oMath>
        <m:r>
          <m:rPr>
            <m:sty m:val="p"/>
          </m:rPr>
          <m:t>(</m:t>
        </m:r>
        <m:acc>
          <m:accPr>
            <m:chr m:val="⃗"/>
          </m:accPr>
          <m:e>
            <m:r>
              <m:rPr>
                <m:sty m:val="i"/>
              </m:rPr>
              <m:t>ı</m:t>
            </m:r>
          </m:e>
        </m:acc>
        <m:r>
          <m:rPr>
            <m:sty m:val="p"/>
          </m:rPr>
          <m:t>,</m:t>
        </m:r>
        <m:acc>
          <m:accPr>
            <m:chr m:val="⃗"/>
          </m:accPr>
          <m:e>
            <m:r>
              <m:rPr>
                <m:sty m:val="i"/>
              </m:rPr>
              <m:t>ȷ</m:t>
            </m:r>
          </m:e>
        </m:acc>
        <m:r>
          <m:rPr>
            <m:sty m:val="p"/>
          </m:rPr>
          <m:t>)</m:t>
        </m:r>
      </m:oMath>
      <w:r>
        <w:rPr>
          <w:rFonts w:eastAsia="Georgia" w:cs="Georgia" w:ascii="Georgia" w:hAnsi="Georgia"/>
        </w:rPr>
        <w:t xml:space="preserve">, liée à </w:t>
      </w:r>
      <m:oMath>
        <m:r>
          <m:rPr>
            <m:sty m:val="i"/>
          </m:rPr>
          <m:t>p</m:t>
        </m:r>
      </m:oMath>
      <w:r>
        <w:rPr/>
        <w:t xml:space="preserve"> par : </w:t>
      </w:r>
      <m:oMath>
        <m:r>
          <m:rPr>
            <m:sty m:val="p"/>
          </m:rPr>
          <m:t>∀</m:t>
        </m:r>
        <m:r>
          <m:rPr>
            <m:sty m:val="p"/>
          </m:rPr>
          <m:t>(</m:t>
        </m:r>
        <m:r>
          <m:rPr>
            <m:sty m:val="i"/>
          </m:rPr>
          <m:t>A</m:t>
        </m:r>
        <m:r>
          <m:rPr>
            <m:sty m:val="p"/>
          </m:rPr>
          <m:t>,</m:t>
        </m:r>
        <m:r>
          <m:rPr>
            <m:sty m:val="i"/>
          </m:rPr>
          <m:t>B</m:t>
        </m:r>
        <m:r>
          <m:rPr>
            <m:sty m:val="p"/>
          </m:rPr>
          <m:t>)</m:t>
        </m:r>
        <m:r>
          <m:rPr>
            <m:sty m:val="p"/>
          </m:rPr>
          <m:t>∈</m:t>
        </m:r>
        <m:sSup>
          <m:sSupPr/>
          <m:e>
            <m:r>
              <m:rPr>
                <m:sty m:val="i"/>
              </m:rPr>
              <m:t>E</m:t>
            </m:r>
          </m:e>
          <m:sup>
            <m:r>
              <m:rPr>
                <m:sty m:val="p"/>
              </m:rPr>
              <m:t>2</m:t>
            </m:r>
          </m:sup>
        </m:sSup>
        <m:r>
          <m:rPr>
            <m:sty m:val="p"/>
          </m:rPr>
          <m:t>,</m:t>
        </m:r>
        <m:acc>
          <m:accPr>
            <m:chr m:val="⃗"/>
          </m:accPr>
          <m:e>
            <m:r>
              <m:rPr>
                <m:sty m:val="i"/>
              </m:rPr>
              <m:t>p</m:t>
            </m:r>
            <m:r>
              <m:rPr>
                <m:sty m:val="p"/>
              </m:rPr>
              <m:t>(</m:t>
            </m:r>
            <m:r>
              <m:rPr>
                <m:sty m:val="i"/>
              </m:rPr>
              <m:t>A</m:t>
            </m:r>
            <m:r>
              <m:rPr>
                <m:sty m:val="p"/>
              </m:rPr>
              <m:t>)</m:t>
            </m:r>
            <m:r>
              <m:rPr>
                <m:sty m:val="i"/>
              </m:rPr>
              <m:t>p</m:t>
            </m:r>
            <m:r>
              <m:rPr>
                <m:sty m:val="p"/>
              </m:rPr>
              <m:t>(</m:t>
            </m:r>
            <m:r>
              <m:rPr>
                <m:sty m:val="i"/>
              </m:rPr>
              <m:t>B</m:t>
            </m:r>
            <m:r>
              <m:rPr>
                <m:sty m:val="p"/>
              </m:rPr>
              <m:t>)</m:t>
            </m:r>
          </m:e>
        </m:acc>
        <m:r>
          <m:rPr>
            <m:sty m:val="p"/>
          </m:rPr>
          <m:t>=</m:t>
        </m:r>
        <m:r>
          <m:rPr>
            <m:sty m:val="i"/>
          </m:rPr>
          <m:t>π</m:t>
        </m:r>
        <m:r>
          <m:rPr>
            <m:sty m:val="p"/>
          </m:rPr>
          <m:t>(</m:t>
        </m:r>
        <m:acc>
          <m:accPr>
            <m:chr m:val="⃗"/>
          </m:accPr>
          <m:e>
            <m:r>
              <m:rPr>
                <m:sty m:val="i"/>
              </m:rPr>
              <m:t>A</m:t>
            </m:r>
            <m:r>
              <m:rPr>
                <m:sty m:val="i"/>
              </m:rPr>
              <m:t>B</m:t>
            </m:r>
          </m:e>
        </m:acc>
        <m:r>
          <m:rPr>
            <m:sty m:val="p"/>
          </m:rPr>
          <m:t>)</m:t>
        </m:r>
      </m:oMath>
      <w:r>
        <w:rPr/>
        <w:t xml:space="preserve">.</w:t>
      </w:r>
    </w:p>
    <w:p>
      <w:pPr>
        <w:numPr>
          <w:ilvl w:val="0"/>
          <w:numId w:val="5"/>
        </w:numPr>
        <w:spacing w:lineRule="auto"/>
      </w:pPr>
      <w:r>
        <w:rPr/>
        <w:t xml:space="preserve">(a) Montrer que, pour tous points </w:t>
      </w:r>
      <m:oMath>
        <m:r>
          <m:rPr>
            <m:sty m:val="i"/>
          </m:rPr>
          <m:t>A</m:t>
        </m:r>
      </m:oMath>
      <w:r>
        <w:rPr/>
        <w:t xml:space="preserve"> et </w:t>
      </w:r>
      <m:oMath>
        <m:r>
          <m:rPr>
            <m:sty m:val="i"/>
          </m:rPr>
          <m:t>B</m:t>
        </m:r>
      </m:oMath>
      <w:r>
        <w:rPr/>
        <w:t xml:space="preserve">, on a la relation entre distances : </w:t>
      </w:r>
      <m:oMath>
        <m:r>
          <m:rPr>
            <m:sty m:val="i"/>
          </m:rPr>
          <m:t>p</m:t>
        </m:r>
        <m:r>
          <m:rPr>
            <m:sty m:val="p"/>
          </m:rPr>
          <m:t>(</m:t>
        </m:r>
        <m:r>
          <m:rPr>
            <m:sty m:val="i"/>
          </m:rPr>
          <m:t>A</m:t>
        </m:r>
        <m:r>
          <m:rPr>
            <m:sty m:val="p"/>
          </m:rPr>
          <m:t>)</m:t>
        </m:r>
        <m:r>
          <m:rPr>
            <m:sty m:val="i"/>
          </m:rPr>
          <m:t>p</m:t>
        </m:r>
        <m:r>
          <m:rPr>
            <m:sty m:val="p"/>
          </m:rPr>
          <m:t>(</m:t>
        </m:r>
        <m:r>
          <m:rPr>
            <m:sty m:val="i"/>
          </m:rPr>
          <m:t>B</m:t>
        </m:r>
        <m:r>
          <m:rPr>
            <m:sty m:val="p"/>
          </m:rPr>
          <m:t>)</m:t>
        </m:r>
        <m:r>
          <m:rPr>
            <m:sty m:val="p"/>
          </m:rPr>
          <m:t>⩽</m:t>
        </m:r>
        <m:r>
          <m:rPr>
            <m:sty m:val="i"/>
          </m:rPr>
          <m:t>A</m:t>
        </m:r>
        <m:r>
          <m:rPr>
            <m:sty m:val="i"/>
          </m:rPr>
          <m:t>B</m:t>
        </m:r>
      </m:oMath>
      <w:r>
        <w:rPr>
          <w:rFonts w:eastAsia="Georgia" w:cs="Georgia" w:ascii="Georgia" w:hAnsi="Georgia"/>
        </w:rPr>
        <w:t xml:space="preserve">. Préciser les cas où cette inégalité devient une égalité.</w:t>
      </w:r>
      <w:r>
        <w:rPr/>
        <w:br w:type="textWrapping"/>
      </w:r>
      <w:r>
        <w:rPr/>
        <w:t xml:space="preserve">(b) Soit </w:t>
      </w:r>
      <m:oMath>
        <m:r>
          <m:rPr>
            <m:sty m:val="i"/>
          </m:rPr>
          <m:t>D</m:t>
        </m:r>
      </m:oMath>
      <w:r>
        <w:rPr/>
        <w:t xml:space="preserve"> une droite affine de </w:t>
      </w:r>
      <m:oMath>
        <m:r>
          <m:rPr>
            <m:sty m:val="i"/>
          </m:rPr>
          <m:t>E</m:t>
        </m:r>
      </m:oMath>
      <w:r>
        <w:rPr/>
        <w:t xml:space="preserve">, passant par un point </w:t>
      </w:r>
      <m:oMath>
        <m:r>
          <m:rPr>
            <m:sty m:val="i"/>
          </m:rPr>
          <m:t>A</m:t>
        </m:r>
      </m:oMath>
      <w:r>
        <w:rPr>
          <w:rFonts w:eastAsia="Georgia" w:cs="Georgia" w:ascii="Georgia" w:hAnsi="Georgia"/>
        </w:rPr>
        <w:t xml:space="preserve"> et dirigée par un vecteur </w:t>
      </w:r>
      <m:oMath>
        <m:acc>
          <m:accPr>
            <m:chr m:val="⃗"/>
          </m:accPr>
          <m:e>
            <m:r>
              <m:rPr>
                <m:sty m:val="i"/>
              </m:rPr>
              <m:t>u</m:t>
            </m:r>
          </m:e>
        </m:acc>
        <m:r>
          <m:rPr>
            <m:sty m:val="p"/>
          </m:rPr>
          <m:t>≠</m:t>
        </m:r>
        <m:acc>
          <m:accPr>
            <m:chr m:val="⃗"/>
          </m:accPr>
          <m:e>
            <m:r>
              <m:rPr>
                <m:sty m:val="p"/>
              </m:rPr>
              <m:t>0</m:t>
            </m:r>
          </m:e>
        </m:acc>
      </m:oMath>
      <w:r>
        <w:rPr>
          <w:rFonts w:eastAsia="Georgia" w:cs="Georgia" w:ascii="Georgia" w:hAnsi="Georgia"/>
        </w:rPr>
        <w:t xml:space="preserve">. Déterminer avec précision la nature de l'ensemble </w:t>
      </w:r>
      <m:oMath>
        <m:r>
          <m:rPr>
            <m:sty m:val="i"/>
          </m:rPr>
          <m:t>p</m:t>
        </m:r>
        <m:r>
          <m:rPr>
            <m:sty m:val="p"/>
          </m:rPr>
          <m:t>(</m:t>
        </m:r>
        <m:r>
          <m:rPr>
            <m:sty m:val="i"/>
          </m:rPr>
          <m:t>D</m:t>
        </m:r>
        <m:r>
          <m:rPr>
            <m:sty m:val="p"/>
          </m:rPr>
          <m:t>)</m:t>
        </m:r>
      </m:oMath>
      <w:r>
        <w:rPr/>
        <w:t xml:space="preserve"> ?</w:t>
      </w:r>
    </w:p>
    <w:p>
      <w:pPr>
        <w:numPr>
          <w:ilvl w:val="0"/>
          <w:numId w:val="5"/>
        </w:numPr>
        <w:spacing w:lineRule="auto"/>
      </w:pPr>
      <w:r>
        <w:rPr/>
        <w:t xml:space="preserve">Soit </w:t>
      </w:r>
      <m:oMath>
        <m:r>
          <m:rPr>
            <m:sty m:val="i"/>
          </m:rPr>
          <m:t>D</m:t>
        </m:r>
      </m:oMath>
      <w:r>
        <w:rPr/>
        <w:t xml:space="preserve"> une droite affine de </w:t>
      </w:r>
      <m:oMath>
        <m:r>
          <m:rPr>
            <m:sty m:val="i"/>
          </m:rPr>
          <m:t>E</m:t>
        </m:r>
      </m:oMath>
      <w:r>
        <w:rPr>
          <w:rFonts w:eastAsia="Georgia" w:cs="Georgia" w:ascii="Georgia" w:hAnsi="Georgia"/>
        </w:rPr>
        <w:t xml:space="preserve">, non parallèle à </w:t>
      </w:r>
      <m:oMath>
        <m:r>
          <m:rPr>
            <m:sty m:val="p"/>
          </m:rPr>
          <m:t>Δ</m:t>
        </m:r>
      </m:oMath>
      <w:r>
        <w:rPr/>
        <w:t xml:space="preserve">, et dont la projection orthogonale </w:t>
      </w:r>
      <m:oMath>
        <m:r>
          <m:rPr>
            <m:sty m:val="i"/>
          </m:rPr>
          <m:t>p</m:t>
        </m:r>
        <m:r>
          <m:rPr>
            <m:sty m:val="p"/>
          </m:rPr>
          <m:t>(</m:t>
        </m:r>
        <m:r>
          <m:rPr>
            <m:sty m:val="i"/>
          </m:rPr>
          <m:t>D</m:t>
        </m:r>
        <m:r>
          <m:rPr>
            <m:sty m:val="p"/>
          </m:rPr>
          <m:t>)</m:t>
        </m:r>
      </m:oMath>
      <w:r>
        <w:rPr/>
        <w:t xml:space="preserve"> sur le plan </w:t>
      </w:r>
      <m:oMath>
        <m:r>
          <m:rPr>
            <m:sty m:val="p"/>
          </m:rPr>
          <m:t>Π</m:t>
        </m:r>
      </m:oMath>
      <w:r>
        <w:rPr>
          <w:rFonts w:eastAsia="Georgia" w:cs="Georgia" w:ascii="Georgia" w:hAnsi="Georgia"/>
        </w:rPr>
        <w:t xml:space="preserve"> est notée </w:t>
      </w:r>
      <m:oMath>
        <m:r>
          <m:rPr>
            <m:sty m:val="i"/>
          </m:rPr>
          <m:t>d</m:t>
        </m:r>
      </m:oMath>
      <w:r>
        <w:rPr>
          <w:rFonts w:eastAsia="Georgia" w:cs="Georgia" w:ascii="Georgia" w:hAnsi="Georgia"/>
        </w:rPr>
        <w:t xml:space="preserve">. On désigne alors par </w:t>
      </w:r>
      <m:oMath>
        <m:r>
          <m:rPr>
            <m:sty m:val="i"/>
          </m:rPr>
          <m:t>h</m:t>
        </m:r>
      </m:oMath>
      <w:r>
        <w:rPr>
          <w:rFonts w:eastAsia="Georgia" w:cs="Georgia" w:ascii="Georgia" w:hAnsi="Georgia"/>
        </w:rPr>
        <w:t xml:space="preserve"> le projeté orthogonal du point </w:t>
      </w:r>
      <m:oMath>
        <m:r>
          <m:rPr>
            <m:sty m:val="i"/>
          </m:rPr>
          <m:t>O</m:t>
        </m:r>
      </m:oMath>
      <w:r>
        <w:rPr/>
        <w:t xml:space="preserve"> sur </w:t>
      </w:r>
      <m:oMath>
        <m:r>
          <m:rPr>
            <m:sty m:val="i"/>
          </m:rPr>
          <m:t>d</m:t>
        </m:r>
        <m:r>
          <m:rPr>
            <m:sty m:val="p"/>
          </m:rPr>
          <m:t>=</m:t>
        </m:r>
        <m:r>
          <m:rPr>
            <m:sty m:val="i"/>
          </m:rPr>
          <m:t>p</m:t>
        </m:r>
        <m:r>
          <m:rPr>
            <m:sty m:val="p"/>
          </m:rPr>
          <m:t>(</m:t>
        </m:r>
        <m:r>
          <m:rPr>
            <m:sty m:val="i"/>
          </m:rPr>
          <m:t>D</m:t>
        </m:r>
        <m:r>
          <m:rPr>
            <m:sty m:val="p"/>
          </m:rPr>
          <m:t>)</m:t>
        </m:r>
      </m:oMath>
      <w:r>
        <w:rPr/>
        <w:t xml:space="preserve">.</w:t>
      </w:r>
      <w:r>
        <w:rPr/>
        <w:br w:type="textWrapping"/>
      </w:r>
      <w:r>
        <w:rPr/>
        <w:t xml:space="preserve">(a) Montrer l'existence d'un unique point </w:t>
      </w:r>
      <m:oMath>
        <m:r>
          <m:rPr>
            <m:sty m:val="i"/>
          </m:rPr>
          <m:t>H</m:t>
        </m:r>
      </m:oMath>
      <w:r>
        <w:rPr/>
        <w:t xml:space="preserve"> de </w:t>
      </w:r>
      <m:oMath>
        <m:r>
          <m:rPr>
            <m:sty m:val="i"/>
          </m:rPr>
          <m:t>D</m:t>
        </m:r>
      </m:oMath>
      <w:r>
        <w:rPr/>
        <w:t xml:space="preserve"> tel que </w:t>
      </w:r>
      <m:oMath>
        <m:r>
          <m:rPr>
            <m:sty m:val="i"/>
          </m:rPr>
          <m:t>p</m:t>
        </m:r>
        <m:r>
          <m:rPr>
            <m:sty m:val="p"/>
          </m:rPr>
          <m:t>(</m:t>
        </m:r>
        <m:r>
          <m:rPr>
            <m:sty m:val="i"/>
          </m:rPr>
          <m:t>H</m:t>
        </m:r>
        <m:r>
          <m:rPr>
            <m:sty m:val="p"/>
          </m:rPr>
          <m:t>)</m:t>
        </m:r>
        <m:r>
          <m:rPr>
            <m:sty m:val="p"/>
          </m:rPr>
          <m:t>=</m:t>
        </m:r>
        <m:r>
          <m:rPr>
            <m:sty m:val="i"/>
          </m:rPr>
          <m:t>h</m:t>
        </m:r>
      </m:oMath>
      <w:r>
        <w:rPr/>
        <w:t xml:space="preserve">.</w:t>
      </w:r>
      <w:r>
        <w:rPr/>
        <w:br w:type="textWrapping"/>
      </w:r>
      <w:r>
        <w:rPr/>
        <w:t xml:space="preserve">(b) </w:t>
      </w:r>
      <m:oMath>
        <m:sSup>
          <m:sSupPr/>
          <m:e>
            <m:r>
              <m:rPr>
                <m:sty m:val="i"/>
              </m:rPr>
              <m:t>H</m:t>
            </m:r>
          </m:e>
          <m:sup>
            <m:r>
              <m:rPr>
                <m:sty m:val="i"/>
              </m:rPr>
              <m:t>′</m:t>
            </m:r>
          </m:sup>
        </m:sSup>
      </m:oMath>
      <w:r>
        <w:rPr>
          <w:rFonts w:eastAsia="Georgia" w:cs="Georgia" w:ascii="Georgia" w:hAnsi="Georgia"/>
        </w:rPr>
        <w:t xml:space="preserve"> désignant le projeté orthogonal de </w:t>
      </w:r>
      <m:oMath>
        <m:r>
          <m:rPr>
            <m:sty m:val="i"/>
          </m:rPr>
          <m:t>H</m:t>
        </m:r>
      </m:oMath>
      <w:r>
        <w:rPr/>
        <w:t xml:space="preserve"> sur </w:t>
      </w:r>
      <m:oMath>
        <m:r>
          <m:rPr>
            <m:sty m:val="p"/>
          </m:rPr>
          <m:t>Δ</m:t>
        </m:r>
      </m:oMath>
      <w:r>
        <w:rPr/>
        <w:t xml:space="preserve">, montrer que :</w:t>
      </w:r>
    </w:p>
    <w:p>
      <w:pPr>
        <w:spacing w:after="220" w:lineRule="auto"/>
      </w:pPr>
      <m:oMathPara>
        <m:oMath>
          <m:r>
            <m:rPr>
              <m:sty m:val="p"/>
            </m:rPr>
            <m:t>∀</m:t>
          </m:r>
          <m:r>
            <m:rPr>
              <m:sty m:val="p"/>
            </m:rPr>
            <m:t>(</m:t>
          </m:r>
          <m:r>
            <m:rPr>
              <m:sty m:val="i"/>
            </m:rPr>
            <m:t>M</m:t>
          </m:r>
          <m:r>
            <m:rPr>
              <m:sty m:val="p"/>
            </m:rPr>
            <m:t>,</m:t>
          </m:r>
          <m:r>
            <m:rPr>
              <m:sty m:val="i"/>
            </m:rPr>
            <m:t>N</m:t>
          </m:r>
          <m:r>
            <m:rPr>
              <m:sty m:val="p"/>
            </m:rPr>
            <m:t>)</m:t>
          </m:r>
          <m:r>
            <m:rPr>
              <m:sty m:val="p"/>
            </m:rPr>
            <m:t>∈</m:t>
          </m:r>
          <m:r>
            <m:rPr>
              <m:sty m:val="p"/>
            </m:rPr>
            <m:t>Δ</m:t>
          </m:r>
          <m:r>
            <m:rPr>
              <m:sty m:val="p"/>
            </m:rPr>
            <m:t>×</m:t>
          </m:r>
          <m:r>
            <m:rPr>
              <m:sty m:val="i"/>
            </m:rPr>
            <m:t>D</m:t>
          </m:r>
          <m:r>
            <m:rPr>
              <m:sty m:val="p"/>
            </m:rPr>
            <m:t>,</m:t>
          </m:r>
          <m:r>
            <m:rPr>
              <m:sty m:val="i"/>
            </m:rPr>
            <m:t>H</m:t>
          </m:r>
          <m:sSup>
            <m:sSupPr/>
            <m:e>
              <m:r>
                <m:rPr>
                  <m:sty m:val="i"/>
                </m:rPr>
                <m:t>H</m:t>
              </m:r>
            </m:e>
            <m:sup>
              <m:r>
                <m:rPr>
                  <m:sty m:val="i"/>
                </m:rPr>
                <m:t>′</m:t>
              </m:r>
            </m:sup>
          </m:sSup>
          <m:r>
            <m:rPr>
              <m:sty m:val="p"/>
            </m:rPr>
            <m:t>=</m:t>
          </m:r>
          <m:r>
            <m:rPr>
              <m:sty m:val="i"/>
            </m:rPr>
            <m:t>O</m:t>
          </m:r>
          <m:r>
            <m:rPr>
              <m:sty m:val="i"/>
            </m:rPr>
            <m:t>h</m:t>
          </m:r>
          <m:r>
            <m:rPr>
              <m:sty m:val="p"/>
            </m:rPr>
            <m:t>⩽</m:t>
          </m:r>
          <m:r>
            <m:rPr>
              <m:sty m:val="i"/>
            </m:rPr>
            <m:t>M</m:t>
          </m:r>
          <m:r>
            <m:rPr>
              <m:sty m:val="i"/>
            </m:rPr>
            <m:t>N</m:t>
          </m:r>
          <m:r>
            <m:rPr>
              <m:sty m:val="p"/>
            </m:rPr>
            <m:t>.</m:t>
          </m:r>
        </m:oMath>
      </m:oMathPara>
    </w:p>
    <w:p>
      <w:pPr>
        <w:spacing w:after="220" w:lineRule="auto"/>
      </w:pPr>
      <w:r>
        <w:rPr/>
        <w:t xml:space="preserve">On a donc </w:t>
      </w:r>
      <m:oMath>
        <m:r>
          <m:rPr>
            <m:sty m:val="i"/>
          </m:rPr>
          <m:t>H</m:t>
        </m:r>
        <m:sSup>
          <m:sSupPr/>
          <m:e>
            <m:r>
              <m:rPr>
                <m:sty m:val="i"/>
              </m:rPr>
              <m:t>H</m:t>
            </m:r>
          </m:e>
          <m:sup>
            <m:r>
              <m:rPr>
                <m:sty m:val="i"/>
              </m:rPr>
              <m:t>′</m:t>
            </m:r>
          </m:sup>
        </m:sSup>
        <m:r>
          <m:rPr>
            <m:sty m:val="p"/>
          </m:rPr>
          <m:t>=</m:t>
        </m:r>
        <m:r>
          <m:rPr>
            <m:sty m:val="p"/>
          </m:rPr>
          <m:t>min</m:t>
        </m:r>
        <m:r>
          <m:rPr>
            <m:sty m:val="p"/>
          </m:rPr>
          <m:t>{</m:t>
        </m:r>
        <m:r>
          <m:rPr>
            <m:sty m:val="i"/>
          </m:rPr>
          <m:t>M</m:t>
        </m:r>
        <m:r>
          <m:rPr>
            <m:sty m:val="i"/>
          </m:rPr>
          <m:t>N</m:t>
        </m:r>
        <m:r>
          <m:rPr>
            <m:sty m:val="p"/>
          </m:rPr>
          <m:t>∣</m:t>
        </m:r>
        <m:r>
          <m:rPr>
            <m:sty m:val="p"/>
          </m:rPr>
          <m:t>(</m:t>
        </m:r>
        <m:r>
          <m:rPr>
            <m:sty m:val="i"/>
          </m:rPr>
          <m:t>M</m:t>
        </m:r>
        <m:r>
          <m:rPr>
            <m:sty m:val="p"/>
          </m:rPr>
          <m:t>,</m:t>
        </m:r>
        <m:r>
          <m:rPr>
            <m:sty m:val="i"/>
          </m:rPr>
          <m:t>N</m:t>
        </m:r>
        <m:r>
          <m:rPr>
            <m:sty m:val="p"/>
          </m:rPr>
          <m:t>)</m:t>
        </m:r>
        <m:r>
          <m:rPr>
            <m:sty m:val="p"/>
          </m:rPr>
          <m:t>∈</m:t>
        </m:r>
        <m:r>
          <m:rPr>
            <m:sty m:val="p"/>
          </m:rPr>
          <m:t>Δ</m:t>
        </m:r>
        <m:r>
          <m:rPr>
            <m:sty m:val="p"/>
          </m:rPr>
          <m:t>×</m:t>
        </m:r>
        <m:r>
          <m:rPr>
            <m:sty m:val="i"/>
          </m:rPr>
          <m:t>D</m:t>
        </m:r>
        <m:r>
          <m:rPr>
            <m:sty m:val="p"/>
          </m:rPr>
          <m:t>}</m:t>
        </m:r>
        <m:r>
          <m:rPr>
            <m:sty m:val="p"/>
          </m:rPr>
          <m:t>=</m:t>
        </m:r>
        <m:r>
          <m:rPr>
            <m:sty m:val="p"/>
          </m:rPr>
          <m:t>d</m:t>
        </m:r>
        <m:r>
          <m:rPr>
            <m:sty m:val="p"/>
          </m:rPr>
          <m:t>(</m:t>
        </m:r>
        <m:r>
          <m:rPr>
            <m:sty m:val="p"/>
          </m:rPr>
          <m:t>Δ</m:t>
        </m:r>
        <m:r>
          <m:rPr>
            <m:sty m:val="p"/>
          </m:rPr>
          <m:t>,</m:t>
        </m:r>
        <m:r>
          <m:rPr>
            <m:sty m:val="i"/>
          </m:rPr>
          <m:t>D</m:t>
        </m:r>
        <m:r>
          <m:rPr>
            <m:sty m:val="p"/>
          </m:rPr>
          <m:t>)</m:t>
        </m:r>
      </m:oMath>
      <w:r>
        <w:rPr/>
        <w:t xml:space="preserve"> : c'est la distance de </w:t>
      </w:r>
      <m:oMath>
        <m:r>
          <m:rPr>
            <m:sty m:val="p"/>
          </m:rPr>
          <m:t>Δ</m:t>
        </m:r>
      </m:oMath>
      <w:r>
        <w:rPr>
          <w:rFonts w:eastAsia="Georgia" w:cs="Georgia" w:ascii="Georgia" w:hAnsi="Georgia"/>
        </w:rPr>
        <w:t xml:space="preserve"> à </w:t>
      </w:r>
      <m:oMath>
        <m:r>
          <m:rPr>
            <m:sty m:val="i"/>
          </m:rPr>
          <m:t>D</m:t>
        </m:r>
      </m:oMath>
      <w:r>
        <w:rPr/>
        <w:t xml:space="preserve">.</w:t>
      </w:r>
      <w:r>
        <w:rPr/>
        <w:br w:type="textWrapping"/>
      </w:r>
      <w:r>
        <w:rPr/>
        <w:t xml:space="preserve">On rappelle d'autre part que si </w:t>
      </w:r>
      <m:oMath>
        <m:r>
          <m:rPr>
            <m:sty m:val="i"/>
          </m:rPr>
          <m:t>D</m:t>
        </m:r>
      </m:oMath>
      <w:r>
        <w:rPr>
          <w:rFonts w:eastAsia="Georgia" w:cs="Georgia" w:ascii="Georgia" w:hAnsi="Georgia"/>
        </w:rPr>
        <w:t xml:space="preserve"> est parallèle à </w:t>
      </w:r>
      <m:oMath>
        <m:r>
          <m:rPr>
            <m:sty m:val="p"/>
          </m:rPr>
          <m:t>Δ</m:t>
        </m:r>
      </m:oMath>
      <w:r>
        <w:rPr/>
        <w:t xml:space="preserve">, la distance de </w:t>
      </w:r>
      <m:oMath>
        <m:r>
          <m:rPr>
            <m:sty m:val="p"/>
          </m:rPr>
          <m:t>Δ</m:t>
        </m:r>
      </m:oMath>
      <w:r>
        <w:rPr>
          <w:rFonts w:eastAsia="Georgia" w:cs="Georgia" w:ascii="Georgia" w:hAnsi="Georgia"/>
        </w:rPr>
        <w:t xml:space="preserve"> à </w:t>
      </w:r>
      <m:oMath>
        <m:r>
          <m:rPr>
            <m:sty m:val="i"/>
          </m:rPr>
          <m:t>D</m:t>
        </m:r>
      </m:oMath>
      <w:r>
        <w:rPr/>
        <w:t xml:space="preserve"> est l'une quelconque des distances </w:t>
      </w:r>
      <m:oMath>
        <m:r>
          <m:rPr>
            <m:sty m:val="i"/>
          </m:rPr>
          <m:t>N</m:t>
        </m:r>
        <m:sSup>
          <m:sSupPr/>
          <m:e>
            <m:r>
              <m:rPr>
                <m:sty m:val="i"/>
              </m:rPr>
              <m:t>N</m:t>
            </m:r>
          </m:e>
          <m:sup>
            <m:r>
              <m:rPr>
                <m:sty m:val="i"/>
              </m:rPr>
              <m:t>′</m:t>
            </m:r>
          </m:sup>
        </m:sSup>
      </m:oMath>
      <w:r>
        <w:rPr/>
        <w:t xml:space="preserve">, lorsque </w:t>
      </w:r>
      <m:oMath>
        <m:r>
          <m:rPr>
            <m:sty m:val="i"/>
          </m:rPr>
          <m:t>N</m:t>
        </m:r>
        <m:r>
          <m:rPr>
            <m:sty m:val="p"/>
          </m:rPr>
          <m:t>∈</m:t>
        </m:r>
        <m:r>
          <m:rPr>
            <m:sty m:val="i"/>
          </m:rPr>
          <m:t>D</m:t>
        </m:r>
      </m:oMath>
      <w:r>
        <w:rPr/>
        <w:t xml:space="preserve"> et que </w:t>
      </w:r>
      <m:oMath>
        <m:sSup>
          <m:sSupPr/>
          <m:e>
            <m:r>
              <m:rPr>
                <m:sty m:val="i"/>
              </m:rPr>
              <m:t>N</m:t>
            </m:r>
          </m:e>
          <m:sup>
            <m:r>
              <m:rPr>
                <m:sty m:val="i"/>
              </m:rPr>
              <m:t>′</m:t>
            </m:r>
          </m:sup>
        </m:sSup>
      </m:oMath>
      <w:r>
        <w:rPr>
          <w:rFonts w:eastAsia="Georgia" w:cs="Georgia" w:ascii="Georgia" w:hAnsi="Georgia"/>
        </w:rPr>
        <w:t xml:space="preserve"> désigne le projeté orthogonal de </w:t>
      </w:r>
      <m:oMath>
        <m:r>
          <m:rPr>
            <m:sty m:val="i"/>
          </m:rPr>
          <m:t>N</m:t>
        </m:r>
      </m:oMath>
      <w:r>
        <w:rPr/>
        <w:t xml:space="preserve"> sur </w:t>
      </w:r>
      <m:oMath>
        <m:r>
          <m:rPr>
            <m:sty m:val="p"/>
          </m:rPr>
          <m:t>Δ</m:t>
        </m:r>
      </m:oMath>
      <w:r>
        <w:rPr/>
        <w:t xml:space="preserve">.</w:t>
      </w:r>
      <w:r>
        <w:rPr/>
        <w:br w:type="textWrapping"/>
      </w:r>
      <w:r>
        <w:rPr/>
        <w:t xml:space="preserve">3. On note </w:t>
      </w:r>
      <m:oMath>
        <m:r>
          <m:rPr>
            <m:scr m:val="script"/>
          </m:rPr>
          <m:t>C</m:t>
        </m:r>
      </m:oMath>
      <w:r>
        <w:rPr>
          <w:rFonts w:eastAsia="Georgia" w:cs="Georgia" w:ascii="Georgia" w:hAnsi="Georgia"/>
        </w:rPr>
        <w:t xml:space="preserve"> le cylindre de révolution d'axe </w:t>
      </w:r>
      <m:oMath>
        <m:r>
          <m:rPr>
            <m:sty m:val="p"/>
          </m:rPr>
          <m:t>Δ</m:t>
        </m:r>
      </m:oMath>
      <w:r>
        <w:rPr/>
        <w:t xml:space="preserve"> et de rayon 1 .</w:t>
      </w:r>
      <w:r>
        <w:rPr/>
        <w:br w:type="textWrapping"/>
      </w:r>
      <w:r>
        <w:rPr>
          <w:rFonts w:eastAsia="Georgia" w:cs="Georgia" w:ascii="Georgia" w:hAnsi="Georgia"/>
        </w:rPr>
        <w:t xml:space="preserve">(a) Donner une équation cartésienne de </w:t>
      </w:r>
      <m:oMath>
        <m:r>
          <m:rPr>
            <m:scr m:val="script"/>
          </m:rPr>
          <m:t>C</m:t>
        </m:r>
      </m:oMath>
      <w:r>
        <w:rPr>
          <w:rFonts w:eastAsia="Georgia" w:cs="Georgia" w:ascii="Georgia" w:hAnsi="Georgia"/>
        </w:rPr>
        <w:t xml:space="preserve"> et en déduire que les plans tangents à ce cylindre sont les plans d'équations </w:t>
      </w:r>
      <m:oMath>
        <m:r>
          <m:rPr>
            <m:sty m:val="i"/>
          </m:rPr>
          <m:t>x</m:t>
        </m:r>
        <m:r>
          <m:rPr>
            <m:sty m:val="p"/>
          </m:rPr>
          <m:t>cos</m:t>
        </m:r>
        <m:r>
          <m:rPr>
            <m:sty m:val="p"/>
          </m:rPr>
          <m:t>⁡</m:t>
        </m:r>
        <m:r>
          <m:rPr>
            <m:sty m:val="i"/>
          </m:rPr>
          <m:t>ω</m:t>
        </m:r>
        <m:r>
          <m:rPr>
            <m:sty m:val="p"/>
          </m:rPr>
          <m:t>+</m:t>
        </m:r>
        <m:r>
          <m:rPr>
            <m:sty m:val="i"/>
          </m:rPr>
          <m:t>y</m:t>
        </m:r>
        <m:r>
          <m:rPr>
            <m:sty m:val="p"/>
          </m:rPr>
          <m:t>sin</m:t>
        </m:r>
        <m:r>
          <m:rPr>
            <m:sty m:val="p"/>
          </m:rPr>
          <m:t>⁡</m:t>
        </m:r>
        <m:r>
          <m:rPr>
            <m:sty m:val="i"/>
          </m:rPr>
          <m:t>ω</m:t>
        </m:r>
        <m:r>
          <m:rPr>
            <m:sty m:val="p"/>
          </m:rPr>
          <m:t>=</m:t>
        </m:r>
        <m:r>
          <m:rPr>
            <m:sty m:val="p"/>
          </m:rPr>
          <m:t>1</m:t>
        </m:r>
      </m:oMath>
      <w:r>
        <w:rPr/>
        <w:t xml:space="preserve">, pour </w:t>
      </w:r>
      <m:oMath>
        <m:r>
          <m:rPr>
            <m:sty m:val="i"/>
          </m:rPr>
          <m:t>ω</m:t>
        </m:r>
        <m:r>
          <m:rPr>
            <m:sty m:val="p"/>
          </m:rPr>
          <m:t>∈</m:t>
        </m:r>
        <m:r>
          <m:rPr>
            <m:sty m:val="p"/>
          </m:rPr>
          <m:t>]</m:t>
        </m:r>
        <m:r>
          <m:rPr>
            <m:sty m:val="p"/>
          </m:rPr>
          <m:t>−</m:t>
        </m:r>
        <m:r>
          <m:rPr>
            <m:sty m:val="i"/>
          </m:rPr>
          <m:t>π</m:t>
        </m:r>
        <m:r>
          <m:rPr>
            <m:sty m:val="p"/>
          </m:rPr>
          <m:t>,</m:t>
        </m:r>
        <m:r>
          <m:rPr>
            <m:sty m:val="i"/>
          </m:rPr>
          <m:t>π</m:t>
        </m:r>
        <m:r>
          <m:rPr>
            <m:sty m:val="p"/>
          </m:rPr>
          <m:t>]</m:t>
        </m:r>
      </m:oMath>
      <w:r>
        <w:rPr/>
        <w:t xml:space="preserve">.</w:t>
      </w:r>
      <w:r>
        <w:rPr/>
        <w:br w:type="textWrapping"/>
      </w:r>
      <w:r>
        <w:rPr/>
        <w:t xml:space="preserve">(b) Montrer que toute droite </w:t>
      </w:r>
      <m:oMath>
        <m:r>
          <m:rPr>
            <m:sty m:val="i"/>
          </m:rPr>
          <m:t>D</m:t>
        </m:r>
      </m:oMath>
      <w:r>
        <w:rPr/>
        <w:t xml:space="preserve"> telle que </w:t>
      </w:r>
      <m:oMath>
        <m:r>
          <m:rPr>
            <m:sty m:val="p"/>
          </m:rPr>
          <m:t>d</m:t>
        </m:r>
        <m:r>
          <m:rPr>
            <m:sty m:val="p"/>
          </m:rPr>
          <m:t>(</m:t>
        </m:r>
        <m:r>
          <m:rPr>
            <m:sty m:val="p"/>
          </m:rPr>
          <m:t>Δ</m:t>
        </m:r>
        <m:r>
          <m:rPr>
            <m:sty m:val="p"/>
          </m:rPr>
          <m:t>,</m:t>
        </m:r>
        <m:r>
          <m:rPr>
            <m:sty m:val="i"/>
          </m:rPr>
          <m:t>D</m:t>
        </m:r>
        <m:r>
          <m:rPr>
            <m:sty m:val="p"/>
          </m:rPr>
          <m:t>)</m:t>
        </m:r>
        <m:r>
          <m:rPr>
            <m:sty m:val="p"/>
          </m:rPr>
          <m:t>=</m:t>
        </m:r>
        <m:r>
          <m:rPr>
            <m:sty m:val="p"/>
          </m:rPr>
          <m:t>1</m:t>
        </m:r>
      </m:oMath>
      <w:r>
        <w:rPr>
          <w:rFonts w:eastAsia="Georgia" w:cs="Georgia" w:ascii="Georgia" w:hAnsi="Georgia"/>
        </w:rPr>
        <w:t xml:space="preserve"> est incluse dans un plan tangent à </w:t>
      </w:r>
      <m:oMath>
        <m:r>
          <m:rPr>
            <m:scr m:val="script"/>
          </m:rPr>
          <m:t>C</m:t>
        </m:r>
      </m:oMath>
      <w:r>
        <w:rPr/>
        <w:t xml:space="preserve">.</w:t>
      </w:r>
      <w:r>
        <w:rPr/>
        <w:br w:type="textWrapping"/>
      </w:r>
      <w:r>
        <w:rPr>
          <w:rFonts w:eastAsia="Georgia" w:cs="Georgia" w:ascii="Georgia" w:hAnsi="Georgia"/>
        </w:rPr>
        <w:t xml:space="preserve">(c) Réciproquement, toute droite </w:t>
      </w:r>
      <m:oMath>
        <m:r>
          <m:rPr>
            <m:sty m:val="i"/>
          </m:rPr>
          <m:t>D</m:t>
        </m:r>
      </m:oMath>
      <w:r>
        <w:rPr>
          <w:rFonts w:eastAsia="Georgia" w:cs="Georgia" w:ascii="Georgia" w:hAnsi="Georgia"/>
        </w:rPr>
        <w:t xml:space="preserve"> incluse dans un plan tangent à </w:t>
      </w:r>
      <m:oMath>
        <m:r>
          <m:rPr>
            <m:scr m:val="script"/>
          </m:rPr>
          <m:t>C</m:t>
        </m:r>
      </m:oMath>
      <w:r>
        <w:rPr>
          <w:rFonts w:eastAsia="Georgia" w:cs="Georgia" w:ascii="Georgia" w:hAnsi="Georgia"/>
        </w:rPr>
        <w:t xml:space="preserve"> vérifie-t-elle </w:t>
      </w:r>
      <m:oMath>
        <m:r>
          <m:rPr>
            <m:sty m:val="p"/>
          </m:rPr>
          <m:t>d</m:t>
        </m:r>
        <m:r>
          <m:rPr>
            <m:sty m:val="p"/>
          </m:rPr>
          <m:t>(</m:t>
        </m:r>
        <m:r>
          <m:rPr>
            <m:sty m:val="p"/>
          </m:rPr>
          <m:t>Δ</m:t>
        </m:r>
        <m:r>
          <m:rPr>
            <m:sty m:val="p"/>
          </m:rPr>
          <m:t>,</m:t>
        </m:r>
        <m:r>
          <m:rPr>
            <m:sty m:val="i"/>
          </m:rPr>
          <m:t>D</m:t>
        </m:r>
        <m:r>
          <m:rPr>
            <m:sty m:val="p"/>
          </m:rPr>
          <m:t>)</m:t>
        </m:r>
        <m:r>
          <m:rPr>
            <m:sty m:val="p"/>
          </m:rPr>
          <m:t>=</m:t>
        </m:r>
        <m:r>
          <m:rPr>
            <m:sty m:val="p"/>
          </m:rPr>
          <m:t>1</m:t>
        </m:r>
      </m:oMath>
      <w:r>
        <w:rPr/>
        <w:t xml:space="preserve"> ?</w:t>
      </w:r>
      <w:r>
        <w:rPr/>
        <w:br w:type="textWrapping"/>
      </w:r>
      <w:r>
        <w:rPr/>
        <w:t xml:space="preserve">4. Soit </w:t>
      </w:r>
      <m:oMath>
        <m:sSup>
          <m:sSupPr/>
          <m:e>
            <m:r>
              <m:rPr>
                <m:sty m:val="p"/>
              </m:rPr>
              <m:t>Δ</m:t>
            </m:r>
          </m:e>
          <m:sup>
            <m:r>
              <m:rPr>
                <m:sty m:val="i"/>
              </m:rPr>
              <m:t>′</m:t>
            </m:r>
          </m:sup>
        </m:sSup>
      </m:oMath>
      <w:r>
        <w:rPr>
          <w:rFonts w:eastAsia="Georgia" w:cs="Georgia" w:ascii="Georgia" w:hAnsi="Georgia"/>
        </w:rPr>
        <w:t xml:space="preserve"> une droite parallèle à </w:t>
      </w:r>
      <m:oMath>
        <m:r>
          <m:rPr>
            <m:sty m:val="p"/>
          </m:rPr>
          <m:t>Δ</m:t>
        </m:r>
      </m:oMath>
      <w:r>
        <w:rPr/>
        <w:t xml:space="preserve"> et telle que </w:t>
      </w:r>
      <m:oMath>
        <m:r>
          <m:rPr>
            <m:sty m:val="p"/>
          </m:rPr>
          <m:t>d</m:t>
        </m:r>
        <m:d>
          <m:dPr>
            <m:begChr m:val="("/>
            <m:endChr m:val=")"/>
            <m:ctrlPr>
              <w:rPr>
                <w:rFonts w:ascii="Cambria Math" w:hAnsi="Cambria Math"/>
              </w:rPr>
            </m:ctrlPr>
          </m:dPr>
          <m:e>
            <m:r>
              <m:rPr>
                <m:sty m:val="p"/>
              </m:rPr>
              <m:t>Δ</m:t>
            </m:r>
            <m:r>
              <m:rPr>
                <m:sty m:val="p"/>
              </m:rPr>
              <m:t>,</m:t>
            </m:r>
            <m:sSup>
              <m:sSupPr/>
              <m:e>
                <m:r>
                  <m:rPr>
                    <m:sty m:val="p"/>
                  </m:rPr>
                  <m:t>Δ</m:t>
                </m:r>
              </m:e>
              <m:sup>
                <m:r>
                  <m:rPr>
                    <m:sty m:val="i"/>
                  </m:rPr>
                  <m:t>′</m:t>
                </m:r>
              </m:sup>
            </m:sSup>
          </m:e>
        </m:d>
        <m:r>
          <m:rPr>
            <m:sty m:val="p"/>
          </m:rPr>
          <m:t>=</m:t>
        </m:r>
        <m:r>
          <m:rPr>
            <m:sty m:val="p"/>
          </m:rPr>
          <m:t>1</m:t>
        </m:r>
      </m:oMath>
      <w:r>
        <w:rPr/>
        <w:t xml:space="preserve">, coupant le plan </w:t>
      </w:r>
      <m:oMath>
        <m:r>
          <m:rPr>
            <m:sty m:val="p"/>
          </m:rPr>
          <m:t>Π</m:t>
        </m:r>
      </m:oMath>
      <w:r>
        <w:rPr/>
        <w:t xml:space="preserve"> en un point </w:t>
      </w:r>
      <m:oMath>
        <m:sSup>
          <m:sSupPr/>
          <m:e>
            <m:r>
              <m:rPr>
                <m:sty m:val="i"/>
              </m:rPr>
              <m:t>O</m:t>
            </m:r>
          </m:e>
          <m:sup>
            <m:r>
              <m:rPr>
                <m:sty m:val="i"/>
              </m:rPr>
              <m:t>′</m:t>
            </m:r>
          </m:sup>
        </m:sSup>
      </m:oMath>
      <w:r>
        <w:rPr/>
        <w:t xml:space="preserve">.</w:t>
      </w:r>
      <w:r>
        <w:rPr/>
        <w:br w:type="textWrapping"/>
      </w:r>
      <w:r>
        <w:rPr/>
        <w:t xml:space="preserve">(a) Soient, dans le plan </w:t>
      </w:r>
      <m:oMath>
        <m:r>
          <m:rPr>
            <m:sty m:val="p"/>
          </m:rPr>
          <m:t>Π</m:t>
        </m:r>
      </m:oMath>
      <w:r>
        <w:rPr/>
        <w:t xml:space="preserve">, les cercles </w:t>
      </w:r>
      <m:oMath>
        <m:r>
          <m:rPr>
            <m:sty m:val="p"/>
          </m:rPr>
          <m:t>Γ</m:t>
        </m:r>
      </m:oMath>
      <w:r>
        <w:rPr/>
        <w:t xml:space="preserve"> et </w:t>
      </w:r>
      <m:oMath>
        <m:sSup>
          <m:sSupPr/>
          <m:e>
            <m:r>
              <m:rPr>
                <m:sty m:val="p"/>
              </m:rPr>
              <m:t>Γ</m:t>
            </m:r>
          </m:e>
          <m:sup>
            <m:r>
              <m:rPr>
                <m:sty m:val="i"/>
              </m:rPr>
              <m:t>′</m:t>
            </m:r>
          </m:sup>
        </m:sSup>
      </m:oMath>
      <w:r>
        <w:rPr/>
        <w:t xml:space="preserve"> de rayon 1 et de centres respectifs </w:t>
      </w:r>
      <m:oMath>
        <m:r>
          <m:rPr>
            <m:sty m:val="i"/>
          </m:rPr>
          <m:t>O</m:t>
        </m:r>
      </m:oMath>
      <w:r>
        <w:rPr/>
        <w:t xml:space="preserve"> et </w:t>
      </w:r>
      <m:oMath>
        <m:sSup>
          <m:sSupPr/>
          <m:e>
            <m:r>
              <m:rPr>
                <m:sty m:val="i"/>
              </m:rPr>
              <m:t>O</m:t>
            </m:r>
          </m:e>
          <m:sup>
            <m:r>
              <m:rPr>
                <m:sty m:val="i"/>
              </m:rPr>
              <m:t>′</m:t>
            </m:r>
          </m:sup>
        </m:sSup>
      </m:oMath>
      <w:r>
        <w:rPr>
          <w:rFonts w:eastAsia="Georgia" w:cs="Georgia" w:ascii="Georgia" w:hAnsi="Georgia"/>
        </w:rPr>
        <w:t xml:space="preserve">. Déterminer dans ce plan les tangentes communes à </w:t>
      </w:r>
      <m:oMath>
        <m:r>
          <m:rPr>
            <m:sty m:val="p"/>
          </m:rPr>
          <m:t>Γ</m:t>
        </m:r>
      </m:oMath>
      <w:r>
        <w:rPr/>
        <w:t xml:space="preserve"> et </w:t>
      </w:r>
      <m:oMath>
        <m:sSup>
          <m:sSupPr/>
          <m:e>
            <m:r>
              <m:rPr>
                <m:sty m:val="p"/>
              </m:rPr>
              <m:t>Γ</m:t>
            </m:r>
          </m:e>
          <m:sup>
            <m:r>
              <m:rPr>
                <m:sty m:val="i"/>
              </m:rPr>
              <m:t>′</m:t>
            </m:r>
          </m:sup>
        </m:sSup>
      </m:oMath>
      <w:r>
        <w:rPr/>
        <w:t xml:space="preserve">.</w:t>
      </w:r>
      <w:r>
        <w:rPr/>
        <w:br w:type="textWrapping"/>
      </w:r>
      <w:r>
        <w:rPr>
          <w:rFonts w:eastAsia="Georgia" w:cs="Georgia" w:ascii="Georgia" w:hAnsi="Georgia"/>
        </w:rPr>
        <w:t xml:space="preserve">(On pourra au besoin considérer le plan </w:t>
      </w:r>
      <m:oMath>
        <m:r>
          <m:rPr>
            <m:sty m:val="p"/>
          </m:rPr>
          <m:t>Π</m:t>
        </m:r>
      </m:oMath>
      <w:r>
        <w:rPr>
          <w:rFonts w:eastAsia="Georgia" w:cs="Georgia" w:ascii="Georgia" w:hAnsi="Georgia"/>
        </w:rPr>
        <w:t xml:space="preserve"> comme orienté par la base </w:t>
      </w:r>
      <m:oMath>
        <m:r>
          <m:rPr>
            <m:sty m:val="p"/>
          </m:rPr>
          <m:t>(</m:t>
        </m:r>
        <m:acc>
          <m:accPr>
            <m:chr m:val="⃗"/>
          </m:accPr>
          <m:e>
            <m:r>
              <m:rPr>
                <m:sty m:val="i"/>
              </m:rPr>
              <m:t>ı</m:t>
            </m:r>
          </m:e>
        </m:acc>
        <m:r>
          <m:rPr>
            <m:sty m:val="p"/>
          </m:rPr>
          <m:t>,</m:t>
        </m:r>
        <m:acc>
          <m:accPr>
            <m:chr m:val="⃗"/>
          </m:accPr>
          <m:e>
            <m:r>
              <m:rPr>
                <m:sty m:val="i"/>
              </m:rPr>
              <m:t>ȷ</m:t>
            </m:r>
          </m:e>
        </m:acc>
        <m:r>
          <m:rPr>
            <m:sty m:val="p"/>
          </m:rPr>
          <m:t>)</m:t>
        </m:r>
      </m:oMath>
      <w:r>
        <w:rPr/>
        <w:t xml:space="preserve">.)</w:t>
      </w:r>
      <w:r>
        <w:rPr/>
        <w:br w:type="textWrapping"/>
      </w:r>
      <w:r>
        <w:rPr>
          <w:rFonts w:eastAsia="Georgia" w:cs="Georgia" w:ascii="Georgia" w:hAnsi="Georgia"/>
        </w:rPr>
        <w:t xml:space="preserve">(b) Décrire précisément l'ensemble des droites affines </w:t>
      </w:r>
      <m:oMath>
        <m:r>
          <m:rPr>
            <m:sty m:val="i"/>
          </m:rPr>
          <m:t>D</m:t>
        </m:r>
      </m:oMath>
      <w:r>
        <w:rPr/>
        <w:t xml:space="preserve"> de </w:t>
      </w:r>
      <m:oMath>
        <m:r>
          <m:rPr>
            <m:sty m:val="i"/>
          </m:rPr>
          <m:t>E</m:t>
        </m:r>
      </m:oMath>
      <w:r>
        <w:rPr/>
        <w:t xml:space="preserve"> telles que </w:t>
      </w:r>
      <m:oMath>
        <m:r>
          <m:rPr>
            <m:sty m:val="p"/>
          </m:rPr>
          <m:t>d</m:t>
        </m:r>
        <m:r>
          <m:rPr>
            <m:sty m:val="p"/>
          </m:rPr>
          <m:t>(</m:t>
        </m:r>
        <m:r>
          <m:rPr>
            <m:sty m:val="p"/>
          </m:rPr>
          <m:t>Δ</m:t>
        </m:r>
        <m:r>
          <m:rPr>
            <m:sty m:val="p"/>
          </m:rPr>
          <m:t>,</m:t>
        </m:r>
        <m:r>
          <m:rPr>
            <m:sty m:val="i"/>
          </m:rPr>
          <m:t>D</m:t>
        </m:r>
        <m:r>
          <m:rPr>
            <m:sty m:val="p"/>
          </m:rPr>
          <m:t>)</m:t>
        </m:r>
        <m:r>
          <m:rPr>
            <m:sty m:val="p"/>
          </m:rPr>
          <m:t>=</m:t>
        </m:r>
        <m:r>
          <m:rPr>
            <m:sty m:val="p"/>
          </m:rPr>
          <m:t>d</m:t>
        </m:r>
        <m:d>
          <m:dPr>
            <m:begChr m:val="("/>
            <m:endChr m:val=")"/>
            <m:ctrlPr>
              <w:rPr>
                <w:rFonts w:ascii="Cambria Math" w:hAnsi="Cambria Math"/>
              </w:rPr>
            </m:ctrlPr>
          </m:dPr>
          <m:e>
            <m:sSup>
              <m:sSupPr/>
              <m:e>
                <m:r>
                  <m:rPr>
                    <m:sty m:val="p"/>
                  </m:rPr>
                  <m:t>Δ</m:t>
                </m:r>
              </m:e>
              <m:sup>
                <m:r>
                  <m:rPr>
                    <m:sty m:val="i"/>
                  </m:rPr>
                  <m:t>′</m:t>
                </m:r>
              </m:sup>
            </m:sSup>
            <m:r>
              <m:rPr>
                <m:sty m:val="p"/>
              </m:rPr>
              <m:t>,</m:t>
            </m:r>
            <m:r>
              <m:rPr>
                <m:sty m:val="i"/>
              </m:rPr>
              <m:t>D</m:t>
            </m:r>
          </m:e>
        </m:d>
        <m:r>
          <m:rPr>
            <m:sty m:val="p"/>
          </m:rPr>
          <m:t>=</m:t>
        </m:r>
        <m:r>
          <m:rPr>
            <m:sty m:val="p"/>
          </m:rPr>
          <m:t>1</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2"/>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