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ARCHIMEDE</w:t>
      </w:r>
    </w:p>
    <w:p>
      <w:pPr>
        <w:spacing w:line="271" w:before="330" w:lineRule="auto"/>
      </w:pPr>
      <w:r>
        <w:rPr>
          <w:rFonts w:eastAsia="Georgia" w:cs="Georgia" w:ascii="Georgia" w:hAnsi="Georgia"/>
          <w:b/>
          <w:sz w:val="42"/>
        </w:rPr>
        <w:t xml:space="preserve">Épreuve de Mathématiques B PC</w:t>
      </w:r>
    </w:p>
    <w:p>
      <w:pPr>
        <w:spacing w:line="271" w:before="330" w:lineRule="auto"/>
      </w:pPr>
      <w:r>
        <w:rPr>
          <w:rFonts w:eastAsia="Georgia" w:cs="Georgia" w:ascii="Georgia" w:hAnsi="Georgia"/>
          <w:b/>
          <w:sz w:val="42"/>
        </w:rPr>
        <w:t xml:space="preserve">Durée 3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Exercice 1</w:t>
      </w:r>
    </w:p>
    <w:p>
      <w:pPr>
        <w:numPr>
          <w:ilvl w:val="0"/>
          <w:numId w:val="1"/>
        </w:numPr>
        <w:spacing w:lineRule="auto"/>
      </w:pPr>
      <w:r>
        <w:rPr>
          <w:rFonts w:eastAsia="Georgia" w:cs="Georgia" w:ascii="Georgia" w:hAnsi="Georgia"/>
        </w:rPr>
        <w:t xml:space="preserve">Calculs préliminaires</w:t>
      </w:r>
      <w:r>
        <w:rPr/>
        <w:br w:type="textWrapping"/>
      </w:r>
      <w:r>
        <w:rPr/>
        <w:t xml:space="preserve">a) Montrer que pour tout </w:t>
      </w:r>
      <m:oMath>
        <m:r>
          <m:rPr>
            <m:sty m:val="i"/>
          </m:rPr>
          <m:t>x</m:t>
        </m:r>
        <m:r>
          <m:rPr>
            <m:sty m:val="p"/>
          </m:rPr>
          <m:t>∈</m:t>
        </m:r>
        <m:r>
          <m:rPr>
            <m:scr m:val="double-struck"/>
          </m:rPr>
          <m:t>R</m:t>
        </m:r>
      </m:oMath>
      <w:r>
        <w:rPr/>
        <w:t xml:space="preserve"> :</w:t>
      </w:r>
    </w:p>
    <w:p>
      <w:pPr>
        <w:spacing w:after="220" w:lineRule="auto"/>
      </w:pPr>
      <m:oMathPara>
        <m:oMath>
          <m:r>
            <m:rPr>
              <m:sty m:val="p"/>
            </m:rPr>
            <m:t>sin</m:t>
          </m:r>
          <m:r>
            <m:rPr>
              <m:sty m:val="p"/>
            </m:rPr>
            <m:t>⁡</m:t>
          </m:r>
          <m:r>
            <m:rPr>
              <m:sty m:val="p"/>
            </m:rPr>
            <m:t>(</m:t>
          </m:r>
          <m:r>
            <m:rPr>
              <m:sty m:val="p"/>
            </m:rPr>
            <m:t>3</m:t>
          </m:r>
          <m:r>
            <m:rPr>
              <m:sty m:val="i"/>
            </m:rPr>
            <m:t>x</m:t>
          </m:r>
          <m:r>
            <m:rPr>
              <m:sty m:val="p"/>
            </m:rPr>
            <m:t>)</m:t>
          </m:r>
          <m:r>
            <m:rPr>
              <m:sty m:val="p"/>
            </m:rPr>
            <m:t>=</m:t>
          </m:r>
          <m:r>
            <m:rPr>
              <m:sty m:val="p"/>
            </m:rPr>
            <m:t>−</m:t>
          </m:r>
          <m:r>
            <m:rPr>
              <m:sty m:val="p"/>
            </m:rPr>
            <m:t>4</m:t>
          </m:r>
          <m:sSup>
            <m:sSupPr/>
            <m:e>
              <m:r>
                <m:rPr>
                  <m:sty m:val="p"/>
                </m:rPr>
                <m:t>sin</m:t>
              </m:r>
            </m:e>
            <m:sup>
              <m:r>
                <m:rPr>
                  <m:sty m:val="p"/>
                </m:rPr>
                <m:t>3</m:t>
              </m:r>
            </m:sup>
          </m:sSup>
          <m:r>
            <m:rPr>
              <m:sty m:val="p"/>
            </m:rPr>
            <m:t>⁡</m:t>
          </m:r>
          <m:r>
            <m:rPr>
              <m:sty m:val="p"/>
            </m:rPr>
            <m:t>(</m:t>
          </m:r>
          <m:r>
            <m:rPr>
              <m:sty m:val="i"/>
            </m:rPr>
            <m:t>x</m:t>
          </m:r>
          <m:r>
            <m:rPr>
              <m:sty m:val="p"/>
            </m:rPr>
            <m:t>)</m:t>
          </m:r>
          <m:r>
            <m:rPr>
              <m:sty m:val="p"/>
            </m:rPr>
            <m:t>+</m:t>
          </m:r>
          <m:r>
            <m:rPr>
              <m:sty m:val="p"/>
            </m:rPr>
            <m:t>3</m:t>
          </m:r>
          <m:r>
            <m:rPr>
              <m:sty m:val="p"/>
            </m:rPr>
            <m:t>sin</m:t>
          </m:r>
          <m:r>
            <m:rPr>
              <m:sty m:val="p"/>
            </m:rPr>
            <m:t>⁡</m:t>
          </m:r>
          <m:r>
            <m:rPr>
              <m:sty m:val="p"/>
            </m:rPr>
            <m:t>(</m:t>
          </m:r>
          <m:r>
            <m:rPr>
              <m:sty m:val="i"/>
            </m:rPr>
            <m:t>x</m:t>
          </m:r>
          <m:r>
            <m:rPr>
              <m:sty m:val="p"/>
            </m:rPr>
            <m:t>)</m:t>
          </m:r>
          <m:r>
            <m:rPr>
              <m:sty m:val="p"/>
            </m:rPr>
            <m:t>.</m:t>
          </m:r>
        </m:oMath>
      </m:oMathPara>
    </w:p>
    <w:p>
      <w:pPr>
        <w:spacing w:after="220" w:lineRule="auto"/>
      </w:pPr>
      <w:r>
        <w:rPr/>
        <w:t xml:space="preserve">b) Soit </w:t>
      </w:r>
      <m:oMath>
        <m:r>
          <m:rPr>
            <m:sty m:val="i"/>
          </m:rPr>
          <m:t>f</m:t>
        </m:r>
        <m:r>
          <m:rPr>
            <m:sty m:val="p"/>
          </m:rPr>
          <m:t>:</m:t>
        </m:r>
        <m:r>
          <m:rPr>
            <m:scr m:val="double-struck"/>
          </m:rPr>
          <m:t>R</m:t>
        </m:r>
        <m:r>
          <m:rPr>
            <m:sty m:val="p"/>
          </m:rPr>
          <m:t>∖</m:t>
        </m:r>
        <m:r>
          <m:rPr>
            <m:sty m:val="p"/>
          </m:rPr>
          <m:t>{</m:t>
        </m:r>
        <m:r>
          <m:rPr>
            <m:sty m:val="p"/>
          </m:rPr>
          <m:t>0</m:t>
        </m:r>
        <m:r>
          <m:rPr>
            <m:sty m:val="p"/>
          </m:rPr>
          <m:t>}</m:t>
        </m:r>
        <m:r>
          <m:rPr>
            <m:sty m:val="p"/>
          </m:rPr>
          <m:t>→</m:t>
        </m:r>
        <m:r>
          <m:rPr>
            <m:scr m:val="double-struck"/>
          </m:rPr>
          <m:t>R</m:t>
        </m:r>
      </m:oMath>
      <w:r>
        <w:rPr/>
        <w:t xml:space="preserve"> telle que :</w:t>
      </w:r>
    </w:p>
    <w:p>
      <w:pPr>
        <w:spacing w:after="220" w:lineRule="auto"/>
      </w:pPr>
      <m:oMathPara>
        <m:oMath>
          <m:r>
            <m:rPr>
              <m:sty m:val="p"/>
            </m:rPr>
            <m:t>∀</m:t>
          </m:r>
          <m:r>
            <m:rPr>
              <m:sty m:val="i"/>
            </m:rPr>
            <m:t>x</m:t>
          </m:r>
          <m:r>
            <m:rPr>
              <m:sty m:val="p"/>
            </m:rPr>
            <m:t>∈</m:t>
          </m:r>
          <m:sSup>
            <m:sSupPr/>
            <m:e>
              <m:r>
                <m:rPr>
                  <m:scr m:val="double-struck"/>
                </m:rPr>
                <m:t>R</m:t>
              </m:r>
            </m:e>
            <m:sup>
              <m:r>
                <m:rPr>
                  <m:sty m:val="p"/>
                </m:rPr>
                <m:t>∗</m:t>
              </m:r>
            </m:sup>
          </m:sSup>
          <m:r>
            <m:rPr>
              <m:sty m:val="p"/>
            </m:rPr>
            <m:t>,</m:t>
          </m:r>
          <m:r>
            <m:rPr>
              <m:sty m:val="i"/>
            </m:rPr>
            <m:t>f</m:t>
          </m:r>
          <m:r>
            <m:rPr>
              <m:sty m:val="p"/>
            </m:rPr>
            <m:t>(</m:t>
          </m:r>
          <m:r>
            <m:rPr>
              <m:sty m:val="i"/>
            </m:rPr>
            <m:t>x</m:t>
          </m:r>
          <m:r>
            <m:rPr>
              <m:sty m:val="p"/>
            </m:rPr>
            <m:t>)</m:t>
          </m:r>
          <m:r>
            <m:rPr>
              <m:sty m:val="p"/>
            </m:rPr>
            <m:t>=</m:t>
          </m:r>
          <m:f>
            <m:fPr>
              <m:ctrlPr>
                <w:rPr>
                  <w:rFonts w:ascii="Cambria Math" w:hAnsi="Cambria Math"/>
                </w:rPr>
              </m:ctrlPr>
            </m:fPr>
            <m:num>
              <m:r>
                <m:rPr>
                  <m:sty m:val="p"/>
                </m:rPr>
                <m:t>sin</m:t>
              </m:r>
              <m:r>
                <m:rPr>
                  <m:sty m:val="p"/>
                </m:rPr>
                <m:t>⁡</m:t>
              </m:r>
              <m:r>
                <m:rPr>
                  <m:sty m:val="p"/>
                </m:rPr>
                <m:t>(</m:t>
              </m:r>
              <m:r>
                <m:rPr>
                  <m:sty m:val="i"/>
                </m:rPr>
                <m:t>x</m:t>
              </m:r>
              <m:r>
                <m:rPr>
                  <m:sty m:val="p"/>
                </m:rPr>
                <m:t>)</m:t>
              </m:r>
            </m:num>
            <m:den>
              <m:sSup>
                <m:sSupPr/>
                <m:e>
                  <m:r>
                    <m:rPr>
                      <m:sty m:val="i"/>
                    </m:rPr>
                    <m:t>x</m:t>
                  </m:r>
                </m:e>
                <m:sup>
                  <m:r>
                    <m:rPr>
                      <m:sty m:val="p"/>
                    </m:rPr>
                    <m:t>2</m:t>
                  </m:r>
                </m:sup>
              </m:sSup>
            </m:den>
          </m:f>
          <m:r>
            <m:rPr>
              <m:sty m:val="p"/>
            </m:rPr>
            <m:t>−</m:t>
          </m:r>
          <m:f>
            <m:fPr>
              <m:ctrlPr>
                <w:rPr>
                  <w:rFonts w:ascii="Cambria Math" w:hAnsi="Cambria Math"/>
                </w:rPr>
              </m:ctrlPr>
            </m:fPr>
            <m:num>
              <m:r>
                <m:rPr>
                  <m:sty m:val="p"/>
                </m:rPr>
                <m:t>1</m:t>
              </m:r>
            </m:num>
            <m:den>
              <m:r>
                <m:rPr>
                  <m:sty m:val="i"/>
                </m:rPr>
                <m:t>x</m:t>
              </m:r>
            </m:den>
          </m:f>
          <m:r>
            <m:rPr>
              <m:sty m:val="p"/>
            </m:rPr>
            <m:t>.</m:t>
          </m:r>
        </m:oMath>
      </m:oMathPara>
    </w:p>
    <w:p>
      <w:pPr>
        <w:spacing w:after="220" w:lineRule="auto"/>
      </w:pPr>
      <w:r>
        <w:rPr/>
        <w:t xml:space="preserve">i) Montrer que la fonction </w:t>
      </w:r>
      <m:oMath>
        <m:r>
          <m:rPr>
            <m:sty m:val="i"/>
          </m:rPr>
          <m:t>f</m:t>
        </m:r>
      </m:oMath>
      <w:r>
        <w:rPr/>
        <w:t xml:space="preserve"> admet un prolongement continu sur </w:t>
      </w:r>
      <m:oMath>
        <m:r>
          <m:rPr>
            <m:scr m:val="double-struck"/>
          </m:rPr>
          <m:t>R</m:t>
        </m:r>
      </m:oMath>
      <w:r>
        <w:rPr/>
        <w:t xml:space="preserve">; on notera </w:t>
      </w:r>
      <m:oMath>
        <m:r>
          <m:rPr>
            <m:sty m:val="i"/>
          </m:rPr>
          <m:t>φ</m:t>
        </m:r>
      </m:oMath>
      <w:r>
        <w:rPr/>
        <w:t xml:space="preserve"> ce prolongement.</w:t>
      </w:r>
      <w:r>
        <w:rPr/>
        <w:br w:type="textWrapping"/>
      </w:r>
      <w:r>
        <w:rPr/>
        <w:t xml:space="preserve">ii) Montrer que </w:t>
      </w:r>
      <m:oMath>
        <m:r>
          <m:rPr>
            <m:sty m:val="i"/>
          </m:rPr>
          <m:t>φ</m:t>
        </m:r>
      </m:oMath>
      <w:r>
        <w:rPr>
          <w:rFonts w:eastAsia="Georgia" w:cs="Georgia" w:ascii="Georgia" w:hAnsi="Georgia"/>
        </w:rPr>
        <w:t xml:space="preserve"> admet un développement en série entière autour de 0 .</w:t>
      </w:r>
      <w:r>
        <w:rPr/>
        <w:br w:type="textWrapping"/>
      </w:r>
      <w:r>
        <w:rPr/>
        <w:t xml:space="preserve">iii) Montrer que </w:t>
      </w:r>
      <m:oMath>
        <m:r>
          <m:rPr>
            <m:sty m:val="i"/>
          </m:rPr>
          <m:t>φ</m:t>
        </m:r>
      </m:oMath>
      <w:r>
        <w:rPr/>
        <w:t xml:space="preserve"> est de classe </w:t>
      </w:r>
      <m:oMath>
        <m:sSup>
          <m:sSupPr/>
          <m:e>
            <m:r>
              <m:rPr>
                <m:sty m:val="i"/>
              </m:rPr>
              <m:t>C</m:t>
            </m:r>
          </m:e>
          <m:sup>
            <m:r>
              <m:rPr>
                <m:sty m:val="p"/>
              </m:rPr>
              <m:t>∞</m:t>
            </m:r>
          </m:sup>
        </m:sSup>
      </m:oMath>
      <w:r>
        <w:rPr/>
        <w:t xml:space="preserve"> sur </w:t>
      </w:r>
      <m:oMath>
        <m:r>
          <m:rPr>
            <m:scr m:val="double-struck"/>
          </m:rPr>
          <m:t>R</m:t>
        </m:r>
      </m:oMath>
      <w:r>
        <w:rPr/>
        <w:t xml:space="preserve">.</w:t>
      </w:r>
      <w:r>
        <w:rPr/>
        <w:br w:type="textWrapping"/>
      </w:r>
      <w:r>
        <w:rPr/>
        <w:t xml:space="preserve">2) On pose</w:t>
      </w:r>
    </w:p>
    <w:p>
      <w:pPr>
        <w:spacing w:after="220" w:lineRule="auto"/>
      </w:pPr>
      <m:oMathPara>
        <m:oMath>
          <m:r>
            <m:rPr>
              <m:sty m:val="i"/>
            </m:rPr>
            <m:t>I</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p"/>
                    </m:rPr>
                    <m:t>sin</m:t>
                  </m:r>
                </m:e>
                <m:sup>
                  <m:r>
                    <m:rPr>
                      <m:sty m:val="p"/>
                    </m:rPr>
                    <m:t>3</m:t>
                  </m:r>
                </m:sup>
              </m:sSup>
              <m:r>
                <m:rPr>
                  <m:sty m:val="p"/>
                </m:rPr>
                <m:t>⁡</m:t>
              </m:r>
              <m:r>
                <m:rPr>
                  <m:sty m:val="p"/>
                </m:rPr>
                <m:t>(</m:t>
              </m:r>
              <m:r>
                <m:rPr>
                  <m:sty m:val="i"/>
                </m:rPr>
                <m:t>x</m:t>
              </m:r>
              <m:r>
                <m:rPr>
                  <m:sty m:val="p"/>
                </m:rPr>
                <m:t>)</m:t>
              </m:r>
            </m:num>
            <m:den>
              <m:sSup>
                <m:sSupPr/>
                <m:e>
                  <m:r>
                    <m:rPr>
                      <m:sty m:val="i"/>
                    </m:rPr>
                    <m:t>x</m:t>
                  </m:r>
                </m:e>
                <m:sup>
                  <m:r>
                    <m:rPr>
                      <m:sty m:val="p"/>
                    </m:rPr>
                    <m:t>2</m:t>
                  </m:r>
                </m:sup>
              </m:sSup>
            </m:den>
          </m:f>
          <m:r>
            <m:rPr>
              <m:sty m:val="i"/>
            </m:rPr>
            <m:t>d</m:t>
          </m:r>
          <m:r>
            <m:rPr>
              <m:sty m:val="i"/>
            </m:rPr>
            <m:t>x</m:t>
          </m:r>
        </m:oMath>
      </m:oMathPara>
    </w:p>
    <w:p>
      <w:pPr>
        <w:spacing w:after="220" w:lineRule="auto"/>
      </w:pPr>
      <w:r>
        <w:rPr/>
        <w:t xml:space="preserve">a) Montrer que </w:t>
      </w:r>
      <m:oMath>
        <m:r>
          <m:rPr>
            <m:sty m:val="i"/>
          </m:rPr>
          <m:t>I</m:t>
        </m:r>
      </m:oMath>
      <w:r>
        <w:rPr/>
        <w:t xml:space="preserve"> existe.</w:t>
      </w:r>
      <w:r>
        <w:rPr/>
        <w:br w:type="textWrapping"/>
      </w:r>
      <w:r>
        <w:rPr/>
        <w:t xml:space="preserve">b) Pour tout </w:t>
      </w:r>
      <m:oMath>
        <m:r>
          <m:rPr>
            <m:sty m:val="i"/>
          </m:rPr>
          <m:t>a</m:t>
        </m:r>
        <m:r>
          <m:rPr>
            <m:sty m:val="p"/>
          </m:rPr>
          <m:t>∈</m:t>
        </m:r>
        <m:sSubSup>
          <m:sSubSupPr/>
          <m:e>
            <m:r>
              <m:rPr>
                <m:scr m:val="double-struck"/>
              </m:rPr>
              <m:t>R</m:t>
            </m:r>
          </m:e>
          <m:sub>
            <m:r>
              <m:rPr>
                <m:sty m:val="p"/>
              </m:rPr>
              <m:t>+</m:t>
            </m:r>
          </m:sub>
          <m:sup>
            <m:r>
              <m:rPr>
                <m:sty m:val="p"/>
              </m:rPr>
              <m:t>∗</m:t>
            </m:r>
          </m:sup>
        </m:sSubSup>
      </m:oMath>
      <w:r>
        <w:rPr/>
        <w:t xml:space="preserve"> on pose:</w:t>
      </w:r>
    </w:p>
    <w:p>
      <w:pPr>
        <w:spacing w:after="220" w:lineRule="auto"/>
      </w:pPr>
      <m:oMathPara>
        <m:oMath>
          <m:r>
            <m:rPr>
              <m:sty m:val="i"/>
            </m:rPr>
            <m:t>I</m:t>
          </m:r>
          <m:r>
            <m:rPr>
              <m:sty m:val="p"/>
            </m:rPr>
            <m:t>(</m:t>
          </m:r>
          <m:r>
            <m:rPr>
              <m:sty m:val="i"/>
            </m:rPr>
            <m:t>a</m:t>
          </m:r>
          <m:r>
            <m:rPr>
              <m:sty m:val="p"/>
            </m:rPr>
            <m:t>)</m:t>
          </m:r>
          <m:r>
            <m:rPr>
              <m:sty m:val="p"/>
            </m:rPr>
            <m:t>=</m:t>
          </m:r>
          <m:nary>
            <m:naryPr>
              <m:chr m:val="∫"/>
              <m:limLoc m:val="subSup"/>
              <m:grow m:val="1"/>
            </m:naryPr>
            <m:sub>
              <m:r>
                <m:rPr>
                  <m:sty m:val="i"/>
                </m:rPr>
                <m:t>a</m:t>
              </m:r>
            </m:sub>
            <m:sup>
              <m:r>
                <m:rPr>
                  <m:sty m:val="p"/>
                </m:rPr>
                <m:t>+</m:t>
              </m:r>
              <m:r>
                <m:rPr>
                  <m:sty m:val="p"/>
                </m:rPr>
                <m:t>∞</m:t>
              </m:r>
            </m:sup>
            <m:e>
              <m:r>
                <m:rPr>
                  <m:sty m:val="p"/>
                </m:rPr>
                <m:t xml:space="preserve"> </m:t>
              </m:r>
            </m:e>
          </m:nary>
          <m:f>
            <m:fPr>
              <m:ctrlPr>
                <w:rPr>
                  <w:rFonts w:ascii="Cambria Math" w:hAnsi="Cambria Math"/>
                </w:rPr>
              </m:ctrlPr>
            </m:fPr>
            <m:num>
              <m:sSup>
                <m:sSupPr/>
                <m:e>
                  <m:r>
                    <m:rPr>
                      <m:sty m:val="p"/>
                    </m:rPr>
                    <m:t>sin</m:t>
                  </m:r>
                </m:e>
                <m:sup>
                  <m:r>
                    <m:rPr>
                      <m:sty m:val="p"/>
                    </m:rPr>
                    <m:t>3</m:t>
                  </m:r>
                </m:sup>
              </m:sSup>
              <m:r>
                <m:rPr>
                  <m:sty m:val="p"/>
                </m:rPr>
                <m:t>⁡</m:t>
              </m:r>
              <m:r>
                <m:rPr>
                  <m:sty m:val="p"/>
                </m:rPr>
                <m:t>(</m:t>
              </m:r>
              <m:r>
                <m:rPr>
                  <m:sty m:val="i"/>
                </m:rPr>
                <m:t>x</m:t>
              </m:r>
              <m:r>
                <m:rPr>
                  <m:sty m:val="p"/>
                </m:rPr>
                <m:t>)</m:t>
              </m:r>
            </m:num>
            <m:den>
              <m:sSup>
                <m:sSupPr/>
                <m:e>
                  <m:r>
                    <m:rPr>
                      <m:sty m:val="i"/>
                    </m:rPr>
                    <m:t>x</m:t>
                  </m:r>
                </m:e>
                <m:sup>
                  <m:r>
                    <m:rPr>
                      <m:sty m:val="p"/>
                    </m:rPr>
                    <m:t>2</m:t>
                  </m:r>
                </m:sup>
              </m:sSup>
            </m:den>
          </m:f>
          <m:r>
            <m:rPr>
              <m:sty m:val="i"/>
            </m:rPr>
            <m:t>d</m:t>
          </m:r>
          <m:r>
            <m:rPr>
              <m:sty m:val="i"/>
            </m:rPr>
            <m:t>x</m:t>
          </m:r>
        </m:oMath>
      </m:oMathPara>
    </w:p>
    <w:p>
      <w:pPr>
        <w:spacing w:after="220" w:lineRule="auto"/>
      </w:pPr>
      <w:r>
        <w:rPr/>
        <w:t xml:space="preserve">i) Montrer, et justifier leur convergence, que</w:t>
      </w:r>
    </w:p>
    <w:p>
      <w:pPr>
        <w:spacing w:after="220" w:lineRule="auto"/>
      </w:pPr>
      <m:oMathPara>
        <m:oMath>
          <m:nary>
            <m:naryPr>
              <m:chr m:val="∫"/>
              <m:limLoc m:val="subSup"/>
              <m:grow m:val="1"/>
            </m:naryPr>
            <m:sub>
              <m:r>
                <m:rPr>
                  <m:sty m:val="i"/>
                </m:rPr>
                <m:t>a</m:t>
              </m:r>
            </m:sub>
            <m:sup>
              <m:r>
                <m:rPr>
                  <m:sty m:val="p"/>
                </m:rPr>
                <m:t>+</m:t>
              </m:r>
              <m:r>
                <m:rPr>
                  <m:sty m:val="p"/>
                </m:rPr>
                <m:t>∞</m:t>
              </m:r>
            </m:sup>
            <m:e>
              <m:r>
                <m:rPr>
                  <m:sty m:val="p"/>
                </m:rPr>
                <m:t xml:space="preserve"> </m:t>
              </m:r>
            </m:e>
          </m:nary>
          <m:f>
            <m:fPr>
              <m:ctrlPr>
                <w:rPr>
                  <w:rFonts w:ascii="Cambria Math" w:hAnsi="Cambria Math"/>
                </w:rPr>
              </m:ctrlPr>
            </m:fPr>
            <m:num>
              <m:r>
                <m:rPr>
                  <m:sty m:val="p"/>
                </m:rPr>
                <m:t>sin</m:t>
              </m:r>
              <m:r>
                <m:rPr>
                  <m:sty m:val="p"/>
                </m:rPr>
                <m:t>⁡</m:t>
              </m:r>
              <m:r>
                <m:rPr>
                  <m:sty m:val="p"/>
                </m:rPr>
                <m:t>(</m:t>
              </m:r>
              <m:r>
                <m:rPr>
                  <m:sty m:val="p"/>
                </m:rPr>
                <m:t>3</m:t>
              </m:r>
              <m:r>
                <m:rPr>
                  <m:sty m:val="i"/>
                </m:rPr>
                <m:t>x</m:t>
              </m:r>
              <m:r>
                <m:rPr>
                  <m:sty m:val="p"/>
                </m:rPr>
                <m:t>)</m:t>
              </m:r>
            </m:num>
            <m:den>
              <m:sSup>
                <m:sSupPr/>
                <m:e>
                  <m:r>
                    <m:rPr>
                      <m:sty m:val="i"/>
                    </m:rPr>
                    <m:t>x</m:t>
                  </m:r>
                </m:e>
                <m:sup>
                  <m:r>
                    <m:rPr>
                      <m:sty m:val="p"/>
                    </m:rPr>
                    <m:t>2</m:t>
                  </m:r>
                </m:sup>
              </m:sSup>
            </m:den>
          </m:f>
          <m:r>
            <m:rPr>
              <m:sty m:val="i"/>
            </m:rPr>
            <m:t>d</m:t>
          </m:r>
          <m:r>
            <m:rPr>
              <m:sty m:val="i"/>
            </m:rPr>
            <m:t>x</m:t>
          </m:r>
          <m:r>
            <m:rPr>
              <m:sty m:val="p"/>
            </m:rPr>
            <m:t>=</m:t>
          </m:r>
          <m:r>
            <m:rPr>
              <m:sty m:val="p"/>
            </m:rPr>
            <m:t>3</m:t>
          </m:r>
          <m:nary>
            <m:naryPr>
              <m:chr m:val="∫"/>
              <m:limLoc m:val="subSup"/>
              <m:grow m:val="1"/>
            </m:naryPr>
            <m:sub>
              <m:r>
                <m:rPr>
                  <m:sty m:val="p"/>
                </m:rPr>
                <m:t>3</m:t>
              </m:r>
              <m:r>
                <m:rPr>
                  <m:sty m:val="i"/>
                </m:rPr>
                <m:t>a</m:t>
              </m:r>
            </m:sub>
            <m:sup>
              <m:r>
                <m:rPr>
                  <m:sty m:val="p"/>
                </m:rPr>
                <m:t>+</m:t>
              </m:r>
              <m:r>
                <m:rPr>
                  <m:sty m:val="p"/>
                </m:rPr>
                <m:t>∞</m:t>
              </m:r>
            </m:sup>
            <m:e>
              <m:r>
                <m:rPr>
                  <m:sty m:val="p"/>
                </m:rPr>
                <m:t xml:space="preserve"> </m:t>
              </m:r>
            </m:e>
          </m:nary>
          <m:f>
            <m:fPr>
              <m:ctrlPr>
                <w:rPr>
                  <w:rFonts w:ascii="Cambria Math" w:hAnsi="Cambria Math"/>
                </w:rPr>
              </m:ctrlPr>
            </m:fPr>
            <m:num>
              <m:r>
                <m:rPr>
                  <m:sty m:val="p"/>
                </m:rPr>
                <m:t>sin</m:t>
              </m:r>
              <m:r>
                <m:rPr>
                  <m:sty m:val="p"/>
                </m:rPr>
                <m:t>⁡</m:t>
              </m:r>
              <m:r>
                <m:rPr>
                  <m:sty m:val="p"/>
                </m:rPr>
                <m:t>(</m:t>
              </m:r>
              <m:r>
                <m:rPr>
                  <m:sty m:val="i"/>
                </m:rPr>
                <m:t>x</m:t>
              </m:r>
              <m:r>
                <m:rPr>
                  <m:sty m:val="p"/>
                </m:rPr>
                <m:t>)</m:t>
              </m:r>
            </m:num>
            <m:den>
              <m:sSup>
                <m:sSupPr/>
                <m:e>
                  <m:r>
                    <m:rPr>
                      <m:sty m:val="i"/>
                    </m:rPr>
                    <m:t>x</m:t>
                  </m:r>
                </m:e>
                <m:sup>
                  <m:r>
                    <m:rPr>
                      <m:sty m:val="p"/>
                    </m:rPr>
                    <m:t>2</m:t>
                  </m:r>
                </m:sup>
              </m:sSup>
            </m:den>
          </m:f>
          <m:r>
            <m:rPr>
              <m:sty m:val="i"/>
            </m:rPr>
            <m:t>d</m:t>
          </m:r>
          <m:r>
            <m:rPr>
              <m:sty m:val="i"/>
            </m:rPr>
            <m:t>x</m:t>
          </m:r>
        </m:oMath>
      </m:oMathPara>
    </w:p>
    <w:p>
      <w:pPr>
        <w:spacing w:after="220" w:lineRule="auto"/>
      </w:pPr>
      <w:r>
        <w:rPr>
          <w:rFonts w:eastAsia="Georgia" w:cs="Georgia" w:ascii="Georgia" w:hAnsi="Georgia"/>
        </w:rPr>
        <w:t xml:space="preserve">ii) Montrer qu'il existe deux constantes C et D que l'on déterminera telle que :</w:t>
      </w:r>
    </w:p>
    <w:p>
      <w:pPr>
        <w:spacing w:after="220" w:lineRule="auto"/>
      </w:pPr>
      <m:oMathPara>
        <m:oMath>
          <m:r>
            <m:rPr>
              <m:sty m:val="i"/>
            </m:rPr>
            <m:t>I</m:t>
          </m:r>
          <m:r>
            <m:rPr>
              <m:sty m:val="p"/>
            </m:rPr>
            <m:t>(</m:t>
          </m:r>
          <m:r>
            <m:rPr>
              <m:sty m:val="i"/>
            </m:rPr>
            <m:t>a</m:t>
          </m:r>
          <m:r>
            <m:rPr>
              <m:sty m:val="p"/>
            </m:rPr>
            <m:t>)</m:t>
          </m:r>
          <m:r>
            <m:rPr>
              <m:sty m:val="p"/>
            </m:rPr>
            <m:t>=</m:t>
          </m:r>
          <m:r>
            <m:rPr>
              <m:sty m:val="i"/>
            </m:rPr>
            <m:t>C</m:t>
          </m:r>
          <m:nary>
            <m:naryPr>
              <m:chr m:val="∫"/>
              <m:limLoc m:val="subSup"/>
              <m:grow m:val="1"/>
            </m:naryPr>
            <m:sub>
              <m:r>
                <m:rPr>
                  <m:sty m:val="i"/>
                </m:rPr>
                <m:t>a</m:t>
              </m:r>
            </m:sub>
            <m:sup>
              <m:r>
                <m:rPr>
                  <m:sty m:val="p"/>
                </m:rPr>
                <m:t>3</m:t>
              </m:r>
              <m:r>
                <m:rPr>
                  <m:sty m:val="i"/>
                </m:rPr>
                <m:t>a</m:t>
              </m:r>
            </m:sup>
            <m:e>
              <m:r>
                <m:rPr>
                  <m:sty m:val="p"/>
                </m:rPr>
                <m:t xml:space="preserve"> </m:t>
              </m:r>
            </m:e>
          </m:nary>
          <m:r>
            <m:rPr>
              <m:sty m:val="i"/>
            </m:rPr>
            <m:t>φ</m:t>
          </m:r>
          <m:r>
            <m:rPr>
              <m:sty m:val="p"/>
            </m:rPr>
            <m:t>(</m:t>
          </m:r>
          <m:r>
            <m:rPr>
              <m:sty m:val="i"/>
            </m:rPr>
            <m:t>x</m:t>
          </m:r>
          <m:r>
            <m:rPr>
              <m:sty m:val="p"/>
            </m:rPr>
            <m:t>)</m:t>
          </m:r>
          <m:r>
            <m:rPr>
              <m:sty m:val="i"/>
            </m:rPr>
            <m:t>d</m:t>
          </m:r>
          <m:r>
            <m:rPr>
              <m:sty m:val="i"/>
            </m:rPr>
            <m:t>x</m:t>
          </m:r>
          <m:r>
            <m:rPr>
              <m:sty m:val="p"/>
            </m:rPr>
            <m:t>+</m:t>
          </m:r>
          <m:r>
            <m:rPr>
              <m:sty m:val="i"/>
            </m:rPr>
            <m:t>D</m:t>
          </m:r>
        </m:oMath>
      </m:oMathPara>
    </w:p>
    <w:p>
      <w:pPr>
        <w:spacing w:after="220" w:lineRule="auto"/>
      </w:pPr>
      <w:r>
        <w:rPr/>
        <w:t xml:space="preserve">la fonction </w:t>
      </w:r>
      <m:oMath>
        <m:r>
          <m:rPr>
            <m:sty m:val="i"/>
          </m:rPr>
          <m:t>φ</m:t>
        </m:r>
      </m:oMath>
      <w:r>
        <w:rPr>
          <w:rFonts w:eastAsia="Georgia" w:cs="Georgia" w:ascii="Georgia" w:hAnsi="Georgia"/>
        </w:rPr>
        <w:t xml:space="preserve"> ayant été définie en 1)b)i).</w:t>
      </w:r>
      <w:r>
        <w:rPr/>
        <w:br w:type="textWrapping"/>
      </w:r>
      <w:r>
        <w:rPr>
          <w:rFonts w:eastAsia="Georgia" w:cs="Georgia" w:ascii="Georgia" w:hAnsi="Georgia"/>
        </w:rPr>
        <w:t xml:space="preserve">iii) En déduire la valeur de </w:t>
      </w:r>
      <m:oMath>
        <m:r>
          <m:rPr>
            <m:sty m:val="i"/>
          </m:rPr>
          <m:t>I</m:t>
        </m:r>
      </m:oMath>
      <w:r>
        <w:rPr/>
        <w:t xml:space="preserve">.</w:t>
      </w:r>
    </w:p>
    <w:p>
      <w:pPr>
        <w:spacing w:line="271" w:before="330" w:lineRule="auto"/>
      </w:pPr>
      <w:r>
        <w:rPr>
          <w:b/>
          <w:sz w:val="42"/>
        </w:rPr>
        <w:t xml:space="preserve">Exercice 2</w:t>
      </w:r>
    </w:p>
    <w:p>
      <w:pPr>
        <w:spacing w:after="220" w:lineRule="auto"/>
      </w:pPr>
      <w:r>
        <w:rPr/>
        <w:t xml:space="preserve">Soit </w:t>
      </w:r>
      <m:oMath>
        <m:r>
          <m:rPr>
            <m:sty m:val="i"/>
          </m:rPr>
          <m:t>E</m:t>
        </m:r>
      </m:oMath>
      <w:r>
        <w:rPr/>
        <w:t xml:space="preserve"> un </w:t>
      </w:r>
      <m:oMath>
        <m:r>
          <m:rPr>
            <m:scr m:val="double-struck"/>
          </m:rPr>
          <m:t>R</m:t>
        </m:r>
      </m:oMath>
      <w:r>
        <w:rPr>
          <w:rFonts w:eastAsia="Georgia" w:cs="Georgia" w:ascii="Georgia" w:hAnsi="Georgia"/>
        </w:rPr>
        <w:t xml:space="preserve">-espace vectoriel de dimension finie 3 rapporté à la base </w:t>
      </w:r>
      <m:oMath>
        <m:r>
          <m:rPr>
            <m:scr m:val="script"/>
          </m:rPr>
          <m:t>B</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r>
              <m:rPr>
                <m:sty m:val="p"/>
              </m:rPr>
              <m:t>,</m:t>
            </m:r>
            <m:sSub>
              <m:sSubPr/>
              <m:e>
                <m:r>
                  <m:rPr>
                    <m:sty m:val="i"/>
                  </m:rPr>
                  <m:t>e</m:t>
                </m:r>
              </m:e>
              <m:sub>
                <m:r>
                  <m:rPr>
                    <m:sty m:val="p"/>
                  </m:rPr>
                  <m:t>3</m:t>
                </m:r>
              </m:sub>
            </m:sSub>
          </m:e>
        </m:d>
      </m:oMath>
      <w:r>
        <w:rPr>
          <w:rFonts w:eastAsia="Georgia" w:cs="Georgia" w:ascii="Georgia" w:hAnsi="Georgia"/>
        </w:rPr>
        <w:t xml:space="preserve">; les coordonnées d'un vecteur dans cette base sont notées ( </w:t>
      </w:r>
      <m:oMath>
        <m:r>
          <m:rPr>
            <m:sty m:val="p"/>
          </m:rPr>
          <m:t>x</m:t>
        </m:r>
        <m:r>
          <m:rPr>
            <m:sty m:val="p"/>
          </m:rPr>
          <m:t>,</m:t>
        </m:r>
        <m:r>
          <m:rPr>
            <m:sty m:val="p"/>
          </m:rPr>
          <m:t>y</m:t>
        </m:r>
        <m:r>
          <m:rPr>
            <m:sty m:val="p"/>
          </m:rPr>
          <m:t>,</m:t>
        </m:r>
        <m:r>
          <m:rPr>
            <m:sty m:val="p"/>
          </m:rPr>
          <m:t>z</m:t>
        </m:r>
      </m:oMath>
      <w:r>
        <w:rPr/>
        <w:t xml:space="preserve"> ).</w:t>
      </w:r>
      <w:r>
        <w:rPr/>
        <w:br w:type="textWrapping"/>
      </w:r>
      <w:r>
        <w:rPr>
          <w:rFonts w:eastAsia="Georgia" w:cs="Georgia" w:ascii="Georgia" w:hAnsi="Georgia"/>
        </w:rPr>
        <w:t xml:space="preserve">L'identité sur </w:t>
      </w:r>
      <m:oMath>
        <m:r>
          <m:rPr>
            <m:sty m:val="i"/>
          </m:rPr>
          <m:t>E</m:t>
        </m:r>
      </m:oMath>
      <w:r>
        <w:rPr>
          <w:rFonts w:eastAsia="Georgia" w:cs="Georgia" w:ascii="Georgia" w:hAnsi="Georgia"/>
        </w:rPr>
        <w:t xml:space="preserve">, notée </w:t>
      </w:r>
      <m:oMath>
        <m:r>
          <m:rPr>
            <m:sty m:val="i"/>
          </m:rPr>
          <m:t>I</m:t>
        </m:r>
        <m:sSub>
          <m:sSubPr/>
          <m:e>
            <m:r>
              <m:rPr>
                <m:sty m:val="i"/>
              </m:rPr>
              <m:t>d</m:t>
            </m:r>
          </m:e>
          <m:sub>
            <m:r>
              <m:rPr>
                <m:sty m:val="i"/>
              </m:rPr>
              <m:t>E</m:t>
            </m:r>
          </m:sub>
        </m:sSub>
      </m:oMath>
      <w:r>
        <w:rPr/>
        <w:t xml:space="preserve"> est l'application de </w:t>
      </w:r>
      <m:oMath>
        <m:r>
          <m:rPr>
            <m:sty m:val="i"/>
          </m:rPr>
          <m:t>E</m:t>
        </m:r>
      </m:oMath>
      <w:r>
        <w:rPr/>
        <w:t xml:space="preserve"> dans </w:t>
      </w:r>
      <m:oMath>
        <m:r>
          <m:rPr>
            <m:sty m:val="i"/>
          </m:rPr>
          <m:t>E</m:t>
        </m:r>
      </m:oMath>
      <w:r>
        <w:rPr>
          <w:rFonts w:eastAsia="Georgia" w:cs="Georgia" w:ascii="Georgia" w:hAnsi="Georgia"/>
        </w:rPr>
        <w:t xml:space="preserve"> définie par : </w:t>
      </w:r>
      <m:oMath>
        <m:r>
          <m:rPr>
            <m:sty m:val="p"/>
          </m:rPr>
          <m:t>∀</m:t>
        </m:r>
        <m:r>
          <m:rPr>
            <m:sty m:val="i"/>
          </m:rPr>
          <m:t>x</m:t>
        </m:r>
        <m:r>
          <m:rPr>
            <m:sty m:val="p"/>
          </m:rPr>
          <m:t>∈</m:t>
        </m:r>
        <m:r>
          <m:rPr>
            <m:sty m:val="i"/>
          </m:rPr>
          <m:t>E</m:t>
        </m:r>
        <m:r>
          <m:rPr>
            <m:sty m:val="p"/>
          </m:rPr>
          <m:t>,</m:t>
        </m:r>
        <m:r>
          <m:rPr>
            <m:sty m:val="i"/>
          </m:rPr>
          <m:t>I</m:t>
        </m:r>
        <m:sSub>
          <m:sSubPr/>
          <m:e>
            <m:r>
              <m:rPr>
                <m:sty m:val="i"/>
              </m:rPr>
              <m:t>d</m:t>
            </m:r>
          </m:e>
          <m:sub>
            <m:r>
              <m:rPr>
                <m:sty m:val="i"/>
              </m:rPr>
              <m:t>E</m:t>
            </m:r>
          </m:sub>
        </m:sSub>
        <m:r>
          <m:rPr>
            <m:sty m:val="p"/>
          </m:rPr>
          <m:t>(</m:t>
        </m:r>
        <m:r>
          <m:rPr>
            <m:sty m:val="i"/>
          </m:rPr>
          <m:t>x</m:t>
        </m:r>
        <m:r>
          <m:rPr>
            <m:sty m:val="p"/>
          </m:rPr>
          <m:t>)</m:t>
        </m:r>
        <m:r>
          <m:rPr>
            <m:sty m:val="p"/>
          </m:rPr>
          <m:t>=</m:t>
        </m:r>
        <m:r>
          <m:rPr>
            <m:sty m:val="i"/>
          </m:rPr>
          <m:t>x</m:t>
        </m:r>
      </m:oMath>
      <w:r>
        <w:rPr/>
        <w:t xml:space="preserve">.</w:t>
      </w:r>
      <w:r>
        <w:rPr/>
        <w:br w:type="textWrapping"/>
      </w:r>
      <m:oMath>
        <m:r>
          <m:rPr>
            <m:sty m:val="i"/>
          </m:rPr>
          <m:t>f</m:t>
        </m:r>
      </m:oMath>
      <w:r>
        <w:rPr/>
        <w:t xml:space="preserve"> est un endomorphisme de </w:t>
      </w:r>
      <m:oMath>
        <m:r>
          <m:rPr>
            <m:sty m:val="i"/>
          </m:rPr>
          <m:t>E</m:t>
        </m:r>
      </m:oMath>
      <w:r>
        <w:rPr/>
        <w:t xml:space="preserve"> et </w:t>
      </w:r>
      <m:oMath>
        <m:r>
          <m:rPr>
            <m:sty m:val="i"/>
          </m:rPr>
          <m:t>A</m:t>
        </m:r>
      </m:oMath>
      <w:r>
        <w:rPr/>
        <w:t xml:space="preserve"> est sa matrice dans la base </w:t>
      </w:r>
      <m:oMath>
        <m:r>
          <m:rPr>
            <m:scr m:val="script"/>
          </m:rPr>
          <m:t>B</m:t>
        </m:r>
      </m:oMath>
      <w:r>
        <w:rPr/>
        <w:t xml:space="preserve">.</w:t>
      </w:r>
      <w:r>
        <w:rPr/>
        <w:br w:type="textWrapping"/>
      </w:r>
      <m:oMath>
        <m:sSup>
          <m:sSupPr/>
          <m:e>
            <m:r>
              <m:t xml:space="preserve"> </m:t>
            </m:r>
          </m:e>
          <m:sup>
            <m:r>
              <m:rPr>
                <m:sty m:val="i"/>
              </m:rPr>
              <m:t>t</m:t>
            </m:r>
          </m:sup>
        </m:sSup>
        <m:r>
          <m:rPr>
            <m:sty m:val="i"/>
          </m:rPr>
          <m:t>A</m:t>
        </m:r>
      </m:oMath>
      <w:r>
        <w:rPr>
          <w:rFonts w:eastAsia="Georgia" w:cs="Georgia" w:ascii="Georgia" w:hAnsi="Georgia"/>
        </w:rPr>
        <w:t xml:space="preserve"> est la matrice transposée de la matrice </w:t>
      </w:r>
      <m:oMath>
        <m:r>
          <m:rPr>
            <m:sty m:val="i"/>
          </m:rPr>
          <m:t>A</m:t>
        </m:r>
      </m:oMath>
      <w:r>
        <w:rPr/>
        <w:t xml:space="preserve">.</w:t>
      </w:r>
      <w:r>
        <w:rPr/>
        <w:br w:type="textWrapping"/>
      </w:r>
      <m:oMath>
        <m:r>
          <m:rPr>
            <m:scr m:val="script"/>
          </m:rPr>
          <m:t>L</m:t>
        </m:r>
        <m:r>
          <m:rPr>
            <m:sty m:val="p"/>
          </m:rPr>
          <m:t>(</m:t>
        </m:r>
        <m:r>
          <m:rPr>
            <m:sty m:val="i"/>
          </m:rPr>
          <m:t>E</m:t>
        </m:r>
        <m:r>
          <m:rPr>
            <m:sty m:val="p"/>
          </m:rPr>
          <m:t>)</m:t>
        </m:r>
      </m:oMath>
      <w:r>
        <w:rPr/>
        <w:t xml:space="preserve"> est l'espace vectoriel des endomorphismes de </w:t>
      </w:r>
      <m:oMath>
        <m:r>
          <m:rPr>
            <m:sty m:val="i"/>
          </m:rPr>
          <m:t>E</m:t>
        </m:r>
      </m:oMath>
      <w:r>
        <w:rPr/>
        <w:t xml:space="preserve">.</w:t>
      </w:r>
      <w:r>
        <w:rPr/>
        <w:br w:type="textWrapping"/>
      </w:r>
      <m:oMath>
        <m:sSub>
          <m:sSubPr/>
          <m:e>
            <m:r>
              <m:rPr>
                <m:scr m:val="script"/>
              </m:rPr>
              <m:t>M</m:t>
            </m:r>
          </m:e>
          <m:sub>
            <m:r>
              <m:rPr>
                <m:sty m:val="p"/>
              </m:rPr>
              <m:t>3</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est l'espace vectoriel des matrices à une colonne et 3 lignes à coefficients réels.</w:t>
      </w:r>
    </w:p>
    <w:p>
      <w:pPr>
        <w:spacing w:line="271" w:before="330" w:lineRule="auto"/>
      </w:pPr>
      <w:r>
        <w:rPr>
          <w:rFonts w:eastAsia="Georgia" w:cs="Georgia" w:ascii="Georgia" w:hAnsi="Georgia"/>
          <w:b/>
          <w:sz w:val="42"/>
        </w:rPr>
        <w:t xml:space="preserve">Préliminaires</w:t>
      </w:r>
    </w:p>
    <w:p>
      <w:pPr>
        <w:numPr>
          <w:ilvl w:val="0"/>
          <w:numId w:val="2"/>
        </w:numPr>
        <w:spacing w:lineRule="auto"/>
      </w:pPr>
      <w:r>
        <w:rPr/>
        <w:t xml:space="preserve">Pourquoi la matrice dans la base </w:t>
      </w:r>
      <m:oMath>
        <m:r>
          <m:rPr>
            <m:scr m:val="script"/>
          </m:rPr>
          <m:t>B</m:t>
        </m:r>
      </m:oMath>
      <w:r>
        <w:rPr/>
        <w:t xml:space="preserve"> de </w:t>
      </w:r>
      <m:oMath>
        <m:r>
          <m:rPr>
            <m:sty m:val="i"/>
          </m:rPr>
          <m:t>E</m:t>
        </m:r>
      </m:oMath>
      <w:r>
        <w:rPr/>
        <w:t xml:space="preserve"> et la base canonique (1) de </w:t>
      </w:r>
      <m:oMath>
        <m:r>
          <m:rPr>
            <m:scr m:val="double-struck"/>
          </m:rPr>
          <m:t>R</m:t>
        </m:r>
      </m:oMath>
      <w:r>
        <w:rPr>
          <w:rFonts w:eastAsia="Georgia" w:cs="Georgia" w:ascii="Georgia" w:hAnsi="Georgia"/>
        </w:rPr>
        <w:t xml:space="preserve"> de la forme linéaire :</w:t>
      </w:r>
    </w:p>
    <w:p>
      <w:pPr>
        <w:spacing w:after="220" w:lineRule="auto"/>
      </w:pPr>
      <m:oMathPara>
        <m:oMath>
          <m:r>
            <m:rPr>
              <m:sty m:val="i"/>
            </m:rPr>
            <m:t>φ</m:t>
          </m:r>
          <m:r>
            <m:rPr>
              <m:sty m:val="p"/>
            </m:rPr>
            <m:t>:</m:t>
          </m:r>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i"/>
                  </m:rPr>
                  <m:t>E</m:t>
                </m:r>
              </m:e>
              <m:e/>
              <m:e>
                <m:r>
                  <m:rPr>
                    <m:sty m:val="p"/>
                  </m:rPr>
                  <m:t>→</m:t>
                </m:r>
              </m:e>
              <m:e>
                <m:r>
                  <m:rPr>
                    <m:scr m:val="double-struck"/>
                  </m:rPr>
                  <m:t>R</m:t>
                </m:r>
              </m:e>
            </m:mr>
            <m:mr>
              <m:e/>
              <m:e>
                <m:r>
                  <m:rPr>
                    <m:sty m:val="i"/>
                  </m:rPr>
                  <m:t>x</m:t>
                </m:r>
                <m:sSub>
                  <m:sSubPr/>
                  <m:e>
                    <m:r>
                      <m:rPr>
                        <m:sty m:val="i"/>
                      </m:rPr>
                      <m:t>e</m:t>
                    </m:r>
                  </m:e>
                  <m:sub>
                    <m:r>
                      <m:rPr>
                        <m:sty m:val="p"/>
                      </m:rPr>
                      <m:t>1</m:t>
                    </m:r>
                  </m:sub>
                </m:sSub>
                <m:r>
                  <m:rPr>
                    <m:sty m:val="p"/>
                  </m:rPr>
                  <m:t>+</m:t>
                </m:r>
                <m:r>
                  <m:rPr>
                    <m:sty m:val="i"/>
                  </m:rPr>
                  <m:t>y</m:t>
                </m:r>
                <m:sSub>
                  <m:sSubPr/>
                  <m:e>
                    <m:r>
                      <m:rPr>
                        <m:sty m:val="i"/>
                      </m:rPr>
                      <m:t>e</m:t>
                    </m:r>
                  </m:e>
                  <m:sub>
                    <m:r>
                      <m:rPr>
                        <m:sty m:val="p"/>
                      </m:rPr>
                      <m:t>2</m:t>
                    </m:r>
                  </m:sub>
                </m:sSub>
                <m:r>
                  <m:rPr>
                    <m:sty m:val="p"/>
                  </m:rPr>
                  <m:t>+</m:t>
                </m:r>
                <m:r>
                  <m:rPr>
                    <m:sty m:val="i"/>
                  </m:rPr>
                  <m:t>z</m:t>
                </m:r>
                <m:sSub>
                  <m:sSubPr/>
                  <m:e>
                    <m:r>
                      <m:rPr>
                        <m:sty m:val="i"/>
                      </m:rPr>
                      <m:t>e</m:t>
                    </m:r>
                  </m:e>
                  <m:sub>
                    <m:r>
                      <m:rPr>
                        <m:sty m:val="p"/>
                      </m:rPr>
                      <m:t>3</m:t>
                    </m:r>
                  </m:sub>
                </m:sSub>
              </m:e>
              <m:e/>
              <m:e>
                <m:r>
                  <m:rPr>
                    <m:sty m:val="p"/>
                  </m:rPr>
                  <m:t>⟼</m:t>
                </m:r>
              </m:e>
            </m:mr>
          </m:m>
        </m:oMath>
      </m:oMathPara>
    </w:p>
    <w:p>
      <w:pPr>
        <w:spacing w:after="220" w:lineRule="auto"/>
      </w:pPr>
      <w:r>
        <w:rPr/>
        <w:t xml:space="preserve">est la matrice ligne </w:t>
      </w:r>
      <m:oMath>
        <m:r>
          <m:rPr>
            <m:sty m:val="i"/>
          </m:rPr>
          <m:t>L</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i"/>
                    </m:rPr>
                    <m:t>a</m:t>
                  </m:r>
                </m:e>
                <m:e>
                  <m:r>
                    <m:rPr>
                      <m:sty m:val="i"/>
                    </m:rPr>
                    <m:t>b</m:t>
                  </m:r>
                </m:e>
                <m:e>
                  <m:r>
                    <m:rPr>
                      <m:sty m:val="i"/>
                    </m:rPr>
                    <m:t>c</m:t>
                  </m:r>
                </m:e>
              </m:mr>
            </m:m>
          </m:e>
        </m:d>
      </m:oMath>
      <w:r>
        <w:rPr/>
        <w:t xml:space="preserve"> ?</w:t>
      </w:r>
      <w:r>
        <w:rPr/>
        <w:br w:type="textWrapping"/>
      </w:r>
      <w:r>
        <w:rPr/>
        <w:t xml:space="preserve">2) Soit </w:t>
      </w:r>
      <m:oMath>
        <m:r>
          <m:rPr>
            <m:sty m:val="i"/>
          </m:rPr>
          <m:t>φ</m:t>
        </m:r>
      </m:oMath>
      <w:r>
        <w:rPr>
          <w:rFonts w:eastAsia="Georgia" w:cs="Georgia" w:ascii="Georgia" w:hAnsi="Georgia"/>
        </w:rPr>
        <w:t xml:space="preserve"> une forme linéaire non nulle sur </w:t>
      </w:r>
      <m:oMath>
        <m:r>
          <m:rPr>
            <m:sty m:val="i"/>
          </m:rPr>
          <m:t>E</m:t>
        </m:r>
      </m:oMath>
      <w:r>
        <w:rPr/>
        <w:t xml:space="preserve"> :</w:t>
      </w:r>
      <w:r>
        <w:rPr/>
        <w:br w:type="textWrapping"/>
      </w:r>
      <w:r>
        <w:rPr/>
        <w:t xml:space="preserve">a) Montrer que </w:t>
      </w:r>
      <m:oMath>
        <m:r>
          <m:rPr>
            <m:sty m:val="i"/>
          </m:rPr>
          <m:t>φ</m:t>
        </m:r>
        <m:r>
          <m:rPr>
            <m:sty m:val="p"/>
          </m:rPr>
          <m:t>∘</m:t>
        </m:r>
        <m:r>
          <m:rPr>
            <m:sty m:val="i"/>
          </m:rPr>
          <m:t>f</m:t>
        </m:r>
      </m:oMath>
      <w:r>
        <w:rPr>
          <w:rFonts w:eastAsia="Georgia" w:cs="Georgia" w:ascii="Georgia" w:hAnsi="Georgia"/>
        </w:rPr>
        <w:t xml:space="preserve"> est une forme linéaire sur </w:t>
      </w:r>
      <m:oMath>
        <m:r>
          <m:rPr>
            <m:sty m:val="i"/>
          </m:rPr>
          <m:t>E</m:t>
        </m:r>
      </m:oMath>
      <w:r>
        <w:rPr/>
        <w:t xml:space="preserve"> et que</w:t>
      </w:r>
      <w:r>
        <w:rPr/>
        <w:br w:type="textWrapping"/>
      </w:r>
      <m:oMath>
        <m:r>
          <m:rPr>
            <m:sty m:val="p"/>
          </m:rPr>
          <m:t>Ker</m:t>
        </m:r>
        <m:r>
          <m:rPr>
            <m:sty m:val="i"/>
          </m:rPr>
          <m:t>φ</m:t>
        </m:r>
      </m:oMath>
      <w:r>
        <w:rPr/>
        <w:t xml:space="preserve"> est stable par </w:t>
      </w:r>
      <m:oMath>
        <m:r>
          <m:rPr>
            <m:sty m:val="i"/>
          </m:rPr>
          <m:t>f</m:t>
        </m:r>
      </m:oMath>
      <w:r>
        <w:rPr/>
        <w:t xml:space="preserve"> si et seulement si </w:t>
      </w:r>
      <m:oMath>
        <m:r>
          <m:rPr>
            <m:sty m:val="p"/>
          </m:rPr>
          <m:t>Ker</m:t>
        </m:r>
        <m:r>
          <m:rPr>
            <m:sty m:val="i"/>
          </m:rPr>
          <m:t>φ</m:t>
        </m:r>
        <m:r>
          <m:rPr>
            <m:sty m:val="p"/>
          </m:rPr>
          <m:t>⊂</m:t>
        </m:r>
        <m:r>
          <m:rPr>
            <m:sty m:val="p"/>
          </m:rPr>
          <m:t>Ker</m:t>
        </m:r>
        <m:r>
          <m:rPr>
            <m:sty m:val="p"/>
          </m:rPr>
          <m:t>(</m:t>
        </m:r>
        <m:r>
          <m:rPr>
            <m:sty m:val="i"/>
          </m:rPr>
          <m:t>φ</m:t>
        </m:r>
        <m:r>
          <m:rPr>
            <m:sty m:val="p"/>
          </m:rPr>
          <m:t>∘</m:t>
        </m:r>
        <m:r>
          <m:rPr>
            <m:sty m:val="i"/>
          </m:rPr>
          <m:t>f</m:t>
        </m:r>
        <m:r>
          <m:rPr>
            <m:sty m:val="p"/>
          </m:rPr>
          <m:t>)</m:t>
        </m:r>
      </m:oMath>
      <w:r>
        <w:rPr/>
        <w:t xml:space="preserve">.</w:t>
      </w:r>
      <w:r>
        <w:rPr/>
        <w:br w:type="textWrapping"/>
      </w:r>
      <w:r>
        <w:rPr/>
        <w:t xml:space="preserve">b) Montrer que </w:t>
      </w:r>
      <m:oMath>
        <m:r>
          <m:rPr>
            <m:sty m:val="p"/>
          </m:rPr>
          <m:t>Ker</m:t>
        </m:r>
        <m:r>
          <m:rPr>
            <m:sty m:val="i"/>
          </m:rPr>
          <m:t>φ</m:t>
        </m:r>
      </m:oMath>
      <w:r>
        <w:rPr/>
        <w:t xml:space="preserve"> est stable par </w:t>
      </w:r>
      <m:oMath>
        <m:r>
          <m:rPr>
            <m:sty m:val="i"/>
          </m:rPr>
          <m:t>f</m:t>
        </m:r>
      </m:oMath>
      <w:r>
        <w:rPr/>
        <w:t xml:space="preserve"> si et seulement si il existe un scalaire </w:t>
      </w:r>
      <m:oMath>
        <m:r>
          <m:rPr>
            <m:sty m:val="i"/>
          </m:rPr>
          <m:t>λ</m:t>
        </m:r>
      </m:oMath>
      <w:r>
        <w:rPr/>
        <w:t xml:space="preserve"> tel que </w:t>
      </w:r>
      <m:oMath>
        <m:r>
          <m:rPr>
            <m:sty m:val="i"/>
          </m:rPr>
          <m:t>φ</m:t>
        </m:r>
        <m:r>
          <m:rPr>
            <m:sty m:val="p"/>
          </m:rPr>
          <m:t>∘</m:t>
        </m:r>
        <m:r>
          <m:rPr>
            <m:sty m:val="i"/>
          </m:rPr>
          <m:t>f</m:t>
        </m:r>
        <m:r>
          <m:rPr>
            <m:sty m:val="p"/>
          </m:rPr>
          <m:t>=</m:t>
        </m:r>
        <m:r>
          <m:rPr>
            <m:sty m:val="i"/>
          </m:rPr>
          <m:t>λ</m:t>
        </m:r>
        <m:r>
          <m:rPr>
            <m:sty m:val="i"/>
          </m:rPr>
          <m:t>φ</m:t>
        </m:r>
      </m:oMath>
      <w:r>
        <w:rPr/>
        <w:br w:type="textWrapping"/>
      </w:r>
      <w:r>
        <w:rPr/>
        <w:t xml:space="preserve">c) Montrer que </w:t>
      </w:r>
      <m:oMath>
        <m:r>
          <m:rPr>
            <m:sty m:val="p"/>
          </m:rPr>
          <m:t>Ker</m:t>
        </m:r>
        <m:r>
          <m:rPr>
            <m:sty m:val="i"/>
          </m:rPr>
          <m:t>φ</m:t>
        </m:r>
      </m:oMath>
      <w:r>
        <w:rPr/>
        <w:t xml:space="preserve"> est stable par </w:t>
      </w:r>
      <m:oMath>
        <m:r>
          <m:rPr>
            <m:sty m:val="i"/>
          </m:rPr>
          <m:t>f</m:t>
        </m:r>
      </m:oMath>
      <w:r>
        <w:rPr/>
        <w:t xml:space="preserve"> si et seulement si il existe un scalaire </w:t>
      </w:r>
      <m:oMath>
        <m:r>
          <m:rPr>
            <m:sty m:val="i"/>
          </m:rPr>
          <m:t>λ</m:t>
        </m:r>
      </m:oMath>
      <w:r>
        <w:rPr/>
        <w:t xml:space="preserve"> tel que </w:t>
      </w:r>
      <m:oMath>
        <m:r>
          <m:rPr>
            <m:sty m:val="i"/>
          </m:rPr>
          <m:t>L</m:t>
        </m:r>
        <m:r>
          <m:rPr>
            <m:sty m:val="p"/>
          </m:rPr>
          <m:t>.</m:t>
        </m:r>
        <m:r>
          <m:rPr>
            <m:sty m:val="i"/>
          </m:rPr>
          <m:t>A</m:t>
        </m:r>
        <m:r>
          <m:rPr>
            <m:sty m:val="p"/>
          </m:rPr>
          <m:t>=</m:t>
        </m:r>
        <m:r>
          <m:rPr>
            <m:sty m:val="i"/>
          </m:rPr>
          <m:t>λ</m:t>
        </m:r>
        <m:r>
          <m:rPr>
            <m:sty m:val="i"/>
          </m:rPr>
          <m:t>L</m:t>
        </m:r>
      </m:oMath>
      <w:r>
        <w:rPr>
          <w:rFonts w:eastAsia="Georgia" w:cs="Georgia" w:ascii="Georgia" w:hAnsi="Georgia"/>
        </w:rPr>
        <w:t xml:space="preserve">, où </w:t>
      </w:r>
      <m:oMath>
        <m:r>
          <m:rPr>
            <m:sty m:val="i"/>
          </m:rPr>
          <m:t>L</m:t>
        </m:r>
      </m:oMath>
      <w:r>
        <w:rPr/>
        <w:t xml:space="preserve"> est la matrice dans la base </w:t>
      </w:r>
      <m:oMath>
        <m:r>
          <m:rPr>
            <m:scr m:val="script"/>
          </m:rPr>
          <m:t>B</m:t>
        </m:r>
      </m:oMath>
      <w:r>
        <w:rPr>
          <w:rFonts w:eastAsia="Georgia" w:cs="Georgia" w:ascii="Georgia" w:hAnsi="Georgia"/>
        </w:rPr>
        <w:t xml:space="preserve"> de la forme linéaire </w:t>
      </w:r>
      <m:oMath>
        <m:r>
          <m:rPr>
            <m:sty m:val="i"/>
          </m:rPr>
          <m:t>φ</m:t>
        </m:r>
      </m:oMath>
      <w:r>
        <w:rPr/>
        <w:t xml:space="preserve">.</w:t>
      </w:r>
      <w:r>
        <w:rPr/>
        <w:br w:type="textWrapping"/>
      </w:r>
      <w:r>
        <w:rPr/>
        <w:t xml:space="preserve">3) Il existe un plan de </w:t>
      </w:r>
      <m:oMath>
        <m:r>
          <m:rPr>
            <m:sty m:val="i"/>
          </m:rPr>
          <m:t>E</m:t>
        </m:r>
      </m:oMath>
      <w:r>
        <w:rPr/>
        <w:t xml:space="preserve"> stable par </w:t>
      </w:r>
      <m:oMath>
        <m:r>
          <m:rPr>
            <m:sty m:val="i"/>
          </m:rPr>
          <m:t>f</m:t>
        </m:r>
      </m:oMath>
      <w:r>
        <w:rPr/>
        <w:t xml:space="preserve"> si et seulement si il existe une matrice colonne non nulle </w:t>
      </w:r>
      <m:oMath>
        <m:r>
          <m:rPr>
            <m:sty m:val="i"/>
          </m:rPr>
          <m:t>C</m:t>
        </m:r>
      </m:oMath>
      <w:r>
        <w:rPr/>
        <w:t xml:space="preserve">, </w:t>
      </w:r>
      <m:oMath>
        <m:r>
          <m:rPr>
            <m:sty m:val="i"/>
          </m:rPr>
          <m:t>C</m:t>
        </m:r>
        <m:r>
          <m:rPr>
            <m:sty m:val="p"/>
          </m:rPr>
          <m:t>∈</m:t>
        </m:r>
        <m:sSub>
          <m:sSubPr/>
          <m:e>
            <m:r>
              <m:rPr>
                <m:scr m:val="script"/>
              </m:rPr>
              <m:t>M</m:t>
            </m:r>
          </m:e>
          <m:sub>
            <m:r>
              <m:rPr>
                <m:sty m:val="p"/>
              </m:rPr>
              <m:t>3</m:t>
            </m:r>
            <m:r>
              <m:rPr>
                <m:sty m:val="p"/>
              </m:rPr>
              <m:t>,</m:t>
            </m:r>
            <m:r>
              <m:rPr>
                <m:sty m:val="p"/>
              </m:rPr>
              <m:t>1</m:t>
            </m:r>
          </m:sub>
        </m:sSub>
        <m:r>
          <m:rPr>
            <m:sty m:val="p"/>
          </m:rPr>
          <m:t>(</m:t>
        </m:r>
        <m:r>
          <m:rPr>
            <m:scr m:val="double-struck"/>
          </m:rPr>
          <m:t>R</m:t>
        </m:r>
        <m:r>
          <m:rPr>
            <m:sty m:val="p"/>
          </m:rPr>
          <m:t>)</m:t>
        </m:r>
      </m:oMath>
      <w:r>
        <w:rPr/>
        <w:t xml:space="preserve">, et un scalaire </w:t>
      </w:r>
      <m:oMath>
        <m:r>
          <m:rPr>
            <m:sty m:val="i"/>
          </m:rPr>
          <m:t>λ</m:t>
        </m:r>
      </m:oMath>
      <w:r>
        <w:rPr/>
        <w:t xml:space="preserve"> tel que </w:t>
      </w:r>
      <m:oMath>
        <m:sSup>
          <m:sSupPr/>
          <m:e>
            <m:r>
              <m:t xml:space="preserve"> </m:t>
            </m:r>
          </m:e>
          <m:sup>
            <m:r>
              <m:rPr>
                <m:sty m:val="i"/>
              </m:rPr>
              <m:t>t</m:t>
            </m:r>
          </m:sup>
        </m:sSup>
        <m:r>
          <m:rPr>
            <m:sty m:val="i"/>
          </m:rPr>
          <m:t>A</m:t>
        </m:r>
        <m:r>
          <m:rPr>
            <m:sty m:val="p"/>
          </m:rPr>
          <m:t>⋅</m:t>
        </m:r>
        <m:r>
          <m:rPr>
            <m:sty m:val="i"/>
          </m:rPr>
          <m:t>C</m:t>
        </m:r>
        <m:r>
          <m:rPr>
            <m:sty m:val="p"/>
          </m:rPr>
          <m:t>=</m:t>
        </m:r>
        <m:r>
          <m:rPr>
            <m:sty m:val="i"/>
          </m:rPr>
          <m:t>λ</m:t>
        </m:r>
        <m:r>
          <m:rPr>
            <m:sty m:val="i"/>
          </m:rPr>
          <m:t>C</m:t>
        </m:r>
      </m:oMath>
      <w:r>
        <w:rPr/>
        <w:t xml:space="preserve">.</w:t>
      </w:r>
    </w:p>
    <w:p>
      <w:pPr>
        <w:spacing w:line="271" w:before="330" w:lineRule="auto"/>
      </w:pPr>
      <w:r>
        <w:rPr>
          <w:rFonts w:eastAsia="Georgia" w:cs="Georgia" w:ascii="Georgia" w:hAnsi="Georgia"/>
          <w:b/>
          <w:sz w:val="42"/>
        </w:rPr>
        <w:t xml:space="preserve">Exemple numérique</w:t>
      </w:r>
    </w:p>
    <w:p>
      <w:pPr>
        <w:spacing w:after="220" w:lineRule="auto"/>
      </w:pPr>
      <w:r>
        <w:rPr/>
        <w:t xml:space="preserve">Soit </w:t>
      </w:r>
      <m:oMath>
        <m:r>
          <m:rPr>
            <m:sty m:val="i"/>
          </m:rPr>
          <m:t>f</m:t>
        </m:r>
      </m:oMath>
      <w:r>
        <w:rPr/>
        <w:t xml:space="preserve"> l'endomorphisme de </w:t>
      </w:r>
      <m:oMath>
        <m:r>
          <m:rPr>
            <m:sty m:val="i"/>
          </m:rPr>
          <m:t>E</m:t>
        </m:r>
      </m:oMath>
      <w:r>
        <w:rPr/>
        <w:t xml:space="preserve"> dont la matrice dans la base </w:t>
      </w:r>
      <m:oMath>
        <m:r>
          <m:rPr>
            <m:scr m:val="script"/>
          </m:rPr>
          <m:t>B</m:t>
        </m:r>
      </m:oMath>
      <w:r>
        <w:rPr/>
        <w:t xml:space="preserve"> est : </w:t>
      </w:r>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m:t>
                  </m:r>
                  <m:r>
                    <m:rPr>
                      <m:sty m:val="p"/>
                    </m:rPr>
                    <m:t>1</m:t>
                  </m:r>
                </m:e>
                <m:e>
                  <m:r>
                    <m:rPr>
                      <m:sty m:val="p"/>
                    </m:rPr>
                    <m:t>4</m:t>
                  </m:r>
                </m:e>
                <m:e>
                  <m:r>
                    <m:rPr>
                      <m:sty m:val="p"/>
                    </m:rPr>
                    <m:t>−</m:t>
                  </m:r>
                  <m:r>
                    <m:rPr>
                      <m:sty m:val="p"/>
                    </m:rPr>
                    <m:t>1</m:t>
                  </m:r>
                </m:e>
              </m:mr>
              <m:mr>
                <m:e>
                  <m:r>
                    <m:rPr>
                      <m:sty m:val="p"/>
                    </m:rPr>
                    <m:t>−</m:t>
                  </m:r>
                  <m:r>
                    <m:rPr>
                      <m:sty m:val="p"/>
                    </m:rPr>
                    <m:t>5</m:t>
                  </m:r>
                </m:e>
                <m:e>
                  <m:r>
                    <m:rPr>
                      <m:sty m:val="p"/>
                    </m:rPr>
                    <m:t>8</m:t>
                  </m:r>
                </m:e>
                <m:e>
                  <m:r>
                    <m:rPr>
                      <m:sty m:val="p"/>
                    </m:rPr>
                    <m:t>−</m:t>
                  </m:r>
                  <m:r>
                    <m:rPr>
                      <m:sty m:val="p"/>
                    </m:rPr>
                    <m:t>1</m:t>
                  </m:r>
                </m:e>
              </m:mr>
              <m:mr>
                <m:e>
                  <m:r>
                    <m:rPr>
                      <m:sty m:val="p"/>
                    </m:rPr>
                    <m:t>1</m:t>
                  </m:r>
                </m:e>
                <m:e>
                  <m:r>
                    <m:rPr>
                      <m:sty m:val="p"/>
                    </m:rPr>
                    <m:t>−</m:t>
                  </m:r>
                  <m:r>
                    <m:rPr>
                      <m:sty m:val="p"/>
                    </m:rPr>
                    <m:t>2</m:t>
                  </m:r>
                </m:e>
                <m:e>
                  <m:r>
                    <m:rPr>
                      <m:sty m:val="p"/>
                    </m:rPr>
                    <m:t>3</m:t>
                  </m:r>
                </m:e>
              </m:mr>
            </m:m>
          </m:e>
        </m:d>
      </m:oMath>
      <w:r>
        <w:rPr/>
        <w:t xml:space="preserve">.</w:t>
      </w:r>
      <w:r>
        <w:rPr/>
        <w:br w:type="textWrapping"/>
      </w:r>
      <w:r>
        <w:rPr/>
        <w:t xml:space="preserve">4) Recherche des sous-espaces-vectoriels de </w:t>
      </w:r>
      <m:oMath>
        <m:r>
          <m:rPr>
            <m:sty m:val="i"/>
          </m:rPr>
          <m:t>E</m:t>
        </m:r>
      </m:oMath>
      <w:r>
        <w:rPr/>
        <w:t xml:space="preserve"> stables par </w:t>
      </w:r>
      <m:oMath>
        <m:r>
          <m:rPr>
            <m:sty m:val="i"/>
          </m:rPr>
          <m:t>f</m:t>
        </m:r>
      </m:oMath>
      <w:r>
        <w:rPr/>
        <w:t xml:space="preserve"> :</w:t>
      </w:r>
      <w:r>
        <w:rPr/>
        <w:br w:type="textWrapping"/>
      </w:r>
      <w:r>
        <w:rPr/>
        <w:t xml:space="preserve">a) Montrer que 2 et 4 sont valeurs propres de </w:t>
      </w:r>
      <m:oMath>
        <m:r>
          <m:rPr>
            <m:sty m:val="i"/>
          </m:rPr>
          <m:t>A</m:t>
        </m:r>
      </m:oMath>
      <w:r>
        <w:rPr>
          <w:rFonts w:eastAsia="Georgia" w:cs="Georgia" w:ascii="Georgia" w:hAnsi="Georgia"/>
        </w:rPr>
        <w:t xml:space="preserve">, puis déterminer les sous-espaces propres de </w:t>
      </w:r>
      <m:oMath>
        <m:r>
          <m:rPr>
            <m:sty m:val="i"/>
          </m:rPr>
          <m:t>A</m:t>
        </m:r>
      </m:oMath>
      <w:r>
        <w:rPr/>
        <w:t xml:space="preserve">, de </w:t>
      </w:r>
      <m:oMath>
        <m:sSup>
          <m:sSupPr/>
          <m:e>
            <m:r>
              <m:t xml:space="preserve"> </m:t>
            </m:r>
          </m:e>
          <m:sup>
            <m:r>
              <m:rPr>
                <m:sty m:val="i"/>
              </m:rPr>
              <m:t>t</m:t>
            </m:r>
          </m:sup>
        </m:sSup>
        <m:r>
          <m:rPr>
            <m:sty m:val="i"/>
          </m:rPr>
          <m:t>A</m:t>
        </m:r>
      </m:oMath>
      <w:r>
        <w:rPr/>
        <w:t xml:space="preserve">.</w:t>
      </w:r>
      <w:r>
        <w:rPr/>
        <w:br w:type="textWrapping"/>
      </w:r>
      <w:r>
        <w:rPr/>
        <w:t xml:space="preserve">b) Quelles sont les droites vectorielles de </w:t>
      </w:r>
      <m:oMath>
        <m:r>
          <m:rPr>
            <m:sty m:val="i"/>
          </m:rPr>
          <m:t>E</m:t>
        </m:r>
      </m:oMath>
      <w:r>
        <w:rPr/>
        <w:t xml:space="preserve"> stables par </w:t>
      </w:r>
      <m:oMath>
        <m:r>
          <m:rPr>
            <m:sty m:val="i"/>
          </m:rPr>
          <m:t>f</m:t>
        </m:r>
      </m:oMath>
      <w:r>
        <w:rPr/>
        <w:t xml:space="preserve"> ?</w:t>
      </w:r>
      <w:r>
        <w:rPr/>
        <w:br w:type="textWrapping"/>
      </w:r>
      <w:r>
        <w:rPr>
          <w:rFonts w:eastAsia="Georgia" w:cs="Georgia" w:ascii="Georgia" w:hAnsi="Georgia"/>
        </w:rPr>
        <w:t xml:space="preserve">c) Déterminer les plans vectoriels de </w:t>
      </w:r>
      <m:oMath>
        <m:r>
          <m:rPr>
            <m:sty m:val="i"/>
          </m:rPr>
          <m:t>E</m:t>
        </m:r>
      </m:oMath>
      <w:r>
        <w:rPr/>
        <w:t xml:space="preserve"> stables par </w:t>
      </w:r>
      <m:oMath>
        <m:r>
          <m:rPr>
            <m:sty m:val="i"/>
          </m:rPr>
          <m:t>f</m:t>
        </m:r>
      </m:oMath>
      <w:r>
        <w:rPr>
          <w:rFonts w:eastAsia="Georgia" w:cs="Georgia" w:ascii="Georgia" w:hAnsi="Georgia"/>
        </w:rPr>
        <w:t xml:space="preserve">; on en donnera une équation cartésienne, ainsi qu'une base.</w:t>
      </w:r>
      <w:r>
        <w:rPr/>
        <w:br w:type="textWrapping"/>
      </w:r>
      <w:r>
        <w:rPr/>
        <w:t xml:space="preserve">5) Etude de </w:t>
      </w:r>
      <m:oMath>
        <m:r>
          <m:rPr>
            <m:scr m:val="script"/>
          </m:rPr>
          <m:t>C</m:t>
        </m:r>
        <m:r>
          <m:rPr>
            <m:sty m:val="p"/>
          </m:rPr>
          <m:t>(</m:t>
        </m:r>
        <m:r>
          <m:rPr>
            <m:sty m:val="i"/>
          </m:rPr>
          <m:t>f</m:t>
        </m:r>
        <m:r>
          <m:rPr>
            <m:sty m:val="p"/>
          </m:rPr>
          <m:t>)</m:t>
        </m:r>
        <m:r>
          <m:rPr>
            <m:sty m:val="p"/>
          </m:rPr>
          <m:t>=</m:t>
        </m:r>
        <m:r>
          <m:rPr>
            <m:sty m:val="p"/>
          </m:rPr>
          <m:t>{</m:t>
        </m:r>
        <m:r>
          <m:rPr>
            <m:sty m:val="i"/>
          </m:rPr>
          <m:t>g</m:t>
        </m:r>
        <m:r>
          <m:rPr>
            <m:sty m:val="p"/>
          </m:rPr>
          <m:t>∈</m:t>
        </m:r>
        <m:r>
          <m:rPr>
            <m:scr m:val="script"/>
          </m:rPr>
          <m:t>L</m:t>
        </m:r>
        <m:r>
          <m:rPr>
            <m:sty m:val="p"/>
          </m:rPr>
          <m:t>(</m:t>
        </m:r>
        <m:r>
          <m:rPr>
            <m:sty m:val="i"/>
          </m:rPr>
          <m:t>E</m:t>
        </m:r>
        <m:r>
          <m:rPr>
            <m:sty m:val="p"/>
          </m:rPr>
          <m:t>)</m:t>
        </m:r>
        <m:r>
          <m:rPr>
            <m:sty m:val="p"/>
          </m:rPr>
          <m:t>/</m:t>
        </m:r>
        <m:r>
          <m:rPr>
            <m:sty m:val="i"/>
          </m:rPr>
          <m:t>g</m:t>
        </m:r>
        <m:r>
          <m:rPr>
            <m:sty m:val="p"/>
          </m:rPr>
          <m:t>∘</m:t>
        </m:r>
        <m:r>
          <m:rPr>
            <m:sty m:val="i"/>
          </m:rPr>
          <m:t>f</m:t>
        </m:r>
        <m:r>
          <m:rPr>
            <m:sty m:val="p"/>
          </m:rPr>
          <m:t>=</m:t>
        </m:r>
        <m:r>
          <m:rPr>
            <m:sty m:val="i"/>
          </m:rPr>
          <m:t>f</m:t>
        </m:r>
        <m:r>
          <m:rPr>
            <m:sty m:val="p"/>
          </m:rPr>
          <m:t>∘</m:t>
        </m:r>
        <m:r>
          <m:rPr>
            <m:sty m:val="i"/>
          </m:rPr>
          <m:t>g</m:t>
        </m:r>
        <m:r>
          <m:rPr>
            <m:sty m:val="p"/>
          </m:rPr>
          <m:t>}</m:t>
        </m:r>
      </m:oMath>
      <w:r>
        <w:rPr/>
        <w:t xml:space="preserve"> :</w:t>
      </w:r>
      <w:r>
        <w:rPr/>
        <w:br w:type="textWrapping"/>
      </w:r>
      <w:r>
        <w:rPr/>
        <w:t xml:space="preserve">a) Montrer qu'il existe une base </w:t>
      </w:r>
      <m:oMath>
        <m:sSup>
          <m:sSupPr/>
          <m:e>
            <m:r>
              <m:rPr>
                <m:scr m:val="script"/>
              </m:rPr>
              <m:t>B</m:t>
            </m:r>
          </m:e>
          <m:sup>
            <m:r>
              <m:rPr>
                <m:sty m:val="i"/>
              </m:rPr>
              <m:t>′</m:t>
            </m:r>
          </m:sup>
        </m:sSup>
        <m:r>
          <m:rPr>
            <m:sty m:val="p"/>
          </m:rPr>
          <m:t>=</m:t>
        </m:r>
        <m:d>
          <m:dPr>
            <m:begChr m:val="("/>
            <m:endChr m:val=")"/>
            <m:ctrlPr>
              <w:rPr>
                <w:rFonts w:ascii="Cambria Math" w:hAnsi="Cambria Math"/>
              </w:rPr>
            </m:ctrlPr>
          </m:dPr>
          <m:e>
            <m:sSubSup>
              <m:sSubSupPr/>
              <m:e>
                <m:r>
                  <m:rPr>
                    <m:sty m:val="i"/>
                  </m:rPr>
                  <m:t>e</m:t>
                </m:r>
              </m:e>
              <m:sub>
                <m:r>
                  <m:rPr>
                    <m:sty m:val="p"/>
                  </m:rPr>
                  <m:t>1</m:t>
                </m:r>
              </m:sub>
              <m:sup>
                <m:r>
                  <m:rPr>
                    <m:sty m:val="i"/>
                  </m:rPr>
                  <m:t>′</m:t>
                </m:r>
              </m:sup>
            </m:sSubSup>
            <m:r>
              <m:rPr>
                <m:sty m:val="p"/>
              </m:rPr>
              <m:t>,</m:t>
            </m:r>
            <m:sSubSup>
              <m:sSubSupPr/>
              <m:e>
                <m:r>
                  <m:rPr>
                    <m:sty m:val="i"/>
                  </m:rPr>
                  <m:t>e</m:t>
                </m:r>
              </m:e>
              <m:sub>
                <m:r>
                  <m:rPr>
                    <m:sty m:val="p"/>
                  </m:rPr>
                  <m:t>2</m:t>
                </m:r>
              </m:sub>
              <m:sup>
                <m:r>
                  <m:rPr>
                    <m:sty m:val="i"/>
                  </m:rPr>
                  <m:t>′</m:t>
                </m:r>
              </m:sup>
            </m:sSubSup>
            <m:r>
              <m:rPr>
                <m:sty m:val="p"/>
              </m:rPr>
              <m:t>,</m:t>
            </m:r>
            <m:sSubSup>
              <m:sSubSupPr/>
              <m:e>
                <m:r>
                  <m:rPr>
                    <m:sty m:val="i"/>
                  </m:rPr>
                  <m:t>e</m:t>
                </m:r>
              </m:e>
              <m:sub>
                <m:r>
                  <m:rPr>
                    <m:sty m:val="p"/>
                  </m:rPr>
                  <m:t>3</m:t>
                </m:r>
              </m:sub>
              <m:sup>
                <m:r>
                  <m:rPr>
                    <m:sty m:val="i"/>
                  </m:rPr>
                  <m:t>′</m:t>
                </m:r>
              </m:sup>
            </m:sSubSup>
          </m:e>
        </m:d>
      </m:oMath>
      <w:r>
        <w:rPr/>
        <w:t xml:space="preserve"> de </w:t>
      </w:r>
      <m:oMath>
        <m:r>
          <m:rPr>
            <m:sty m:val="i"/>
          </m:rPr>
          <m:t>E</m:t>
        </m:r>
      </m:oMath>
      <w:r>
        <w:rPr/>
        <w:t xml:space="preserve"> dans laquelle la matrice de </w:t>
      </w:r>
      <m:oMath>
        <m:r>
          <m:rPr>
            <m:sty m:val="i"/>
          </m:rPr>
          <m:t>f</m:t>
        </m:r>
      </m:oMath>
      <w:r>
        <w:rPr/>
        <w:t xml:space="preserve"> est la matrice </w:t>
      </w:r>
      <m:oMath>
        <m:sSup>
          <m:sSupPr/>
          <m:e>
            <m:r>
              <m:rPr>
                <m:sty m:val="i"/>
              </m:rPr>
              <m:t>A</m:t>
            </m:r>
          </m:e>
          <m:sup>
            <m:r>
              <m:rPr>
                <m:sty m:val="i"/>
              </m:rPr>
              <m:t>′</m:t>
            </m:r>
          </m:sup>
        </m:sSup>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4</m:t>
                  </m:r>
                </m:e>
                <m:e>
                  <m:r>
                    <m:rPr>
                      <m:sty m:val="p"/>
                    </m:rPr>
                    <m:t>1</m:t>
                  </m:r>
                </m:e>
                <m:e>
                  <m:r>
                    <m:rPr>
                      <m:sty m:val="p"/>
                    </m:rPr>
                    <m:t>0</m:t>
                  </m:r>
                </m:e>
              </m:mr>
              <m:mr>
                <m:e>
                  <m:r>
                    <m:rPr>
                      <m:sty m:val="p"/>
                    </m:rPr>
                    <m:t>0</m:t>
                  </m:r>
                </m:e>
                <m:e>
                  <m:r>
                    <m:rPr>
                      <m:sty m:val="p"/>
                    </m:rPr>
                    <m:t>4</m:t>
                  </m:r>
                </m:e>
                <m:e>
                  <m:r>
                    <m:rPr>
                      <m:sty m:val="p"/>
                    </m:rPr>
                    <m:t>0</m:t>
                  </m:r>
                </m:e>
              </m:mr>
              <m:mr>
                <m:e>
                  <m:r>
                    <m:rPr>
                      <m:sty m:val="p"/>
                    </m:rPr>
                    <m:t>0</m:t>
                  </m:r>
                </m:e>
                <m:e>
                  <m:r>
                    <m:rPr>
                      <m:sty m:val="p"/>
                    </m:rPr>
                    <m:t>0</m:t>
                  </m:r>
                </m:e>
                <m:e>
                  <m:r>
                    <m:rPr>
                      <m:sty m:val="p"/>
                    </m:rPr>
                    <m:t>2</m:t>
                  </m:r>
                </m:e>
              </m:mr>
            </m:m>
          </m:e>
        </m:d>
      </m:oMath>
      <w:r>
        <w:rPr>
          <w:rFonts w:eastAsia="Georgia" w:cs="Georgia" w:ascii="Georgia" w:hAnsi="Georgia"/>
        </w:rPr>
        <w:t xml:space="preserve">. Reconnaître le sous espace vectoriel de </w:t>
      </w:r>
      <m:oMath>
        <m:r>
          <m:rPr>
            <m:sty m:val="i"/>
          </m:rPr>
          <m:t>E</m:t>
        </m:r>
      </m:oMath>
      <w:r>
        <w:rPr>
          <w:rFonts w:eastAsia="Georgia" w:cs="Georgia" w:ascii="Georgia" w:hAnsi="Georgia"/>
        </w:rPr>
        <w:t xml:space="preserve"> engendré par </w:t>
      </w:r>
      <m:oMath>
        <m:d>
          <m:dPr>
            <m:begChr m:val="("/>
            <m:endChr m:val=")"/>
            <m:ctrlPr>
              <w:rPr>
                <w:rFonts w:ascii="Cambria Math" w:hAnsi="Cambria Math"/>
              </w:rPr>
            </m:ctrlPr>
          </m:dPr>
          <m:e>
            <m:sSubSup>
              <m:sSubSupPr/>
              <m:e>
                <m:r>
                  <m:rPr>
                    <m:sty m:val="i"/>
                  </m:rPr>
                  <m:t>e</m:t>
                </m:r>
              </m:e>
              <m:sub>
                <m:r>
                  <m:rPr>
                    <m:sty m:val="p"/>
                  </m:rPr>
                  <m:t>1</m:t>
                </m:r>
              </m:sub>
              <m:sup>
                <m:r>
                  <m:rPr>
                    <m:sty m:val="i"/>
                  </m:rPr>
                  <m:t>′</m:t>
                </m:r>
              </m:sup>
            </m:sSubSup>
            <m:r>
              <m:rPr>
                <m:sty m:val="p"/>
              </m:rPr>
              <m:t>,</m:t>
            </m:r>
            <m:sSubSup>
              <m:sSubSupPr/>
              <m:e>
                <m:r>
                  <m:rPr>
                    <m:sty m:val="i"/>
                  </m:rPr>
                  <m:t>e</m:t>
                </m:r>
              </m:e>
              <m:sub>
                <m:r>
                  <m:rPr>
                    <m:sty m:val="p"/>
                  </m:rPr>
                  <m:t>2</m:t>
                </m:r>
              </m:sub>
              <m:sup>
                <m:r>
                  <m:rPr>
                    <m:sty m:val="i"/>
                  </m:rPr>
                  <m:t>′</m:t>
                </m:r>
              </m:sup>
            </m:sSubSup>
          </m:e>
        </m:d>
      </m:oMath>
      <w:r>
        <w:rPr/>
        <w:t xml:space="preserve">.</w:t>
      </w:r>
      <w:r>
        <w:rPr/>
        <w:br w:type="textWrapping"/>
      </w:r>
      <w:r>
        <w:rPr/>
        <w:t xml:space="preserve">b) Montrer que si </w:t>
      </w:r>
      <m:oMath>
        <m:r>
          <m:rPr>
            <m:sty m:val="i"/>
          </m:rPr>
          <m:t>f</m:t>
        </m:r>
      </m:oMath>
      <w:r>
        <w:rPr/>
        <w:t xml:space="preserve"> et </w:t>
      </w:r>
      <m:oMath>
        <m:r>
          <m:rPr>
            <m:sty m:val="i"/>
          </m:rPr>
          <m:t>g</m:t>
        </m:r>
      </m:oMath>
      <w:r>
        <w:rPr/>
        <w:t xml:space="preserve"> commutent alors </w:t>
      </w:r>
      <m:oMath>
        <m:r>
          <m:rPr>
            <m:sty m:val="p"/>
          </m:rPr>
          <m:t>Ker</m:t>
        </m:r>
        <m:d>
          <m:dPr>
            <m:begChr m:val="("/>
            <m:endChr m:val=")"/>
            <m:ctrlPr>
              <w:rPr>
                <w:rFonts w:ascii="Cambria Math" w:hAnsi="Cambria Math"/>
              </w:rPr>
            </m:ctrlPr>
          </m:dPr>
          <m:e>
            <m:r>
              <m:rPr>
                <m:sty m:val="i"/>
              </m:rPr>
              <m:t>f</m:t>
            </m:r>
            <m:r>
              <m:rPr>
                <m:sty m:val="p"/>
              </m:rPr>
              <m:t>−</m:t>
            </m:r>
            <m:r>
              <m:rPr>
                <m:sty m:val="p"/>
              </m:rPr>
              <m:t>2</m:t>
            </m:r>
            <m:r>
              <m:rPr>
                <m:sty m:val="i"/>
              </m:rPr>
              <m:t>I</m:t>
            </m:r>
            <m:sSub>
              <m:sSubPr/>
              <m:e>
                <m:r>
                  <m:rPr>
                    <m:sty m:val="i"/>
                  </m:rPr>
                  <m:t>d</m:t>
                </m:r>
              </m:e>
              <m:sub>
                <m:r>
                  <m:rPr>
                    <m:sty m:val="i"/>
                  </m:rPr>
                  <m:t>E</m:t>
                </m:r>
              </m:sub>
            </m:sSub>
          </m:e>
        </m:d>
      </m:oMath>
      <w:r>
        <w:rPr/>
        <w:t xml:space="preserve"> et </w:t>
      </w:r>
      <m:oMath>
        <m:r>
          <m:rPr>
            <m:sty m:val="p"/>
          </m:rPr>
          <m:t>Ker</m:t>
        </m:r>
        <m:d>
          <m:dPr>
            <m:begChr m:val="("/>
            <m:endChr m:val=")"/>
            <m:ctrlPr>
              <w:rPr>
                <w:rFonts w:ascii="Cambria Math" w:hAnsi="Cambria Math"/>
              </w:rPr>
            </m:ctrlPr>
          </m:dPr>
          <m:e>
            <m:r>
              <m:rPr>
                <m:sty m:val="i"/>
              </m:rPr>
              <m:t>f</m:t>
            </m:r>
            <m:r>
              <m:rPr>
                <m:sty m:val="p"/>
              </m:rPr>
              <m:t>−</m:t>
            </m:r>
            <m:r>
              <m:rPr>
                <m:sty m:val="p"/>
              </m:rPr>
              <m:t>4</m:t>
            </m:r>
            <m:r>
              <m:rPr>
                <m:sty m:val="i"/>
              </m:rPr>
              <m:t>I</m:t>
            </m:r>
            <m:sSub>
              <m:sSubPr/>
              <m:e>
                <m:r>
                  <m:rPr>
                    <m:sty m:val="i"/>
                  </m:rPr>
                  <m:t>d</m:t>
                </m:r>
              </m:e>
              <m:sub>
                <m:r>
                  <m:rPr>
                    <m:sty m:val="i"/>
                  </m:rPr>
                  <m:t>E</m:t>
                </m:r>
              </m:sub>
            </m:sSub>
          </m:e>
        </m:d>
      </m:oMath>
      <w:r>
        <w:rPr/>
        <w:t xml:space="preserve"> sont stables par </w:t>
      </w:r>
      <m:oMath>
        <m:r>
          <m:rPr>
            <m:sty m:val="i"/>
          </m:rPr>
          <m:t>g</m:t>
        </m:r>
      </m:oMath>
      <w:r>
        <w:rPr/>
        <w:t xml:space="preserve">.</w:t>
      </w:r>
      <w:r>
        <w:rPr/>
        <w:br w:type="textWrapping"/>
      </w:r>
      <w:r>
        <w:rPr/>
        <w:t xml:space="preserve">c) Montrer que </w:t>
      </w:r>
      <m:oMath>
        <m:r>
          <m:rPr>
            <m:sty m:val="i"/>
          </m:rPr>
          <m:t>f</m:t>
        </m:r>
      </m:oMath>
      <w:r>
        <w:rPr/>
        <w:t xml:space="preserve"> et </w:t>
      </w:r>
      <m:oMath>
        <m:r>
          <m:rPr>
            <m:sty m:val="i"/>
          </m:rPr>
          <m:t>g</m:t>
        </m:r>
      </m:oMath>
      <w:r>
        <w:rPr/>
        <w:t xml:space="preserve"> commutent si et seulement si il existe </w:t>
      </w:r>
      <m:oMath>
        <m:r>
          <m:rPr>
            <m:sty m:val="p"/>
          </m:rPr>
          <m:t>(</m:t>
        </m:r>
        <m:r>
          <m:rPr>
            <m:sty m:val="i"/>
          </m:rPr>
          <m:t>α</m:t>
        </m:r>
        <m:r>
          <m:rPr>
            <m:sty m:val="p"/>
          </m:rPr>
          <m:t>,</m:t>
        </m:r>
        <m:r>
          <m:rPr>
            <m:sty m:val="i"/>
          </m:rPr>
          <m:t>β</m:t>
        </m:r>
        <m:r>
          <m:rPr>
            <m:sty m:val="p"/>
          </m:rPr>
          <m:t>,</m:t>
        </m:r>
        <m:r>
          <m:rPr>
            <m:sty m:val="i"/>
          </m:rPr>
          <m:t>γ</m:t>
        </m:r>
        <m:r>
          <m:rPr>
            <m:sty m:val="p"/>
          </m:rPr>
          <m:t>)</m:t>
        </m:r>
        <m:r>
          <m:rPr>
            <m:sty m:val="p"/>
          </m:rPr>
          <m:t>∈</m:t>
        </m:r>
        <m:sSup>
          <m:sSupPr/>
          <m:e>
            <m:r>
              <m:rPr>
                <m:scr m:val="double-struck"/>
              </m:rPr>
              <m:t>R</m:t>
            </m:r>
          </m:e>
          <m:sup>
            <m:r>
              <m:rPr>
                <m:sty m:val="p"/>
              </m:rPr>
              <m:t>3</m:t>
            </m:r>
          </m:sup>
        </m:sSup>
      </m:oMath>
      <w:r>
        <w:rPr/>
        <w:t xml:space="preserve"> tel que la matrice de </w:t>
      </w:r>
      <m:oMath>
        <m:r>
          <m:rPr>
            <m:sty m:val="i"/>
          </m:rPr>
          <m:t>g</m:t>
        </m:r>
      </m:oMath>
      <w:r>
        <w:rPr/>
        <w:t xml:space="preserve"> dans la base </w:t>
      </w:r>
      <m:oMath>
        <m:sSup>
          <m:sSupPr/>
          <m:e>
            <m:r>
              <m:rPr>
                <m:scr m:val="script"/>
              </m:rPr>
              <m:t>B</m:t>
            </m:r>
          </m:e>
          <m:sup>
            <m:r>
              <m:rPr>
                <m:sty m:val="i"/>
              </m:rPr>
              <m:t>′</m:t>
            </m:r>
          </m:sup>
        </m:sSup>
      </m:oMath>
      <w:r>
        <w:rPr/>
        <w:t xml:space="preserve"> est :</w:t>
      </w:r>
    </w:p>
    <w:p>
      <w:pPr>
        <w:spacing w:after="220" w:lineRule="auto"/>
      </w:pPr>
      <m:oMathPara>
        <m:oMath>
          <m:sSub>
            <m:sSubPr/>
            <m:e>
              <m:r>
                <m:rPr>
                  <m:sty m:val="i"/>
                </m:rPr>
                <m:t>M</m:t>
              </m:r>
            </m:e>
            <m:sub>
              <m:sSup>
                <m:sSupPr/>
                <m:e>
                  <m:r>
                    <m:rPr>
                      <m:scr m:val="script"/>
                    </m:rPr>
                    <m:t>B</m:t>
                  </m:r>
                </m:e>
                <m:sup>
                  <m:r>
                    <m:rPr>
                      <m:sty m:val="i"/>
                    </m:rPr>
                    <m:t>′</m:t>
                  </m:r>
                </m:sup>
              </m:sSup>
            </m:sub>
          </m:sSub>
          <m:r>
            <m:rPr>
              <m:sty m:val="p"/>
            </m:rPr>
            <m:t>(</m:t>
          </m:r>
          <m:r>
            <m:rPr>
              <m:sty m:val="i"/>
            </m:rPr>
            <m:t>g</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i"/>
                      </m:rPr>
                      <m:t>α</m:t>
                    </m:r>
                  </m:e>
                  <m:e>
                    <m:r>
                      <m:rPr>
                        <m:sty m:val="i"/>
                      </m:rPr>
                      <m:t>γ</m:t>
                    </m:r>
                  </m:e>
                  <m:e>
                    <m:r>
                      <m:rPr>
                        <m:sty m:val="p"/>
                      </m:rPr>
                      <m:t>0</m:t>
                    </m:r>
                  </m:e>
                </m:mr>
                <m:mr>
                  <m:e>
                    <m:r>
                      <m:rPr>
                        <m:sty m:val="p"/>
                      </m:rPr>
                      <m:t>0</m:t>
                    </m:r>
                  </m:e>
                  <m:e>
                    <m:r>
                      <m:rPr>
                        <m:sty m:val="i"/>
                      </m:rPr>
                      <m:t>α</m:t>
                    </m:r>
                  </m:e>
                  <m:e>
                    <m:r>
                      <m:rPr>
                        <m:sty m:val="p"/>
                      </m:rPr>
                      <m:t>0</m:t>
                    </m:r>
                  </m:e>
                </m:mr>
                <m:mr>
                  <m:e>
                    <m:r>
                      <m:rPr>
                        <m:sty m:val="p"/>
                      </m:rPr>
                      <m:t>0</m:t>
                    </m:r>
                  </m:e>
                  <m:e>
                    <m:r>
                      <m:rPr>
                        <m:sty m:val="p"/>
                      </m:rPr>
                      <m:t>0</m:t>
                    </m:r>
                  </m:e>
                  <m:e>
                    <m:r>
                      <m:rPr>
                        <m:sty m:val="i"/>
                      </m:rPr>
                      <m:t>β</m:t>
                    </m:r>
                  </m:e>
                </m:mr>
              </m:m>
            </m:e>
          </m:d>
        </m:oMath>
      </m:oMathPara>
    </w:p>
    <w:p>
      <w:pPr>
        <w:spacing w:after="220" w:lineRule="auto"/>
      </w:pPr>
      <w:r>
        <w:rPr>
          <w:rFonts w:eastAsia="Georgia" w:cs="Georgia" w:ascii="Georgia" w:hAnsi="Georgia"/>
        </w:rPr>
        <w:t xml:space="preserve">d) En déduire que </w:t>
      </w:r>
      <m:oMath>
        <m:r>
          <m:rPr>
            <m:scr m:val="script"/>
          </m:rPr>
          <m:t>C</m:t>
        </m:r>
        <m:r>
          <m:rPr>
            <m:sty m:val="p"/>
          </m:rPr>
          <m:t>(</m:t>
        </m:r>
        <m:r>
          <m:rPr>
            <m:sty m:val="i"/>
          </m:rPr>
          <m:t>f</m:t>
        </m:r>
        <m:r>
          <m:rPr>
            <m:sty m:val="p"/>
          </m:rPr>
          <m:t>)</m:t>
        </m:r>
      </m:oMath>
      <w:r>
        <w:rPr/>
        <w:t xml:space="preserve"> est un sous-espace vectoriel de </w:t>
      </w:r>
      <m:oMath>
        <m:r>
          <m:rPr>
            <m:scr m:val="script"/>
          </m:rPr>
          <m:t>L</m:t>
        </m:r>
        <m:r>
          <m:rPr>
            <m:sty m:val="p"/>
          </m:rPr>
          <m:t>(</m:t>
        </m:r>
        <m:r>
          <m:rPr>
            <m:sty m:val="i"/>
          </m:rPr>
          <m:t>E</m:t>
        </m:r>
        <m:r>
          <m:rPr>
            <m:sty m:val="p"/>
          </m:rPr>
          <m:t>)</m:t>
        </m:r>
      </m:oMath>
      <w:r>
        <w:rPr/>
        <w:t xml:space="preserve"> de dimension trois et que</w:t>
      </w:r>
    </w:p>
    <w:p>
      <w:pPr>
        <w:spacing w:after="220" w:lineRule="auto"/>
      </w:pPr>
      <m:oMathPara>
        <m:oMath>
          <m:r>
            <m:rPr>
              <m:scr m:val="script"/>
            </m:rPr>
            <m:t>C</m:t>
          </m:r>
          <m:r>
            <m:rPr>
              <m:sty m:val="p"/>
            </m:rPr>
            <m:t>(</m:t>
          </m:r>
          <m:r>
            <m:rPr>
              <m:sty m:val="i"/>
            </m:rPr>
            <m:t>f</m:t>
          </m:r>
          <m:r>
            <m:rPr>
              <m:sty m:val="p"/>
            </m:rPr>
            <m:t>)</m:t>
          </m:r>
          <m:r>
            <m:rPr>
              <m:sty m:val="p"/>
            </m:rPr>
            <m:t>=</m:t>
          </m:r>
          <m:r>
            <m:rPr>
              <m:sty m:val="p"/>
            </m:rPr>
            <m:t>Vect</m:t>
          </m:r>
          <m:d>
            <m:dPr>
              <m:begChr m:val="{"/>
              <m:endChr m:val="}"/>
              <m:ctrlPr>
                <w:rPr>
                  <w:rFonts w:ascii="Cambria Math" w:hAnsi="Cambria Math"/>
                </w:rPr>
              </m:ctrlPr>
            </m:dPr>
            <m:e>
              <m:r>
                <m:rPr>
                  <m:sty m:val="i"/>
                </m:rPr>
                <m:t>I</m:t>
              </m:r>
              <m:sSub>
                <m:sSubPr/>
                <m:e>
                  <m:r>
                    <m:rPr>
                      <m:sty m:val="i"/>
                    </m:rPr>
                    <m:t>d</m:t>
                  </m:r>
                </m:e>
                <m:sub>
                  <m:r>
                    <m:rPr>
                      <m:sty m:val="i"/>
                    </m:rPr>
                    <m:t>E</m:t>
                  </m:r>
                </m:sub>
              </m:sSub>
              <m:r>
                <m:rPr>
                  <m:sty m:val="p"/>
                </m:rPr>
                <m:t>,</m:t>
              </m:r>
              <m:r>
                <m:rPr>
                  <m:sty m:val="i"/>
                </m:rPr>
                <m:t>f</m:t>
              </m:r>
              <m:r>
                <m:rPr>
                  <m:sty m:val="p"/>
                </m:rPr>
                <m:t>,</m:t>
              </m:r>
              <m:sSup>
                <m:sSupPr/>
                <m:e>
                  <m:r>
                    <m:rPr>
                      <m:sty m:val="i"/>
                    </m:rPr>
                    <m:t>f</m:t>
                  </m:r>
                </m:e>
                <m:sup>
                  <m:r>
                    <m:rPr>
                      <m:sty m:val="p"/>
                    </m:rPr>
                    <m:t>2</m:t>
                  </m:r>
                </m:sup>
              </m:sSup>
            </m:e>
          </m:d>
        </m:oMath>
      </m:oMathPara>
    </w:p>
    <w:p>
      <w:pPr>
        <w:spacing w:line="271" w:before="330" w:lineRule="auto"/>
      </w:pPr>
      <w:r>
        <w:rPr>
          <w:b/>
          <w:sz w:val="42"/>
        </w:rPr>
        <w:t xml:space="preserve">Exercice 3</w:t>
      </w:r>
    </w:p>
    <w:p>
      <w:pPr>
        <w:spacing w:after="220" w:lineRule="auto"/>
      </w:pPr>
      <w:r>
        <w:rPr>
          <w:rFonts w:eastAsia="Georgia" w:cs="Georgia" w:ascii="Georgia" w:hAnsi="Georgia"/>
        </w:rPr>
        <w:t xml:space="preserve">Le plan est rapporté à un repère orthonormal </w:t>
      </w:r>
      <m:oMath>
        <m:r>
          <m:rPr>
            <m:scr m:val="script"/>
          </m:rPr>
          <m:t>R</m:t>
        </m:r>
        <m:r>
          <m:rPr>
            <m:sty m:val="p"/>
          </m:rPr>
          <m:t>=</m:t>
        </m:r>
        <m:r>
          <m:rPr>
            <m:sty m:val="p"/>
          </m:rPr>
          <m:t>(</m:t>
        </m:r>
        <m:r>
          <m:rPr>
            <m:sty m:val="i"/>
          </m:rPr>
          <m:t>O</m:t>
        </m:r>
        <m:r>
          <m:rPr>
            <m:sty m:val="p"/>
          </m:rPr>
          <m:t>,</m:t>
        </m:r>
        <m:acc>
          <m:accPr>
            <m:chr m:val="⃗"/>
          </m:accPr>
          <m:e>
            <m:r>
              <m:rPr>
                <m:sty m:val="i"/>
              </m:rPr>
              <m:t>i</m:t>
            </m:r>
          </m:e>
        </m:acc>
        <m:r>
          <m:rPr>
            <m:sty m:val="p"/>
          </m:rPr>
          <m:t>,</m:t>
        </m:r>
        <m:acc>
          <m:accPr>
            <m:chr m:val="⃗"/>
          </m:accPr>
          <m:e>
            <m:r>
              <m:rPr>
                <m:sty m:val="i"/>
              </m:rPr>
              <m:t>j</m:t>
            </m:r>
          </m:e>
        </m:acc>
        <m:r>
          <m:rPr>
            <m:sty m:val="p"/>
          </m:rPr>
          <m:t>)</m:t>
        </m:r>
      </m:oMath>
      <w:r>
        <w:rPr>
          <w:rFonts w:eastAsia="Georgia" w:cs="Georgia" w:ascii="Georgia" w:hAnsi="Georgia"/>
        </w:rPr>
        <w:t xml:space="preserve">, les coordonnées d'un point quelconque </w:t>
      </w:r>
      <m:oMath>
        <m:r>
          <m:rPr>
            <m:sty m:val="i"/>
          </m:rPr>
          <m:t>M</m:t>
        </m:r>
      </m:oMath>
      <w:r>
        <w:rPr>
          <w:rFonts w:eastAsia="Georgia" w:cs="Georgia" w:ascii="Georgia" w:hAnsi="Georgia"/>
        </w:rPr>
        <w:t xml:space="preserve"> du plan sont notées ( </w:t>
      </w:r>
      <m:oMath>
        <m:r>
          <m:rPr>
            <m:sty m:val="i"/>
          </m:rPr>
          <m:t>x</m:t>
        </m:r>
        <m:r>
          <m:rPr>
            <m:sty m:val="p"/>
          </m:rPr>
          <m:t>,</m:t>
        </m:r>
        <m:r>
          <m:rPr>
            <m:sty m:val="i"/>
          </m:rPr>
          <m:t>y</m:t>
        </m:r>
      </m:oMath>
      <w:r>
        <w:rPr/>
        <w:t xml:space="preserve"> ); le point </w:t>
      </w:r>
      <m:oMath>
        <m:r>
          <m:rPr>
            <m:sty m:val="i"/>
          </m:rPr>
          <m:t>A</m:t>
        </m:r>
      </m:oMath>
      <w:r>
        <w:rPr>
          <w:rFonts w:eastAsia="Georgia" w:cs="Georgia" w:ascii="Georgia" w:hAnsi="Georgia"/>
        </w:rPr>
        <w:t xml:space="preserve"> est le point de coordonnées ( 3,0 ) et le point </w:t>
      </w:r>
      <m:oMath>
        <m:r>
          <m:rPr>
            <m:sty m:val="i"/>
          </m:rPr>
          <m:t>B</m:t>
        </m:r>
      </m:oMath>
      <w:r>
        <w:rPr>
          <w:rFonts w:eastAsia="Georgia" w:cs="Georgia" w:ascii="Georgia" w:hAnsi="Georgia"/>
        </w:rPr>
        <w:t xml:space="preserve"> est le point de coordonnées </w:t>
      </w:r>
      <m:oMath>
        <m:r>
          <m:rPr>
            <m:sty m:val="p"/>
          </m:rPr>
          <m:t>(</m:t>
        </m:r>
        <m:r>
          <m:rPr>
            <m:sty m:val="p"/>
          </m:rPr>
          <m:t>0</m:t>
        </m:r>
        <m:r>
          <m:rPr>
            <m:sty m:val="p"/>
          </m:rPr>
          <m:t>,</m:t>
        </m:r>
        <m:r>
          <m:rPr>
            <m:sty m:val="p"/>
          </m:rPr>
          <m:t>2</m:t>
        </m:r>
        <m:r>
          <m:rPr>
            <m:sty m:val="p"/>
          </m:rPr>
          <m:t>)</m:t>
        </m:r>
        <m:r>
          <m:rPr>
            <m:sty m:val="p"/>
          </m:rPr>
          <m:t>;</m:t>
        </m:r>
        <m:r>
          <m:rPr>
            <m:sty m:val="p"/>
          </m:rPr>
          <m:t>m</m:t>
        </m:r>
      </m:oMath>
      <w:r>
        <w:rPr>
          <w:rFonts w:eastAsia="Georgia" w:cs="Georgia" w:ascii="Georgia" w:hAnsi="Georgia"/>
        </w:rPr>
        <w:t xml:space="preserve"> est un paramètre réel et la courbe </w:t>
      </w:r>
      <m:oMath>
        <m:sSub>
          <m:sSubPr/>
          <m:e>
            <m:r>
              <m:rPr>
                <m:scr m:val="script"/>
              </m:rPr>
              <m:t>C</m:t>
            </m:r>
          </m:e>
          <m:sub>
            <m:r>
              <m:rPr>
                <m:sty m:val="i"/>
              </m:rPr>
              <m:t>m</m:t>
            </m:r>
          </m:sub>
        </m:sSub>
      </m:oMath>
      <w:r>
        <w:rPr>
          <w:rFonts w:eastAsia="Georgia" w:cs="Georgia" w:ascii="Georgia" w:hAnsi="Georgia"/>
        </w:rPr>
        <w:t xml:space="preserve"> est la conique d'équation, dans ce repère:</w:t>
      </w:r>
    </w:p>
    <w:p>
      <w:pPr>
        <w:spacing w:after="220" w:lineRule="auto"/>
      </w:pPr>
      <m:oMathPara>
        <m:oMath>
          <m:r>
            <m:rPr>
              <m:sty m:val="p"/>
            </m:rPr>
            <m:t>4</m:t>
          </m:r>
          <m:sSup>
            <m:sSupPr/>
            <m:e>
              <m:r>
                <m:rPr>
                  <m:sty m:val="i"/>
                </m:rPr>
                <m:t>x</m:t>
              </m:r>
            </m:e>
            <m:sup>
              <m:r>
                <m:rPr>
                  <m:sty m:val="p"/>
                </m:rPr>
                <m:t>2</m:t>
              </m:r>
            </m:sup>
          </m:sSup>
          <m:r>
            <m:rPr>
              <m:sty m:val="p"/>
            </m:rPr>
            <m:t>+</m:t>
          </m:r>
          <m:r>
            <m:rPr>
              <m:sty m:val="p"/>
            </m:rPr>
            <m:t>9</m:t>
          </m:r>
          <m:sSup>
            <m:sSupPr/>
            <m:e>
              <m:r>
                <m:rPr>
                  <m:sty m:val="i"/>
                </m:rPr>
                <m:t>y</m:t>
              </m:r>
            </m:e>
            <m:sup>
              <m:r>
                <m:rPr>
                  <m:sty m:val="p"/>
                </m:rPr>
                <m:t>2</m:t>
              </m:r>
            </m:sup>
          </m:sSup>
          <m:r>
            <m:rPr>
              <m:sty m:val="p"/>
            </m:rPr>
            <m:t>+</m:t>
          </m:r>
          <m:r>
            <m:rPr>
              <m:sty m:val="p"/>
            </m:rPr>
            <m:t>2</m:t>
          </m:r>
          <m:r>
            <m:rPr>
              <m:sty m:val="p"/>
            </m:rPr>
            <m:t>(</m:t>
          </m:r>
          <m:r>
            <m:rPr>
              <m:sty m:val="i"/>
            </m:rPr>
            <m:t>m</m:t>
          </m:r>
          <m:r>
            <m:rPr>
              <m:sty m:val="p"/>
            </m:rPr>
            <m:t>−</m:t>
          </m:r>
          <m:r>
            <m:rPr>
              <m:sty m:val="p"/>
            </m:rPr>
            <m:t>6</m:t>
          </m:r>
          <m:r>
            <m:rPr>
              <m:sty m:val="p"/>
            </m:rPr>
            <m:t>)</m:t>
          </m:r>
          <m:r>
            <m:rPr>
              <m:sty m:val="i"/>
            </m:rPr>
            <m:t>x</m:t>
          </m:r>
          <m:r>
            <m:rPr>
              <m:sty m:val="i"/>
            </m:rPr>
            <m:t>y</m:t>
          </m:r>
          <m:r>
            <m:rPr>
              <m:sty m:val="p"/>
            </m:rPr>
            <m:t>−</m:t>
          </m:r>
          <m:r>
            <m:rPr>
              <m:sty m:val="p"/>
            </m:rPr>
            <m:t>24</m:t>
          </m:r>
          <m:r>
            <m:rPr>
              <m:sty m:val="i"/>
            </m:rPr>
            <m:t>x</m:t>
          </m:r>
          <m:r>
            <m:rPr>
              <m:sty m:val="p"/>
            </m:rPr>
            <m:t>−</m:t>
          </m:r>
          <m:r>
            <m:rPr>
              <m:sty m:val="p"/>
            </m:rPr>
            <m:t>36</m:t>
          </m:r>
          <m:r>
            <m:rPr>
              <m:sty m:val="i"/>
            </m:rPr>
            <m:t>y</m:t>
          </m:r>
          <m:r>
            <m:rPr>
              <m:sty m:val="p"/>
            </m:rPr>
            <m:t>+</m:t>
          </m:r>
          <m:r>
            <m:rPr>
              <m:sty m:val="p"/>
            </m:rPr>
            <m:t>36</m:t>
          </m:r>
          <m:r>
            <m:rPr>
              <m:sty m:val="p"/>
            </m:rPr>
            <m:t>=</m:t>
          </m:r>
          <m:r>
            <m:rPr>
              <m:sty m:val="p"/>
            </m:rPr>
            <m:t>0</m:t>
          </m:r>
        </m:oMath>
      </m:oMathPara>
    </w:p>
    <w:p>
      <w:pPr>
        <w:numPr>
          <w:ilvl w:val="0"/>
          <w:numId w:val="3"/>
        </w:numPr>
        <w:spacing w:lineRule="auto"/>
      </w:pPr>
      <w:r>
        <w:rPr/>
        <w:t xml:space="preserve">Etude d'un exemple : </w:t>
      </w:r>
      <m:oMath>
        <m:r>
          <m:rPr>
            <m:sty m:val="i"/>
          </m:rPr>
          <m:t>m</m:t>
        </m:r>
        <m:r>
          <m:rPr>
            <m:sty m:val="p"/>
          </m:rPr>
          <m:t>=</m:t>
        </m:r>
        <m:r>
          <m:rPr>
            <m:sty m:val="p"/>
          </m:rPr>
          <m:t>6</m:t>
        </m:r>
      </m:oMath>
      <w:r>
        <w:rPr/>
        <w:t xml:space="preserve">. Montrer que </w:t>
      </w:r>
      <m:oMath>
        <m:sSub>
          <m:sSubPr/>
          <m:e>
            <m:r>
              <m:rPr>
                <m:scr m:val="script"/>
              </m:rPr>
              <m:t>C</m:t>
            </m:r>
          </m:e>
          <m:sub>
            <m:r>
              <m:rPr>
                <m:sty m:val="p"/>
              </m:rPr>
              <m:t>6</m:t>
            </m:r>
          </m:sub>
        </m:sSub>
      </m:oMath>
      <w:r>
        <w:rPr/>
        <w:t xml:space="preserve"> est une ellipse dont on donnera le centre, les sommets, les tangentes aux sommets et les axes. Tracer la courbe </w:t>
      </w:r>
      <m:oMath>
        <m:sSub>
          <m:sSubPr/>
          <m:e>
            <m:r>
              <m:rPr>
                <m:scr m:val="script"/>
              </m:rPr>
              <m:t>C</m:t>
            </m:r>
          </m:e>
          <m:sub>
            <m:r>
              <m:rPr>
                <m:sty m:val="p"/>
              </m:rPr>
              <m:t>6</m:t>
            </m:r>
          </m:sub>
        </m:sSub>
      </m:oMath>
      <w:r>
        <w:rPr>
          <w:rFonts w:eastAsia="Georgia" w:cs="Georgia" w:ascii="Georgia" w:hAnsi="Georgia"/>
        </w:rPr>
        <w:t xml:space="preserve"> dans le repère ( </w:t>
      </w:r>
      <m:oMath>
        <m:r>
          <m:rPr>
            <m:sty m:val="i"/>
          </m:rPr>
          <m:t>O</m:t>
        </m:r>
        <m:r>
          <m:rPr>
            <m:sty m:val="p"/>
          </m:rPr>
          <m:t>,</m:t>
        </m:r>
        <m:acc>
          <m:accPr>
            <m:chr m:val="⃗"/>
          </m:accPr>
          <m:e>
            <m:r>
              <m:rPr>
                <m:sty m:val="i"/>
              </m:rPr>
              <m:t>i</m:t>
            </m:r>
          </m:e>
        </m:acc>
        <m:r>
          <m:rPr>
            <m:sty m:val="p"/>
          </m:rPr>
          <m:t>,</m:t>
        </m:r>
        <m:acc>
          <m:accPr>
            <m:chr m:val="⃗"/>
          </m:accPr>
          <m:e>
            <m:r>
              <m:rPr>
                <m:sty m:val="i"/>
              </m:rPr>
              <m:t>j</m:t>
            </m:r>
          </m:e>
        </m:acc>
      </m:oMath>
      <w:r>
        <w:rPr/>
        <w:t xml:space="preserve"> ).</w:t>
      </w:r>
    </w:p>
    <w:p>
      <w:pPr>
        <w:numPr>
          <w:ilvl w:val="0"/>
          <w:numId w:val="3"/>
        </w:numPr>
        <w:spacing w:lineRule="auto"/>
      </w:pPr>
      <w:r>
        <w:rPr/>
        <w:t xml:space="preserve">a) Montrer que toutes les coniques </w:t>
      </w:r>
      <m:oMath>
        <m:sSub>
          <m:sSubPr/>
          <m:e>
            <m:r>
              <m:rPr>
                <m:scr m:val="script"/>
              </m:rPr>
              <m:t>C</m:t>
            </m:r>
          </m:e>
          <m:sub>
            <m:r>
              <m:rPr>
                <m:sty m:val="i"/>
              </m:rPr>
              <m:t>m</m:t>
            </m:r>
          </m:sub>
        </m:sSub>
      </m:oMath>
      <w:r>
        <w:rPr/>
        <w:t xml:space="preserve">, obtenues lorsque </w:t>
      </w:r>
      <m:oMath>
        <m:r>
          <m:rPr>
            <m:sty m:val="i"/>
          </m:rPr>
          <m:t>m</m:t>
        </m:r>
      </m:oMath>
      <w:r>
        <w:rPr/>
        <w:t xml:space="preserve"> parcourt </w:t>
      </w:r>
      <m:oMath>
        <m:r>
          <m:rPr>
            <m:scr m:val="double-struck"/>
          </m:rPr>
          <m:t>R</m:t>
        </m:r>
      </m:oMath>
      <w:r>
        <w:rPr/>
        <w:t xml:space="preserve">, passent par les points </w:t>
      </w:r>
      <m:oMath>
        <m:r>
          <m:rPr>
            <m:sty m:val="i"/>
          </m:rPr>
          <m:t>A</m:t>
        </m:r>
      </m:oMath>
      <w:r>
        <w:rPr/>
        <w:t xml:space="preserve"> et </w:t>
      </w:r>
      <m:oMath>
        <m:r>
          <m:rPr>
            <m:sty m:val="i"/>
          </m:rPr>
          <m:t>B</m:t>
        </m:r>
      </m:oMath>
      <w:r>
        <w:rPr/>
        <w:t xml:space="preserve"> et que ce sont leurs seuls points communs.</w:t>
      </w:r>
      <w:r>
        <w:rPr/>
        <w:br w:type="textWrapping"/>
      </w:r>
      <w:r>
        <w:rPr>
          <w:rFonts w:eastAsia="Georgia" w:cs="Georgia" w:ascii="Georgia" w:hAnsi="Georgia"/>
        </w:rPr>
        <w:t xml:space="preserve">b) Déterminer la tangente à </w:t>
      </w:r>
      <m:oMath>
        <m:sSub>
          <m:sSubPr/>
          <m:e>
            <m:r>
              <m:rPr>
                <m:scr m:val="script"/>
              </m:rPr>
              <m:t>C</m:t>
            </m:r>
          </m:e>
          <m:sub>
            <m:r>
              <m:rPr>
                <m:sty m:val="i"/>
              </m:rPr>
              <m:t>m</m:t>
            </m:r>
          </m:sub>
        </m:sSub>
      </m:oMath>
      <w:r>
        <w:rPr/>
        <w:t xml:space="preserve"> en </w:t>
      </w:r>
      <m:oMath>
        <m:r>
          <m:rPr>
            <m:sty m:val="i"/>
          </m:rPr>
          <m:t>A</m:t>
        </m:r>
      </m:oMath>
      <w:r>
        <w:rPr/>
        <w:t xml:space="preserve"> ainsi qu'en </w:t>
      </w:r>
      <m:oMath>
        <m:r>
          <m:rPr>
            <m:sty m:val="i"/>
          </m:rPr>
          <m:t>B</m:t>
        </m:r>
      </m:oMath>
      <w:r>
        <w:rPr/>
        <w:t xml:space="preserve">. Etudier le cas particulier </w:t>
      </w:r>
      <m:oMath>
        <m:r>
          <m:rPr>
            <m:sty m:val="i"/>
          </m:rPr>
          <m:t>m</m:t>
        </m:r>
        <m:r>
          <m:rPr>
            <m:sty m:val="p"/>
          </m:rPr>
          <m:t>=</m:t>
        </m:r>
        <m:r>
          <m:rPr>
            <m:sty m:val="p"/>
          </m:rPr>
          <m:t>12</m:t>
        </m:r>
      </m:oMath>
      <w:r>
        <w:rPr/>
        <w:t xml:space="preserve">.</w:t>
      </w:r>
    </w:p>
    <w:p>
      <w:pPr>
        <w:numPr>
          <w:ilvl w:val="0"/>
          <w:numId w:val="3"/>
        </w:numPr>
        <w:spacing w:lineRule="auto"/>
      </w:pPr>
      <w:r>
        <w:rPr>
          <w:rFonts w:eastAsia="Georgia" w:cs="Georgia" w:ascii="Georgia" w:hAnsi="Georgia"/>
        </w:rPr>
        <w:t xml:space="preserve">a) A quelle condition nécessaire et suffisante portant sur </w:t>
      </w:r>
      <m:oMath>
        <m:r>
          <m:rPr>
            <m:sty m:val="i"/>
          </m:rPr>
          <m:t>m</m:t>
        </m:r>
      </m:oMath>
      <w:r>
        <w:rPr/>
        <w:t xml:space="preserve"> la conique </w:t>
      </w:r>
      <m:oMath>
        <m:sSub>
          <m:sSubPr/>
          <m:e>
            <m:r>
              <m:rPr>
                <m:scr m:val="script"/>
              </m:rPr>
              <m:t>C</m:t>
            </m:r>
          </m:e>
          <m:sub>
            <m:r>
              <m:rPr>
                <m:sty m:val="i"/>
              </m:rPr>
              <m:t>m</m:t>
            </m:r>
          </m:sub>
        </m:sSub>
      </m:oMath>
      <w:r>
        <w:rPr>
          <w:rFonts w:eastAsia="Georgia" w:cs="Georgia" w:ascii="Georgia" w:hAnsi="Georgia"/>
        </w:rPr>
        <w:t xml:space="preserve"> est-elle du type ellipse? Cette ellipse peut-elle être dégénérée? peut-elle être un cercle?</w:t>
      </w:r>
      <w:r>
        <w:rPr/>
        <w:br w:type="textWrapping"/>
      </w:r>
      <w:r>
        <w:rPr>
          <w:rFonts w:eastAsia="Georgia" w:cs="Georgia" w:ascii="Georgia" w:hAnsi="Georgia"/>
        </w:rPr>
        <w:t xml:space="preserve">b) A quelle condition nécessaire et suffisante portant sur </w:t>
      </w:r>
      <m:oMath>
        <m:r>
          <m:rPr>
            <m:sty m:val="i"/>
          </m:rPr>
          <m:t>m</m:t>
        </m:r>
      </m:oMath>
      <w:r>
        <w:rPr/>
        <w:t xml:space="preserve"> la conique </w:t>
      </w:r>
      <m:oMath>
        <m:sSub>
          <m:sSubPr/>
          <m:e>
            <m:r>
              <m:rPr>
                <m:scr m:val="script"/>
              </m:rPr>
              <m:t>C</m:t>
            </m:r>
          </m:e>
          <m:sub>
            <m:r>
              <m:rPr>
                <m:sty m:val="i"/>
              </m:rPr>
              <m:t>m</m:t>
            </m:r>
          </m:sub>
        </m:sSub>
      </m:oMath>
      <w:r>
        <w:rPr/>
        <w:t xml:space="preserve"> est-elle du type hyperbole?</w:t>
      </w:r>
      <w:r>
        <w:rPr/>
        <w:br w:type="textWrapping"/>
      </w:r>
      <w:r>
        <w:rPr/>
        <w:t xml:space="preserve">c) Quelles sont les valeurs de </w:t>
      </w:r>
      <m:oMath>
        <m:r>
          <m:rPr>
            <m:sty m:val="i"/>
          </m:rPr>
          <m:t>m</m:t>
        </m:r>
      </m:oMath>
      <w:r>
        <w:rPr/>
        <w:t xml:space="preserve"> pour lesquelles la conique </w:t>
      </w:r>
      <m:oMath>
        <m:sSub>
          <m:sSubPr/>
          <m:e>
            <m:r>
              <m:rPr>
                <m:scr m:val="script"/>
              </m:rPr>
              <m:t>C</m:t>
            </m:r>
          </m:e>
          <m:sub>
            <m:r>
              <m:rPr>
                <m:sty m:val="i"/>
              </m:rPr>
              <m:t>m</m:t>
            </m:r>
          </m:sub>
        </m:sSub>
      </m:oMath>
      <w:r>
        <w:rPr>
          <w:rFonts w:eastAsia="Georgia" w:cs="Georgia" w:ascii="Georgia" w:hAnsi="Georgia"/>
        </w:rPr>
        <w:t xml:space="preserve"> est une parabole éventuellement dégénérée?</w:t>
      </w:r>
    </w:p>
    <w:p>
      <w:pPr>
        <w:numPr>
          <w:ilvl w:val="0"/>
          <w:numId w:val="3"/>
        </w:numPr>
        <w:spacing w:lineRule="auto"/>
      </w:pPr>
      <w:r>
        <w:rPr/>
        <w:t xml:space="preserve">Soit </w:t>
      </w:r>
      <m:oMath>
        <m:r>
          <m:rPr>
            <m:scr m:val="script"/>
          </m:rPr>
          <m:t>P</m:t>
        </m:r>
      </m:oMath>
      <w:r>
        <w:rPr>
          <w:rFonts w:eastAsia="Georgia" w:cs="Georgia" w:ascii="Georgia" w:hAnsi="Georgia"/>
        </w:rPr>
        <w:t xml:space="preserve"> la courbe paramétrée par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r>
                    <m:rPr>
                      <m:sty m:val="i"/>
                    </m:rPr>
                    <m:t>t</m:t>
                  </m:r>
                  <m:r>
                    <m:rPr>
                      <m:sty m:val="p"/>
                    </m:rPr>
                    <m:t>)</m:t>
                  </m:r>
                  <m:r>
                    <m:rPr>
                      <m:sty m:val="p"/>
                    </m:rPr>
                    <m:t>=</m:t>
                  </m:r>
                  <m:r>
                    <m:rPr>
                      <m:sty m:val="p"/>
                    </m:rPr>
                    <m:t>3</m:t>
                  </m:r>
                  <m:sSup>
                    <m:sSupPr/>
                    <m:e>
                      <m:r>
                        <m:rPr>
                          <m:sty m:val="i"/>
                        </m:rPr>
                        <m:t>t</m:t>
                      </m:r>
                    </m:e>
                    <m:sup>
                      <m:r>
                        <m:rPr>
                          <m:sty m:val="p"/>
                        </m:rPr>
                        <m:t>2</m:t>
                      </m:r>
                    </m:sup>
                  </m:sSup>
                </m:e>
              </m:mr>
              <m:mr>
                <m:e>
                  <m:r>
                    <m:rPr>
                      <m:sty m:val="i"/>
                    </m:rPr>
                    <m:t>y</m:t>
                  </m:r>
                  <m:r>
                    <m:rPr>
                      <m:sty m:val="p"/>
                    </m:rPr>
                    <m:t>(</m:t>
                  </m:r>
                  <m:r>
                    <m:rPr>
                      <m:sty m:val="i"/>
                    </m:rPr>
                    <m:t>t</m:t>
                  </m:r>
                  <m:r>
                    <m:rPr>
                      <m:sty m:val="p"/>
                    </m:rPr>
                    <m:t>)</m:t>
                  </m:r>
                  <m:r>
                    <m:rPr>
                      <m:sty m:val="p"/>
                    </m:rPr>
                    <m:t>=</m:t>
                  </m:r>
                  <m:r>
                    <m:rPr>
                      <m:sty m:val="p"/>
                    </m:rPr>
                    <m:t>2</m:t>
                  </m:r>
                  <m:r>
                    <m:rPr>
                      <m:sty m:val="p"/>
                    </m:rPr>
                    <m:t>(</m:t>
                  </m:r>
                  <m:r>
                    <m:rPr>
                      <m:sty m:val="p"/>
                    </m:rPr>
                    <m:t>1</m:t>
                  </m:r>
                  <m:r>
                    <m:rPr>
                      <m:sty m:val="p"/>
                    </m:rPr>
                    <m:t>−</m:t>
                  </m:r>
                  <m:r>
                    <m:rPr>
                      <m:sty m:val="i"/>
                    </m:rPr>
                    <m:t>t</m:t>
                  </m:r>
                  <m:sSup>
                    <m:sSupPr/>
                    <m:e>
                      <m:r>
                        <m:rPr>
                          <m:sty m:val="p"/>
                        </m:rPr>
                        <m:t>)</m:t>
                      </m:r>
                    </m:e>
                    <m:sup>
                      <m:r>
                        <m:rPr>
                          <m:sty m:val="p"/>
                        </m:rPr>
                        <m:t>2</m:t>
                      </m:r>
                    </m:sup>
                  </m:sSup>
                </m:e>
              </m:mr>
            </m:m>
            <m:r>
              <m:rPr>
                <m:sty m:val="p"/>
              </m:rPr>
              <m:t xml:space="preserve"> </m:t>
            </m:r>
            <m:r>
              <m:rPr>
                <m:sty m:val="i"/>
              </m:rPr>
              <m:t>t</m:t>
            </m:r>
            <m:r>
              <m:rPr>
                <m:sty m:val="p"/>
              </m:rPr>
              <m:t>∈</m:t>
            </m:r>
            <m:r>
              <m:rPr>
                <m:scr m:val="double-struck"/>
              </m:rPr>
              <m:t>R</m:t>
            </m:r>
          </m:e>
        </m:d>
      </m:oMath>
      <w:r>
        <w:rPr/>
        <w:br w:type="textWrapping"/>
      </w:r>
      <w:r>
        <w:rPr/>
        <w:t xml:space="preserve">a) Montrer que </w:t>
      </w:r>
      <m:oMath>
        <m:r>
          <m:rPr>
            <m:scr m:val="script"/>
          </m:rPr>
          <m:t>P</m:t>
        </m:r>
      </m:oMath>
      <w:r>
        <w:rPr>
          <w:rFonts w:eastAsia="Georgia" w:cs="Georgia" w:ascii="Georgia" w:hAnsi="Georgia"/>
        </w:rPr>
        <w:t xml:space="preserve"> admet une unique direction asymptotique d'équation, </w:t>
      </w:r>
      <m:oMath>
        <m:r>
          <m:rPr>
            <m:sty m:val="p"/>
          </m:rPr>
          <m:t>2</m:t>
        </m:r>
        <m:r>
          <m:rPr>
            <m:sty m:val="i"/>
          </m:rPr>
          <m:t>x</m:t>
        </m:r>
        <m:r>
          <m:rPr>
            <m:sty m:val="p"/>
          </m:rPr>
          <m:t>−</m:t>
        </m:r>
        <m:r>
          <m:rPr>
            <m:sty m:val="p"/>
          </m:rPr>
          <m:t>3</m:t>
        </m:r>
        <m:r>
          <m:rPr>
            <m:sty m:val="i"/>
          </m:rPr>
          <m:t>y</m:t>
        </m:r>
        <m:r>
          <m:rPr>
            <m:sty m:val="p"/>
          </m:rPr>
          <m:t>=</m:t>
        </m:r>
        <m:r>
          <m:rPr>
            <m:sty m:val="p"/>
          </m:rPr>
          <m:t>0</m:t>
        </m:r>
      </m:oMath>
      <w:r>
        <w:rPr/>
        <w:t xml:space="preserve">, puis que </w:t>
      </w:r>
      <m:oMath>
        <m:r>
          <m:rPr>
            <m:scr m:val="script"/>
          </m:rPr>
          <m:t>P</m:t>
        </m:r>
      </m:oMath>
      <w:r>
        <w:rPr>
          <w:rFonts w:eastAsia="Georgia" w:cs="Georgia" w:ascii="Georgia" w:hAnsi="Georgia"/>
        </w:rPr>
        <w:t xml:space="preserve"> est une parabole obtenue à la question </w:t>
      </w:r>
      <m:oMath>
        <m:sSup>
          <m:sSupPr/>
          <m:e>
            <m:r>
              <m:rPr>
                <m:sty m:val="p"/>
              </m:rPr>
              <m:t>3</m:t>
            </m:r>
          </m:e>
          <m:sup>
            <m:r>
              <m:rPr>
                <m:sty m:val="p"/>
              </m:rPr>
              <m:t>∘</m:t>
            </m:r>
          </m:sup>
        </m:sSup>
      </m:oMath>
      <w:r>
        <w:rPr/>
        <w:t xml:space="preserve"> )c). Donner la direction de son axe.</w:t>
      </w:r>
      <w:r>
        <w:rPr/>
        <w:br w:type="textWrapping"/>
      </w:r>
      <w:r>
        <w:rPr>
          <w:rFonts w:eastAsia="Georgia" w:cs="Georgia" w:ascii="Georgia" w:hAnsi="Georgia"/>
        </w:rPr>
        <w:t xml:space="preserve">b) Quels sont les coordonnées du point de la parabole </w:t>
      </w:r>
      <m:oMath>
        <m:r>
          <m:rPr>
            <m:scr m:val="script"/>
          </m:rPr>
          <m:t>P</m:t>
        </m:r>
      </m:oMath>
      <w:r>
        <w:rPr>
          <w:rFonts w:eastAsia="Georgia" w:cs="Georgia" w:ascii="Georgia" w:hAnsi="Georgia"/>
        </w:rPr>
        <w:t xml:space="preserve"> en lequel la tangente est perpendiculaire à l'axe? Donner les coordonnées du sommet </w:t>
      </w:r>
      <m:oMath>
        <m:r>
          <m:rPr>
            <m:sty m:val="i"/>
          </m:rPr>
          <m:t>S</m:t>
        </m:r>
      </m:oMath>
      <w:r>
        <w:rPr/>
        <w:t xml:space="preserve"> de la parabole </w:t>
      </w:r>
      <m:oMath>
        <m:r>
          <m:rPr>
            <m:scr m:val="script"/>
          </m:rPr>
          <m:t>P</m:t>
        </m:r>
      </m:oMath>
      <w:r>
        <w:rPr/>
        <w:t xml:space="preserve">. Tracer </w:t>
      </w:r>
      <m:oMath>
        <m:r>
          <m:rPr>
            <m:scr m:val="script"/>
          </m:rPr>
          <m:t>P</m:t>
        </m:r>
      </m:oMath>
      <w:r>
        <w:rPr/>
        <w:t xml:space="preserve">.</w:t>
      </w:r>
      <w:r>
        <w:rPr/>
        <w:br w:type="textWrapping"/>
      </w:r>
      <w:r>
        <w:rPr>
          <w:rFonts w:eastAsia="Georgia" w:cs="Georgia" w:ascii="Georgia" w:hAnsi="Georgia"/>
        </w:rPr>
        <w:t xml:space="preserve">c) Soit le réel </w:t>
      </w:r>
      <m:oMath>
        <m:sSub>
          <m:sSubPr/>
          <m:e>
            <m:r>
              <m:rPr>
                <m:sty m:val="i"/>
              </m:rPr>
              <m:t>t</m:t>
            </m:r>
          </m:e>
          <m:sub>
            <m:r>
              <m:rPr>
                <m:sty m:val="p"/>
              </m:rPr>
              <m:t>0</m:t>
            </m:r>
          </m:sub>
        </m:sSub>
        <m:r>
          <m:rPr>
            <m:sty m:val="p"/>
          </m:rPr>
          <m:t>,</m:t>
        </m:r>
        <m:d>
          <m:dPr>
            <m:begChr m:val="("/>
            <m:endChr m:val=")"/>
            <m:ctrlPr>
              <w:rPr>
                <w:rFonts w:ascii="Cambria Math" w:hAnsi="Cambria Math"/>
              </w:rPr>
            </m:ctrlPr>
          </m:dPr>
          <m:e>
            <m:sSub>
              <m:sSubPr/>
              <m:e>
                <m:r>
                  <m:rPr>
                    <m:sty m:val="i"/>
                  </m:rPr>
                  <m:t>t</m:t>
                </m:r>
              </m:e>
              <m:sub>
                <m:r>
                  <m:rPr>
                    <m:sty m:val="p"/>
                  </m:rPr>
                  <m:t>0</m:t>
                </m:r>
              </m:sub>
            </m:sSub>
            <m:r>
              <m:rPr>
                <m:sty m:val="p"/>
              </m:rPr>
              <m:t>≠</m:t>
            </m:r>
            <m:r>
              <m:rPr>
                <m:sty m:val="p"/>
              </m:rPr>
              <m:t>0</m:t>
            </m:r>
            <m:r>
              <m:rPr>
                <m:sty m:val="p"/>
              </m:rPr>
              <m:t>,</m:t>
            </m:r>
            <m:sSub>
              <m:sSubPr/>
              <m:e>
                <m:r>
                  <m:rPr>
                    <m:sty m:val="i"/>
                  </m:rPr>
                  <m:t>t</m:t>
                </m:r>
              </m:e>
              <m:sub>
                <m:r>
                  <m:rPr>
                    <m:sty m:val="p"/>
                  </m:rPr>
                  <m:t>0</m:t>
                </m:r>
              </m:sub>
            </m:sSub>
            <m:r>
              <m:rPr>
                <m:sty m:val="p"/>
              </m:rPr>
              <m:t>≠</m:t>
            </m:r>
            <m:r>
              <m:rPr>
                <m:sty m:val="p"/>
              </m:rPr>
              <m:t>1</m:t>
            </m:r>
          </m:e>
        </m:d>
      </m:oMath>
      <w:r>
        <w:rPr/>
        <w:t xml:space="preserve">, et le point </w:t>
      </w:r>
      <m:oMath>
        <m:r>
          <m:rPr>
            <m:sty m:val="i"/>
          </m:rPr>
          <m:t>M</m:t>
        </m:r>
      </m:oMath>
      <w:r>
        <w:rPr>
          <w:rFonts w:eastAsia="Georgia" w:cs="Georgia" w:ascii="Georgia" w:hAnsi="Georgia"/>
        </w:rPr>
        <w:t xml:space="preserve"> de paramètre </w:t>
      </w:r>
      <m:oMath>
        <m:sSub>
          <m:sSubPr/>
          <m:e>
            <m:r>
              <m:rPr>
                <m:sty m:val="i"/>
              </m:rPr>
              <m:t>t</m:t>
            </m:r>
          </m:e>
          <m:sub>
            <m:r>
              <m:rPr>
                <m:sty m:val="p"/>
              </m:rPr>
              <m:t>0</m:t>
            </m:r>
          </m:sub>
        </m:sSub>
      </m:oMath>
      <w:r>
        <w:rPr/>
        <w:t xml:space="preserve"> de la parabole </w:t>
      </w:r>
      <m:oMath>
        <m:r>
          <m:rPr>
            <m:scr m:val="script"/>
          </m:rPr>
          <m:t>P</m:t>
        </m:r>
      </m:oMath>
      <w:r>
        <w:rPr/>
        <w:t xml:space="preserve">. La tangente en </w:t>
      </w:r>
      <m:oMath>
        <m:r>
          <m:rPr>
            <m:sty m:val="i"/>
          </m:rPr>
          <m:t>M</m:t>
        </m:r>
      </m:oMath>
      <w:r>
        <w:rPr>
          <w:rFonts w:eastAsia="Georgia" w:cs="Georgia" w:ascii="Georgia" w:hAnsi="Georgia"/>
        </w:rPr>
        <w:t xml:space="preserve"> à </w:t>
      </w:r>
      <m:oMath>
        <m:r>
          <m:rPr>
            <m:scr m:val="script"/>
          </m:rPr>
          <m:t>P</m:t>
        </m:r>
      </m:oMath>
      <w:r>
        <w:rPr/>
        <w:t xml:space="preserve"> coupe l'axe </w:t>
      </w:r>
      <m:oMath>
        <m:sSup>
          <m:sSupPr/>
          <m:e>
            <m:r>
              <m:rPr>
                <m:sty m:val="i"/>
              </m:rPr>
              <m:t>x</m:t>
            </m:r>
          </m:e>
          <m:sup>
            <m:r>
              <m:rPr>
                <m:sty m:val="i"/>
              </m:rPr>
              <m:t>′</m:t>
            </m:r>
          </m:sup>
        </m:sSup>
        <m:r>
          <m:rPr>
            <m:sty m:val="i"/>
          </m:rPr>
          <m:t>O</m:t>
        </m:r>
        <m:r>
          <m:rPr>
            <m:sty m:val="i"/>
          </m:rPr>
          <m:t>x</m:t>
        </m:r>
      </m:oMath>
      <w:r>
        <w:rPr/>
        <w:t xml:space="preserve"> en </w:t>
      </w:r>
      <m:oMath>
        <m:r>
          <m:rPr>
            <m:sty m:val="i"/>
          </m:rPr>
          <m:t>Q</m:t>
        </m:r>
      </m:oMath>
      <w:r>
        <w:rPr/>
        <w:t xml:space="preserve"> et l'axe </w:t>
      </w:r>
      <m:oMath>
        <m:sSup>
          <m:sSupPr/>
          <m:e>
            <m:r>
              <m:rPr>
                <m:sty m:val="i"/>
              </m:rPr>
              <m:t>y</m:t>
            </m:r>
          </m:e>
          <m:sup>
            <m:r>
              <m:rPr>
                <m:sty m:val="i"/>
              </m:rPr>
              <m:t>′</m:t>
            </m:r>
          </m:sup>
        </m:sSup>
        <m:r>
          <m:rPr>
            <m:sty m:val="i"/>
          </m:rPr>
          <m:t>O</m:t>
        </m:r>
        <m:r>
          <m:rPr>
            <m:sty m:val="i"/>
          </m:rPr>
          <m:t>y</m:t>
        </m:r>
      </m:oMath>
      <w:r>
        <w:rPr/>
        <w:t xml:space="preserve"> en </w:t>
      </w:r>
      <m:oMath>
        <m:r>
          <m:rPr>
            <m:sty m:val="i"/>
          </m:rPr>
          <m:t>R</m:t>
        </m:r>
      </m:oMath>
      <w:r>
        <w:rPr>
          <w:rFonts w:eastAsia="Georgia" w:cs="Georgia" w:ascii="Georgia" w:hAnsi="Georgia"/>
        </w:rPr>
        <w:t xml:space="preserve">. Les perpendiculaires à l'axe </w:t>
      </w:r>
      <m:oMath>
        <m:sSup>
          <m:sSupPr/>
          <m:e>
            <m:r>
              <m:rPr>
                <m:sty m:val="i"/>
              </m:rPr>
              <m:t>x</m:t>
            </m:r>
          </m:e>
          <m:sup>
            <m:r>
              <m:rPr>
                <m:sty m:val="i"/>
              </m:rPr>
              <m:t>′</m:t>
            </m:r>
          </m:sup>
        </m:sSup>
        <m:r>
          <m:rPr>
            <m:sty m:val="i"/>
          </m:rPr>
          <m:t>O</m:t>
        </m:r>
        <m:r>
          <m:rPr>
            <m:sty m:val="i"/>
          </m:rPr>
          <m:t>x</m:t>
        </m:r>
      </m:oMath>
      <w:r>
        <w:rPr/>
        <w:t xml:space="preserve"> en </w:t>
      </w:r>
      <m:oMath>
        <m:r>
          <m:rPr>
            <m:sty m:val="i"/>
          </m:rPr>
          <m:t>Q</m:t>
        </m:r>
      </m:oMath>
      <w:r>
        <w:rPr>
          <w:rFonts w:eastAsia="Georgia" w:cs="Georgia" w:ascii="Georgia" w:hAnsi="Georgia"/>
        </w:rPr>
        <w:t xml:space="preserve"> et à l'axe </w:t>
      </w:r>
      <m:oMath>
        <m:sSup>
          <m:sSupPr/>
          <m:e>
            <m:r>
              <m:rPr>
                <m:sty m:val="i"/>
              </m:rPr>
              <m:t>y</m:t>
            </m:r>
          </m:e>
          <m:sup>
            <m:r>
              <m:rPr>
                <m:sty m:val="i"/>
              </m:rPr>
              <m:t>′</m:t>
            </m:r>
          </m:sup>
        </m:sSup>
        <m:r>
          <m:rPr>
            <m:sty m:val="i"/>
          </m:rPr>
          <m:t>O</m:t>
        </m:r>
        <m:r>
          <m:rPr>
            <m:sty m:val="i"/>
          </m:rPr>
          <m:t>y</m:t>
        </m:r>
      </m:oMath>
      <w:r>
        <w:rPr/>
        <w:t xml:space="preserve"> en </w:t>
      </w:r>
      <m:oMath>
        <m:r>
          <m:rPr>
            <m:sty m:val="i"/>
          </m:rPr>
          <m:t>R</m:t>
        </m:r>
      </m:oMath>
      <w:r>
        <w:rPr/>
        <w:t xml:space="preserve"> se coupent en </w:t>
      </w:r>
      <m:oMath>
        <m:r>
          <m:rPr>
            <m:sty m:val="i"/>
          </m:rPr>
          <m:t>N</m:t>
        </m:r>
      </m:oMath>
      <w:r>
        <w:rPr/>
        <w:t xml:space="preserve">. Quel est l'ensemble des points </w:t>
      </w:r>
      <m:oMath>
        <m:r>
          <m:rPr>
            <m:sty m:val="i"/>
          </m:rPr>
          <m:t>N</m:t>
        </m:r>
      </m:oMath>
      <w:r>
        <w:rPr/>
        <w:t xml:space="preserve"> lorsque </w:t>
      </w:r>
      <m:oMath>
        <m:sSub>
          <m:sSubPr/>
          <m:e>
            <m:r>
              <m:rPr>
                <m:sty m:val="i"/>
              </m:rPr>
              <m:t>t</m:t>
            </m:r>
          </m:e>
          <m:sub>
            <m:r>
              <m:rPr>
                <m:sty m:val="p"/>
              </m:rPr>
              <m:t>0</m:t>
            </m:r>
          </m:sub>
        </m:sSub>
      </m:oMath>
      <w:r>
        <w:rPr/>
        <w:t xml:space="preserve"> parcourt </w:t>
      </w:r>
      <m:oMath>
        <m:r>
          <m:rPr>
            <m:scr m:val="double-struck"/>
          </m:rPr>
          <m:t>R</m:t>
        </m:r>
        <m:r>
          <m:rPr>
            <m:sty m:val="p"/>
          </m:rPr>
          <m:t>∖</m:t>
        </m:r>
        <m:r>
          <m:rPr>
            <m:sty m:val="p"/>
          </m:rPr>
          <m:t>{</m:t>
        </m:r>
        <m:r>
          <m:rPr>
            <m:sty m:val="p"/>
          </m:rPr>
          <m:t>0</m:t>
        </m:r>
        <m:r>
          <m:rPr>
            <m:sty m:val="p"/>
          </m:rPr>
          <m:t>,</m:t>
        </m:r>
        <m:r>
          <m:rPr>
            <m:sty m:val="p"/>
          </m:rPr>
          <m:t>1</m:t>
        </m:r>
        <m:r>
          <m:rPr>
            <m:sty m:val="p"/>
          </m:rPr>
          <m:t>}</m:t>
        </m:r>
      </m:oMath>
      <w:r>
        <w:rPr/>
        <w:t xml:space="preserve"> ?</w:t>
      </w:r>
      <w:r>
        <w:rPr/>
        <w:br w:type="textWrapping"/>
      </w:r>
      <w:r>
        <w:rPr>
          <w:rFonts w:eastAsia="Georgia" w:cs="Georgia" w:ascii="Georgia" w:hAnsi="Georgia"/>
        </w:rPr>
        <w:t xml:space="preserve">d) En admettant que la directrice de la parabole est l'ensemble des points par lesquels passent deux tangentes à la parabole perpendiculaires entre elles, montrer que la directrice de la parabole </w:t>
      </w:r>
      <m:oMath>
        <m:r>
          <m:rPr>
            <m:scr m:val="script"/>
          </m:rPr>
          <m:t>P</m:t>
        </m:r>
      </m:oMath>
      <w:r>
        <w:rPr/>
        <w:t xml:space="preserve"> passe par le point </w:t>
      </w:r>
      <m:oMath>
        <m:r>
          <m:rPr>
            <m:sty m:val="i"/>
          </m:rPr>
          <m:t>O</m:t>
        </m:r>
      </m:oMath>
      <w:r>
        <w:rPr>
          <w:rFonts w:eastAsia="Georgia" w:cs="Georgia" w:ascii="Georgia" w:hAnsi="Georgia"/>
        </w:rPr>
        <w:t xml:space="preserve"> et déterminer les coordonnées du foyer </w:t>
      </w:r>
      <m:oMath>
        <m:r>
          <m:rPr>
            <m:sty m:val="i"/>
          </m:rPr>
          <m:t>F</m:t>
        </m:r>
      </m:oMath>
      <w:r>
        <w:rPr/>
        <w:t xml:space="preserve">. Que remarque-t-on?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2025-08-29T16:04:48.576Z</dcterms:created>
  <dcterms:modified xsi:type="dcterms:W3CDTF">2025-08-29T16:04:48.576Z</dcterms:modified>
</cp:coreProperties>
</file>