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ENSAM - ESTP - ENSAIS - ECRIN - ARCHIMEDE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Epreuve de Mathématiques B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4 heures</w:t>
      </w:r>
    </w:p>
    <w:p>
      <w:pPr>
        <w:spacing w:line="271" w:before="330" w:lineRule="auto"/>
      </w:pPr>
      <w:r>
        <w:rPr>
          <w:b/>
          <w:sz w:val="42"/>
        </w:rPr>
        <w:t xml:space="preserve">L'usage de calculatrices est interdit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désigne l'ensemble des nombres réels et </w:t>
      </w:r>
      <m:oMath>
        <m:r>
          <m:rPr>
            <m:sty m:val="i"/>
          </m:rPr>
          <m:t>n</m:t>
        </m:r>
      </m:oMath>
      <w:r>
        <w:rPr/>
        <w:t xml:space="preserve"> est un entier naturel non nul.</w:t>
      </w:r>
      <w:r>
        <w:rPr/>
        <w:br w:type="textWrapping"/>
      </w:r>
      <w:r>
        <w:rPr/>
        <w:t xml:space="preserve">Dans tout l'exercice,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une suite d'éléments non nuls de </w:t>
      </w:r>
      <m:oMath>
        <m:r>
          <m:rPr>
            <m:sty m:val="b"/>
          </m:rPr>
          <m:t>R</m:t>
        </m:r>
      </m:oMath>
      <w:r>
        <w:rPr/>
        <w:t xml:space="preserve">. On lui associe la suite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définie par 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Lorsque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converge, on note </w:t>
      </w:r>
      <m:oMath>
        <m:r>
          <m:rPr>
            <m:sty m:val="i"/>
          </m:rPr>
          <m:t>p</m:t>
        </m:r>
      </m:oMath>
      <w:r>
        <w:rPr/>
        <w:t xml:space="preserve"> sa limite.</w:t>
      </w:r>
      <w:r>
        <w:rPr/>
        <w:br w:type="textWrapping"/>
      </w:r>
      <w:r>
        <w:rPr/>
        <w:t xml:space="preserve">Lorsque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diverge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(respectivement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), on dit que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admet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(respectivement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) pour limite.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Donner un exemple de suite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), telle que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vers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Prouver que, si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vers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différent de 0 , alors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vers 1 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On suppose dans cette question qu'il existe un entier naturel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nor/>
            </m:rPr>
            <m:t> pour </m:t>
          </m:r>
          <m:r>
            <m:rPr>
              <m:sty m:val="i"/>
            </m:rPr>
            <m:t>n</m:t>
          </m:r>
          <m:r>
            <m:rPr>
              <m:sty m:val="p"/>
            </m:rPr>
            <m:t>&gt;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pose,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à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à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que, si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converge, alors la suite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et que </w:t>
      </w:r>
      <m:oMath>
        <m:r>
          <m:rPr>
            <m:sty m:val="i"/>
          </m:rPr>
          <m:t>p</m:t>
        </m:r>
      </m:oMath>
      <w:r>
        <w:rPr/>
        <w:t xml:space="preserve"> est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c) On suppose que la suite des sommes partielles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diverge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ou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Préciser dans chacun de ces deux cas la limite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qui suit, on définit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On suppose dans cette question que, pour tout </w:t>
      </w:r>
      <m:oMath>
        <m:r>
          <m:rPr>
            <m:sty m:val="i"/>
          </m:rPr>
          <m:t>n</m:t>
        </m:r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 vers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si et seulement si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On suppose dans cette question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que, si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converge, alors la suite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et </w:t>
      </w:r>
      <m:oMath>
        <m:r>
          <m:rPr>
            <m:sty m:val="i"/>
          </m:rPr>
          <m:t>p</m:t>
        </m:r>
      </m:oMath>
      <w:r>
        <w:rPr/>
        <w:t xml:space="preserve"> est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que, si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diverge, alors la suite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et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6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Prouver que, si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absolument convergente, alors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 et </w:t>
      </w:r>
      <m:oMath>
        <m:r>
          <m:rPr>
            <m:sty m:val="i"/>
          </m:rPr>
          <m:t>p</m:t>
        </m:r>
      </m:oMath>
      <w:r>
        <w:rPr/>
        <w:t xml:space="preserve"> est non nul.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quatre questions qui suivent sont indépendantes l'une de l'autre. On pourra les traiter en utilisant les résultats établis dans la première partie, à condition de s'y référer de manière très précise.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Etudier la convergence et déterminer la limite de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dans les deux cas suivants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On rappelle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pose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 La suite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est-elle convergente ?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une suite de nombres réels vérifiant :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a) Pour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 et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suppose dans cette question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i) Etablir que la convergence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implique la convergence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ii) La convergence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implique-t-elle la convergence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 Justifier.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une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telle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et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diverge.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 strictement positif,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c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i"/>
                      </m:rPr>
                      <m:t>α</m:t>
                    </m:r>
                  </m:sup>
                </m:sSup>
              </m:den>
            </m:f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nombre réel tel que pour tout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soit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une condition nécessaire et suffisante sur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pour que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vers 0</w:t>
      </w:r>
      <w:r>
        <w:rPr/>
        <w:br w:type="textWrapping"/>
      </w:r>
      <w:r>
        <w:rPr/>
        <w:t xml:space="preserve">b) On suppose que :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Etudier la convergence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[ On pourra utiliser la convergence vers un réel noté </w:t>
      </w:r>
      <m:oMath>
        <m:r>
          <m:rPr>
            <m:sty m:val="i"/>
          </m:rPr>
          <m:t>γ</m:t>
        </m:r>
      </m:oMath>
      <w:r>
        <w:rPr/>
        <w:t xml:space="preserve">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</w:t>
      </w:r>
      <w:r>
        <w:rPr/>
        <w:br w:type="textWrapping"/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désigne l'ensemble des nombres réels et </w:t>
      </w:r>
      <m:oMath>
        <m:r>
          <m:rPr>
            <m:sty m:val="i"/>
          </m:rPr>
          <m:t>n</m:t>
        </m:r>
      </m:oMath>
      <w:r>
        <w:rPr/>
        <w:t xml:space="preserve"> est un entier naturel,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On introduit les notations suivantes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matrices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lignes, une colonne et à coefficients réels.</w:t>
      </w:r>
      <w:r>
        <w:rPr/>
        <w:br w:type="textWrapping"/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est l'ensemble des matrices inversibles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est l'ensemble des matrices orthogonales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matrices symétriques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est l'ensemble des matrices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dont toute valeur propre est positive ou nulle,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est l'ensemble des matrices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dont toute valeur propre est strictement positive,</w:t>
      </w:r>
      <w:r>
        <w:rPr/>
        <w:br w:type="textWrapping"/>
      </w:r>
      <m:oMath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matrices triangulaires supérieures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T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est l'ensemble des matrices de </w:t>
      </w:r>
      <m:oMath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dont les coefficients diagonaux sont strictement positifs.</w:t>
      </w:r>
      <w:r>
        <w:rPr/>
        <w:br w:type="textWrapping"/>
      </w:r>
      <w:r>
        <w:rPr/>
        <w:t xml:space="preserve">On rappelle que </w:t>
      </w:r>
      <m:oMath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est stable pour la multiplication des matrices et que si une matrice de </w:t>
      </w:r>
      <m:oMath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inversible, son inverse appartient à </w:t>
      </w:r>
      <m:oMath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Pour toute matrice </w:t>
      </w:r>
      <m:oMath>
        <m:r>
          <m:rPr>
            <m:sty m:val="i"/>
          </m:rPr>
          <m:t>M</m:t>
        </m:r>
      </m:oMath>
      <w:r>
        <w:rPr/>
        <w:t xml:space="preserve">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transposée </w:t>
      </w:r>
      <m:oMath>
        <m:r>
          <m:rPr>
            <m:sty m:val="p"/>
          </m:rPr>
          <m:t>de</m:t>
        </m:r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déterminant de </w:t>
      </w:r>
      <m:oMath>
        <m:r>
          <m:rPr>
            <m:sty m:val="i"/>
          </m:rPr>
          <m:t>M</m:t>
        </m:r>
      </m:oMath>
      <w:r>
        <w:rPr/>
        <w:t xml:space="preserve"> lorsque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matrice carrée.</w:t>
      </w:r>
      <w:r>
        <w:rPr/>
        <w:br w:type="textWrapping"/>
      </w:r>
      <w:r>
        <w:rPr>
          <w:rFonts w:eastAsia="Georgia" w:cs="Georgia" w:ascii="Georgia" w:hAnsi="Georgia"/>
        </w:rPr>
        <w:t xml:space="preserve">E et F étant deux </w:t>
      </w:r>
      <m:oMath>
        <m:r>
          <m:rPr>
            <m:sty m:val="b"/>
          </m:rPr>
          <m:t>R</m:t>
        </m:r>
      </m:oMath>
      <w:r>
        <w:rPr/>
        <w:t xml:space="preserve">-espaces vectoriels de dimensions finies de bases </w:t>
      </w:r>
      <m:oMath>
        <m:r>
          <m:rPr>
            <m:sty m:val="b"/>
          </m:rPr>
          <m:t>u</m:t>
        </m:r>
      </m:oMath>
      <w:r>
        <w:rPr/>
        <w:t xml:space="preserve"> et </w:t>
      </w:r>
      <m:oMath>
        <m:r>
          <m:rPr>
            <m:sty m:val="b"/>
          </m:rPr>
          <m:t>v</m:t>
        </m:r>
      </m:oMath>
      <w:r>
        <w:rPr/>
        <w:t xml:space="preserve"> respectivement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une application linéaire de E vers </w:t>
      </w:r>
      <m:oMath>
        <m:r>
          <m:rPr>
            <m:sty m:val="p"/>
          </m:rPr>
          <m:t>F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b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b"/>
              </m:rPr>
              <m:t>v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matrice de </w:t>
      </w:r>
      <m:oMath>
        <m:r>
          <m:rPr>
            <m:sty m:val="i"/>
          </m:rPr>
          <m:t>g</m:t>
        </m:r>
      </m:oMath>
      <w:r>
        <w:rPr/>
        <w:t xml:space="preserve"> dans les bases </w:t>
      </w:r>
      <m:oMath>
        <m:r>
          <m:rPr>
            <m:sty m:val="b"/>
          </m:rPr>
          <m:t>u</m:t>
        </m:r>
      </m:oMath>
      <w:r>
        <w:rPr/>
        <w:t xml:space="preserve"> et </w:t>
      </w:r>
      <m:oMath>
        <m:r>
          <m:rPr>
            <m:sty m:val="b"/>
          </m:rPr>
          <m:t>v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muni du produit scalaire usuel noté </w:t>
      </w:r>
      <m:oMath>
        <m:r>
          <m:rPr>
            <m:sty m:val="p"/>
          </m:rPr>
          <m:t>⟨</m:t>
        </m:r>
        <m:r>
          <m:rPr>
            <m:sty m:val="p"/>
          </m:rPr>
          <m:t>∣</m:t>
        </m:r>
        <m:r>
          <m:rPr>
            <m:sty m:val="p"/>
          </m:rPr>
          <m:t>⟩</m:t>
        </m:r>
      </m:oMath>
      <w:r>
        <w:rPr/>
        <w:t xml:space="preserve">, donc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des éléments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on a :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la base canonique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: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b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b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a)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pose :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Prouver que </w:t>
      </w:r>
      <m:oMath>
        <m:sSup>
          <m:sSupPr/>
          <m:e>
            <m:r>
              <m:rPr>
                <m:sty m:val="b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est une base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sSup>
          <m:sSupPr/>
          <m:e>
            <m:r>
              <m:rPr>
                <m:sty m:val="b"/>
              </m:rPr>
              <m:t>b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la base orthonormale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déduite de </w:t>
      </w:r>
      <m:oMath>
        <m:sSup>
          <m:sSupPr/>
          <m:e>
            <m:r>
              <m:rPr>
                <m:sty m:val="b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par le procédé d'orthonormalisation de Schmidt. On rappelle que pour tout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le sous espace vectoriel engendré par (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) est égal au sous espace vectoriel engendré par (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</m:oMath>
      <w:r>
        <w:rPr/>
        <w:t xml:space="preserve"> ).</w:t>
      </w:r>
      <w:r>
        <w:rPr/>
        <w:br w:type="textWrapping"/>
      </w:r>
      <w:r>
        <w:rPr/>
        <w:t xml:space="preserve">Etablir que pour tout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on a :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∣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Soit Id l'application identique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Exprimer </w:t>
      </w:r>
      <m:oMath>
        <m:r>
          <m:rPr>
            <m:sty m:val="i"/>
          </m:rPr>
          <m:t>A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sSup>
              <m:sSupPr/>
              <m:e>
                <m:r>
                  <m:rPr>
                    <m:sty m:val="b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b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b"/>
              </m:rPr>
              <m:t>b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b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Démontrer qu'il existe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T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tels que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e)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une matrice appartenant à la fois à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à </w:t>
      </w:r>
      <m:oMath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 Prouver que </w:t>
      </w:r>
      <m:oMath>
        <m:r>
          <m:rPr>
            <m:sty m:val="i"/>
          </m:rPr>
          <m:t>N</m:t>
        </m:r>
      </m:oMath>
      <w:r>
        <w:rPr/>
        <w:t xml:space="preserve"> est diagonale et que les coefficients diagonaux de </w:t>
      </w:r>
      <m:oMath>
        <m:r>
          <m:rPr>
            <m:sty m:val="i"/>
          </m:rPr>
          <m:t>N</m:t>
        </m:r>
      </m:oMath>
      <w:r>
        <w:rPr/>
        <w:t xml:space="preserve"> valent 1 ou -1 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l'unicité du couple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) de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ty m:val="i"/>
          </m:rPr>
          <m:t>T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S</m:t>
        </m:r>
      </m:oMath>
      <w:r>
        <w:rPr/>
        <w:t xml:space="preserve"> une matrice de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La matrice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est-elle diagonalisable ? Justifier. En déduire qu'il existe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élément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tel que :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b) On suppose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appartient à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 Montrer qu'il existe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tel que :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 Prouver que :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appartient à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S</m:t>
        </m:r>
      </m:oMath>
      <w:r>
        <w:rPr/>
        <w:t xml:space="preserve"> une matrice de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Déduire des questions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d) et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b) l'existence d'une matrice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i"/>
          </m:rPr>
          <m:t>T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T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Justifier l'unicité de cette matrice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c)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le coefficient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situé dans la i-ème ligne et la j-ème colonne de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i) Déduire de la question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a) que :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≤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ii) Déterminer toutes les matrices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On considère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des éléments de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l'égalité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N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vérifiée si et seulement s'il existe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élément de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i"/>
          </m:rPr>
          <m:t>N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2025-08-29T16:05:37.978Z</dcterms:created>
  <dcterms:modified xsi:type="dcterms:W3CDTF">2025-08-29T16:05:37.978Z</dcterms:modified>
</cp:coreProperties>
</file>