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after="220" w:lineRule="auto"/>
        <w:ind w:left="660"/>
      </w:pPr>
      <w:r>
        <w:rPr>
          <w:color w:val="666666"/>
        </w:rPr>
        <w:t xml:space="preserve">Epreuve d'Informatique MP</w:t>
      </w:r>
      <w:r>
        <w:rPr>
          <w:color w:val="666666"/>
        </w:rPr>
        <w:br w:type="textWrapping"/>
      </w:r>
      <w:r>
        <w:rPr>
          <w:rFonts w:eastAsia="Georgia" w:cs="Georgia" w:ascii="Georgia" w:hAnsi="Georgia"/>
          <w:color w:val="666666"/>
        </w:rPr>
        <w:t xml:space="preserve">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numPr>
          <w:ilvl w:val="0"/>
          <w:numId w:val="1"/>
        </w:numPr>
        <w:spacing w:lineRule="auto"/>
      </w:pPr>
      <w:r>
        <w:rPr>
          <w:rFonts w:eastAsia="Georgia" w:cs="Georgia" w:ascii="Georgia" w:hAnsi="Georgia"/>
        </w:rPr>
        <w:t xml:space="preserve">Indiquer en tête de copie ou de chaque exercice le langage utilisé.</w:t>
      </w:r>
    </w:p>
    <w:p>
      <w:pPr>
        <w:numPr>
          <w:ilvl w:val="0"/>
          <w:numId w:val="1"/>
        </w:numPr>
        <w:spacing w:lineRule="auto"/>
      </w:pPr>
      <w:r>
        <w:rPr/>
        <w:t xml:space="preserve">On utilisera la notation </w:t>
      </w:r>
      <m:oMath>
        <m:r>
          <m:rPr>
            <m:sty m:val="p"/>
          </m:rPr>
          <m:t>t</m:t>
        </m:r>
        <m:r>
          <m:rPr>
            <m:sty m:val="p"/>
          </m:rPr>
          <m:t>[</m:t>
        </m:r>
        <m:r>
          <m:rPr>
            <m:sty m:val="p"/>
          </m:rPr>
          <m:t>i</m:t>
        </m:r>
        <m:r>
          <m:rPr>
            <m:sty m:val="p"/>
          </m:rPr>
          <m:t>]</m:t>
        </m:r>
      </m:oMath>
      <w:r>
        <w:rPr>
          <w:rFonts w:eastAsia="Georgia" w:cs="Georgia" w:ascii="Georgia" w:hAnsi="Georgia"/>
        </w:rPr>
        <w:t xml:space="preserve"> pour accéder à l'élément </w:t>
      </w:r>
      <m:oMath>
        <m:sSup>
          <m:sSupPr/>
          <m:e>
            <m:r>
              <m:rPr>
                <m:sty m:val="p"/>
              </m:rPr>
              <m:t>n</m:t>
            </m:r>
          </m:e>
          <m:sup>
            <m:r>
              <m:rPr>
                <m:sty m:val="p"/>
              </m:rPr>
              <m:t>∘</m:t>
            </m:r>
          </m:sup>
        </m:sSup>
        <m:r>
          <m:rPr>
            <m:sty m:val="i"/>
          </m:rPr>
          <m:t>i</m:t>
        </m:r>
      </m:oMath>
      <w:r>
        <w:rPr/>
        <w:t xml:space="preserve"> d'un tableau </w:t>
      </w:r>
      <m:oMath>
        <m:r>
          <m:rPr>
            <m:sty m:val="i"/>
          </m:rPr>
          <m:t>t</m:t>
        </m:r>
      </m:oMath>
      <w:r>
        <w:rPr/>
        <w:t xml:space="preserve">.</w:t>
      </w:r>
    </w:p>
    <w:p>
      <w:pPr>
        <w:numPr>
          <w:ilvl w:val="0"/>
          <w:numId w:val="1"/>
        </w:numPr>
        <w:spacing w:lineRule="auto"/>
      </w:pPr>
      <w:r>
        <w:rPr>
          <w:rFonts w:eastAsia="Georgia" w:cs="Georgia" w:ascii="Georgia" w:hAnsi="Georgia"/>
        </w:rPr>
        <w:t xml:space="preserve">On indicera les tableaux à partir de 1, quitte à ne jamais prendre en compte l'élément d'indice 0 dans un langage où les tableaux sont indicés à partir de 0 .</w:t>
      </w:r>
    </w:p>
    <w:p>
      <w:pPr>
        <w:spacing w:line="271" w:before="330" w:lineRule="auto"/>
      </w:pPr>
      <w:r>
        <w:rPr>
          <w:rFonts w:eastAsia="Georgia" w:cs="Georgia" w:ascii="Georgia" w:hAnsi="Georgia"/>
          <w:b/>
          <w:sz w:val="42"/>
        </w:rPr>
        <w:t xml:space="preserve">1. Le tri par sélection</w:t>
      </w:r>
    </w:p>
    <w:p>
      <w:pPr>
        <w:spacing w:after="220" w:lineRule="auto"/>
      </w:pPr>
      <w:r>
        <w:rPr>
          <w:rFonts w:eastAsia="Georgia" w:cs="Georgia" w:ascii="Georgia" w:hAnsi="Georgia"/>
        </w:rPr>
        <w:t xml:space="preserve">Le tri (croissant) par sélection d'un tableau </w:t>
      </w:r>
      <m:oMath>
        <m:r>
          <m:rPr>
            <m:sty m:val="i"/>
          </m:rPr>
          <m:t>t</m:t>
        </m:r>
      </m:oMath>
      <w:r>
        <w:rPr/>
        <w:t xml:space="preserve"> de </w:t>
      </w:r>
      <m:oMath>
        <m:r>
          <m:rPr>
            <m:sty m:val="i"/>
          </m:rPr>
          <m:t>n</m:t>
        </m:r>
      </m:oMath>
      <w:r>
        <w:rPr>
          <w:rFonts w:eastAsia="Georgia" w:cs="Georgia" w:ascii="Georgia" w:hAnsi="Georgia"/>
        </w:rPr>
        <w:t xml:space="preserve"> éléments consiste à rechercher le plus grand élément, le permuter avec l'élément situé en fin de tableau, et à itérer le traitement avec un élément de moins, jusqu'à ce qu'il n'y ait plus qu'un seul élément.</w:t>
      </w:r>
    </w:p>
    <w:p>
      <w:pPr>
        <w:spacing w:line="271" w:before="330" w:lineRule="auto"/>
      </w:pPr>
      <w:r>
        <w:rPr>
          <w:rFonts w:eastAsia="Georgia" w:cs="Georgia" w:ascii="Georgia" w:hAnsi="Georgia"/>
          <w:b/>
          <w:sz w:val="42"/>
        </w:rPr>
        <w:t xml:space="preserve">1.1. Écrire la fonction</w:t>
      </w:r>
    </w:p>
    <w:p>
      <w:pPr>
        <w:pStyle w:val="SourceCode"/>
        <w:shd w:val="clear" w:fill="F8F8FA"/>
        <w:spacing w:lineRule="auto"/>
      </w:pPr>
      <w:r>
        <w:rPr>
          <w:rStyle w:val="VerbatimChar"/>
          <w:rFonts w:eastAsia="Consolas" w:cs="Consolas" w:ascii="Consolas" w:hAnsi="Consolas"/>
        </w:rPr>
        <w:t xml:space="preserve">indiceMaxi données t : tableau d'entiers,</w:t>
        <w:br/>
        <w:t xml:space="preserve">    n : entier;</w:t>
        <w:br/>
        <w:t xml:space="preserve">    résultat : entier;</w:t>
        <w:br/>
        <w:t xml:space="preserve"/>
      </w:r>
    </w:p>
    <w:p>
      <w:pPr>
        <w:spacing w:after="220" w:lineRule="auto"/>
      </w:pPr>
      <w:r>
        <w:rPr/>
        <w:t xml:space="preserve">qui recherche dans un tableau </w:t>
      </w:r>
      <m:oMath>
        <m:r>
          <m:rPr>
            <m:sty m:val="i"/>
          </m:rPr>
          <m:t>t</m:t>
        </m:r>
      </m:oMath>
      <w:r>
        <w:rPr/>
        <w:t xml:space="preserve"> de </w:t>
      </w:r>
      <m:oMath>
        <m:r>
          <m:rPr>
            <m:sty m:val="i"/>
          </m:rPr>
          <m:t>n</m:t>
        </m:r>
      </m:oMath>
      <w:r>
        <w:rPr/>
        <w:t xml:space="preserve"> entiers le plus grand entier et retourne son</w:t>
      </w:r>
      <w:r>
        <w:rPr/>
        <w:br w:type="textWrapping"/>
      </w:r>
      <w:r>
        <w:rPr>
          <w:rFonts w:eastAsia="Georgia" w:cs="Georgia" w:ascii="Georgia" w:hAnsi="Georgia"/>
        </w:rPr>
        <w:t xml:space="preserve">indice. S'il y a plusieurs maxima égaux, elle retourne l'indice du premier de ceux-ci.</w:t>
      </w:r>
    </w:p>
    <w:p>
      <w:pPr>
        <w:spacing w:line="271" w:before="330" w:lineRule="auto"/>
      </w:pPr>
      <w:r>
        <w:rPr>
          <w:rFonts w:eastAsia="Georgia" w:cs="Georgia" w:ascii="Georgia" w:hAnsi="Georgia"/>
          <w:b/>
          <w:sz w:val="42"/>
        </w:rPr>
        <w:t xml:space="preserve">1.2. Écrire la fonction ITÉRATIVE</w:t>
      </w:r>
    </w:p>
    <w:p>
      <w:pPr>
        <w:pStyle w:val="SourceCode"/>
        <w:shd w:val="clear" w:fill="F8F8FA"/>
        <w:spacing w:lineRule="auto"/>
      </w:pPr>
      <w:r>
        <w:rPr>
          <w:rStyle w:val="VerbatimChar"/>
          <w:rFonts w:eastAsia="Consolas" w:cs="Consolas" w:ascii="Consolas" w:hAnsi="Consolas"/>
        </w:rPr>
        <w:t xml:space="preserve">triSelec1 donnée-résultat t : tableau d'entiers ;</w:t>
        <w:br/>
        <w:t xml:space="preserve">    donnée n : entier;</w:t>
        <w:br/>
        <w:t xml:space="preserve">    résultat : sans retour</w:t>
        <w:br/>
        <w:t xml:space="preserve">qui trie par sélection le tableau t de n entiers.</w:t>
        <w:br/>
        <w:t xml:space="preserve"/>
      </w:r>
    </w:p>
    <w:p>
      <w:pPr>
        <w:spacing w:line="271" w:before="330" w:lineRule="auto"/>
      </w:pPr>
      <w:r>
        <w:rPr>
          <w:rFonts w:eastAsia="Georgia" w:cs="Georgia" w:ascii="Georgia" w:hAnsi="Georgia"/>
          <w:b/>
          <w:sz w:val="42"/>
        </w:rPr>
        <w:t xml:space="preserve">1.3. Écrire la fonction RÉCURSIVE</w:t>
      </w:r>
    </w:p>
    <w:p>
      <w:pPr>
        <w:pStyle w:val="SourceCode"/>
        <w:shd w:val="clear" w:fill="F8F8FA"/>
        <w:spacing w:lineRule="auto"/>
      </w:pPr>
      <w:r>
        <w:rPr>
          <w:rStyle w:val="VerbatimChar"/>
          <w:rFonts w:eastAsia="Consolas" w:cs="Consolas" w:ascii="Consolas" w:hAnsi="Consolas"/>
        </w:rPr>
        <w:t xml:space="preserve">triSelec2 donnée-résultat t : tableau d'entiers ;</w:t>
        <w:br/>
        <w:t xml:space="preserve">    donnée n: entier;</w:t>
        <w:br/>
        <w:t xml:space="preserve">    résultat : sans retour</w:t>
        <w:br/>
        <w:t xml:space="preserve">qui trie par sélection le tableau t de n entiers.</w:t>
        <w:br/>
        <w:t xml:space="preserve"/>
      </w:r>
    </w:p>
    <w:p>
      <w:pPr>
        <w:spacing w:line="271" w:before="240" w:lineRule="auto"/>
      </w:pPr>
      <w:r>
        <w:rPr>
          <w:rFonts w:eastAsia="Georgia" w:cs="Georgia" w:ascii="Georgia" w:hAnsi="Georgia"/>
          <w:b/>
          <w:sz w:val="33"/>
        </w:rPr>
        <w:t xml:space="preserve">1.4. Donner la complexité de ce tri.</w:t>
      </w:r>
    </w:p>
    <w:p>
      <w:pPr>
        <w:spacing w:line="271" w:before="330" w:lineRule="auto"/>
      </w:pPr>
      <w:r>
        <w:rPr>
          <w:b/>
          <w:sz w:val="42"/>
        </w:rPr>
        <w:t xml:space="preserve">2. Tri par insertion</w:t>
      </w:r>
    </w:p>
    <w:p>
      <w:pPr>
        <w:spacing w:after="220" w:lineRule="auto"/>
      </w:pPr>
      <w:r>
        <w:rPr/>
        <w:t xml:space="preserve">Le tri (croissant) par insertion d'un tableau </w:t>
      </w:r>
      <m:oMath>
        <m:r>
          <m:rPr>
            <m:sty m:val="i"/>
          </m:rPr>
          <m:t>t</m:t>
        </m:r>
      </m:oMath>
      <w:r>
        <w:rPr/>
        <w:t xml:space="preserve"> de </w:t>
      </w:r>
      <m:oMath>
        <m:r>
          <m:rPr>
            <m:sty m:val="i"/>
          </m:rPr>
          <m:t>n</m:t>
        </m:r>
      </m:oMath>
      <w:r>
        <w:rPr>
          <w:rFonts w:eastAsia="Georgia" w:cs="Georgia" w:ascii="Georgia" w:hAnsi="Georgia"/>
        </w:rPr>
        <w:t xml:space="preserve"> éléments consiste à rechercher itérativement la place d'insertion de l'élément </w:t>
      </w:r>
      <m:oMath>
        <m:sSup>
          <m:sSupPr/>
          <m:e>
            <m:r>
              <m:rPr>
                <m:sty m:val="i"/>
              </m:rPr>
              <m:t>n</m:t>
            </m:r>
          </m:e>
          <m:sup>
            <m:r>
              <m:rPr>
                <m:sty m:val="p"/>
              </m:rPr>
              <m:t>∘</m:t>
            </m:r>
          </m:sup>
        </m:sSup>
        <m:r>
          <m:rPr>
            <m:sty m:val="i"/>
          </m:rPr>
          <m:t>i</m:t>
        </m:r>
      </m:oMath>
      <w:r>
        <w:rPr>
          <w:rFonts w:eastAsia="Georgia" w:cs="Georgia" w:ascii="Georgia" w:hAnsi="Georgia"/>
        </w:rPr>
        <w:t xml:space="preserve"> dans le sous-tableau précédent (indicé de 1 à </w:t>
      </w:r>
      <m:oMath>
        <m:r>
          <m:rPr>
            <m:sty m:val="i"/>
          </m:rPr>
          <m:t>i</m:t>
        </m:r>
        <m:r>
          <m:rPr>
            <m:sty m:val="p"/>
          </m:rPr>
          <m:t>−</m:t>
        </m:r>
        <m:r>
          <m:rPr>
            <m:sty m:val="p"/>
          </m:rPr>
          <m:t>1</m:t>
        </m:r>
      </m:oMath>
      <w:r>
        <w:rPr>
          <w:rFonts w:eastAsia="Georgia" w:cs="Georgia" w:ascii="Georgia" w:hAnsi="Georgia"/>
        </w:rPr>
        <w:t xml:space="preserve"> ) supposé trié et à l'insérer à sa place. On commence à partir du deuxième élément et on termine quand tous les éléments ont été placés.</w:t>
      </w:r>
    </w:p>
    <w:p>
      <w:pPr>
        <w:spacing w:after="220" w:lineRule="auto"/>
      </w:pPr>
      <w:r>
        <w:rPr>
          <w:rFonts w:eastAsia="Georgia" w:cs="Georgia" w:ascii="Georgia" w:hAnsi="Georgia"/>
        </w:rPr>
        <w:t xml:space="preserve">La recherche de la place d'insertion peut se faire séquentiellement ou par dichotomie.</w:t>
      </w:r>
      <w:r>
        <w:rPr/>
        <w:br w:type="textWrapping"/>
      </w:r>
      <w:r>
        <w:rPr>
          <w:rFonts w:eastAsia="Georgia" w:cs="Georgia" w:ascii="Georgia" w:hAnsi="Georgia"/>
        </w:rPr>
        <w:t xml:space="preserve">2.1. Expliquer brièvement les deux principes de recherche (séquentielle et dichotomique) et donner leurs complexités (en moyenne et au pire).</w:t>
      </w:r>
    </w:p>
    <w:p>
      <w:pPr>
        <w:spacing w:line="271" w:before="330" w:lineRule="auto"/>
      </w:pPr>
      <w:r>
        <w:rPr>
          <w:rFonts w:eastAsia="Georgia" w:cs="Georgia" w:ascii="Georgia" w:hAnsi="Georgia"/>
          <w:b/>
          <w:sz w:val="42"/>
        </w:rPr>
        <w:t xml:space="preserve">2.2. Écrire la fonction</w:t>
      </w:r>
    </w:p>
    <w:p>
      <w:pPr>
        <w:pStyle w:val="SourceCode"/>
        <w:shd w:val="clear" w:fill="F8F8FA"/>
        <w:spacing w:lineRule="auto"/>
      </w:pPr>
      <w:r>
        <w:rPr>
          <w:rStyle w:val="VerbatimChar"/>
          <w:rFonts w:eastAsia="Consolas" w:cs="Consolas" w:ascii="Consolas" w:hAnsi="Consolas"/>
        </w:rPr>
        <w:t xml:space="preserve">    posInser1 données t : tableau d'entiers,</w:t>
        <w:br/>
        <w:t xml:space="preserve">        n: entier,</w:t>
        <w:br/>
        <w:t xml:space="preserve">        x : entier;</w:t>
        <w:br/>
        <w:t xml:space="preserve">        résultat : entier;</w:t>
        <w:br/>
        <w:t xml:space="preserve">    qui recherche séquentiellement dans un tableau t trié de n entiers la place</w:t>
        <w:br/>
        <w:t xml:space="preserve">d'insertion de x.</w:t>
        <w:br/>
        <w:t xml:space="preserve"/>
      </w:r>
    </w:p>
    <w:p>
      <w:pPr>
        <w:spacing w:line="271" w:before="330" w:lineRule="auto"/>
      </w:pPr>
      <w:r>
        <w:rPr>
          <w:rFonts w:eastAsia="Georgia" w:cs="Georgia" w:ascii="Georgia" w:hAnsi="Georgia"/>
          <w:b/>
          <w:sz w:val="42"/>
        </w:rPr>
        <w:t xml:space="preserve">2.3. Écrire la fonction</w:t>
      </w:r>
    </w:p>
    <w:p>
      <w:pPr>
        <w:pStyle w:val="SourceCode"/>
        <w:shd w:val="clear" w:fill="F8F8FA"/>
        <w:spacing w:lineRule="auto"/>
      </w:pPr>
      <w:r>
        <w:rPr>
          <w:rStyle w:val="VerbatimChar"/>
          <w:rFonts w:eastAsia="Consolas" w:cs="Consolas" w:ascii="Consolas" w:hAnsi="Consolas"/>
        </w:rPr>
        <w:t xml:space="preserve">    posInser2 données t : tableau d'entiers,</w:t>
        <w:br/>
        <w:t xml:space="preserve">        n: entier,</w:t>
        <w:br/>
        <w:t xml:space="preserve">        x : entier;</w:t>
        <w:br/>
        <w:t xml:space="preserve">        résultat : entier;</w:t>
        <w:br/>
        <w:t xml:space="preserve">    qui recherche par dichotomie dans un tableaut trié de n entiers la place d'insertion</w:t>
        <w:br/>
        <w:t xml:space="preserve">de x.</w:t>
        <w:br/>
        <w:t xml:space="preserve"/>
      </w:r>
    </w:p>
    <w:p>
      <w:pPr>
        <w:spacing w:line="271" w:before="330" w:lineRule="auto"/>
      </w:pPr>
      <w:r>
        <w:rPr>
          <w:rFonts w:eastAsia="Georgia" w:cs="Georgia" w:ascii="Georgia" w:hAnsi="Georgia"/>
          <w:b/>
          <w:sz w:val="42"/>
        </w:rPr>
        <w:t xml:space="preserve">2.4. Écrire la fonction</w:t>
      </w:r>
    </w:p>
    <w:p>
      <w:pPr>
        <w:pStyle w:val="SourceCode"/>
        <w:shd w:val="clear" w:fill="F8F8FA"/>
        <w:spacing w:lineRule="auto"/>
      </w:pPr>
      <w:r>
        <w:rPr>
          <w:rStyle w:val="VerbatimChar"/>
          <w:rFonts w:eastAsia="Consolas" w:cs="Consolas" w:ascii="Consolas" w:hAnsi="Consolas"/>
        </w:rPr>
        <w:t xml:space="preserve">    decale donnée-résultat t : tableau d'entiers ;</w:t>
        <w:br/>
        <w:t xml:space="preserve">        données i : entier,</w:t>
        <w:br/>
        <w:t xml:space="preserve">            j : entier;</w:t>
        <w:br/>
        <w:t xml:space="preserve">        résultat : sans retour</w:t>
        <w:br/>
        <w:t xml:space="preserve">    qui décale d'une position vers la droite tous les éléments du tableau t depuis</w:t>
        <w:br/>
        <w:t xml:space="preserve">l'indice i jusqu'à l'indice j (compris)</w:t>
        <w:br/>
        <w:t xml:space="preserve"/>
      </w:r>
    </w:p>
    <w:p>
      <w:pPr>
        <w:spacing w:line="271" w:before="330" w:lineRule="auto"/>
      </w:pPr>
      <w:r>
        <w:rPr>
          <w:rFonts w:eastAsia="Georgia" w:cs="Georgia" w:ascii="Georgia" w:hAnsi="Georgia"/>
          <w:b/>
          <w:sz w:val="42"/>
        </w:rPr>
        <w:t xml:space="preserve">2.5. Écrire la fonction ITÉRATIVE</w:t>
      </w:r>
    </w:p>
    <w:p>
      <w:pPr>
        <w:pStyle w:val="SourceCode"/>
        <w:shd w:val="clear" w:fill="F8F8FA"/>
        <w:spacing w:lineRule="auto"/>
      </w:pPr>
      <w:r>
        <w:rPr>
          <w:rStyle w:val="VerbatimChar"/>
          <w:rFonts w:eastAsia="Consolas" w:cs="Consolas" w:ascii="Consolas" w:hAnsi="Consolas"/>
        </w:rPr>
        <w:t xml:space="preserve">triInser donnée-résultat t : tableau d'entiers ;</w:t>
        <w:br/>
        <w:t xml:space="preserve">    donnée n: entier ;</w:t>
        <w:br/>
        <w:t xml:space="preserve">    résultat : sans retour</w:t>
        <w:br/>
        <w:t xml:space="preserve">qui trie par insertion le tableau t de n entiers.</w:t>
        <w:br/>
        <w:t xml:space="preserve"/>
      </w:r>
    </w:p>
    <w:p>
      <w:pPr>
        <w:spacing w:line="271" w:before="330" w:lineRule="auto"/>
      </w:pPr>
      <w:r>
        <w:rPr>
          <w:b/>
          <w:sz w:val="42"/>
        </w:rPr>
        <w:t xml:space="preserve">3. Tri rapide (quick sort)</w:t>
      </w:r>
    </w:p>
    <w:p>
      <w:pPr>
        <w:spacing w:after="220" w:lineRule="auto"/>
      </w:pPr>
      <w:r>
        <w:rPr>
          <w:rFonts w:eastAsia="Georgia" w:cs="Georgia" w:ascii="Georgia" w:hAnsi="Georgia"/>
        </w:rPr>
        <w:t xml:space="preserve">Le principe du quick sort est de partitionner le tableau à trier (s'il a au moins deux éléments) en trois sous-tableaux, le premier comprenant tous les éléments inférieurs ou égaux à un élément (l'élément pivot), le deuxième ne contenant qu'un seul élément ('élément pivot) et le troisième contenant tous les éléments supérieurs ou égaux à l'élément pivot. Puis on réapplique récursivement le quick sort sur les premier et troisième sous-tableaux (l'élément pivot, lui, est à sa place définitive).</w:t>
      </w:r>
    </w:p>
    <w:p>
      <w:pPr>
        <w:spacing w:after="220" w:lineRule="auto"/>
      </w:pPr>
      <w:r>
        <w:rPr/>
        <w:t xml:space="preserve">Soit les fonctions</w:t>
      </w:r>
      <w:r>
        <w:rPr/>
        <w:br w:type="textWrapping"/>
      </w:r>
      <w:r>
        <w:rPr>
          <w:rFonts w:eastAsia="Georgia" w:cs="Georgia" w:ascii="Georgia" w:hAnsi="Georgia"/>
        </w:rPr>
        <w:t xml:space="preserve">partition donnée-résultat </w:t>
      </w:r>
      <m:oMath>
        <m:r>
          <m:rPr>
            <m:sty m:val="i"/>
          </m:rPr>
          <m:t>t</m:t>
        </m:r>
      </m:oMath>
      <w:r>
        <w:rPr/>
        <w:t xml:space="preserve"> : tableau d'entiers ;</w:t>
      </w:r>
      <w:r>
        <w:rPr/>
        <w:br w:type="textWrapping"/>
      </w:r>
      <w:r>
        <w:rPr>
          <w:rFonts w:eastAsia="Georgia" w:cs="Georgia" w:ascii="Georgia" w:hAnsi="Georgia"/>
        </w:rPr>
        <w:t xml:space="preserve">données </w:t>
      </w:r>
      <m:oMath>
        <m:r>
          <m:rPr>
            <m:sty m:val="i"/>
          </m:rPr>
          <m:t>i</m:t>
        </m:r>
      </m:oMath>
      <w:r>
        <w:rPr/>
        <w:t xml:space="preserve"> : entier,</w:t>
      </w:r>
      <w:r>
        <w:rPr/>
        <w:br w:type="textWrapping"/>
      </w:r>
      <m:oMath>
        <m:r>
          <m:rPr>
            <m:sty m:val="i"/>
          </m:rPr>
          <m:t>j</m:t>
        </m:r>
      </m:oMath>
      <w:r>
        <w:rPr/>
        <w:t xml:space="preserve"> : entier;</w:t>
      </w:r>
      <w:r>
        <w:rPr/>
        <w:br w:type="textWrapping"/>
      </w:r>
      <w:r>
        <w:rPr>
          <w:rFonts w:eastAsia="Georgia" w:cs="Georgia" w:ascii="Georgia" w:hAnsi="Georgia"/>
        </w:rPr>
        <w:t xml:space="preserve">résultat : entier</w:t>
      </w:r>
      <w:r>
        <w:rPr/>
        <w:br w:type="textWrapping"/>
      </w:r>
      <w:r>
        <w:rPr>
          <w:rFonts w:eastAsia="Georgia" w:cs="Georgia" w:ascii="Georgia" w:hAnsi="Georgia"/>
        </w:rPr>
        <w:t xml:space="preserve">qui opère sur le sous-tableau </w:t>
      </w:r>
      <m:oMath>
        <m:r>
          <m:rPr>
            <m:sty m:val="i"/>
          </m:rPr>
          <m:t>t</m:t>
        </m:r>
      </m:oMath>
      <w:r>
        <w:rPr/>
        <w:t xml:space="preserve"> compris entre les indices </w:t>
      </w:r>
      <m:oMath>
        <m:r>
          <m:rPr>
            <m:sty m:val="i"/>
          </m:rPr>
          <m:t>i</m:t>
        </m:r>
      </m:oMath>
      <w:r>
        <w:rPr/>
        <w:t xml:space="preserve"> et </w:t>
      </w:r>
      <m:oMath>
        <m:r>
          <m:rPr>
            <m:sty m:val="i"/>
          </m:rPr>
          <m:t>j</m:t>
        </m:r>
      </m:oMath>
      <w:r>
        <w:rPr/>
        <w:t xml:space="preserve">, prend </w:t>
      </w:r>
      <m:oMath>
        <m:r>
          <m:rPr>
            <m:sty m:val="i"/>
          </m:rPr>
          <m:t>t</m:t>
        </m:r>
        <m:r>
          <m:rPr>
            <m:sty m:val="p"/>
          </m:rPr>
          <m:t>[</m:t>
        </m:r>
        <m:r>
          <m:rPr>
            <m:sty m:val="i"/>
          </m:rPr>
          <m:t>i</m:t>
        </m:r>
        <m:r>
          <m:rPr>
            <m:sty m:val="p"/>
          </m:rPr>
          <m:t>]</m:t>
        </m:r>
      </m:oMath>
      <w:r>
        <w:rPr>
          <w:rFonts w:eastAsia="Georgia" w:cs="Georgia" w:ascii="Georgia" w:hAnsi="Georgia"/>
        </w:rPr>
        <w:t xml:space="preserve"> comme élément pivot, déplace les éléments inférieurs ou égaux au pivot en début de soustableau, les éléments supérieurs ou égaux au pivot en fin de sous-tableau, positionne le pivot à sa place définitive et retoume la valeur de cette place</w:t>
      </w:r>
      <w:r>
        <w:rPr/>
        <w:br w:type="textWrapping"/>
      </w:r>
      <w:r>
        <w:rPr/>
        <w:t xml:space="preserve">et</w:t>
      </w:r>
      <w:r>
        <w:rPr/>
        <w:br w:type="textWrapping"/>
      </w:r>
      <w:r>
        <w:rPr>
          <w:rFonts w:eastAsia="Georgia" w:cs="Georgia" w:ascii="Georgia" w:hAnsi="Georgia"/>
        </w:rPr>
        <w:t xml:space="preserve">quicksort donnée-résultat </w:t>
      </w:r>
      <m:oMath>
        <m:r>
          <m:rPr>
            <m:sty m:val="i"/>
          </m:rPr>
          <m:t>t</m:t>
        </m:r>
      </m:oMath>
      <w:r>
        <w:rPr/>
        <w:t xml:space="preserve"> : tableau d'entiers ;</w:t>
      </w:r>
      <w:r>
        <w:rPr/>
        <w:br w:type="textWrapping"/>
      </w:r>
      <w:r>
        <w:rPr>
          <w:rFonts w:eastAsia="Georgia" w:cs="Georgia" w:ascii="Georgia" w:hAnsi="Georgia"/>
        </w:rPr>
        <w:t xml:space="preserve">données </w:t>
      </w:r>
      <m:oMath>
        <m:r>
          <m:rPr>
            <m:sty m:val="i"/>
          </m:rPr>
          <m:t>i</m:t>
        </m:r>
      </m:oMath>
      <w:r>
        <w:rPr/>
        <w:t xml:space="preserve"> : entier,</w:t>
      </w:r>
      <w:r>
        <w:rPr/>
        <w:br w:type="textWrapping"/>
      </w:r>
      <m:oMath>
        <m:r>
          <m:rPr>
            <m:sty m:val="i"/>
          </m:rPr>
          <m:t>j</m:t>
        </m:r>
      </m:oMath>
      <w:r>
        <w:rPr/>
        <w:t xml:space="preserve"> : entier;</w:t>
      </w:r>
      <w:r>
        <w:rPr/>
        <w:br w:type="textWrapping"/>
      </w:r>
      <w:r>
        <w:rPr>
          <w:rFonts w:eastAsia="Georgia" w:cs="Georgia" w:ascii="Georgia" w:hAnsi="Georgia"/>
        </w:rPr>
        <w:t xml:space="preserve">résultat: sans retour</w:t>
      </w:r>
      <w:r>
        <w:rPr/>
        <w:br w:type="textWrapping"/>
      </w:r>
      <w:r>
        <w:rPr/>
        <w:t xml:space="preserve">qui trie le tableau </w:t>
      </w:r>
      <m:oMath>
        <m:r>
          <m:rPr>
            <m:sty m:val="i"/>
          </m:rPr>
          <m:t>t</m:t>
        </m:r>
      </m:oMath>
      <w:r>
        <w:rPr/>
        <w:t xml:space="preserve"> entre les indices </w:t>
      </w:r>
      <m:oMath>
        <m:r>
          <m:rPr>
            <m:sty m:val="i"/>
          </m:rPr>
          <m:t>i</m:t>
        </m:r>
      </m:oMath>
      <w:r>
        <w:rPr/>
        <w:t xml:space="preserve"> et </w:t>
      </w:r>
      <m:oMath>
        <m:r>
          <m:rPr>
            <m:sty m:val="i"/>
          </m:rPr>
          <m:t>j</m:t>
        </m:r>
      </m:oMath>
      <w:r>
        <w:rPr/>
        <w:t xml:space="preserve"> (compris)</w:t>
      </w:r>
      <w:r>
        <w:rPr/>
        <w:br w:type="textWrapping"/>
      </w:r>
      <w:r>
        <w:rPr/>
        <w:t xml:space="preserve">Soit le tableau suivant :</w:t>
      </w:r>
    </w:p>
    <w:tbl>
      <w:tblPr>
        <w:tblStyle w:val="TableGrid"/>
        <w:jc w:val="center"/>
        <w:tblCellSpacing w:w="0" w:type="dxa"/>
        <w:tblBorders/>
        <w:tblCellMar>
          <w:top w:type="dxa" w:w="80"/>
          <w:left w:type="dxa" w:w="160"/>
          <w:bottom w:type="dxa" w:w="80"/>
          <w:right w:type="dxa" w:w="160"/>
        </w:tblCellMar>
      </w:tblPr>
      <w:tblGrid>
        <w:gridCol w:w="576"/>
        <w:gridCol w:w="576"/>
        <w:gridCol w:w="576"/>
        <w:gridCol w:w="576"/>
        <w:gridCol w:w="576"/>
        <w:gridCol w:w="576"/>
        <w:gridCol w:w="576"/>
        <w:gridCol w:w="576"/>
        <w:gridCol w:w="576"/>
        <w:gridCol w:w="576"/>
        <w:gridCol w:w="576"/>
        <w:gridCol w:w="576"/>
        <w:gridCol w:w="576"/>
        <w:gridCol w:w="576"/>
        <w:gridCol w:w="576"/>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t</m:t>
                </m:r>
              </m:oMath>
            </m:oMathPara>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17</w:t>
            </w:r>
          </w:p>
        </w:tc>
      </w:tr>
      <w:tr>
        <w:trPr>
          <w:cantSplit/>
        </w:trPr>
        <w:tc>
          <w:tcPr>
            <w:tcBorders>
              <w:right w:val="single" w:sz="8" w:space="0" w:color="000000"/>
            </w:tcBorders>
            <w:vAlign w:val="center"/>
          </w:tcPr>
          <w:p>
            <w:pPr>
              <w:spacing w:lineRule="auto"/>
              <w:jc w:val="center"/>
            </w:pPr>
            <w:r>
              <w:rPr/>
              <w:t xml:space="preserve">indice</w:t>
            </w:r>
          </w:p>
        </w:tc>
        <w:tc>
          <w:tcPr>
            <w:tcBorders>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7</w:t>
            </w:r>
          </w:p>
        </w:tc>
        <w:tc>
          <w:tcPr>
            <w:tcBorders>
              <w:right w:val="single" w:sz="8" w:space="0" w:color="000000"/>
            </w:tcBorders>
            <w:vAlign w:val="center"/>
          </w:tcPr>
          <w:p>
            <w:pPr>
              <w:spacing w:lineRule="auto"/>
              <w:jc w:val="center"/>
            </w:pPr>
            <w:r>
              <w:rPr/>
              <w:t xml:space="preserve">8</w:t>
            </w:r>
          </w:p>
        </w:tc>
        <w:tc>
          <w:tcPr>
            <w:tcBorders>
              <w:right w:val="single" w:sz="8" w:space="0" w:color="000000"/>
            </w:tcBorders>
            <w:vAlign w:val="center"/>
          </w:tcPr>
          <w:p>
            <w:pPr>
              <w:spacing w:lineRule="auto"/>
              <w:jc w:val="center"/>
            </w:pPr>
            <w:r>
              <w:rPr/>
              <w:t xml:space="preserve">9</w:t>
            </w:r>
          </w:p>
        </w:tc>
        <w:tc>
          <w:tcPr>
            <w:tcBorders>
              <w:right w:val="single" w:sz="8" w:space="0" w:color="000000"/>
            </w:tcBorders>
            <w:vAlign w:val="center"/>
          </w:tcPr>
          <w:p>
            <w:pPr>
              <w:spacing w:lineRule="auto"/>
              <w:jc w:val="center"/>
            </w:pPr>
            <w:r>
              <w:rPr/>
              <w:t xml:space="preserve">10</w:t>
            </w:r>
          </w:p>
        </w:tc>
        <w:tc>
          <w:tcPr>
            <w:tcBorders>
              <w:right w:val="single" w:sz="8" w:space="0" w:color="000000"/>
            </w:tcBorders>
            <w:vAlign w:val="center"/>
          </w:tcPr>
          <w:p>
            <w:pPr>
              <w:spacing w:lineRule="auto"/>
              <w:jc w:val="center"/>
            </w:pPr>
            <w:r>
              <w:rPr/>
              <w:t xml:space="preserve">11</w:t>
            </w:r>
          </w:p>
        </w:tc>
        <w:tc>
          <w:tcPr>
            <w:tcBorders>
              <w:right w:val="single" w:sz="8" w:space="0" w:color="000000"/>
            </w:tcBorders>
            <w:vAlign w:val="center"/>
          </w:tcPr>
          <w:p>
            <w:pPr>
              <w:spacing w:lineRule="auto"/>
              <w:jc w:val="center"/>
            </w:pPr>
            <w:r>
              <w:rPr/>
              <w:t xml:space="preserve">12</w:t>
            </w:r>
          </w:p>
        </w:tc>
        <w:tc>
          <w:tcPr>
            <w:tcBorders>
              <w:right w:val="single" w:sz="8" w:space="0" w:color="000000"/>
            </w:tcBorders>
            <w:vAlign w:val="center"/>
          </w:tcPr>
          <w:p>
            <w:pPr>
              <w:spacing w:lineRule="auto"/>
              <w:jc w:val="center"/>
            </w:pPr>
            <w:r>
              <w:rPr/>
              <w:t xml:space="preserve">13</w:t>
            </w:r>
          </w:p>
        </w:tc>
        <w:tc>
          <w:tcPr>
            <w:tcBorders>
              <w:right w:val="single" w:sz="8" w:space="0" w:color="000000"/>
            </w:tcBorders>
            <w:vAlign w:val="center"/>
          </w:tcPr>
          <w:p>
            <w:pPr>
              <w:spacing w:lineRule="auto"/>
              <w:jc w:val="center"/>
            </w:pPr>
            <w:r>
              <w:rPr/>
              <w:t xml:space="preserve">14</w:t>
            </w:r>
          </w:p>
        </w:tc>
      </w:tr>
    </w:tbl>
    <w:p>
      <w:pPr>
        <w:spacing w:lineRule="auto"/>
      </w:pPr>
    </w:p>
    <w:p>
      <w:pPr>
        <w:spacing w:after="220" w:lineRule="auto"/>
      </w:pPr>
      <w:r>
        <w:rPr>
          <w:rFonts w:eastAsia="Georgia" w:cs="Georgia" w:ascii="Georgia" w:hAnsi="Georgia"/>
        </w:rPr>
        <w:t xml:space="preserve">3.1. Donner un contenu possible de t après l'appel à partition( </w:t>
      </w:r>
      <m:oMath>
        <m:r>
          <m:rPr>
            <m:sty m:val="p"/>
          </m:rPr>
          <m:t>t</m:t>
        </m:r>
        <m:r>
          <m:rPr>
            <m:sty m:val="p"/>
          </m:rPr>
          <m:t>,</m:t>
        </m:r>
        <m:r>
          <m:rPr>
            <m:sty m:val="p"/>
          </m:rPr>
          <m:t>1</m:t>
        </m:r>
        <m:r>
          <m:rPr>
            <m:sty m:val="p"/>
          </m:rPr>
          <m:t>,</m:t>
        </m:r>
        <m:r>
          <m:rPr>
            <m:sty m:val="p"/>
          </m:rPr>
          <m:t>14</m:t>
        </m:r>
      </m:oMath>
      <w:r>
        <w:rPr/>
        <w:t xml:space="preserve"> ), et la valeur de retour de la fonction</w:t>
      </w:r>
      <w:r>
        <w:rPr/>
        <w:br w:type="textWrapping"/>
      </w:r>
      <w:r>
        <w:rPr>
          <w:rFonts w:eastAsia="Georgia" w:cs="Georgia" w:ascii="Georgia" w:hAnsi="Georgia"/>
        </w:rPr>
        <w:t xml:space="preserve">3.2. Avec quels paramètres doit-on appeler quicksort pour continuer le tri après cette partition ?</w:t>
      </w:r>
    </w:p>
    <w:p>
      <w:pPr>
        <w:spacing w:line="271" w:before="330" w:lineRule="auto"/>
      </w:pPr>
      <w:r>
        <w:rPr>
          <w:rFonts w:eastAsia="Georgia" w:cs="Georgia" w:ascii="Georgia" w:hAnsi="Georgia"/>
          <w:b/>
          <w:sz w:val="42"/>
        </w:rPr>
        <w:t xml:space="preserve">3.3. Écrire la fonction quicksort</w:t>
      </w:r>
    </w:p>
    <w:p>
      <w:pPr>
        <w:spacing w:line="271" w:before="330" w:lineRule="auto"/>
      </w:pPr>
      <w:r>
        <w:rPr>
          <w:rFonts w:eastAsia="Georgia" w:cs="Georgia" w:ascii="Georgia" w:hAnsi="Georgia"/>
          <w:b/>
          <w:sz w:val="42"/>
        </w:rPr>
        <w:t xml:space="preserve">3.4. Écrire la fonction partition</w:t>
      </w:r>
    </w:p>
    <w:p>
      <w:pPr>
        <w:spacing w:after="220" w:lineRule="auto"/>
      </w:pPr>
      <w:r>
        <w:rPr>
          <w:rFonts w:eastAsia="Georgia" w:cs="Georgia" w:ascii="Georgia" w:hAnsi="Georgia"/>
        </w:rPr>
        <w:t xml:space="preserve">On pourra utiliser deux parcours, l'un allant du début du sous-tableau vers la fin, et l'autre allant de la fin vers le début. Le parcours montant sera suspendu quand un élément sera supérieur au pivot ; le parcours descendant sera suspendu quand un élément sera inférieur au pivot. Les éléments seront alors échangés et les parcours reprendront jusqu'à ce qu'ils se rejoignent. La place du pivot sera alors déterminée, le pivot y sera mis, et sa place retournée.</w:t>
      </w:r>
    </w:p>
    <w:p>
      <w:pPr>
        <w:spacing w:line="271" w:before="330" w:lineRule="auto"/>
      </w:pPr>
      <w:r>
        <w:rPr>
          <w:b/>
          <w:sz w:val="42"/>
        </w:rPr>
        <w:t xml:space="preserve">4. Le tri par tas (heap sort)</w:t>
      </w:r>
    </w:p>
    <w:p>
      <w:pPr>
        <w:spacing w:after="220" w:lineRule="auto"/>
      </w:pPr>
      <w:r>
        <w:rPr>
          <w:rFonts w:eastAsia="Georgia" w:cs="Georgia" w:ascii="Georgia" w:hAnsi="Georgia"/>
        </w:rPr>
        <w:t xml:space="preserve">Le tri par tas consiste à interpréter le tableau comme un arbre binaire presque parfait, à le transformer en tas, puis itérativement, à permuter la racine de l'arbre avec la dernière feuille, puis, à reconstituer le tas avec un élément de moins et ce jusqu'à ce qu'il n'y ait plus qu'un élément à traiter.</w:t>
      </w:r>
    </w:p>
    <w:p>
      <w:pPr>
        <w:spacing w:line="271" w:before="330" w:lineRule="auto"/>
      </w:pPr>
      <w:r>
        <w:rPr>
          <w:rFonts w:eastAsia="Georgia" w:cs="Georgia" w:ascii="Georgia" w:hAnsi="Georgia"/>
          <w:b/>
          <w:sz w:val="42"/>
        </w:rPr>
        <w:t xml:space="preserve">Définitions</w:t>
      </w:r>
    </w:p>
    <w:p>
      <w:pPr>
        <w:numPr>
          <w:ilvl w:val="0"/>
          <w:numId w:val="2"/>
        </w:numPr>
        <w:spacing w:lineRule="auto"/>
      </w:pPr>
      <w:r>
        <w:rPr>
          <w:rFonts w:eastAsia="Georgia" w:cs="Georgia" w:ascii="Georgia" w:hAnsi="Georgia"/>
        </w:rPr>
        <w:t xml:space="preserve">Arbre :Un arbre est soit un arbre atomique (une feuille), soit un nœud (père) et une suite de sous-arbres (ses fils). Chaque nœud ou feuille de l'arbre est associé à une valeur. Graphiquement, on peut représenter un arbre comme suit:</w:t>
      </w:r>
      <w:r>
        <w:rPr/>
        <w:br w:type="textWrapping"/>
      </w:r>
    </w:p>
    <w:p>
      <w:pPr>
        <w:spacing w:lineRule="auto"/>
        <w:jc w:val="center"/>
      </w:pPr>
      <w:r>
        <w:rPr/>
        <w:drawing>
          <wp:inline distB="0" distL="0" distR="0" distT="0">
            <wp:extent cx="5486400" cy="4036586"/>
            <wp:effectExtent b="0" l="0" r="0" t="0"/>
            <wp:docPr id="1" name="image-543eca92e306522231cb00d335c4dbca2318d9b1.jpg"/>
            <a:graphic>
              <a:graphicData uri="http://schemas.openxmlformats.org/drawingml/2006/picture">
                <pic:pic>
                  <pic:nvPicPr>
                    <pic:cNvPr id="1" name="image-543eca92e306522231cb00d335c4dbca2318d9b1.jpg" descr=""/>
                    <pic:cNvPicPr/>
                  </pic:nvPicPr>
                  <pic:blipFill>
                    <a:blip r:embed="rId5" cstate="print"/>
                    <a:srcRect b="0" l="0" r="0" t="0"/>
                    <a:stretch>
                      <a:fillRect/>
                    </a:stretch>
                  </pic:blipFill>
                  <pic:spPr>
                    <a:xfrm>
                      <a:off x="0" y="0"/>
                      <a:ext cx="5486400" cy="4036586"/>
                    </a:xfrm>
                    <a:prstGeom prst="rect"/>
                  </pic:spPr>
                </pic:pic>
              </a:graphicData>
            </a:graphic>
          </wp:inline>
        </w:drawing>
      </w:r>
    </w:p>
    <w:p>
      <w:pPr>
        <w:spacing w:after="220" w:lineRule="auto"/>
      </w:pPr>
      <w:r>
        <w:rPr>
          <w:rFonts w:eastAsia="Georgia" w:cs="Georgia" w:ascii="Georgia" w:hAnsi="Georgia"/>
        </w:rPr>
        <w:t xml:space="preserve">Ici, par exemple, le nœud </w:t>
      </w:r>
      <m:oMath>
        <m:sSub>
          <m:sSubPr/>
          <m:e>
            <m:r>
              <m:rPr>
                <m:sty m:val="i"/>
              </m:rPr>
              <m:t>n</m:t>
            </m:r>
          </m:e>
          <m:sub>
            <m:r>
              <m:rPr>
                <m:sty m:val="p"/>
              </m:rPr>
              <m:t>5</m:t>
            </m:r>
          </m:sub>
        </m:sSub>
      </m:oMath>
      <w:r>
        <w:rPr/>
        <w:t xml:space="preserve"> a pour fils </w:t>
      </w:r>
      <m:oMath>
        <m:sSub>
          <m:sSubPr/>
          <m:e>
            <m:r>
              <m:rPr>
                <m:sty m:val="i"/>
              </m:rPr>
              <m:t>n</m:t>
            </m:r>
          </m:e>
          <m:sub>
            <m:r>
              <m:rPr>
                <m:sty m:val="p"/>
              </m:rPr>
              <m:t>8</m:t>
            </m:r>
          </m:sub>
        </m:sSub>
        <m:r>
          <m:rPr>
            <m:sty m:val="p"/>
          </m:rPr>
          <m:t>,</m:t>
        </m:r>
        <m:sSub>
          <m:sSubPr/>
          <m:e>
            <m:r>
              <m:rPr>
                <m:sty m:val="i"/>
              </m:rPr>
              <m:t>n</m:t>
            </m:r>
          </m:e>
          <m:sub>
            <m:r>
              <m:rPr>
                <m:sty m:val="p"/>
              </m:rPr>
              <m:t>9</m:t>
            </m:r>
          </m:sub>
        </m:sSub>
      </m:oMath>
      <w:r>
        <w:rPr/>
        <w:t xml:space="preserve"> et </w:t>
      </w:r>
      <m:oMath>
        <m:sSub>
          <m:sSubPr/>
          <m:e>
            <m:r>
              <m:rPr>
                <m:sty m:val="i"/>
              </m:rPr>
              <m:t>n</m:t>
            </m:r>
          </m:e>
          <m:sub>
            <m:r>
              <m:rPr>
                <m:sty m:val="p"/>
              </m:rPr>
              <m:t>10</m:t>
            </m:r>
          </m:sub>
        </m:sSub>
      </m:oMath>
      <w:r>
        <w:rPr>
          <w:rFonts w:eastAsia="Georgia" w:cs="Georgia" w:ascii="Georgia" w:hAnsi="Georgia"/>
        </w:rPr>
        <w:t xml:space="preserve"> et pour père </w:t>
      </w:r>
      <m:oMath>
        <m:sSub>
          <m:sSubPr/>
          <m:e>
            <m:r>
              <m:rPr>
                <m:sty m:val="i"/>
              </m:rPr>
              <m:t>n</m:t>
            </m:r>
          </m:e>
          <m:sub>
            <m:r>
              <m:rPr>
                <m:sty m:val="p"/>
              </m:rPr>
              <m:t>3</m:t>
            </m:r>
          </m:sub>
        </m:sSub>
      </m:oMath>
      <w:r>
        <w:rPr/>
        <w:t xml:space="preserve">. </w:t>
      </w:r>
      <m:oMath>
        <m:sSub>
          <m:sSubPr/>
          <m:e>
            <m:r>
              <m:rPr>
                <m:sty m:val="i"/>
              </m:rPr>
              <m:t>n</m:t>
            </m:r>
          </m:e>
          <m:sub>
            <m:r>
              <m:rPr>
                <m:sty m:val="p"/>
              </m:rPr>
              <m:t>1</m:t>
            </m:r>
          </m:sub>
        </m:sSub>
      </m:oMath>
      <w:r>
        <w:rPr>
          <w:rFonts w:eastAsia="Georgia" w:cs="Georgia" w:ascii="Georgia" w:hAnsi="Georgia"/>
        </w:rPr>
        <w:t xml:space="preserve"> est appelé la racine de l'arbre et les feuilles en sont </w:t>
      </w:r>
      <m:oMath>
        <m:sSub>
          <m:sSubPr/>
          <m:e>
            <m:r>
              <m:rPr>
                <m:sty m:val="i"/>
              </m:rPr>
              <m:t>n</m:t>
            </m:r>
          </m:e>
          <m:sub>
            <m:r>
              <m:rPr>
                <m:sty m:val="p"/>
              </m:rPr>
              <m:t>2</m:t>
            </m:r>
          </m:sub>
        </m:sSub>
        <m:r>
          <m:rPr>
            <m:sty m:val="p"/>
          </m:rPr>
          <m:t>,</m:t>
        </m:r>
        <m:sSub>
          <m:sSubPr/>
          <m:e>
            <m:r>
              <m:rPr>
                <m:sty m:val="i"/>
              </m:rPr>
              <m:t>n</m:t>
            </m:r>
          </m:e>
          <m:sub>
            <m:r>
              <m:rPr>
                <m:sty m:val="p"/>
              </m:rPr>
              <m:t>6</m:t>
            </m:r>
          </m:sub>
        </m:sSub>
        <m:r>
          <m:rPr>
            <m:sty m:val="p"/>
          </m:rPr>
          <m:t>,</m:t>
        </m:r>
        <m:sSub>
          <m:sSubPr/>
          <m:e>
            <m:r>
              <m:rPr>
                <m:sty m:val="i"/>
              </m:rPr>
              <m:t>n</m:t>
            </m:r>
          </m:e>
          <m:sub>
            <m:r>
              <m:rPr>
                <m:sty m:val="p"/>
              </m:rPr>
              <m:t>8</m:t>
            </m:r>
          </m:sub>
        </m:sSub>
        <m:r>
          <m:rPr>
            <m:sty m:val="p"/>
          </m:rPr>
          <m:t>,</m:t>
        </m:r>
        <m:sSub>
          <m:sSubPr/>
          <m:e>
            <m:r>
              <m:rPr>
                <m:sty m:val="i"/>
              </m:rPr>
              <m:t>n</m:t>
            </m:r>
          </m:e>
          <m:sub>
            <m:r>
              <m:rPr>
                <m:sty m:val="p"/>
              </m:rPr>
              <m:t>9</m:t>
            </m:r>
          </m:sub>
        </m:sSub>
        <m:r>
          <m:rPr>
            <m:sty m:val="p"/>
          </m:rPr>
          <m:t>,</m:t>
        </m:r>
        <m:sSub>
          <m:sSubPr/>
          <m:e>
            <m:r>
              <m:rPr>
                <m:sty m:val="i"/>
              </m:rPr>
              <m:t>n</m:t>
            </m:r>
          </m:e>
          <m:sub>
            <m:r>
              <m:rPr>
                <m:sty m:val="p"/>
              </m:rPr>
              <m:t>10</m:t>
            </m:r>
          </m:sub>
        </m:sSub>
        <m:r>
          <m:rPr>
            <m:sty m:val="p"/>
          </m:rPr>
          <m:t>,</m:t>
        </m:r>
        <m:sSub>
          <m:sSubPr/>
          <m:e>
            <m:r>
              <m:rPr>
                <m:sty m:val="i"/>
              </m:rPr>
              <m:t>n</m:t>
            </m:r>
          </m:e>
          <m:sub>
            <m:r>
              <m:rPr>
                <m:sty m:val="p"/>
              </m:rPr>
              <m:t>12</m:t>
            </m:r>
          </m:sub>
        </m:sSub>
      </m:oMath>
      <w:r>
        <w:rPr/>
        <w:t xml:space="preserve"> et </w:t>
      </w:r>
      <m:oMath>
        <m:sSub>
          <m:sSubPr/>
          <m:e>
            <m:r>
              <m:rPr>
                <m:sty m:val="i"/>
              </m:rPr>
              <m:t>n</m:t>
            </m:r>
          </m:e>
          <m:sub>
            <m:r>
              <m:rPr>
                <m:sty m:val="p"/>
              </m:rPr>
              <m:t>13</m:t>
            </m:r>
          </m:sub>
        </m:sSub>
      </m:oMath>
      <w:r>
        <w:rPr/>
        <w:t xml:space="preserve">.</w:t>
      </w:r>
    </w:p>
    <w:p>
      <w:pPr>
        <w:numPr>
          <w:ilvl w:val="0"/>
          <w:numId w:val="3"/>
        </w:numPr>
        <w:spacing w:lineRule="auto"/>
      </w:pPr>
      <w:r>
        <w:rPr/>
        <w:t xml:space="preserve">Arbre binaire </w:t>
      </w:r>
      <m:oMath>
        <m:r>
          <m:rPr>
            <m:sty m:val="p"/>
          </m:rPr>
          <m:t>(</m:t>
        </m:r>
        <m:r>
          <m:rPr>
            <m:sty m:val="p"/>
          </m:rPr>
          <m:t>AB</m:t>
        </m:r>
        <m:r>
          <m:rPr>
            <m:sty m:val="p"/>
          </m:rPr>
          <m:t>)</m:t>
        </m:r>
      </m:oMath>
      <w:r>
        <w:rPr>
          <w:rFonts w:eastAsia="Georgia" w:cs="Georgia" w:ascii="Georgia" w:hAnsi="Georgia"/>
        </w:rPr>
        <w:t xml:space="preserve"> : arbre où chaque nœud est associé au maximum à deux sousarbres</w:t>
      </w:r>
    </w:p>
    <w:p>
      <w:pPr>
        <w:numPr>
          <w:ilvl w:val="0"/>
          <w:numId w:val="3"/>
        </w:numPr>
        <w:spacing w:lineRule="auto"/>
      </w:pPr>
      <w:r>
        <w:rPr>
          <w:rFonts w:eastAsia="Georgia" w:cs="Georgia" w:ascii="Georgia" w:hAnsi="Georgia"/>
        </w:rPr>
        <w:t xml:space="preserve">Arbre binaire presque complet (ABPC) : arbre binaire dans lequel tous les niveaux de profondeur, sauf peut-être le dernier contiennent le maximum de nœuds, et les feuilles du dernier niveau sont toutes à gauche. Exemple d'arbre binaire presque complet</w:t>
      </w:r>
      <w:r>
        <w:rPr/>
        <w:br w:type="textWrapping"/>
      </w:r>
    </w:p>
    <w:p>
      <w:pPr>
        <w:spacing w:lineRule="auto"/>
        <w:jc w:val="center"/>
      </w:pPr>
      <w:r>
        <w:rPr/>
        <w:drawing>
          <wp:inline distB="0" distL="0" distR="0" distT="0">
            <wp:extent cx="5486400" cy="3403372"/>
            <wp:effectExtent b="0" l="0" r="0" t="0"/>
            <wp:docPr id="2" name="image-32227764cb01e94401a3d827bc9306e0e66fcd3b.jpg"/>
            <a:graphic>
              <a:graphicData uri="http://schemas.openxmlformats.org/drawingml/2006/picture">
                <pic:pic>
                  <pic:nvPicPr>
                    <pic:cNvPr id="2" name="image-32227764cb01e94401a3d827bc9306e0e66fcd3b.jpg" descr=""/>
                    <pic:cNvPicPr/>
                  </pic:nvPicPr>
                  <pic:blipFill>
                    <a:blip r:embed="rId6" cstate="print"/>
                    <a:srcRect b="0" l="0" r="0" t="0"/>
                    <a:stretch>
                      <a:fillRect/>
                    </a:stretch>
                  </pic:blipFill>
                  <pic:spPr>
                    <a:xfrm>
                      <a:off x="0" y="0"/>
                      <a:ext cx="5486400" cy="3403372"/>
                    </a:xfrm>
                    <a:prstGeom prst="rect"/>
                  </pic:spPr>
                </pic:pic>
              </a:graphicData>
            </a:graphic>
          </wp:inline>
        </w:drawing>
      </w:r>
    </w:p>
    <w:p>
      <w:pPr>
        <w:spacing w:after="220" w:lineRule="auto"/>
      </w:pPr>
      <w:r>
        <w:rPr>
          <w:rFonts w:eastAsia="Georgia" w:cs="Georgia" w:ascii="Georgia" w:hAnsi="Georgia"/>
        </w:rPr>
        <w:t xml:space="preserve">Un ABPC peut être représenté par un tableau (représentation tabulaire) et réciproquement, un tableau peut être interprété comme un arbre binaire presque complet.</w:t>
      </w:r>
    </w:p>
    <w:p>
      <w:pPr>
        <w:spacing w:after="220" w:lineRule="auto"/>
      </w:pPr>
      <w:r>
        <w:rPr/>
        <w:t xml:space="preserve">Ici, le tableau</w:t>
      </w:r>
    </w:p>
    <w:p>
      <w:pPr>
        <w:spacing w:after="220" w:lineRule="auto"/>
      </w:pPr>
      <w:r>
        <w:rPr/>
        <w:t xml:space="preserve">indice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6</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7</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8</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9</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10</m:t>
                    </m:r>
                  </m:sub>
                </m:sSub>
              </m:oMath>
            </m:oMathPara>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7</w:t>
            </w:r>
          </w:p>
        </w:tc>
        <w:tc>
          <w:tcPr>
            <w:tcBorders>
              <w:right w:val="single" w:sz="8" w:space="0" w:color="000000"/>
            </w:tcBorders>
            <w:vAlign w:val="center"/>
          </w:tcPr>
          <w:p>
            <w:pPr>
              <w:spacing w:lineRule="auto"/>
              <w:jc w:val="center"/>
            </w:pPr>
            <w:r>
              <w:rPr/>
              <w:t xml:space="preserve">8</w:t>
            </w:r>
          </w:p>
        </w:tc>
        <w:tc>
          <w:tcPr>
            <w:tcBorders>
              <w:right w:val="single" w:sz="8" w:space="0" w:color="000000"/>
            </w:tcBorders>
            <w:vAlign w:val="center"/>
          </w:tcPr>
          <w:p>
            <w:pPr>
              <w:spacing w:lineRule="auto"/>
              <w:jc w:val="center"/>
            </w:pPr>
            <w:r>
              <w:rPr/>
              <w:t xml:space="preserve">9</w:t>
            </w:r>
          </w:p>
        </w:tc>
        <w:tc>
          <w:tcPr>
            <w:tcBorders>
              <w:right w:val="single" w:sz="8" w:space="0" w:color="000000"/>
            </w:tcBorders>
            <w:vAlign w:val="center"/>
          </w:tcPr>
          <w:p>
            <w:pPr>
              <w:spacing w:lineRule="auto"/>
              <w:jc w:val="center"/>
            </w:pPr>
            <w:r>
              <w:rPr/>
              <w:t xml:space="preserve">10</w:t>
            </w:r>
          </w:p>
        </w:tc>
      </w:tr>
    </w:tbl>
    <w:p>
      <w:pPr>
        <w:spacing w:lineRule="auto"/>
      </w:pPr>
    </w:p>
    <w:p>
      <w:pPr>
        <w:spacing w:after="220" w:lineRule="auto"/>
      </w:pPr>
      <w:r>
        <w:rPr>
          <w:rFonts w:eastAsia="Georgia" w:cs="Georgia" w:ascii="Georgia" w:hAnsi="Georgia"/>
        </w:rPr>
        <w:t xml:space="preserve">peut être interprété comme l'ABPC de la figure.</w:t>
      </w:r>
    </w:p>
    <w:p>
      <w:pPr>
        <w:numPr>
          <w:ilvl w:val="0"/>
          <w:numId w:val="4"/>
        </w:numPr>
        <w:spacing w:lineRule="auto"/>
      </w:pPr>
      <w:r>
        <w:rPr>
          <w:rFonts w:eastAsia="Georgia" w:cs="Georgia" w:ascii="Georgia" w:hAnsi="Georgia"/>
        </w:rPr>
        <w:t xml:space="preserve">Tas: Un tas est ABPC dans lequel chaque nœud est dominant (valeur supérieure ou égale à celles de son ou ses fils).</w:t>
      </w:r>
    </w:p>
    <w:p>
      <w:pPr>
        <w:spacing w:line="271" w:before="240" w:lineRule="auto"/>
      </w:pPr>
      <w:r>
        <w:rPr>
          <w:rFonts w:eastAsia="Georgia" w:cs="Georgia" w:ascii="Georgia" w:hAnsi="Georgia"/>
          <w:b/>
          <w:sz w:val="33"/>
        </w:rPr>
        <w:t xml:space="preserve">4.1. Dessiner l'arbre représenté par le tableau suivant:</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indice</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10</w:t>
            </w:r>
          </w:p>
        </w:tc>
      </w:tr>
    </w:tbl>
    <w:p>
      <w:pPr>
        <w:spacing w:lineRule="auto"/>
      </w:pPr>
    </w:p>
    <w:p>
      <w:pPr>
        <w:spacing w:line="271" w:before="330" w:lineRule="auto"/>
      </w:pPr>
      <w:r>
        <w:rPr>
          <w:rFonts w:eastAsia="Georgia" w:cs="Georgia" w:ascii="Georgia" w:hAnsi="Georgia"/>
          <w:b/>
          <w:sz w:val="42"/>
        </w:rPr>
        <w:t xml:space="preserve">4.2. Écrire la fonction</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indiceFilsG</w:t>
            </w:r>
          </w:p>
        </w:tc>
        <w:tc>
          <w:tcPr>
            <w:tcBorders/>
            <w:vAlign w:val="center"/>
          </w:tcPr>
          <w:p>
            <w:pPr>
              <w:spacing w:lineRule="auto"/>
              <w:jc w:val="left"/>
            </w:pPr>
            <w:r>
              <w:rPr>
                <w:rFonts w:eastAsia="Georgia" w:cs="Georgia" w:ascii="Georgia" w:hAnsi="Georgia"/>
              </w:rPr>
              <w:t xml:space="preserve">donnée</w:t>
            </w:r>
          </w:p>
        </w:tc>
        <w:tc>
          <w:tcPr>
            <w:tcBorders/>
            <w:vAlign w:val="center"/>
          </w:tcPr>
          <w:p>
            <w:pPr>
              <w:spacing w:lineRule="auto"/>
              <w:jc w:val="left"/>
            </w:pPr>
            <m:oMath>
              <m:r>
                <m:rPr>
                  <m:sty m:val="i"/>
                </m:rPr>
                <m:t>i</m:t>
              </m:r>
              <m:r>
                <m:rPr>
                  <m:sty m:val="p"/>
                </m:rPr>
                <m:t>:</m:t>
              </m:r>
            </m:oMath>
            <w:r>
              <w:rPr/>
              <w:t xml:space="preserve"> entier,</w:t>
            </w:r>
          </w:p>
        </w:tc>
      </w:tr>
      <w:tr>
        <w:trPr>
          <w:cantSplit/>
        </w:trPr>
        <w:tc>
          <w:tcPr>
            <w:tcBorders/>
            <w:vAlign w:val="center"/>
          </w:tcPr>
          <w:p/>
        </w:tc>
        <w:tc>
          <w:tcPr>
            <w:tcBorders/>
            <w:vAlign w:val="center"/>
          </w:tcPr>
          <w:p>
            <w:pPr>
              <w:spacing w:lineRule="auto"/>
              <w:jc w:val="left"/>
            </w:pPr>
            <w:r>
              <w:rPr>
                <w:rFonts w:eastAsia="Georgia" w:cs="Georgia" w:ascii="Georgia" w:hAnsi="Georgia"/>
              </w:rPr>
              <w:t xml:space="preserve">résultat</w:t>
            </w:r>
          </w:p>
        </w:tc>
        <w:tc>
          <w:tcPr>
            <w:tcBorders/>
            <w:vAlign w:val="center"/>
          </w:tcPr>
          <w:p>
            <w:pPr>
              <w:spacing w:lineRule="auto"/>
              <w:jc w:val="left"/>
            </w:pPr>
            <w:r>
              <w:rPr/>
              <w:t xml:space="preserve">: entier</w:t>
            </w:r>
          </w:p>
        </w:tc>
      </w:tr>
    </w:tbl>
    <w:p>
      <w:pPr>
        <w:spacing w:lineRule="auto"/>
      </w:pPr>
    </w:p>
    <w:p>
      <w:pPr>
        <w:spacing w:after="220" w:lineRule="auto"/>
      </w:pPr>
      <w:r>
        <w:rPr>
          <w:rFonts w:eastAsia="Georgia" w:cs="Georgia" w:ascii="Georgia" w:hAnsi="Georgia"/>
        </w:rPr>
        <w:t xml:space="preserve">retourne l'indice du fils gauche (supposé existant) d'un nœud d'indice </w:t>
      </w:r>
      <m:oMath>
        <m:r>
          <m:rPr>
            <m:sty m:val="i"/>
          </m:rPr>
          <m:t>i</m:t>
        </m:r>
      </m:oMath>
      <w:r>
        <w:rPr>
          <w:rFonts w:eastAsia="Georgia" w:cs="Georgia" w:ascii="Georgia" w:hAnsi="Georgia"/>
        </w:rPr>
        <w:t xml:space="preserve"> dans la représentation tabulaire d'un ABPC</w:t>
      </w:r>
    </w:p>
    <w:p>
      <w:pPr>
        <w:spacing w:line="271" w:before="330" w:lineRule="auto"/>
      </w:pPr>
      <w:r>
        <w:rPr>
          <w:rFonts w:eastAsia="Georgia" w:cs="Georgia" w:ascii="Georgia" w:hAnsi="Georgia"/>
          <w:b/>
          <w:sz w:val="42"/>
        </w:rPr>
        <w:t xml:space="preserve">4.3. Écrire la fonction</w:t>
      </w:r>
    </w:p>
    <w:p>
      <w:pPr>
        <w:pStyle w:val="SourceCode"/>
        <w:shd w:val="clear" w:fill="F8F8FA"/>
        <w:spacing w:lineRule="auto"/>
      </w:pPr>
      <w:r>
        <w:rPr>
          <w:rStyle w:val="VerbatimChar"/>
          <w:rFonts w:eastAsia="Consolas" w:cs="Consolas" w:ascii="Consolas" w:hAnsi="Consolas"/>
        </w:rPr>
        <w:t xml:space="preserve">indiceFilsD donnée i : entier,</w:t>
        <w:br/>
        <w:t xml:space="preserve">    résultat : entier</w:t>
        <w:br/>
        <w:t xml:space="preserve"/>
      </w:r>
    </w:p>
    <w:p>
      <w:pPr>
        <w:spacing w:after="220" w:lineRule="auto"/>
      </w:pPr>
      <w:r>
        <w:rPr>
          <w:rFonts w:eastAsia="Georgia" w:cs="Georgia" w:ascii="Georgia" w:hAnsi="Georgia"/>
        </w:rPr>
        <w:t xml:space="preserve">retourne l'indice du fils droit (supposé existant) d'un nœud d'indice </w:t>
      </w:r>
      <m:oMath>
        <m:r>
          <m:rPr>
            <m:sty m:val="i"/>
          </m:rPr>
          <m:t>i</m:t>
        </m:r>
      </m:oMath>
      <w:r>
        <w:rPr/>
        <w:t xml:space="preserve"> dans la</w:t>
      </w:r>
      <w:r>
        <w:rPr/>
        <w:br w:type="textWrapping"/>
      </w:r>
      <w:r>
        <w:rPr>
          <w:rFonts w:eastAsia="Georgia" w:cs="Georgia" w:ascii="Georgia" w:hAnsi="Georgia"/>
        </w:rPr>
        <w:t xml:space="preserve">représentation tabulaire d'un ABPC</w:t>
      </w:r>
    </w:p>
    <w:p>
      <w:pPr>
        <w:spacing w:line="271" w:before="330" w:lineRule="auto"/>
      </w:pPr>
      <w:r>
        <w:rPr>
          <w:rFonts w:eastAsia="Georgia" w:cs="Georgia" w:ascii="Georgia" w:hAnsi="Georgia"/>
          <w:b/>
          <w:sz w:val="42"/>
        </w:rPr>
        <w:t xml:space="preserve">4.4. Écrire la fonction</w:t>
      </w:r>
    </w:p>
    <w:p>
      <w:pPr>
        <w:pStyle w:val="SourceCode"/>
        <w:shd w:val="clear" w:fill="F8F8FA"/>
        <w:spacing w:lineRule="auto"/>
      </w:pPr>
      <w:r>
        <w:rPr>
          <w:rStyle w:val="VerbatimChar"/>
          <w:rFonts w:eastAsia="Consolas" w:cs="Consolas" w:ascii="Consolas" w:hAnsi="Consolas"/>
        </w:rPr>
        <w:t xml:space="preserve">indicePere donnée i : entier,</w:t>
        <w:br/>
        <w:t xml:space="preserve">    résultat : entier</w:t>
        <w:br/>
        <w:t xml:space="preserve"/>
      </w:r>
    </w:p>
    <w:p>
      <w:pPr>
        <w:spacing w:after="220" w:lineRule="auto"/>
      </w:pPr>
      <w:r>
        <w:rPr>
          <w:rFonts w:eastAsia="Georgia" w:cs="Georgia" w:ascii="Georgia" w:hAnsi="Georgia"/>
        </w:rPr>
        <w:t xml:space="preserve">retourne l'indice du père (supposé existant) d'un nœud d'indice </w:t>
      </w:r>
      <m:oMath>
        <m:r>
          <m:rPr>
            <m:sty m:val="i"/>
          </m:rPr>
          <m:t>i</m:t>
        </m:r>
      </m:oMath>
      <w:r>
        <w:rPr/>
        <w:t xml:space="preserve"> dans la</w:t>
      </w:r>
      <w:r>
        <w:rPr/>
        <w:br w:type="textWrapping"/>
      </w:r>
      <w:r>
        <w:rPr>
          <w:rFonts w:eastAsia="Georgia" w:cs="Georgia" w:ascii="Georgia" w:hAnsi="Georgia"/>
        </w:rPr>
        <w:t xml:space="preserve">représentation tabulaire d'un ABPC</w:t>
      </w:r>
    </w:p>
    <w:p>
      <w:pPr>
        <w:spacing w:line="271" w:before="330" w:lineRule="auto"/>
      </w:pPr>
      <w:r>
        <w:rPr>
          <w:rFonts w:eastAsia="Georgia" w:cs="Georgia" w:ascii="Georgia" w:hAnsi="Georgia"/>
          <w:b/>
          <w:sz w:val="42"/>
        </w:rPr>
        <w:t xml:space="preserve">4.5. Écrire la fonction</w:t>
      </w:r>
    </w:p>
    <w:p>
      <w:pPr>
        <w:pStyle w:val="SourceCode"/>
        <w:shd w:val="clear" w:fill="F8F8FA"/>
        <w:spacing w:lineRule="auto"/>
      </w:pPr>
      <w:r>
        <w:rPr>
          <w:rStyle w:val="VerbatimChar"/>
          <w:rFonts w:eastAsia="Consolas" w:cs="Consolas" w:ascii="Consolas" w:hAnsi="Consolas"/>
        </w:rPr>
        <w:t xml:space="preserve">estFeuille données i : entier,</w:t>
        <w:br/>
        <w:t xml:space="preserve">    n : entier;</w:t>
        <w:br/>
        <w:t xml:space="preserve">    résultat : booléen</w:t>
        <w:br/>
        <w:t xml:space="preserve"/>
      </w:r>
    </w:p>
    <w:p>
      <w:pPr>
        <w:spacing w:after="220" w:lineRule="auto"/>
      </w:pPr>
      <w:r>
        <w:rPr/>
        <w:t xml:space="preserve">qui retourne Vrai si </w:t>
      </w:r>
      <m:oMath>
        <m:r>
          <m:rPr>
            <m:sty m:val="i"/>
          </m:rPr>
          <m:t>i</m:t>
        </m:r>
      </m:oMath>
      <w:r>
        <w:rPr>
          <w:rFonts w:eastAsia="Georgia" w:cs="Georgia" w:ascii="Georgia" w:hAnsi="Georgia"/>
        </w:rPr>
        <w:t xml:space="preserve"> est l'indice d'une feuille (nœud sans fils) dans la représentation</w:t>
      </w:r>
      <w:r>
        <w:rPr/>
        <w:br w:type="textWrapping"/>
      </w:r>
      <w:r>
        <w:rPr/>
        <w:t xml:space="preserve">tabulaire d'un ABPC de taille </w:t>
      </w:r>
      <m:oMath>
        <m:r>
          <m:rPr>
            <m:sty m:val="i"/>
          </m:rPr>
          <m:t>n</m:t>
        </m:r>
      </m:oMath>
      <w:r>
        <w:rPr/>
        <w:t xml:space="preserve">, et Faux sinon.</w:t>
      </w:r>
    </w:p>
    <w:p>
      <w:pPr>
        <w:spacing w:line="271" w:before="330" w:lineRule="auto"/>
      </w:pPr>
      <w:r>
        <w:rPr>
          <w:rFonts w:eastAsia="Georgia" w:cs="Georgia" w:ascii="Georgia" w:hAnsi="Georgia"/>
          <w:b/>
          <w:sz w:val="42"/>
        </w:rPr>
        <w:t xml:space="preserve">4.6. Écrire la fonction</w:t>
      </w:r>
    </w:p>
    <w:p>
      <w:pPr>
        <w:pStyle w:val="SourceCode"/>
        <w:shd w:val="clear" w:fill="F8F8FA"/>
        <w:spacing w:lineRule="auto"/>
      </w:pPr>
      <w:r>
        <w:rPr>
          <w:rStyle w:val="VerbatimChar"/>
          <w:rFonts w:eastAsia="Consolas" w:cs="Consolas" w:ascii="Consolas" w:hAnsi="Consolas"/>
        </w:rPr>
        <w:t xml:space="preserve">estPere1 données i : entier,</w:t>
        <w:br/>
        <w:t xml:space="preserve">    n : entier;</w:t>
        <w:br/>
        <w:t xml:space="preserve">    résultat : booléen</w:t>
        <w:br/>
        <w:t xml:space="preserve"/>
      </w:r>
    </w:p>
    <w:p>
      <w:pPr>
        <w:spacing w:after="220" w:lineRule="auto"/>
      </w:pPr>
      <w:r>
        <w:rPr/>
        <w:t xml:space="preserve">qui retourne Vrai si </w:t>
      </w:r>
      <m:oMath>
        <m:r>
          <m:rPr>
            <m:sty m:val="i"/>
          </m:rPr>
          <m:t>i</m:t>
        </m:r>
      </m:oMath>
      <w:r>
        <w:rPr>
          <w:rFonts w:eastAsia="Georgia" w:cs="Georgia" w:ascii="Georgia" w:hAnsi="Georgia"/>
        </w:rPr>
        <w:t xml:space="preserve"> est l'indice d'un nœud n'ayant qu'un seul fils dans la représentation tabulaire d'un </w:t>
      </w:r>
      <m:oMath>
        <m:r>
          <m:rPr>
            <m:sty m:val="i"/>
          </m:rPr>
          <m:t>A</m:t>
        </m:r>
        <m:r>
          <m:rPr>
            <m:sty m:val="i"/>
          </m:rPr>
          <m:t>B</m:t>
        </m:r>
        <m:r>
          <m:rPr>
            <m:sty m:val="i"/>
          </m:rPr>
          <m:t>P</m:t>
        </m:r>
        <m:r>
          <m:rPr>
            <m:sty m:val="i"/>
          </m:rPr>
          <m:t>C</m:t>
        </m:r>
      </m:oMath>
      <w:r>
        <w:rPr/>
        <w:t xml:space="preserve"> de taille </w:t>
      </w:r>
      <m:oMath>
        <m:r>
          <m:rPr>
            <m:sty m:val="i"/>
          </m:rPr>
          <m:t>n</m:t>
        </m:r>
      </m:oMath>
      <w:r>
        <w:rPr/>
        <w:t xml:space="preserve">, et Faux sinon.</w:t>
      </w:r>
    </w:p>
    <w:p>
      <w:pPr>
        <w:spacing w:line="271" w:before="330" w:lineRule="auto"/>
      </w:pPr>
      <w:r>
        <w:rPr>
          <w:rFonts w:eastAsia="Georgia" w:cs="Georgia" w:ascii="Georgia" w:hAnsi="Georgia"/>
          <w:b/>
          <w:sz w:val="42"/>
        </w:rPr>
        <w:t xml:space="preserve">4.7. Écrire la fonction</w:t>
      </w:r>
    </w:p>
    <w:p>
      <w:pPr>
        <w:pStyle w:val="SourceCode"/>
        <w:shd w:val="clear" w:fill="F8F8FA"/>
        <w:spacing w:lineRule="auto"/>
      </w:pPr>
      <w:r>
        <w:rPr>
          <w:rStyle w:val="VerbatimChar"/>
          <w:rFonts w:eastAsia="Consolas" w:cs="Consolas" w:ascii="Consolas" w:hAnsi="Consolas"/>
        </w:rPr>
        <w:t xml:space="preserve">estPere2 données i : entier,</w:t>
        <w:br/>
        <w:t xml:space="preserve">    n : entier;</w:t>
        <w:br/>
        <w:t xml:space="preserve">    résultat : booléen</w:t>
        <w:br/>
        <w:t xml:space="preserve"/>
      </w:r>
    </w:p>
    <w:p>
      <w:pPr>
        <w:spacing w:after="220" w:lineRule="auto"/>
      </w:pPr>
      <w:r>
        <w:rPr/>
        <w:t xml:space="preserve">qui retourne Vrai si </w:t>
      </w:r>
      <m:oMath>
        <m:r>
          <m:rPr>
            <m:sty m:val="i"/>
          </m:rPr>
          <m:t>i</m:t>
        </m:r>
      </m:oMath>
      <w:r>
        <w:rPr>
          <w:rFonts w:eastAsia="Georgia" w:cs="Georgia" w:ascii="Georgia" w:hAnsi="Georgia"/>
        </w:rPr>
        <w:t xml:space="preserve"> est l'indice d'un nœud ayant deux fils dans la représentation tabulaire d'un ABPC de taille </w:t>
      </w:r>
      <m:oMath>
        <m:r>
          <m:rPr>
            <m:sty m:val="i"/>
          </m:rPr>
          <m:t>n</m:t>
        </m:r>
      </m:oMath>
      <w:r>
        <w:rPr/>
        <w:t xml:space="preserve">, et Faux sinon.</w:t>
      </w:r>
    </w:p>
    <w:p>
      <w:pPr>
        <w:spacing w:line="271" w:before="330" w:lineRule="auto"/>
      </w:pPr>
      <w:r>
        <w:rPr>
          <w:rFonts w:eastAsia="Georgia" w:cs="Georgia" w:ascii="Georgia" w:hAnsi="Georgia"/>
          <w:b/>
          <w:sz w:val="42"/>
        </w:rPr>
        <w:t xml:space="preserve">4.8. Écrire la fonction</w:t>
      </w:r>
    </w:p>
    <w:p>
      <w:pPr>
        <w:pStyle w:val="SourceCode"/>
        <w:shd w:val="clear" w:fill="F8F8FA"/>
        <w:spacing w:lineRule="auto"/>
      </w:pPr>
      <w:r>
        <w:rPr>
          <w:rStyle w:val="VerbatimChar"/>
          <w:rFonts w:eastAsia="Consolas" w:cs="Consolas" w:ascii="Consolas" w:hAnsi="Consolas"/>
        </w:rPr>
        <w:t xml:space="preserve">estDominant données t : tableau d'entiers;</w:t>
        <w:br/>
        <w:t xml:space="preserve">    i : entier,</w:t>
        <w:br/>
        <w:t xml:space="preserve">    n : entier;</w:t>
        <w:br/>
        <w:t xml:space="preserve">        : booléen</w:t>
        <w:br/>
        <w:t xml:space="preserve"/>
      </w:r>
    </w:p>
    <w:p>
      <w:pPr>
        <w:spacing w:after="220" w:lineRule="auto"/>
      </w:pPr>
      <w:r>
        <w:rPr/>
        <w:t xml:space="preserve">qui retourne Vrai si </w:t>
      </w:r>
      <m:oMath>
        <m:r>
          <m:rPr>
            <m:sty m:val="i"/>
          </m:rPr>
          <m:t>i</m:t>
        </m:r>
      </m:oMath>
      <w:r>
        <w:rPr>
          <w:rFonts w:eastAsia="Georgia" w:cs="Georgia" w:ascii="Georgia" w:hAnsi="Georgia"/>
        </w:rPr>
        <w:t xml:space="preserve"> est l'indice d'une feuille ou d'un nœud dominant (nœud de valeur supérieure ou égale à celles de son ou ses fils) dans la représentation tabulaire </w:t>
      </w:r>
      <m:oMath>
        <m:r>
          <m:rPr>
            <m:sty m:val="i"/>
          </m:rPr>
          <m:t>t</m:t>
        </m:r>
      </m:oMath>
      <w:r>
        <w:rPr/>
        <w:t xml:space="preserve"> d'un ABPC de taille </w:t>
      </w:r>
      <m:oMath>
        <m:r>
          <m:rPr>
            <m:sty m:val="i"/>
          </m:rPr>
          <m:t>n</m:t>
        </m:r>
      </m:oMath>
      <w:r>
        <w:rPr/>
        <w:t xml:space="preserve">, et Faux sinon.</w:t>
      </w:r>
    </w:p>
    <w:p>
      <w:pPr>
        <w:spacing w:line="271" w:before="330" w:lineRule="auto"/>
      </w:pPr>
      <w:r>
        <w:rPr>
          <w:rFonts w:eastAsia="Georgia" w:cs="Georgia" w:ascii="Georgia" w:hAnsi="Georgia"/>
          <w:b/>
          <w:sz w:val="42"/>
        </w:rPr>
        <w:t xml:space="preserve">4.9. Écrire la fonction</w:t>
      </w:r>
    </w:p>
    <w:p>
      <w:pPr>
        <w:pStyle w:val="SourceCode"/>
        <w:shd w:val="clear" w:fill="F8F8FA"/>
        <w:spacing w:lineRule="auto"/>
      </w:pPr>
      <w:r>
        <w:rPr>
          <w:rStyle w:val="VerbatimChar"/>
          <w:rFonts w:eastAsia="Consolas" w:cs="Consolas" w:ascii="Consolas" w:hAnsi="Consolas"/>
        </w:rPr>
        <w:t xml:space="preserve">retablirTas donnée-résultat t : tableau d'entiers;</w:t>
        <w:br/>
        <w:t xml:space="preserve">    données i : entier,</w:t>
        <w:br/>
        <w:t xml:space="preserve">        n : entier;</w:t>
        <w:br/>
        <w:t xml:space="preserve">    résultat : sans résultat</w:t>
        <w:br/>
        <w:t xml:space="preserve"/>
      </w:r>
    </w:p>
    <w:p>
      <w:pPr>
        <w:spacing w:after="220" w:lineRule="auto"/>
      </w:pPr>
      <w:r>
        <w:rPr>
          <w:rFonts w:eastAsia="Georgia" w:cs="Georgia" w:ascii="Georgia" w:hAnsi="Georgia"/>
        </w:rPr>
        <w:t xml:space="preserve">qui opère sur le sous-arbre de </w:t>
      </w:r>
      <m:oMath>
        <m:r>
          <m:rPr>
            <m:sty m:val="i"/>
          </m:rPr>
          <m:t>t</m:t>
        </m:r>
      </m:oMath>
      <w:r>
        <w:rPr>
          <w:rFonts w:eastAsia="Georgia" w:cs="Georgia" w:ascii="Georgia" w:hAnsi="Georgia"/>
        </w:rPr>
        <w:t xml:space="preserve"> (représentation tabulaire d'un ABPC) à partir de l'indice </w:t>
      </w:r>
      <m:oMath>
        <m:r>
          <m:rPr>
            <m:sty m:val="i"/>
          </m:rPr>
          <m:t>i</m:t>
        </m:r>
      </m:oMath>
      <w:r>
        <w:rPr>
          <w:rFonts w:eastAsia="Georgia" w:cs="Georgia" w:ascii="Georgia" w:hAnsi="Georgia"/>
        </w:rPr>
        <w:t xml:space="preserve"> pour en faire un tas, avec comme hypothèse que les fils de </w:t>
      </w:r>
      <m:oMath>
        <m:r>
          <m:rPr>
            <m:sty m:val="i"/>
          </m:rPr>
          <m:t>i</m:t>
        </m:r>
      </m:oMath>
      <w:r>
        <w:rPr/>
        <w:t xml:space="preserve"> (s'ils existent) sont des tas.</w:t>
      </w:r>
    </w:p>
    <w:p>
      <w:pPr>
        <w:spacing w:after="220" w:lineRule="auto"/>
      </w:pPr>
      <w:r>
        <w:rPr/>
        <w:t xml:space="preserve">Par exemple: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indice</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10</w:t>
            </w:r>
          </w:p>
        </w:tc>
      </w:tr>
    </w:tbl>
    <w:p>
      <w:pPr>
        <w:spacing w:lineRule="auto"/>
      </w:pPr>
    </w:p>
    <w:p>
      <w:pPr>
        <w:spacing w:after="220" w:lineRule="auto"/>
      </w:pPr>
      <w:r>
        <w:rPr/>
        <w:t xml:space="preserve">retablirTas( </w:t>
      </w:r>
      <m:oMath>
        <m:r>
          <m:rPr>
            <m:sty m:val="p"/>
          </m:rPr>
          <m:t>t</m:t>
        </m:r>
        <m:r>
          <m:rPr>
            <m:sty m:val="p"/>
          </m:rPr>
          <m:t>,</m:t>
        </m:r>
        <m:r>
          <m:rPr>
            <m:sty m:val="p"/>
          </m:rPr>
          <m:t>2</m:t>
        </m:r>
        <m:r>
          <m:rPr>
            <m:sty m:val="p"/>
          </m:rPr>
          <m:t>,</m:t>
        </m:r>
        <m:r>
          <m:rPr>
            <m:sty m:val="p"/>
          </m:rPr>
          <m:t>10</m:t>
        </m:r>
      </m:oMath>
      <w:r>
        <w:rPr/>
        <w:t xml:space="preserve"> ) transformera l'arbre en</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indice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r>
    </w:tbl>
    <w:p>
      <w:pPr>
        <w:spacing w:lineRule="auto"/>
      </w:pPr>
    </w:p>
    <w:p>
      <w:pPr>
        <w:spacing w:line="271" w:before="240" w:lineRule="auto"/>
      </w:pPr>
      <w:r>
        <w:rPr>
          <w:rFonts w:eastAsia="Georgia" w:cs="Georgia" w:ascii="Georgia" w:hAnsi="Georgia"/>
          <w:b/>
          <w:sz w:val="33"/>
        </w:rPr>
        <w:t xml:space="preserve">4.10. Écrire la fonction</w:t>
      </w:r>
    </w:p>
    <w:p>
      <w:pPr>
        <w:spacing w:after="220" w:lineRule="auto"/>
      </w:pPr>
      <w:r>
        <w:rPr>
          <w:rFonts w:eastAsia="Georgia" w:cs="Georgia" w:ascii="Georgia" w:hAnsi="Georgia"/>
        </w:rPr>
        <w:t xml:space="preserve">construireTas donnée-résultat </w:t>
      </w:r>
      <m:oMath>
        <m:r>
          <m:rPr>
            <m:sty m:val="i"/>
          </m:rPr>
          <m:t>t</m:t>
        </m:r>
      </m:oMath>
      <w:r>
        <w:rPr/>
        <w:t xml:space="preserve"> : tableau d'entiers;</w:t>
      </w:r>
      <w:r>
        <w:rPr/>
        <w:br w:type="textWrapping"/>
      </w:r>
      <w:r>
        <w:rPr>
          <w:rFonts w:eastAsia="Georgia" w:cs="Georgia" w:ascii="Georgia" w:hAnsi="Georgia"/>
        </w:rPr>
        <w:t xml:space="preserve">donnée </w:t>
      </w:r>
      <m:oMath>
        <m:r>
          <m:rPr>
            <m:sty m:val="i"/>
          </m:rPr>
          <m:t>n</m:t>
        </m:r>
      </m:oMath>
      <w:r>
        <w:rPr/>
        <w:t xml:space="preserve"> : entier;</w:t>
      </w:r>
      <w:r>
        <w:rPr/>
        <w:br w:type="textWrapping"/>
      </w:r>
      <w:r>
        <w:rPr>
          <w:rFonts w:eastAsia="Georgia" w:cs="Georgia" w:ascii="Georgia" w:hAnsi="Georgia"/>
        </w:rPr>
        <w:t xml:space="preserve">résultat: sans résultat</w:t>
      </w:r>
      <w:r>
        <w:rPr/>
        <w:br w:type="textWrapping"/>
      </w:r>
      <w:r>
        <w:rPr>
          <w:rFonts w:eastAsia="Georgia" w:cs="Georgia" w:ascii="Georgia" w:hAnsi="Georgia"/>
        </w:rPr>
        <w:t xml:space="preserve">qui opère sur </w:t>
      </w:r>
      <m:oMath>
        <m:r>
          <m:rPr>
            <m:sty m:val="i"/>
          </m:rPr>
          <m:t>t</m:t>
        </m:r>
      </m:oMath>
      <w:r>
        <w:rPr>
          <w:rFonts w:eastAsia="Georgia" w:cs="Georgia" w:ascii="Georgia" w:hAnsi="Georgia"/>
        </w:rPr>
        <w:t xml:space="preserve"> (représentation tabulaire d'un </w:t>
      </w:r>
      <m:oMath>
        <m:r>
          <m:rPr>
            <m:sty m:val="i"/>
          </m:rPr>
          <m:t>A</m:t>
        </m:r>
        <m:r>
          <m:rPr>
            <m:sty m:val="i"/>
          </m:rPr>
          <m:t>B</m:t>
        </m:r>
        <m:r>
          <m:rPr>
            <m:sty m:val="i"/>
          </m:rPr>
          <m:t>P</m:t>
        </m:r>
        <m:r>
          <m:rPr>
            <m:sty m:val="i"/>
          </m:rPr>
          <m:t>C</m:t>
        </m:r>
      </m:oMath>
      <w:r>
        <w:rPr/>
        <w:t xml:space="preserve"> ) pour en faire un tas.</w:t>
      </w:r>
      <w:r>
        <w:rPr/>
        <w:br w:type="textWrapping"/>
      </w:r>
      <w:r>
        <w:rPr/>
        <w:t xml:space="preserve">Par exemple: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indice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r>
    </w:tbl>
    <w:p>
      <w:pPr>
        <w:spacing w:lineRule="auto"/>
      </w:pPr>
    </w:p>
    <w:p>
      <w:pPr>
        <w:spacing w:after="220" w:lineRule="auto"/>
      </w:pPr>
      <w:r>
        <w:rPr/>
        <w:t xml:space="preserve">construireTas( </w:t>
      </w:r>
      <m:oMath>
        <m:r>
          <m:rPr>
            <m:sty m:val="p"/>
          </m:rPr>
          <m:t>t</m:t>
        </m:r>
        <m:r>
          <m:rPr>
            <m:sty m:val="p"/>
          </m:rPr>
          <m:t>,</m:t>
        </m:r>
        <m:r>
          <m:rPr>
            <m:sty m:val="p"/>
          </m:rPr>
          <m:t>10</m:t>
        </m:r>
      </m:oMath>
      <w:r>
        <w:rPr/>
        <w:t xml:space="preserve"> ) transformera l'arbre en</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indice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r>
    </w:tbl>
    <w:p>
      <w:pPr>
        <w:spacing w:lineRule="auto"/>
      </w:pPr>
    </w:p>
    <w:p>
      <w:pPr>
        <w:spacing w:line="271" w:before="240" w:lineRule="auto"/>
      </w:pPr>
      <w:r>
        <w:rPr>
          <w:rFonts w:eastAsia="Georgia" w:cs="Georgia" w:ascii="Georgia" w:hAnsi="Georgia"/>
          <w:b/>
          <w:sz w:val="33"/>
        </w:rPr>
        <w:t xml:space="preserve">4.11. Écrire la fonction</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right"/>
            </w:pPr>
            <w:r>
              <w:rPr/>
              <w:t xml:space="preserve">heapSort</w:t>
            </w:r>
          </w:p>
        </w:tc>
        <w:tc>
          <w:tcPr>
            <w:tcBorders/>
            <w:vAlign w:val="center"/>
          </w:tcPr>
          <w:p>
            <w:pPr>
              <w:spacing w:lineRule="auto"/>
              <w:jc w:val="left"/>
            </w:pPr>
            <w:r>
              <w:rPr>
                <w:rFonts w:eastAsia="Georgia" w:cs="Georgia" w:ascii="Georgia" w:hAnsi="Georgia"/>
              </w:rPr>
              <w:t xml:space="preserve">donnée-résultat</w:t>
            </w:r>
          </w:p>
        </w:tc>
        <w:tc>
          <w:tcPr>
            <w:tcBorders/>
            <w:vAlign w:val="center"/>
          </w:tcPr>
          <w:p>
            <w:pPr>
              <w:spacing w:lineRule="auto"/>
              <w:jc w:val="right"/>
            </w:pPr>
            <w:r>
              <w:rPr/>
              <w:t xml:space="preserve">t</w:t>
            </w:r>
          </w:p>
        </w:tc>
      </w:tr>
      <w:tr>
        <w:trPr>
          <w:cantSplit/>
        </w:trPr>
        <w:tc>
          <w:tcPr>
            <w:tcBorders/>
            <w:vAlign w:val="center"/>
          </w:tcPr>
          <w:p>
            <w:pPr>
              <w:spacing w:lineRule="auto"/>
              <w:jc w:val="right"/>
            </w:pPr>
            <w:r>
              <w:rPr>
                <w:rFonts w:eastAsia="Georgia" w:cs="Georgia" w:ascii="Georgia" w:hAnsi="Georgia"/>
              </w:rPr>
              <w:t xml:space="preserve">donnée</w:t>
            </w:r>
          </w:p>
        </w:tc>
        <w:tc>
          <w:tcPr>
            <w:tcBorders/>
            <w:vAlign w:val="center"/>
          </w:tcPr>
          <w:p>
            <w:pPr>
              <w:spacing w:lineRule="auto"/>
              <w:jc w:val="left"/>
            </w:pPr>
            <w:r>
              <w:rPr/>
              <w:t xml:space="preserve">n</w:t>
            </w:r>
          </w:p>
        </w:tc>
        <w:tc>
          <w:tcPr>
            <w:tcBorders/>
            <w:vAlign w:val="center"/>
          </w:tcPr>
          <w:p>
            <w:pPr>
              <w:spacing w:lineRule="auto"/>
              <w:jc w:val="right"/>
            </w:pPr>
            <m:oMath>
              <m:r>
                <m:rPr>
                  <m:sty m:val="p"/>
                </m:rPr>
                <m:t>:</m:t>
              </m:r>
            </m:oMath>
            <w:r>
              <w:rPr/>
              <w:t xml:space="preserve"> tableau d'entiers;</w:t>
            </w:r>
          </w:p>
        </w:tc>
      </w:tr>
      <w:tr>
        <w:trPr>
          <w:cantSplit/>
        </w:trPr>
        <w:tc>
          <w:tcPr>
            <w:tcBorders/>
            <w:vAlign w:val="center"/>
          </w:tcPr>
          <w:p/>
        </w:tc>
        <w:tc>
          <w:tcPr>
            <w:tcBorders/>
            <w:vAlign w:val="center"/>
          </w:tcPr>
          <w:p>
            <w:pPr>
              <w:spacing w:lineRule="auto"/>
              <w:jc w:val="left"/>
            </w:pPr>
            <w:r>
              <w:rPr>
                <w:rFonts w:eastAsia="Georgia" w:cs="Georgia" w:ascii="Georgia" w:hAnsi="Georgia"/>
              </w:rPr>
              <w:t xml:space="preserve">résultat</w:t>
            </w:r>
          </w:p>
        </w:tc>
        <w:tc>
          <w:tcPr>
            <w:tcBorders/>
            <w:vAlign w:val="center"/>
          </w:tcPr>
          <w:p/>
        </w:tc>
      </w:tr>
      <w:tr>
        <w:trPr>
          <w:cantSplit/>
        </w:trPr>
        <w:tc>
          <w:tcPr>
            <w:tcBorders/>
            <w:vAlign w:val="center"/>
          </w:tcPr>
          <w:p/>
        </w:tc>
        <w:tc>
          <w:tcPr>
            <w:tcBorders/>
            <w:vAlign w:val="center"/>
          </w:tcPr>
          <w:p/>
        </w:tc>
        <w:tc>
          <w:tcPr>
            <w:tcBorders/>
            <w:vAlign w:val="center"/>
          </w:tcPr>
          <w:p>
            <w:pPr>
              <w:spacing w:lineRule="auto"/>
              <w:jc w:val="right"/>
            </w:pPr>
            <m:oMath>
              <m:r>
                <m:rPr>
                  <m:sty m:val="p"/>
                </m:rPr>
                <m:t>:</m:t>
              </m:r>
            </m:oMath>
            <w:r>
              <w:rPr>
                <w:rFonts w:eastAsia="Georgia" w:cs="Georgia" w:ascii="Georgia" w:hAnsi="Georgia"/>
              </w:rPr>
              <w:t xml:space="preserve"> sans résultat</w:t>
            </w:r>
          </w:p>
        </w:tc>
      </w:tr>
    </w:tbl>
    <w:p>
      <w:pPr>
        <w:spacing w:lineRule="auto"/>
      </w:pPr>
    </w:p>
    <w:p>
      <w:pPr>
        <w:spacing w:after="220" w:lineRule="auto"/>
      </w:pPr>
      <w:r>
        <w:rPr/>
        <w:t xml:space="preserve">qui trie par tas le tableau </w:t>
      </w:r>
      <m:oMath>
        <m:r>
          <m:rPr>
            <m:sty m:val="i"/>
          </m:rPr>
          <m:t>t</m:t>
        </m:r>
      </m:oMath>
      <w:r>
        <w:rPr/>
        <w:t xml:space="preserve"> de </w:t>
      </w:r>
      <m:oMath>
        <m:r>
          <m:rPr>
            <m:sty m:val="i"/>
          </m:rPr>
          <m:t>n</m:t>
        </m:r>
      </m:oMath>
      <w:r>
        <w:rPr/>
        <w:t xml:space="preserve"> entiers.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43eca92e306522231cb00d335c4dbca2318d9b1.jpg" TargetMode="Internal"/><Relationship Id="rId6" Type="http://schemas.openxmlformats.org/officeDocument/2006/relationships/image" Target="media/image-32227764cb01e94401a3d827bc9306e0e66fcd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2025-08-29T16:04:47.896Z</dcterms:created>
  <dcterms:modified xsi:type="dcterms:W3CDTF">2025-08-29T16:04:47.896Z</dcterms:modified>
</cp:coreProperties>
</file>