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composé de deux problèmes indépendants, un de physique un de chimie.</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comptabilisés.</w:t>
      </w:r>
    </w:p>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Étude d'un haut-parleur électrodynamique</w:t>
      </w:r>
    </w:p>
    <w:p>
      <w:pPr>
        <w:spacing w:line="271" w:before="330" w:lineRule="auto"/>
      </w:pPr>
      <w:r>
        <w:rPr>
          <w:rFonts w:eastAsia="Georgia" w:cs="Georgia" w:ascii="Georgia" w:hAnsi="Georgia"/>
          <w:b/>
          <w:sz w:val="42"/>
        </w:rPr>
        <w:t xml:space="preserve">A - Étude générale</w:t>
      </w:r>
    </w:p>
    <w:p>
      <w:pPr>
        <w:spacing w:after="220" w:lineRule="auto"/>
      </w:pPr>
      <w:r>
        <w:rPr>
          <w:rFonts w:eastAsia="Georgia" w:cs="Georgia" w:ascii="Georgia" w:hAnsi="Georgia"/>
        </w:rPr>
        <w:t xml:space="preserve">On représente ci-dessous un haut-parleur électrodynamique (figure 1). Celui-ci est constitué d'une bobine d'axe ( X ' X ), de résistance R , d'inductance propre L , solidaire d'une membrane pouvant se déplacer parallèlement à elle-même suivant la direction ( </w:t>
      </w:r>
      <m:oMath>
        <m:r>
          <m:rPr>
            <m:sty m:val="i"/>
          </m:rPr>
          <m:t>X</m:t>
        </m:r>
      </m:oMath>
      <w:r>
        <w:rPr/>
        <w:t xml:space="preserve"> ' </w:t>
      </w:r>
      <m:oMath>
        <m:r>
          <m:rPr>
            <m:sty m:val="i"/>
          </m:rPr>
          <m:t>X</m:t>
        </m:r>
      </m:oMath>
      <w:r>
        <w:rPr>
          <w:rFonts w:eastAsia="Georgia" w:cs="Georgia" w:ascii="Georgia" w:hAnsi="Georgia"/>
        </w:rPr>
        <w:t xml:space="preserve"> ) normale à son plan. Lorsque la bobine s'écarte de sa position d'équilibre d'un écart algébrique </w:t>
      </w:r>
      <m:oMath>
        <m:r>
          <m:rPr>
            <m:sty m:val="p"/>
          </m:rPr>
          <m:t>x</m:t>
        </m:r>
        <m:r>
          <m:rPr>
            <m:sty m:val="p"/>
          </m:rPr>
          <m:t>(</m:t>
        </m:r>
        <m:r>
          <m:rPr>
            <m:sty m:val="p"/>
          </m:rPr>
          <m:t>t</m:t>
        </m:r>
        <m:r>
          <m:rPr>
            <m:sty m:val="p"/>
          </m:rPr>
          <m:t>)</m:t>
        </m:r>
      </m:oMath>
      <w:r>
        <w:rPr>
          <w:rFonts w:eastAsia="Georgia" w:cs="Georgia" w:ascii="Georgia" w:hAnsi="Georgia"/>
        </w:rPr>
        <w:t xml:space="preserve">, elle est rappelée vers cette position d'équilibre par une force élastique modélisée par un ressort de raideur k. De plus, l'air produit sur la membrane une force de frottement fluide, proportionnelle à sa vitesse de déplacement, qui s'écrit </w:t>
      </w:r>
      <m:oMath>
        <m:sSub>
          <m:sSubPr/>
          <m:e>
            <m:acc>
              <m:accPr>
                <m:chr m:val="⃗"/>
              </m:accPr>
              <m:e>
                <m:r>
                  <m:rPr>
                    <m:sty m:val="i"/>
                  </m:rPr>
                  <m:t>F</m:t>
                </m:r>
              </m:e>
            </m:acc>
          </m:e>
          <m:sub>
            <m:r>
              <m:rPr>
                <m:sty m:val="i"/>
              </m:rPr>
              <m:t>f</m:t>
            </m:r>
          </m:sub>
        </m:sSub>
        <m:r>
          <m:rPr>
            <m:sty m:val="p"/>
          </m:rPr>
          <m:t>=</m:t>
        </m:r>
        <m:r>
          <m:rPr>
            <m:sty m:val="p"/>
          </m:rPr>
          <m:t>−</m:t>
        </m:r>
        <m:r>
          <m:rPr>
            <m:sty m:val="i"/>
          </m:rPr>
          <m:t>α</m:t>
        </m:r>
        <m:acc>
          <m:accPr>
            <m:chr m:val="⃗"/>
          </m:accPr>
          <m:e>
            <m:r>
              <m:rPr>
                <m:sty m:val="i"/>
              </m:rPr>
              <m:t>v</m:t>
            </m:r>
          </m:e>
        </m:acc>
      </m:oMath>
      <w:r>
        <w:rPr>
          <w:rFonts w:eastAsia="Georgia" w:cs="Georgia" w:ascii="Georgia" w:hAnsi="Georgia"/>
        </w:rPr>
        <w:t xml:space="preserve">. On ne tiendra pas compte du poids de l'équipage mobile bobine-membrane.</w:t>
      </w:r>
    </w:p>
    <w:p>
      <w:pPr>
        <w:spacing w:lineRule="auto"/>
        <w:jc w:val="center"/>
      </w:pPr>
      <w:r>
        <w:rPr/>
        <w:drawing>
          <wp:inline distB="0" distL="0" distR="0" distT="0">
            <wp:extent cx="5486400" cy="3664694"/>
            <wp:effectExtent b="0" l="0" r="0" t="0"/>
            <wp:docPr id="1" name="image-aa4bcbcdd82023568f9602f71f85d79048fcc0a1.jpg"/>
            <a:graphic>
              <a:graphicData uri="http://schemas.openxmlformats.org/drawingml/2006/picture">
                <pic:pic>
                  <pic:nvPicPr>
                    <pic:cNvPr id="1" name="image-aa4bcbcdd82023568f9602f71f85d79048fcc0a1.jpg" descr=""/>
                    <pic:cNvPicPr/>
                  </pic:nvPicPr>
                  <pic:blipFill>
                    <a:blip r:embed="rId5" cstate="print"/>
                    <a:srcRect b="0" l="0" r="0" t="0"/>
                    <a:stretch>
                      <a:fillRect/>
                    </a:stretch>
                  </pic:blipFill>
                  <pic:spPr>
                    <a:xfrm>
                      <a:off x="0" y="0"/>
                      <a:ext cx="5486400" cy="3664694"/>
                    </a:xfrm>
                    <a:prstGeom prst="rect"/>
                  </pic:spPr>
                </pic:pic>
              </a:graphicData>
            </a:graphic>
          </wp:inline>
        </w:drawing>
      </w:r>
    </w:p>
    <w:p>
      <w:pPr>
        <w:spacing w:lineRule="auto"/>
      </w:pPr>
      <w:r>
        <w:rPr>
          <w:rFonts w:eastAsia="Georgia" w:cs="Georgia" w:ascii="Georgia" w:hAnsi="Georgia"/>
        </w:rPr>
        <w:t xml:space="preserve">Figure 1 - Schéma du haut-parleur de l'étude</w:t>
      </w:r>
    </w:p>
    <w:p>
      <w:pPr>
        <w:spacing w:after="220" w:lineRule="auto"/>
      </w:pPr>
      <w:r>
        <w:rPr>
          <w:rFonts w:eastAsia="Georgia" w:cs="Georgia" w:ascii="Georgia" w:hAnsi="Georgia"/>
        </w:rPr>
        <w:t xml:space="preserve">La bobine est placée dans un champ magnétique radial </w:t>
      </w:r>
      <m:oMath>
        <m:acc>
          <m:accPr>
            <m:chr m:val="⃗"/>
          </m:accPr>
          <m:e>
            <m:r>
              <m:rPr>
                <m:sty m:val="i"/>
              </m:rPr>
              <m:t>B</m:t>
            </m:r>
          </m:e>
        </m:acc>
      </m:oMath>
      <w:r>
        <w:rPr>
          <w:rFonts w:eastAsia="Georgia" w:cs="Georgia" w:ascii="Georgia" w:hAnsi="Georgia"/>
        </w:rPr>
        <w:t xml:space="preserve">, uniforme en norme, normal à (X'X), créé par un aimant permanent. On se place dans un modèle simplifié de haut-parleur basé sur la configuration des rails de Laplace, représentée sur la figure 2. Le générateur de force électromotrice (f.é.m.) </w:t>
      </w:r>
      <m:oMath>
        <m:r>
          <m:rPr>
            <m:sty m:val="p"/>
          </m:rPr>
          <m:t>E</m:t>
        </m:r>
        <m:r>
          <m:rPr>
            <m:sty m:val="p"/>
          </m:rPr>
          <m:t>(</m:t>
        </m:r>
        <m:r>
          <m:rPr>
            <m:sty m:val="p"/>
          </m:rPr>
          <m:t>t</m:t>
        </m:r>
        <m:r>
          <m:rPr>
            <m:sty m:val="p"/>
          </m:rPr>
          <m:t>)</m:t>
        </m:r>
      </m:oMath>
      <w:r>
        <w:rPr>
          <w:rFonts w:eastAsia="Georgia" w:cs="Georgia" w:ascii="Georgia" w:hAnsi="Georgia"/>
        </w:rPr>
        <w:t xml:space="preserve"> délivre un signal électrique que l'on veut transformer en signal sonore. La membrane et l'air sont mis en mouvement par l'intermédiaire de la barre de largeur </w:t>
      </w:r>
      <m:oMath>
        <m:r>
          <m:rPr>
            <m:sty m:val="i"/>
          </m:rPr>
          <m:t>ℓ</m:t>
        </m:r>
      </m:oMath>
      <w:r>
        <w:rPr>
          <w:rFonts w:eastAsia="Georgia" w:cs="Georgia" w:ascii="Georgia" w:hAnsi="Georgia"/>
        </w:rPr>
        <w:t xml:space="preserve"> qui se déplace de </w:t>
      </w:r>
      <m:oMath>
        <m:r>
          <m:rPr>
            <m:sty m:val="p"/>
          </m:rPr>
          <m:t>x</m:t>
        </m:r>
        <m:r>
          <m:rPr>
            <m:sty m:val="p"/>
          </m:rPr>
          <m:t>(</m:t>
        </m:r>
        <m:r>
          <m:rPr>
            <m:sty m:val="p"/>
          </m:rPr>
          <m:t>t</m:t>
        </m:r>
        <m:r>
          <m:rPr>
            <m:sty m:val="p"/>
          </m:rPr>
          <m:t>)</m:t>
        </m:r>
      </m:oMath>
      <w:r>
        <w:rPr/>
        <w:t xml:space="preserve">. Cette grandeur </w:t>
      </w:r>
      <m:oMath>
        <m:r>
          <m:rPr>
            <m:sty m:val="p"/>
          </m:rPr>
          <m:t>x</m:t>
        </m:r>
        <m:r>
          <m:rPr>
            <m:sty m:val="p"/>
          </m:rPr>
          <m:t>(</m:t>
        </m:r>
        <m:r>
          <m:rPr>
            <m:sty m:val="p"/>
          </m:rPr>
          <m:t>t</m:t>
        </m:r>
        <m:r>
          <m:rPr>
            <m:sty m:val="p"/>
          </m:rPr>
          <m:t>)</m:t>
        </m:r>
      </m:oMath>
      <w:r>
        <w:rPr>
          <w:rFonts w:eastAsia="Georgia" w:cs="Georgia" w:ascii="Georgia" w:hAnsi="Georgia"/>
        </w:rPr>
        <w:t xml:space="preserve"> représente l'élongation du ressort par rapport à la position d'équilibre, elle-même caractérisée par la longueur </w:t>
      </w:r>
      <m:oMath>
        <m:sSub>
          <m:sSubPr/>
          <m:e>
            <m:r>
              <m:rPr>
                <m:sty m:val="i"/>
              </m:rPr>
              <m:t>ℓ</m:t>
            </m:r>
          </m:e>
          <m:sub>
            <m:r>
              <m:rPr>
                <m:sty m:val="p"/>
              </m:rPr>
              <m:t>0</m:t>
            </m:r>
          </m:sub>
        </m:sSub>
      </m:oMath>
      <w:r>
        <w:rPr/>
        <w:t xml:space="preserve">. La membrane du haut-parleur est solidaire de la barre. On note </w:t>
      </w:r>
      <m:oMath>
        <m:sSub>
          <m:sSubPr/>
          <m:e>
            <m:r>
              <m:rPr>
                <m:sty m:val="i"/>
              </m:rPr>
              <m:t>m</m:t>
            </m:r>
          </m:e>
          <m:sub>
            <m:r>
              <m:rPr>
                <m:sty m:val="i"/>
              </m:rPr>
              <m:t>T</m:t>
            </m:r>
          </m:sub>
        </m:sSub>
      </m:oMath>
      <w:r>
        <w:rPr>
          <w:rFonts w:eastAsia="Georgia" w:cs="Georgia" w:ascii="Georgia" w:hAnsi="Georgia"/>
        </w:rPr>
        <w:t xml:space="preserve"> la masse du système {barre, haut-parleur}. On suppose donc que la verticale est définie par l'axe z , l'axe x étant horizontal. On note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la base des vecteurs unitaires de la figure 2.</w:t>
      </w:r>
    </w:p>
    <w:p>
      <w:pPr>
        <w:spacing w:lineRule="auto"/>
        <w:jc w:val="center"/>
      </w:pPr>
      <w:r>
        <w:rPr/>
        <w:drawing>
          <wp:inline distB="0" distL="0" distR="0" distT="0">
            <wp:extent cx="5486400" cy="2811269"/>
            <wp:effectExtent b="0" l="0" r="0" t="0"/>
            <wp:docPr id="2" name="image-0b50612cbf7bd67c58a70c927a6d13af81aa4305.jpg"/>
            <a:graphic>
              <a:graphicData uri="http://schemas.openxmlformats.org/drawingml/2006/picture">
                <pic:pic>
                  <pic:nvPicPr>
                    <pic:cNvPr id="2" name="image-0b50612cbf7bd67c58a70c927a6d13af81aa4305.jpg" descr=""/>
                    <pic:cNvPicPr/>
                  </pic:nvPicPr>
                  <pic:blipFill>
                    <a:blip r:embed="rId6" cstate="print"/>
                    <a:srcRect b="0" l="0" r="0" t="0"/>
                    <a:stretch>
                      <a:fillRect/>
                    </a:stretch>
                  </pic:blipFill>
                  <pic:spPr>
                    <a:xfrm>
                      <a:off x="0" y="0"/>
                      <a:ext cx="5486400" cy="2811269"/>
                    </a:xfrm>
                    <a:prstGeom prst="rect"/>
                  </pic:spPr>
                </pic:pic>
              </a:graphicData>
            </a:graphic>
          </wp:inline>
        </w:drawing>
      </w:r>
    </w:p>
    <w:p>
      <w:pPr>
        <w:spacing w:lineRule="auto"/>
      </w:pPr>
      <w:r>
        <w:rPr>
          <w:rFonts w:eastAsia="Georgia" w:cs="Georgia" w:ascii="Georgia" w:hAnsi="Georgia"/>
        </w:rPr>
        <w:t xml:space="preserve">Figure 2 - Configuration des rails de Laplace de l'étude</w:t>
      </w:r>
    </w:p>
    <w:p>
      <w:pPr>
        <w:spacing w:after="220" w:lineRule="auto"/>
      </w:pPr>
      <w:r>
        <w:rPr>
          <w:rFonts w:eastAsia="Georgia" w:cs="Georgia" w:ascii="Georgia" w:hAnsi="Georgia"/>
        </w:rPr>
        <w:t xml:space="preserve">Q1. Montrer que la f.é.m. induite e dans le cadre vaut </w:t>
      </w:r>
      <m:oMath>
        <m:r>
          <m:rPr>
            <m:sty m:val="p"/>
          </m:rPr>
          <m:t>e</m:t>
        </m:r>
        <m:r>
          <m:rPr>
            <m:sty m:val="p"/>
          </m:rPr>
          <m:t>=</m:t>
        </m:r>
        <m:r>
          <m:rPr>
            <m:sty m:val="p"/>
          </m:rPr>
          <m:t>−</m:t>
        </m:r>
        <m:r>
          <m:rPr>
            <m:sty m:val="i"/>
          </m:rPr>
          <m:t>B</m:t>
        </m:r>
        <m:r>
          <m:rPr>
            <m:sty m:val="i"/>
          </m:rPr>
          <m:t>ℓ</m:t>
        </m:r>
        <m:r>
          <m:rPr>
            <m:sty m:val="i"/>
          </m:rPr>
          <m:t>v</m:t>
        </m:r>
        <m:r>
          <m:rPr>
            <m:sty m:val="p"/>
          </m:rPr>
          <m:t>(</m:t>
        </m:r>
        <m:r>
          <m:rPr>
            <m:sty m:val="i"/>
          </m:rPr>
          <m:t>t</m:t>
        </m:r>
        <m:r>
          <m:rPr>
            <m:sty m:val="p"/>
          </m:rPr>
          <m:t>)</m:t>
        </m:r>
      </m:oMath>
      <w:r>
        <w:rPr>
          <w:rFonts w:eastAsia="Georgia" w:cs="Georgia" w:ascii="Georgia" w:hAnsi="Georgia"/>
        </w:rPr>
        <w:t xml:space="preserve"> où </w:t>
      </w:r>
      <m:oMath>
        <m:r>
          <m:rPr>
            <m:sty m:val="i"/>
          </m:rPr>
          <m:t>v</m:t>
        </m:r>
        <m:r>
          <m:rPr>
            <m:sty m:val="p"/>
          </m:rPr>
          <m:t>(</m:t>
        </m:r>
        <m:r>
          <m:rPr>
            <m:sty m:val="i"/>
          </m:rPr>
          <m:t>t</m:t>
        </m:r>
        <m:r>
          <m:rPr>
            <m:sty m:val="p"/>
          </m:rPr>
          <m:t>)</m:t>
        </m:r>
      </m:oMath>
      <w:r>
        <w:rPr>
          <w:rFonts w:eastAsia="Georgia" w:cs="Georgia" w:ascii="Georgia" w:hAnsi="Georgia"/>
        </w:rPr>
        <w:t xml:space="preserve"> est la vitesse, dérivée de </w:t>
      </w:r>
      <m:oMath>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Q2. Déduire de la question précédente l'équation électrique (E.E.) traduisant le comportement du circuit. Faire le schéma électrique équivalent en tenant compte de la f.é.m. induite. On notera </w:t>
      </w:r>
      <m:oMath>
        <m:r>
          <m:rPr>
            <m:sty m:val="i"/>
          </m:rPr>
          <m:t>i</m:t>
        </m:r>
        <m:r>
          <m:rPr>
            <m:sty m:val="p"/>
          </m:rPr>
          <m:t>(</m:t>
        </m:r>
        <m:r>
          <m:rPr>
            <m:sty m:val="i"/>
          </m:rPr>
          <m:t>t</m:t>
        </m:r>
        <m:r>
          <m:rPr>
            <m:sty m:val="p"/>
          </m:rPr>
          <m:t>)</m:t>
        </m:r>
      </m:oMath>
      <w:r>
        <w:rPr/>
        <w:t xml:space="preserve"> le courant induit dans ce circuit.</w:t>
      </w:r>
    </w:p>
    <w:p>
      <w:pPr>
        <w:spacing w:after="220" w:lineRule="auto"/>
      </w:pPr>
      <w:r>
        <w:rPr>
          <w:rFonts w:eastAsia="Georgia" w:cs="Georgia" w:ascii="Georgia" w:hAnsi="Georgia"/>
        </w:rPr>
        <w:t xml:space="preserve">Q3. Faire le bilan des forces s'exerçant sur l'ensemble {barre + haut-parleur} de masse </w:t>
      </w:r>
      <m:oMath>
        <m:sSub>
          <m:sSubPr/>
          <m:e>
            <m:r>
              <m:rPr>
                <m:sty m:val="i"/>
              </m:rPr>
              <m:t>m</m:t>
            </m:r>
          </m:e>
          <m:sub>
            <m:r>
              <m:rPr>
                <m:sty m:val="i"/>
              </m:rPr>
              <m:t>T</m:t>
            </m:r>
          </m:sub>
        </m:sSub>
      </m:oMath>
      <w:r>
        <w:rPr>
          <w:rFonts w:eastAsia="Georgia" w:cs="Georgia" w:ascii="Georgia" w:hAnsi="Georgia"/>
        </w:rPr>
        <w:t xml:space="preserve">. En déduire l'équation différentielle mécanique relative au mouvement de la barre (équation E.M.).</w:t>
      </w:r>
    </w:p>
    <w:p>
      <w:pPr>
        <w:spacing w:after="220" w:lineRule="auto"/>
      </w:pPr>
      <w:r>
        <w:rPr>
          <w:rFonts w:eastAsia="Georgia" w:cs="Georgia" w:ascii="Georgia" w:hAnsi="Georgia"/>
        </w:rPr>
        <w:t xml:space="preserve">Q4. Faire un bilan de puissances en combinant les équations E.E. et E.M. Le commenter.</w:t>
      </w:r>
      <w:r>
        <w:rPr/>
        <w:br w:type="textWrapping"/>
      </w:r>
      <w:r>
        <w:rPr>
          <w:rFonts w:eastAsia="Georgia" w:cs="Georgia" w:ascii="Georgia" w:hAnsi="Georgia"/>
        </w:rPr>
        <w:t xml:space="preserve">Q5. Comparer la puissance de la f.é.m. </w:t>
      </w:r>
      <m:oMath>
        <m:sSub>
          <m:sSubPr/>
          <m:e>
            <m:r>
              <m:rPr>
                <m:sty m:val="i"/>
              </m:rPr>
              <m:t>P</m:t>
            </m:r>
          </m:e>
          <m:sub>
            <m:r>
              <m:rPr>
                <m:nor/>
              </m:rPr>
              <m:t>fem </m:t>
            </m:r>
          </m:sub>
        </m:sSub>
        <m:r>
          <m:rPr>
            <m:sty m:val="p"/>
          </m:rPr>
          <m:t>=</m:t>
        </m:r>
        <m:r>
          <m:rPr>
            <m:sty m:val="i"/>
          </m:rPr>
          <m:t>e</m:t>
        </m:r>
        <m:r>
          <m:rPr>
            <m:sty m:val="i"/>
          </m:rPr>
          <m:t>i</m:t>
        </m:r>
      </m:oMath>
      <w:r>
        <w:rPr>
          <w:rFonts w:eastAsia="Georgia" w:cs="Georgia" w:ascii="Georgia" w:hAnsi="Georgia"/>
        </w:rPr>
        <w:t xml:space="preserve"> à la puissance de la force de Laplace </w:t>
      </w:r>
      <m:oMath>
        <m:sSub>
          <m:sSubPr/>
          <m:e>
            <m:r>
              <m:rPr>
                <m:sty m:val="i"/>
              </m:rPr>
              <m:t>P</m:t>
            </m:r>
          </m:e>
          <m:sub>
            <m:r>
              <m:rPr>
                <m:sty m:val="i"/>
              </m:rPr>
              <m:t>L</m:t>
            </m:r>
          </m:sub>
        </m:sSub>
      </m:oMath>
      <w:r>
        <w:rPr/>
        <w:t xml:space="preserve">.</w:t>
      </w:r>
      <w:r>
        <w:rPr/>
        <w:br w:type="textWrapping"/>
      </w:r>
      <w:r>
        <w:rPr>
          <w:rFonts w:eastAsia="Georgia" w:cs="Georgia" w:ascii="Georgia" w:hAnsi="Georgia"/>
        </w:rPr>
        <w:t xml:space="preserve">Q6. Le générateur délivre une tension sinusoïdale </w:t>
      </w:r>
      <m:oMath>
        <m:r>
          <m:rPr>
            <m:sty m:val="i"/>
          </m:rPr>
          <m:t>E</m:t>
        </m:r>
        <m:r>
          <m:rPr>
            <m:sty m:val="p"/>
          </m:rPr>
          <m:t>(</m:t>
        </m:r>
        <m:r>
          <m:rPr>
            <m:sty m:val="i"/>
          </m:rPr>
          <m:t>t</m:t>
        </m:r>
        <m:r>
          <m:rPr>
            <m:sty m:val="p"/>
          </m:rPr>
          <m:t>)</m:t>
        </m:r>
      </m:oMath>
      <w:r>
        <w:rPr/>
        <w:t xml:space="preserve"> de pulsation </w:t>
      </w:r>
      <m:oMath>
        <m:r>
          <m:rPr>
            <m:sty m:val="i"/>
          </m:rPr>
          <m:t>ω</m:t>
        </m:r>
      </m:oMath>
      <w:r>
        <w:rPr/>
        <w:t xml:space="preserve">. On utilisera les notations complexes, pour lesquelles </w:t>
      </w:r>
      <m:oMath>
        <m:groupChr>
          <m:groupChrPr>
            <m:chr m:val="−"/>
            <m:pos m:val="bot"/>
          </m:groupChrPr>
          <m:e>
            <m:r>
              <m:rPr>
                <m:sty m:val="i"/>
              </m:rPr>
              <m:t>E</m:t>
            </m:r>
          </m:e>
        </m:groupCh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i"/>
              </m:rPr>
              <m:t>ω</m:t>
            </m:r>
            <m:r>
              <m:rPr>
                <m:sty m:val="i"/>
              </m:rPr>
              <m:t>t</m:t>
            </m:r>
          </m:sup>
        </m:sSup>
        <m:r>
          <m:rPr>
            <m:sty m:val="p"/>
          </m:rPr>
          <m:t>,</m:t>
        </m:r>
        <m:r>
          <m:rPr>
            <m:sty m:val="i"/>
          </m:rPr>
          <m:t>E</m:t>
        </m:r>
        <m:r>
          <m:rPr>
            <m:sty m:val="p"/>
          </m:rPr>
          <m:t>(</m:t>
        </m:r>
        <m:r>
          <m:rPr>
            <m:sty m:val="i"/>
          </m:rPr>
          <m:t>t</m:t>
        </m:r>
        <m:r>
          <m:rPr>
            <m:sty m:val="p"/>
          </m:rPr>
          <m:t>)</m:t>
        </m:r>
      </m:oMath>
      <w:r>
        <w:rPr>
          <w:rFonts w:eastAsia="Georgia" w:cs="Georgia" w:ascii="Georgia" w:hAnsi="Georgia"/>
        </w:rPr>
        <w:t xml:space="preserve"> s'identifiant alors avec la partie réelle de </w:t>
      </w:r>
      <m:oMath>
        <m:groupChr>
          <m:groupChrPr>
            <m:chr m:val="−"/>
            <m:pos m:val="bot"/>
          </m:groupChrPr>
          <m:e>
            <m:r>
              <m:rPr>
                <m:sty m:val="i"/>
              </m:rPr>
              <m:t>E</m:t>
            </m:r>
          </m:e>
        </m:groupChr>
        <m:r>
          <m:rPr>
            <m:sty m:val="p"/>
          </m:rPr>
          <m:t>(</m:t>
        </m:r>
        <m:r>
          <m:rPr>
            <m:sty m:val="i"/>
          </m:rPr>
          <m:t>t</m:t>
        </m:r>
        <m:r>
          <m:rPr>
            <m:sty m:val="p"/>
          </m:rPr>
          <m:t>)</m:t>
        </m:r>
      </m:oMath>
      <w:r>
        <w:rPr/>
        <w:t xml:space="preserve">. Montrer que l'on a </w:t>
      </w:r>
      <m:oMath>
        <m:bar>
          <m:barPr/>
          <m:e>
            <m:r>
              <m:rPr>
                <m:sty m:val="i"/>
              </m:rPr>
              <m:t>E</m:t>
            </m:r>
          </m:e>
        </m:bar>
        <m:r>
          <m:rPr>
            <m:sty m:val="p"/>
          </m:rPr>
          <m:t>=</m:t>
        </m:r>
        <m:d>
          <m:dPr>
            <m:begChr m:val="("/>
            <m:endChr m:val=")"/>
            <m:ctrlPr>
              <w:rPr>
                <w:rFonts w:ascii="Cambria Math" w:hAnsi="Cambria Math"/>
              </w:rPr>
            </m:ctrlPr>
          </m:dPr>
          <m:e>
            <m:r>
              <m:rPr>
                <m:sty m:val="i"/>
              </m:rPr>
              <m:t>R</m:t>
            </m:r>
            <m:r>
              <m:rPr>
                <m:sty m:val="p"/>
              </m:rPr>
              <m:t>+</m:t>
            </m:r>
            <m:r>
              <m:rPr>
                <m:sty m:val="i"/>
              </m:rPr>
              <m:t>j</m:t>
            </m:r>
            <m:r>
              <m:rPr>
                <m:sty m:val="i"/>
              </m:rPr>
              <m:t>L</m:t>
            </m:r>
            <m:r>
              <m:rPr>
                <m:sty m:val="i"/>
              </m:rPr>
              <m:t>ω</m:t>
            </m:r>
            <m:r>
              <m:rPr>
                <m:sty m:val="p"/>
              </m:rPr>
              <m:t>+</m:t>
            </m:r>
            <m:sSub>
              <m:sSubPr/>
              <m:e>
                <m:bar>
                  <m:barPr/>
                  <m:e>
                    <m:r>
                      <m:rPr>
                        <m:sty m:val="i"/>
                      </m:rPr>
                      <m:t>Z</m:t>
                    </m:r>
                  </m:e>
                </m:bar>
              </m:e>
              <m:sub>
                <m:r>
                  <m:rPr>
                    <m:sty m:val="i"/>
                  </m:rPr>
                  <m:t>m</m:t>
                </m:r>
              </m:sub>
            </m:sSub>
          </m:e>
        </m:d>
        <m:bar>
          <m:barPr/>
          <m:e>
            <m:r>
              <m:rPr>
                <m:sty m:val="i"/>
              </m:rPr>
              <m:t>l</m:t>
            </m:r>
          </m:e>
        </m:bar>
        <m:r>
          <m:rPr>
            <m:sty m:val="p"/>
          </m:rPr>
          <m:t>=</m:t>
        </m:r>
        <m:bar>
          <m:barPr/>
          <m:e>
            <m:r>
              <m:rPr>
                <m:sty m:val="i"/>
              </m:rPr>
              <m:t>Z</m:t>
            </m:r>
          </m:e>
        </m:bar>
        <m:bar>
          <m:barPr/>
          <m:e>
            <m:r>
              <m:rPr>
                <m:sty m:val="i"/>
              </m:rPr>
              <m:t>l</m:t>
            </m:r>
          </m:e>
        </m:bar>
      </m:oMath>
      <w:r>
        <w:rPr>
          <w:rFonts w:eastAsia="Georgia" w:cs="Georgia" w:ascii="Georgia" w:hAnsi="Georgia"/>
        </w:rPr>
        <w:t xml:space="preserve"> où </w:t>
      </w:r>
      <m:oMath>
        <m:bar>
          <m:barPr/>
          <m:e>
            <m:r>
              <m:rPr>
                <m:sty m:val="i"/>
              </m:rPr>
              <m:t>l</m:t>
            </m:r>
          </m:e>
        </m:bar>
      </m:oMath>
      <w:r>
        <w:rPr/>
        <w:t xml:space="preserve"> est le courant complexe traversant le circuit et </w:t>
      </w:r>
      <m:oMath>
        <m:sSub>
          <m:sSubPr/>
          <m:e>
            <m:bar>
              <m:barPr/>
              <m:e>
                <m:r>
                  <m:rPr>
                    <m:sty m:val="i"/>
                  </m:rPr>
                  <m:t>Z</m:t>
                </m:r>
              </m:e>
            </m:bar>
          </m:e>
          <m:sub>
            <m:r>
              <m:rPr>
                <m:sty m:val="i"/>
              </m:rPr>
              <m:t>m</m:t>
            </m:r>
          </m:sub>
        </m:sSub>
      </m:oMath>
      <w:r>
        <w:rPr>
          <w:rFonts w:eastAsia="Georgia" w:cs="Georgia" w:ascii="Georgia" w:hAnsi="Georgia"/>
        </w:rPr>
        <w:t xml:space="preserve"> est une grandeur, appelée impédance motionnelle, dont on donnera l'expression en fonction de </w:t>
      </w:r>
      <m:oMath>
        <m:r>
          <m:rPr>
            <m:sty m:val="i"/>
          </m:rPr>
          <m:t>B</m:t>
        </m:r>
        <m:r>
          <m:rPr>
            <m:sty m:val="p"/>
          </m:rPr>
          <m:t>,</m:t>
        </m:r>
        <m:r>
          <m:rPr>
            <m:sty m:val="i"/>
          </m:rPr>
          <m:t>ℓ</m:t>
        </m:r>
        <m:r>
          <m:rPr>
            <m:sty m:val="p"/>
          </m:rPr>
          <m:t>,</m:t>
        </m:r>
        <m:r>
          <m:rPr>
            <m:sty m:val="i"/>
          </m:rPr>
          <m:t>α</m:t>
        </m:r>
        <m:r>
          <m:rPr>
            <m:sty m:val="p"/>
          </m:rPr>
          <m:t>,</m:t>
        </m:r>
        <m:sSub>
          <m:sSubPr/>
          <m:e>
            <m:r>
              <m:rPr>
                <m:sty m:val="i"/>
              </m:rPr>
              <m:t>m</m:t>
            </m:r>
          </m:e>
          <m:sub>
            <m:r>
              <m:rPr>
                <m:sty m:val="i"/>
              </m:rPr>
              <m:t>T</m:t>
            </m:r>
          </m:sub>
        </m:sSub>
        <m:r>
          <m:rPr>
            <m:sty m:val="p"/>
          </m:rPr>
          <m:t>,</m:t>
        </m:r>
        <m:r>
          <m:rPr>
            <m:sty m:val="i"/>
          </m:rPr>
          <m:t>ω</m:t>
        </m:r>
      </m:oMath>
      <w:r>
        <w:rPr/>
        <w:t xml:space="preserve"> et </w:t>
      </w:r>
      <m:oMath>
        <m:r>
          <m:rPr>
            <m:sty m:val="i"/>
          </m:rPr>
          <m:t>k</m:t>
        </m:r>
      </m:oMath>
      <w:r>
        <w:rPr/>
        <w:t xml:space="preserve">.</w:t>
      </w:r>
    </w:p>
    <w:p>
      <w:pPr>
        <w:spacing w:after="220" w:lineRule="auto"/>
      </w:pPr>
      <w:r>
        <w:rPr/>
        <w:t xml:space="preserve">Q7. Montrer que l'admittance motionnelle </w:t>
      </w:r>
      <m:oMath>
        <m:sSub>
          <m:sSubPr/>
          <m:e>
            <m:bar>
              <m:barPr/>
              <m:e>
                <m:r>
                  <m:rPr>
                    <m:sty m:val="i"/>
                  </m:rPr>
                  <m:t>Y</m:t>
                </m:r>
              </m:e>
            </m:bar>
          </m:e>
          <m:sub>
            <m:r>
              <m:rPr>
                <m:sty m:val="i"/>
              </m:rPr>
              <m:t>m</m:t>
            </m:r>
          </m:sub>
        </m:sSub>
        <m:r>
          <m:rPr>
            <m:sty m:val="p"/>
          </m:rPr>
          <m:t>=</m:t>
        </m:r>
        <m:r>
          <m:rPr>
            <m:sty m:val="p"/>
          </m:rPr>
          <m:t>1</m:t>
        </m:r>
        <m:r>
          <m:rPr>
            <m:sty m:val="p"/>
          </m:rPr>
          <m:t>/</m:t>
        </m:r>
        <m:sSub>
          <m:sSubPr/>
          <m:e>
            <m:bar>
              <m:barPr/>
              <m:e>
                <m:r>
                  <m:rPr>
                    <m:sty m:val="i"/>
                  </m:rPr>
                  <m:t>Z</m:t>
                </m:r>
              </m:e>
            </m:bar>
          </m:e>
          <m:sub>
            <m:r>
              <m:rPr>
                <m:sty m:val="i"/>
              </m:rPr>
              <m:t>m</m:t>
            </m:r>
          </m:sub>
        </m:sSub>
      </m:oMath>
      <w:r>
        <w:rPr>
          <w:rFonts w:eastAsia="Georgia" w:cs="Georgia" w:ascii="Georgia" w:hAnsi="Georgia"/>
        </w:rPr>
        <w:t xml:space="preserve"> peut s'écrire sous la forme :</w:t>
      </w:r>
    </w:p>
    <w:p>
      <w:pPr>
        <w:spacing w:after="220" w:lineRule="auto"/>
      </w:pPr>
      <m:oMathPara>
        <m:oMath>
          <m:sSub>
            <m:sSubPr/>
            <m:e>
              <m:bar>
                <m:barPr/>
                <m:e>
                  <m:r>
                    <m:rPr>
                      <m:sty m:val="i"/>
                    </m:rPr>
                    <m:t>Y</m:t>
                  </m:r>
                </m:e>
              </m:bar>
            </m:e>
            <m:sub>
              <m:r>
                <m:rPr>
                  <m:sty m:val="i"/>
                </m:rPr>
                <m:t>m</m:t>
              </m:r>
            </m:sub>
          </m:sSub>
          <m:r>
            <m:rPr>
              <m:sty m:val="p"/>
            </m:rPr>
            <m:t>=</m:t>
          </m:r>
          <m:f>
            <m:fPr>
              <m:ctrlPr>
                <w:rPr>
                  <w:rFonts w:ascii="Cambria Math" w:hAnsi="Cambria Math"/>
                </w:rPr>
              </m:ctrlPr>
            </m:fPr>
            <m:num>
              <m:r>
                <m:rPr>
                  <m:sty m:val="p"/>
                </m:rPr>
                <m:t>1</m:t>
              </m:r>
            </m:num>
            <m:den>
              <m:sSub>
                <m:sSubPr/>
                <m:e>
                  <m:r>
                    <m:rPr>
                      <m:sty m:val="i"/>
                    </m:rPr>
                    <m:t>R</m:t>
                  </m:r>
                </m:e>
                <m:sub>
                  <m:r>
                    <m:rPr>
                      <m:sty m:val="i"/>
                    </m:rPr>
                    <m:t>m</m:t>
                  </m:r>
                </m:sub>
              </m:sSub>
            </m:den>
          </m:f>
          <m:r>
            <m:rPr>
              <m:sty m:val="p"/>
            </m:rPr>
            <m:t>+</m:t>
          </m:r>
          <m:r>
            <m:rPr>
              <m:sty m:val="i"/>
            </m:rPr>
            <m:t>j</m:t>
          </m:r>
          <m:sSub>
            <m:sSubPr/>
            <m:e>
              <m:r>
                <m:rPr>
                  <m:sty m:val="i"/>
                </m:rPr>
                <m:t>C</m:t>
              </m:r>
            </m:e>
            <m:sub>
              <m:r>
                <m:rPr>
                  <m:sty m:val="i"/>
                </m:rPr>
                <m:t>m</m:t>
              </m:r>
            </m:sub>
          </m:sSub>
          <m:r>
            <m:rPr>
              <m:sty m:val="i"/>
            </m:rPr>
            <m:t>ω</m:t>
          </m:r>
          <m:r>
            <m:rPr>
              <m:sty m:val="p"/>
            </m:rPr>
            <m:t>+</m:t>
          </m:r>
          <m:f>
            <m:fPr>
              <m:ctrlPr>
                <w:rPr>
                  <w:rFonts w:ascii="Cambria Math" w:hAnsi="Cambria Math"/>
                </w:rPr>
              </m:ctrlPr>
            </m:fPr>
            <m:num>
              <m:r>
                <m:rPr>
                  <m:sty m:val="p"/>
                </m:rPr>
                <m:t>1</m:t>
              </m:r>
            </m:num>
            <m:den>
              <m:r>
                <m:rPr>
                  <m:sty m:val="i"/>
                </m:rPr>
                <m:t>j</m:t>
              </m:r>
              <m:sSub>
                <m:sSubPr/>
                <m:e>
                  <m:r>
                    <m:rPr>
                      <m:sty m:val="i"/>
                    </m:rPr>
                    <m:t>L</m:t>
                  </m:r>
                </m:e>
                <m:sub>
                  <m:r>
                    <m:rPr>
                      <m:sty m:val="i"/>
                    </m:rPr>
                    <m:t>m</m:t>
                  </m:r>
                </m:sub>
              </m:sSub>
              <m:r>
                <m:rPr>
                  <m:sty m:val="i"/>
                </m:rPr>
                <m:t>ω</m:t>
              </m:r>
            </m:den>
          </m:f>
        </m:oMath>
      </m:oMathPara>
    </w:p>
    <w:p>
      <w:pPr>
        <w:spacing w:after="220" w:lineRule="auto"/>
      </w:pPr>
      <w:r>
        <w:rPr/>
        <w:t xml:space="preserve">Donner l'expression des termes </w:t>
      </w:r>
      <m:oMath>
        <m:sSub>
          <m:sSubPr/>
          <m:e>
            <m:r>
              <m:rPr>
                <m:sty m:val="i"/>
              </m:rPr>
              <m:t>R</m:t>
            </m:r>
          </m:e>
          <m:sub>
            <m:r>
              <m:rPr>
                <m:sty m:val="i"/>
              </m:rPr>
              <m:t>m</m:t>
            </m:r>
          </m:sub>
        </m:sSub>
        <m:r>
          <m:rPr>
            <m:sty m:val="p"/>
          </m:rPr>
          <m:t>,</m:t>
        </m:r>
        <m:sSub>
          <m:sSubPr/>
          <m:e>
            <m:r>
              <m:rPr>
                <m:sty m:val="i"/>
              </m:rPr>
              <m:t>C</m:t>
            </m:r>
          </m:e>
          <m:sub>
            <m:r>
              <m:rPr>
                <m:sty m:val="i"/>
              </m:rPr>
              <m:t>m</m:t>
            </m:r>
          </m:sub>
        </m:sSub>
      </m:oMath>
      <w:r>
        <w:rPr/>
        <w:t xml:space="preserve"> et </w:t>
      </w:r>
      <m:oMath>
        <m:sSub>
          <m:sSubPr/>
          <m:e>
            <m:r>
              <m:rPr>
                <m:sty m:val="i"/>
              </m:rPr>
              <m:t>L</m:t>
            </m:r>
          </m:e>
          <m:sub>
            <m:r>
              <m:rPr>
                <m:sty m:val="i"/>
              </m:rPr>
              <m:t>m</m:t>
            </m:r>
          </m:sub>
        </m:sSub>
      </m:oMath>
      <w:r>
        <w:rPr/>
        <w:t xml:space="preserve"> en fonction de </w:t>
      </w:r>
      <m:oMath>
        <m:r>
          <m:rPr>
            <m:sty m:val="i"/>
          </m:rPr>
          <m:t>B</m:t>
        </m:r>
        <m:r>
          <m:rPr>
            <m:sty m:val="p"/>
          </m:rPr>
          <m:t>,</m:t>
        </m:r>
        <m:r>
          <m:rPr>
            <m:sty m:val="i"/>
          </m:rPr>
          <m:t>ℓ</m:t>
        </m:r>
        <m:r>
          <m:rPr>
            <m:sty m:val="p"/>
          </m:rPr>
          <m:t>,</m:t>
        </m:r>
        <m:r>
          <m:rPr>
            <m:sty m:val="i"/>
          </m:rPr>
          <m:t>α</m:t>
        </m:r>
        <m:r>
          <m:rPr>
            <m:sty m:val="p"/>
          </m:rPr>
          <m:t>,</m:t>
        </m:r>
        <m:sSub>
          <m:sSubPr/>
          <m:e>
            <m:r>
              <m:rPr>
                <m:sty m:val="i"/>
              </m:rPr>
              <m:t>m</m:t>
            </m:r>
          </m:e>
          <m:sub>
            <m:r>
              <m:rPr>
                <m:sty m:val="i"/>
              </m:rPr>
              <m:t>T</m:t>
            </m:r>
          </m:sub>
        </m:sSub>
      </m:oMath>
      <w:r>
        <w:rPr/>
        <w:t xml:space="preserve"> et </w:t>
      </w:r>
      <m:oMath>
        <m:r>
          <m:rPr>
            <m:sty m:val="i"/>
          </m:rPr>
          <m:t>k</m:t>
        </m:r>
      </m:oMath>
      <w:r>
        <w:rPr/>
        <w:t xml:space="preserve">.</w:t>
      </w:r>
      <w:r>
        <w:rPr/>
        <w:br w:type="textWrapping"/>
      </w:r>
      <w:r>
        <w:rPr>
          <w:rFonts w:eastAsia="Georgia" w:cs="Georgia" w:ascii="Georgia" w:hAnsi="Georgia"/>
        </w:rPr>
        <w:t xml:space="preserve">Q8. Déduire de ce qui précède le schéma électrique équivalent du haut-parleur.</w:t>
      </w:r>
    </w:p>
    <w:p>
      <w:pPr>
        <w:spacing w:after="220" w:lineRule="auto"/>
      </w:pPr>
      <w:r>
        <w:rPr/>
        <w:t xml:space="preserve">Le rendement </w:t>
      </w:r>
      <m:oMath>
        <m:r>
          <m:rPr>
            <m:sty m:val="i"/>
          </m:rPr>
          <m:t>η</m:t>
        </m:r>
      </m:oMath>
      <w:r>
        <w:rPr>
          <w:rFonts w:eastAsia="Georgia" w:cs="Georgia" w:ascii="Georgia" w:hAnsi="Georgia"/>
        </w:rPr>
        <w:t xml:space="preserve"> du haut-parleur est défini comme le rapport de la puissance moyenne émise par l'onde sonore sur la puissance moyenne fournie par la source de tension.</w:t>
      </w:r>
    </w:p>
    <w:p>
      <w:pPr>
        <w:spacing w:after="220" w:lineRule="auto"/>
      </w:pPr>
      <w:r>
        <w:rPr>
          <w:rFonts w:eastAsia="Georgia" w:cs="Georgia" w:ascii="Georgia" w:hAnsi="Georgia"/>
        </w:rPr>
        <w:t xml:space="preserve">Q9. Montrer que la relation établie à la question Q4. devient, en raisonnant sur les moyennes temporelles, en régime périodique établi :</w:t>
      </w:r>
    </w:p>
    <w:p>
      <w:pPr>
        <w:spacing w:after="220" w:lineRule="auto"/>
      </w:pPr>
      <m:oMathPara>
        <m:oMath>
          <m:r>
            <m:rPr>
              <m:sty m:val="p"/>
            </m:rPr>
            <m:t>⟨</m:t>
          </m:r>
          <m:r>
            <m:rPr>
              <m:sty m:val="i"/>
            </m:rPr>
            <m:t>E</m:t>
          </m:r>
          <m:r>
            <m:rPr>
              <m:sty m:val="i"/>
            </m:rPr>
            <m:t>i</m:t>
          </m:r>
          <m:r>
            <m:rPr>
              <m:sty m:val="p"/>
            </m:rPr>
            <m:t>⟩</m:t>
          </m:r>
          <m:r>
            <m:rPr>
              <m:sty m:val="p"/>
            </m:rPr>
            <m:t>=</m:t>
          </m:r>
          <m:d>
            <m:dPr>
              <m:begChr m:val="⟨"/>
              <m:endChr m:val="⟩"/>
              <m:ctrlPr>
                <w:rPr>
                  <w:rFonts w:ascii="Cambria Math" w:hAnsi="Cambria Math"/>
                </w:rPr>
              </m:ctrlPr>
            </m:dPr>
            <m:e>
              <m:r>
                <m:rPr>
                  <m:sty m:val="i"/>
                </m:rPr>
                <m:t>R</m:t>
              </m:r>
              <m:sSup>
                <m:sSupPr/>
                <m:e>
                  <m:r>
                    <m:rPr>
                      <m:sty m:val="i"/>
                    </m:rPr>
                    <m:t>i</m:t>
                  </m:r>
                </m:e>
                <m:sup>
                  <m:r>
                    <m:rPr>
                      <m:sty m:val="p"/>
                    </m:rPr>
                    <m:t>2</m:t>
                  </m:r>
                </m:sup>
              </m:sSup>
            </m:e>
          </m:d>
          <m:r>
            <m:rPr>
              <m:sty m:val="p"/>
            </m:rPr>
            <m:t>+</m:t>
          </m:r>
          <m:d>
            <m:dPr>
              <m:begChr m:val="⟨"/>
              <m:endChr m:val="⟩"/>
              <m:ctrlPr>
                <w:rPr>
                  <w:rFonts w:ascii="Cambria Math" w:hAnsi="Cambria Math"/>
                </w:rPr>
              </m:ctrlPr>
            </m:dPr>
            <m:e>
              <m:r>
                <m:rPr>
                  <m:sty m:val="i"/>
                </m:rPr>
                <m:t>α</m:t>
              </m:r>
              <m:sSup>
                <m:sSupPr/>
                <m:e>
                  <m:r>
                    <m:rPr>
                      <m:sty m:val="i"/>
                    </m:rPr>
                    <m:t>v</m:t>
                  </m:r>
                </m:e>
                <m:sup>
                  <m:r>
                    <m:rPr>
                      <m:sty m:val="p"/>
                    </m:rPr>
                    <m:t>2</m:t>
                  </m:r>
                </m:sup>
              </m:sSup>
            </m:e>
          </m:d>
          <m:r>
            <m:rPr>
              <m:sty m:val="p"/>
            </m:rPr>
            <m:t>.</m:t>
          </m:r>
        </m:oMath>
      </m:oMathPara>
    </w:p>
    <w:p>
      <w:pPr>
        <w:spacing w:after="220" w:lineRule="auto"/>
      </w:pPr>
      <w:r>
        <w:rPr>
          <w:rFonts w:eastAsia="Georgia" w:cs="Georgia" w:ascii="Georgia" w:hAnsi="Georgia"/>
        </w:rPr>
        <w:t xml:space="preserve">Commenter ce résultat.</w:t>
      </w:r>
    </w:p>
    <w:p>
      <w:pPr>
        <w:spacing w:after="220" w:lineRule="auto"/>
      </w:pPr>
      <w:r>
        <w:rPr>
          <w:rFonts w:eastAsia="Georgia" w:cs="Georgia" w:ascii="Georgia" w:hAnsi="Georgia"/>
        </w:rPr>
        <w:t xml:space="preserve">Q10. En identifiant la puissance émise par l'onde sonore </w:t>
      </w:r>
      <m:oMath>
        <m:d>
          <m:dPr>
            <m:begChr m:val="⟨"/>
            <m:endChr m:val="⟩"/>
            <m:ctrlPr>
              <w:rPr>
                <w:rFonts w:ascii="Cambria Math" w:hAnsi="Cambria Math"/>
              </w:rPr>
            </m:ctrlPr>
          </m:dPr>
          <m:e>
            <m:sSub>
              <m:sSubPr/>
              <m:e>
                <m:r>
                  <m:rPr>
                    <m:sty m:val="i"/>
                  </m:rPr>
                  <m:t>P</m:t>
                </m:r>
              </m:e>
              <m:sub>
                <m:r>
                  <m:rPr>
                    <m:sty m:val="i"/>
                  </m:rPr>
                  <m:t>s</m:t>
                </m:r>
                <m:r>
                  <m:rPr>
                    <m:sty m:val="i"/>
                  </m:rPr>
                  <m:t>o</m:t>
                </m:r>
                <m:r>
                  <m:rPr>
                    <m:sty m:val="i"/>
                  </m:rPr>
                  <m:t>n</m:t>
                </m:r>
              </m:sub>
            </m:sSub>
          </m:e>
        </m:d>
      </m:oMath>
      <w:r>
        <w:rPr>
          <w:rFonts w:eastAsia="Georgia" w:cs="Georgia" w:ascii="Georgia" w:hAnsi="Georgia"/>
        </w:rPr>
        <w:t xml:space="preserve"> à </w:t>
      </w:r>
      <m:oMath>
        <m:d>
          <m:dPr>
            <m:begChr m:val="⟨"/>
            <m:endChr m:val="⟩"/>
            <m:ctrlPr>
              <w:rPr>
                <w:rFonts w:ascii="Cambria Math" w:hAnsi="Cambria Math"/>
              </w:rPr>
            </m:ctrlPr>
          </m:dPr>
          <m:e>
            <m:r>
              <m:rPr>
                <m:sty m:val="i"/>
              </m:rPr>
              <m:t>α</m:t>
            </m:r>
            <m:sSup>
              <m:sSupPr/>
              <m:e>
                <m:r>
                  <m:rPr>
                    <m:sty m:val="i"/>
                  </m:rPr>
                  <m:t>v</m:t>
                </m:r>
              </m:e>
              <m:sup>
                <m:r>
                  <m:rPr>
                    <m:sty m:val="p"/>
                  </m:rPr>
                  <m:t>2</m:t>
                </m:r>
              </m:sup>
            </m:sSup>
          </m:e>
        </m:d>
      </m:oMath>
      <w:r>
        <w:rPr>
          <w:rFonts w:eastAsia="Georgia" w:cs="Georgia" w:ascii="Georgia" w:hAnsi="Georgia"/>
        </w:rPr>
        <w:t xml:space="preserve">, où </w:t>
      </w:r>
      <m:oMath>
        <m:r>
          <m:rPr>
            <m:sty m:val="i"/>
          </m:rPr>
          <m:t>v</m:t>
        </m:r>
      </m:oMath>
      <w:r>
        <w:rPr/>
        <w:t xml:space="preserve"> est la vitesse de la membrane, montrer que </w:t>
      </w:r>
      <m:oMath>
        <m:r>
          <m:rPr>
            <m:sty m:val="i"/>
          </m:rPr>
          <m:t>η</m:t>
        </m:r>
      </m:oMath>
      <w:r>
        <w:rPr/>
        <w:t xml:space="preserve"> est de la forme :</w:t>
      </w:r>
    </w:p>
    <w:p>
      <w:pPr>
        <w:spacing w:after="220" w:lineRule="auto"/>
      </w:pPr>
      <m:oMathPara>
        <m:oMath>
          <m:r>
            <m:rPr>
              <m:sty m:val="i"/>
            </m:rPr>
            <m:t>η</m:t>
          </m:r>
          <m:r>
            <m:rPr>
              <m:sty m:val="p"/>
            </m:rPr>
            <m:t>=</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R</m:t>
                  </m:r>
                </m:num>
                <m:den>
                  <m:sSub>
                    <m:sSubPr/>
                    <m:e>
                      <m:r>
                        <m:rPr>
                          <m:sty m:val="i"/>
                        </m:rPr>
                        <m:t>R</m:t>
                      </m:r>
                    </m:e>
                    <m:sub>
                      <m:r>
                        <m:rPr>
                          <m:sty m:val="i"/>
                        </m:rPr>
                        <m:t>m</m:t>
                      </m:r>
                    </m:sub>
                  </m:sSub>
                </m:den>
              </m:f>
              <m:d>
                <m:dPr>
                  <m:begChr m:val="["/>
                  <m:endChr m:val="]"/>
                  <m:ctrlPr>
                    <w:rPr>
                      <w:rFonts w:ascii="Cambria Math" w:hAnsi="Cambria Math"/>
                    </w:rPr>
                  </m:ctrlPr>
                </m:dPr>
                <m:e>
                  <m:r>
                    <m:rPr>
                      <m:sty m:val="p"/>
                    </m:rPr>
                    <m:t>1</m:t>
                  </m:r>
                  <m:r>
                    <m:rPr>
                      <m:sty m:val="p"/>
                    </m:rPr>
                    <m:t>+</m:t>
                  </m:r>
                  <m:sSup>
                    <m:sSupPr/>
                    <m:e>
                      <m:r>
                        <m:rPr>
                          <m:sty m:val="i"/>
                        </m:rPr>
                        <m:t>Q</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e>
                    <m:sup>
                      <m:r>
                        <m:rPr>
                          <m:sty m:val="p"/>
                        </m:rPr>
                        <m:t>2</m:t>
                      </m:r>
                    </m:sup>
                  </m:sSup>
                </m:e>
              </m:d>
            </m:den>
          </m:f>
          <m:r>
            <m:rPr>
              <m:sty m:val="p"/>
            </m:rPr>
            <m:t>.</m:t>
          </m:r>
        </m:oMath>
      </m:oMathPara>
    </w:p>
    <w:p>
      <w:pPr>
        <w:spacing w:after="220" w:lineRule="auto"/>
      </w:pPr>
      <w:r>
        <w:rPr/>
        <w:t xml:space="preserve">On donnera les expressions de </w:t>
      </w:r>
      <m:oMath>
        <m:r>
          <m:rPr>
            <m:sty m:val="i"/>
          </m:rPr>
          <m:t>Q</m:t>
        </m:r>
      </m:oMath>
      <w:r>
        <w:rPr/>
        <w:t xml:space="preserve"> et </w:t>
      </w:r>
      <m:oMath>
        <m:sSub>
          <m:sSubPr/>
          <m:e>
            <m:r>
              <m:rPr>
                <m:sty m:val="i"/>
              </m:rPr>
              <m:t>ω</m:t>
            </m:r>
          </m:e>
          <m:sub>
            <m:r>
              <m:rPr>
                <m:sty m:val="p"/>
              </m:rPr>
              <m:t>0</m:t>
            </m:r>
          </m:sub>
        </m:sSub>
      </m:oMath>
      <w:r>
        <w:rPr/>
        <w:t xml:space="preserve"> en fonction de </w:t>
      </w:r>
      <m:oMath>
        <m:r>
          <m:rPr>
            <m:sty m:val="i"/>
          </m:rPr>
          <m:t>α</m:t>
        </m:r>
        <m:r>
          <m:rPr>
            <m:sty m:val="p"/>
          </m:rPr>
          <m:t>,</m:t>
        </m:r>
        <m:sSub>
          <m:sSubPr/>
          <m:e>
            <m:r>
              <m:rPr>
                <m:sty m:val="i"/>
              </m:rPr>
              <m:t>m</m:t>
            </m:r>
          </m:e>
          <m:sub>
            <m:r>
              <m:rPr>
                <m:sty m:val="i"/>
              </m:rPr>
              <m:t>T</m:t>
            </m:r>
          </m:sub>
        </m:sSub>
      </m:oMath>
      <w:r>
        <w:rPr/>
        <w:t xml:space="preserve"> et </w:t>
      </w:r>
      <m:oMath>
        <m:r>
          <m:rPr>
            <m:sty m:val="i"/>
          </m:rPr>
          <m:t>k</m:t>
        </m:r>
      </m:oMath>
      <w:r>
        <w:rPr/>
        <w:t xml:space="preserve">.</w:t>
      </w:r>
    </w:p>
    <w:p>
      <w:pPr>
        <w:spacing w:after="220" w:lineRule="auto"/>
      </w:pPr>
      <w:r>
        <w:rPr>
          <w:rFonts w:eastAsia="Georgia" w:cs="Georgia" w:ascii="Georgia" w:hAnsi="Georgia"/>
        </w:rPr>
        <w:t xml:space="preserve">Q11. Commenter la forme obtenue. On pourra par exemple effectuer l'étude asymptotique du comportement en basses et hautes pulsations, ainsi que pour une pulsation proche de </w:t>
      </w:r>
      <m:oMath>
        <m:sSub>
          <m:sSubPr/>
          <m:e>
            <m:r>
              <m:rPr>
                <m:sty m:val="i"/>
              </m:rPr>
              <m:t>ω</m:t>
            </m:r>
          </m:e>
          <m:sub>
            <m:r>
              <m:rPr>
                <m:sty m:val="p"/>
              </m:rPr>
              <m:t>0</m:t>
            </m:r>
          </m:sub>
        </m:sSub>
      </m:oMath>
      <w:r>
        <w:rPr/>
        <w:t xml:space="preserve">.</w:t>
      </w:r>
    </w:p>
    <w:p>
      <w:pPr>
        <w:spacing w:line="271" w:before="330" w:lineRule="auto"/>
      </w:pPr>
      <w:r>
        <w:rPr>
          <w:rFonts w:eastAsia="Georgia" w:cs="Georgia" w:ascii="Georgia" w:hAnsi="Georgia"/>
          <w:b/>
          <w:sz w:val="42"/>
        </w:rPr>
        <w:t xml:space="preserve">B - Membranes élastiques - Figures de Chladni</w:t>
      </w:r>
    </w:p>
    <w:p>
      <w:pPr>
        <w:spacing w:after="220" w:lineRule="auto"/>
      </w:pPr>
      <w:r>
        <w:rPr>
          <w:rFonts w:eastAsia="Georgia" w:cs="Georgia" w:ascii="Georgia" w:hAnsi="Georgia"/>
        </w:rPr>
        <w:t xml:space="preserve">On convient d'appeler membrane idéale une structure mince, c'est-à-dire de faible épaisseur devant ses autres dimensions, où la raideur est due exclusivement à une précontrainte, c'est-à-dire à une tension surfacique appliquée sur son pourtour. On peut dire que les membranes sont les équivalents à deux dimensions des cordes. Elles se retrouvent dans les diaphragmes de microphones, les peaux de tambours et timbales, ...</w:t>
      </w:r>
    </w:p>
    <w:p>
      <w:pPr>
        <w:spacing w:after="220" w:lineRule="auto"/>
      </w:pPr>
      <w:r>
        <w:rPr>
          <w:rFonts w:eastAsia="Georgia" w:cs="Georgia" w:ascii="Georgia" w:hAnsi="Georgia"/>
        </w:rPr>
        <w:t xml:space="preserve">Les figures dites de Chladni sont une découverte célèbre de Ernst Florence Friedrich Chladni (1756-1827), musicien et physicien de Leipzig. Pour les produire, Chladni saupoudrait une plaque métallique carrée avant de la faire vibrer avec un archet. En frottant le bord de la plaque à différents endroits, Chladni a su produire des sons différents. De plus, sous l'action de la vibration, la poudre se déplaçait pour s'accumuler aux points stationnaires de la plaque, donnant ainsi des figures caractéristiques qui portent son nom. On peut aujourd'hui faire vibrer une plaque plus simplement en utilisant un haut-parleur, ce qui permet un contrôle plus précis de la fréquence de vibration, grâce au générateur de tension. On donne ci-dessous quelques figures de Chladni pour une plaque vibrante.</w:t>
      </w:r>
    </w:p>
    <w:p>
      <w:pPr>
        <w:spacing w:lineRule="auto"/>
        <w:jc w:val="center"/>
      </w:pPr>
      <w:r>
        <w:rPr/>
        <w:drawing>
          <wp:inline distB="0" distL="0" distR="0" distT="0">
            <wp:extent cx="5486400" cy="1386840"/>
            <wp:effectExtent b="0" l="0" r="0" t="0"/>
            <wp:docPr id="3" name="image-168dd94b06be93d38179f3763ed8f29db261f6bd.jpg"/>
            <a:graphic>
              <a:graphicData uri="http://schemas.openxmlformats.org/drawingml/2006/picture">
                <pic:pic>
                  <pic:nvPicPr>
                    <pic:cNvPr id="3" name="image-168dd94b06be93d38179f3763ed8f29db261f6bd.jpg" descr=""/>
                    <pic:cNvPicPr/>
                  </pic:nvPicPr>
                  <pic:blipFill>
                    <a:blip r:embed="rId7" cstate="print"/>
                    <a:srcRect b="0" l="0" r="0" t="0"/>
                    <a:stretch>
                      <a:fillRect/>
                    </a:stretch>
                  </pic:blipFill>
                  <pic:spPr>
                    <a:xfrm>
                      <a:off x="0" y="0"/>
                      <a:ext cx="5486400" cy="1386840"/>
                    </a:xfrm>
                    <a:prstGeom prst="rect"/>
                  </pic:spPr>
                </pic:pic>
              </a:graphicData>
            </a:graphic>
          </wp:inline>
        </w:drawing>
      </w:r>
    </w:p>
    <w:p>
      <w:pPr>
        <w:spacing w:lineRule="auto"/>
      </w:pPr>
      <w:r>
        <w:rPr/>
        <w:t xml:space="preserve">Figure 3 - Quelques figures de Chladni</w:t>
      </w:r>
    </w:p>
    <w:p>
      <w:pPr>
        <w:spacing w:after="220" w:lineRule="auto"/>
      </w:pPr>
      <w:r>
        <w:rPr>
          <w:rFonts w:eastAsia="Georgia" w:cs="Georgia" w:ascii="Georgia" w:hAnsi="Georgia"/>
        </w:rPr>
        <w:t xml:space="preserve">Q12. Que représentent les lignes noires sur les figures?</w:t>
      </w:r>
    </w:p>
    <w:p>
      <w:pPr>
        <w:spacing w:after="220" w:lineRule="auto"/>
      </w:pPr>
      <w:r>
        <w:rPr>
          <w:rFonts w:eastAsia="Georgia" w:cs="Georgia" w:ascii="Georgia" w:hAnsi="Georgia"/>
        </w:rPr>
        <w:t xml:space="preserve">Soit une membrane au repos dans le plan (Oxy). On note z le déplacement transversal de la membrane. En négligeant toute force extérieure s'exerçant sur la membrane, on montre que l'équation de propagation est, en coordonnées cartésiennes, pour </w:t>
      </w:r>
      <m:oMath>
        <m:r>
          <m:rPr>
            <m:sty m:val="i"/>
          </m:rPr>
          <m:t>z</m:t>
        </m:r>
        <m:r>
          <m:rPr>
            <m:sty m:val="p"/>
          </m:rPr>
          <m:t>=</m:t>
        </m:r>
        <m:r>
          <m:rPr>
            <m:sty m:val="i"/>
          </m:rPr>
          <m:t>z</m:t>
        </m:r>
        <m:r>
          <m:rPr>
            <m:sty m:val="p"/>
          </m:rPr>
          <m:t>(</m:t>
        </m:r>
        <m:r>
          <m:rPr>
            <m:sty m:val="i"/>
          </m:rPr>
          <m:t>x</m:t>
        </m:r>
        <m:r>
          <m:rPr>
            <m:sty m:val="p"/>
          </m:rPr>
          <m:t>,</m:t>
        </m:r>
        <m:r>
          <m:rPr>
            <m:sty m:val="i"/>
          </m:rPr>
          <m:t>y</m:t>
        </m:r>
        <m:r>
          <m:rPr>
            <m:sty m:val="p"/>
          </m:rPr>
          <m:t>,</m:t>
        </m:r>
        <m:r>
          <m:rPr>
            <m:sty m:val="i"/>
          </m:rPr>
          <m:t>t</m:t>
        </m:r>
        <m:r>
          <m:rPr>
            <m:sty m:val="p"/>
          </m:rPr>
          <m:t>)</m:t>
        </m:r>
      </m:oMath>
      <w:r>
        <w:rPr/>
        <w:t xml:space="preserv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y</m:t>
                      </m:r>
                    </m:e>
                    <m:sup>
                      <m:r>
                        <m:rPr>
                          <m:sty m:val="p"/>
                        </m:rPr>
                        <m:t>2</m:t>
                      </m:r>
                    </m:sup>
                  </m:sSup>
                </m:den>
              </m:f>
            </m:e>
          </m:d>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où </w:t>
      </w:r>
      <m:oMath>
        <m:r>
          <m:rPr>
            <m:sty m:val="i"/>
          </m:rPr>
          <m:t>c</m:t>
        </m:r>
        <m:r>
          <m:rPr>
            <m:sty m:val="p"/>
          </m:rPr>
          <m:t>=</m:t>
        </m:r>
        <m:rad>
          <m:radPr>
            <m:degHide m:val="1"/>
            <m:ctrlPr>
              <w:rPr>
                <w:rFonts w:ascii="Cambria Math" w:hAnsi="Cambria Math"/>
              </w:rPr>
            </m:ctrlPr>
          </m:radPr>
          <m:deg/>
          <m:e>
            <m:f>
              <m:fPr>
                <m:ctrlPr>
                  <w:rPr>
                    <w:rFonts w:ascii="Cambria Math" w:hAnsi="Cambria Math"/>
                  </w:rPr>
                </m:ctrlPr>
              </m:fPr>
              <m:num>
                <m:r>
                  <m:rPr>
                    <m:sty m:val="i"/>
                  </m:rPr>
                  <m:t>τ</m:t>
                </m:r>
              </m:num>
              <m:den>
                <m:r>
                  <m:rPr>
                    <m:sty m:val="i"/>
                  </m:rPr>
                  <m:t>μ</m:t>
                </m:r>
              </m:den>
            </m:f>
          </m:e>
        </m:rad>
      </m:oMath>
      <w:r>
        <w:rPr>
          <w:rFonts w:eastAsia="Georgia" w:cs="Georgia" w:ascii="Georgia" w:hAnsi="Georgia"/>
        </w:rPr>
        <w:t xml:space="preserve"> est la célérité des ondes sonores dans la membrane, </w:t>
      </w:r>
      <m:oMath>
        <m:r>
          <m:rPr>
            <m:sty m:val="i"/>
          </m:rPr>
          <m:t>τ</m:t>
        </m:r>
      </m:oMath>
      <w:r>
        <w:rPr>
          <w:rFonts w:eastAsia="Georgia" w:cs="Georgia" w:ascii="Georgia" w:hAnsi="Georgia"/>
        </w:rPr>
        <w:t xml:space="preserve"> la tension par unité de longueur de la membrane et </w:t>
      </w:r>
      <m:oMath>
        <m:r>
          <m:rPr>
            <m:sty m:val="i"/>
          </m:rPr>
          <m:t>μ</m:t>
        </m:r>
      </m:oMath>
      <w:r>
        <w:rPr/>
        <w:t xml:space="preserve"> la masse surfacique de la membrane.</w:t>
      </w:r>
      <w:r>
        <w:rPr/>
        <w:br w:type="textWrapping"/>
      </w:r>
      <w:r>
        <w:rPr>
          <w:rFonts w:eastAsia="Georgia" w:cs="Georgia" w:ascii="Georgia" w:hAnsi="Georgia"/>
        </w:rPr>
        <w:t xml:space="preserve">On considère une membrane rectangulaire de longueur a selon [Ox) et </w:t>
      </w:r>
      <m:oMath>
        <m:r>
          <m:rPr>
            <m:sty m:val="i"/>
          </m:rPr>
          <m:t>b</m:t>
        </m:r>
      </m:oMath>
      <w:r>
        <w:rPr>
          <w:rFonts w:eastAsia="Georgia" w:cs="Georgia" w:ascii="Georgia" w:hAnsi="Georgia"/>
        </w:rPr>
        <w:t xml:space="preserve"> selon [Oy), conformément à la figure 4 ci-dessous. On note </w:t>
      </w:r>
      <m:oMath>
        <m:r>
          <m:rPr>
            <m:sty m:val="p"/>
          </m:rPr>
          <m:t>Γ</m:t>
        </m:r>
      </m:oMath>
      <w:r>
        <w:rPr/>
        <w:t xml:space="preserve"> le contour de la membrane.</w:t>
      </w:r>
    </w:p>
    <w:p>
      <w:pPr>
        <w:spacing w:lineRule="auto"/>
        <w:jc w:val="center"/>
      </w:pPr>
      <w:r>
        <w:rPr/>
        <w:drawing>
          <wp:inline distB="0" distL="0" distR="0" distT="0">
            <wp:extent cx="4991100" cy="3733800"/>
            <wp:effectExtent b="0" l="0" r="0" t="0"/>
            <wp:docPr id="4" name="image-7588248f83e4fe6dde2e29fa0320a550ce5c8514.jpg"/>
            <a:graphic>
              <a:graphicData uri="http://schemas.openxmlformats.org/drawingml/2006/picture">
                <pic:pic>
                  <pic:nvPicPr>
                    <pic:cNvPr id="4" name="image-7588248f83e4fe6dde2e29fa0320a550ce5c8514.jpg" descr=""/>
                    <pic:cNvPicPr/>
                  </pic:nvPicPr>
                  <pic:blipFill>
                    <a:blip r:embed="rId8" cstate="print"/>
                    <a:srcRect b="0" l="0" r="0" t="0"/>
                    <a:stretch>
                      <a:fillRect/>
                    </a:stretch>
                  </pic:blipFill>
                  <pic:spPr>
                    <a:xfrm>
                      <a:off x="0" y="0"/>
                      <a:ext cx="4991100" cy="3733800"/>
                    </a:xfrm>
                    <a:prstGeom prst="rect"/>
                  </pic:spPr>
                </pic:pic>
              </a:graphicData>
            </a:graphic>
          </wp:inline>
        </w:drawing>
      </w:r>
    </w:p>
    <w:p>
      <w:pPr>
        <w:spacing w:lineRule="auto"/>
      </w:pPr>
      <w:r>
        <w:rPr>
          <w:rFonts w:eastAsia="Georgia" w:cs="Georgia" w:ascii="Georgia" w:hAnsi="Georgia"/>
        </w:rPr>
        <w:t xml:space="preserve">Figure 4 - Modèle géométrique de la membrane</w:t>
      </w:r>
    </w:p>
    <w:p>
      <w:pPr>
        <w:spacing w:after="220" w:lineRule="auto"/>
      </w:pPr>
      <w:r>
        <w:rPr>
          <w:rFonts w:eastAsia="Georgia" w:cs="Georgia" w:ascii="Georgia" w:hAnsi="Georgia"/>
        </w:rPr>
        <w:t xml:space="preserve">La membrane est repliée et étirée uniformément sous le contour </w:t>
      </w:r>
      <m:oMath>
        <m:r>
          <m:rPr>
            <m:sty m:val="p"/>
          </m:rPr>
          <m:t>Γ</m:t>
        </m:r>
      </m:oMath>
      <w:r>
        <w:rPr/>
        <w:t xml:space="preserve"> de sorte que l'on impose comme conditions limites </w:t>
      </w:r>
      <m:oMath>
        <m:r>
          <m:rPr>
            <m:sty m:val="i"/>
          </m:rPr>
          <m:t>z</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0</m:t>
        </m:r>
      </m:oMath>
      <w:r>
        <w:rPr/>
        <w:t xml:space="preserve"> pour </w:t>
      </w:r>
      <m:oMath>
        <m:r>
          <m:rPr>
            <m:sty m:val="p"/>
          </m:rPr>
          <m:t>(</m:t>
        </m:r>
        <m:r>
          <m:rPr>
            <m:sty m:val="i"/>
          </m:rPr>
          <m:t>x</m:t>
        </m:r>
        <m:r>
          <m:rPr>
            <m:sty m:val="p"/>
          </m:rPr>
          <m:t>,</m:t>
        </m:r>
        <m:r>
          <m:rPr>
            <m:sty m:val="i"/>
          </m:rPr>
          <m:t>y</m:t>
        </m:r>
        <m:r>
          <m:rPr>
            <m:sty m:val="p"/>
          </m:rPr>
          <m:t>)</m:t>
        </m:r>
        <m:r>
          <m:rPr>
            <m:sty m:val="p"/>
          </m:rPr>
          <m:t>∈</m:t>
        </m:r>
        <m:r>
          <m:rPr>
            <m:sty m:val="p"/>
          </m:rPr>
          <m:t>Γ</m:t>
        </m:r>
      </m:oMath>
      <w:r>
        <w:rPr/>
        <w:t xml:space="preserve">.</w:t>
      </w:r>
    </w:p>
    <w:p>
      <w:pPr>
        <w:spacing w:after="220" w:lineRule="auto"/>
      </w:pPr>
      <w:r>
        <w:rPr>
          <w:rFonts w:eastAsia="Georgia" w:cs="Georgia" w:ascii="Georgia" w:hAnsi="Georgia"/>
        </w:rPr>
        <w:t xml:space="preserve">On cherche une solution de l'équation de propagation sous la forme de fonctions à variables séparées :</w:t>
      </w:r>
    </w:p>
    <w:p>
      <w:pPr>
        <w:spacing w:after="220" w:lineRule="auto"/>
      </w:pPr>
      <m:oMathPara>
        <m:oMath>
          <m:r>
            <m:rPr>
              <m:sty m:val="i"/>
            </m:rPr>
            <m:t>z</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Y</m:t>
          </m:r>
          <m:r>
            <m:rPr>
              <m:sty m:val="p"/>
            </m:rPr>
            <m:t>(</m:t>
          </m:r>
          <m:r>
            <m:rPr>
              <m:sty m:val="i"/>
            </m:rPr>
            <m:t>y</m:t>
          </m:r>
          <m:r>
            <m:rPr>
              <m:sty m:val="p"/>
            </m:rPr>
            <m:t>)</m:t>
          </m:r>
          <m:r>
            <m:rPr>
              <m:sty m:val="i"/>
            </m:rPr>
            <m:t>T</m:t>
          </m:r>
          <m:r>
            <m:rPr>
              <m:sty m:val="p"/>
            </m:rPr>
            <m:t>(</m:t>
          </m:r>
          <m:r>
            <m:rPr>
              <m:sty m:val="i"/>
            </m:rPr>
            <m:t>t</m:t>
          </m:r>
          <m:r>
            <m:rPr>
              <m:sty m:val="p"/>
            </m:rPr>
            <m:t>)</m:t>
          </m:r>
        </m:oMath>
      </m:oMathPara>
    </w:p>
    <w:p>
      <w:pPr>
        <w:spacing w:after="220" w:lineRule="auto"/>
      </w:pPr>
      <w:r>
        <w:rPr>
          <w:rFonts w:eastAsia="Georgia" w:cs="Georgia" w:ascii="Georgia" w:hAnsi="Georgia"/>
        </w:rPr>
        <w:t xml:space="preserve">Q13. Montrer que cela revient à écrire, avec </w:t>
      </w:r>
      <m:oMath>
        <m:r>
          <m:rPr>
            <m:sty m:val="i"/>
          </m:rPr>
          <m:t>α</m:t>
        </m:r>
      </m:oMath>
      <w:r>
        <w:rPr/>
        <w:t xml:space="preserve"> et </w:t>
      </w:r>
      <m:oMath>
        <m:r>
          <m:rPr>
            <m:sty m:val="i"/>
          </m:rPr>
          <m:t>β</m:t>
        </m:r>
      </m:oMath>
      <w:r>
        <w:rPr/>
        <w:t xml:space="preserve"> deux constantes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x</m:t>
                  </m:r>
                </m:e>
                <m:sup>
                  <m:r>
                    <m:rPr>
                      <m:sty m:val="p"/>
                    </m:rPr>
                    <m:t>2</m:t>
                  </m:r>
                </m:sup>
              </m:sSup>
            </m:den>
          </m:f>
          <m:r>
            <m:rPr>
              <m:sty m:val="p"/>
            </m:rPr>
            <m:t>±</m:t>
          </m:r>
          <m:sSup>
            <m:sSupPr/>
            <m:e>
              <m:r>
                <m:rPr>
                  <m:sty m:val="i"/>
                </m:rPr>
                <m:t>α</m:t>
              </m:r>
            </m:e>
            <m:sup>
              <m:r>
                <m:rPr>
                  <m:sty m:val="p"/>
                </m:rPr>
                <m:t>2</m:t>
              </m:r>
            </m:sup>
          </m:sSup>
          <m:r>
            <m:rPr>
              <m:sty m:val="i"/>
            </m:rPr>
            <m:t>X</m:t>
          </m:r>
          <m:r>
            <m:rPr>
              <m:sty m:val="p"/>
            </m:rPr>
            <m:t>=</m:t>
          </m:r>
          <m:r>
            <m:rPr>
              <m:sty m:val="p"/>
            </m:rPr>
            <m:t>0</m:t>
          </m:r>
          <m:r>
            <m:rPr>
              <m:sty m:val="p"/>
            </m:rPr>
            <m:t xml:space="preserve"> </m:t>
          </m:r>
          <m:r>
            <m:rPr>
              <m:nor/>
            </m:rPr>
            <m:t> et </m:t>
          </m:r>
          <m:r>
            <m:rPr>
              <m:sty m:val="p"/>
            </m:rPr>
            <m:t xml:space="preserve"> </m:t>
          </m:r>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y</m:t>
                  </m:r>
                </m:e>
                <m:sup>
                  <m:r>
                    <m:rPr>
                      <m:sty m:val="p"/>
                    </m:rPr>
                    <m:t>2</m:t>
                  </m:r>
                </m:sup>
              </m:sSup>
            </m:den>
          </m:f>
          <m:r>
            <m:rPr>
              <m:sty m:val="p"/>
            </m:rPr>
            <m:t>±</m:t>
          </m:r>
          <m:sSup>
            <m:sSupPr/>
            <m:e>
              <m:r>
                <m:rPr>
                  <m:sty m:val="i"/>
                </m:rPr>
                <m:t>β</m:t>
              </m:r>
            </m:e>
            <m:sup>
              <m:r>
                <m:rPr>
                  <m:sty m:val="p"/>
                </m:rPr>
                <m:t>2</m:t>
              </m:r>
            </m:sup>
          </m:sSup>
          <m:r>
            <m:rPr>
              <m:sty m:val="i"/>
            </m:rPr>
            <m:t>y</m:t>
          </m:r>
          <m:r>
            <m:rPr>
              <m:sty m:val="p"/>
            </m:rPr>
            <m:t>=</m:t>
          </m:r>
          <m:r>
            <m:rPr>
              <m:sty m:val="p"/>
            </m:rPr>
            <m:t>0</m:t>
          </m:r>
        </m:oMath>
      </m:oMathPara>
    </w:p>
    <w:p>
      <w:pPr>
        <w:spacing w:after="220" w:lineRule="auto"/>
      </w:pPr>
      <w:r>
        <w:rPr/>
        <w:t xml:space="preserve">Q14. Montrer que les solutions de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x</m:t>
                </m:r>
              </m:e>
              <m:sup>
                <m:r>
                  <m:rPr>
                    <m:sty m:val="p"/>
                  </m:rPr>
                  <m:t>2</m:t>
                </m:r>
              </m:sup>
            </m:sSup>
          </m:den>
        </m:f>
        <m:r>
          <m:rPr>
            <m:sty m:val="p"/>
          </m:rPr>
          <m:t>−</m:t>
        </m:r>
        <m:sSup>
          <m:sSupPr/>
          <m:e>
            <m:r>
              <m:rPr>
                <m:sty m:val="i"/>
              </m:rPr>
              <m:t>α</m:t>
            </m:r>
          </m:e>
          <m:sup>
            <m:r>
              <m:rPr>
                <m:sty m:val="p"/>
              </m:rPr>
              <m:t>2</m:t>
            </m:r>
          </m:sup>
        </m:sSup>
        <m:r>
          <m:rPr>
            <m:sty m:val="i"/>
          </m:rPr>
          <m:t>X</m:t>
        </m:r>
        <m:r>
          <m:rPr>
            <m:sty m:val="p"/>
          </m:rPr>
          <m:t>=</m:t>
        </m:r>
        <m:r>
          <m:rPr>
            <m:sty m:val="p"/>
          </m:rPr>
          <m:t>0</m:t>
        </m:r>
      </m:oMath>
      <w:r>
        <w:rPr/>
        <w:t xml:space="preserve"> et </w:t>
      </w:r>
      <m:oMath>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y</m:t>
                </m:r>
              </m:e>
              <m:sup>
                <m:r>
                  <m:rPr>
                    <m:sty m:val="p"/>
                  </m:rPr>
                  <m:t>2</m:t>
                </m:r>
              </m:sup>
            </m:sSup>
          </m:den>
        </m:f>
        <m:r>
          <m:rPr>
            <m:sty m:val="p"/>
          </m:rPr>
          <m:t>−</m:t>
        </m:r>
        <m:sSup>
          <m:sSupPr/>
          <m:e>
            <m:r>
              <m:rPr>
                <m:sty m:val="i"/>
              </m:rPr>
              <m:t>β</m:t>
            </m:r>
          </m:e>
          <m:sup>
            <m:r>
              <m:rPr>
                <m:sty m:val="p"/>
              </m:rPr>
              <m:t>2</m:t>
            </m:r>
          </m:sup>
        </m:sSup>
        <m:r>
          <m:rPr>
            <m:sty m:val="i"/>
          </m:rPr>
          <m:t>Y</m:t>
        </m:r>
        <m:r>
          <m:rPr>
            <m:sty m:val="p"/>
          </m:rPr>
          <m:t>=</m:t>
        </m:r>
        <m:r>
          <m:rPr>
            <m:sty m:val="p"/>
          </m:rPr>
          <m:t>0</m:t>
        </m:r>
      </m:oMath>
      <w:r>
        <w:rPr>
          <w:rFonts w:eastAsia="Georgia" w:cs="Georgia" w:ascii="Georgia" w:hAnsi="Georgia"/>
        </w:rPr>
        <w:t xml:space="preserve"> ne satisfont pas aux conditions aux limites, à moins d'avoir identiquement </w:t>
      </w:r>
      <m:oMath>
        <m:r>
          <m:rPr>
            <m:sty m:val="i"/>
          </m:rPr>
          <m:t>X</m:t>
        </m:r>
        <m:r>
          <m:rPr>
            <m:sty m:val="p"/>
          </m:rPr>
          <m:t>(</m:t>
        </m:r>
        <m:r>
          <m:rPr>
            <m:sty m:val="i"/>
          </m:rPr>
          <m:t>x</m:t>
        </m:r>
        <m:r>
          <m:rPr>
            <m:sty m:val="p"/>
          </m:rPr>
          <m:t>)</m:t>
        </m:r>
        <m:r>
          <m:rPr>
            <m:sty m:val="p"/>
          </m:rPr>
          <m:t>=</m:t>
        </m:r>
        <m:r>
          <m:rPr>
            <m:sty m:val="p"/>
          </m:rPr>
          <m:t>0</m:t>
        </m:r>
      </m:oMath>
      <w:r>
        <w:rPr/>
        <w:t xml:space="preserve"> et </w:t>
      </w:r>
      <m:oMath>
        <m:r>
          <m:rPr>
            <m:sty m:val="i"/>
          </m:rPr>
          <m:t>Y</m:t>
        </m:r>
        <m:r>
          <m:rPr>
            <m:sty m:val="p"/>
          </m:rPr>
          <m:t>(</m:t>
        </m:r>
        <m:r>
          <m:rPr>
            <m:sty m:val="i"/>
          </m:rPr>
          <m:t>y</m:t>
        </m:r>
        <m:r>
          <m:rPr>
            <m:sty m:val="p"/>
          </m:rPr>
          <m:t>)</m:t>
        </m:r>
        <m:r>
          <m:rPr>
            <m:sty m:val="p"/>
          </m:rPr>
          <m:t>=</m:t>
        </m:r>
        <m:r>
          <m:rPr>
            <m:sty m:val="p"/>
          </m:rPr>
          <m:t>0</m:t>
        </m:r>
      </m:oMath>
      <w:r>
        <w:rPr>
          <w:rFonts w:eastAsia="Georgia" w:cs="Georgia" w:ascii="Georgia" w:hAnsi="Georgia"/>
        </w:rPr>
        <w:t xml:space="preserve">, ce qui ne correspond à aucune solution physique.</w:t>
      </w:r>
    </w:p>
    <w:p>
      <w:pPr>
        <w:spacing w:after="220" w:lineRule="auto"/>
      </w:pPr>
      <w:r>
        <w:rPr/>
        <w:t xml:space="preserve">Q15. En prenant en compte les conditions aux limites, donner alors les solutions physiquement possibles pour </w:t>
      </w:r>
      <m:oMath>
        <m:r>
          <m:rPr>
            <m:sty m:val="i"/>
          </m:rPr>
          <m:t>X</m:t>
        </m:r>
        <m:r>
          <m:rPr>
            <m:sty m:val="p"/>
          </m:rPr>
          <m:t>(</m:t>
        </m:r>
        <m:r>
          <m:rPr>
            <m:sty m:val="i"/>
          </m:rPr>
          <m:t>x</m:t>
        </m:r>
        <m:r>
          <m:rPr>
            <m:sty m:val="p"/>
          </m:rPr>
          <m:t>)</m:t>
        </m:r>
      </m:oMath>
      <w:r>
        <w:rPr/>
        <w:t xml:space="preserve"> et </w:t>
      </w:r>
      <m:oMath>
        <m:r>
          <m:rPr>
            <m:sty m:val="i"/>
          </m:rPr>
          <m:t>Y</m:t>
        </m:r>
        <m:r>
          <m:rPr>
            <m:sty m:val="p"/>
          </m:rPr>
          <m:t>(</m:t>
        </m:r>
        <m:r>
          <m:rPr>
            <m:sty m:val="i"/>
          </m:rPr>
          <m:t>y</m:t>
        </m:r>
        <m:r>
          <m:rPr>
            <m:sty m:val="p"/>
          </m:rPr>
          <m:t>)</m:t>
        </m:r>
      </m:oMath>
      <w:r>
        <w:rPr>
          <w:rFonts w:eastAsia="Georgia" w:cs="Georgia" w:ascii="Georgia" w:hAnsi="Georgia"/>
        </w:rPr>
        <w:t xml:space="preserve"> en fonction de deux entiers strictement positifs m et n , des paramètres géométriques a et b de la figure 4, et de deux paramètres d'intégration </w:t>
      </w:r>
      <m:oMath>
        <m:sSub>
          <m:sSubPr/>
          <m:e>
            <m:r>
              <m:rPr>
                <m:sty m:val="i"/>
              </m:rPr>
              <m:t>X</m:t>
            </m:r>
          </m:e>
          <m:sub>
            <m:r>
              <m:rPr>
                <m:sty m:val="p"/>
              </m:rPr>
              <m:t>0</m:t>
            </m:r>
          </m:sub>
        </m:sSub>
      </m:oMath>
      <w:r>
        <w:rPr/>
        <w:t xml:space="preserve"> et </w:t>
      </w:r>
      <m:oMath>
        <m:sSub>
          <m:sSubPr/>
          <m:e>
            <m:r>
              <m:rPr>
                <m:sty m:val="i"/>
              </m:rPr>
              <m:t>Y</m:t>
            </m:r>
          </m:e>
          <m:sub>
            <m:r>
              <m:rPr>
                <m:sty m:val="p"/>
              </m:rPr>
              <m:t>0</m:t>
            </m:r>
          </m:sub>
        </m:sSub>
      </m:oMath>
      <w:r>
        <w:rPr/>
        <w:t xml:space="preserve">.</w:t>
      </w:r>
    </w:p>
    <w:p>
      <w:pPr>
        <w:spacing w:after="220" w:lineRule="auto"/>
      </w:pPr>
      <w:r>
        <w:rPr>
          <w:rFonts w:eastAsia="Georgia" w:cs="Georgia" w:ascii="Georgia" w:hAnsi="Georgia"/>
        </w:rPr>
        <w:t xml:space="preserve">Q16. Montrer que l'équation en </w:t>
      </w:r>
      <m:oMath>
        <m:r>
          <m:rPr>
            <m:sty m:val="i"/>
          </m:rPr>
          <m:t>T</m:t>
        </m:r>
      </m:oMath>
      <w:r>
        <w:rPr/>
        <w:t xml:space="preserve"> est de la forme </w:t>
      </w:r>
      <m:oMath>
        <m:f>
          <m:fPr>
            <m:ctrlPr>
              <w:rPr>
                <w:rFonts w:ascii="Cambria Math" w:hAnsi="Cambria Math"/>
              </w:rPr>
            </m:ctrlPr>
          </m:fPr>
          <m:num>
            <m:sSup>
              <m:sSupPr/>
              <m:e>
                <m:r>
                  <m:rPr>
                    <m:sty m:val="i"/>
                  </m:rPr>
                  <m:t>d</m:t>
                </m:r>
              </m:e>
              <m:sup>
                <m:r>
                  <m:rPr>
                    <m:sty m:val="p"/>
                  </m:rPr>
                  <m:t>2</m:t>
                </m:r>
              </m:sup>
            </m:sSup>
            <m:r>
              <m:rPr>
                <m:sty m:val="i"/>
              </m:rPr>
              <m:t>T</m:t>
            </m:r>
          </m:num>
          <m:den>
            <m:r>
              <m:rPr>
                <m:sty m:val="i"/>
              </m:rPr>
              <m:t>d</m:t>
            </m:r>
            <m:sSup>
              <m:sSupPr/>
              <m:e>
                <m:r>
                  <m:rPr>
                    <m:sty m:val="i"/>
                  </m:rPr>
                  <m:t>t</m:t>
                </m:r>
              </m:e>
              <m:sup>
                <m:r>
                  <m:rPr>
                    <m:sty m:val="p"/>
                  </m:rPr>
                  <m:t>2</m:t>
                </m:r>
              </m:sup>
            </m:sSup>
          </m:den>
        </m:f>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α</m:t>
                    </m:r>
                  </m:e>
                  <m:sup>
                    <m:r>
                      <m:rPr>
                        <m:sty m:val="p"/>
                      </m:rPr>
                      <m:t>2</m:t>
                    </m:r>
                  </m:sup>
                </m:sSup>
                <m:r>
                  <m:rPr>
                    <m:sty m:val="p"/>
                  </m:rPr>
                  <m:t>+</m:t>
                </m:r>
                <m:sSup>
                  <m:sSupPr/>
                  <m:e>
                    <m:r>
                      <m:rPr>
                        <m:sty m:val="i"/>
                      </m:rPr>
                      <m:t>β</m:t>
                    </m:r>
                  </m:e>
                  <m:sup>
                    <m:r>
                      <m:rPr>
                        <m:sty m:val="p"/>
                      </m:rPr>
                      <m:t>2</m:t>
                    </m:r>
                  </m:sup>
                </m:sSup>
              </m:e>
            </m:d>
            <m:sSup>
              <m:sSupPr/>
              <m:e>
                <m:r>
                  <m:rPr>
                    <m:sty m:val="i"/>
                  </m:rPr>
                  <m:t>c</m:t>
                </m:r>
              </m:e>
              <m:sup>
                <m:r>
                  <m:rPr>
                    <m:sty m:val="p"/>
                  </m:rPr>
                  <m:t>2</m:t>
                </m:r>
              </m:sup>
            </m:sSup>
          </m:e>
        </m:d>
        <m:r>
          <m:rPr>
            <m:sty m:val="i"/>
          </m:rPr>
          <m:t>T</m:t>
        </m:r>
        <m:r>
          <m:rPr>
            <m:sty m:val="p"/>
          </m:rPr>
          <m:t>=</m:t>
        </m:r>
        <m:r>
          <m:rPr>
            <m:sty m:val="p"/>
          </m:rPr>
          <m:t>0</m:t>
        </m:r>
      </m:oMath>
      <w:r>
        <w:rPr>
          <w:rFonts w:eastAsia="Georgia" w:cs="Georgia" w:ascii="Georgia" w:hAnsi="Georgia"/>
        </w:rPr>
        <w:t xml:space="preserve"> et que les pulsations propres du système sont de la forme </w:t>
      </w:r>
      <m:oMath>
        <m:sSub>
          <m:sSubPr/>
          <m:e>
            <m:r>
              <m:rPr>
                <m:sty m:val="i"/>
              </m:rPr>
              <m:t>ω</m:t>
            </m:r>
          </m:e>
          <m:sub>
            <m:r>
              <m:rPr>
                <m:sty m:val="i"/>
              </m:rPr>
              <m:t>m</m:t>
            </m:r>
            <m:r>
              <m:rPr>
                <m:sty m:val="i"/>
              </m:rPr>
              <m:t>n</m:t>
            </m:r>
          </m:sub>
        </m:sSub>
        <m:r>
          <m:rPr>
            <m:sty m:val="p"/>
          </m:rPr>
          <m:t>=</m:t>
        </m:r>
        <m:r>
          <m:rPr>
            <m:sty m:val="i"/>
          </m:rPr>
          <m:t>π</m:t>
        </m:r>
        <m:r>
          <m:rPr>
            <m:sty m:val="i"/>
          </m:rPr>
          <m:t>c</m:t>
        </m:r>
        <m:rad>
          <m:radPr>
            <m:degHide m:val="1"/>
            <m:ctrlPr>
              <w:rPr>
                <w:rFonts w:ascii="Cambria Math" w:hAnsi="Cambria Math"/>
              </w:rPr>
            </m:ctrlPr>
          </m:radPr>
          <m:deg/>
          <m:e>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i"/>
                          </m:rPr>
                          <m:t>a</m:t>
                        </m:r>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b</m:t>
                        </m:r>
                      </m:den>
                    </m:f>
                  </m:e>
                </m:d>
              </m:e>
              <m:sup>
                <m:r>
                  <m:rPr>
                    <m:sty m:val="p"/>
                  </m:rPr>
                  <m:t>2</m:t>
                </m:r>
              </m:sup>
            </m:sSup>
          </m:e>
        </m:rad>
      </m:oMath>
      <w:r>
        <w:rPr>
          <w:rFonts w:eastAsia="Georgia" w:cs="Georgia" w:ascii="Georgia" w:hAnsi="Georgia"/>
        </w:rPr>
        <w:t xml:space="preserve">, où m et n sont les entiers positifs introduits à la question précédente.</w:t>
      </w:r>
    </w:p>
    <w:p>
      <w:pPr>
        <w:spacing w:after="220" w:lineRule="auto"/>
      </w:pPr>
      <w:r>
        <w:rPr>
          <w:rFonts w:eastAsia="Georgia" w:cs="Georgia" w:ascii="Georgia" w:hAnsi="Georgia"/>
        </w:rPr>
        <w:t xml:space="preserve">Q17. Représenter les figures de Chladni obtenues respectivement pour :</w:t>
      </w:r>
      <w:r>
        <w:rPr/>
        <w:br w:type="textWrapping"/>
      </w:r>
      <m:oMath>
        <m:r>
          <m:rPr>
            <m:sty m:val="p"/>
          </m:rPr>
          <m:t>−</m:t>
        </m:r>
        <m:r>
          <m:rPr>
            <m:sty m:val="i"/>
          </m:rPr>
          <m:t>m</m:t>
        </m:r>
        <m:r>
          <m:rPr>
            <m:sty m:val="p"/>
          </m:rPr>
          <m:t>=</m:t>
        </m:r>
        <m:r>
          <m:rPr>
            <m:sty m:val="p"/>
          </m:rPr>
          <m:t>1</m:t>
        </m:r>
      </m:oMath>
      <w:r>
        <w:rPr/>
        <w:t xml:space="preserve"> et </w:t>
      </w:r>
      <m:oMath>
        <m:r>
          <m:rPr>
            <m:sty m:val="i"/>
          </m:rPr>
          <m:t>n</m:t>
        </m:r>
        <m:r>
          <m:rPr>
            <m:sty m:val="p"/>
          </m:rPr>
          <m:t>=</m:t>
        </m:r>
        <m:r>
          <m:rPr>
            <m:sty m:val="p"/>
          </m:rPr>
          <m:t>2</m:t>
        </m:r>
      </m:oMath>
      <w:r>
        <w:rPr/>
        <w:t xml:space="preserve">;</w:t>
      </w:r>
      <w:r>
        <w:rPr/>
        <w:br w:type="textWrapping"/>
      </w:r>
      <m:oMath>
        <m:r>
          <m:rPr>
            <m:sty m:val="p"/>
          </m:rPr>
          <m:t>−</m:t>
        </m:r>
        <m:r>
          <m:rPr>
            <m:sty m:val="i"/>
          </m:rPr>
          <m:t>m</m:t>
        </m:r>
        <m:r>
          <m:rPr>
            <m:sty m:val="p"/>
          </m:rPr>
          <m:t>=</m:t>
        </m:r>
        <m:r>
          <m:rPr>
            <m:sty m:val="p"/>
          </m:rPr>
          <m:t>2</m:t>
        </m:r>
      </m:oMath>
      <w:r>
        <w:rPr/>
        <w:t xml:space="preserve"> et </w:t>
      </w:r>
      <m:oMath>
        <m:r>
          <m:rPr>
            <m:sty m:val="i"/>
          </m:rPr>
          <m:t>n</m:t>
        </m:r>
        <m:r>
          <m:rPr>
            <m:sty m:val="p"/>
          </m:rPr>
          <m:t>=</m:t>
        </m:r>
        <m:r>
          <m:rPr>
            <m:sty m:val="p"/>
          </m:rPr>
          <m:t>1</m:t>
        </m:r>
      </m:oMath>
      <w:r>
        <w:rPr/>
        <w:t xml:space="preserve">;</w:t>
      </w:r>
      <w:r>
        <w:rPr/>
        <w:br w:type="textWrapping"/>
      </w:r>
      <m:oMath>
        <m:r>
          <m:rPr>
            <m:sty m:val="p"/>
          </m:rPr>
          <m:t>−</m:t>
        </m:r>
        <m:r>
          <m:rPr>
            <m:sty m:val="i"/>
          </m:rPr>
          <m:t>m</m:t>
        </m:r>
        <m:r>
          <m:rPr>
            <m:sty m:val="p"/>
          </m:rPr>
          <m:t>=</m:t>
        </m:r>
        <m:r>
          <m:rPr>
            <m:sty m:val="i"/>
          </m:rPr>
          <m:t>n</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C - Filtres répartiteurs</w:t>
      </w:r>
    </w:p>
    <w:p>
      <w:pPr>
        <w:spacing w:after="220" w:lineRule="auto"/>
      </w:pPr>
      <w:r>
        <w:rPr>
          <w:rFonts w:eastAsia="Georgia" w:cs="Georgia" w:ascii="Georgia" w:hAnsi="Georgia"/>
        </w:rPr>
        <w:t xml:space="preserve">Comme il est très difficile, pour ne pas dire impossible, de réaliser des haut-parleurs couvrant entièrement le spectre acoustique audible, on réalise des haut-parleurs spécialisés dans une zone déterminée de fréquences. On aboutit ainsi à réaliser des enceintes à deux voies (basses - aiguës) ou à trois voies (basse - médium - aiguës). Les filtres électriques chargés d'aiguiller les fréquences correspondant à ces haut-parleurs doivent répondre à trois critères essentiels :</w:t>
      </w:r>
    </w:p>
    <w:p>
      <w:pPr>
        <w:numPr>
          <w:ilvl w:val="0"/>
          <w:numId w:val="3"/>
        </w:numPr>
        <w:spacing w:lineRule="auto"/>
      </w:pPr>
      <m:oMath>
        <m:sSup>
          <m:sSupPr/>
          <m:e>
            <m:r>
              <m:rPr>
                <m:sty m:val="b"/>
              </m:rPr>
              <m:t>1</m:t>
            </m:r>
          </m:e>
          <m:sup>
            <m:r>
              <m:rPr>
                <m:nor/>
              </m:rPr>
              <m:t>er </m:t>
            </m:r>
          </m:sup>
        </m:sSup>
      </m:oMath>
      <w:r>
        <w:rPr>
          <w:rFonts w:eastAsia="Georgia" w:cs="Georgia" w:ascii="Georgia" w:hAnsi="Georgia"/>
        </w:rPr>
        <w:t xml:space="preserve"> critère : atténuer suffisamment les fréquences hors bande;</w:t>
      </w:r>
    </w:p>
    <w:p>
      <w:pPr>
        <w:numPr>
          <w:ilvl w:val="0"/>
          <w:numId w:val="3"/>
        </w:numPr>
        <w:spacing w:lineRule="auto"/>
      </w:pPr>
      <m:oMath>
        <m:sSup>
          <m:sSupPr/>
          <m:e>
            <m:r>
              <m:rPr>
                <m:sty m:val="p"/>
              </m:rPr>
              <m:t>2</m:t>
            </m:r>
          </m:e>
          <m:sup>
            <m:r>
              <m:rPr>
                <m:nor/>
              </m:rPr>
              <m:t>e </m:t>
            </m:r>
          </m:sup>
        </m:sSup>
      </m:oMath>
      <w:r>
        <w:rPr>
          <w:rFonts w:eastAsia="Georgia" w:cs="Georgia" w:ascii="Georgia" w:hAnsi="Georgia"/>
        </w:rPr>
        <w:t xml:space="preserve"> critère : présenter une impédance de charge aussi constante que possible à l'amplificateur, de façon à ce que la puissance absorbée par l'ensemble soit constante et indépendante de la fréquence ;</w:t>
      </w:r>
    </w:p>
    <w:p>
      <w:pPr>
        <w:numPr>
          <w:ilvl w:val="0"/>
          <w:numId w:val="3"/>
        </w:numPr>
        <w:spacing w:lineRule="auto"/>
      </w:pPr>
      <m:oMath>
        <m:sSup>
          <m:sSupPr/>
          <m:e>
            <m:r>
              <m:rPr>
                <m:sty m:val="p"/>
              </m:rPr>
              <m:t>3</m:t>
            </m:r>
          </m:e>
          <m:sup>
            <m:r>
              <m:rPr>
                <m:sty m:val="p"/>
              </m:rPr>
              <m:t>e</m:t>
            </m:r>
          </m:sup>
        </m:sSup>
      </m:oMath>
      <w:r>
        <w:rPr>
          <w:rFonts w:eastAsia="Georgia" w:cs="Georgia" w:ascii="Georgia" w:hAnsi="Georgia"/>
        </w:rPr>
        <w:t xml:space="preserve"> critère : le rayonnement global doit être à intensité acoustique constante.</w:t>
      </w:r>
    </w:p>
    <w:p>
      <w:pPr>
        <w:spacing w:after="220" w:lineRule="auto"/>
      </w:pPr>
      <w:r>
        <w:rPr>
          <w:rFonts w:eastAsia="Georgia" w:cs="Georgia" w:ascii="Georgia" w:hAnsi="Georgia"/>
        </w:rPr>
        <w:t xml:space="preserve">Pour satisfaire aux conditions ci-dessus, il est nécessaire de faire appel aux filtres de Butterworth, qui sont des filtres d'ordre n dont le module de la fonction de transfert vérifie une condition particulière :</w:t>
      </w:r>
    </w:p>
    <w:p>
      <w:pPr>
        <w:numPr>
          <w:ilvl w:val="0"/>
          <w:numId w:val="4"/>
        </w:numPr>
        <w:spacing w:lineRule="auto"/>
      </w:pPr>
      <w:r>
        <w:rPr/>
        <w:t xml:space="preserve">pour un passe-bas : </w:t>
      </w:r>
      <m:oMath>
        <m:sSub>
          <m:sSubPr/>
          <m:e>
            <m:r>
              <m:rPr>
                <m:sty m:val="i"/>
              </m:rPr>
              <m:t>H</m:t>
            </m:r>
          </m:e>
          <m:sub>
            <m:r>
              <m:rPr>
                <m:sty m:val="i"/>
              </m:rPr>
              <m:t>b</m:t>
            </m:r>
          </m:sub>
        </m:sSub>
        <m:r>
          <m:rPr>
            <m:sty m:val="p"/>
          </m:rPr>
          <m:t>(</m:t>
        </m:r>
        <m:r>
          <m:rPr>
            <m:sty m:val="i"/>
          </m:rPr>
          <m:t>x</m:t>
        </m:r>
        <m:r>
          <m:rPr>
            <m:sty m:val="p"/>
          </m:rPr>
          <m:t>)</m:t>
        </m:r>
        <m:r>
          <m:rPr>
            <m:sty m:val="p"/>
          </m:rPr>
          <m:t>=</m:t>
        </m:r>
        <m:d>
          <m:dPr>
            <m:begChr m:val="|"/>
            <m:endChr m:val="|"/>
            <m:ctrlPr>
              <w:rPr>
                <w:rFonts w:ascii="Cambria Math" w:hAnsi="Cambria Math"/>
              </w:rPr>
            </m:ctrlPr>
          </m:dPr>
          <m:e>
            <m:sSub>
              <m:sSubPr/>
              <m:e>
                <m:bar>
                  <m:barPr/>
                  <m:e>
                    <m:r>
                      <m:rPr>
                        <m:sty m:val="i"/>
                      </m:rPr>
                      <m:t>H</m:t>
                    </m:r>
                  </m:e>
                </m:bar>
              </m:e>
              <m:sub>
                <m:r>
                  <m:rPr>
                    <m:sty m:val="i"/>
                  </m:rPr>
                  <m:t>b</m:t>
                </m:r>
              </m:sub>
            </m:sSub>
            <m:r>
              <m:rPr>
                <m:sty m:val="p"/>
              </m:rPr>
              <m:t>(</m:t>
            </m:r>
            <m:r>
              <m:rPr>
                <m:sty m:val="i"/>
              </m:rPr>
              <m:t>j</m:t>
            </m:r>
            <m:r>
              <m:rPr>
                <m:sty m:val="i"/>
              </m:rPr>
              <m:t>x</m:t>
            </m:r>
            <m:r>
              <m:rPr>
                <m:sty m:val="p"/>
              </m:rPr>
              <m:t>)</m:t>
            </m:r>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r>
                      <m:rPr>
                        <m:sty m:val="i"/>
                      </m:rPr>
                      <m:t>n</m:t>
                    </m:r>
                  </m:sup>
                </m:sSup>
              </m:e>
            </m:rad>
          </m:den>
        </m:f>
      </m:oMath>
    </w:p>
    <w:p>
      <w:pPr>
        <w:spacing w:after="220" w:lineRule="auto"/>
      </w:pPr>
      <m:oMathPara>
        <m:oMath>
          <m:r>
            <m:rPr>
              <m:nor/>
            </m:rPr>
            <m:t> avec </m:t>
          </m:r>
          <m:sSub>
            <m:sSubPr/>
            <m:e>
              <m:bar>
                <m:barPr/>
                <m:e>
                  <m:r>
                    <m:rPr>
                      <m:sty m:val="i"/>
                    </m:rPr>
                    <m:t>H</m:t>
                  </m:r>
                </m:e>
              </m:bar>
            </m:e>
            <m:sub>
              <m:r>
                <m:rPr>
                  <m:sty m:val="i"/>
                </m:rPr>
                <m:t>b</m:t>
              </m:r>
            </m:sub>
          </m:sSub>
          <m:r>
            <m:rPr>
              <m:sty m:val="p"/>
            </m:rPr>
            <m:t>(</m:t>
          </m:r>
          <m:r>
            <m:rPr>
              <m:sty m:val="i"/>
            </m:rPr>
            <m:t>j</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b>
                <m:sSubPr/>
                <m:e>
                  <m:r>
                    <m:rPr>
                      <m:sty m:val="i"/>
                    </m:rPr>
                    <m:t>a</m:t>
                  </m:r>
                </m:e>
                <m:sub>
                  <m:r>
                    <m:rPr>
                      <m:sty m:val="p"/>
                    </m:rPr>
                    <m:t>1</m:t>
                  </m:r>
                </m:sub>
              </m:sSub>
              <m:r>
                <m:rPr>
                  <m:sty m:val="p"/>
                </m:rPr>
                <m:t>(</m:t>
              </m:r>
              <m:r>
                <m:rPr>
                  <m:sty m:val="i"/>
                </m:rPr>
                <m:t>j</m:t>
              </m:r>
              <m:r>
                <m:rPr>
                  <m:sty m:val="i"/>
                </m:rPr>
                <m:t>x</m:t>
              </m:r>
              <m:r>
                <m:rPr>
                  <m:sty m:val="p"/>
                </m:rPr>
                <m:t>)</m:t>
              </m:r>
              <m:r>
                <m:rPr>
                  <m:sty m:val="p"/>
                </m:rPr>
                <m:t>+</m:t>
              </m:r>
              <m:sSub>
                <m:sSubPr/>
                <m:e>
                  <m:r>
                    <m:rPr>
                      <m:sty m:val="i"/>
                    </m:rPr>
                    <m:t>a</m:t>
                  </m:r>
                </m:e>
                <m:sub>
                  <m:r>
                    <m:rPr>
                      <m:sty m:val="p"/>
                    </m:rPr>
                    <m:t>2</m:t>
                  </m:r>
                </m:sub>
              </m:sSub>
              <m:r>
                <m:rPr>
                  <m:sty m:val="p"/>
                </m:rPr>
                <m:t>(</m:t>
              </m:r>
              <m:r>
                <m:rPr>
                  <m:sty m:val="i"/>
                </m:rPr>
                <m:t>j</m:t>
              </m:r>
              <m:r>
                <m:rPr>
                  <m:sty m:val="i"/>
                </m:rPr>
                <m:t>x</m:t>
              </m:r>
              <m:sSup>
                <m:sSupPr/>
                <m:e>
                  <m:r>
                    <m:rPr>
                      <m:sty m:val="p"/>
                    </m:rPr>
                    <m:t>)</m:t>
                  </m:r>
                </m:e>
                <m:sup>
                  <m:r>
                    <m:rPr>
                      <m:sty m:val="p"/>
                    </m:rPr>
                    <m:t>2</m:t>
                  </m:r>
                </m:sup>
              </m:sSup>
              <m:r>
                <m:rPr>
                  <m:sty m:val="p"/>
                </m:rPr>
                <m:t>+</m:t>
              </m:r>
              <m:r>
                <m:rPr>
                  <m:sty m:val="p"/>
                </m:rPr>
                <m:t>…</m:t>
              </m:r>
              <m:r>
                <m:rPr>
                  <m:sty m:val="p"/>
                </m:rPr>
                <m:t>+</m:t>
              </m:r>
              <m:sSub>
                <m:sSubPr/>
                <m:e>
                  <m:r>
                    <m:rPr>
                      <m:sty m:val="i"/>
                    </m:rPr>
                    <m:t>a</m:t>
                  </m:r>
                </m:e>
                <m:sub>
                  <m:r>
                    <m:rPr>
                      <m:sty m:val="i"/>
                    </m:rPr>
                    <m:t>n</m:t>
                  </m:r>
                </m:sub>
              </m:sSub>
              <m:r>
                <m:rPr>
                  <m:sty m:val="p"/>
                </m:rPr>
                <m:t>(</m:t>
              </m:r>
              <m:r>
                <m:rPr>
                  <m:sty m:val="i"/>
                </m:rPr>
                <m:t>j</m:t>
              </m:r>
              <m:r>
                <m:rPr>
                  <m:sty m:val="i"/>
                </m:rPr>
                <m:t>x</m:t>
              </m:r>
              <m:sSup>
                <m:sSupPr/>
                <m:e>
                  <m:r>
                    <m:rPr>
                      <m:sty m:val="p"/>
                    </m:rPr>
                    <m:t>)</m:t>
                  </m:r>
                </m:e>
                <m:sup>
                  <m:r>
                    <m:rPr>
                      <m:sty m:val="i"/>
                    </m:rPr>
                    <m:t>n</m:t>
                  </m:r>
                </m:sup>
              </m:sSup>
            </m:den>
          </m:f>
          <m:r>
            <m:rPr>
              <m:nor/>
            </m:rPr>
            <m:t>; </m:t>
          </m:r>
        </m:oMath>
      </m:oMathPara>
    </w:p>
    <w:p>
      <w:pPr>
        <w:numPr>
          <w:ilvl w:val="0"/>
          <w:numId w:val="5"/>
        </w:numPr>
        <w:spacing w:lineRule="auto"/>
      </w:pPr>
      <w:r>
        <w:rPr/>
        <w:t xml:space="preserve">pour un passe-haut : </w:t>
      </w:r>
      <m:oMath>
        <m:sSub>
          <m:sSubPr/>
          <m:e>
            <m:r>
              <m:rPr>
                <m:sty m:val="i"/>
              </m:rPr>
              <m:t>H</m:t>
            </m:r>
          </m:e>
          <m:sub>
            <m:r>
              <m:rPr>
                <m:sty m:val="i"/>
              </m:rPr>
              <m:t>h</m:t>
            </m:r>
          </m:sub>
        </m:sSub>
        <m:r>
          <m:rPr>
            <m:sty m:val="p"/>
          </m:rPr>
          <m:t>(</m:t>
        </m:r>
        <m:r>
          <m:rPr>
            <m:sty m:val="i"/>
          </m:rPr>
          <m:t>x</m:t>
        </m:r>
        <m:r>
          <m:rPr>
            <m:sty m:val="p"/>
          </m:rPr>
          <m:t>)</m:t>
        </m:r>
        <m:r>
          <m:rPr>
            <m:sty m:val="p"/>
          </m:rPr>
          <m:t>=</m:t>
        </m:r>
        <m:d>
          <m:dPr>
            <m:begChr m:val="|"/>
            <m:endChr m:val="|"/>
            <m:ctrlPr>
              <w:rPr>
                <w:rFonts w:ascii="Cambria Math" w:hAnsi="Cambria Math"/>
              </w:rPr>
            </m:ctrlPr>
          </m:dPr>
          <m:e>
            <m:sSub>
              <m:sSubPr/>
              <m:e>
                <m:bar>
                  <m:barPr/>
                  <m:e>
                    <m:r>
                      <m:rPr>
                        <m:sty m:val="i"/>
                      </m:rPr>
                      <m:t>H</m:t>
                    </m:r>
                  </m:e>
                </m:bar>
              </m:e>
              <m:sub>
                <m:r>
                  <m:rPr>
                    <m:sty m:val="i"/>
                  </m:rPr>
                  <m:t>h</m:t>
                </m:r>
              </m:sub>
            </m:sSub>
            <m:r>
              <m:rPr>
                <m:sty m:val="p"/>
              </m:rPr>
              <m:t>(</m:t>
            </m:r>
            <m:r>
              <m:rPr>
                <m:sty m:val="i"/>
              </m:rPr>
              <m:t>j</m:t>
            </m:r>
            <m:r>
              <m:rPr>
                <m:sty m:val="i"/>
              </m:rPr>
              <m:t>x</m:t>
            </m:r>
            <m:r>
              <m:rPr>
                <m:sty m:val="p"/>
              </m:rPr>
              <m:t>)</m:t>
            </m:r>
          </m:e>
        </m:d>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x</m:t>
                    </m:r>
                  </m:e>
                  <m:sup>
                    <m:r>
                      <m:rPr>
                        <m:sty m:val="p"/>
                      </m:rPr>
                      <m:t>2</m:t>
                    </m:r>
                    <m:r>
                      <m:rPr>
                        <m:sty m:val="i"/>
                      </m:rPr>
                      <m:t>n</m:t>
                    </m:r>
                  </m:sup>
                </m:sSup>
              </m:num>
              <m:den>
                <m:r>
                  <m:rPr>
                    <m:sty m:val="p"/>
                  </m:rPr>
                  <m:t>1</m:t>
                </m:r>
                <m:r>
                  <m:rPr>
                    <m:sty m:val="p"/>
                  </m:rPr>
                  <m:t>+</m:t>
                </m:r>
                <m:sSup>
                  <m:sSupPr/>
                  <m:e>
                    <m:r>
                      <m:rPr>
                        <m:sty m:val="i"/>
                      </m:rPr>
                      <m:t>x</m:t>
                    </m:r>
                  </m:e>
                  <m:sup>
                    <m:r>
                      <m:rPr>
                        <m:sty m:val="p"/>
                      </m:rPr>
                      <m:t>2</m:t>
                    </m:r>
                    <m:r>
                      <m:rPr>
                        <m:sty m:val="i"/>
                      </m:rPr>
                      <m:t>n</m:t>
                    </m:r>
                  </m:sup>
                </m:sSup>
              </m:den>
            </m:f>
          </m:e>
        </m:rad>
      </m:oMath>
    </w:p>
    <w:p>
      <w:pPr>
        <w:spacing w:after="220" w:lineRule="auto"/>
      </w:pPr>
      <m:oMathPara>
        <m:oMath>
          <m:r>
            <m:rPr>
              <m:sty m:val="p"/>
            </m:rPr>
            <m:t>avec</m:t>
          </m:r>
          <m:sSub>
            <m:sSubPr/>
            <m:e>
              <m:bar>
                <m:barPr/>
                <m:e>
                  <m:r>
                    <m:rPr>
                      <m:sty m:val="i"/>
                    </m:rPr>
                    <m:t>H</m:t>
                  </m:r>
                </m:e>
              </m:bar>
            </m:e>
            <m:sub>
              <m:r>
                <m:rPr>
                  <m:sty m:val="i"/>
                </m:rPr>
                <m:t>h</m:t>
              </m:r>
            </m:sub>
          </m:sSub>
          <m:r>
            <m:rPr>
              <m:sty m:val="p"/>
            </m:rPr>
            <m:t>(</m:t>
          </m:r>
          <m:r>
            <m:rPr>
              <m:sty m:val="i"/>
            </m:rPr>
            <m:t>j</m:t>
          </m:r>
          <m:r>
            <m:rPr>
              <m:sty m:val="i"/>
            </m:rPr>
            <m:t>x</m:t>
          </m:r>
          <m:r>
            <m:rPr>
              <m:sty m:val="p"/>
            </m:rPr>
            <m:t>)</m:t>
          </m:r>
          <m:r>
            <m:rPr>
              <m:sty m:val="p"/>
            </m:rPr>
            <m:t>=</m:t>
          </m:r>
          <m:f>
            <m:fPr>
              <m:ctrlPr>
                <w:rPr>
                  <w:rFonts w:ascii="Cambria Math" w:hAnsi="Cambria Math"/>
                </w:rPr>
              </m:ctrlPr>
            </m:fPr>
            <m:num>
              <m:r>
                <m:rPr>
                  <m:sty m:val="p"/>
                </m:rPr>
                <m:t>(</m:t>
              </m:r>
              <m:r>
                <m:rPr>
                  <m:sty m:val="i"/>
                </m:rPr>
                <m:t>j</m:t>
              </m:r>
              <m:r>
                <m:rPr>
                  <m:sty m:val="i"/>
                </m:rPr>
                <m:t>x</m:t>
              </m:r>
              <m:sSup>
                <m:sSupPr/>
                <m:e>
                  <m:r>
                    <m:rPr>
                      <m:sty m:val="p"/>
                    </m:rPr>
                    <m:t>)</m:t>
                  </m:r>
                </m:e>
                <m:sup>
                  <m:r>
                    <m:rPr>
                      <m:sty m:val="i"/>
                    </m:rPr>
                    <m:t>n</m:t>
                  </m:r>
                </m:sup>
              </m:sSup>
            </m:num>
            <m:den>
              <m:r>
                <m:rPr>
                  <m:sty m:val="p"/>
                </m:rPr>
                <m:t>1</m:t>
              </m:r>
              <m:r>
                <m:rPr>
                  <m:sty m:val="p"/>
                </m:rPr>
                <m:t>+</m:t>
              </m:r>
              <m:sSub>
                <m:sSubPr/>
                <m:e>
                  <m:r>
                    <m:rPr>
                      <m:sty m:val="i"/>
                    </m:rPr>
                    <m:t>a</m:t>
                  </m:r>
                </m:e>
                <m:sub>
                  <m:r>
                    <m:rPr>
                      <m:sty m:val="p"/>
                    </m:rPr>
                    <m:t>1</m:t>
                  </m:r>
                </m:sub>
              </m:sSub>
              <m:r>
                <m:rPr>
                  <m:sty m:val="p"/>
                </m:rPr>
                <m:t>(</m:t>
              </m:r>
              <m:r>
                <m:rPr>
                  <m:sty m:val="i"/>
                </m:rPr>
                <m:t>j</m:t>
              </m:r>
              <m:r>
                <m:rPr>
                  <m:sty m:val="i"/>
                </m:rPr>
                <m:t>x</m:t>
              </m:r>
              <m:r>
                <m:rPr>
                  <m:sty m:val="p"/>
                </m:rPr>
                <m:t>)</m:t>
              </m:r>
              <m:r>
                <m:rPr>
                  <m:sty m:val="p"/>
                </m:rPr>
                <m:t>+</m:t>
              </m:r>
              <m:sSub>
                <m:sSubPr/>
                <m:e>
                  <m:r>
                    <m:rPr>
                      <m:sty m:val="i"/>
                    </m:rPr>
                    <m:t>a</m:t>
                  </m:r>
                </m:e>
                <m:sub>
                  <m:r>
                    <m:rPr>
                      <m:sty m:val="p"/>
                    </m:rPr>
                    <m:t>2</m:t>
                  </m:r>
                </m:sub>
              </m:sSub>
              <m:r>
                <m:rPr>
                  <m:sty m:val="p"/>
                </m:rPr>
                <m:t>(</m:t>
              </m:r>
              <m:r>
                <m:rPr>
                  <m:sty m:val="i"/>
                </m:rPr>
                <m:t>j</m:t>
              </m:r>
              <m:r>
                <m:rPr>
                  <m:sty m:val="i"/>
                </m:rPr>
                <m:t>x</m:t>
              </m:r>
              <m:sSup>
                <m:sSupPr/>
                <m:e>
                  <m:r>
                    <m:rPr>
                      <m:sty m:val="p"/>
                    </m:rPr>
                    <m:t>)</m:t>
                  </m:r>
                </m:e>
                <m:sup>
                  <m:r>
                    <m:rPr>
                      <m:sty m:val="p"/>
                    </m:rPr>
                    <m:t>2</m:t>
                  </m:r>
                </m:sup>
              </m:sSup>
              <m:r>
                <m:rPr>
                  <m:sty m:val="p"/>
                </m:rPr>
                <m:t>+</m:t>
              </m:r>
              <m:r>
                <m:rPr>
                  <m:sty m:val="p"/>
                </m:rPr>
                <m:t>…</m:t>
              </m:r>
              <m:r>
                <m:rPr>
                  <m:sty m:val="p"/>
                </m:rPr>
                <m:t>+</m:t>
              </m:r>
              <m:sSub>
                <m:sSubPr/>
                <m:e>
                  <m:r>
                    <m:rPr>
                      <m:sty m:val="i"/>
                    </m:rPr>
                    <m:t>a</m:t>
                  </m:r>
                </m:e>
                <m:sub>
                  <m:r>
                    <m:rPr>
                      <m:sty m:val="i"/>
                    </m:rPr>
                    <m:t>n</m:t>
                  </m:r>
                </m:sub>
              </m:sSub>
              <m:r>
                <m:rPr>
                  <m:sty m:val="p"/>
                </m:rPr>
                <m:t>(</m:t>
              </m:r>
              <m:r>
                <m:rPr>
                  <m:sty m:val="i"/>
                </m:rPr>
                <m:t>j</m:t>
              </m:r>
              <m:r>
                <m:rPr>
                  <m:sty m:val="i"/>
                </m:rPr>
                <m:t>x</m:t>
              </m:r>
              <m:sSup>
                <m:sSupPr/>
                <m:e>
                  <m:r>
                    <m:rPr>
                      <m:sty m:val="p"/>
                    </m:rPr>
                    <m:t>)</m:t>
                  </m:r>
                </m:e>
                <m:sup>
                  <m:r>
                    <m:rPr>
                      <m:sty m:val="i"/>
                    </m:rPr>
                    <m:t>n</m:t>
                  </m:r>
                </m:sup>
              </m:sSup>
            </m:den>
          </m:f>
          <m:r>
            <m:rPr>
              <m:sty m:val="p"/>
            </m:rPr>
            <m:t>.</m:t>
          </m:r>
        </m:oMath>
      </m:oMathPara>
    </w:p>
    <w:p>
      <w:pPr>
        <w:spacing w:after="220" w:lineRule="auto"/>
      </w:pPr>
      <w:r>
        <w:rPr/>
        <w:t xml:space="preserve">Dans les deux cas, on a pris </w:t>
      </w:r>
      <m:oMath>
        <m:r>
          <m:rPr>
            <m:sty m:val="i"/>
          </m:rPr>
          <m:t>x</m:t>
        </m:r>
        <m:r>
          <m:rPr>
            <m:sty m:val="p"/>
          </m:rPr>
          <m:t>=</m:t>
        </m:r>
        <m:r>
          <m:rPr>
            <m:sty m:val="i"/>
          </m:rPr>
          <m:t>ω</m:t>
        </m:r>
        <m:r>
          <m:rPr>
            <m:sty m:val="p"/>
          </m:rPr>
          <m:t>/</m:t>
        </m:r>
        <m:sSub>
          <m:sSubPr/>
          <m:e>
            <m:r>
              <m:rPr>
                <m:sty m:val="i"/>
              </m:rPr>
              <m:t>ω</m:t>
            </m:r>
          </m:e>
          <m:sub>
            <m:r>
              <m:rPr>
                <m:sty m:val="p"/>
              </m:rPr>
              <m:t>0</m:t>
            </m:r>
          </m:sub>
        </m:sSub>
      </m:oMath>
      <w:r>
        <w:rPr/>
        <w:t xml:space="preserve">. On a alors </w:t>
      </w:r>
      <m:oMath>
        <m:sSubSup>
          <m:sSubSupPr/>
          <m:e>
            <m:r>
              <m:rPr>
                <m:sty m:val="i"/>
              </m:rPr>
              <m:t>H</m:t>
            </m:r>
          </m:e>
          <m:sub>
            <m:r>
              <m:rPr>
                <m:sty m:val="i"/>
              </m:rPr>
              <m:t>b</m:t>
            </m:r>
          </m:sub>
          <m:sup>
            <m:r>
              <m:rPr>
                <m:sty m:val="p"/>
              </m:rPr>
              <m:t>2</m:t>
            </m:r>
          </m:sup>
        </m:sSubSup>
        <m:r>
          <m:rPr>
            <m:sty m:val="p"/>
          </m:rPr>
          <m:t>+</m:t>
        </m:r>
        <m:sSubSup>
          <m:sSubSupPr/>
          <m:e>
            <m:r>
              <m:rPr>
                <m:sty m:val="i"/>
              </m:rPr>
              <m:t>H</m:t>
            </m:r>
          </m:e>
          <m:sub>
            <m:r>
              <m:rPr>
                <m:sty m:val="i"/>
              </m:rPr>
              <m:t>h</m:t>
            </m:r>
          </m:sub>
          <m:sup>
            <m:r>
              <m:rPr>
                <m:sty m:val="p"/>
              </m:rPr>
              <m:t>2</m:t>
            </m:r>
          </m:sup>
        </m:sSubSup>
        <m:r>
          <m:rPr>
            <m:sty m:val="p"/>
          </m:rPr>
          <m:t>=</m:t>
        </m:r>
        <m:r>
          <m:rPr>
            <m:sty m:val="p"/>
          </m:rPr>
          <m:t>1</m:t>
        </m:r>
      </m:oMath>
      <w:r>
        <w:rPr>
          <w:rFonts w:eastAsia="Georgia" w:cs="Georgia" w:ascii="Georgia" w:hAnsi="Georgia"/>
        </w:rPr>
        <w:t xml:space="preserve"> : la puissance délivrée par l'amplificateur est constante. En conséquence, seuls les filtres passe-bas et passe-haut répondant à ces formules satisfont à la condition de puissance constante.</w:t>
      </w:r>
    </w:p>
    <w:p>
      <w:pPr>
        <w:spacing w:after="220" w:lineRule="auto"/>
      </w:pPr>
      <w:r>
        <w:rPr>
          <w:rFonts w:eastAsia="Georgia" w:cs="Georgia" w:ascii="Georgia" w:hAnsi="Georgia"/>
        </w:rPr>
        <w:t xml:space="preserve">Q18. On se place dans le cas où </w:t>
      </w:r>
      <m:oMath>
        <m:r>
          <m:rPr>
            <m:sty m:val="p"/>
          </m:rPr>
          <m:t>n</m:t>
        </m:r>
        <m:r>
          <m:rPr>
            <m:sty m:val="p"/>
          </m:rPr>
          <m:t>=</m:t>
        </m:r>
        <m:r>
          <m:rPr>
            <m:sty m:val="p"/>
          </m:rPr>
          <m:t>3</m:t>
        </m:r>
      </m:oMath>
      <w:r>
        <w:rPr>
          <w:rFonts w:eastAsia="Georgia" w:cs="Georgia" w:ascii="Georgia" w:hAnsi="Georgia"/>
        </w:rPr>
        <w:t xml:space="preserve"> pour un passe-bas. Calculer les valeurs qu'il faut donner aux différents coefficients strictement positifs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 On trouvera trois entiers.</w:t>
      </w:r>
    </w:p>
    <w:p>
      <w:pPr>
        <w:spacing w:after="220" w:lineRule="auto"/>
      </w:pPr>
      <w:r>
        <w:rPr>
          <w:rFonts w:eastAsia="Georgia" w:cs="Georgia" w:ascii="Georgia" w:hAnsi="Georgia"/>
        </w:rPr>
        <w:t xml:space="preserve">Les filtres du troisième ordre ont la structure suivante pour un ensemble à deux haut-parleurs :</w:t>
      </w:r>
    </w:p>
    <w:p>
      <w:pPr>
        <w:spacing w:lineRule="auto"/>
        <w:jc w:val="center"/>
      </w:pPr>
      <w:r>
        <w:rPr/>
        <w:drawing>
          <wp:inline distB="0" distL="0" distR="0" distT="0">
            <wp:extent cx="5486400" cy="3023857"/>
            <wp:effectExtent b="0" l="0" r="0" t="0"/>
            <wp:docPr id="5" name="image-82f2aa53ca9caab87cbebdacbcf3ddd1331e168c.jpg"/>
            <a:graphic>
              <a:graphicData uri="http://schemas.openxmlformats.org/drawingml/2006/picture">
                <pic:pic>
                  <pic:nvPicPr>
                    <pic:cNvPr id="5" name="image-82f2aa53ca9caab87cbebdacbcf3ddd1331e168c.jpg" descr=""/>
                    <pic:cNvPicPr/>
                  </pic:nvPicPr>
                  <pic:blipFill>
                    <a:blip r:embed="rId9" cstate="print"/>
                    <a:srcRect b="0" l="0" r="0" t="0"/>
                    <a:stretch>
                      <a:fillRect/>
                    </a:stretch>
                  </pic:blipFill>
                  <pic:spPr>
                    <a:xfrm>
                      <a:off x="0" y="0"/>
                      <a:ext cx="5486400" cy="3023857"/>
                    </a:xfrm>
                    <a:prstGeom prst="rect"/>
                  </pic:spPr>
                </pic:pic>
              </a:graphicData>
            </a:graphic>
          </wp:inline>
        </w:drawing>
      </w:r>
    </w:p>
    <w:p>
      <w:pPr>
        <w:spacing w:lineRule="auto"/>
      </w:pPr>
      <w:r>
        <w:rPr>
          <w:rFonts w:eastAsia="Georgia" w:cs="Georgia" w:ascii="Georgia" w:hAnsi="Georgia"/>
        </w:rPr>
        <w:t xml:space="preserve">Figure 5 - Structure à deux haut-parleurs</w:t>
      </w:r>
    </w:p>
    <w:p>
      <w:pPr>
        <w:spacing w:after="220" w:lineRule="auto"/>
      </w:pPr>
      <w:r>
        <w:rPr>
          <w:rFonts w:eastAsia="Georgia" w:cs="Georgia" w:ascii="Georgia" w:hAnsi="Georgia"/>
        </w:rPr>
        <w:t xml:space="preserve">La fonction de transfert du filtre représenté à la figure 6 est :</w:t>
      </w:r>
    </w:p>
    <w:p>
      <w:pPr>
        <w:spacing w:after="220" w:lineRule="auto"/>
      </w:pPr>
      <m:oMathPara>
        <m:oMath>
          <m:sSub>
            <m:sSubPr/>
            <m:e>
              <m:bar>
                <m:barPr/>
                <m:e>
                  <m:r>
                    <m:rPr>
                      <m:sty m:val="i"/>
                    </m:rPr>
                    <m:t>H</m:t>
                  </m:r>
                </m:e>
              </m:bar>
            </m:e>
            <m:sub>
              <m:r>
                <m:rPr>
                  <m:sty m:val="i"/>
                </m:rPr>
                <m:t>b</m:t>
              </m:r>
            </m:sub>
          </m:sSub>
          <m:r>
            <m:rPr>
              <m:sty m:val="p"/>
            </m:rPr>
            <m:t>(</m:t>
          </m:r>
          <m:r>
            <m:rPr>
              <m:sty m:val="i"/>
            </m:rPr>
            <m:t>j</m:t>
          </m:r>
          <m:r>
            <m:rPr>
              <m:sty m:val="i"/>
            </m:rPr>
            <m:t>ω</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j</m:t>
              </m:r>
              <m:r>
                <m:rPr>
                  <m:sty m:val="i"/>
                </m:rPr>
                <m:t>ω</m:t>
              </m:r>
              <m:f>
                <m:fPr>
                  <m:ctrlPr>
                    <w:rPr>
                      <w:rFonts w:ascii="Cambria Math" w:hAnsi="Cambria Math"/>
                    </w:rPr>
                  </m:ctrlPr>
                </m:fPr>
                <m:num>
                  <m:sSub>
                    <m:sSubPr/>
                    <m:e>
                      <m:r>
                        <m:rPr>
                          <m:sty m:val="i"/>
                        </m:rPr>
                        <m:t>L</m:t>
                      </m:r>
                    </m:e>
                    <m:sub>
                      <m:r>
                        <m:rPr>
                          <m:sty m:val="p"/>
                        </m:rPr>
                        <m:t>1</m:t>
                      </m:r>
                    </m:sub>
                  </m:sSub>
                  <m:r>
                    <m:rPr>
                      <m:sty m:val="p"/>
                    </m:rPr>
                    <m:t>+</m:t>
                  </m:r>
                  <m:sSub>
                    <m:sSubPr/>
                    <m:e>
                      <m:r>
                        <m:rPr>
                          <m:sty m:val="i"/>
                        </m:rPr>
                        <m:t>L</m:t>
                      </m:r>
                    </m:e>
                    <m:sub>
                      <m:r>
                        <m:rPr>
                          <m:sty m:val="p"/>
                        </m:rPr>
                        <m:t>2</m:t>
                      </m:r>
                    </m:sub>
                  </m:sSub>
                </m:num>
                <m:den>
                  <m:r>
                    <m:rPr>
                      <m:sty m:val="i"/>
                    </m:rPr>
                    <m:t>R</m:t>
                  </m:r>
                </m:den>
              </m:f>
              <m:r>
                <m:rPr>
                  <m:sty m:val="p"/>
                </m:rPr>
                <m:t>+</m:t>
              </m:r>
              <m:r>
                <m:rPr>
                  <m:sty m:val="p"/>
                </m:rPr>
                <m:t>(</m:t>
              </m:r>
              <m:r>
                <m:rPr>
                  <m:sty m:val="i"/>
                </m:rPr>
                <m:t>j</m:t>
              </m:r>
              <m:r>
                <m:rPr>
                  <m:sty m:val="i"/>
                </m:rPr>
                <m:t>ω</m:t>
              </m:r>
              <m:sSup>
                <m:sSupPr/>
                <m:e>
                  <m:r>
                    <m:rPr>
                      <m:sty m:val="p"/>
                    </m:rPr>
                    <m:t>)</m:t>
                  </m:r>
                </m:e>
                <m:sup>
                  <m:r>
                    <m:rPr>
                      <m:sty m:val="p"/>
                    </m:rPr>
                    <m:t>2</m:t>
                  </m:r>
                </m:sup>
              </m:sSup>
              <m:sSub>
                <m:sSubPr/>
                <m:e>
                  <m:r>
                    <m:rPr>
                      <m:sty m:val="i"/>
                    </m:rPr>
                    <m:t>L</m:t>
                  </m:r>
                </m:e>
                <m:sub>
                  <m:r>
                    <m:rPr>
                      <m:sty m:val="p"/>
                    </m:rPr>
                    <m:t>1</m:t>
                  </m:r>
                </m:sub>
              </m:sSub>
              <m:sSub>
                <m:sSubPr/>
                <m:e>
                  <m:r>
                    <m:rPr>
                      <m:sty m:val="i"/>
                    </m:rPr>
                    <m:t>C</m:t>
                  </m:r>
                </m:e>
                <m:sub>
                  <m:r>
                    <m:rPr>
                      <m:sty m:val="p"/>
                    </m:rPr>
                    <m:t>3</m:t>
                  </m:r>
                </m:sub>
              </m:sSub>
              <m:r>
                <m:rPr>
                  <m:sty m:val="p"/>
                </m:rPr>
                <m:t>+</m:t>
              </m:r>
              <m:r>
                <m:rPr>
                  <m:sty m:val="p"/>
                </m:rPr>
                <m:t>(</m:t>
              </m:r>
              <m:r>
                <m:rPr>
                  <m:sty m:val="i"/>
                </m:rPr>
                <m:t>j</m:t>
              </m:r>
              <m:r>
                <m:rPr>
                  <m:sty m:val="i"/>
                </m:rPr>
                <m:t>ω</m:t>
              </m:r>
              <m:sSup>
                <m:sSupPr/>
                <m:e>
                  <m:r>
                    <m:rPr>
                      <m:sty m:val="p"/>
                    </m:rPr>
                    <m:t>)</m:t>
                  </m:r>
                </m:e>
                <m:sup>
                  <m:r>
                    <m:rPr>
                      <m:sty m:val="p"/>
                    </m:rPr>
                    <m:t>3</m:t>
                  </m:r>
                </m:sup>
              </m:sSup>
              <m:f>
                <m:fPr>
                  <m:ctrlPr>
                    <w:rPr>
                      <w:rFonts w:ascii="Cambria Math" w:hAnsi="Cambria Math"/>
                    </w:rPr>
                  </m:ctrlPr>
                </m:fPr>
                <m:num>
                  <m:sSub>
                    <m:sSubPr/>
                    <m:e>
                      <m:r>
                        <m:rPr>
                          <m:sty m:val="i"/>
                        </m:rPr>
                        <m:t>L</m:t>
                      </m:r>
                    </m:e>
                    <m:sub>
                      <m:r>
                        <m:rPr>
                          <m:sty m:val="p"/>
                        </m:rPr>
                        <m:t>1</m:t>
                      </m:r>
                    </m:sub>
                  </m:sSub>
                  <m:sSub>
                    <m:sSubPr/>
                    <m:e>
                      <m:r>
                        <m:rPr>
                          <m:sty m:val="i"/>
                        </m:rPr>
                        <m:t>L</m:t>
                      </m:r>
                    </m:e>
                    <m:sub>
                      <m:r>
                        <m:rPr>
                          <m:sty m:val="p"/>
                        </m:rPr>
                        <m:t>2</m:t>
                      </m:r>
                    </m:sub>
                  </m:sSub>
                  <m:sSub>
                    <m:sSubPr/>
                    <m:e>
                      <m:r>
                        <m:rPr>
                          <m:sty m:val="i"/>
                        </m:rPr>
                        <m:t>C</m:t>
                      </m:r>
                    </m:e>
                    <m:sub>
                      <m:r>
                        <m:rPr>
                          <m:sty m:val="p"/>
                        </m:rPr>
                        <m:t>3</m:t>
                      </m:r>
                    </m:sub>
                  </m:sSub>
                </m:num>
                <m:den>
                  <m:r>
                    <m:rPr>
                      <m:sty m:val="i"/>
                    </m:rPr>
                    <m:t>R</m:t>
                  </m:r>
                </m:den>
              </m:f>
            </m:den>
          </m:f>
          <m:r>
            <m:rPr>
              <m:sty m:val="p"/>
            </m:rPr>
            <m:t>=</m:t>
          </m:r>
          <m:f>
            <m:fPr>
              <m:ctrlPr>
                <w:rPr>
                  <w:rFonts w:ascii="Cambria Math" w:hAnsi="Cambria Math"/>
                </w:rPr>
              </m:ctrlPr>
            </m:fPr>
            <m:num>
              <m:sSub>
                <m:sSubPr/>
                <m:e>
                  <m:bar>
                    <m:barPr/>
                    <m:e>
                      <m:r>
                        <m:rPr>
                          <m:sty m:val="i"/>
                        </m:rPr>
                        <m:t>V</m:t>
                      </m:r>
                    </m:e>
                  </m:bar>
                </m:e>
                <m:sub>
                  <m:r>
                    <m:rPr>
                      <m:sty m:val="i"/>
                    </m:rPr>
                    <m:t>S</m:t>
                  </m:r>
                  <m:r>
                    <m:rPr>
                      <m:sty m:val="i"/>
                    </m:rPr>
                    <m:t>b</m:t>
                  </m:r>
                </m:sub>
              </m:sSub>
            </m:num>
            <m:den>
              <m:bar>
                <m:barPr/>
                <m:e>
                  <m:r>
                    <m:rPr>
                      <m:sty m:val="i"/>
                    </m:rPr>
                    <m:t>E</m:t>
                  </m:r>
                </m:e>
              </m:bar>
            </m:den>
          </m:f>
          <m:r>
            <m:rPr>
              <m:sty m:val="p"/>
            </m:rPr>
            <m:t>.</m:t>
          </m:r>
        </m:oMath>
      </m:oMathPara>
    </w:p>
    <w:p>
      <w:pPr>
        <w:spacing w:after="220" w:lineRule="auto"/>
      </w:pPr>
      <w:r>
        <w:rPr>
          <w:rFonts w:eastAsia="Georgia" w:cs="Georgia" w:ascii="Georgia" w:hAnsi="Georgia"/>
        </w:rPr>
        <w:t xml:space="preserve">Q19. Vérifier que cette fonction de transfert est compatible avec le schéma aux basses et hautes fréquences. De quel type de filtre s'agit-il?</w:t>
      </w:r>
    </w:p>
    <w:p>
      <w:pPr>
        <w:spacing w:lineRule="auto"/>
        <w:jc w:val="center"/>
      </w:pPr>
      <w:r>
        <w:rPr/>
        <w:drawing>
          <wp:inline distB="0" distL="0" distR="0" distT="0">
            <wp:extent cx="5486400" cy="1728592"/>
            <wp:effectExtent b="0" l="0" r="0" t="0"/>
            <wp:docPr id="6" name="image-c55a8a2b6f9de0f5930231f50a5b8db14968b427.jpg"/>
            <a:graphic>
              <a:graphicData uri="http://schemas.openxmlformats.org/drawingml/2006/picture">
                <pic:pic>
                  <pic:nvPicPr>
                    <pic:cNvPr id="6" name="image-c55a8a2b6f9de0f5930231f50a5b8db14968b427.jpg" descr=""/>
                    <pic:cNvPicPr/>
                  </pic:nvPicPr>
                  <pic:blipFill>
                    <a:blip r:embed="rId10" cstate="print"/>
                    <a:srcRect b="0" l="0" r="0" t="0"/>
                    <a:stretch>
                      <a:fillRect/>
                    </a:stretch>
                  </pic:blipFill>
                  <pic:spPr>
                    <a:xfrm>
                      <a:off x="0" y="0"/>
                      <a:ext cx="5486400" cy="1728592"/>
                    </a:xfrm>
                    <a:prstGeom prst="rect"/>
                  </pic:spPr>
                </pic:pic>
              </a:graphicData>
            </a:graphic>
          </wp:inline>
        </w:drawing>
      </w:r>
    </w:p>
    <w:p>
      <w:pPr>
        <w:spacing w:lineRule="auto"/>
      </w:pPr>
      <w:r>
        <w:rPr/>
        <w:t xml:space="preserve">Figure 6 - Partie voie des basses</w:t>
      </w:r>
    </w:p>
    <w:p>
      <w:pPr>
        <w:spacing w:after="220" w:lineRule="auto"/>
      </w:pPr>
      <w:r>
        <w:rPr>
          <w:rFonts w:eastAsia="Georgia" w:cs="Georgia" w:ascii="Georgia" w:hAnsi="Georgia"/>
        </w:rPr>
        <w:t xml:space="preserve">Q20. Déduire de la question précédente les coefficients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sSub>
          <m:sSubPr/>
          <m:e>
            <m:r>
              <m:rPr>
                <m:sty m:val="i"/>
              </m:rPr>
              <m:t>C</m:t>
            </m:r>
          </m:e>
          <m:sub>
            <m:r>
              <m:rPr>
                <m:sty m:val="p"/>
              </m:rPr>
              <m:t>3</m:t>
            </m:r>
          </m:sub>
        </m:sSub>
      </m:oMath>
      <w:r>
        <w:rPr/>
        <w:t xml:space="preserve"> en fonction de R et de </w:t>
      </w:r>
      <m:oMath>
        <m:sSub>
          <m:sSubPr/>
          <m:e>
            <m:r>
              <m:rPr>
                <m:sty m:val="i"/>
              </m:rPr>
              <m:t>ω</m:t>
            </m:r>
          </m:e>
          <m:sub>
            <m:r>
              <m:rPr>
                <m:sty m:val="p"/>
              </m:rPr>
              <m:t>0</m:t>
            </m:r>
          </m:sub>
        </m:sSub>
      </m:oMath>
      <w:r>
        <w:rPr/>
        <w:t xml:space="preserve"> sachant qu'il s'agit d'un filtre passe-bas de Butterworth d'ordre trois.</w:t>
      </w:r>
    </w:p>
    <w:p>
      <w:pPr>
        <w:spacing w:after="220" w:lineRule="auto"/>
      </w:pPr>
      <w:r>
        <w:rPr>
          <w:rFonts w:eastAsia="Georgia" w:cs="Georgia" w:ascii="Georgia" w:hAnsi="Georgia"/>
        </w:rPr>
        <w:t xml:space="preserve">Q21. Justifier la structure retenue ci-dessous sur la figure 7 pour les aiguës. Sans développer les calculs, proposer les étapes permettant d'établir la fonction de transfert.</w:t>
      </w:r>
    </w:p>
    <w:p>
      <w:pPr>
        <w:spacing w:lineRule="auto"/>
        <w:jc w:val="center"/>
      </w:pPr>
      <w:r>
        <w:rPr/>
        <w:drawing>
          <wp:inline distB="0" distL="0" distR="0" distT="0">
            <wp:extent cx="5486400" cy="1862094"/>
            <wp:effectExtent b="0" l="0" r="0" t="0"/>
            <wp:docPr id="7" name="image-ca25fdd7601c981930f43bc8b31948a749e3fd4c.jpg"/>
            <a:graphic>
              <a:graphicData uri="http://schemas.openxmlformats.org/drawingml/2006/picture">
                <pic:pic>
                  <pic:nvPicPr>
                    <pic:cNvPr id="7" name="image-ca25fdd7601c981930f43bc8b31948a749e3fd4c.jpg" descr=""/>
                    <pic:cNvPicPr/>
                  </pic:nvPicPr>
                  <pic:blipFill>
                    <a:blip r:embed="rId11" cstate="print"/>
                    <a:srcRect b="0" l="0" r="0" t="0"/>
                    <a:stretch>
                      <a:fillRect/>
                    </a:stretch>
                  </pic:blipFill>
                  <pic:spPr>
                    <a:xfrm>
                      <a:off x="0" y="0"/>
                      <a:ext cx="5486400" cy="1862094"/>
                    </a:xfrm>
                    <a:prstGeom prst="rect"/>
                  </pic:spPr>
                </pic:pic>
              </a:graphicData>
            </a:graphic>
          </wp:inline>
        </w:drawing>
      </w:r>
    </w:p>
    <w:p>
      <w:pPr>
        <w:spacing w:lineRule="auto"/>
      </w:pPr>
      <w:r>
        <w:rPr>
          <w:rFonts w:eastAsia="Georgia" w:cs="Georgia" w:ascii="Georgia" w:hAnsi="Georgia"/>
        </w:rPr>
        <w:t xml:space="preserve">Figure 7 - Partie voie des aiguës</w:t>
      </w:r>
    </w:p>
    <w:p>
      <w:pPr>
        <w:spacing w:line="271" w:before="330" w:lineRule="auto"/>
      </w:pPr>
      <w:r>
        <w:rPr>
          <w:rFonts w:eastAsia="Georgia" w:cs="Georgia" w:ascii="Georgia" w:hAnsi="Georgia"/>
          <w:b/>
          <w:sz w:val="42"/>
        </w:rPr>
        <w:t xml:space="preserve">D - Équation de propagation des ondes acoustiques</w:t>
      </w:r>
    </w:p>
    <w:p>
      <w:pPr>
        <w:spacing w:after="220" w:lineRule="auto"/>
      </w:pPr>
      <w:r>
        <w:rPr>
          <w:rFonts w:eastAsia="Georgia" w:cs="Georgia" w:ascii="Georgia" w:hAnsi="Georgia"/>
        </w:rPr>
        <w:t xml:space="preserve">On considère la propagation d'une onde sonore dans l'air à la vitesse c , selon la direction (X'X). On note </w:t>
      </w:r>
      <m:oMath>
        <m:r>
          <m:rPr>
            <m:sty m:val="i"/>
          </m:rPr>
          <m:t>μ</m:t>
        </m:r>
      </m:oMath>
      <w:r>
        <w:rPr/>
        <w:t xml:space="preserve"> la masse volumique de l'air, P la pression et </w:t>
      </w:r>
      <m:oMath>
        <m:acc>
          <m:accPr>
            <m:chr m:val="⃗"/>
          </m:accPr>
          <m:e>
            <m:r>
              <m:rPr>
                <m:sty m:val="i"/>
              </m:rPr>
              <m:t>v</m:t>
            </m:r>
          </m:e>
        </m:acc>
      </m:oMath>
      <w:r>
        <w:rPr>
          <w:rFonts w:eastAsia="Georgia" w:cs="Georgia" w:ascii="Georgia" w:hAnsi="Georgia"/>
        </w:rPr>
        <w:t xml:space="preserve"> la vitesse de déplacement d'une particule élémentaire de fluide. Les grandeurs au repos sont </w:t>
      </w:r>
      <m:oMath>
        <m:sSub>
          <m:sSubPr/>
          <m:e>
            <m:r>
              <m:rPr>
                <m:sty m:val="i"/>
              </m:rPr>
              <m:t>μ</m:t>
            </m:r>
          </m:e>
          <m:sub>
            <m:r>
              <m:rPr>
                <m:sty m:val="p"/>
              </m:rPr>
              <m:t>0</m:t>
            </m:r>
          </m:sub>
        </m:sSub>
      </m:oMath>
      <w:r>
        <w:rPr/>
        <w:t xml:space="preserve"> et </w:t>
      </w:r>
      <m:oMath>
        <m:sSub>
          <m:sSubPr/>
          <m:e>
            <m:r>
              <m:rPr>
                <m:sty m:val="i"/>
              </m:rPr>
              <m:t>P</m:t>
            </m:r>
          </m:e>
          <m:sub>
            <m:r>
              <m:rPr>
                <m:sty m:val="p"/>
              </m:rPr>
              <m:t>0</m:t>
            </m:r>
          </m:sub>
        </m:sSub>
      </m:oMath>
      <w:r>
        <w:rPr>
          <w:rFonts w:eastAsia="Georgia" w:cs="Georgia" w:ascii="Georgia" w:hAnsi="Georgia"/>
        </w:rPr>
        <w:t xml:space="preserve">, tandis que les perturbations apportées par l'onde sonore, supposées au premier ordre, sont </w:t>
      </w:r>
      <m:oMath>
        <m:sSub>
          <m:sSubPr/>
          <m:e>
            <m:r>
              <m:rPr>
                <m:sty m:val="i"/>
              </m:rPr>
              <m:t>μ</m:t>
            </m:r>
          </m:e>
          <m:sub>
            <m:r>
              <m:rPr>
                <m:sty m:val="p"/>
              </m:rPr>
              <m:t>1</m:t>
            </m:r>
          </m:sub>
        </m:sSub>
        <m:r>
          <m:rPr>
            <m:sty m:val="p"/>
          </m:rPr>
          <m:t>,</m:t>
        </m:r>
        <m:sSub>
          <m:sSubPr/>
          <m:e>
            <m:r>
              <m:rPr>
                <m:sty m:val="i"/>
              </m:rPr>
              <m:t>P</m:t>
            </m:r>
          </m:e>
          <m:sub>
            <m:r>
              <m:rPr>
                <m:sty m:val="p"/>
              </m:rPr>
              <m:t>1</m:t>
            </m:r>
          </m:sub>
        </m:sSub>
      </m:oMath>
      <w:r>
        <w:rPr/>
        <w:t xml:space="preserve"> et </w:t>
      </w:r>
      <m:oMath>
        <m:sSub>
          <m:sSubPr/>
          <m:e>
            <m:acc>
              <m:accPr>
                <m:chr m:val="⃗"/>
              </m:accPr>
              <m:e>
                <m:r>
                  <m:rPr>
                    <m:sty m:val="i"/>
                  </m:rPr>
                  <m:t>v</m:t>
                </m:r>
              </m:e>
            </m:acc>
          </m:e>
          <m:sub>
            <m:r>
              <m:rPr>
                <m:sty m:val="p"/>
              </m:rPr>
              <m:t>1</m:t>
            </m:r>
          </m:sub>
        </m:sSub>
        <m:r>
          <m:rPr>
            <m:sty m:val="p"/>
          </m:rPr>
          <m:t>=</m:t>
        </m:r>
        <m:acc>
          <m:accPr>
            <m:chr m:val="⃗"/>
          </m:accPr>
          <m:e>
            <m:r>
              <m:rPr>
                <m:sty m:val="i"/>
              </m:rPr>
              <m:t>v</m:t>
            </m:r>
          </m:e>
        </m:acc>
      </m:oMath>
      <w:r>
        <w:rPr/>
        <w:t xml:space="preserve">. Soit </w:t>
      </w:r>
      <m:oMath>
        <m:sSub>
          <m:sSubPr/>
          <m:e>
            <m:r>
              <m:rPr>
                <m:sty m:val="i"/>
              </m:rPr>
              <m:t>ξ</m:t>
            </m:r>
          </m:e>
          <m:sub>
            <m:r>
              <m:rPr>
                <m:sty m:val="i"/>
              </m:rPr>
              <m:t>m</m:t>
            </m:r>
          </m:sub>
        </m:sSub>
      </m:oMath>
      <w:r>
        <w:rPr>
          <w:rFonts w:eastAsia="Georgia" w:cs="Georgia" w:ascii="Georgia" w:hAnsi="Georgia"/>
        </w:rPr>
        <w:t xml:space="preserve"> l'amplitude de déplacement des particules de fluide et </w:t>
      </w:r>
      <m:oMath>
        <m:r>
          <m:rPr>
            <m:sty m:val="i"/>
          </m:rPr>
          <m:t>λ</m:t>
        </m:r>
      </m:oMath>
      <w:r>
        <w:rPr/>
        <w:t xml:space="preserve"> la longueur d'onde sonore.</w:t>
      </w:r>
    </w:p>
    <w:p>
      <w:pPr>
        <w:spacing w:after="220" w:lineRule="auto"/>
      </w:pPr>
      <w:r>
        <w:rPr>
          <w:rFonts w:eastAsia="Georgia" w:cs="Georgia" w:ascii="Georgia" w:hAnsi="Georgia"/>
        </w:rPr>
        <w:t xml:space="preserve">Q22. Préciser ce que l'on appelle l'approximation acoustique.</w:t>
      </w:r>
    </w:p>
    <w:p>
      <w:pPr>
        <w:spacing w:after="220" w:lineRule="auto"/>
      </w:pPr>
      <w:r>
        <w:rPr>
          <w:rFonts w:eastAsia="Georgia" w:cs="Georgia" w:ascii="Georgia" w:hAnsi="Georgia"/>
        </w:rPr>
        <w:t xml:space="preserve">Q23. On néglige l'effet du champ de pesanteur sur la propagation de l'air. Démontrer, dans le cadre de l'approximation acoustique, la relation :</w:t>
      </w:r>
    </w:p>
    <w:p>
      <w:pPr>
        <w:spacing w:after="220" w:lineRule="auto"/>
      </w:pPr>
      <m:oMathPara>
        <m:oMath>
          <m:sSub>
            <m:sSubPr/>
            <m:e>
              <m:r>
                <m:rPr>
                  <m:sty m:val="i"/>
                </m:rPr>
                <m:t>μ</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p"/>
                        </m:rPr>
                        <m:t>1</m:t>
                      </m:r>
                    </m:sub>
                  </m:sSub>
                </m:num>
                <m:den>
                  <m:r>
                    <m:rPr>
                      <m:sty m:val="i"/>
                    </m:rPr>
                    <m:t>∂</m:t>
                  </m:r>
                  <m:r>
                    <m:rPr>
                      <m:sty m:val="i"/>
                    </m:rPr>
                    <m:t>t</m:t>
                  </m:r>
                </m:den>
              </m:f>
            </m:e>
          </m:d>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P</m:t>
                      </m:r>
                    </m:e>
                    <m:sub>
                      <m:r>
                        <m:rPr>
                          <m:sty m:val="p"/>
                        </m:rPr>
                        <m:t>1</m:t>
                      </m:r>
                    </m:sub>
                  </m:sSub>
                </m:num>
                <m:den>
                  <m:r>
                    <m:rPr>
                      <m:sty m:val="i"/>
                    </m:rPr>
                    <m:t>∂</m:t>
                  </m:r>
                  <m:r>
                    <m:rPr>
                      <m:sty m:val="i"/>
                    </m:rPr>
                    <m:t>x</m:t>
                  </m:r>
                </m:den>
              </m:f>
            </m:e>
          </m:d>
        </m:oMath>
      </m:oMathPara>
    </w:p>
    <w:p>
      <w:pPr>
        <w:spacing w:after="220" w:lineRule="auto"/>
      </w:pPr>
      <w:r>
        <w:rPr>
          <w:rFonts w:eastAsia="Georgia" w:cs="Georgia" w:ascii="Georgia" w:hAnsi="Georgia"/>
        </w:rPr>
        <w:t xml:space="preserve">Q24. Toujours dans le cadre de l'approximation acoustique, établir la relation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μ</m:t>
                      </m:r>
                    </m:e>
                    <m:sub>
                      <m:r>
                        <m:rPr>
                          <m:sty m:val="p"/>
                        </m:rPr>
                        <m:t>1</m:t>
                      </m:r>
                    </m:sub>
                  </m:sSub>
                </m:num>
                <m:den>
                  <m:r>
                    <m:rPr>
                      <m:sty m:val="i"/>
                    </m:rPr>
                    <m:t>∂</m:t>
                  </m:r>
                  <m:r>
                    <m:rPr>
                      <m:sty m:val="i"/>
                    </m:rPr>
                    <m:t>t</m:t>
                  </m:r>
                </m:den>
              </m:f>
            </m:e>
          </m:d>
          <m:r>
            <m:rPr>
              <m:sty m:val="p"/>
            </m:rPr>
            <m:t>=</m:t>
          </m:r>
          <m:r>
            <m:rPr>
              <m:sty m:val="p"/>
            </m:rPr>
            <m:t>−</m:t>
          </m:r>
          <m:sSub>
            <m:sSubPr/>
            <m:e>
              <m:r>
                <m:rPr>
                  <m:sty m:val="i"/>
                </m:rPr>
                <m:t>μ</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p"/>
                        </m:rPr>
                        <m:t>1</m:t>
                      </m:r>
                    </m:sub>
                  </m:sSub>
                </m:num>
                <m:den>
                  <m:r>
                    <m:rPr>
                      <m:sty m:val="i"/>
                    </m:rPr>
                    <m:t>∂</m:t>
                  </m:r>
                  <m:r>
                    <m:rPr>
                      <m:sty m:val="i"/>
                    </m:rPr>
                    <m:t>x</m:t>
                  </m:r>
                </m:den>
              </m:f>
            </m:e>
          </m:d>
        </m:oMath>
      </m:oMathPara>
    </w:p>
    <w:p>
      <w:pPr>
        <w:spacing w:after="220" w:lineRule="auto"/>
      </w:pPr>
      <w:r>
        <w:rPr>
          <w:rFonts w:eastAsia="Georgia" w:cs="Georgia" w:ascii="Georgia" w:hAnsi="Georgia"/>
        </w:rPr>
        <w:t xml:space="preserve">L'onde sonore met en mouvement les particules de fluide selon une transformation isentropique. On introduit donc le coefficient de compressibilité isentropique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μ</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S</m:t>
            </m:r>
          </m:sub>
        </m:sSub>
      </m:oMath>
      <w:r>
        <w:rPr/>
        <w:t xml:space="preserve">.</w:t>
      </w:r>
    </w:p>
    <w:p>
      <w:pPr>
        <w:spacing w:after="220" w:lineRule="auto"/>
      </w:pPr>
      <w:r>
        <w:rPr>
          <w:rFonts w:eastAsia="Georgia" w:cs="Georgia" w:ascii="Georgia" w:hAnsi="Georgia"/>
        </w:rPr>
        <w:t xml:space="preserve">Q25. Réécrire le coefficient </w:t>
      </w:r>
      <m:oMath>
        <m:sSub>
          <m:sSubPr/>
          <m:e>
            <m:r>
              <m:rPr>
                <m:sty m:val="i"/>
              </m:rPr>
              <m:t>χ</m:t>
            </m:r>
          </m:e>
          <m:sub>
            <m:r>
              <m:rPr>
                <m:sty m:val="i"/>
              </m:rPr>
              <m:t>S</m:t>
            </m:r>
          </m:sub>
        </m:sSub>
      </m:oMath>
      <w:r>
        <w:rPr/>
        <w:t xml:space="preserve"> dans l'approximation acoustique en fonction de </w:t>
      </w:r>
      <m:oMath>
        <m:sSub>
          <m:sSubPr/>
          <m:e>
            <m:r>
              <m:rPr>
                <m:sty m:val="i"/>
              </m:rPr>
              <m:t>μ</m:t>
            </m:r>
          </m:e>
          <m:sub>
            <m:r>
              <m:rPr>
                <m:sty m:val="p"/>
              </m:rPr>
              <m:t>0</m:t>
            </m:r>
          </m:sub>
        </m:sSub>
        <m:r>
          <m:rPr>
            <m:sty m:val="p"/>
          </m:rPr>
          <m:t>,</m:t>
        </m:r>
        <m:sSub>
          <m:sSubPr/>
          <m:e>
            <m:r>
              <m:rPr>
                <m:sty m:val="i"/>
              </m:rPr>
              <m:t>μ</m:t>
            </m:r>
          </m:e>
          <m:sub>
            <m:r>
              <m:rPr>
                <m:sty m:val="p"/>
              </m:rPr>
              <m:t>1</m:t>
            </m:r>
          </m:sub>
        </m:sSub>
      </m:oMath>
      <w:r>
        <w:rPr/>
        <w:t xml:space="preserve"> et </w:t>
      </w:r>
      <m:oMath>
        <m:sSub>
          <m:sSubPr/>
          <m:e>
            <m:r>
              <m:rPr>
                <m:sty m:val="i"/>
              </m:rPr>
              <m:t>P</m:t>
            </m:r>
          </m:e>
          <m:sub>
            <m:r>
              <m:rPr>
                <m:sty m:val="p"/>
              </m:rPr>
              <m:t>1</m:t>
            </m:r>
          </m:sub>
        </m:sSub>
      </m:oMath>
      <w:r>
        <w:rPr/>
        <w:t xml:space="preserve">.</w:t>
      </w:r>
    </w:p>
    <w:p>
      <w:pPr>
        <w:spacing w:after="220" w:lineRule="auto"/>
      </w:pPr>
      <w:r>
        <w:rPr>
          <w:rFonts w:eastAsia="Georgia" w:cs="Georgia" w:ascii="Georgia" w:hAnsi="Georgia"/>
        </w:rPr>
        <w:t xml:space="preserve">Q26. Déduire des questions précédentes l'équation de propagation relative à la surpression </w:t>
      </w:r>
      <m:oMath>
        <m:sSub>
          <m:sSubPr/>
          <m:e>
            <m:r>
              <m:rPr>
                <m:sty m:val="i"/>
              </m:rPr>
              <m:t>P</m:t>
            </m:r>
          </m:e>
          <m:sub>
            <m:r>
              <m:rPr>
                <m:sty m:val="p"/>
              </m:rPr>
              <m:t>1</m:t>
            </m:r>
          </m:sub>
        </m:sSub>
      </m:oMath>
      <w:r>
        <w:rPr>
          <w:rFonts w:eastAsia="Georgia" w:cs="Georgia" w:ascii="Georgia" w:hAnsi="Georgia"/>
        </w:rPr>
        <w:t xml:space="preserve">. En déduire l'expression de la vitesse de propagation c.</w:t>
      </w:r>
      <w:r>
        <w:rPr/>
        <w:br w:type="textWrapping"/>
      </w:r>
      <w:r>
        <w:rPr>
          <w:rFonts w:eastAsia="Georgia" w:cs="Georgia" w:ascii="Georgia" w:hAnsi="Georgia"/>
        </w:rPr>
        <w:t xml:space="preserve">Faire l'application numérique pour </w:t>
      </w:r>
      <m:oMath>
        <m:r>
          <m:rPr>
            <m:sty m:val="i"/>
          </m:rPr>
          <m:t>c</m:t>
        </m:r>
      </m:oMath>
      <w:r>
        <w:rPr/>
        <w:t xml:space="preserve"> dans l'air, de masse volumique </w:t>
      </w:r>
      <m:oMath>
        <m:sSub>
          <m:sSubPr/>
          <m:e>
            <m:r>
              <m:rPr>
                <m:sty m:val="i"/>
              </m:rPr>
              <m:t>μ</m:t>
            </m:r>
          </m:e>
          <m:sub>
            <m:r>
              <m:rPr>
                <m:sty m:val="p"/>
              </m:rPr>
              <m:t>0</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de compressibilité isentropique </w:t>
      </w:r>
      <m:oMath>
        <m:sSub>
          <m:sSubPr/>
          <m:e>
            <m:r>
              <m:rPr>
                <m:sty m:val="i"/>
              </m:rPr>
              <m:t>χ</m:t>
            </m:r>
          </m:e>
          <m:sub>
            <m:r>
              <m:rPr>
                <m:sty m:val="i"/>
              </m:rPr>
              <m:t>S</m:t>
            </m:r>
          </m:sub>
        </m:sSub>
        <m:r>
          <m:rPr>
            <m:sty m:val="p"/>
          </m:rPr>
          <m:t>=</m:t>
        </m:r>
        <m:r>
          <m:rPr>
            <m:sty m:val="p"/>
          </m:rPr>
          <m:t>7</m:t>
        </m:r>
        <m:r>
          <m:rPr>
            <m:sty m:val="p"/>
          </m:rPr>
          <m:t>,</m:t>
        </m:r>
        <m:r>
          <m:rPr>
            <m:sty m:val="p"/>
          </m:rPr>
          <m:t>1</m:t>
        </m:r>
        <m:r>
          <m:rPr>
            <m:sty m:val="p"/>
          </m:rPr>
          <m:t>⋅</m:t>
        </m:r>
        <m:sSup>
          <m:sSupPr/>
          <m:e>
            <m:r>
              <m:rPr>
                <m:sty m:val="p"/>
              </m:rPr>
              <m:t>10</m:t>
            </m:r>
          </m:e>
          <m:sup>
            <m:r>
              <m:rPr>
                <m:sty m:val="p"/>
              </m:rPr>
              <m:t>−</m:t>
            </m:r>
            <m:r>
              <m:rPr>
                <m:sty m:val="p"/>
              </m:rPr>
              <m:t>6</m:t>
            </m:r>
          </m:sup>
        </m:sSup>
        <m:sSup>
          <m:sSupPr/>
          <m:e>
            <m:r>
              <m:rPr>
                <m:nor/>
              </m:rPr>
              <m:t xml:space="preserve"> </m:t>
            </m:r>
            <m:r>
              <m:rPr>
                <m:sty m:val="p"/>
              </m:rPr>
              <m:t>Pa</m:t>
            </m:r>
          </m:e>
          <m:sup>
            <m:r>
              <m:rPr>
                <m:sty m:val="p"/>
              </m:rPr>
              <m:t>−</m:t>
            </m:r>
            <m:r>
              <m:rPr>
                <m:sty m:val="p"/>
              </m:rPr>
              <m:t>1</m:t>
            </m:r>
          </m:sup>
        </m:sSup>
      </m:oMath>
      <w:r>
        <w:rPr/>
        <w:t xml:space="preserve">.</w:t>
      </w:r>
    </w:p>
    <w:p>
      <w:pPr>
        <w:spacing w:line="271" w:before="330" w:lineRule="auto"/>
      </w:pPr>
      <w:r>
        <w:rPr>
          <w:b/>
          <w:sz w:val="42"/>
        </w:rPr>
        <w:t xml:space="preserve">E - Effet de l'onde sonore sur le haut-parleur</w:t>
      </w:r>
    </w:p>
    <w:p>
      <w:pPr>
        <w:spacing w:after="220" w:lineRule="auto"/>
      </w:pPr>
      <w:r>
        <w:rPr>
          <w:rFonts w:eastAsia="Georgia" w:cs="Georgia" w:ascii="Georgia" w:hAnsi="Georgia"/>
        </w:rPr>
        <w:t xml:space="preserve">On considère que la membrane du haut-parleur se déplace selon l'axe des x de la distance </w:t>
      </w:r>
      <m:oMath>
        <m:r>
          <m:rPr>
            <m:sty m:val="i"/>
          </m:rPr>
          <m:t>ξ</m:t>
        </m:r>
        <m:r>
          <m:rPr>
            <m:sty m:val="p"/>
          </m:rPr>
          <m:t>(</m:t>
        </m:r>
        <m:r>
          <m:rPr>
            <m:sty m:val="p"/>
          </m:rPr>
          <m:t>0</m:t>
        </m:r>
        <m:r>
          <m:rPr>
            <m:sty m:val="p"/>
          </m:rPr>
          <m:t>,</m:t>
        </m:r>
        <m:r>
          <m:rPr>
            <m:sty m:val="i"/>
          </m:rPr>
          <m:t>t</m:t>
        </m:r>
        <m:r>
          <m:rPr>
            <m:sty m:val="p"/>
          </m:rPr>
          <m:t>)</m:t>
        </m:r>
        <m:r>
          <m:rPr>
            <m:sty m:val="p"/>
          </m:rPr>
          <m:t>=</m:t>
        </m:r>
        <m:sSub>
          <m:sSubPr/>
          <m:e>
            <m:r>
              <m:rPr>
                <m:sty m:val="i"/>
              </m:rPr>
              <m:t>ξ</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La membrane est supposée de surface S perpendiculaire à l'axe ( X ' X ) et de masse m . L'onde sonore engendrée est plane et progressive. Elle se déplace à la vitesse c selon le sens des x croissants.</w:t>
      </w:r>
    </w:p>
    <w:p>
      <w:pPr>
        <w:spacing w:lineRule="auto"/>
        <w:jc w:val="center"/>
      </w:pPr>
      <w:r>
        <w:rPr/>
        <w:drawing>
          <wp:inline distB="0" distL="0" distR="0" distT="0">
            <wp:extent cx="5486400" cy="2019841"/>
            <wp:effectExtent b="0" l="0" r="0" t="0"/>
            <wp:docPr id="8" name="image-98dea0a6015020361863a7fd72528022dfc6942d.jpg"/>
            <a:graphic>
              <a:graphicData uri="http://schemas.openxmlformats.org/drawingml/2006/picture">
                <pic:pic>
                  <pic:nvPicPr>
                    <pic:cNvPr id="8" name="image-98dea0a6015020361863a7fd72528022dfc6942d.jpg" descr=""/>
                    <pic:cNvPicPr/>
                  </pic:nvPicPr>
                  <pic:blipFill>
                    <a:blip r:embed="rId12" cstate="print"/>
                    <a:srcRect b="0" l="0" r="0" t="0"/>
                    <a:stretch>
                      <a:fillRect/>
                    </a:stretch>
                  </pic:blipFill>
                  <pic:spPr>
                    <a:xfrm>
                      <a:off x="0" y="0"/>
                      <a:ext cx="5486400" cy="2019841"/>
                    </a:xfrm>
                    <a:prstGeom prst="rect"/>
                  </pic:spPr>
                </pic:pic>
              </a:graphicData>
            </a:graphic>
          </wp:inline>
        </w:drawing>
      </w:r>
    </w:p>
    <w:p>
      <w:pPr>
        <w:spacing w:lineRule="auto"/>
      </w:pPr>
      <w:r>
        <w:rPr>
          <w:rFonts w:eastAsia="Georgia" w:cs="Georgia" w:ascii="Georgia" w:hAnsi="Georgia"/>
        </w:rPr>
        <w:t xml:space="preserve">Figure 8 - Schéma des positions</w:t>
      </w:r>
    </w:p>
    <w:p>
      <w:pPr>
        <w:spacing w:after="220" w:lineRule="auto"/>
      </w:pPr>
      <w:r>
        <w:rPr>
          <w:rFonts w:eastAsia="Georgia" w:cs="Georgia" w:ascii="Georgia" w:hAnsi="Georgia"/>
        </w:rPr>
        <w:t xml:space="preserve">Q27. Écrire l'expression de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déplacement de l'onde sonore à l'abscisse x .</w:t>
      </w:r>
    </w:p>
    <w:p>
      <w:pPr>
        <w:spacing w:after="220" w:lineRule="auto"/>
      </w:pPr>
      <w:r>
        <w:rPr>
          <w:rFonts w:eastAsia="Georgia" w:cs="Georgia" w:ascii="Georgia" w:hAnsi="Georgia"/>
        </w:rPr>
        <w:t xml:space="preserve">Q28. On définit l'impédance acoustique pour une onde plane progressive par la relation </w:t>
      </w:r>
      <m:oMath>
        <m:bar>
          <m:barPr/>
          <m:e>
            <m:r>
              <m:rPr>
                <m:sty m:val="i"/>
              </m:rPr>
              <m:t>Z</m:t>
            </m:r>
          </m:e>
        </m:bar>
        <m:r>
          <m:rPr>
            <m:sty m:val="p"/>
          </m:rPr>
          <m:t>=</m:t>
        </m:r>
        <m:f>
          <m:fPr>
            <m:ctrlPr>
              <w:rPr>
                <w:rFonts w:ascii="Cambria Math" w:hAnsi="Cambria Math"/>
              </w:rPr>
            </m:ctrlPr>
          </m:fPr>
          <m:num>
            <m:sSub>
              <m:sSubPr/>
              <m:e>
                <m:bar>
                  <m:barPr/>
                  <m:e>
                    <m:r>
                      <m:rPr>
                        <m:sty m:val="i"/>
                      </m:rPr>
                      <m:t>P</m:t>
                    </m:r>
                  </m:e>
                </m:bar>
              </m:e>
              <m:sub>
                <m:r>
                  <m:rPr>
                    <m:sty m:val="p"/>
                  </m:rPr>
                  <m:t>1</m:t>
                </m:r>
              </m:sub>
            </m:sSub>
            <m:r>
              <m:rPr>
                <m:sty m:val="p"/>
              </m:rPr>
              <m:t>(</m:t>
            </m:r>
            <m:r>
              <m:rPr>
                <m:sty m:val="i"/>
              </m:rPr>
              <m:t>M</m:t>
            </m:r>
            <m:r>
              <m:rPr>
                <m:sty m:val="p"/>
              </m:rPr>
              <m:t>,</m:t>
            </m:r>
            <m:r>
              <m:rPr>
                <m:sty m:val="i"/>
              </m:rPr>
              <m:t>t</m:t>
            </m:r>
            <m:r>
              <m:rPr>
                <m:sty m:val="p"/>
              </m:rPr>
              <m:t>)</m:t>
            </m:r>
          </m:num>
          <m:den>
            <m:sSub>
              <m:sSubPr/>
              <m:e>
                <m:bar>
                  <m:barPr/>
                  <m:e>
                    <m:r>
                      <m:rPr>
                        <m:sty m:val="i"/>
                      </m:rPr>
                      <m:t>v</m:t>
                    </m:r>
                  </m:e>
                </m:bar>
              </m:e>
              <m:sub>
                <m:r>
                  <m:rPr>
                    <m:sty m:val="p"/>
                  </m:rPr>
                  <m:t>1</m:t>
                </m:r>
              </m:sub>
            </m:sSub>
            <m:r>
              <m:rPr>
                <m:sty m:val="p"/>
              </m:rPr>
              <m:t>(</m:t>
            </m:r>
            <m:r>
              <m:rPr>
                <m:sty m:val="i"/>
              </m:rPr>
              <m:t>M</m:t>
            </m:r>
            <m:r>
              <m:rPr>
                <m:sty m:val="p"/>
              </m:rPr>
              <m:t>,</m:t>
            </m:r>
            <m:r>
              <m:rPr>
                <m:sty m:val="i"/>
              </m:rPr>
              <m:t>t</m:t>
            </m:r>
            <m:r>
              <m:rPr>
                <m:sty m:val="p"/>
              </m:rPr>
              <m:t>)</m:t>
            </m:r>
          </m:den>
        </m:f>
      </m:oMath>
      <w:r>
        <w:rPr/>
        <w:t xml:space="preserve">. Montrer que l'on a </w:t>
      </w:r>
      <m:oMath>
        <m:bar>
          <m:barPr/>
          <m:e>
            <m:r>
              <m:rPr>
                <m:sty m:val="i"/>
              </m:rPr>
              <m:t>Z</m:t>
            </m:r>
          </m:e>
        </m:bar>
        <m:r>
          <m:rPr>
            <m:sty m:val="p"/>
          </m:rPr>
          <m:t>=</m:t>
        </m:r>
        <m:sSub>
          <m:sSubPr/>
          <m:e>
            <m:r>
              <m:rPr>
                <m:sty m:val="i"/>
              </m:rPr>
              <m:t>μ</m:t>
            </m:r>
          </m:e>
          <m:sub>
            <m:r>
              <m:rPr>
                <m:sty m:val="p"/>
              </m:rPr>
              <m:t>0</m:t>
            </m:r>
          </m:sub>
        </m:sSub>
        <m:r>
          <m:rPr>
            <m:sty m:val="i"/>
          </m:rPr>
          <m:t>c</m:t>
        </m:r>
      </m:oMath>
      <w:r>
        <w:rPr>
          <w:rFonts w:eastAsia="Georgia" w:cs="Georgia" w:ascii="Georgia" w:hAnsi="Georgia"/>
        </w:rPr>
        <w:t xml:space="preserve"> pour l'onde plane progressive dans le sens des x croissants. On pourra raisonner en utilisant les notations complexes. Faire l'application numérique pour </w:t>
      </w:r>
      <m:oMath>
        <m:r>
          <m:rPr>
            <m:sty m:val="i"/>
          </m:rPr>
          <m:t>Z</m:t>
        </m:r>
      </m:oMath>
      <w:r>
        <w:rPr/>
        <w:t xml:space="preserve"> dans l'air, de masse volumique </w:t>
      </w:r>
      <m:oMath>
        <m:sSub>
          <m:sSubPr/>
          <m:e>
            <m:r>
              <m:rPr>
                <m:sty m:val="i"/>
              </m:rPr>
              <m:t>μ</m:t>
            </m:r>
          </m:e>
          <m:sub>
            <m:r>
              <m:rPr>
                <m:sty m:val="p"/>
              </m:rPr>
              <m:t>0</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de compressibilité isentropique </w:t>
      </w:r>
      <m:oMath>
        <m:sSub>
          <m:sSubPr/>
          <m:e>
            <m:r>
              <m:rPr>
                <m:sty m:val="i"/>
              </m:rPr>
              <m:t>χ</m:t>
            </m:r>
          </m:e>
          <m:sub>
            <m:r>
              <m:rPr>
                <m:sty m:val="i"/>
              </m:rPr>
              <m:t>S</m:t>
            </m:r>
          </m:sub>
        </m:sSub>
        <m:r>
          <m:rPr>
            <m:sty m:val="p"/>
          </m:rPr>
          <m:t>=</m:t>
        </m:r>
        <m:r>
          <m:rPr>
            <m:sty m:val="p"/>
          </m:rPr>
          <m:t>7</m:t>
        </m:r>
        <m:r>
          <m:rPr>
            <m:sty m:val="p"/>
          </m:rPr>
          <m:t>,</m:t>
        </m:r>
        <m:r>
          <m:rPr>
            <m:sty m:val="p"/>
          </m:rPr>
          <m:t>1</m:t>
        </m:r>
        <m:r>
          <m:rPr>
            <m:sty m:val="p"/>
          </m:rPr>
          <m:t>⋅</m:t>
        </m:r>
        <m:sSup>
          <m:sSupPr/>
          <m:e>
            <m:r>
              <m:rPr>
                <m:sty m:val="p"/>
              </m:rPr>
              <m:t>10</m:t>
            </m:r>
          </m:e>
          <m:sup>
            <m:r>
              <m:rPr>
                <m:sty m:val="p"/>
              </m:rPr>
              <m:t>−</m:t>
            </m:r>
            <m:r>
              <m:rPr>
                <m:sty m:val="p"/>
              </m:rPr>
              <m:t>6</m:t>
            </m:r>
          </m:sup>
        </m:sSup>
        <m:sSup>
          <m:sSupPr/>
          <m:e>
            <m:r>
              <m:rPr>
                <m:nor/>
              </m:rPr>
              <m:t xml:space="preserve"> </m:t>
            </m:r>
            <m:r>
              <m:rPr>
                <m:sty m:val="p"/>
              </m:rPr>
              <m:t>Pa</m:t>
            </m:r>
          </m:e>
          <m:sup>
            <m:r>
              <m:rPr>
                <m:sty m:val="p"/>
              </m:rPr>
              <m:t>−</m:t>
            </m:r>
            <m:r>
              <m:rPr>
                <m:sty m:val="p"/>
              </m:rPr>
              <m:t>1</m:t>
            </m:r>
          </m:sup>
        </m:sSup>
      </m:oMath>
      <w:r>
        <w:rPr/>
        <w:t xml:space="preserve">.</w:t>
      </w:r>
    </w:p>
    <w:p>
      <w:pPr>
        <w:spacing w:after="220" w:lineRule="auto"/>
      </w:pPr>
      <w:r>
        <w:rPr>
          <w:rFonts w:eastAsia="Georgia" w:cs="Georgia" w:ascii="Georgia" w:hAnsi="Georgia"/>
        </w:rPr>
        <w:t xml:space="preserve">Q29. Calculer la puissance de la force de surpression s'exerçant sur la membrane en fonction de </w:t>
      </w:r>
      <m:oMath>
        <m:sSub>
          <m:sSubPr/>
          <m:e>
            <m:r>
              <m:rPr>
                <m:sty m:val="i"/>
              </m:rPr>
              <m:t>μ</m:t>
            </m:r>
          </m:e>
          <m:sub>
            <m:r>
              <m:rPr>
                <m:sty m:val="p"/>
              </m:rPr>
              <m:t>0</m:t>
            </m:r>
          </m:sub>
        </m:sSub>
        <m:r>
          <m:rPr>
            <m:sty m:val="p"/>
          </m:rPr>
          <m:t>,</m:t>
        </m:r>
        <m:r>
          <m:rPr>
            <m:sty m:val="p"/>
          </m:rPr>
          <m:t>c</m:t>
        </m:r>
        <m:r>
          <m:rPr>
            <m:sty m:val="p"/>
          </m:rPr>
          <m:t>,</m:t>
        </m:r>
        <m:r>
          <m:rPr>
            <m:sty m:val="p"/>
          </m:rPr>
          <m:t>S</m:t>
        </m:r>
      </m:oMath>
      <w:r>
        <w:rPr/>
        <w:t xml:space="preserve"> et </w:t>
      </w:r>
      <m:oMath>
        <m:sSub>
          <m:sSubPr/>
          <m:e>
            <m:r>
              <m:rPr>
                <m:sty m:val="i"/>
              </m:rPr>
              <m:t>v</m:t>
            </m:r>
          </m:e>
          <m:sub>
            <m:r>
              <m:rPr>
                <m:sty m:val="p"/>
              </m:rPr>
              <m:t>1</m:t>
            </m:r>
          </m:sub>
        </m:sSub>
      </m:oMath>
      <w:r>
        <w:rPr>
          <w:rFonts w:eastAsia="Georgia" w:cs="Georgia" w:ascii="Georgia" w:hAnsi="Georgia"/>
        </w:rPr>
        <w:t xml:space="preserve">. En déduire que la force que le fluide exerce sur la membrane est de la forme </w:t>
      </w:r>
      <m:oMath>
        <m:sSub>
          <m:sSubPr/>
          <m:e>
            <m:acc>
              <m:accPr>
                <m:chr m:val="⃗"/>
              </m:accPr>
              <m:e>
                <m:r>
                  <m:rPr>
                    <m:sty m:val="i"/>
                  </m:rPr>
                  <m:t>F</m:t>
                </m:r>
              </m:e>
            </m:acc>
          </m:e>
          <m:sub>
            <m:r>
              <m:rPr>
                <m:sty m:val="i"/>
              </m:rPr>
              <m:t>f</m:t>
            </m:r>
          </m:sub>
        </m:sSub>
        <m:r>
          <m:rPr>
            <m:sty m:val="p"/>
          </m:rPr>
          <m:t>=</m:t>
        </m:r>
        <m:r>
          <m:rPr>
            <m:sty m:val="p"/>
          </m:rPr>
          <m:t>−</m:t>
        </m:r>
        <m:r>
          <m:rPr>
            <m:sty m:val="i"/>
          </m:rPr>
          <m:t>α</m:t>
        </m:r>
        <m:acc>
          <m:accPr>
            <m:chr m:val="⃗"/>
          </m:accPr>
          <m:e>
            <m:r>
              <m:rPr>
                <m:sty m:val="i"/>
              </m:rPr>
              <m:t>v</m:t>
            </m:r>
          </m:e>
        </m:acc>
      </m:oMath>
      <w:r>
        <w:rPr>
          <w:rFonts w:eastAsia="Georgia" w:cs="Georgia" w:ascii="Georgia" w:hAnsi="Georgia"/>
        </w:rPr>
        <w:t xml:space="preserve">, où l'on identifiera le coefficient </w:t>
      </w:r>
      <m:oMath>
        <m:r>
          <m:rPr>
            <m:sty m:val="i"/>
          </m:rPr>
          <m:t>α</m:t>
        </m:r>
      </m:oMath>
      <w:r>
        <w:rPr/>
        <w:t xml:space="preserve"> en fonction de </w:t>
      </w:r>
      <m:oMath>
        <m:r>
          <m:rPr>
            <m:sty m:val="i"/>
          </m:rPr>
          <m:t>c</m:t>
        </m:r>
        <m:r>
          <m:rPr>
            <m:sty m:val="p"/>
          </m:rPr>
          <m:t>,</m:t>
        </m:r>
        <m:r>
          <m:rPr>
            <m:sty m:val="i"/>
          </m:rPr>
          <m:t>S</m:t>
        </m:r>
      </m:oMath>
      <w:r>
        <w:rPr/>
        <w:t xml:space="preserve"> et </w:t>
      </w:r>
      <m:oMath>
        <m:sSub>
          <m:sSubPr/>
          <m:e>
            <m:r>
              <m:rPr>
                <m:sty m:val="i"/>
              </m:rPr>
              <m:t>μ</m:t>
            </m:r>
          </m:e>
          <m:sub>
            <m:r>
              <m:rPr>
                <m:sty m:val="p"/>
              </m:rPr>
              <m:t>0</m:t>
            </m:r>
          </m:sub>
        </m:sSub>
      </m:oMath>
      <w:r>
        <w:rPr>
          <w:rFonts w:eastAsia="Georgia" w:cs="Georgia" w:ascii="Georgia" w:hAnsi="Georgia"/>
        </w:rPr>
        <w:t xml:space="preserve">. Il s'agit de la force « de frottement fluide » de la partie A.</w:t>
      </w:r>
    </w:p>
    <w:p>
      <w:pPr>
        <w:spacing w:line="271" w:before="330" w:lineRule="auto"/>
      </w:pPr>
      <w:r>
        <w:rPr>
          <w:rFonts w:eastAsia="Georgia" w:cs="Georgia" w:ascii="Georgia" w:hAnsi="Georgia"/>
          <w:b/>
          <w:sz w:val="42"/>
        </w:rPr>
        <w:t xml:space="preserve">F - Intensité acoustique et densité volumique d'énergie sonore</w:t>
      </w:r>
    </w:p>
    <w:p>
      <w:pPr>
        <w:spacing w:after="220" w:lineRule="auto"/>
      </w:pPr>
      <w:r>
        <w:rPr>
          <w:rFonts w:eastAsia="Georgia" w:cs="Georgia" w:ascii="Georgia" w:hAnsi="Georgia"/>
        </w:rPr>
        <w:t xml:space="preserve">Le vecteur de Poynting acoustique noté </w:t>
      </w:r>
      <m:oMath>
        <m:acc>
          <m:accPr>
            <m:chr m:val="⃗"/>
          </m:accPr>
          <m:e>
            <m:r>
              <m:rPr>
                <m:sty m:val="p"/>
              </m:rPr>
              <m:t>Π</m:t>
            </m:r>
          </m:e>
        </m:acc>
      </m:oMath>
      <w:r>
        <w:rPr>
          <w:rFonts w:eastAsia="Georgia" w:cs="Georgia" w:ascii="Georgia" w:hAnsi="Georgia"/>
        </w:rPr>
        <w:t xml:space="preserve"> est défini par la relation </w:t>
      </w:r>
      <m:oMath>
        <m:sSup>
          <m:sSupPr/>
          <m:e>
            <m:r>
              <m:rPr>
                <m:sty m:val="i"/>
              </m:rPr>
              <m:t>d</m:t>
            </m:r>
          </m:e>
          <m:sup>
            <m:r>
              <m:rPr>
                <m:sty m:val="p"/>
              </m:rPr>
              <m:t>2</m:t>
            </m:r>
          </m:sup>
        </m:sSup>
        <m:r>
          <m:rPr>
            <m:sty m:val="i"/>
          </m:rPr>
          <m:t>E</m:t>
        </m:r>
        <m:r>
          <m:rPr>
            <m:sty m:val="p"/>
          </m:rPr>
          <m:t>=</m:t>
        </m:r>
        <m:acc>
          <m:accPr>
            <m:chr m:val="⃗"/>
          </m:accPr>
          <m:e>
            <m:r>
              <m:rPr>
                <m:sty m:val="p"/>
              </m:rPr>
              <m:t>Π</m:t>
            </m:r>
          </m:e>
        </m:acc>
        <m:r>
          <m:rPr>
            <m:sty m:val="p"/>
          </m:rPr>
          <m:t>⋅</m:t>
        </m:r>
        <m:r>
          <m:rPr>
            <m:sty m:val="i"/>
          </m:rPr>
          <m:t>d</m:t>
        </m:r>
        <m:acc>
          <m:accPr>
            <m:chr m:val="⃗"/>
          </m:accPr>
          <m:e>
            <m:r>
              <m:rPr>
                <m:sty m:val="i"/>
              </m:rPr>
              <m:t>S</m:t>
            </m:r>
          </m:e>
        </m:acc>
        <m:r>
          <m:rPr>
            <m:sty m:val="i"/>
          </m:rPr>
          <m:t>d</m:t>
        </m:r>
        <m:r>
          <m:rPr>
            <m:sty m:val="i"/>
          </m:rPr>
          <m:t>t</m:t>
        </m:r>
      </m:oMath>
      <w:r>
        <w:rPr>
          <w:rFonts w:eastAsia="Georgia" w:cs="Georgia" w:ascii="Georgia" w:hAnsi="Georgia"/>
        </w:rPr>
        <w:t xml:space="preserve"> où </w:t>
      </w:r>
      <m:oMath>
        <m:sSup>
          <m:sSupPr/>
          <m:e>
            <m:r>
              <m:rPr>
                <m:sty m:val="i"/>
              </m:rPr>
              <m:t>d</m:t>
            </m:r>
          </m:e>
          <m:sup>
            <m:r>
              <m:rPr>
                <m:sty m:val="p"/>
              </m:rPr>
              <m:t>2</m:t>
            </m:r>
          </m:sup>
        </m:sSup>
        <m:r>
          <m:rPr>
            <m:sty m:val="i"/>
          </m:rPr>
          <m:t>E</m:t>
        </m:r>
      </m:oMath>
      <w:r>
        <w:rPr>
          <w:rFonts w:eastAsia="Georgia" w:cs="Georgia" w:ascii="Georgia" w:hAnsi="Georgia"/>
        </w:rPr>
        <w:t xml:space="preserve"> est l'énergie sonore transmise à la surface orientée </w:t>
      </w:r>
      <m:oMath>
        <m:r>
          <m:rPr>
            <m:sty m:val="i"/>
          </m:rPr>
          <m:t>d</m:t>
        </m:r>
        <m:acc>
          <m:accPr>
            <m:chr m:val="⃗"/>
          </m:accPr>
          <m:e>
            <m:r>
              <m:rPr>
                <m:sty m:val="i"/>
              </m:rPr>
              <m:t>S</m:t>
            </m:r>
          </m:e>
        </m:acc>
      </m:oMath>
      <w:r>
        <w:rPr>
          <w:rFonts w:eastAsia="Georgia" w:cs="Georgia" w:ascii="Georgia" w:hAnsi="Georgia"/>
        </w:rPr>
        <w:t xml:space="preserve"> pendant la durée </w:t>
      </w:r>
      <m:oMath>
        <m:r>
          <m:rPr>
            <m:sty m:val="i"/>
          </m:rPr>
          <m:t>d</m:t>
        </m:r>
        <m:r>
          <m:rPr>
            <m:sty m:val="i"/>
          </m:rPr>
          <m:t>t</m:t>
        </m:r>
      </m:oMath>
      <w:r>
        <w:rPr>
          <w:rFonts w:eastAsia="Georgia" w:cs="Georgia" w:ascii="Georgia" w:hAnsi="Georgia"/>
        </w:rPr>
        <w:t xml:space="preserve">. On considère que la vitesse des particules de fluide est </w:t>
      </w:r>
      <m:oMath>
        <m:sSub>
          <m:sSubPr/>
          <m:e>
            <m:acc>
              <m:accPr>
                <m:chr m:val="⃗"/>
              </m:accPr>
              <m:e>
                <m:r>
                  <m:rPr>
                    <m:sty m:val="i"/>
                  </m:rPr>
                  <m:t>v</m:t>
                </m:r>
              </m:e>
            </m:acc>
          </m:e>
          <m:sub>
            <m:r>
              <m:rPr>
                <m:sty m:val="p"/>
              </m:rPr>
              <m:t>1</m:t>
            </m:r>
          </m:sub>
        </m:sSub>
      </m:oMath>
      <w:r>
        <w:rPr/>
        <w:t xml:space="preserve"> et que </w:t>
      </w:r>
      <m:oMath>
        <m:sSub>
          <m:sSubPr/>
          <m:e>
            <m:r>
              <m:rPr>
                <m:sty m:val="i"/>
              </m:rPr>
              <m:t>p</m:t>
            </m:r>
          </m:e>
          <m:sub>
            <m:r>
              <m:rPr>
                <m:sty m:val="p"/>
              </m:rPr>
              <m:t>1</m:t>
            </m:r>
          </m:sub>
        </m:sSub>
      </m:oMath>
      <w:r>
        <w:rPr/>
        <w:t xml:space="preserve"> est la surpression acoustique.</w:t>
      </w:r>
    </w:p>
    <w:p>
      <w:pPr>
        <w:spacing w:after="220" w:lineRule="auto"/>
      </w:pPr>
      <w:r>
        <w:rPr>
          <w:rFonts w:eastAsia="Georgia" w:cs="Georgia" w:ascii="Georgia" w:hAnsi="Georgia"/>
        </w:rPr>
        <w:t xml:space="preserve">Q30. Qu'appelle-t-on intensité acoustique (ou sonore) ? On la note I dans la suite.</w:t>
      </w:r>
      <w:r>
        <w:rPr/>
        <w:br w:type="textWrapping"/>
      </w:r>
      <w:r>
        <w:rPr>
          <w:rFonts w:eastAsia="Georgia" w:cs="Georgia" w:ascii="Georgia" w:hAnsi="Georgia"/>
        </w:rPr>
        <w:t xml:space="preserve">Q31. Pourquoi définit-on l'intensité acoustique en décibels par la relation </w:t>
      </w:r>
      <m:oMath>
        <m:sSub>
          <m:sSubPr/>
          <m:e>
            <m:r>
              <m:rPr>
                <m:sty m:val="i"/>
              </m:rPr>
              <m:t>I</m:t>
            </m:r>
          </m:e>
          <m:sub>
            <m:r>
              <m:rPr>
                <m:sty m:val="i"/>
              </m:rPr>
              <m:t>d</m:t>
            </m:r>
            <m:r>
              <m:rPr>
                <m:sty m:val="i"/>
              </m:rPr>
              <m:t>B</m:t>
            </m:r>
          </m:sub>
        </m:sSub>
        <m:r>
          <m:rPr>
            <m:sty m:val="p"/>
          </m:rPr>
          <m:t>=</m:t>
        </m:r>
        <m:r>
          <m:rPr>
            <m:sty m:val="p"/>
          </m:rPr>
          <m:t>10</m:t>
        </m:r>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sSub>
                  <m:sSubPr/>
                  <m:e>
                    <m:r>
                      <m:rPr>
                        <m:sty m:val="i"/>
                      </m:rPr>
                      <m:t>I</m:t>
                    </m:r>
                  </m:e>
                  <m:sub>
                    <m:r>
                      <m:rPr>
                        <m:nor/>
                      </m:rPr>
                      <m:t>ref </m:t>
                    </m:r>
                  </m:sub>
                </m:sSub>
              </m:den>
            </m:f>
          </m:e>
        </m:d>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sSub>
              <m:sSubPr/>
              <m:e>
                <m:r>
                  <m:rPr>
                    <m:sty m:val="i"/>
                  </m:rPr>
                  <m:t>I</m:t>
                </m:r>
              </m:e>
              <m:sub>
                <m:r>
                  <m:rPr>
                    <m:nor/>
                  </m:rPr>
                  <m:t>ref </m:t>
                </m:r>
              </m:sub>
            </m:sSub>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e>
        </m:d>
      </m:oMath>
      <w:r>
        <w:rPr/>
        <w:t xml:space="preserve"> ?</w:t>
      </w:r>
    </w:p>
    <w:p>
      <w:pPr>
        <w:spacing w:after="220" w:lineRule="auto"/>
      </w:pPr>
      <w:r>
        <w:rPr>
          <w:rFonts w:eastAsia="Georgia" w:cs="Georgia" w:ascii="Georgia" w:hAnsi="Georgia"/>
        </w:rPr>
        <w:t xml:space="preserve">Q32. On considère une onde plane progressive harmonique, d'intensité acoustique </w:t>
      </w:r>
      <m:oMath>
        <m:sSub>
          <m:sSubPr/>
          <m:e>
            <m:r>
              <m:rPr>
                <m:sty m:val="p"/>
              </m:rPr>
              <m:t>I</m:t>
            </m:r>
          </m:e>
          <m:sub>
            <m:r>
              <m:rPr>
                <m:sty m:val="p"/>
              </m:rPr>
              <m:t>dB</m:t>
            </m:r>
          </m:sub>
        </m:sSub>
        <m:r>
          <m:rPr>
            <m:sty m:val="p"/>
          </m:rPr>
          <m:t>=</m:t>
        </m:r>
        <m:r>
          <m:rPr>
            <m:sty m:val="p"/>
          </m:rPr>
          <m:t>120</m:t>
        </m:r>
        <m:r>
          <m:rPr>
            <m:nor/>
          </m:rPr>
          <m:t xml:space="preserve"> </m:t>
        </m:r>
        <m:r>
          <m:rPr>
            <m:sty m:val="p"/>
          </m:rPr>
          <m:t>dB</m:t>
        </m:r>
      </m:oMath>
      <w:r>
        <w:rPr>
          <w:rFonts w:eastAsia="Georgia" w:cs="Georgia" w:ascii="Georgia" w:hAnsi="Georgia"/>
        </w:rPr>
        <w:t xml:space="preserve"> et de fréquence </w:t>
      </w:r>
      <m:oMath>
        <m:sSub>
          <m:sSubPr/>
          <m:e>
            <m:r>
              <m:rPr>
                <m:sty m:val="i"/>
              </m:rPr>
              <m:t>f</m:t>
            </m:r>
          </m:e>
          <m:sub>
            <m:r>
              <m:rPr>
                <m:sty m:val="p"/>
              </m:rPr>
              <m:t>0</m:t>
            </m:r>
          </m:sub>
        </m:sSub>
        <m:r>
          <m:rPr>
            <m:sty m:val="p"/>
          </m:rPr>
          <m:t>=</m:t>
        </m:r>
        <m:r>
          <m:rPr>
            <m:sty m:val="p"/>
          </m:rPr>
          <m:t>1</m:t>
        </m:r>
        <m:r>
          <m:rPr>
            <m:sty m:val="p"/>
          </m:rPr>
          <m:t>,</m:t>
        </m:r>
        <m:r>
          <m:rPr>
            <m:sty m:val="p"/>
          </m:rPr>
          <m:t>0</m:t>
        </m:r>
        <m:r>
          <m:rPr>
            <m:sty m:val="p"/>
          </m:rPr>
          <m:t>kHz</m:t>
        </m:r>
      </m:oMath>
      <w:r>
        <w:rPr/>
        <w:t xml:space="preserve">. On rappelle l'expression du vecteur de Poynting acoustique : </w:t>
      </w:r>
      <m:oMath>
        <m:acc>
          <m:accPr>
            <m:chr m:val="⃗"/>
          </m:accPr>
          <m:e>
            <m:r>
              <m:rPr>
                <m:sty m:val="p"/>
              </m:rPr>
              <m:t>Π</m:t>
            </m:r>
          </m:e>
        </m:acc>
        <m:r>
          <m:rPr>
            <m:sty m:val="p"/>
          </m:rPr>
          <m:t>=</m:t>
        </m:r>
        <m:sSub>
          <m:sSubPr/>
          <m:e>
            <m:r>
              <m:rPr>
                <m:sty m:val="i"/>
              </m:rPr>
              <m:t>P</m:t>
            </m:r>
          </m:e>
          <m:sub>
            <m:r>
              <m:rPr>
                <m:sty m:val="p"/>
              </m:rPr>
              <m:t>1</m:t>
            </m:r>
          </m:sub>
        </m:sSub>
        <m:sSub>
          <m:sSubPr/>
          <m:e>
            <m:acc>
              <m:accPr>
                <m:chr m:val="⃗"/>
              </m:accPr>
              <m:e>
                <m:r>
                  <m:rPr>
                    <m:sty m:val="i"/>
                  </m:rPr>
                  <m:t>v</m:t>
                </m:r>
              </m:e>
            </m:acc>
          </m:e>
          <m:sub>
            <m:r>
              <m:rPr>
                <m:sty m:val="p"/>
              </m:rPr>
              <m:t>1</m:t>
            </m:r>
          </m:sub>
        </m:sSub>
      </m:oMath>
      <w:r>
        <w:rPr/>
        <w:t xml:space="preserve">.</w:t>
      </w:r>
    </w:p>
    <w:p>
      <w:pPr>
        <w:numPr>
          <w:ilvl w:val="0"/>
          <w:numId w:val="6"/>
        </w:numPr>
        <w:spacing w:lineRule="auto"/>
      </w:pPr>
      <w:r>
        <w:rPr/>
        <w:t xml:space="preserve">Calculer la valeur moyenne du vecteur de Poynting acoustique.</w:t>
      </w:r>
    </w:p>
    <w:p>
      <w:pPr>
        <w:numPr>
          <w:ilvl w:val="0"/>
          <w:numId w:val="6"/>
        </w:numPr>
        <w:spacing w:lineRule="auto"/>
      </w:pPr>
      <w:r>
        <w:rPr>
          <w:rFonts w:eastAsia="Georgia" w:cs="Georgia" w:ascii="Georgia" w:hAnsi="Georgia"/>
        </w:rPr>
        <w:t xml:space="preserve">En déduire les amplitudes </w:t>
      </w:r>
      <m:oMath>
        <m:sSub>
          <m:sSubPr/>
          <m:e>
            <m:r>
              <m:rPr>
                <m:sty m:val="i"/>
              </m:rPr>
              <m:t>P</m:t>
            </m:r>
          </m:e>
          <m:sub>
            <m:r>
              <m:rPr>
                <m:sty m:val="i"/>
              </m:rPr>
              <m:t>m</m:t>
            </m:r>
          </m:sub>
        </m:sSub>
      </m:oMath>
      <w:r>
        <w:rPr/>
        <w:t xml:space="preserve"> et </w:t>
      </w:r>
      <m:oMath>
        <m:sSub>
          <m:sSubPr/>
          <m:e>
            <m:r>
              <m:rPr>
                <m:sty m:val="i"/>
              </m:rPr>
              <m:t>v</m:t>
            </m:r>
          </m:e>
          <m:sub>
            <m:r>
              <m:rPr>
                <m:sty m:val="i"/>
              </m:rPr>
              <m:t>m</m:t>
            </m:r>
          </m:sub>
        </m:sSub>
      </m:oMath>
      <w:r>
        <w:rPr/>
        <w:t xml:space="preserve"> de la surpression </w:t>
      </w:r>
      <m:oMath>
        <m:sSub>
          <m:sSubPr/>
          <m:e>
            <m:r>
              <m:rPr>
                <m:sty m:val="i"/>
              </m:rPr>
              <m:t>p</m:t>
            </m:r>
          </m:e>
          <m:sub>
            <m:r>
              <m:rPr>
                <m:sty m:val="p"/>
              </m:rPr>
              <m:t>1</m:t>
            </m:r>
          </m:sub>
        </m:sSub>
      </m:oMath>
      <w:r>
        <w:rPr/>
        <w:t xml:space="preserve"> et de la vitesse des particules </w:t>
      </w:r>
      <m:oMath>
        <m:sSub>
          <m:sSubPr/>
          <m:e>
            <m:r>
              <m:rPr>
                <m:sty m:val="i"/>
              </m:rPr>
              <m:t>v</m:t>
            </m:r>
          </m:e>
          <m:sub>
            <m:r>
              <m:rPr>
                <m:sty m:val="p"/>
              </m:rPr>
              <m:t>1</m:t>
            </m:r>
          </m:sub>
        </m:sSub>
      </m:oMath>
      <w:r>
        <w:rPr>
          <w:rFonts w:eastAsia="Georgia" w:cs="Georgia" w:ascii="Georgia" w:hAnsi="Georgia"/>
        </w:rPr>
        <w:t xml:space="preserve"> (on considérera que vitesse et surpression, sinusoidales, sont en phase et on prendra la valeur numérique de </w:t>
      </w:r>
      <m:oMath>
        <m:r>
          <m:rPr>
            <m:sty m:val="i"/>
          </m:rPr>
          <m:t>Z</m:t>
        </m:r>
      </m:oMath>
      <w:r>
        <w:rPr>
          <w:rFonts w:eastAsia="Georgia" w:cs="Georgia" w:ascii="Georgia" w:hAnsi="Georgia"/>
        </w:rPr>
        <w:t xml:space="preserve"> trouvée à la question 28 ).</w:t>
      </w:r>
    </w:p>
    <w:p>
      <w:pPr>
        <w:numPr>
          <w:ilvl w:val="0"/>
          <w:numId w:val="6"/>
        </w:numPr>
        <w:spacing w:lineRule="auto"/>
      </w:pPr>
      <w:r>
        <w:rPr>
          <w:rFonts w:eastAsia="Georgia" w:cs="Georgia" w:ascii="Georgia" w:hAnsi="Georgia"/>
        </w:rPr>
        <w:t xml:space="preserve">Vérifier la validité de l'approximation acoustique.</w:t>
      </w:r>
    </w:p>
    <w:p>
      <w:pPr>
        <w:numPr>
          <w:ilvl w:val="0"/>
          <w:numId w:val="6"/>
        </w:numPr>
        <w:spacing w:lineRule="auto"/>
      </w:pPr>
      <w:r>
        <w:rPr>
          <w:rFonts w:eastAsia="Georgia" w:cs="Georgia" w:ascii="Georgia" w:hAnsi="Georgia"/>
        </w:rPr>
        <w:t xml:space="preserve">Déterminer l'amplitude </w:t>
      </w:r>
      <m:oMath>
        <m:sSub>
          <m:sSubPr/>
          <m:e>
            <m:r>
              <m:rPr>
                <m:sty m:val="i"/>
              </m:rPr>
              <m:t>x</m:t>
            </m:r>
          </m:e>
          <m:sub>
            <m:r>
              <m:rPr>
                <m:sty m:val="i"/>
              </m:rPr>
              <m:t>m</m:t>
            </m:r>
          </m:sub>
        </m:sSub>
      </m:oMath>
      <w:r>
        <w:rPr>
          <w:rFonts w:eastAsia="Georgia" w:cs="Georgia" w:ascii="Georgia" w:hAnsi="Georgia"/>
        </w:rPr>
        <w:t xml:space="preserve"> du déplacement des particules de fluide. Commenter.</w:t>
      </w:r>
    </w:p>
    <w:p>
      <w:pPr>
        <w:spacing w:after="220" w:lineRule="auto"/>
      </w:pPr>
      <w:r>
        <w:rPr>
          <w:rFonts w:eastAsia="Georgia" w:cs="Georgia" w:ascii="Georgia" w:hAnsi="Georgia"/>
        </w:rPr>
        <w:t xml:space="preserve">Q33. Démontrer que </w:t>
      </w:r>
      <m:oMath>
        <m:r>
          <m:rPr>
            <m:sty m:val="p"/>
          </m:rPr>
          <m:t>div</m:t>
        </m:r>
        <m:d>
          <m:dPr>
            <m:begChr m:val="("/>
            <m:endChr m:val=")"/>
            <m:ctrlPr>
              <w:rPr>
                <w:rFonts w:ascii="Cambria Math" w:hAnsi="Cambria Math"/>
              </w:rPr>
            </m:ctrlPr>
          </m:dPr>
          <m:e>
            <m:sSub>
              <m:sSubPr/>
              <m:e>
                <m:acc>
                  <m:accPr>
                    <m:chr m:val="⃗"/>
                  </m:accPr>
                  <m:e>
                    <m:r>
                      <m:rPr>
                        <m:sty m:val="p"/>
                      </m:rPr>
                      <m:t>Π</m:t>
                    </m:r>
                  </m:e>
                </m:acc>
              </m:e>
              <m:sub>
                <m:r>
                  <m:rPr>
                    <m:sty m:val="p"/>
                  </m:rPr>
                  <m:t>1</m:t>
                </m:r>
              </m:sub>
            </m:sSub>
          </m:e>
        </m:d>
        <m:r>
          <m:rPr>
            <m:sty m:val="p"/>
          </m:rPr>
          <m:t>=</m:t>
        </m:r>
        <m:r>
          <m:rPr>
            <m:sty m:val="p"/>
          </m:rPr>
          <m:t>−</m:t>
        </m:r>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sSub>
              <m:sSubPr/>
              <m:e>
                <m:r>
                  <m:rPr>
                    <m:sty m:val="i"/>
                  </m:rPr>
                  <m:t>χ</m:t>
                </m:r>
              </m:e>
              <m:sub>
                <m:r>
                  <m:rPr>
                    <m:sty m:val="i"/>
                  </m:rPr>
                  <m:t>S</m:t>
                </m:r>
              </m:sub>
            </m:sSub>
            <m:sSubSup>
              <m:sSubSupPr/>
              <m:e>
                <m:r>
                  <m:rPr>
                    <m:sty m:val="i"/>
                  </m:rPr>
                  <m:t>P</m:t>
                </m:r>
              </m:e>
              <m:sub>
                <m:r>
                  <m:rPr>
                    <m:sty m:val="p"/>
                  </m:rPr>
                  <m:t>1</m:t>
                </m:r>
              </m:sub>
              <m:sup>
                <m:r>
                  <m:rPr>
                    <m:sty m:val="p"/>
                  </m:rPr>
                  <m:t>2</m:t>
                </m:r>
              </m:sup>
            </m:sSubSup>
            <m:r>
              <m:rPr>
                <m:sty m:val="p"/>
              </m:rPr>
              <m:t>+</m:t>
            </m:r>
            <m:f>
              <m:fPr>
                <m:ctrlPr>
                  <w:rPr>
                    <w:rFonts w:ascii="Cambria Math" w:hAnsi="Cambria Math"/>
                  </w:rPr>
                </m:ctrlPr>
              </m:fPr>
              <m:num>
                <m:r>
                  <m:rPr>
                    <m:sty m:val="p"/>
                  </m:rPr>
                  <m:t>1</m:t>
                </m:r>
              </m:num>
              <m:den>
                <m:r>
                  <m:rPr>
                    <m:sty m:val="p"/>
                  </m:rPr>
                  <m:t>2</m:t>
                </m:r>
              </m:den>
            </m:f>
            <m:sSub>
              <m:sSubPr/>
              <m:e>
                <m:r>
                  <m:rPr>
                    <m:sty m:val="i"/>
                  </m:rPr>
                  <m:t>μ</m:t>
                </m:r>
              </m:e>
              <m:sub>
                <m:r>
                  <m:rPr>
                    <m:sty m:val="p"/>
                  </m:rPr>
                  <m:t>0</m:t>
                </m:r>
              </m:sub>
            </m:sSub>
            <m:sSubSup>
              <m:sSubSupPr/>
              <m:e>
                <m:r>
                  <m:rPr>
                    <m:sty m:val="i"/>
                  </m:rPr>
                  <m:t>v</m:t>
                </m:r>
              </m:e>
              <m:sub>
                <m:r>
                  <m:rPr>
                    <m:sty m:val="p"/>
                  </m:rPr>
                  <m:t>1</m:t>
                </m:r>
              </m:sub>
              <m:sup>
                <m:r>
                  <m:rPr>
                    <m:sty m:val="p"/>
                  </m:rPr>
                  <m:t>2</m:t>
                </m:r>
              </m:sup>
            </m:sSubSup>
          </m:e>
        </m:d>
      </m:oMath>
      <w:r>
        <w:rPr/>
        <w:t xml:space="preserve">.</w:t>
      </w:r>
      <w:r>
        <w:rPr/>
        <w:br w:type="textWrapping"/>
      </w:r>
      <w:r>
        <w:rPr>
          <w:rFonts w:eastAsia="Georgia" w:cs="Georgia" w:ascii="Georgia" w:hAnsi="Georgia"/>
        </w:rPr>
        <w:t xml:space="preserve">On fera la démonstration en raisonnant à une seule dimension spatiale, c'est-à-dire en prenant </w:t>
      </w:r>
      <m:oMath>
        <m:sSub>
          <m:sSubPr/>
          <m:e>
            <m:acc>
              <m:accPr>
                <m:chr m:val="⃗"/>
              </m:accPr>
              <m:e>
                <m:r>
                  <m:rPr>
                    <m:sty m:val="i"/>
                  </m:rPr>
                  <m:t>v</m:t>
                </m:r>
              </m:e>
            </m:acc>
          </m:e>
          <m:sub>
            <m:r>
              <m:rPr>
                <m:sty m:val="p"/>
              </m:rPr>
              <m:t>1</m:t>
            </m:r>
          </m:sub>
        </m:sSub>
        <m:r>
          <m:rPr>
            <m:sty m:val="p"/>
          </m:rPr>
          <m:t>=</m:t>
        </m:r>
        <m:sSub>
          <m:sSubPr/>
          <m:e>
            <m:r>
              <m:rPr>
                <m:sty m:val="i"/>
              </m:rPr>
              <m:t>v</m:t>
            </m:r>
          </m:e>
          <m:sub>
            <m:r>
              <m:rPr>
                <m:sty m:val="p"/>
              </m:rPr>
              <m:t>1</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et </w:t>
      </w:r>
      <m:oMath>
        <m:sSub>
          <m:sSubPr/>
          <m:e>
            <m:r>
              <m:rPr>
                <m:sty m:val="i"/>
              </m:rPr>
              <m:t>P</m:t>
            </m:r>
          </m:e>
          <m:sub>
            <m:r>
              <m:rPr>
                <m:sty m:val="p"/>
              </m:rPr>
              <m:t>1</m:t>
            </m:r>
          </m:sub>
        </m:sSub>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Q34. Sachant que l'équation locale de conservation de l'énergie s'écrit </w:t>
      </w:r>
      <m:oMath>
        <m:r>
          <m:rPr>
            <m:sty m:val="p"/>
          </m:rPr>
          <m:t>div</m:t>
        </m:r>
        <m:sSub>
          <m:sSubPr/>
          <m:e>
            <m:acc>
              <m:accPr>
                <m:chr m:val="⃗"/>
              </m:accPr>
              <m:e>
                <m:r>
                  <m:rPr>
                    <m:sty m:val="p"/>
                  </m:rPr>
                  <m:t>Π</m:t>
                </m:r>
              </m:e>
            </m:acc>
          </m:e>
          <m:sub>
            <m:r>
              <m:rPr>
                <m:sty m:val="p"/>
              </m:rPr>
              <m:t>1</m:t>
            </m:r>
          </m:sub>
        </m:sSub>
        <m:r>
          <m:rPr>
            <m:sty m:val="p"/>
          </m:rPr>
          <m:t>+</m:t>
        </m:r>
        <m:f>
          <m:fPr>
            <m:ctrlPr>
              <w:rPr>
                <w:rFonts w:ascii="Cambria Math" w:hAnsi="Cambria Math"/>
              </w:rPr>
            </m:ctrlPr>
          </m:fPr>
          <m:num>
            <m:r>
              <m:rPr>
                <m:sty m:val="i"/>
              </m:rPr>
              <m:t>∂</m:t>
            </m:r>
            <m:r>
              <m:rPr>
                <m:sty m:val="i"/>
              </m:rPr>
              <m:t>e</m:t>
            </m:r>
          </m:num>
          <m:den>
            <m:r>
              <m:rPr>
                <m:sty m:val="i"/>
              </m:rPr>
              <m:t>∂</m:t>
            </m:r>
            <m:r>
              <m:rPr>
                <m:sty m:val="i"/>
              </m:rPr>
              <m:t>t</m:t>
            </m:r>
          </m:den>
        </m:f>
        <m:r>
          <m:rPr>
            <m:sty m:val="p"/>
          </m:rPr>
          <m:t>=</m:t>
        </m:r>
        <m:r>
          <m:rPr>
            <m:sty m:val="p"/>
          </m:rPr>
          <m:t>0</m:t>
        </m:r>
      </m:oMath>
      <w:r>
        <w:rPr>
          <w:rFonts w:eastAsia="Georgia" w:cs="Georgia" w:ascii="Georgia" w:hAnsi="Georgia"/>
        </w:rPr>
        <w:t xml:space="preserve">, où </w:t>
      </w:r>
      <m:oMath>
        <m:r>
          <m:rPr>
            <m:sty m:val="i"/>
          </m:rPr>
          <m:t>e</m:t>
        </m:r>
      </m:oMath>
      <w:r>
        <w:rPr>
          <w:rFonts w:eastAsia="Georgia" w:cs="Georgia" w:ascii="Georgia" w:hAnsi="Georgia"/>
        </w:rPr>
        <w:t xml:space="preserve"> est l'énergie volumique du système, donner une interprétation physique des termes </w:t>
      </w:r>
      <m:oMath>
        <m:f>
          <m:fPr>
            <m:ctrlPr>
              <w:rPr>
                <w:rFonts w:ascii="Cambria Math" w:hAnsi="Cambria Math"/>
              </w:rPr>
            </m:ctrlPr>
          </m:fPr>
          <m:num>
            <m:r>
              <m:rPr>
                <m:sty m:val="p"/>
              </m:rPr>
              <m:t>1</m:t>
            </m:r>
          </m:num>
          <m:den>
            <m:r>
              <m:rPr>
                <m:sty m:val="p"/>
              </m:rPr>
              <m:t>2</m:t>
            </m:r>
          </m:den>
        </m:f>
        <m:sSub>
          <m:sSubPr/>
          <m:e>
            <m:r>
              <m:rPr>
                <m:sty m:val="i"/>
              </m:rPr>
              <m:t>χ</m:t>
            </m:r>
          </m:e>
          <m:sub>
            <m:r>
              <m:rPr>
                <m:sty m:val="i"/>
              </m:rPr>
              <m:t>S</m:t>
            </m:r>
          </m:sub>
        </m:sSub>
        <m:sSubSup>
          <m:sSubSupPr/>
          <m:e>
            <m:r>
              <m:rPr>
                <m:sty m:val="i"/>
              </m:rPr>
              <m:t>P</m:t>
            </m:r>
          </m:e>
          <m:sub>
            <m:r>
              <m:rPr>
                <m:sty m:val="p"/>
              </m:rPr>
              <m:t>1</m:t>
            </m:r>
          </m:sub>
          <m:sup>
            <m:r>
              <m:rPr>
                <m:sty m:val="p"/>
              </m:rPr>
              <m:t>2</m:t>
            </m:r>
          </m:sup>
        </m:sSubSup>
      </m:oMath>
      <w:r>
        <w:rPr/>
        <w:t xml:space="preserve"> et </w:t>
      </w:r>
      <m:oMath>
        <m:f>
          <m:fPr>
            <m:ctrlPr>
              <w:rPr>
                <w:rFonts w:ascii="Cambria Math" w:hAnsi="Cambria Math"/>
              </w:rPr>
            </m:ctrlPr>
          </m:fPr>
          <m:num>
            <m:r>
              <m:rPr>
                <m:sty m:val="p"/>
              </m:rPr>
              <m:t>1</m:t>
            </m:r>
          </m:num>
          <m:den>
            <m:r>
              <m:rPr>
                <m:sty m:val="p"/>
              </m:rPr>
              <m:t>2</m:t>
            </m:r>
          </m:den>
        </m:f>
        <m:sSub>
          <m:sSubPr/>
          <m:e>
            <m:r>
              <m:rPr>
                <m:sty m:val="i"/>
              </m:rPr>
              <m:t>μ</m:t>
            </m:r>
          </m:e>
          <m:sub>
            <m:r>
              <m:rPr>
                <m:sty m:val="p"/>
              </m:rPr>
              <m:t>0</m:t>
            </m:r>
          </m:sub>
        </m:sSub>
        <m:sSubSup>
          <m:sSubSupPr/>
          <m:e>
            <m:r>
              <m:rPr>
                <m:sty m:val="i"/>
              </m:rPr>
              <m:t>v</m:t>
            </m:r>
          </m:e>
          <m:sub>
            <m:r>
              <m:rPr>
                <m:sty m:val="p"/>
              </m:rPr>
              <m:t>1</m:t>
            </m:r>
          </m:sub>
          <m:sup>
            <m:r>
              <m:rPr>
                <m:sty m:val="p"/>
              </m:rPr>
              <m:t>2</m:t>
            </m:r>
          </m:sup>
        </m:sSubSup>
      </m:oMath>
      <w:r>
        <w:rPr/>
        <w:t xml:space="preserve">.</w:t>
      </w:r>
    </w:p>
    <w:p>
      <w:pPr>
        <w:spacing w:line="271" w:before="330" w:lineRule="auto"/>
      </w:pPr>
      <w:r>
        <w:rPr>
          <w:rFonts w:eastAsia="Georgia" w:cs="Georgia" w:ascii="Georgia" w:hAnsi="Georgia"/>
          <w:b/>
          <w:sz w:val="42"/>
        </w:rPr>
        <w:t xml:space="preserve">PROBLÈME 2</w:t>
      </w:r>
    </w:p>
    <w:p>
      <w:pPr>
        <w:spacing w:line="271" w:before="330" w:lineRule="auto"/>
      </w:pPr>
      <w:r>
        <w:rPr>
          <w:rFonts w:eastAsia="Georgia" w:cs="Georgia" w:ascii="Georgia" w:hAnsi="Georgia"/>
          <w:b/>
          <w:sz w:val="42"/>
        </w:rPr>
        <w:t xml:space="preserve">Dosage d'un produit bactéricide</w:t>
      </w:r>
    </w:p>
    <w:p>
      <w:pPr>
        <w:spacing w:after="220" w:lineRule="auto"/>
      </w:pPr>
      <w:r>
        <w:rPr>
          <w:rFonts w:eastAsia="Georgia" w:cs="Georgia" w:ascii="Georgia" w:hAnsi="Georgia"/>
        </w:rPr>
        <w:t xml:space="preserve">L'eau de Javel est une solution basique constituée d'un mélange équimolaire d'hypochlorite de sodium </w:t>
      </w:r>
      <m:oMath>
        <m:d>
          <m:dPr>
            <m:begChr m:val="("/>
            <m:endChr m:val=")"/>
            <m:ctrlPr>
              <w:rPr>
                <w:rFonts w:ascii="Cambria Math" w:hAnsi="Cambria Math"/>
              </w:rPr>
            </m:ctrlPr>
          </m:dPr>
          <m:e>
            <m:r>
              <m:rPr>
                <m:sty m:val="i"/>
              </m:rPr>
              <m:t>N</m:t>
            </m:r>
            <m:sSubSup>
              <m:sSubSupPr/>
              <m:e>
                <m:r>
                  <m:rPr>
                    <m:sty m:val="i"/>
                  </m:rPr>
                  <m:t>a</m:t>
                </m:r>
              </m:e>
              <m:sub>
                <m:r>
                  <m:rPr>
                    <m:sty m:val="p"/>
                  </m:rPr>
                  <m:t>(</m:t>
                </m:r>
                <m:r>
                  <m:rPr>
                    <m:sty m:val="i"/>
                  </m:rPr>
                  <m:t>a</m:t>
                </m:r>
                <m:r>
                  <m:rPr>
                    <m:sty m:val="i"/>
                  </m:rPr>
                  <m:t>q</m:t>
                </m:r>
                <m:r>
                  <m:rPr>
                    <m:sty m:val="p"/>
                  </m:rPr>
                  <m:t>)</m:t>
                </m:r>
              </m:sub>
              <m:sup>
                <m:r>
                  <m:rPr>
                    <m:sty m:val="p"/>
                  </m:rPr>
                  <m:t>+</m:t>
                </m:r>
              </m:sup>
            </m:sSubSup>
            <m:r>
              <m:rPr>
                <m:sty m:val="p"/>
              </m:rPr>
              <m:t>+</m:t>
            </m:r>
            <m:r>
              <m:rPr>
                <m:sty m:val="i"/>
              </m:rPr>
              <m:t>C</m:t>
            </m:r>
            <m:r>
              <m:rPr>
                <m:sty m:val="i"/>
              </m:rPr>
              <m:t>l</m:t>
            </m:r>
            <m:sSubSup>
              <m:sSubSupPr/>
              <m:e>
                <m:r>
                  <m:rPr>
                    <m:sty m:val="i"/>
                  </m:rPr>
                  <m:t>O</m:t>
                </m:r>
              </m:e>
              <m:sub>
                <m:r>
                  <m:rPr>
                    <m:sty m:val="p"/>
                  </m:rPr>
                  <m:t>(</m:t>
                </m:r>
                <m:r>
                  <m:rPr>
                    <m:sty m:val="i"/>
                  </m:rPr>
                  <m:t>a</m:t>
                </m:r>
                <m:r>
                  <m:rPr>
                    <m:sty m:val="i"/>
                  </m:rPr>
                  <m:t>q</m:t>
                </m:r>
                <m:r>
                  <m:rPr>
                    <m:sty m:val="p"/>
                  </m:rPr>
                  <m:t>)</m:t>
                </m:r>
              </m:sub>
              <m:sup>
                <m:r>
                  <m:rPr>
                    <m:sty m:val="p"/>
                  </m:rPr>
                  <m:t>−</m:t>
                </m:r>
              </m:sup>
            </m:sSubSup>
          </m:e>
        </m:d>
      </m:oMath>
      <w:r>
        <w:rPr/>
        <w:t xml:space="preserve">et de chlorure de sodium </w:t>
      </w:r>
      <m:oMath>
        <m:d>
          <m:dPr>
            <m:begChr m:val="("/>
            <m:endChr m:val=")"/>
            <m:ctrlPr>
              <w:rPr>
                <w:rFonts w:ascii="Cambria Math" w:hAnsi="Cambria Math"/>
              </w:rPr>
            </m:ctrlPr>
          </m:dPr>
          <m:e>
            <m:r>
              <m:rPr>
                <m:sty m:val="i"/>
              </m:rPr>
              <m:t>N</m:t>
            </m:r>
            <m:sSubSup>
              <m:sSubSupPr/>
              <m:e>
                <m:r>
                  <m:rPr>
                    <m:sty m:val="i"/>
                  </m:rPr>
                  <m:t>a</m:t>
                </m:r>
              </m:e>
              <m:sub>
                <m:r>
                  <m:rPr>
                    <m:sty m:val="p"/>
                  </m:rPr>
                  <m:t>(</m:t>
                </m:r>
                <m:r>
                  <m:rPr>
                    <m:sty m:val="i"/>
                  </m:rPr>
                  <m:t>a</m:t>
                </m:r>
                <m:r>
                  <m:rPr>
                    <m:sty m:val="i"/>
                  </m:rPr>
                  <m:t>q</m:t>
                </m:r>
                <m:r>
                  <m:rPr>
                    <m:sty m:val="p"/>
                  </m:rPr>
                  <m:t>)</m:t>
                </m:r>
              </m:sub>
              <m:sup>
                <m:r>
                  <m:rPr>
                    <m:sty m:val="p"/>
                  </m:rPr>
                  <m:t>+</m:t>
                </m:r>
              </m:sup>
            </m:sSubSup>
            <m:r>
              <m:rPr>
                <m:sty m:val="p"/>
              </m:rPr>
              <m:t>+</m:t>
            </m:r>
            <m:r>
              <m:rPr>
                <m:sty m:val="i"/>
              </m:rPr>
              <m:t>C</m:t>
            </m:r>
            <m:sSubSup>
              <m:sSubSupPr/>
              <m:e>
                <m:r>
                  <m:rPr>
                    <m:sty m:val="i"/>
                  </m:rPr>
                  <m:t>l</m:t>
                </m:r>
              </m:e>
              <m:sub>
                <m:r>
                  <m:rPr>
                    <m:sty m:val="p"/>
                  </m:rPr>
                  <m:t>(</m:t>
                </m:r>
                <m:r>
                  <m:rPr>
                    <m:sty m:val="i"/>
                  </m:rPr>
                  <m:t>a</m:t>
                </m:r>
                <m:r>
                  <m:rPr>
                    <m:sty m:val="i"/>
                  </m:rPr>
                  <m:t>q</m:t>
                </m:r>
                <m:r>
                  <m:rPr>
                    <m:sty m:val="p"/>
                  </m:rPr>
                  <m:t>)</m:t>
                </m:r>
              </m:sub>
              <m:sup>
                <m:r>
                  <m:rPr>
                    <m:sty m:val="p"/>
                  </m:rPr>
                  <m:t>−</m:t>
                </m:r>
              </m:sup>
            </m:sSubSup>
          </m:e>
        </m:d>
      </m:oMath>
      <w:r>
        <w:rPr>
          <w:rFonts w:eastAsia="Georgia" w:cs="Georgia" w:ascii="Georgia" w:hAnsi="Georgia"/>
        </w:rPr>
        <w:t xml:space="preserve">. Sa préparation a été mise au point au XVIII </w:t>
      </w:r>
      <m:oMath>
        <m:sSup>
          <m:sSupPr/>
          <m:e>
            <m:r>
              <m:t xml:space="preserve"> </m:t>
            </m:r>
          </m:e>
          <m:sup>
            <m:r>
              <m:rPr>
                <m:sty m:val="p"/>
              </m:rPr>
              <m:t>e</m:t>
            </m:r>
          </m:sup>
        </m:sSup>
      </m:oMath>
      <w:r>
        <w:rPr>
          <w:rFonts w:eastAsia="Georgia" w:cs="Georgia" w:ascii="Georgia" w:hAnsi="Georgia"/>
        </w:rPr>
        <w:t xml:space="preserve"> siècle par Claude Louis Berthollet à la manufacture de Javel (ancien village d'Île de France), en faisant réagir sur la soude un courant gazeux de dichlore selon le bilan :</w:t>
      </w:r>
    </w:p>
    <w:p>
      <w:pPr>
        <w:spacing w:after="220" w:lineRule="auto"/>
      </w:pPr>
      <m:oMathPara>
        <m:oMath>
          <m:sSub>
            <m:sSubPr/>
            <m:e>
              <m:r>
                <m:rPr>
                  <m:sty m:val="p"/>
                </m:rPr>
                <m:t>Cl</m:t>
              </m:r>
            </m:e>
            <m:sub>
              <m:r>
                <m:rPr>
                  <m:sty m:val="p"/>
                </m:rPr>
                <m:t>2</m:t>
              </m:r>
              <m:r>
                <m:rPr>
                  <m:sty m:val="p"/>
                </m:rPr>
                <m:t>(</m:t>
              </m:r>
              <m:r>
                <m:rPr>
                  <m:sty m:val="i"/>
                </m:rPr>
                <m:t>g</m:t>
              </m:r>
              <m:r>
                <m:rPr>
                  <m:sty m:val="p"/>
                </m:rPr>
                <m:t>)</m:t>
              </m:r>
            </m:sub>
          </m:sSub>
          <m:r>
            <m:rPr>
              <m:sty m:val="p"/>
            </m:rPr>
            <m:t>+</m:t>
          </m:r>
          <m:r>
            <m:rPr>
              <m:sty m:val="p"/>
            </m:rPr>
            <m:t>2</m:t>
          </m:r>
          <m:sSubSup>
            <m:sSubSupPr/>
            <m:e>
              <m:r>
                <m:rPr>
                  <m:sty m:val="p"/>
                </m:rPr>
                <m:t>HO</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ClO</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Cl</m:t>
              </m:r>
            </m:e>
            <m:sub>
              <m:r>
                <m:rPr>
                  <m:sty m:val="p"/>
                </m:rPr>
                <m:t>(</m:t>
              </m:r>
              <m:r>
                <m:rPr>
                  <m:sty m:val="i"/>
                </m:rPr>
                <m:t>a</m:t>
              </m:r>
              <m:r>
                <m:rPr>
                  <m:sty m:val="i"/>
                </m:rPr>
                <m:t>q</m:t>
              </m:r>
              <m:r>
                <m:rPr>
                  <m:sty m:val="p"/>
                </m:rPr>
                <m:t>)</m:t>
              </m:r>
            </m:sub>
            <m:sup>
              <m:r>
                <m:rPr>
                  <m:sty m:val="p"/>
                </m:rPr>
                <m:t>−</m:t>
              </m:r>
            </m:sup>
          </m:sSubSup>
          <m:r>
            <m:rPr>
              <m:sty m:val="p"/>
            </m:rPr>
            <m:t>+</m:t>
          </m:r>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p>
      <w:pPr>
        <w:spacing w:after="220" w:lineRule="auto"/>
      </w:pPr>
      <w:r>
        <w:rPr>
          <w:rFonts w:eastAsia="Georgia" w:cs="Georgia" w:ascii="Georgia" w:hAnsi="Georgia"/>
        </w:rPr>
        <w:t xml:space="preserve">L'eau de Javel peut être utilisée comme détergent, décolorant ou encore comme antiseptique.</w:t>
      </w:r>
      <w:r>
        <w:rPr/>
        <w:br w:type="textWrapping"/>
      </w:r>
      <w:r>
        <w:rPr>
          <w:rFonts w:eastAsia="Georgia" w:cs="Georgia" w:ascii="Georgia" w:hAnsi="Georgia"/>
        </w:rPr>
        <w:t xml:space="preserve">Données : On prend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où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est la constante des gaz parfaits, T la température absolue et </w:t>
      </w:r>
      <m:oMath>
        <m:r>
          <m:rPr>
            <m:sty m:val="i"/>
          </m:rPr>
          <m:t>F</m:t>
        </m:r>
      </m:oMath>
      <w:r>
        <w:rPr/>
        <w:t xml:space="preserve"> le Faraday. On donne aussi les potentiels standards </w:t>
      </w:r>
      <m:oMath>
        <m:sSup>
          <m:sSupPr/>
          <m:e>
            <m:r>
              <m:rPr>
                <m:sty m:val="i"/>
              </m:rPr>
              <m:t>E</m:t>
            </m:r>
          </m:e>
          <m:sup>
            <m:r>
              <m:rPr>
                <m:sty m:val="p"/>
              </m:rPr>
              <m:t>0</m:t>
            </m:r>
          </m:sup>
        </m:sSup>
        <m:d>
          <m:dPr>
            <m:begChr m:val="("/>
            <m:endChr m:val=")"/>
            <m:ctrlPr>
              <w:rPr>
                <w:rFonts w:ascii="Cambria Math" w:hAnsi="Cambria Math"/>
              </w:rPr>
            </m:ctrlPr>
          </m:dPr>
          <m:e>
            <m:r>
              <m:rPr>
                <m:sty m:val="p"/>
              </m:rPr>
              <m:t>HClO</m:t>
            </m:r>
            <m:r>
              <m:rPr>
                <m:sty m:val="p"/>
              </m:rPr>
              <m:t>/</m:t>
            </m:r>
            <m:sSub>
              <m:sSubPr/>
              <m:e>
                <m:r>
                  <m:rPr>
                    <m:sty m:val="p"/>
                  </m:rPr>
                  <m:t>Cl</m:t>
                </m:r>
              </m:e>
              <m:sub>
                <m:r>
                  <m:rPr>
                    <m:sty m:val="p"/>
                  </m:rPr>
                  <m:t>2</m:t>
                </m:r>
              </m:sub>
            </m:sSub>
          </m:e>
        </m:d>
        <m:r>
          <m:rPr>
            <m:sty m:val="p"/>
          </m:rPr>
          <m:t>=</m:t>
        </m:r>
        <m:r>
          <m:rPr>
            <m:sty m:val="p"/>
          </m:rPr>
          <m:t>1</m:t>
        </m:r>
        <m:r>
          <m:rPr>
            <m:sty m:val="p"/>
          </m:rPr>
          <m:t>,</m:t>
        </m:r>
        <m:r>
          <m:rPr>
            <m:sty m:val="p"/>
          </m:rPr>
          <m:t>60</m:t>
        </m:r>
        <m:r>
          <m:rPr>
            <m:nor/>
          </m:rPr>
          <m:t xml:space="preserve"> </m:t>
        </m:r>
        <m:r>
          <m:rPr>
            <m:sty m:val="p"/>
          </m:rPr>
          <m:t>V</m:t>
        </m:r>
      </m:oMath>
      <w:r>
        <w:rPr/>
        <w:t xml:space="preserve"> et </w:t>
      </w:r>
      <m:oMath>
        <m:sSup>
          <m:sSupPr/>
          <m:e>
            <m:r>
              <m:rPr>
                <m:sty m:val="i"/>
              </m:rPr>
              <m:t>E</m:t>
            </m:r>
          </m:e>
          <m:sup>
            <m:r>
              <m:rPr>
                <m:sty m:val="p"/>
              </m:rPr>
              <m:t>0</m:t>
            </m:r>
          </m:sup>
        </m:sSup>
        <m:d>
          <m:dPr>
            <m:begChr m:val="("/>
            <m:endChr m:val=")"/>
            <m:ctrlPr>
              <w:rPr>
                <w:rFonts w:ascii="Cambria Math" w:hAnsi="Cambria Math"/>
              </w:rPr>
            </m:ctrlPr>
          </m:dPr>
          <m:e>
            <m:r>
              <m:rPr>
                <m:sty m:val="i"/>
              </m:rPr>
              <m:t>C</m:t>
            </m:r>
            <m:sSub>
              <m:sSubPr/>
              <m:e>
                <m:r>
                  <m:rPr>
                    <m:sty m:val="i"/>
                  </m:rPr>
                  <m:t>l</m:t>
                </m:r>
              </m:e>
              <m:sub>
                <m:r>
                  <m:rPr>
                    <m:sty m:val="p"/>
                  </m:rPr>
                  <m:t>2</m:t>
                </m:r>
                <m:r>
                  <m:rPr>
                    <m:sty m:val="p"/>
                  </m:rPr>
                  <m:t>(</m:t>
                </m:r>
                <m:r>
                  <m:rPr>
                    <m:sty m:val="i"/>
                  </m:rPr>
                  <m:t>a</m:t>
                </m:r>
                <m:r>
                  <m:rPr>
                    <m:sty m:val="i"/>
                  </m:rPr>
                  <m:t>q</m:t>
                </m:r>
                <m:r>
                  <m:rPr>
                    <m:sty m:val="p"/>
                  </m:rPr>
                  <m:t>)</m:t>
                </m:r>
              </m:sub>
            </m:sSub>
            <m:r>
              <m:rPr>
                <m:sty m:val="p"/>
              </m:rPr>
              <m:t>/</m:t>
            </m:r>
            <m:r>
              <m:rPr>
                <m:sty m:val="i"/>
              </m:rPr>
              <m:t>C</m:t>
            </m:r>
            <m:sSubSup>
              <m:sSubSupPr/>
              <m:e>
                <m:r>
                  <m:rPr>
                    <m:sty m:val="i"/>
                  </m:rPr>
                  <m:t>l</m:t>
                </m:r>
              </m:e>
              <m:sub>
                <m:r>
                  <m:rPr>
                    <m:sty m:val="p"/>
                  </m:rPr>
                  <m:t>(</m:t>
                </m:r>
                <m:r>
                  <m:rPr>
                    <m:sty m:val="i"/>
                  </m:rPr>
                  <m:t>a</m:t>
                </m:r>
                <m:r>
                  <m:rPr>
                    <m:sty m:val="i"/>
                  </m:rPr>
                  <m:t>q</m:t>
                </m:r>
                <m:r>
                  <m:rPr>
                    <m:sty m:val="p"/>
                  </m:rPr>
                  <m:t>)</m:t>
                </m:r>
              </m:sub>
              <m:sup>
                <m:r>
                  <m:rPr>
                    <m:sty m:val="p"/>
                  </m:rPr>
                  <m:t>−</m:t>
                </m:r>
              </m:sup>
            </m:sSubSup>
          </m:e>
        </m:d>
        <m:r>
          <m:rPr>
            <m:sty m:val="p"/>
          </m:rPr>
          <m:t>=</m:t>
        </m:r>
        <m:r>
          <m:rPr>
            <m:sty m:val="p"/>
          </m:rPr>
          <m:t>1</m:t>
        </m:r>
        <m:r>
          <m:rPr>
            <m:sty m:val="p"/>
          </m:rPr>
          <m:t>,</m:t>
        </m:r>
        <m:r>
          <m:rPr>
            <m:sty m:val="p"/>
          </m:rPr>
          <m:t>39</m:t>
        </m:r>
        <m:r>
          <m:rPr>
            <m:nor/>
          </m:rPr>
          <m:t xml:space="preserve"> </m:t>
        </m:r>
        <m:r>
          <m:rPr>
            <m:sty m:val="p"/>
          </m:rPr>
          <m:t>V</m:t>
        </m:r>
      </m:oMath>
      <w:r>
        <w:rPr/>
        <w:t xml:space="preserve">. Enfin, on choisit </w:t>
      </w:r>
      <m:oMath>
        <m:sSub>
          <m:sSubPr/>
          <m:e>
            <m:r>
              <m:rPr>
                <m:sty m:val="i"/>
              </m:rPr>
              <m:t>P</m:t>
            </m:r>
          </m:e>
          <m:sub>
            <m:r>
              <m:rPr>
                <m:sty m:val="i"/>
              </m:rPr>
              <m:t>a</m:t>
            </m:r>
            <m:r>
              <m:rPr>
                <m:sty m:val="i"/>
              </m:rPr>
              <m:t>t</m:t>
            </m:r>
            <m:r>
              <m:rPr>
                <m:sty m:val="i"/>
              </m:rPr>
              <m:t>m</m:t>
            </m:r>
          </m:sub>
        </m:sSub>
        <m:r>
          <m:rPr>
            <m:sty m:val="p"/>
          </m:rPr>
          <m:t>=</m:t>
        </m:r>
      </m:oMath>
      <w:r>
        <w:rPr>
          <w:rFonts w:eastAsia="Georgia" w:cs="Georgia" w:ascii="Georgia" w:hAnsi="Georgia"/>
        </w:rPr>
        <w:t xml:space="preserve"> pression atmosphérique </w:t>
      </w:r>
      <m:oMath>
        <m:r>
          <m:rPr>
            <m:sty m:val="p"/>
          </m:rPr>
          <m:t>=</m:t>
        </m:r>
        <m:r>
          <m:rPr>
            <m:sty m:val="p"/>
          </m:rPr>
          <m:t>1</m:t>
        </m:r>
        <m:r>
          <m:rPr>
            <m:sty m:val="p"/>
          </m:rPr>
          <m:t>,</m:t>
        </m:r>
        <m:r>
          <m:rPr>
            <m:sty m:val="p"/>
          </m:rPr>
          <m:t>013</m:t>
        </m:r>
      </m:oMath>
      <w:r>
        <w:rPr/>
        <w:t xml:space="preserve"> bar et pour </w:t>
      </w:r>
      <m:oMath>
        <m:r>
          <m:rPr>
            <m:sty m:val="i"/>
          </m:rPr>
          <m:t>p</m:t>
        </m:r>
        <m:sSub>
          <m:sSubPr/>
          <m:e>
            <m:r>
              <m:rPr>
                <m:sty m:val="i"/>
              </m:rPr>
              <m:t>K</m:t>
            </m:r>
          </m:e>
          <m:sub>
            <m:r>
              <m:rPr>
                <m:sty m:val="i"/>
              </m:rPr>
              <m:t>A</m:t>
            </m:r>
          </m:sub>
        </m:sSub>
      </m:oMath>
      <w:r>
        <w:rPr/>
        <w:t xml:space="preserve"> de l'acide hypochloreux HClO la valeur de 7,5 .</w:t>
      </w:r>
    </w:p>
    <w:p>
      <w:pPr>
        <w:spacing w:line="271" w:before="330" w:lineRule="auto"/>
      </w:pPr>
      <w:r>
        <w:rPr>
          <w:b/>
          <w:sz w:val="42"/>
        </w:rPr>
        <w:t xml:space="preserve">A - Diagramme potentiel - pH du chlore</w:t>
      </w:r>
    </w:p>
    <w:p>
      <w:pPr>
        <w:spacing w:after="220" w:lineRule="auto"/>
      </w:pPr>
      <w:r>
        <w:rPr>
          <w:rFonts w:eastAsia="Georgia" w:cs="Georgia" w:ascii="Georgia" w:hAnsi="Georgia"/>
        </w:rPr>
        <w:t xml:space="preserve">Q35. Préciser le nombre d'oxydation de l'élément chlore dans les espèces </w:t>
      </w:r>
      <m:oMath>
        <m:sSub>
          <m:sSubPr/>
          <m:e>
            <m:r>
              <m:rPr>
                <m:sty m:val="p"/>
              </m:rPr>
              <m:t>Cl</m:t>
            </m:r>
          </m:e>
          <m:sub>
            <m:r>
              <m:rPr>
                <m:sty m:val="p"/>
              </m:rPr>
              <m:t>2</m:t>
            </m:r>
          </m:sub>
        </m:sSub>
        <m:r>
          <m:rPr>
            <m:sty m:val="p"/>
          </m:rPr>
          <m:t>,</m:t>
        </m:r>
        <m:sSup>
          <m:sSupPr/>
          <m:e>
            <m:r>
              <m:rPr>
                <m:sty m:val="p"/>
              </m:rPr>
              <m:t>ClO</m:t>
            </m:r>
          </m:e>
          <m:sup>
            <m:r>
              <m:rPr>
                <m:sty m:val="p"/>
              </m:rPr>
              <m:t>−</m:t>
            </m:r>
          </m:sup>
        </m:sSup>
      </m:oMath>
      <w:r>
        <w:rPr/>
        <w:t xml:space="preserve">et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Q36. Comment appelle-t-on la réaction proposée ci-dessus d'un point de vue rédox?</w:t>
      </w:r>
      <w:r>
        <w:rPr/>
        <w:br w:type="textWrapping"/>
      </w:r>
      <w:r>
        <w:rPr>
          <w:rFonts w:eastAsia="Georgia" w:cs="Georgia" w:ascii="Georgia" w:hAnsi="Georgia"/>
        </w:rPr>
        <w:t xml:space="preserve">Q37. Tracer le diagramme de prédominance des espèces </w:t>
      </w:r>
      <m:oMath>
        <m:r>
          <m:rPr>
            <m:sty m:val="p"/>
          </m:rPr>
          <m:t>HClO</m:t>
        </m:r>
        <m:r>
          <m:rPr>
            <m:sty m:val="p"/>
          </m:rPr>
          <m:t>/</m:t>
        </m:r>
        <m:sSup>
          <m:sSupPr/>
          <m:e>
            <m:r>
              <m:rPr>
                <m:sty m:val="p"/>
              </m:rPr>
              <m:t>ClO</m:t>
            </m:r>
          </m:e>
          <m:sup>
            <m:r>
              <m:rPr>
                <m:sty m:val="p"/>
              </m:rPr>
              <m:t>−</m:t>
            </m:r>
          </m:sup>
        </m:sSup>
      </m:oMath>
      <w:r>
        <w:rPr/>
        <w:t xml:space="preserve">.</w:t>
      </w:r>
      <w:r>
        <w:rPr/>
        <w:br w:type="textWrapping"/>
      </w:r>
      <w:r>
        <w:rPr/>
        <w:t xml:space="preserve">On donne figure 9 le diagramme </w:t>
      </w:r>
      <m:oMath>
        <m:r>
          <m:rPr>
            <m:sty m:val="p"/>
          </m:rPr>
          <m:t>E</m:t>
        </m:r>
        <m:r>
          <m:rPr>
            <m:sty m:val="p"/>
          </m:rPr>
          <m:t>−</m:t>
        </m:r>
        <m:r>
          <m:rPr>
            <m:sty m:val="p"/>
          </m:rPr>
          <m:t>pH</m:t>
        </m:r>
      </m:oMath>
      <w:r>
        <w:rPr>
          <w:rFonts w:eastAsia="Georgia" w:cs="Georgia" w:ascii="Georgia" w:hAnsi="Georgia"/>
        </w:rPr>
        <w:t xml:space="preserve"> du chlore. Celui-ci est construit pour une concentration totale en élément chlore égale à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Le dichlore étant très soluble dans l'eau, on considère qu'il est entièrement sous forme dissoute. Comme choix de la convention frontière, on prendra l'égalité des concentrations de l'élément chlore pour chaque degré d'oxydation. Ainsi, pour le couple </w:t>
      </w:r>
      <m:oMath>
        <m:r>
          <m:rPr>
            <m:sty m:val="i"/>
          </m:rPr>
          <m:t>C</m:t>
        </m:r>
        <m:sSup>
          <m:sSupPr/>
          <m:e>
            <m:r>
              <m:rPr>
                <m:sty m:val="i"/>
              </m:rPr>
              <m:t>l</m:t>
            </m:r>
          </m:e>
          <m:sup>
            <m:r>
              <m:rPr>
                <m:sty m:val="p"/>
              </m:rPr>
              <m:t>0</m:t>
            </m:r>
          </m:sup>
        </m:sSup>
        <m:r>
          <m:rPr>
            <m:sty m:val="p"/>
          </m:rPr>
          <m:t>/</m:t>
        </m:r>
        <m:r>
          <m:rPr>
            <m:sty m:val="i"/>
          </m:rPr>
          <m:t>C</m:t>
        </m:r>
        <m:sSup>
          <m:sSupPr/>
          <m:e>
            <m:r>
              <m:rPr>
                <m:sty m:val="i"/>
              </m:rPr>
              <m:t>l</m:t>
            </m:r>
          </m:e>
          <m:sup>
            <m:r>
              <m:rPr>
                <m:sty m:val="p"/>
              </m:rPr>
              <m:t>−</m:t>
            </m:r>
            <m:r>
              <m:rPr>
                <m:sty m:val="i"/>
              </m:rPr>
              <m:t>I</m:t>
            </m:r>
          </m:sup>
        </m:sSup>
      </m:oMath>
      <w:r>
        <w:rPr>
          <w:rFonts w:eastAsia="Georgia" w:cs="Georgia" w:ascii="Georgia" w:hAnsi="Georgia"/>
        </w:rPr>
        <w:t xml:space="preserve">, c'est-à-dire le chlore sous les formes de nombres d'oxydation 0 et -I, soit </w:t>
      </w:r>
      <m:oMath>
        <m:r>
          <m:rPr>
            <m:sty m:val="i"/>
          </m:rPr>
          <m:t>C</m:t>
        </m:r>
        <m:sSub>
          <m:sSubPr/>
          <m:e>
            <m:r>
              <m:rPr>
                <m:sty m:val="i"/>
              </m:rPr>
              <m:t>l</m:t>
            </m:r>
          </m:e>
          <m:sub>
            <m:r>
              <m:rPr>
                <m:sty m:val="p"/>
              </m:rPr>
              <m:t>2</m:t>
            </m:r>
          </m:sub>
        </m:sSub>
      </m:oMath>
      <w:r>
        <w:rPr/>
        <w:t xml:space="preserve"> et </w:t>
      </w:r>
      <m:oMath>
        <m:r>
          <m:rPr>
            <m:sty m:val="i"/>
          </m:rPr>
          <m:t>C</m:t>
        </m:r>
        <m:sSup>
          <m:sSupPr/>
          <m:e>
            <m:r>
              <m:rPr>
                <m:sty m:val="i"/>
              </m:rPr>
              <m:t>l</m:t>
            </m:r>
          </m:e>
          <m:sup>
            <m:r>
              <m:rPr>
                <m:sty m:val="p"/>
              </m:rPr>
              <m:t>−</m:t>
            </m:r>
          </m:sup>
        </m:sSup>
      </m:oMath>
      <w:r>
        <w:rPr/>
        <w:t xml:space="preserve">, on a :</w:t>
      </w:r>
    </w:p>
    <w:p>
      <w:pPr>
        <w:numPr>
          <w:ilvl w:val="0"/>
          <w:numId w:val="7"/>
        </w:numPr>
        <w:spacing w:lineRule="auto"/>
      </w:pPr>
      <m:oMath>
        <m:d>
          <m:dPr>
            <m:begChr m:val="["/>
            <m:endChr m:val="]"/>
            <m:ctrlPr>
              <w:rPr>
                <w:rFonts w:ascii="Cambria Math" w:hAnsi="Cambria Math"/>
              </w:rPr>
            </m:ctrlPr>
          </m:dPr>
          <m:e>
            <m:r>
              <m:rPr>
                <m:sty m:val="i"/>
              </m:rPr>
              <m:t>C</m:t>
            </m:r>
            <m:sSup>
              <m:sSupPr/>
              <m:e>
                <m:r>
                  <m:rPr>
                    <m:sty m:val="i"/>
                  </m:rPr>
                  <m:t>l</m:t>
                </m:r>
              </m:e>
              <m:sup>
                <m:r>
                  <m:rPr>
                    <m:sty m:val="p"/>
                  </m:rPr>
                  <m:t>0</m:t>
                </m:r>
              </m:sup>
            </m:sSup>
          </m:e>
        </m:d>
        <m:r>
          <m:rPr>
            <m:sty m:val="p"/>
          </m:rPr>
          <m:t>+</m:t>
        </m:r>
        <m:d>
          <m:dPr>
            <m:begChr m:val="["/>
            <m:endChr m:val="]"/>
            <m:ctrlPr>
              <w:rPr>
                <w:rFonts w:ascii="Cambria Math" w:hAnsi="Cambria Math"/>
              </w:rPr>
            </m:ctrlPr>
          </m:dPr>
          <m:e>
            <m:r>
              <m:rPr>
                <m:sty m:val="i"/>
              </m:rPr>
              <m:t>C</m:t>
            </m:r>
            <m:sSup>
              <m:sSupPr/>
              <m:e>
                <m:r>
                  <m:rPr>
                    <m:sty m:val="i"/>
                  </m:rPr>
                  <m:t>l</m:t>
                </m:r>
              </m:e>
              <m:sup>
                <m:r>
                  <m:rPr>
                    <m:sty m:val="p"/>
                  </m:rPr>
                  <m:t>−</m:t>
                </m:r>
                <m:r>
                  <m:rPr>
                    <m:sty m:val="i"/>
                  </m:rPr>
                  <m:t>I</m:t>
                </m:r>
              </m:sup>
            </m:sSup>
          </m:e>
        </m:d>
        <m:r>
          <m:rPr>
            <m:sty m:val="p"/>
          </m:rPr>
          <m:t>=</m:t>
        </m:r>
        <m:sSub>
          <m:sSubPr/>
          <m:e>
            <m:r>
              <m:rPr>
                <m:sty m:val="i"/>
              </m:rPr>
              <m:t>C</m:t>
            </m:r>
          </m:e>
          <m:sub>
            <m:r>
              <m:rPr>
                <m:sty m:val="p"/>
              </m:rPr>
              <m:t>0</m:t>
            </m:r>
          </m:sub>
        </m:sSub>
      </m:oMath>
      <w:r>
        <w:rPr/>
        <w:t xml:space="preserve">, soit </w:t>
      </w:r>
      <m:oMath>
        <m:r>
          <m:rPr>
            <m:sty m:val="p"/>
          </m:rPr>
          <m:t>2</m:t>
        </m:r>
        <m:d>
          <m:dPr>
            <m:begChr m:val="["/>
            <m:endChr m:val="]"/>
            <m:ctrlPr>
              <w:rPr>
                <w:rFonts w:ascii="Cambria Math" w:hAnsi="Cambria Math"/>
              </w:rPr>
            </m:ctrlPr>
          </m:dPr>
          <m:e>
            <m:r>
              <m:rPr>
                <m:sty m:val="i"/>
              </m:rPr>
              <m:t>C</m:t>
            </m:r>
            <m:sSub>
              <m:sSubPr/>
              <m:e>
                <m:r>
                  <m:rPr>
                    <m:sty m:val="i"/>
                  </m:rPr>
                  <m:t>l</m:t>
                </m:r>
              </m:e>
              <m:sub>
                <m:r>
                  <m:rPr>
                    <m:sty m:val="p"/>
                  </m:rPr>
                  <m:t>2</m:t>
                </m:r>
              </m:sub>
            </m:sSub>
          </m:e>
        </m:d>
        <m:r>
          <m:rPr>
            <m:sty m:val="p"/>
          </m:rPr>
          <m:t>+</m:t>
        </m:r>
        <m:d>
          <m:dPr>
            <m:begChr m:val="["/>
            <m:endChr m:val="]"/>
            <m:ctrlPr>
              <w:rPr>
                <w:rFonts w:ascii="Cambria Math" w:hAnsi="Cambria Math"/>
              </w:rPr>
            </m:ctrlPr>
          </m:dPr>
          <m:e>
            <m:r>
              <m:rPr>
                <m:sty m:val="i"/>
              </m:rPr>
              <m:t>C</m:t>
            </m:r>
            <m:sSup>
              <m:sSupPr/>
              <m:e>
                <m:r>
                  <m:rPr>
                    <m:sty m:val="i"/>
                  </m:rPr>
                  <m:t>l</m:t>
                </m:r>
              </m:e>
              <m:sup>
                <m:r>
                  <m:rPr>
                    <m:sty m:val="p"/>
                  </m:rPr>
                  <m:t>−</m:t>
                </m:r>
              </m:sup>
            </m:sSup>
          </m:e>
        </m:d>
        <m:r>
          <m:rPr>
            <m:sty m:val="p"/>
          </m:rPr>
          <m:t>=</m:t>
        </m:r>
        <m:sSub>
          <m:sSubPr/>
          <m:e>
            <m:r>
              <m:rPr>
                <m:sty m:val="i"/>
              </m:rPr>
              <m:t>C</m:t>
            </m:r>
          </m:e>
          <m:sub>
            <m:r>
              <m:rPr>
                <m:sty m:val="p"/>
              </m:rPr>
              <m:t>0</m:t>
            </m:r>
          </m:sub>
        </m:sSub>
      </m:oMath>
      <w:r>
        <w:rPr/>
        <w:t xml:space="preserve">;</w:t>
      </w:r>
    </w:p>
    <w:p>
      <w:pPr>
        <w:numPr>
          <w:ilvl w:val="0"/>
          <w:numId w:val="7"/>
        </w:numPr>
        <w:spacing w:lineRule="auto"/>
      </w:pPr>
      <w:r>
        <w:rPr>
          <w:rFonts w:eastAsia="Georgia" w:cs="Georgia" w:ascii="Georgia" w:hAnsi="Georgia"/>
        </w:rPr>
        <w:t xml:space="preserve">Sur la droite frontière : </w:t>
      </w:r>
      <m:oMath>
        <m:sSub>
          <m:sSubPr/>
          <m:e>
            <m:d>
              <m:dPr>
                <m:begChr m:val="["/>
                <m:endChr m:val="]"/>
                <m:ctrlPr>
                  <w:rPr>
                    <w:rFonts w:ascii="Cambria Math" w:hAnsi="Cambria Math"/>
                  </w:rPr>
                </m:ctrlPr>
              </m:dPr>
              <m:e>
                <m:r>
                  <m:rPr>
                    <m:sty m:val="i"/>
                  </m:rPr>
                  <m:t>C</m:t>
                </m:r>
                <m:sSup>
                  <m:sSupPr/>
                  <m:e>
                    <m:r>
                      <m:rPr>
                        <m:sty m:val="i"/>
                      </m:rPr>
                      <m:t>l</m:t>
                    </m:r>
                  </m:e>
                  <m:sup>
                    <m:r>
                      <m:rPr>
                        <m:sty m:val="p"/>
                      </m:rPr>
                      <m:t>0</m:t>
                    </m:r>
                  </m:sup>
                </m:sSup>
              </m:e>
            </m:d>
          </m:e>
          <m:sub>
            <m:r>
              <m:rPr>
                <m:sty m:val="i"/>
              </m:rPr>
              <m:t>f</m:t>
            </m:r>
          </m:sub>
        </m:sSub>
        <m:r>
          <m:rPr>
            <m:sty m:val="p"/>
          </m:rPr>
          <m:t>=</m:t>
        </m:r>
        <m:sSub>
          <m:sSubPr/>
          <m:e>
            <m:d>
              <m:dPr>
                <m:begChr m:val="["/>
                <m:endChr m:val="]"/>
                <m:ctrlPr>
                  <w:rPr>
                    <w:rFonts w:ascii="Cambria Math" w:hAnsi="Cambria Math"/>
                  </w:rPr>
                </m:ctrlPr>
              </m:dPr>
              <m:e>
                <m:r>
                  <m:rPr>
                    <m:sty m:val="i"/>
                  </m:rPr>
                  <m:t>C</m:t>
                </m:r>
                <m:sSup>
                  <m:sSupPr/>
                  <m:e>
                    <m:r>
                      <m:rPr>
                        <m:sty m:val="i"/>
                      </m:rPr>
                      <m:t>l</m:t>
                    </m:r>
                  </m:e>
                  <m:sup>
                    <m:r>
                      <m:rPr>
                        <m:sty m:val="p"/>
                      </m:rPr>
                      <m:t>−</m:t>
                    </m:r>
                    <m:r>
                      <m:rPr>
                        <m:sty m:val="i"/>
                      </m:rPr>
                      <m:t>I</m:t>
                    </m:r>
                  </m:sup>
                </m:sSup>
              </m:e>
            </m:d>
          </m:e>
          <m:sub>
            <m:r>
              <m:rPr>
                <m:sty m:val="i"/>
              </m:rPr>
              <m:t>f</m:t>
            </m:r>
          </m:sub>
        </m:sSub>
      </m:oMath>
      <w:r>
        <w:rPr/>
        <w:t xml:space="preserve">, soit </w:t>
      </w:r>
      <m:oMath>
        <m:r>
          <m:rPr>
            <m:sty m:val="p"/>
          </m:rPr>
          <m:t>2</m:t>
        </m:r>
        <m:sSub>
          <m:sSubPr/>
          <m:e>
            <m:d>
              <m:dPr>
                <m:begChr m:val="["/>
                <m:endChr m:val="]"/>
                <m:ctrlPr>
                  <w:rPr>
                    <w:rFonts w:ascii="Cambria Math" w:hAnsi="Cambria Math"/>
                  </w:rPr>
                </m:ctrlPr>
              </m:dPr>
              <m:e>
                <m:r>
                  <m:rPr>
                    <m:sty m:val="i"/>
                  </m:rPr>
                  <m:t>C</m:t>
                </m:r>
                <m:sSub>
                  <m:sSubPr/>
                  <m:e>
                    <m:r>
                      <m:rPr>
                        <m:sty m:val="i"/>
                      </m:rPr>
                      <m:t>l</m:t>
                    </m:r>
                  </m:e>
                  <m:sub>
                    <m:r>
                      <m:rPr>
                        <m:sty m:val="p"/>
                      </m:rPr>
                      <m:t>2</m:t>
                    </m:r>
                  </m:sub>
                </m:sSub>
              </m:e>
            </m:d>
          </m:e>
          <m:sub>
            <m:r>
              <m:rPr>
                <m:sty m:val="i"/>
              </m:rPr>
              <m:t>f</m:t>
            </m:r>
          </m:sub>
        </m:sSub>
        <m:r>
          <m:rPr>
            <m:sty m:val="p"/>
          </m:rPr>
          <m:t>=</m:t>
        </m:r>
        <m:sSub>
          <m:sSubPr/>
          <m:e>
            <m:d>
              <m:dPr>
                <m:begChr m:val="["/>
                <m:endChr m:val="]"/>
                <m:ctrlPr>
                  <w:rPr>
                    <w:rFonts w:ascii="Cambria Math" w:hAnsi="Cambria Math"/>
                  </w:rPr>
                </m:ctrlPr>
              </m:dPr>
              <m:e>
                <m:r>
                  <m:rPr>
                    <m:sty m:val="i"/>
                  </m:rPr>
                  <m:t>C</m:t>
                </m:r>
                <m:sSup>
                  <m:sSupPr/>
                  <m:e>
                    <m:r>
                      <m:rPr>
                        <m:sty m:val="i"/>
                      </m:rPr>
                      <m:t>l</m:t>
                    </m:r>
                  </m:e>
                  <m:sup>
                    <m:r>
                      <m:rPr>
                        <m:sty m:val="p"/>
                      </m:rPr>
                      <m:t>−</m:t>
                    </m:r>
                  </m:sup>
                </m:sSup>
              </m:e>
            </m:d>
          </m:e>
          <m:sub>
            <m:r>
              <m:rPr>
                <m:sty m:val="i"/>
              </m:rPr>
              <m:t>f</m:t>
            </m:r>
          </m:sub>
        </m:sSub>
      </m:oMath>
      <w:r>
        <w:rPr/>
        <w:t xml:space="preserve">.</w:t>
      </w:r>
    </w:p>
    <w:p>
      <w:pPr>
        <w:spacing w:after="220" w:lineRule="auto"/>
      </w:pPr>
      <w:r>
        <w:rPr>
          <w:rFonts w:eastAsia="Georgia" w:cs="Georgia" w:ascii="Georgia" w:hAnsi="Georgia"/>
        </w:rPr>
        <w:t xml:space="preserve">Q38. Préciser à quoi correspondent les espèces </w:t>
      </w:r>
      <m:oMath>
        <m:r>
          <m:rPr>
            <m:sty m:val="p"/>
          </m:rPr>
          <m:t>A</m:t>
        </m:r>
        <m:r>
          <m:rPr>
            <m:sty m:val="p"/>
          </m:rPr>
          <m:t>,</m:t>
        </m:r>
        <m:r>
          <m:rPr>
            <m:sty m:val="p"/>
          </m:rPr>
          <m:t>B</m:t>
        </m:r>
        <m:r>
          <m:rPr>
            <m:sty m:val="p"/>
          </m:rPr>
          <m:t>,</m:t>
        </m:r>
        <m:r>
          <m:rPr>
            <m:sty m:val="p"/>
          </m:rPr>
          <m:t>C</m:t>
        </m:r>
      </m:oMath>
      <w:r>
        <w:rPr/>
        <w:t xml:space="preserve"> et D .</w:t>
      </w:r>
      <w:r>
        <w:rPr/>
        <w:br w:type="textWrapping"/>
      </w:r>
      <w:r>
        <w:rPr>
          <w:rFonts w:eastAsia="Georgia" w:cs="Georgia" w:ascii="Georgia" w:hAnsi="Georgia"/>
        </w:rPr>
        <w:t xml:space="preserve">Q39. Dans un domaine de pH à préciser par lecture graphique, déterminer la pente de la droite frontière </w:t>
      </w:r>
      <m:oMath>
        <m:sSub>
          <m:sSubPr/>
          <m:e>
            <m:r>
              <m:rPr>
                <m:sty m:val="i"/>
              </m:rPr>
              <m:t>E</m:t>
            </m:r>
          </m:e>
          <m:sub>
            <m:r>
              <m:rPr>
                <m:sty m:val="p"/>
              </m:rPr>
              <m:t>1</m:t>
            </m:r>
          </m:sub>
        </m:sSub>
        <m:r>
          <m:rPr>
            <m:sty m:val="p"/>
          </m:rPr>
          <m:t>=</m:t>
        </m:r>
        <m:r>
          <m:rPr>
            <m:sty m:val="i"/>
          </m:rPr>
          <m:t>f</m:t>
        </m:r>
        <m:r>
          <m:rPr>
            <m:sty m:val="p"/>
          </m:rPr>
          <m:t>(</m:t>
        </m:r>
        <m:r>
          <m:rPr>
            <m:sty m:val="i"/>
          </m:rPr>
          <m:t>p</m:t>
        </m:r>
        <m:r>
          <m:rPr>
            <m:sty m:val="i"/>
          </m:rPr>
          <m:t>H</m:t>
        </m:r>
        <m:r>
          <m:rPr>
            <m:sty m:val="p"/>
          </m:rPr>
          <m:t>)</m:t>
        </m:r>
      </m:oMath>
      <w:r>
        <w:rPr/>
        <w:t xml:space="preserve"> pour le couple </w:t>
      </w:r>
      <m:oMath>
        <m:r>
          <m:rPr>
            <m:sty m:val="i"/>
          </m:rPr>
          <m:t>H</m:t>
        </m:r>
        <m:r>
          <m:rPr>
            <m:sty m:val="i"/>
          </m:rPr>
          <m:t>C</m:t>
        </m:r>
        <m:r>
          <m:rPr>
            <m:sty m:val="i"/>
          </m:rPr>
          <m:t>l</m:t>
        </m:r>
        <m:r>
          <m:rPr>
            <m:sty m:val="i"/>
          </m:rPr>
          <m:t>O</m:t>
        </m:r>
        <m:r>
          <m:rPr>
            <m:sty m:val="p"/>
          </m:rPr>
          <m:t>/</m:t>
        </m:r>
        <m:sSub>
          <m:sSubPr/>
          <m:e>
            <m:r>
              <m:rPr>
                <m:sty m:val="p"/>
              </m:rPr>
              <m:t>Cl</m:t>
            </m:r>
          </m:e>
          <m:sub>
            <m:r>
              <m:rPr>
                <m:sty m:val="p"/>
              </m:rPr>
              <m:t>2</m:t>
            </m:r>
          </m:sub>
        </m:sSub>
      </m:oMath>
      <w:r>
        <w:rPr/>
        <w:t xml:space="preserve">.</w:t>
      </w:r>
    </w:p>
    <w:p>
      <w:pPr>
        <w:spacing w:after="220" w:lineRule="auto"/>
      </w:pPr>
      <w:r>
        <w:rPr>
          <w:rFonts w:eastAsia="Georgia" w:cs="Georgia" w:ascii="Georgia" w:hAnsi="Georgia"/>
        </w:rPr>
        <w:t xml:space="preserve">Q40. Déterminer </w:t>
      </w:r>
      <m:oMath>
        <m:sSup>
          <m:sSupPr/>
          <m:e>
            <m:r>
              <m:rPr>
                <m:sty m:val="i"/>
              </m:rPr>
              <m:t>E</m:t>
            </m:r>
          </m:e>
          <m:sup>
            <m:r>
              <m:rPr>
                <m:sty m:val="p"/>
              </m:rPr>
              <m:t>0</m:t>
            </m:r>
          </m:sup>
        </m:sSup>
        <m:d>
          <m:dPr>
            <m:begChr m:val="("/>
            <m:endChr m:val=")"/>
            <m:ctrlPr>
              <w:rPr>
                <w:rFonts w:ascii="Cambria Math" w:hAnsi="Cambria Math"/>
              </w:rPr>
            </m:ctrlPr>
          </m:dPr>
          <m:e>
            <m:r>
              <m:rPr>
                <m:sty m:val="p"/>
              </m:rPr>
              <m:t>HClO</m:t>
            </m:r>
            <m:r>
              <m:rPr>
                <m:sty m:val="p"/>
              </m:rPr>
              <m:t>/</m:t>
            </m:r>
            <m:sSup>
              <m:sSupPr/>
              <m:e>
                <m:r>
                  <m:rPr>
                    <m:sty m:val="p"/>
                  </m:rPr>
                  <m:t>Cl</m:t>
                </m:r>
              </m:e>
              <m:sup>
                <m:r>
                  <m:rPr>
                    <m:sty m:val="p"/>
                  </m:rPr>
                  <m:t>−</m:t>
                </m:r>
              </m:sup>
            </m:sSup>
          </m:e>
        </m:d>
      </m:oMath>
      <w:r>
        <w:rPr>
          <w:rFonts w:eastAsia="Georgia" w:cs="Georgia" w:ascii="Georgia" w:hAnsi="Georgia"/>
        </w:rPr>
        <w:t xml:space="preserve">de deux manières, par le calcul et par lecture graphique.</w:t>
      </w:r>
    </w:p>
    <w:p>
      <w:pPr>
        <w:spacing w:after="220" w:lineRule="auto"/>
      </w:pPr>
      <w:r>
        <w:rPr>
          <w:rFonts w:eastAsia="Georgia" w:cs="Georgia" w:ascii="Georgia" w:hAnsi="Georgia"/>
        </w:rPr>
        <w:t xml:space="preserve">Q41. Quelle est la réaction qui se produit lorsqu'on acidifie le milieu ( </w:t>
      </w:r>
      <m:oMath>
        <m:r>
          <m:rPr>
            <m:sty m:val="i"/>
          </m:rPr>
          <m:t>p</m:t>
        </m:r>
        <m:r>
          <m:rPr>
            <m:sty m:val="i"/>
          </m:rPr>
          <m:t>H</m:t>
        </m:r>
        <m:r>
          <m:rPr>
            <m:sty m:val="p"/>
          </m:rPr>
          <m:t>≤</m:t>
        </m:r>
        <m:r>
          <m:rPr>
            <m:sty m:val="p"/>
          </m:rPr>
          <m:t>3</m:t>
        </m:r>
        <m:r>
          <m:rPr>
            <m:sty m:val="p"/>
          </m:rPr>
          <m:t>,</m:t>
        </m:r>
        <m:r>
          <m:rPr>
            <m:sty m:val="p"/>
          </m:rPr>
          <m:t>5</m:t>
        </m:r>
      </m:oMath>
      <w:r>
        <w:rPr/>
        <w:t xml:space="preserve"> ) ? Quel en est le danger?</w:t>
      </w:r>
    </w:p>
    <w:p>
      <w:pPr>
        <w:spacing w:lineRule="auto"/>
        <w:jc w:val="center"/>
      </w:pPr>
      <w:r>
        <w:rPr/>
        <w:drawing>
          <wp:inline distB="0" distL="0" distR="0" distT="0">
            <wp:extent cx="5486400" cy="3842267"/>
            <wp:effectExtent b="0" l="0" r="0" t="0"/>
            <wp:docPr id="9" name="image-bcd547b872d34642ab3f32c744d3377379696cb4.jpg"/>
            <a:graphic>
              <a:graphicData uri="http://schemas.openxmlformats.org/drawingml/2006/picture">
                <pic:pic>
                  <pic:nvPicPr>
                    <pic:cNvPr id="9" name="image-bcd547b872d34642ab3f32c744d3377379696cb4.jpg" descr=""/>
                    <pic:cNvPicPr/>
                  </pic:nvPicPr>
                  <pic:blipFill>
                    <a:blip r:embed="rId13" cstate="print"/>
                    <a:srcRect b="0" l="0" r="0" t="0"/>
                    <a:stretch>
                      <a:fillRect/>
                    </a:stretch>
                  </pic:blipFill>
                  <pic:spPr>
                    <a:xfrm>
                      <a:off x="0" y="0"/>
                      <a:ext cx="5486400" cy="3842267"/>
                    </a:xfrm>
                    <a:prstGeom prst="rect"/>
                  </pic:spPr>
                </pic:pic>
              </a:graphicData>
            </a:graphic>
          </wp:inline>
        </w:drawing>
      </w:r>
    </w:p>
    <w:p>
      <w:pPr>
        <w:spacing w:lineRule="auto"/>
      </w:pPr>
      <w:r>
        <w:rPr/>
        <w:t xml:space="preserve">Figure 9 - Diagramme E-pH du chlore</w:t>
      </w:r>
    </w:p>
    <w:p>
      <w:pPr>
        <w:spacing w:line="271" w:before="330" w:lineRule="auto"/>
      </w:pPr>
      <w:r>
        <w:rPr>
          <w:rFonts w:eastAsia="Georgia" w:cs="Georgia" w:ascii="Georgia" w:hAnsi="Georgia"/>
          <w:b/>
          <w:sz w:val="42"/>
        </w:rPr>
        <w:t xml:space="preserve">B - Dosage par une méthode d'oxydoréduction</w:t>
      </w:r>
    </w:p>
    <w:p>
      <w:pPr>
        <w:spacing w:after="220" w:lineRule="auto"/>
      </w:pPr>
      <w:r>
        <w:rPr>
          <w:rFonts w:eastAsia="Georgia" w:cs="Georgia" w:ascii="Georgia" w:hAnsi="Georgia"/>
        </w:rPr>
        <w:t xml:space="preserve">Le degré chlorométrique d'une eau de Javel est le volume de </w:t>
      </w:r>
      <m:oMath>
        <m:r>
          <m:rPr>
            <m:sty m:val="i"/>
          </m:rPr>
          <m:t>C</m:t>
        </m:r>
        <m:sSub>
          <m:sSubPr/>
          <m:e>
            <m:r>
              <m:rPr>
                <m:sty m:val="i"/>
              </m:rPr>
              <m:t>l</m:t>
            </m:r>
          </m:e>
          <m:sub>
            <m:r>
              <m:rPr>
                <m:sty m:val="p"/>
              </m:rPr>
              <m:t>2</m:t>
            </m:r>
          </m:sub>
        </m:sSub>
        <m:r>
          <m:rPr>
            <m:sty m:val="p"/>
          </m:rPr>
          <m:t>(</m:t>
        </m:r>
        <m:r>
          <m:rPr>
            <m:sty m:val="i"/>
          </m:rPr>
          <m:t>g</m:t>
        </m:r>
        <m:r>
          <m:rPr>
            <m:sty m:val="p"/>
          </m:rPr>
          <m:t>)</m:t>
        </m:r>
      </m:oMath>
      <w:r>
        <w:rPr>
          <w:rFonts w:eastAsia="Georgia" w:cs="Georgia" w:ascii="Georgia" w:hAnsi="Georgia"/>
        </w:rPr>
        <w:t xml:space="preserve"> libéré (dans les conditions normales de température et de pression) lorsque 1L d'eau de Javel réagit selon la réaction :</w:t>
      </w:r>
    </w:p>
    <w:p>
      <w:pPr>
        <w:spacing w:after="220" w:lineRule="auto"/>
      </w:pPr>
      <m:oMathPara>
        <m:oMath>
          <m:sSubSup>
            <m:sSubSupPr/>
            <m:e>
              <m:r>
                <m:rPr>
                  <m:sty m:val="p"/>
                </m:rPr>
                <m:t>ClO</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Cl</m:t>
              </m:r>
            </m:e>
            <m:sub>
              <m:r>
                <m:rPr>
                  <m:sty m:val="p"/>
                </m:rPr>
                <m:t>(</m:t>
              </m:r>
              <m:r>
                <m:rPr>
                  <m:sty m:val="i"/>
                </m:rPr>
                <m:t>a</m:t>
              </m:r>
              <m:r>
                <m:rPr>
                  <m:sty m:val="i"/>
                </m:rPr>
                <m:t>q</m:t>
              </m:r>
              <m:r>
                <m:rPr>
                  <m:sty m:val="p"/>
                </m:rPr>
                <m:t>)</m:t>
              </m:r>
            </m:sub>
            <m:sup>
              <m:r>
                <m:rPr>
                  <m:sty m:val="p"/>
                </m:rPr>
                <m:t>−</m:t>
              </m:r>
            </m:sup>
          </m:sSubSup>
          <m:r>
            <m:rPr>
              <m:sty m:val="p"/>
            </m:rPr>
            <m:t>+</m:t>
          </m:r>
          <m:r>
            <m:rPr>
              <m:sty m:val="p"/>
            </m:rPr>
            <m:t>2</m:t>
          </m:r>
          <m:sSubSup>
            <m:sSubSupPr/>
            <m:e>
              <m:r>
                <m:rPr>
                  <m:sty m:val="p"/>
                </m:rPr>
                <m:t>H</m:t>
              </m:r>
            </m:e>
            <m:sub>
              <m:r>
                <m:rPr>
                  <m:sty m:val="p"/>
                </m:rPr>
                <m:t>(</m:t>
              </m:r>
              <m:r>
                <m:rPr>
                  <m:sty m:val="i"/>
                </m:rPr>
                <m:t>a</m:t>
              </m:r>
              <m:r>
                <m:rPr>
                  <m:sty m:val="i"/>
                </m:rPr>
                <m:t>q</m:t>
              </m:r>
              <m:r>
                <m:rPr>
                  <m:sty m:val="p"/>
                </m:rPr>
                <m:t>)</m:t>
              </m:r>
            </m:sub>
            <m:sup>
              <m:r>
                <m:rPr>
                  <m:sty m:val="p"/>
                </m:rPr>
                <m:t>+</m:t>
              </m:r>
            </m:sup>
          </m:sSubSup>
          <m:r>
            <m:rPr>
              <m:sty m:val="p"/>
            </m:rPr>
            <m:t>=</m:t>
          </m:r>
          <m:sSub>
            <m:sSubPr/>
            <m:e>
              <m:r>
                <m:rPr>
                  <m:sty m:val="p"/>
                </m:rPr>
                <m:t>Cl</m:t>
              </m:r>
            </m:e>
            <m:sub>
              <m:r>
                <m:rPr>
                  <m:sty m:val="p"/>
                </m:rPr>
                <m:t>2</m:t>
              </m:r>
              <m:r>
                <m:rPr>
                  <m:sty m:val="p"/>
                </m:rPr>
                <m:t>(</m:t>
              </m:r>
              <m:r>
                <m:rPr>
                  <m:sty m:val="i"/>
                </m:rPr>
                <m:t>g</m:t>
              </m:r>
              <m:r>
                <m:rPr>
                  <m:sty m:val="p"/>
                </m:rPr>
                <m:t>)</m:t>
              </m:r>
            </m:sub>
          </m:sSub>
          <m:r>
            <m:rPr>
              <m:sty m:val="p"/>
            </m:rPr>
            <m:t>+</m:t>
          </m:r>
          <m:sSub>
            <m:sSubPr/>
            <m:e>
              <m:r>
                <m:rPr>
                  <m:sty m:val="p"/>
                </m:rPr>
                <m:t>H</m:t>
              </m:r>
            </m:e>
            <m:sub>
              <m:r>
                <m:rPr>
                  <m:sty m:val="p"/>
                </m:rPr>
                <m:t>2</m:t>
              </m:r>
            </m:sub>
          </m:sSub>
          <m:r>
            <m:rPr>
              <m:sty m:val="p"/>
            </m:rPr>
            <m:t>O</m:t>
          </m:r>
        </m:oMath>
      </m:oMathPara>
    </w:p>
    <w:p>
      <w:pPr>
        <w:spacing w:after="220" w:lineRule="auto"/>
      </w:pPr>
      <w:r>
        <w:rPr>
          <w:rFonts w:eastAsia="Georgia" w:cs="Georgia" w:ascii="Georgia" w:hAnsi="Georgia"/>
        </w:rPr>
        <w:t xml:space="preserve">Q42. Un berlingot de 250 mL indique un degré chlorométrique de 36 . En déduire le nombre de moles de dichlore qui peut être dégagé par acidification.</w:t>
      </w:r>
    </w:p>
    <w:p>
      <w:pPr>
        <w:spacing w:after="220" w:lineRule="auto"/>
      </w:pPr>
      <w:r>
        <w:rPr/>
        <w:t xml:space="preserve">Pour doser l'ion hypochlorite </w:t>
      </w:r>
      <m:oMath>
        <m:sSup>
          <m:sSupPr/>
          <m:e>
            <m:r>
              <m:rPr>
                <m:sty m:val="p"/>
              </m:rPr>
              <m:t>ClO</m:t>
            </m:r>
          </m:e>
          <m:sup>
            <m:r>
              <m:rPr>
                <m:sty m:val="p"/>
              </m:rPr>
              <m:t>−</m:t>
            </m:r>
          </m:sup>
        </m:sSup>
      </m:oMath>
      <w:r>
        <w:rPr>
          <w:rFonts w:eastAsia="Georgia" w:cs="Georgia" w:ascii="Georgia" w:hAnsi="Georgia"/>
        </w:rPr>
        <w:t xml:space="preserve">, on utilise la réaction d'oxydation de l'ion iodure </w:t>
      </w:r>
      <m:oMath>
        <m:sSup>
          <m:sSupPr/>
          <m:e>
            <m:r>
              <m:rPr>
                <m:sty m:val="i"/>
              </m:rPr>
              <m:t>I</m:t>
            </m:r>
          </m:e>
          <m:sup>
            <m:r>
              <m:rPr>
                <m:sty m:val="p"/>
              </m:rPr>
              <m:t>−</m:t>
            </m:r>
          </m:sup>
        </m:sSup>
      </m:oMath>
      <w:r>
        <w:rPr>
          <w:rFonts w:eastAsia="Georgia" w:cs="Georgia" w:ascii="Georgia" w:hAnsi="Georgia"/>
        </w:rPr>
        <w:t xml:space="preserve"> par l'ion hypochlorite. On prépare une solution ( </w:t>
      </w:r>
      <m:oMath>
        <m:sSub>
          <m:sSubPr/>
          <m:e>
            <m:r>
              <m:rPr>
                <m:sty m:val="p"/>
              </m:rPr>
              <m:t>S</m:t>
            </m:r>
          </m:e>
          <m:sub>
            <m:r>
              <m:rPr>
                <m:sty m:val="p"/>
              </m:rPr>
              <m:t>0</m:t>
            </m:r>
          </m:sub>
        </m:sSub>
      </m:oMath>
      <w:r>
        <w:rPr>
          <w:rFonts w:eastAsia="Georgia" w:cs="Georgia" w:ascii="Georgia" w:hAnsi="Georgia"/>
        </w:rPr>
        <w:t xml:space="preserve"> ) d'eau de Javel en diluant quatre fois le berlingot de degré chlorométrique 36 . On titre un volume </w:t>
      </w:r>
      <m:oMath>
        <m:sSub>
          <m:sSubPr/>
          <m:e>
            <m:r>
              <m:rPr>
                <m:sty m:val="i"/>
              </m:rPr>
              <m:t>V</m:t>
            </m:r>
          </m:e>
          <m:sub>
            <m:r>
              <m:rPr>
                <m:sty m:val="p"/>
              </m:rPr>
              <m:t>0</m:t>
            </m:r>
          </m:sub>
        </m:sSub>
        <m:r>
          <m:rPr>
            <m:sty m:val="p"/>
          </m:rPr>
          <m:t>=</m:t>
        </m:r>
        <m:r>
          <m:rPr>
            <m:sty m:val="p"/>
          </m:rPr>
          <m:t>10</m:t>
        </m:r>
        <m:r>
          <m:rPr>
            <m:sty m:val="p"/>
          </m:rPr>
          <m:t>,</m:t>
        </m:r>
        <m:r>
          <m:rPr>
            <m:sty m:val="p"/>
          </m:rPr>
          <m:t>0</m:t>
        </m:r>
        <m:r>
          <m:rPr>
            <m:nor/>
          </m:rPr>
          <m:t xml:space="preserve"> </m:t>
        </m:r>
        <m:r>
          <m:rPr>
            <m:sty m:val="p"/>
          </m:rPr>
          <m:t>mL</m:t>
        </m:r>
      </m:oMath>
      <w:r>
        <w:rPr/>
        <w:t xml:space="preserve"> de cette solution ( </w:t>
      </w:r>
      <m:oMath>
        <m:sSub>
          <m:sSubPr/>
          <m:e>
            <m:r>
              <m:rPr>
                <m:sty m:val="p"/>
              </m:rPr>
              <m:t>S</m:t>
            </m:r>
          </m:e>
          <m:sub>
            <m:r>
              <m:rPr>
                <m:sty m:val="p"/>
              </m:rPr>
              <m:t>0</m:t>
            </m:r>
          </m:sub>
        </m:sSub>
      </m:oMath>
      <w:r>
        <w:rPr/>
        <w:t xml:space="preserve"> ) par une solution d'iodure de potassium </w:t>
      </w:r>
      <m:oMath>
        <m:r>
          <m:rPr>
            <m:sty m:val="i"/>
          </m:rPr>
          <m:t>K</m:t>
        </m:r>
        <m:r>
          <m:rPr>
            <m:sty m:val="i"/>
          </m:rPr>
          <m:t>I</m:t>
        </m:r>
      </m:oMath>
      <w:r>
        <w:rPr>
          <w:rFonts w:eastAsia="Georgia" w:cs="Georgia" w:ascii="Georgia" w:hAnsi="Georgia"/>
        </w:rPr>
        <w:t xml:space="preserve"> étalon de concentration </w:t>
      </w:r>
      <m:oMath>
        <m:sSup>
          <m:sSupPr/>
          <m:e>
            <m:r>
              <m:rPr>
                <m:sty m:val="i"/>
              </m:rPr>
              <m:t>C</m:t>
            </m:r>
          </m:e>
          <m:sup>
            <m:r>
              <m:rPr>
                <m:sty m:val="i"/>
              </m:rPr>
              <m:t>′</m:t>
            </m:r>
          </m:sup>
        </m:sSup>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dans une solution tamponnée à </w:t>
      </w:r>
      <m:oMath>
        <m:r>
          <m:rPr>
            <m:sty m:val="p"/>
          </m:rPr>
          <m:t>pH</m:t>
        </m:r>
        <m:r>
          <m:rPr>
            <m:sty m:val="p"/>
          </m:rPr>
          <m:t>=</m:t>
        </m:r>
        <m:r>
          <m:rPr>
            <m:sty m:val="p"/>
          </m:rPr>
          <m:t>8</m:t>
        </m:r>
        <m:r>
          <m:rPr>
            <m:sty m:val="p"/>
          </m:rPr>
          <m:t>,</m:t>
        </m:r>
        <m:r>
          <m:rPr>
            <m:sty m:val="p"/>
          </m:rPr>
          <m:t>3</m:t>
        </m:r>
      </m:oMath>
      <w:r>
        <w:rPr>
          <w:rFonts w:eastAsia="Georgia" w:cs="Georgia" w:ascii="Georgia" w:hAnsi="Georgia"/>
        </w:rPr>
        <w:t xml:space="preserve"> obtenue par addition d'hydrogénocarbonate de sodium </w:t>
      </w:r>
      <m:oMath>
        <m:sSub>
          <m:sSubPr/>
          <m:e>
            <m:r>
              <m:rPr>
                <m:sty m:val="p"/>
              </m:rPr>
              <m:t>NaHCO</m:t>
            </m:r>
          </m:e>
          <m:sub>
            <m:r>
              <m:rPr>
                <m:sty m:val="p"/>
              </m:rPr>
              <m:t>3</m:t>
            </m:r>
          </m:sub>
        </m:sSub>
      </m:oMath>
      <w:r>
        <w:rPr>
          <w:rFonts w:eastAsia="Georgia" w:cs="Georgia" w:ascii="Georgia" w:hAnsi="Georgia"/>
        </w:rPr>
        <w:t xml:space="preserve"> solide en excès. Juste après l'équivalence, l'ajout de </w:t>
      </w:r>
      <m:oMath>
        <m:r>
          <m:rPr>
            <m:sty m:val="i"/>
          </m:rPr>
          <m:t>K</m:t>
        </m:r>
        <m:r>
          <m:rPr>
            <m:sty m:val="i"/>
          </m:rPr>
          <m:t>I</m:t>
        </m:r>
      </m:oMath>
      <w:r>
        <w:rPr>
          <w:rFonts w:eastAsia="Georgia" w:cs="Georgia" w:ascii="Georgia" w:hAnsi="Georgia"/>
        </w:rPr>
        <w:t xml:space="preserve"> conduit à l'apparition du diiode </w:t>
      </w:r>
      <m:oMath>
        <m:sSub>
          <m:sSubPr/>
          <m:e>
            <m:r>
              <m:rPr>
                <m:sty m:val="i"/>
              </m:rPr>
              <m:t>I</m:t>
            </m:r>
          </m:e>
          <m:sub>
            <m:r>
              <m:rPr>
                <m:sty m:val="p"/>
              </m:rPr>
              <m:t>2</m:t>
            </m:r>
          </m:sub>
        </m:sSub>
      </m:oMath>
      <w:r>
        <w:rPr/>
        <w:t xml:space="preserve"> que l'on peut identifier en rajoutant quelques gouttes d'empois d'amidon. En effet, une solution aqueuse de diiode </w:t>
      </w:r>
      <m:oMath>
        <m:sSub>
          <m:sSubPr/>
          <m:e>
            <m:r>
              <m:rPr>
                <m:sty m:val="i"/>
              </m:rPr>
              <m:t>I</m:t>
            </m:r>
          </m:e>
          <m:sub>
            <m:r>
              <m:rPr>
                <m:sty m:val="p"/>
              </m:rPr>
              <m:t>2</m:t>
            </m:r>
          </m:sub>
        </m:sSub>
      </m:oMath>
      <w:r>
        <w:rPr>
          <w:rFonts w:eastAsia="Georgia" w:cs="Georgia" w:ascii="Georgia" w:hAnsi="Georgia"/>
        </w:rPr>
        <w:t xml:space="preserve"> est brune, mais bleue intense en présence d'empois d'amidon, tandis qu'une solution aqueuse d'iodure de potassium ( </w:t>
      </w:r>
      <m:oMath>
        <m:sSup>
          <m:sSupPr/>
          <m:e>
            <m:r>
              <m:rPr>
                <m:sty m:val="i"/>
              </m:rPr>
              <m:t>K</m:t>
            </m:r>
          </m:e>
          <m:sup>
            <m:r>
              <m:rPr>
                <m:sty m:val="p"/>
              </m:rPr>
              <m:t>+</m:t>
            </m:r>
          </m:sup>
        </m:sSup>
        <m:r>
          <m:rPr>
            <m:sty m:val="p"/>
          </m:rPr>
          <m:t>,</m:t>
        </m:r>
        <m:sSup>
          <m:sSupPr/>
          <m:e>
            <m:r>
              <m:rPr>
                <m:sty m:val="i"/>
              </m:rPr>
              <m:t>I</m:t>
            </m:r>
          </m:e>
          <m:sup>
            <m:r>
              <m:rPr>
                <m:sty m:val="p"/>
              </m:rPr>
              <m:t>−</m:t>
            </m:r>
          </m:sup>
        </m:sSup>
      </m:oMath>
      <w:r>
        <w:rPr/>
        <w:t xml:space="preserve">) ou d'iodate de potassium ( </w:t>
      </w:r>
      <m:oMath>
        <m:sSup>
          <m:sSupPr/>
          <m:e>
            <m:r>
              <m:rPr>
                <m:sty m:val="p"/>
              </m:rPr>
              <m:t>K</m:t>
            </m:r>
          </m:e>
          <m:sup>
            <m:r>
              <m:rPr>
                <m:sty m:val="p"/>
              </m:rPr>
              <m:t>+</m:t>
            </m:r>
          </m:sup>
        </m:sSup>
        <m:r>
          <m:rPr>
            <m:sty m:val="p"/>
          </m:rPr>
          <m:t>,</m:t>
        </m:r>
        <m:sSubSup>
          <m:sSubSupPr/>
          <m:e>
            <m:r>
              <m:rPr>
                <m:sty m:val="p"/>
              </m:rPr>
              <m:t>IO</m:t>
            </m:r>
          </m:e>
          <m:sub>
            <m:r>
              <m:rPr>
                <m:sty m:val="p"/>
              </m:rPr>
              <m:t>3</m:t>
            </m:r>
          </m:sub>
          <m:sup>
            <m:r>
              <m:rPr>
                <m:sty m:val="p"/>
              </m:rPr>
              <m:t>−</m:t>
            </m:r>
          </m:sup>
        </m:sSubSup>
      </m:oMath>
      <w:r>
        <w:rPr/>
        <w:t xml:space="preserve">) est incolore.</w:t>
      </w:r>
    </w:p>
    <w:p>
      <w:pPr>
        <w:spacing w:after="220" w:lineRule="auto"/>
      </w:pPr>
      <w:r>
        <w:rPr>
          <w:rFonts w:eastAsia="Georgia" w:cs="Georgia" w:ascii="Georgia" w:hAnsi="Georgia"/>
        </w:rPr>
        <w:t xml:space="preserve">Données : </w:t>
      </w:r>
      <m:oMath>
        <m:r>
          <m:rPr>
            <m:sty m:val="i"/>
          </m:rPr>
          <m:t>p</m:t>
        </m:r>
        <m:sSub>
          <m:sSubPr/>
          <m:e>
            <m:r>
              <m:rPr>
                <m:sty m:val="i"/>
              </m:rPr>
              <m:t>K</m:t>
            </m:r>
          </m:e>
          <m:sub>
            <m:r>
              <m:rPr>
                <m:sty m:val="i"/>
              </m:rPr>
              <m:t>A</m:t>
            </m:r>
          </m:sub>
        </m:sSub>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r>
              <m:rPr>
                <m:sty m:val="p"/>
              </m:rPr>
              <m:t>/</m:t>
            </m:r>
            <m:sSubSup>
              <m:sSubSupPr/>
              <m:e>
                <m:r>
                  <m:rPr>
                    <m:sty m:val="p"/>
                  </m:rPr>
                  <m:t>HCO</m:t>
                </m:r>
              </m:e>
              <m:sub>
                <m:r>
                  <m:rPr>
                    <m:sty m:val="p"/>
                  </m:rPr>
                  <m:t>3</m:t>
                </m:r>
              </m:sub>
              <m:sup>
                <m:r>
                  <m:rPr>
                    <m:sty m:val="p"/>
                  </m:rPr>
                  <m:t>−</m:t>
                </m:r>
              </m:sup>
            </m:sSubSup>
          </m:e>
        </m:d>
        <m:r>
          <m:rPr>
            <m:sty m:val="p"/>
          </m:rPr>
          <m:t>=</m:t>
        </m:r>
        <m:r>
          <m:rPr>
            <m:sty m:val="i"/>
          </m:rPr>
          <m:t>p</m:t>
        </m:r>
        <m:sSub>
          <m:sSubPr/>
          <m:e>
            <m:r>
              <m:rPr>
                <m:sty m:val="i"/>
              </m:rPr>
              <m:t>K</m:t>
            </m:r>
          </m:e>
          <m:sub>
            <m:r>
              <m:rPr>
                <m:sty m:val="i"/>
              </m:rPr>
              <m:t>A</m:t>
            </m:r>
            <m:r>
              <m:rPr>
                <m:sty m:val="p"/>
              </m:rPr>
              <m:t>1</m:t>
            </m:r>
          </m:sub>
        </m:sSub>
        <m:r>
          <m:rPr>
            <m:sty m:val="p"/>
          </m:rPr>
          <m:t>=</m:t>
        </m:r>
        <m:r>
          <m:rPr>
            <m:sty m:val="p"/>
          </m:rPr>
          <m:t>6</m:t>
        </m:r>
        <m:r>
          <m:rPr>
            <m:sty m:val="p"/>
          </m:rPr>
          <m:t>,</m:t>
        </m:r>
        <m:r>
          <m:rPr>
            <m:sty m:val="p"/>
          </m:rPr>
          <m:t>3</m:t>
        </m:r>
        <m:r>
          <m:rPr>
            <m:sty m:val="p"/>
          </m:rPr>
          <m:t>;</m:t>
        </m:r>
        <m:r>
          <m:rPr>
            <m:sty m:val="i"/>
          </m:rPr>
          <m:t>p</m:t>
        </m:r>
        <m:sSub>
          <m:sSubPr/>
          <m:e>
            <m:r>
              <m:rPr>
                <m:sty m:val="i"/>
              </m:rPr>
              <m:t>K</m:t>
            </m:r>
          </m:e>
          <m:sub>
            <m:r>
              <m:rPr>
                <m:sty m:val="i"/>
              </m:rPr>
              <m:t>A</m:t>
            </m:r>
          </m:sub>
        </m:sSub>
        <m:d>
          <m:dPr>
            <m:begChr m:val="("/>
            <m:endChr m:val=")"/>
            <m:ctrlPr>
              <w:rPr>
                <w:rFonts w:ascii="Cambria Math" w:hAnsi="Cambria Math"/>
              </w:rPr>
            </m:ctrlPr>
          </m:dPr>
          <m:e>
            <m:sSubSup>
              <m:sSubSupPr/>
              <m:e>
                <m:r>
                  <m:rPr>
                    <m:sty m:val="p"/>
                  </m:rPr>
                  <m:t>HCO</m:t>
                </m:r>
              </m:e>
              <m:sub>
                <m:r>
                  <m:rPr>
                    <m:sty m:val="p"/>
                  </m:rPr>
                  <m:t>3</m:t>
                </m:r>
              </m:sub>
              <m:sup>
                <m:r>
                  <m:rPr>
                    <m:sty m:val="p"/>
                  </m:rPr>
                  <m:t>−</m:t>
                </m:r>
              </m:sup>
            </m:sSubSup>
            <m:r>
              <m:rPr>
                <m:sty m:val="p"/>
              </m:rPr>
              <m:t>/</m:t>
            </m:r>
            <m:sSubSup>
              <m:sSubSupPr/>
              <m:e>
                <m:r>
                  <m:rPr>
                    <m:sty m:val="p"/>
                  </m:rPr>
                  <m:t>CO</m:t>
                </m:r>
              </m:e>
              <m:sub>
                <m:r>
                  <m:rPr>
                    <m:sty m:val="p"/>
                  </m:rPr>
                  <m:t>3</m:t>
                </m:r>
              </m:sub>
              <m:sup>
                <m:r>
                  <m:rPr>
                    <m:sty m:val="p"/>
                  </m:rPr>
                  <m:t>2</m:t>
                </m:r>
                <m:r>
                  <m:rPr>
                    <m:sty m:val="p"/>
                  </m:rPr>
                  <m:t>−</m:t>
                </m:r>
              </m:sup>
            </m:sSubSup>
          </m:e>
        </m:d>
        <m:r>
          <m:rPr>
            <m:sty m:val="p"/>
          </m:rPr>
          <m:t>=</m:t>
        </m:r>
        <m:r>
          <m:rPr>
            <m:sty m:val="i"/>
          </m:rPr>
          <m:t>p</m:t>
        </m:r>
        <m:sSub>
          <m:sSubPr/>
          <m:e>
            <m:r>
              <m:rPr>
                <m:sty m:val="i"/>
              </m:rPr>
              <m:t>K</m:t>
            </m:r>
          </m:e>
          <m:sub>
            <m:r>
              <m:rPr>
                <m:sty m:val="i"/>
              </m:rPr>
              <m:t>A</m:t>
            </m:r>
            <m:r>
              <m:rPr>
                <m:sty m:val="p"/>
              </m:rPr>
              <m:t>2</m:t>
            </m:r>
          </m:sub>
        </m:sSub>
        <m:r>
          <m:rPr>
            <m:sty m:val="p"/>
          </m:rPr>
          <m:t>=</m:t>
        </m:r>
        <m:r>
          <m:rPr>
            <m:sty m:val="p"/>
          </m:rPr>
          <m:t>10</m:t>
        </m:r>
        <m:r>
          <m:rPr>
            <m:sty m:val="p"/>
          </m:rPr>
          <m:t>,</m:t>
        </m:r>
        <m:r>
          <m:rPr>
            <m:sty m:val="p"/>
          </m:rPr>
          <m:t>4</m:t>
        </m:r>
      </m:oMath>
      <w:r>
        <w:rPr/>
        <w:t xml:space="preserve">.</w:t>
      </w:r>
      <w:r>
        <w:rPr/>
        <w:br w:type="textWrapping"/>
      </w:r>
      <w:r>
        <w:rPr>
          <w:rFonts w:eastAsia="Georgia" w:cs="Georgia" w:ascii="Georgia" w:hAnsi="Georgia"/>
        </w:rPr>
        <w:t xml:space="preserve">( par commodité, on note </w:t>
      </w:r>
      <m:oMath>
        <m:sSub>
          <m:sSubPr/>
          <m:e>
            <m:r>
              <m:rPr>
                <m:sty m:val="p"/>
              </m:rPr>
              <m:t>H</m:t>
            </m:r>
          </m:e>
          <m:sub>
            <m:r>
              <m:rPr>
                <m:sty m:val="p"/>
              </m:rPr>
              <m:t>2</m:t>
            </m:r>
          </m:sub>
        </m:sSub>
        <m:sSub>
          <m:sSubPr/>
          <m:e>
            <m:r>
              <m:rPr>
                <m:sty m:val="p"/>
              </m:rPr>
              <m:t>CO</m:t>
            </m:r>
          </m:e>
          <m:sub>
            <m:r>
              <m:rPr>
                <m:sty m:val="p"/>
              </m:rPr>
              <m:t>3</m:t>
            </m:r>
          </m:sub>
        </m:sSub>
      </m:oMath>
      <w:r>
        <w:rPr/>
        <w:t xml:space="preserve"> au lieu de </w:t>
      </w:r>
      <m:oMath>
        <m:sSub>
          <m:sSubPr/>
          <m:e>
            <m:r>
              <m:rPr>
                <m:sty m:val="p"/>
              </m:rPr>
              <m:t>CO</m:t>
            </m:r>
          </m:e>
          <m:sub>
            <m:r>
              <m:rPr>
                <m:sty m:val="p"/>
              </m:rPr>
              <m:t>2</m:t>
            </m:r>
          </m:sub>
        </m:sSub>
        <m:r>
          <m:rPr>
            <m:sty m:val="p"/>
          </m:rPr>
          <m:t>,</m:t>
        </m:r>
        <m:sSub>
          <m:sSubPr/>
          <m:e>
            <m:r>
              <m:rPr>
                <m:sty m:val="p"/>
              </m:rPr>
              <m:t>H</m:t>
            </m:r>
          </m:e>
          <m:sub>
            <m:r>
              <m:rPr>
                <m:sty m:val="p"/>
              </m:rPr>
              <m:t>2</m:t>
            </m:r>
          </m:sub>
        </m:sSub>
        <m:r>
          <m:rPr>
            <m:sty m:val="p"/>
          </m:rPr>
          <m:t>O</m:t>
        </m:r>
      </m:oMath>
      <w:r>
        <w:rPr/>
        <w:t xml:space="preserve"> )</w:t>
      </w:r>
    </w:p>
    <w:p>
      <w:pPr>
        <w:spacing w:lineRule="auto"/>
        <w:jc w:val="center"/>
      </w:pPr>
      <w:r>
        <w:rPr/>
        <w:drawing>
          <wp:inline distB="0" distL="0" distR="0" distT="0">
            <wp:extent cx="5486400" cy="4238045"/>
            <wp:effectExtent b="0" l="0" r="0" t="0"/>
            <wp:docPr id="10" name="image-80493875ca4678ca0a28d221611f6035845aec2a.jpg"/>
            <a:graphic>
              <a:graphicData uri="http://schemas.openxmlformats.org/drawingml/2006/picture">
                <pic:pic>
                  <pic:nvPicPr>
                    <pic:cNvPr id="10" name="image-80493875ca4678ca0a28d221611f6035845aec2a.jpg" descr=""/>
                    <pic:cNvPicPr/>
                  </pic:nvPicPr>
                  <pic:blipFill>
                    <a:blip r:embed="rId14" cstate="print"/>
                    <a:srcRect b="0" l="0" r="0" t="0"/>
                    <a:stretch>
                      <a:fillRect/>
                    </a:stretch>
                  </pic:blipFill>
                  <pic:spPr>
                    <a:xfrm>
                      <a:off x="0" y="0"/>
                      <a:ext cx="5486400" cy="4238045"/>
                    </a:xfrm>
                    <a:prstGeom prst="rect"/>
                  </pic:spPr>
                </pic:pic>
              </a:graphicData>
            </a:graphic>
          </wp:inline>
        </w:drawing>
      </w:r>
    </w:p>
    <w:p>
      <w:pPr>
        <w:spacing w:lineRule="auto"/>
      </w:pPr>
      <w:r>
        <w:rPr/>
        <w:t xml:space="preserve">Figure 10 - Diagramme E-pH de l'iode</w:t>
      </w:r>
    </w:p>
    <w:p>
      <w:pPr>
        <w:spacing w:after="220" w:lineRule="auto"/>
      </w:pPr>
      <w:r>
        <w:rPr>
          <w:rFonts w:eastAsia="Georgia" w:cs="Georgia" w:ascii="Georgia" w:hAnsi="Georgia"/>
        </w:rPr>
        <w:t xml:space="preserve">Q43. L'addition de l'hydrogénocarbonate de sodium </w:t>
      </w:r>
      <m:oMath>
        <m:sSub>
          <m:sSubPr/>
          <m:e>
            <m:r>
              <m:rPr>
                <m:sty m:val="p"/>
              </m:rPr>
              <m:t>NaHCO</m:t>
            </m:r>
          </m:e>
          <m:sub>
            <m:r>
              <m:rPr>
                <m:sty m:val="p"/>
              </m:rPr>
              <m:t>3</m:t>
            </m:r>
          </m:sub>
        </m:sSub>
      </m:oMath>
      <w:r>
        <w:rPr>
          <w:rFonts w:eastAsia="Georgia" w:cs="Georgia" w:ascii="Georgia" w:hAnsi="Georgia"/>
        </w:rPr>
        <w:t xml:space="preserve"> en excès fixe le pH de la solution. Écrire l'équation de dismutation de </w:t>
      </w:r>
      <m:oMath>
        <m:sSubSup>
          <m:sSubSupPr/>
          <m:e>
            <m:r>
              <m:rPr>
                <m:sty m:val="p"/>
              </m:rPr>
              <m:t>HCO</m:t>
            </m:r>
          </m:e>
          <m:sub>
            <m:r>
              <m:rPr>
                <m:sty m:val="p"/>
              </m:rPr>
              <m:t>3</m:t>
            </m:r>
          </m:sub>
          <m:sup>
            <m:r>
              <m:rPr>
                <m:sty m:val="p"/>
              </m:rPr>
              <m:t>−</m:t>
            </m:r>
          </m:sup>
        </m:sSubSup>
      </m:oMath>
      <w:r>
        <w:rPr>
          <w:rFonts w:eastAsia="Georgia" w:cs="Georgia" w:ascii="Georgia" w:hAnsi="Georgia"/>
        </w:rPr>
        <w:t xml:space="preserve">. En supposant que c'est le seul réactif, retrouver la valeur du pH du milieu tamponné.</w:t>
      </w:r>
    </w:p>
    <w:p>
      <w:pPr>
        <w:spacing w:after="220" w:lineRule="auto"/>
      </w:pPr>
      <w:r>
        <w:rPr>
          <w:rFonts w:eastAsia="Georgia" w:cs="Georgia" w:ascii="Georgia" w:hAnsi="Georgia"/>
        </w:rPr>
        <w:t xml:space="preserve">Q44. À </w:t>
      </w:r>
      <m:oMath>
        <m:r>
          <m:rPr>
            <m:sty m:val="p"/>
          </m:rPr>
          <m:t>pH</m:t>
        </m:r>
        <m:r>
          <m:rPr>
            <m:sty m:val="p"/>
          </m:rPr>
          <m:t>=</m:t>
        </m:r>
        <m:r>
          <m:rPr>
            <m:sty m:val="p"/>
          </m:rPr>
          <m:t>8</m:t>
        </m:r>
        <m:r>
          <m:rPr>
            <m:sty m:val="p"/>
          </m:rPr>
          <m:t>,</m:t>
        </m:r>
        <m:r>
          <m:rPr>
            <m:sty m:val="p"/>
          </m:rPr>
          <m:t>3</m:t>
        </m:r>
      </m:oMath>
      <w:r>
        <w:rPr>
          <w:rFonts w:eastAsia="Georgia" w:cs="Georgia" w:ascii="Georgia" w:hAnsi="Georgia"/>
        </w:rPr>
        <w:t xml:space="preserve">, d'après les diagrammes </w:t>
      </w:r>
      <m:oMath>
        <m:r>
          <m:rPr>
            <m:sty m:val="p"/>
          </m:rPr>
          <m:t>E</m:t>
        </m:r>
        <m:r>
          <m:rPr>
            <m:sty m:val="p"/>
          </m:rPr>
          <m:t>−</m:t>
        </m:r>
        <m:r>
          <m:rPr>
            <m:sty m:val="p"/>
          </m:rPr>
          <m:t>pH</m:t>
        </m:r>
      </m:oMath>
      <w:r>
        <w:rPr>
          <w:rFonts w:eastAsia="Georgia" w:cs="Georgia" w:ascii="Georgia" w:hAnsi="Georgia"/>
        </w:rPr>
        <w:t xml:space="preserve">, quelle réaction rédox se produit par ajout d'iodure de potassium KI ? Écrire la réaction correspondante.</w:t>
      </w:r>
    </w:p>
    <w:p>
      <w:pPr>
        <w:spacing w:after="220" w:lineRule="auto"/>
      </w:pPr>
      <w:r>
        <w:rPr>
          <w:rFonts w:eastAsia="Georgia" w:cs="Georgia" w:ascii="Georgia" w:hAnsi="Georgia"/>
        </w:rPr>
        <w:t xml:space="preserve">Q45. Le diagramme potentiel-pH de l'iode donné figure </w:t>
      </w:r>
      <m:oMath>
        <m:r>
          <m:rPr>
            <m:sty m:val="b"/>
          </m:rPr>
          <m:t>1</m:t>
        </m:r>
        <m:r>
          <m:rPr>
            <m:sty m:val="b"/>
          </m:rPr>
          <m:t>0</m:t>
        </m:r>
      </m:oMath>
      <w:r>
        <w:rPr>
          <w:rFonts w:eastAsia="Georgia" w:cs="Georgia" w:ascii="Georgia" w:hAnsi="Georgia"/>
        </w:rPr>
        <w:t xml:space="preserve"> permet-il de prévoir la médiamutation de </w:t>
      </w:r>
      <m:oMath>
        <m:sSub>
          <m:sSubPr/>
          <m:e>
            <m:r>
              <m:rPr>
                <m:sty m:val="p"/>
              </m:rPr>
              <m:t>I</m:t>
            </m:r>
          </m:e>
          <m:sub>
            <m:r>
              <m:rPr>
                <m:sty m:val="p"/>
              </m:rPr>
              <m:t>2</m:t>
            </m:r>
          </m:sub>
        </m:sSub>
      </m:oMath>
      <w:r>
        <w:rPr>
          <w:rFonts w:eastAsia="Georgia" w:cs="Georgia" w:ascii="Georgia" w:hAnsi="Georgia"/>
        </w:rPr>
        <w:t xml:space="preserve"> ? Comment la présence d'empois d'amidon pourrait-elle modifier cela? En admettant qu'elle ait lieu, écrire l'équation bilan de cette médiamutation.</w:t>
      </w:r>
    </w:p>
    <w:p>
      <w:pPr>
        <w:spacing w:after="220" w:lineRule="auto"/>
      </w:pPr>
      <w:r>
        <w:rPr>
          <w:rFonts w:eastAsia="Georgia" w:cs="Georgia" w:ascii="Georgia" w:hAnsi="Georgia"/>
        </w:rPr>
        <w:t xml:space="preserve">Q46. À quel volume équivalent doit-on s'attendre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a4bcbcdd82023568f9602f71f85d79048fcc0a1.jpg" TargetMode="Internal"/><Relationship Id="rId6" Type="http://schemas.openxmlformats.org/officeDocument/2006/relationships/image" Target="media/image-0b50612cbf7bd67c58a70c927a6d13af81aa4305.jpg" TargetMode="Internal"/><Relationship Id="rId7" Type="http://schemas.openxmlformats.org/officeDocument/2006/relationships/image" Target="media/image-168dd94b06be93d38179f3763ed8f29db261f6bd.jpg" TargetMode="Internal"/><Relationship Id="rId8" Type="http://schemas.openxmlformats.org/officeDocument/2006/relationships/image" Target="media/image-7588248f83e4fe6dde2e29fa0320a550ce5c8514.jpg" TargetMode="Internal"/><Relationship Id="rId9" Type="http://schemas.openxmlformats.org/officeDocument/2006/relationships/image" Target="media/image-82f2aa53ca9caab87cbebdacbcf3ddd1331e168c.jpg" TargetMode="Internal"/><Relationship Id="rId10" Type="http://schemas.openxmlformats.org/officeDocument/2006/relationships/image" Target="media/image-c55a8a2b6f9de0f5930231f50a5b8db14968b427.jpg" TargetMode="Internal"/><Relationship Id="rId11" Type="http://schemas.openxmlformats.org/officeDocument/2006/relationships/image" Target="media/image-ca25fdd7601c981930f43bc8b31948a749e3fd4c.jpg" TargetMode="Internal"/><Relationship Id="rId12" Type="http://schemas.openxmlformats.org/officeDocument/2006/relationships/image" Target="media/image-98dea0a6015020361863a7fd72528022dfc6942d.jpg" TargetMode="Internal"/><Relationship Id="rId13" Type="http://schemas.openxmlformats.org/officeDocument/2006/relationships/image" Target="media/image-bcd547b872d34642ab3f32c744d3377379696cb4.jpg" TargetMode="Internal"/><Relationship Id="rId14" Type="http://schemas.openxmlformats.org/officeDocument/2006/relationships/image" Target="media/image-80493875ca4678ca0a28d221611f6035845aec2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