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ECRIN - ARCHIMEDE</w:t>
      </w:r>
    </w:p>
    <w:p>
      <w:pPr>
        <w:spacing w:line="288" w:after="220" w:lineRule="auto"/>
        <w:jc w:val="center"/>
      </w:pPr>
      <w:r>
        <w:rPr>
          <w:rFonts w:eastAsia="Georgia" w:cs="Georgia" w:ascii="Georgia" w:hAnsi="Georgia"/>
          <w:b/>
          <w:sz w:val="56"/>
        </w:rPr>
        <w:t xml:space="preserve">Epreuve de Physique PSI durée 3 heures</w:t>
      </w:r>
    </w:p>
    <w:p>
      <w:pPr>
        <w:spacing w:line="271" w:before="330" w:lineRule="auto"/>
      </w:pPr>
      <w:r>
        <w:rPr>
          <w:b/>
          <w:sz w:val="42"/>
        </w:rPr>
        <w:t xml:space="preserve">L'usage des calculatrices est interdit</w:t>
      </w:r>
    </w:p>
    <w:p>
      <w:pPr>
        <w:spacing w:after="220" w:lineRule="auto"/>
      </w:pPr>
      <w:r>
        <w:rPr>
          <w:rFonts w:eastAsia="Georgia" w:cs="Georgia" w:ascii="Georgia" w:hAnsi="Georgia"/>
        </w:rPr>
        <w:t xml:space="preserve">Le problème comporte trois parties largement indépendantes sur le thème général du chauffage par induction. La première partie aborde la propagation d'une onde électromagnétique plane dans un métal. La deuxième partie concerne l'étude électromagnétique d'un dispositif à symétrie de révolution (qui a un rôle industriel très important) et la troisième partie s'intéresse à l'évolution de la température dans la pièce cylindrique à chauffer (cas d'une trempe superficielle).</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les justifications physiques interviennent dans la notation au même titre que les mises en équations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1"/>
        </w:numPr>
        <w:spacing w:lineRule="auto"/>
      </w:pPr>
      <w:r>
        <w:rPr>
          <w:rFonts w:eastAsia="Georgia" w:cs="Georgia" w:ascii="Georgia" w:hAnsi="Georgia"/>
        </w:rPr>
        <w:t xml:space="preserve">les données numériques sont précisées à la fin de chaque partie.</w:t>
      </w:r>
    </w:p>
    <w:p>
      <w:pPr>
        <w:spacing w:after="220" w:lineRule="auto"/>
      </w:pPr>
      <w:r>
        <w:rPr>
          <w:rFonts w:eastAsia="Georgia" w:cs="Georgia" w:ascii="Georgia" w:hAnsi="Georgia"/>
        </w:rPr>
        <w:t xml:space="preserve">Le chauffage par induction se caractérise et se distingue des autres techniques électro-thermiques par sa capacité à injecter sans contact de l'énergie thermique dans les matériaux conducteurs de l'électricité. Les premières idées théoriques datent des années 1890, elles sont dues à Heaviside et Steinmetz en particulier. S'il a fallu attendre la première guerre mondiale pour voir les premières réalisations industrielles, c'est surtout grâce au progrès rapide de la technologie des sources de puissance (depuis les années 1950) que le chauffage par induction a trouvé des applications allant du soudage de tubes métalliques à grande vitesse à la plaque de cuisson de la ménagère en passant par le traitement thermique en métallurgie.</w:t>
      </w:r>
    </w:p>
    <w:p>
      <w:pPr>
        <w:spacing w:line="271" w:before="330" w:lineRule="auto"/>
      </w:pPr>
      <w:r>
        <w:rPr>
          <w:b/>
          <w:sz w:val="42"/>
        </w:rPr>
        <w:t xml:space="preserve">PREMIERE PARTIE : ONDE PLANE ELECTROMAGNETIQUE DANS UN METAL</w:t>
      </w:r>
    </w:p>
    <w:p>
      <w:pPr>
        <w:spacing w:after="220" w:lineRule="auto"/>
      </w:pPr>
      <w:r>
        <w:rPr>
          <w:rFonts w:eastAsia="Georgia" w:cs="Georgia" w:ascii="Georgia" w:hAnsi="Georgia"/>
        </w:rPr>
        <w:t xml:space="preserve">Une onde électromagnétique plane ( </w:t>
      </w:r>
      <m:oMath>
        <m:sSub>
          <m:sSubPr/>
          <m:e>
            <m:acc>
              <m:accPr>
                <m:chr m:val="⃗"/>
              </m:accPr>
              <m:e>
                <m:r>
                  <m:rPr>
                    <m:sty m:val="p"/>
                  </m:rPr>
                  <m:t>E</m:t>
                </m:r>
              </m:e>
            </m:acc>
          </m:e>
          <m:sub>
            <m:r>
              <m:rPr>
                <m:sty m:val="p"/>
              </m:rPr>
              <m:t>i</m:t>
            </m:r>
          </m:sub>
        </m:sSub>
        <m:r>
          <m:rPr>
            <m:sty m:val="p"/>
          </m:rPr>
          <m:t>,</m:t>
        </m:r>
        <m:sSub>
          <m:sSubPr/>
          <m:e>
            <m:acc>
              <m:accPr>
                <m:chr m:val="⃗"/>
              </m:accPr>
              <m:e>
                <m:r>
                  <m:rPr>
                    <m:sty m:val="p"/>
                  </m:rPr>
                  <m:t>B</m:t>
                </m:r>
              </m:e>
            </m:acc>
          </m:e>
          <m:sub>
            <m:r>
              <m:rPr>
                <m:sty m:val="p"/>
              </m:rPr>
              <m:t>i</m:t>
            </m:r>
          </m:sub>
        </m:sSub>
        <m:r>
          <m:rPr>
            <m:sty m:val="p"/>
          </m:rPr>
          <m:t>,</m:t>
        </m:r>
        <m:acc>
          <m:accPr>
            <m:chr m:val="⃗"/>
          </m:accPr>
          <m:e>
            <m:r>
              <m:rPr>
                <m:sty m:val="p"/>
              </m:rPr>
              <m:t>k</m:t>
            </m:r>
          </m:e>
        </m:acc>
      </m:oMath>
      <w:r>
        <w:rPr/>
        <w:t xml:space="preserve"> ) progressive harmonique de pulsation </w:t>
      </w:r>
      <m:oMath>
        <m:r>
          <m:rPr>
            <m:sty m:val="i"/>
          </m:rPr>
          <m:t>ω</m:t>
        </m:r>
        <m:r>
          <m:rPr>
            <m:sty m:val="p"/>
          </m:rPr>
          <m:t>=</m:t>
        </m:r>
        <m:r>
          <m:rPr>
            <m:sty m:val="p"/>
          </m:rPr>
          <m:t>2</m:t>
        </m:r>
        <m:r>
          <m:rPr>
            <m:sty m:val="i"/>
          </m:rPr>
          <m:t>π</m:t>
        </m:r>
        <m:r>
          <m:rPr>
            <m:sty m:val="p"/>
          </m:rPr>
          <m:t>f</m:t>
        </m:r>
      </m:oMath>
      <w:r>
        <w:rPr/>
        <w:t xml:space="preserve"> se propage dans l'air dans la direction </w:t>
      </w:r>
      <m:oMath>
        <m:sSub>
          <m:sSubPr/>
          <m:e>
            <m:acc>
              <m:accPr>
                <m:chr m:val="⃗"/>
              </m:accPr>
              <m:e>
                <m:r>
                  <m:rPr>
                    <m:sty m:val="p"/>
                  </m:rPr>
                  <m:t>u</m:t>
                </m:r>
              </m:e>
            </m:acc>
          </m:e>
          <m:sub>
            <m:r>
              <m:rPr>
                <m:sty m:val="p"/>
              </m:rPr>
              <m:t>x</m:t>
            </m:r>
          </m:sub>
        </m:sSub>
      </m:oMath>
      <w:r>
        <w:rPr>
          <w:rFonts w:eastAsia="Georgia" w:cs="Georgia" w:ascii="Georgia" w:hAnsi="Georgia"/>
        </w:rPr>
        <w:t xml:space="preserve"> (figure 1 : dans cette partie, le système de coordonnées cartésiennes est utilisé et un point </w:t>
      </w:r>
      <m:oMath>
        <m:r>
          <m:rPr>
            <m:sty m:val="i"/>
          </m:rPr>
          <m:t>M</m:t>
        </m:r>
      </m:oMath>
      <w:r>
        <w:rPr>
          <w:rFonts w:eastAsia="Georgia" w:cs="Georgia" w:ascii="Georgia" w:hAnsi="Georgia"/>
        </w:rPr>
        <w:t xml:space="preserve"> est repéré par ses coordonnées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la base associée est </w:t>
      </w:r>
      <m:oMath>
        <m:sSub>
          <m:sSubPr/>
          <m:e>
            <m:acc>
              <m:accPr>
                <m:chr m:val="⃗"/>
              </m:accPr>
              <m:e>
                <m:r>
                  <m:rPr>
                    <m:sty m:val="p"/>
                  </m:rPr>
                  <m:t>u</m:t>
                </m:r>
              </m:e>
            </m:acc>
          </m:e>
          <m:sub>
            <m:r>
              <m:rPr>
                <m:sty m:val="i"/>
              </m:rPr>
              <m:t>x</m:t>
            </m:r>
          </m:sub>
        </m:sSub>
        <m:r>
          <m:rPr>
            <m:sty m:val="p"/>
          </m:rPr>
          <m:t>,</m:t>
        </m:r>
        <m:sSub>
          <m:sSubPr/>
          <m:e>
            <m:acc>
              <m:accPr>
                <m:chr m:val="⃗"/>
              </m:accPr>
              <m:e>
                <m:r>
                  <m:rPr>
                    <m:sty m:val="p"/>
                  </m:rPr>
                  <m:t>u</m:t>
                </m:r>
              </m:e>
            </m:acc>
          </m:e>
          <m:sub>
            <m:r>
              <m:rPr>
                <m:sty m:val="i"/>
              </m:rPr>
              <m:t>y</m:t>
            </m:r>
          </m:sub>
        </m:sSub>
        <m:r>
          <m:rPr>
            <m:sty m:val="p"/>
          </m:rPr>
          <m:t>,</m:t>
        </m:r>
        <m:sSub>
          <m:sSubPr/>
          <m:e>
            <m:acc>
              <m:accPr>
                <m:chr m:val="⃗"/>
              </m:accPr>
              <m:e>
                <m:r>
                  <m:rPr>
                    <m:sty m:val="p"/>
                  </m:rPr>
                  <m:t>u</m:t>
                </m:r>
              </m:e>
            </m:acc>
          </m:e>
          <m:sub>
            <m:r>
              <m:rPr>
                <m:sty m:val="i"/>
              </m:rPr>
              <m:t>z</m:t>
            </m:r>
          </m:sub>
        </m:sSub>
      </m:oMath>
      <w:r>
        <w:rPr>
          <w:rFonts w:eastAsia="Georgia" w:cs="Georgia" w:ascii="Georgia" w:hAnsi="Georgia"/>
        </w:rPr>
        <w:t xml:space="preserve"> ). Le vecteur d'onde associé est </w:t>
      </w:r>
      <m:oMath>
        <m:acc>
          <m:accPr>
            <m:chr m:val="⃗"/>
          </m:accPr>
          <m:e>
            <m:r>
              <m:rPr>
                <m:sty m:val="p"/>
              </m:rPr>
              <m:t>k</m:t>
            </m:r>
          </m:e>
        </m:acc>
        <m:r>
          <m:rPr>
            <m:sty m:val="p"/>
          </m:rPr>
          <m:t>=</m:t>
        </m:r>
        <m:r>
          <m:rPr>
            <m:sty m:val="p"/>
          </m:rPr>
          <m:t>k</m:t>
        </m:r>
        <m:sSub>
          <m:sSubPr/>
          <m:e>
            <m:acc>
              <m:accPr>
                <m:chr m:val="⃗"/>
              </m:accPr>
              <m:e>
                <m:r>
                  <m:rPr>
                    <m:sty m:val="p"/>
                  </m:rPr>
                  <m:t>u</m:t>
                </m:r>
              </m:e>
            </m:acc>
          </m:e>
          <m:sub>
            <m:r>
              <m:rPr>
                <m:sty m:val="p"/>
              </m:rPr>
              <m:t>x</m:t>
            </m:r>
          </m:sub>
        </m:sSub>
        <m:r>
          <m:rPr>
            <m:sty m:val="p"/>
          </m:rPr>
          <m:t>(</m:t>
        </m:r>
      </m:oMath>
      <w:r>
        <w:rPr/>
        <w:t xml:space="preserve"> avec </w:t>
      </w:r>
      <m:oMath>
        <m:r>
          <m:rPr>
            <m:sty m:val="i"/>
          </m:rPr>
          <m:t>k</m:t>
        </m:r>
        <m:r>
          <m:rPr>
            <m:sty m:val="p"/>
          </m:rPr>
          <m:t>&gt;</m:t>
        </m:r>
        <m:r>
          <m:rPr>
            <m:sty m:val="p"/>
          </m:rPr>
          <m:t>0</m:t>
        </m:r>
        <m:r>
          <m:rPr>
            <m:sty m:val="p"/>
          </m:rPr>
          <m:t>)</m:t>
        </m:r>
      </m:oMath>
      <w:r>
        <w:rPr>
          <w:rFonts w:eastAsia="Georgia" w:cs="Georgia" w:ascii="Georgia" w:hAnsi="Georgia"/>
        </w:rPr>
        <w:t xml:space="preserve"> et le champ électrique est </w:t>
      </w:r>
      <m:oMath>
        <m:sSub>
          <m:sSubPr/>
          <m:e>
            <m:acc>
              <m:accPr>
                <m:chr m:val="⃗"/>
              </m:accPr>
              <m:e>
                <m:r>
                  <m:rPr>
                    <m:sty m:val="p"/>
                  </m:rPr>
                  <m:t>E</m:t>
                </m:r>
              </m:e>
            </m:acc>
          </m:e>
          <m:sub>
            <m:r>
              <m:rPr>
                <m:sty m:val="p"/>
              </m:rPr>
              <m:t>i</m:t>
            </m:r>
          </m:sub>
        </m:sSub>
        <m:r>
          <m:rPr>
            <m:sty m:val="p"/>
          </m:rPr>
          <m:t>=</m:t>
        </m:r>
        <m:sSub>
          <m:sSubPr/>
          <m:e>
            <m:r>
              <m:rPr>
                <m:sty m:val="p"/>
              </m:rPr>
              <m:t>E</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r>
          <m:rPr>
            <m:sty m:val="p"/>
          </m:rPr>
          <m:t>kx</m:t>
        </m:r>
        <m:r>
          <m:rPr>
            <m:sty m:val="p"/>
          </m:rPr>
          <m:t>)</m:t>
        </m:r>
        <m:sSub>
          <m:sSubPr/>
          <m:e>
            <m:acc>
              <m:accPr>
                <m:chr m:val="⃗"/>
              </m:accPr>
              <m:e>
                <m:r>
                  <m:rPr>
                    <m:sty m:val="p"/>
                  </m:rPr>
                  <m:t>u</m:t>
                </m:r>
              </m:e>
            </m:acc>
          </m:e>
          <m:sub>
            <m:r>
              <m:rPr>
                <m:sty m:val="p"/>
              </m:rPr>
              <m:t>z</m:t>
            </m:r>
          </m:sub>
        </m:sSub>
      </m:oMath>
      <w:r>
        <w:rPr>
          <w:rFonts w:eastAsia="Georgia" w:cs="Georgia" w:ascii="Georgia" w:hAnsi="Georgia"/>
        </w:rPr>
        <w:t xml:space="preserve"> où </w:t>
      </w:r>
      <m:oMath>
        <m:sSub>
          <m:sSubPr/>
          <m:e>
            <m:r>
              <m:rPr>
                <m:sty m:val="p"/>
              </m:rPr>
              <m:t>E</m:t>
            </m:r>
          </m:e>
          <m:sub>
            <m:r>
              <m:rPr>
                <m:sty m:val="p"/>
              </m:rPr>
              <m:t>0</m:t>
            </m:r>
          </m:sub>
        </m:sSub>
      </m:oMath>
      <w:r>
        <w:rPr>
          <w:rFonts w:eastAsia="Georgia" w:cs="Georgia" w:ascii="Georgia" w:hAnsi="Georgia"/>
        </w:rPr>
        <w:t xml:space="preserve"> est un champ constant ; le champ électrique complexe associé est </w:t>
      </w:r>
      <m:oMath>
        <m:sSub>
          <m:sSubPr/>
          <m:e>
            <m:acc>
              <m:accPr>
                <m:chr m:val="⃗"/>
              </m:accPr>
              <m:e>
                <m:r>
                  <m:rPr>
                    <m:sty m:val="p"/>
                  </m:rPr>
                  <m:t>E</m:t>
                </m:r>
              </m:e>
            </m:acc>
          </m:e>
          <m:sub>
            <m:r>
              <m:rPr>
                <m:sty m:val="p"/>
              </m:rPr>
              <m:t>i</m:t>
            </m:r>
          </m:sub>
        </m:sSub>
        <m:r>
          <m:rPr>
            <m:sty m:val="p"/>
          </m:rPr>
          <m:t>=</m:t>
        </m:r>
        <m:sSub>
          <m:sSubPr/>
          <m:e>
            <m:r>
              <m:rPr>
                <m:sty m:val="p"/>
              </m:rPr>
              <m:t>E</m:t>
            </m:r>
          </m:e>
          <m:sub>
            <m:r>
              <m:rPr>
                <m:sty m:val="p"/>
              </m:rPr>
              <m:t>0</m:t>
            </m:r>
          </m:sub>
        </m:sSub>
        <m:sSup>
          <m:sSupPr/>
          <m:e>
            <m:r>
              <m:rPr>
                <m:sty m:val="p"/>
              </m:rPr>
              <m:t>e</m:t>
            </m:r>
          </m:e>
          <m:sup>
            <m:r>
              <m:rPr>
                <m:sty m:val="p"/>
              </m:rPr>
              <m:t>j</m:t>
            </m:r>
            <m:r>
              <m:rPr>
                <m:sty m:val="p"/>
              </m:rPr>
              <m:t>(</m:t>
            </m:r>
            <m:r>
              <m:rPr>
                <m:sty m:val="i"/>
              </m:rPr>
              <m:t>ω</m:t>
            </m:r>
            <m:r>
              <m:rPr>
                <m:sty m:val="i"/>
              </m:rPr>
              <m:t>t</m:t>
            </m:r>
            <m:r>
              <m:rPr>
                <m:sty m:val="p"/>
              </m:rPr>
              <m:t>−</m:t>
            </m:r>
            <m:r>
              <m:rPr>
                <m:sty m:val="p"/>
              </m:rPr>
              <m:t>kx</m:t>
            </m:r>
            <m:r>
              <m:rPr>
                <m:sty m:val="p"/>
              </m:rPr>
              <m:t>)</m:t>
            </m:r>
          </m:sup>
        </m:sSup>
        <m:sSub>
          <m:sSubPr/>
          <m:e>
            <m:acc>
              <m:accPr>
                <m:chr m:val="⃗"/>
              </m:accPr>
              <m:e>
                <m:r>
                  <m:rPr>
                    <m:sty m:val="p"/>
                  </m:rPr>
                  <m:t>u</m:t>
                </m:r>
              </m:e>
            </m:acc>
          </m:e>
          <m:sub>
            <m:r>
              <m:rPr>
                <m:sty m:val="p"/>
              </m:rPr>
              <m:t>z</m:t>
            </m:r>
          </m:sub>
        </m:sSub>
      </m:oMath>
      <w:r>
        <w:rPr>
          <w:rFonts w:eastAsia="Georgia" w:cs="Georgia" w:ascii="Georgia" w:hAnsi="Georgia"/>
        </w:rPr>
        <w:t xml:space="preserve">. Cette onde incidente se propage vers un conducteur métallique (acier) de conductivité </w:t>
      </w:r>
      <m:oMath>
        <m:r>
          <m:rPr>
            <m:sty m:val="i"/>
          </m:rPr>
          <m:t>γ</m:t>
        </m:r>
      </m:oMath>
      <w:r>
        <w:rPr>
          <w:rFonts w:eastAsia="Georgia" w:cs="Georgia" w:ascii="Georgia" w:hAnsi="Georgia"/>
        </w:rPr>
        <w:t xml:space="preserve">, de perméabilité </w:t>
      </w:r>
      <m:oMath>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(supposée constante pour une température inférieure à </w:t>
      </w:r>
      <m:oMath>
        <m:sSup>
          <m:sSupPr/>
          <m:e>
            <m:r>
              <m:rPr>
                <m:sty m:val="p"/>
              </m:rPr>
              <m:t>1000</m:t>
            </m:r>
          </m:e>
          <m:sup>
            <m:r>
              <m:rPr>
                <m:sty m:val="p"/>
              </m:rPr>
              <m:t>∘</m:t>
            </m:r>
          </m:sup>
        </m:sSup>
        <m:r>
          <m:rPr>
            <m:sty m:val="p"/>
          </m:rPr>
          <m:t>C</m:t>
        </m:r>
      </m:oMath>
      <w:r>
        <w:rPr>
          <w:rFonts w:eastAsia="Georgia" w:cs="Georgia" w:ascii="Georgia" w:hAnsi="Georgia"/>
        </w:rPr>
        <w:t xml:space="preserve"> ) et de permittivité </w:t>
      </w:r>
      <m:oMath>
        <m:sSub>
          <m:sSubPr/>
          <m:e>
            <m:r>
              <m:rPr>
                <m:sty m:val="i"/>
              </m:rPr>
              <m:t>ε</m:t>
            </m:r>
          </m:e>
          <m:sub>
            <m:r>
              <m:rPr>
                <m:sty m:val="p"/>
              </m:rPr>
              <m:t>0</m:t>
            </m:r>
          </m:sub>
        </m:sSub>
      </m:oMath>
      <w:r>
        <w:rPr/>
        <w:t xml:space="preserve">, occupant le demi-espace </w:t>
      </w:r>
      <m:oMath>
        <m:r>
          <m:rPr>
            <m:sty m:val="p"/>
          </m:rPr>
          <m:t>x</m:t>
        </m:r>
        <m:r>
          <m:rPr>
            <m:sty m:val="p"/>
          </m:rPr>
          <m:t>&gt;</m:t>
        </m:r>
        <m:r>
          <m:rPr>
            <m:sty m:val="p"/>
          </m:rPr>
          <m:t>0</m:t>
        </m:r>
      </m:oMath>
      <w:r>
        <w:rPr>
          <w:rFonts w:eastAsia="Georgia" w:cs="Georgia" w:ascii="Georgia" w:hAnsi="Georgia"/>
        </w:rPr>
        <w:t xml:space="preserve">. L'onde incidente donne naissance à une onde réfléchie (indicée </w:t>
      </w:r>
      <m:oMath>
        <m:r>
          <m:rPr>
            <m:sty m:val="i"/>
          </m:rPr>
          <m:t>R</m:t>
        </m:r>
      </m:oMath>
      <w:r>
        <w:rPr>
          <w:rFonts w:eastAsia="Georgia" w:cs="Georgia" w:ascii="Georgia" w:hAnsi="Georgia"/>
        </w:rPr>
        <w:t xml:space="preserve"> ) et à une onde transmise (indicée </w:t>
      </w:r>
      <m:oMath>
        <m:r>
          <m:rPr>
            <m:sty m:val="i"/>
          </m:rPr>
          <m:t>T</m:t>
        </m:r>
      </m:oMath>
      <w:r>
        <w:rPr>
          <w:rFonts w:eastAsia="Georgia" w:cs="Georgia" w:ascii="Georgia" w:hAnsi="Georgia"/>
        </w:rPr>
        <w:t xml:space="preserve"> ) dont les champs électriques s'écrivent, en notation complexe: </w:t>
      </w:r>
      <m:oMath>
        <m:r>
          <m:rPr>
            <m:sty m:val="p"/>
          </m:rPr>
          <m:t xml:space="preserve"> </m:t>
        </m:r>
        <m:sSub>
          <m:sSubPr/>
          <m:e>
            <m:acc>
              <m:accPr>
                <m:chr m:val="⃗"/>
              </m:accPr>
              <m:e>
                <m:r>
                  <m:rPr>
                    <m:sty m:val="p"/>
                  </m:rPr>
                  <m:t>E</m:t>
                </m:r>
              </m:e>
            </m:acc>
          </m:e>
          <m:sub>
            <m:r>
              <m:rPr>
                <m:sty m:val="i"/>
              </m:rPr>
              <m:t>R</m:t>
            </m:r>
          </m:sub>
        </m:sSub>
        <m:r>
          <m:rPr>
            <m:sty m:val="p"/>
          </m:rPr>
          <m:t>=</m:t>
        </m:r>
        <m:sSub>
          <m:sSubPr/>
          <m:e>
            <m:bar>
              <m:barPr/>
              <m:e>
                <m:r>
                  <m:rPr>
                    <m:sty m:val="p"/>
                  </m:rPr>
                  <m:t>E</m:t>
                </m:r>
              </m:e>
            </m:bar>
          </m:e>
          <m:sub>
            <m:r>
              <m:rPr>
                <m:sty m:val="i"/>
              </m:rPr>
              <m:t>O</m:t>
            </m:r>
            <m:r>
              <m:rPr>
                <m:sty m:val="i"/>
              </m:rPr>
              <m:t>R</m:t>
            </m:r>
          </m:sub>
        </m:sSub>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R</m:t>
                    </m:r>
                  </m:sub>
                </m:sSub>
                <m:r>
                  <m:rPr>
                    <m:sty m:val="i"/>
                  </m:rPr>
                  <m:t>x</m:t>
                </m:r>
              </m:e>
            </m:d>
          </m:sup>
        </m:sSup>
        <m:sSub>
          <m:sSubPr/>
          <m:e>
            <m:acc>
              <m:accPr>
                <m:chr m:val="⃗"/>
              </m:accPr>
              <m:e>
                <m:r>
                  <m:rPr>
                    <m:sty m:val="p"/>
                  </m:rPr>
                  <m:t>u</m:t>
                </m:r>
              </m:e>
            </m:acc>
          </m:e>
          <m:sub>
            <m:r>
              <m:rPr>
                <m:sty m:val="i"/>
              </m:rPr>
              <m:t>z</m:t>
            </m:r>
          </m:sub>
        </m:sSub>
      </m:oMath>
      <w:r>
        <w:rPr/>
        <w:t xml:space="preserve"> et </w:t>
      </w:r>
      <m:oMath>
        <m:sSub>
          <m:sSubPr/>
          <m:e>
            <m:acc>
              <m:accPr>
                <m:chr m:val="⃗"/>
              </m:accPr>
              <m:e>
                <m:bar>
                  <m:barPr/>
                  <m:e>
                    <m:r>
                      <m:rPr>
                        <m:sty m:val="i"/>
                      </m:rPr>
                      <m:t>E</m:t>
                    </m:r>
                  </m:e>
                </m:bar>
              </m:e>
            </m:acc>
          </m:e>
          <m:sub>
            <m:r>
              <m:rPr>
                <m:sty m:val="i"/>
              </m:rPr>
              <m:t>T</m:t>
            </m:r>
          </m:sub>
        </m:sSub>
        <m:r>
          <m:rPr>
            <m:sty m:val="p"/>
          </m:rPr>
          <m:t>=</m:t>
        </m:r>
        <m:sSub>
          <m:sSubPr/>
          <m:e>
            <m:bar>
              <m:barPr/>
              <m:e>
                <m:r>
                  <m:rPr>
                    <m:sty m:val="p"/>
                  </m:rPr>
                  <m:t>E</m:t>
                </m:r>
              </m:e>
            </m:bar>
          </m:e>
          <m:sub>
            <m:r>
              <m:rPr>
                <m:sty m:val="p"/>
              </m:rPr>
              <m:t>0</m:t>
            </m:r>
            <m:r>
              <m:rPr>
                <m:sty m:val="i"/>
              </m:rPr>
              <m:t>T</m:t>
            </m:r>
          </m:sub>
        </m:sSub>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bar>
                      <m:barPr/>
                      <m:e>
                        <m:r>
                          <m:rPr>
                            <m:sty m:val="p"/>
                          </m:rPr>
                          <m:t>k</m:t>
                        </m:r>
                      </m:e>
                    </m:bar>
                  </m:e>
                  <m:sub>
                    <m:r>
                      <m:rPr>
                        <m:sty m:val="i"/>
                      </m:rPr>
                      <m:t>T</m:t>
                    </m:r>
                  </m:sub>
                </m:sSub>
                <m:r>
                  <m:rPr>
                    <m:sty m:val="i"/>
                  </m:rPr>
                  <m:t>x</m:t>
                </m:r>
              </m:e>
            </m:d>
          </m:sup>
        </m:sSup>
        <m:sSub>
          <m:sSubPr/>
          <m:e>
            <m:acc>
              <m:accPr>
                <m:chr m:val="⃗"/>
              </m:accPr>
              <m:e>
                <m:r>
                  <m:rPr>
                    <m:sty m:val="p"/>
                  </m:rPr>
                  <m:t>u</m:t>
                </m:r>
              </m:e>
            </m:acc>
          </m:e>
          <m:sub>
            <m:r>
              <m:rPr>
                <m:sty m:val="i"/>
              </m:rPr>
              <m:t>z</m:t>
            </m:r>
          </m:sub>
        </m:sSub>
        <m:r>
          <m:rPr>
            <m:sty m:val="p"/>
          </m:rPr>
          <m:t>⋅</m:t>
        </m:r>
        <m:d>
          <m:dPr>
            <m:begChr m:val="("/>
            <m:endChr m:val=""/>
            <m:ctrlPr>
              <w:rPr>
                <w:rFonts w:ascii="Cambria Math" w:hAnsi="Cambria Math"/>
              </w:rPr>
            </m:ctrlPr>
          </m:dPr>
          <m:e>
            <m:sSub>
              <m:sSubPr/>
              <m:e>
                <m:r>
                  <m:rPr>
                    <m:sty m:val="p"/>
                  </m:rPr>
                  <m:t>k</m:t>
                </m:r>
              </m:e>
              <m:sub>
                <m:r>
                  <m:rPr>
                    <m:sty m:val="i"/>
                  </m:rPr>
                  <m:t>R</m:t>
                </m:r>
              </m:sub>
            </m:sSub>
          </m:e>
        </m:d>
      </m:oMath>
      <w:r>
        <w:rPr>
          <w:rFonts w:eastAsia="Georgia" w:cs="Georgia" w:ascii="Georgia" w:hAnsi="Georgia"/>
        </w:rPr>
        <w:t xml:space="preserve"> est réel alors que </w:t>
      </w:r>
      <m:oMath>
        <m:sSub>
          <m:sSubPr/>
          <m:e>
            <m:bar>
              <m:barPr/>
              <m:e>
                <m:r>
                  <m:rPr>
                    <m:sty m:val="p"/>
                  </m:rPr>
                  <m:t>E</m:t>
                </m:r>
              </m:e>
            </m:bar>
          </m:e>
          <m:sub>
            <m:r>
              <m:rPr>
                <m:sty m:val="p"/>
              </m:rPr>
              <m:t>0</m:t>
            </m:r>
            <m:r>
              <m:rPr>
                <m:sty m:val="i"/>
              </m:rPr>
              <m:t>R</m:t>
            </m:r>
          </m:sub>
        </m:sSub>
        <m:r>
          <m:rPr>
            <m:sty m:val="p"/>
          </m:rPr>
          <m:t>,</m:t>
        </m:r>
        <m:sSub>
          <m:sSubPr/>
          <m:e>
            <m:bar>
              <m:barPr/>
              <m:e>
                <m:r>
                  <m:rPr>
                    <m:sty m:val="p"/>
                  </m:rPr>
                  <m:t>E</m:t>
                </m:r>
              </m:e>
            </m:bar>
          </m:e>
          <m:sub>
            <m:r>
              <m:rPr>
                <m:sty m:val="p"/>
              </m:rPr>
              <m:t>0</m:t>
            </m:r>
            <m:r>
              <m:rPr>
                <m:sty m:val="i"/>
              </m:rPr>
              <m:t>T</m:t>
            </m:r>
          </m:sub>
        </m:sSub>
      </m:oMath>
      <w:r>
        <w:rPr/>
        <w:t xml:space="preserve"> et </w:t>
      </w:r>
      <m:oMath>
        <m:sSub>
          <m:sSubPr/>
          <m:e>
            <m:bar>
              <m:barPr/>
              <m:e>
                <m:r>
                  <m:rPr>
                    <m:sty m:val="p"/>
                  </m:rPr>
                  <m:t>k</m:t>
                </m:r>
              </m:e>
            </m:bar>
          </m:e>
          <m:sub>
            <m:r>
              <m:rPr>
                <m:sty m:val="i"/>
              </m:rPr>
              <m:t>T</m:t>
            </m:r>
          </m:sub>
        </m:sSub>
      </m:oMath>
      <w:r>
        <w:rPr/>
        <w:t xml:space="preserve"> sont a priori complexes).</w:t>
      </w:r>
    </w:p>
    <w:p>
      <w:pPr>
        <w:spacing w:after="220" w:lineRule="auto"/>
      </w:pPr>
      <w:r>
        <w:rPr>
          <w:rFonts w:eastAsia="Georgia" w:cs="Georgia" w:ascii="Georgia" w:hAnsi="Georgia"/>
        </w:rPr>
        <w:t xml:space="preserve">Dans tout le problème, c représente la vitesse de propagation d'une onde électromagnétique dans le vide, </w:t>
      </w:r>
      <m:oMath>
        <m:r>
          <m:rPr>
            <m:sty m:val="i"/>
          </m:rPr>
          <m:t>ρ</m:t>
        </m:r>
        <m:r>
          <m:rPr>
            <m:sty m:val="p"/>
          </m:rPr>
          <m:t>(</m:t>
        </m:r>
        <m:r>
          <m:rPr>
            <m:sty m:val="p"/>
          </m:rPr>
          <m:t>M</m:t>
        </m:r>
        <m:r>
          <m:rPr>
            <m:sty m:val="p"/>
          </m:rPr>
          <m:t>,</m:t>
        </m:r>
        <m:r>
          <m:rPr>
            <m:sty m:val="p"/>
          </m:rPr>
          <m:t>t</m:t>
        </m:r>
        <m:r>
          <m:rPr>
            <m:sty m:val="p"/>
          </m:rPr>
          <m:t>)</m:t>
        </m:r>
      </m:oMath>
      <w:r>
        <w:rPr>
          <w:rFonts w:eastAsia="Georgia" w:cs="Georgia" w:ascii="Georgia" w:hAnsi="Georgia"/>
        </w:rPr>
        <w:t xml:space="preserve"> est la densité de charges électriques libres, </w:t>
      </w:r>
      <m:oMath>
        <m:acc>
          <m:accPr>
            <m:chr m:val="⃗"/>
          </m:accPr>
          <m:e>
            <m:r>
              <m:rPr>
                <m:sty m:val="p"/>
              </m:rPr>
              <m:t>j</m:t>
            </m:r>
          </m:e>
        </m:acc>
        <m:r>
          <m:rPr>
            <m:sty m:val="p"/>
          </m:rPr>
          <m:t>(</m:t>
        </m:r>
        <m:r>
          <m:rPr>
            <m:sty m:val="p"/>
          </m:rPr>
          <m:t>M</m:t>
        </m:r>
        <m:r>
          <m:rPr>
            <m:sty m:val="p"/>
          </m:rPr>
          <m:t>,</m:t>
        </m:r>
        <m:r>
          <m:rPr>
            <m:sty m:val="p"/>
          </m:rPr>
          <m:t>t</m:t>
        </m:r>
        <m:r>
          <m:rPr>
            <m:sty m:val="p"/>
          </m:rPr>
          <m:t>)</m:t>
        </m:r>
      </m:oMath>
      <w:r>
        <w:rPr>
          <w:rFonts w:eastAsia="Georgia" w:cs="Georgia" w:ascii="Georgia" w:hAnsi="Georgia"/>
        </w:rPr>
        <w:t xml:space="preserve"> est le vecteur densité de courant électrique.</w:t>
      </w:r>
      <w:r>
        <w:rPr/>
        <w:br w:type="textWrapping"/>
      </w:r>
      <w:r>
        <w:rPr>
          <w:rFonts w:eastAsia="Georgia" w:cs="Georgia" w:ascii="Georgia" w:hAnsi="Georgia"/>
        </w:rPr>
        <w:t xml:space="preserve">1.1. Rappeler les équations de Maxwell écrites à partir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le métal.</w:t>
      </w:r>
      <w:r>
        <w:rPr/>
        <w:br w:type="textWrapping"/>
      </w:r>
      <w:r>
        <w:rPr>
          <w:rFonts w:eastAsia="Georgia" w:cs="Georgia" w:ascii="Georgia" w:hAnsi="Georgia"/>
        </w:rPr>
        <w:t xml:space="preserve">1.2. Etablir, à partir de ces équations de Maxwell, l'équation locale de conservation de la charge électrique (équation reliant les dérivées de </w:t>
      </w:r>
      <m:oMath>
        <m:r>
          <m:rPr>
            <m:sty m:val="i"/>
          </m:rPr>
          <m:t>ρ</m:t>
        </m:r>
        <m:r>
          <m:rPr>
            <m:sty m:val="p"/>
          </m:rPr>
          <m:t>(</m:t>
        </m:r>
        <m:r>
          <m:rPr>
            <m:sty m:val="i"/>
          </m:rPr>
          <m:t>M</m:t>
        </m:r>
        <m:r>
          <m:rPr>
            <m:sty m:val="p"/>
          </m:rPr>
          <m:t>,</m:t>
        </m:r>
        <m:r>
          <m:rPr>
            <m:sty m:val="i"/>
          </m:rPr>
          <m:t>t</m:t>
        </m:r>
        <m:r>
          <m:rPr>
            <m:sty m:val="p"/>
          </m:rPr>
          <m:t>)</m:t>
        </m:r>
      </m:oMath>
      <w:r>
        <w:rPr/>
        <w:t xml:space="preserve"> et de </w:t>
      </w:r>
      <m:oMath>
        <m:acc>
          <m:accPr>
            <m:chr m:val="⃗"/>
          </m:accPr>
          <m:e>
            <m:r>
              <m:rPr>
                <m:sty m:val="i"/>
              </m:rPr>
              <m:t>j</m:t>
            </m:r>
          </m:e>
        </m:acc>
        <m:r>
          <m:rPr>
            <m:sty m:val="p"/>
          </m:rPr>
          <m:t>(</m:t>
        </m:r>
        <m:r>
          <m:rPr>
            <m:sty m:val="i"/>
          </m:rPr>
          <m:t>M</m:t>
        </m:r>
        <m:r>
          <m:rPr>
            <m:sty m:val="p"/>
          </m:rPr>
          <m:t>,</m:t>
        </m:r>
        <m:r>
          <m:rPr>
            <m:sty m:val="i"/>
          </m:rPr>
          <m:t>t</m:t>
        </m:r>
        <m:r>
          <m:rPr>
            <m:sty m:val="p"/>
          </m:rPr>
          <m:t>)</m:t>
        </m:r>
      </m:oMath>
      <w:r>
        <w:rPr/>
        <w:t xml:space="preserve"> ).</w:t>
      </w:r>
      <w:r>
        <w:rPr/>
        <w:br w:type="textWrapping"/>
      </w:r>
      <w:r>
        <w:rPr>
          <w:rFonts w:eastAsia="Georgia" w:cs="Georgia" w:ascii="Georgia" w:hAnsi="Georgia"/>
        </w:rPr>
        <w:t xml:space="preserve">1.3. En déduire une équation différentielle vérifiée au point </w:t>
      </w:r>
      <m:oMath>
        <m:r>
          <m:rPr>
            <m:sty m:val="i"/>
          </m:rPr>
          <m:t>M</m:t>
        </m:r>
      </m:oMath>
      <w:r>
        <w:rPr>
          <w:rFonts w:eastAsia="Georgia" w:cs="Georgia" w:ascii="Georgia" w:hAnsi="Georgia"/>
        </w:rPr>
        <w:t xml:space="preserve"> par la densité volumique de charge </w:t>
      </w:r>
      <m:oMath>
        <m:r>
          <m:rPr>
            <m:sty m:val="i"/>
          </m:rPr>
          <m:t>ρ</m:t>
        </m:r>
        <m:r>
          <m:rPr>
            <m:sty m:val="p"/>
          </m:rPr>
          <m:t>(</m:t>
        </m:r>
        <m:r>
          <m:rPr>
            <m:sty m:val="i"/>
          </m:rPr>
          <m:t>M</m:t>
        </m:r>
        <m:r>
          <m:rPr>
            <m:sty m:val="p"/>
          </m:rPr>
          <m:t>,</m:t>
        </m:r>
        <m:r>
          <m:rPr>
            <m:sty m:val="i"/>
          </m:rPr>
          <m:t>t</m:t>
        </m:r>
        <m:r>
          <m:rPr>
            <m:sty m:val="p"/>
          </m:rPr>
          <m:t>)</m:t>
        </m:r>
      </m:oMath>
      <w:r>
        <w:rPr>
          <w:rFonts w:eastAsia="Georgia" w:cs="Georgia" w:ascii="Georgia" w:hAnsi="Georgia"/>
        </w:rPr>
        <w:t xml:space="preserve"> dans le métal. Résoudre cette équation en supposant qu'à l'instant initial </w:t>
      </w:r>
      <m:oMath>
        <m:r>
          <m:rPr>
            <m:sty m:val="i"/>
          </m:rPr>
          <m:t>ρ</m:t>
        </m:r>
        <m:r>
          <m:rPr>
            <m:sty m:val="p"/>
          </m:rPr>
          <m:t>(</m:t>
        </m:r>
        <m:r>
          <m:rPr>
            <m:sty m:val="i"/>
          </m:rPr>
          <m:t>M</m:t>
        </m:r>
        <m:r>
          <m:rPr>
            <m:sty m:val="p"/>
          </m:rPr>
          <m:t>,</m:t>
        </m:r>
        <m:r>
          <m:rPr>
            <m:sty m:val="i"/>
          </m:rPr>
          <m:t>t</m:t>
        </m:r>
        <m:r>
          <m:rPr>
            <m:sty m:val="p"/>
          </m:rPr>
          <m:t>=</m:t>
        </m:r>
        <m:r>
          <m:rPr>
            <m:sty m:val="p"/>
          </m:rPr>
          <m:t>0</m:t>
        </m:r>
        <m:r>
          <m:rPr>
            <m:sty m:val="p"/>
          </m:rPr>
          <m:t>)</m:t>
        </m:r>
        <m:r>
          <m:rPr>
            <m:sty m:val="p"/>
          </m:rPr>
          <m:t>=</m:t>
        </m:r>
        <m:sSub>
          <m:sSubPr/>
          <m:e>
            <m:r>
              <m:rPr>
                <m:sty m:val="i"/>
              </m:rPr>
              <m:t>ρ</m:t>
            </m:r>
          </m:e>
          <m:sub>
            <m:r>
              <m:rPr>
                <m:sty m:val="p"/>
              </m:rPr>
              <m:t>0</m:t>
            </m:r>
          </m:sub>
        </m:sSub>
      </m:oMath>
      <w:r>
        <w:rPr>
          <w:rFonts w:eastAsia="Georgia" w:cs="Georgia" w:ascii="Georgia" w:hAnsi="Georgia"/>
        </w:rPr>
        <w:t xml:space="preserve"> et représenter le graphe correspondant.</w:t>
      </w:r>
      <w:r>
        <w:rPr/>
        <w:br w:type="textWrapping"/>
      </w:r>
      <w:r>
        <w:rPr>
          <w:rFonts w:eastAsia="Georgia" w:cs="Georgia" w:ascii="Georgia" w:hAnsi="Georgia"/>
        </w:rPr>
        <w:t xml:space="preserve">Application numérique : calculer la constante de temps mise en évidence. Conclure.</w:t>
      </w:r>
      <w:r>
        <w:rPr/>
        <w:br w:type="textWrapping"/>
      </w:r>
      <w:r>
        <w:rPr>
          <w:rFonts w:eastAsia="Georgia" w:cs="Georgia" w:ascii="Georgia" w:hAnsi="Georgia"/>
        </w:rPr>
        <w:t xml:space="preserve">Dans toute la suite du problème, le conducteur métallique sera supposé localement neutre, soit pour tout </w:t>
      </w:r>
      <m:oMath>
        <m:r>
          <m:rPr>
            <m:sty m:val="i"/>
          </m:rPr>
          <m:t>M</m:t>
        </m:r>
        <m:r>
          <m:rPr>
            <m:sty m:val="p"/>
          </m:rPr>
          <m:t>,</m:t>
        </m:r>
        <m:r>
          <m:rPr>
            <m:sty m:val="i"/>
          </m:rPr>
          <m:t>ρ</m:t>
        </m:r>
        <m:r>
          <m:rPr>
            <m:sty m:val="p"/>
          </m:rPr>
          <m:t>(</m:t>
        </m:r>
        <m:r>
          <m:rPr>
            <m:sty m:val="p"/>
          </m:rPr>
          <m:t>M</m:t>
        </m:r>
        <m:r>
          <m:rPr>
            <m:sty m:val="p"/>
          </m:rPr>
          <m:t>,</m:t>
        </m:r>
        <m:r>
          <m:rPr>
            <m:sty m:val="p"/>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1.4. Pour quelle gamme de fréquences les courants de déplacement dans le métal valent moins de un pour cent des courants de conduction? En déduire une simplification de l'équation de Maxwell - Ampère. Comment nomme-t-on ce régime de fonctionnement?</w:t>
      </w:r>
    </w:p>
    <w:p>
      <w:pPr>
        <w:spacing w:after="220" w:lineRule="auto"/>
      </w:pPr>
      <w:r>
        <w:rPr>
          <w:rFonts w:eastAsia="Georgia" w:cs="Georgia" w:ascii="Georgia" w:hAnsi="Georgia"/>
        </w:rPr>
        <w:t xml:space="preserve">Cette condition restera vérifiée dans la suite du problème.</w:t>
      </w:r>
      <w:r>
        <w:rPr/>
        <w:br w:type="textWrapping"/>
      </w:r>
      <w:r>
        <w:rPr>
          <w:rFonts w:eastAsia="Georgia" w:cs="Georgia" w:ascii="Georgia" w:hAnsi="Georgia"/>
        </w:rPr>
        <w:t xml:space="preserve">1.5. Dans ce cadre, établir l'équation vérifiée par le champ électrique dans le métal. Comment ce type d'équation s'appelle-t-il ?</w:t>
      </w:r>
      <w:r>
        <w:rPr/>
        <w:br w:type="textWrapping"/>
      </w:r>
      <w:r>
        <w:rPr>
          <w:rFonts w:eastAsia="Georgia" w:cs="Georgia" w:ascii="Georgia" w:hAnsi="Georgia"/>
        </w:rPr>
        <w:t xml:space="preserve">I.6. En déduire la relation de dispersion reliant </w:t>
      </w:r>
      <m:oMath>
        <m:sSub>
          <m:sSubPr/>
          <m:e>
            <m:bar>
              <m:barPr/>
              <m:e>
                <m:r>
                  <m:rPr>
                    <m:sty m:val="i"/>
                  </m:rPr>
                  <m:t>k</m:t>
                </m:r>
              </m:e>
            </m:bar>
          </m:e>
          <m:sub>
            <m:r>
              <m:rPr>
                <m:sty m:val="i"/>
              </m:rPr>
              <m:t>T</m:t>
            </m:r>
          </m:sub>
        </m:sSub>
      </m:oMath>
      <w:r>
        <w:rPr>
          <w:rFonts w:eastAsia="Georgia" w:cs="Georgia" w:ascii="Georgia" w:hAnsi="Georgia"/>
        </w:rPr>
        <w:t xml:space="preserve"> à </w:t>
      </w:r>
      <m:oMath>
        <m:r>
          <m:rPr>
            <m:sty m:val="i"/>
          </m:rPr>
          <m:t>ω</m:t>
        </m:r>
      </m:oMath>
      <w:r>
        <w:rPr/>
        <w:t xml:space="preserve">. Quelle est la seule solution </w:t>
      </w:r>
      <m:oMath>
        <m:sSub>
          <m:sSubPr/>
          <m:e>
            <m:bar>
              <m:barPr/>
              <m:e>
                <m:r>
                  <m:rPr>
                    <m:sty m:val="i"/>
                  </m:rPr>
                  <m:t>k</m:t>
                </m:r>
              </m:e>
            </m:bar>
          </m:e>
          <m:sub>
            <m:r>
              <m:rPr>
                <m:sty m:val="i"/>
              </m:rPr>
              <m:t>T</m:t>
            </m:r>
          </m:sub>
        </m:sSub>
      </m:oMath>
      <w:r>
        <w:rPr>
          <w:rFonts w:eastAsia="Georgia" w:cs="Georgia" w:ascii="Georgia" w:hAnsi="Georgia"/>
        </w:rPr>
        <w:t xml:space="preserve"> physiquement acceptable? Dans ce cas, que représente la partie imaginaire de </w:t>
      </w:r>
      <m:oMath>
        <m:sSub>
          <m:sSubPr/>
          <m:e>
            <m:bar>
              <m:barPr/>
              <m:e>
                <m:r>
                  <m:rPr>
                    <m:sty m:val="i"/>
                  </m:rPr>
                  <m:t>k</m:t>
                </m:r>
              </m:e>
            </m:bar>
          </m:e>
          <m:sub>
            <m:r>
              <m:rPr>
                <m:sty m:val="i"/>
              </m:rPr>
              <m:t>T</m:t>
            </m:r>
          </m:sub>
        </m:sSub>
      </m:oMath>
      <w:r>
        <w:rPr>
          <w:rFonts w:eastAsia="Georgia" w:cs="Georgia" w:ascii="Georgia" w:hAnsi="Georgia"/>
        </w:rPr>
        <w:t xml:space="preserve"> ? Préciser pourquoi.</w:t>
      </w:r>
      <w:r>
        <w:rPr/>
        <w:br w:type="textWrapping"/>
      </w:r>
      <w:r>
        <w:rPr/>
        <w:t xml:space="preserve">1.7. Calculer la vitesse de phase </w:t>
      </w:r>
      <m:oMath>
        <m:sSub>
          <m:sSubPr/>
          <m:e>
            <m:r>
              <m:rPr>
                <m:sty m:val="p"/>
              </m:rPr>
              <m:t>V</m:t>
            </m:r>
          </m:e>
          <m:sub>
            <m:r>
              <m:rPr>
                <m:sty m:val="i"/>
              </m:rPr>
              <m:t>φ</m:t>
            </m:r>
          </m:sub>
        </m:sSub>
      </m:oMath>
      <w:r>
        <w:rPr/>
        <w:t xml:space="preserve"> et la vitesse de groupe </w:t>
      </w:r>
      <m:oMath>
        <m:sSub>
          <m:sSubPr/>
          <m:e>
            <m:r>
              <m:rPr>
                <m:sty m:val="p"/>
              </m:rPr>
              <m:t>V</m:t>
            </m:r>
          </m:e>
          <m:sub>
            <m:r>
              <m:rPr>
                <m:sty m:val="p"/>
              </m:rPr>
              <m:t>g</m:t>
            </m:r>
          </m:sub>
        </m:sSub>
      </m:oMath>
      <w:r>
        <w:rPr>
          <w:rFonts w:eastAsia="Georgia" w:cs="Georgia" w:ascii="Georgia" w:hAnsi="Georgia"/>
        </w:rPr>
        <w:t xml:space="preserve"> de l'onde dans le métal. Le métal est-il dispersif ?</w:t>
      </w:r>
      <w:r>
        <w:rPr/>
        <w:br w:type="textWrapping"/>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r</m:t>
                    </m:r>
                  </m:sub>
                </m:sSub>
                <m:sSub>
                  <m:sSubPr/>
                  <m:e>
                    <m:r>
                      <m:rPr>
                        <m:sty m:val="i"/>
                      </m:rPr>
                      <m:t>μ</m:t>
                    </m:r>
                  </m:e>
                  <m:sub>
                    <m:r>
                      <m:rPr>
                        <m:sty m:val="p"/>
                      </m:rPr>
                      <m:t>0</m:t>
                    </m:r>
                  </m:sub>
                </m:sSub>
                <m:r>
                  <m:rPr>
                    <m:sty m:val="i"/>
                  </m:rPr>
                  <m:t>γ</m:t>
                </m:r>
                <m:r>
                  <m:rPr>
                    <m:sty m:val="i"/>
                  </m:rPr>
                  <m:t>ω</m:t>
                </m:r>
              </m:den>
            </m:f>
          </m:e>
        </m:rad>
      </m:oMath>
      <w:r>
        <w:rPr>
          <w:rFonts w:eastAsia="Georgia" w:cs="Georgia" w:ascii="Georgia" w:hAnsi="Georgia"/>
        </w:rPr>
        <w:t xml:space="preserve"> est un paramètre essentiel pour décrire la propagation de l'onde dans le métal.</w:t>
      </w:r>
      <w:r>
        <w:rPr/>
        <w:br w:type="textWrapping"/>
      </w:r>
      <w:r>
        <w:rPr/>
        <w:t xml:space="preserve">1.8. Comment </w:t>
      </w:r>
      <m:oMath>
        <m:r>
          <m:rPr>
            <m:sty m:val="i"/>
          </m:rPr>
          <m:t>δ</m:t>
        </m:r>
      </m:oMath>
      <w:r>
        <w:rPr/>
        <w:t xml:space="preserve"> s'appelle-t-il ? Quelle est sa signification physique ?</w:t>
      </w:r>
    </w:p>
    <w:p>
      <w:pPr>
        <w:spacing w:after="220" w:lineRule="auto"/>
      </w:pPr>
      <w:r>
        <w:rPr>
          <w:rFonts w:eastAsia="Georgia" w:cs="Georgia" w:ascii="Georgia" w:hAnsi="Georgia"/>
        </w:rPr>
        <w:t xml:space="preserve">Application numérique : calculer </w:t>
      </w:r>
      <m:oMath>
        <m:r>
          <m:rPr>
            <m:sty m:val="i"/>
          </m:rPr>
          <m:t>δ</m:t>
        </m:r>
      </m:oMath>
      <w:r>
        <w:rPr/>
        <w:t xml:space="preserve">.</w:t>
      </w:r>
      <w:r>
        <w:rPr/>
        <w:br w:type="textWrapping"/>
      </w:r>
      <w:r>
        <w:rPr/>
        <w:t xml:space="preserve">1.9. Exprimer </w:t>
      </w:r>
      <m:oMath>
        <m:sSub>
          <m:sSubPr/>
          <m:e>
            <m:bar>
              <m:barPr/>
              <m:e>
                <m:r>
                  <m:rPr>
                    <m:sty m:val="i"/>
                  </m:rPr>
                  <m:t>k</m:t>
                </m:r>
              </m:e>
            </m:bar>
          </m:e>
          <m:sub>
            <m:r>
              <m:rPr>
                <m:sty m:val="i"/>
              </m:rPr>
              <m:t>T</m:t>
            </m:r>
          </m:sub>
        </m:sSub>
      </m:oMath>
      <w:r>
        <w:rPr/>
        <w:t xml:space="preserve"> en fonction de </w:t>
      </w:r>
      <m:oMath>
        <m:r>
          <m:rPr>
            <m:sty m:val="i"/>
          </m:rPr>
          <m:t>δ</m:t>
        </m:r>
      </m:oMath>
      <w:r>
        <w:rPr/>
        <w:t xml:space="preserve">. Quel lien existe-t-il entre </w:t>
      </w:r>
      <m:oMath>
        <m:r>
          <m:rPr>
            <m:sty m:val="i"/>
          </m:rPr>
          <m:t>k</m:t>
        </m:r>
      </m:oMath>
      <w:r>
        <w:rPr/>
        <w:t xml:space="preserve"> et </w:t>
      </w:r>
      <m:oMath>
        <m:sSub>
          <m:sSubPr/>
          <m:e>
            <m:r>
              <m:rPr>
                <m:sty m:val="i"/>
              </m:rPr>
              <m:t>k</m:t>
            </m:r>
          </m:e>
          <m:sub>
            <m:r>
              <m:rPr>
                <m:sty m:val="i"/>
              </m:rPr>
              <m:t>R</m:t>
            </m:r>
          </m:sub>
        </m:sSub>
      </m:oMath>
      <w:r>
        <w:rPr/>
        <w:t xml:space="preserve"> ?</w:t>
      </w:r>
    </w:p>
    <w:p>
      <w:pPr>
        <w:spacing w:after="220" w:lineRule="auto"/>
      </w:pPr>
      <w:r>
        <w:rPr>
          <w:rFonts w:eastAsia="Georgia" w:cs="Georgia" w:ascii="Georgia" w:hAnsi="Georgia"/>
        </w:rPr>
        <w:t xml:space="preserve">Les champs magnétiques complexes incident </w:t>
      </w:r>
      <m:oMath>
        <m:sSub>
          <m:sSubPr/>
          <m:e>
            <m:bar>
              <m:barPr/>
              <m:e>
                <m:r>
                  <m:rPr>
                    <m:sty m:val="p"/>
                  </m:rPr>
                  <m:t>B</m:t>
                </m:r>
              </m:e>
            </m:bar>
          </m:e>
          <m:sub>
            <m:r>
              <m:rPr>
                <m:sty m:val="p"/>
              </m:rPr>
              <m:t>i</m:t>
            </m:r>
          </m:sub>
        </m:sSub>
      </m:oMath>
      <w:r>
        <w:rPr>
          <w:rFonts w:eastAsia="Georgia" w:cs="Georgia" w:ascii="Georgia" w:hAnsi="Georgia"/>
        </w:rPr>
        <w:t xml:space="preserve">, réfléchi </w:t>
      </w:r>
      <m:oMath>
        <m:sSub>
          <m:sSubPr/>
          <m:e>
            <m:bar>
              <m:barPr/>
              <m:e>
                <m:r>
                  <m:rPr>
                    <m:sty m:val="p"/>
                  </m:rPr>
                  <m:t>B</m:t>
                </m:r>
              </m:e>
            </m:bar>
          </m:e>
          <m:sub>
            <m:r>
              <m:rPr>
                <m:sty m:val="p"/>
              </m:rPr>
              <m:t>R</m:t>
            </m:r>
          </m:sub>
        </m:sSub>
      </m:oMath>
      <w:r>
        <w:rPr/>
        <w:t xml:space="preserve"> et transmis </w:t>
      </w:r>
      <m:oMath>
        <m:sSub>
          <m:sSubPr/>
          <m:e>
            <m:bar>
              <m:barPr/>
              <m:e>
                <m:acc>
                  <m:accPr>
                    <m:chr m:val="⃗"/>
                  </m:accPr>
                  <m:e>
                    <m:r>
                      <m:rPr>
                        <m:sty m:val="i"/>
                      </m:rPr>
                      <m:t>B</m:t>
                    </m:r>
                  </m:e>
                </m:acc>
              </m:e>
            </m:bar>
          </m:e>
          <m:sub>
            <m:r>
              <m:rPr>
                <m:sty m:val="i"/>
              </m:rPr>
              <m:t>T</m:t>
            </m:r>
          </m:sub>
        </m:sSub>
      </m:oMath>
      <w:r>
        <w:rPr>
          <w:rFonts w:eastAsia="Georgia" w:cs="Georgia" w:ascii="Georgia" w:hAnsi="Georgia"/>
        </w:rPr>
        <w:t xml:space="preserve"> associés aux champs électriques </w:t>
      </w:r>
      <m:oMath>
        <m:sSub>
          <m:sSubPr/>
          <m:e>
            <m:bar>
              <m:barPr/>
              <m:e>
                <m:acc>
                  <m:accPr>
                    <m:chr m:val="⃗"/>
                  </m:accPr>
                  <m:e>
                    <m:r>
                      <m:rPr>
                        <m:sty m:val="i"/>
                      </m:rPr>
                      <m:t>E</m:t>
                    </m:r>
                  </m:e>
                </m:acc>
              </m:e>
            </m:bar>
          </m:e>
          <m:sub>
            <m:r>
              <m:rPr>
                <m:sty m:val="i"/>
              </m:rPr>
              <m:t>i</m:t>
            </m:r>
          </m:sub>
        </m:sSub>
        <m:r>
          <m:rPr>
            <m:sty m:val="p"/>
          </m:rPr>
          <m:t>,</m:t>
        </m:r>
        <m:sSub>
          <m:sSubPr/>
          <m:e>
            <m:bar>
              <m:barPr/>
              <m:e>
                <m:acc>
                  <m:accPr>
                    <m:chr m:val="⃗"/>
                  </m:accPr>
                  <m:e>
                    <m:r>
                      <m:rPr>
                        <m:sty m:val="i"/>
                      </m:rPr>
                      <m:t>E</m:t>
                    </m:r>
                  </m:e>
                </m:acc>
              </m:e>
            </m:bar>
          </m:e>
          <m:sub>
            <m:r>
              <m:rPr>
                <m:sty m:val="i"/>
              </m:rPr>
              <m:t>R</m:t>
            </m:r>
          </m:sub>
        </m:sSub>
      </m:oMath>
      <w:r>
        <w:rPr/>
        <w:t xml:space="preserve">, et </w:t>
      </w:r>
      <m:oMath>
        <m:sSub>
          <m:sSubPr/>
          <m:e>
            <m:bar>
              <m:barPr/>
              <m:e>
                <m:acc>
                  <m:accPr>
                    <m:chr m:val="⃗"/>
                  </m:accPr>
                  <m:e>
                    <m:r>
                      <m:rPr>
                        <m:sty m:val="i"/>
                      </m:rPr>
                      <m:t>E</m:t>
                    </m:r>
                  </m:e>
                </m:acc>
              </m:e>
            </m:bar>
          </m:e>
          <m:sub>
            <m:r>
              <m:rPr>
                <m:sty m:val="i"/>
              </m:rPr>
              <m:t>T</m:t>
            </m:r>
          </m:sub>
        </m:sSub>
      </m:oMath>
      <w:r>
        <w:rPr>
          <w:rFonts w:eastAsia="Georgia" w:cs="Georgia" w:ascii="Georgia" w:hAnsi="Georgia"/>
        </w:rPr>
        <w:t xml:space="preserve"> peuvent s'écrire (avec </w:t>
      </w:r>
      <m:oMath>
        <m:sSub>
          <m:sSubPr/>
          <m:e>
            <m:r>
              <m:rPr>
                <m:sty m:val="i"/>
              </m:rPr>
              <m:t>a</m:t>
            </m:r>
          </m:e>
          <m:sub>
            <m:r>
              <m:rPr>
                <m:sty m:val="i"/>
              </m:rPr>
              <m:t>i</m:t>
            </m:r>
          </m:sub>
        </m:sSub>
      </m:oMath>
      <w:r>
        <w:rPr>
          <w:rFonts w:eastAsia="Georgia" w:cs="Georgia" w:ascii="Georgia" w:hAnsi="Georgia"/>
        </w:rPr>
        <w:t xml:space="preserve"> réel positif, </w:t>
      </w:r>
      <m:oMath>
        <m:sSub>
          <m:sSubPr/>
          <m:e>
            <m:r>
              <m:rPr>
                <m:sty m:val="i"/>
              </m:rPr>
              <m:t>a</m:t>
            </m:r>
          </m:e>
          <m:sub>
            <m:r>
              <m:rPr>
                <m:sty m:val="i"/>
              </m:rPr>
              <m:t>R</m:t>
            </m:r>
          </m:sub>
        </m:sSub>
      </m:oMath>
      <w:r>
        <w:rPr>
          <w:rFonts w:eastAsia="Georgia" w:cs="Georgia" w:ascii="Georgia" w:hAnsi="Georgia"/>
        </w:rPr>
        <w:t xml:space="preserve"> réel et </w:t>
      </w:r>
      <m:oMath>
        <m:sSub>
          <m:sSubPr/>
          <m:e>
            <m:r>
              <m:rPr>
                <m:sty m:val="i"/>
              </m:rPr>
              <m:t>a</m:t>
            </m:r>
          </m:e>
          <m:sub>
            <m:r>
              <m:rPr>
                <m:sty m:val="i"/>
              </m:rPr>
              <m:t>T</m:t>
            </m:r>
          </m:sub>
        </m:sSub>
      </m:oMath>
      <w:r>
        <w:rPr>
          <w:rFonts w:eastAsia="Georgia" w:cs="Georgia" w:ascii="Georgia" w:hAnsi="Georgia"/>
        </w:rPr>
        <w:t xml:space="preserve"> réel positif) :</w:t>
      </w:r>
      <w:r>
        <w:rPr/>
        <w:br w:type="textWrapping"/>
      </w:r>
      <m:oMath>
        <m:sSub>
          <m:sSubPr/>
          <m:e>
            <m:acc>
              <m:accPr>
                <m:chr m:val="⃗"/>
              </m:accPr>
              <m:e>
                <m:r>
                  <m:rPr>
                    <m:sty m:val="i"/>
                  </m:rPr>
                  <m:t>B</m:t>
                </m:r>
              </m:e>
            </m:acc>
          </m:e>
          <m:sub>
            <m:r>
              <m:rPr>
                <m:sty m:val="i"/>
              </m:rPr>
              <m:t>i</m:t>
            </m:r>
          </m:sub>
        </m:sSub>
        <m:r>
          <m:rPr>
            <m:sty m:val="p"/>
          </m:rPr>
          <m:t>=</m:t>
        </m:r>
        <m:sSub>
          <m:sSubPr/>
          <m:e>
            <m:r>
              <m:rPr>
                <m:sty m:val="i"/>
              </m:rPr>
              <m:t>a</m:t>
            </m:r>
          </m:e>
          <m:sub>
            <m:r>
              <m:rPr>
                <m:sty m:val="i"/>
              </m:rPr>
              <m:t>i</m:t>
            </m:r>
          </m:sub>
        </m:sSub>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acc>
          <m:accPr>
            <m:chr m:val="⃗"/>
          </m:accPr>
          <m:e>
            <m:r>
              <m:rPr>
                <m:sty m:val="i"/>
              </m:rPr>
              <m:t>v</m:t>
            </m:r>
          </m:e>
        </m:acc>
        <m:r>
          <m:rPr>
            <m:sty m:val="p"/>
          </m:rPr>
          <m:t>,</m:t>
        </m:r>
        <m:sSub>
          <m:sSubPr/>
          <m:e>
            <m:acc>
              <m:accPr>
                <m:chr m:val="⃗"/>
              </m:accPr>
              <m:e>
                <m:r>
                  <m:rPr>
                    <m:sty m:val="i"/>
                  </m:rPr>
                  <m:t>B</m:t>
                </m:r>
              </m:e>
            </m:acc>
          </m:e>
          <m:sub>
            <m:r>
              <m:rPr>
                <m:sty m:val="i"/>
              </m:rPr>
              <m:t>R</m:t>
            </m:r>
          </m:sub>
        </m:sSub>
        <m:r>
          <m:rPr>
            <m:sty m:val="p"/>
          </m:rPr>
          <m:t>=</m:t>
        </m:r>
        <m:sSub>
          <m:sSubPr/>
          <m:e>
            <m:r>
              <m:rPr>
                <m:sty m:val="i"/>
              </m:rPr>
              <m:t>a</m:t>
            </m:r>
          </m:e>
          <m:sub>
            <m:r>
              <m:rPr>
                <m:sty m:val="i"/>
              </m:rPr>
              <m:t>R</m:t>
            </m:r>
          </m:sub>
        </m:sSub>
        <m:sSub>
          <m:sSubPr/>
          <m:e>
            <m:bar>
              <m:barPr/>
              <m:e>
                <m:r>
                  <m:rPr>
                    <m:sty m:val="i"/>
                  </m:rPr>
                  <m:t>E</m:t>
                </m:r>
              </m:e>
            </m:bar>
          </m:e>
          <m:sub>
            <m:r>
              <m:rPr>
                <m:sty m:val="p"/>
              </m:rPr>
              <m:t>0</m:t>
            </m:r>
            <m:r>
              <m:rPr>
                <m:sty m:val="i"/>
              </m:rPr>
              <m:t>R</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R</m:t>
                    </m:r>
                  </m:sub>
                </m:sSub>
                <m:r>
                  <m:rPr>
                    <m:sty m:val="i"/>
                  </m:rPr>
                  <m:t>x</m:t>
                </m:r>
              </m:e>
            </m:d>
          </m:sup>
        </m:sSup>
        <m:acc>
          <m:accPr>
            <m:chr m:val="⃗"/>
          </m:accPr>
          <m:e>
            <m:r>
              <m:rPr>
                <m:sty m:val="i"/>
              </m:rPr>
              <m:t>v</m:t>
            </m:r>
          </m:e>
        </m:acc>
        <m:r>
          <m:rPr>
            <m:sty m:val="p"/>
          </m:rPr>
          <m:t>,</m:t>
        </m:r>
        <m:sSub>
          <m:sSubPr/>
          <m:e>
            <m:bar>
              <m:barPr/>
              <m:e>
                <m:r>
                  <m:rPr>
                    <m:sty m:val="i"/>
                  </m:rPr>
                  <m:t>B</m:t>
                </m:r>
              </m:e>
            </m:bar>
          </m:e>
          <m:sub>
            <m:r>
              <m:rPr>
                <m:sty m:val="i"/>
              </m:rPr>
              <m:t>T</m:t>
            </m:r>
          </m:sub>
        </m:sSub>
        <m:r>
          <m:rPr>
            <m:sty m:val="p"/>
          </m:rPr>
          <m:t>=</m:t>
        </m:r>
        <m:sSub>
          <m:sSubPr/>
          <m:e>
            <m:r>
              <m:rPr>
                <m:sty m:val="i"/>
              </m:rPr>
              <m:t>a</m:t>
            </m:r>
          </m:e>
          <m:sub>
            <m:r>
              <m:rPr>
                <m:sty m:val="i"/>
              </m:rPr>
              <m:t>T</m:t>
            </m:r>
          </m:sub>
        </m:sSub>
        <m:sSup>
          <m:sSupPr/>
          <m:e>
            <m:r>
              <m:rPr>
                <m:sty m:val="i"/>
              </m:rPr>
              <m:t>e</m:t>
            </m:r>
          </m:e>
          <m:sup>
            <m:r>
              <m:rPr>
                <m:sty m:val="i"/>
              </m:rPr>
              <m:t>j</m:t>
            </m:r>
            <m:sSub>
              <m:sSubPr/>
              <m:e>
                <m:r>
                  <m:rPr>
                    <m:sty m:val="i"/>
                  </m:rPr>
                  <m:t>φ</m:t>
                </m:r>
              </m:e>
              <m:sub>
                <m:r>
                  <m:rPr>
                    <m:sty m:val="i"/>
                  </m:rPr>
                  <m:t>T</m:t>
                </m:r>
              </m:sub>
            </m:sSub>
          </m:sup>
        </m:sSup>
        <m:sSub>
          <m:sSubPr/>
          <m:e>
            <m:bar>
              <m:barPr/>
              <m:e>
                <m:r>
                  <m:rPr>
                    <m:sty m:val="i"/>
                  </m:rPr>
                  <m:t>E</m:t>
                </m:r>
              </m:e>
            </m:bar>
          </m:e>
          <m:sub>
            <m:r>
              <m:rPr>
                <m:sty m:val="p"/>
              </m:rPr>
              <m:t>0</m:t>
            </m:r>
            <m:r>
              <m:rPr>
                <m:sty m:val="i"/>
              </m:rPr>
              <m:t>T</m:t>
            </m:r>
          </m:sub>
        </m:sSub>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T</m:t>
                    </m:r>
                  </m:sub>
                </m:sSub>
                <m:r>
                  <m:rPr>
                    <m:sty m:val="i"/>
                  </m:rPr>
                  <m:t>x</m:t>
                </m:r>
              </m:e>
            </m:d>
          </m:sup>
        </m:sSup>
        <m:acc>
          <m:accPr>
            <m:chr m:val="⃗"/>
          </m:accPr>
          <m:e>
            <m:r>
              <m:rPr>
                <m:sty m:val="i"/>
              </m:rPr>
              <m:t>v</m:t>
            </m:r>
          </m:e>
        </m:acc>
      </m:oMath>
      <w:r>
        <w:rPr/>
        <w:t xml:space="preserve">.</w:t>
      </w:r>
      <w:r>
        <w:rPr/>
        <w:br w:type="textWrapping"/>
      </w:r>
      <w:r>
        <w:rPr/>
        <w:t xml:space="preserve">1.10. Exprimer les coefficients </w:t>
      </w:r>
      <m:oMath>
        <m:sSub>
          <m:sSubPr/>
          <m:e>
            <m:r>
              <m:rPr>
                <m:sty m:val="i"/>
              </m:rPr>
              <m:t>a</m:t>
            </m:r>
          </m:e>
          <m:sub>
            <m:r>
              <m:rPr>
                <m:sty m:val="i"/>
              </m:rPr>
              <m:t>i</m:t>
            </m:r>
          </m:sub>
        </m:sSub>
        <m:r>
          <m:rPr>
            <m:sty m:val="p"/>
          </m:rPr>
          <m:t>,</m:t>
        </m:r>
        <m:sSub>
          <m:sSubPr/>
          <m:e>
            <m:r>
              <m:rPr>
                <m:sty m:val="i"/>
              </m:rPr>
              <m:t>a</m:t>
            </m:r>
          </m:e>
          <m:sub>
            <m:r>
              <m:rPr>
                <m:sty m:val="i"/>
              </m:rPr>
              <m:t>R</m:t>
            </m:r>
          </m:sub>
        </m:sSub>
        <m:r>
          <m:rPr>
            <m:sty m:val="p"/>
          </m:rPr>
          <m:t>,</m:t>
        </m:r>
        <m:sSub>
          <m:sSubPr/>
          <m:e>
            <m:r>
              <m:rPr>
                <m:sty m:val="i"/>
              </m:rPr>
              <m:t>a</m:t>
            </m:r>
          </m:e>
          <m:sub>
            <m:r>
              <m:rPr>
                <m:sty m:val="i"/>
              </m:rPr>
              <m:t>T</m:t>
            </m:r>
          </m:sub>
        </m:sSub>
      </m:oMath>
      <w:r>
        <w:rPr>
          <w:rFonts w:eastAsia="Georgia" w:cs="Georgia" w:ascii="Georgia" w:hAnsi="Georgia"/>
        </w:rPr>
        <w:t xml:space="preserve"> et le déphasage </w:t>
      </w:r>
      <m:oMath>
        <m:sSub>
          <m:sSubPr/>
          <m:e>
            <m:r>
              <m:rPr>
                <m:sty m:val="i"/>
              </m:rPr>
              <m:t>φ</m:t>
            </m:r>
          </m:e>
          <m:sub>
            <m:r>
              <m:rPr>
                <m:sty m:val="i"/>
              </m:rPr>
              <m:t>T</m:t>
            </m:r>
          </m:sub>
        </m:sSub>
      </m:oMath>
      <w:r>
        <w:rPr/>
        <w:t xml:space="preserve"> en fonction de </w:t>
      </w:r>
      <m:oMath>
        <m:r>
          <m:rPr>
            <m:sty m:val="i"/>
          </m:rPr>
          <m:t>c</m:t>
        </m:r>
        <m:r>
          <m:rPr>
            <m:sty m:val="p"/>
          </m:rPr>
          <m:t>,</m:t>
        </m:r>
        <m:r>
          <m:rPr>
            <m:sty m:val="i"/>
          </m:rPr>
          <m:t>ω</m:t>
        </m:r>
      </m:oMath>
      <w:r>
        <w:rPr/>
        <w:t xml:space="preserve"> et </w:t>
      </w:r>
      <m:oMath>
        <m:r>
          <m:rPr>
            <m:sty m:val="i"/>
          </m:rPr>
          <m:t>δ</m:t>
        </m:r>
      </m:oMath>
      <w:r>
        <w:rPr/>
        <w:t xml:space="preserve">.</w:t>
      </w:r>
    </w:p>
    <w:p>
      <w:pPr>
        <w:spacing w:after="220" w:lineRule="auto"/>
      </w:pPr>
      <w:r>
        <w:rPr>
          <w:rFonts w:eastAsia="Georgia" w:cs="Georgia" w:ascii="Georgia" w:hAnsi="Georgia"/>
        </w:rPr>
        <w:t xml:space="preserve">Préciser le vecteur </w:t>
      </w:r>
      <m:oMath>
        <m:acc>
          <m:accPr>
            <m:chr m:val="⃗"/>
          </m:accPr>
          <m:e>
            <m:r>
              <m:rPr>
                <m:sty m:val="i"/>
              </m:rPr>
              <m:t>v</m:t>
            </m:r>
          </m:e>
        </m:acc>
      </m:oMath>
      <w:r>
        <w:rPr/>
        <w:t xml:space="preserve">.</w:t>
      </w:r>
      <w:r>
        <w:rPr/>
        <w:br w:type="textWrapping"/>
      </w:r>
      <w:r>
        <w:rPr/>
        <w:t xml:space="preserve">Le coefficient sans dimension </w:t>
      </w:r>
      <m:oMath>
        <m:r>
          <m:rPr>
            <m:sty m:val="i"/>
          </m:rPr>
          <m:t>α</m:t>
        </m:r>
        <m:r>
          <m:rPr>
            <m:sty m:val="p"/>
          </m:rPr>
          <m:t>=</m:t>
        </m:r>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ε</m:t>
                    </m:r>
                  </m:e>
                  <m:sub>
                    <m:r>
                      <m:rPr>
                        <m:sty m:val="p"/>
                      </m:rPr>
                      <m:t>0</m:t>
                    </m:r>
                  </m:sub>
                </m:sSub>
                <m:r>
                  <m:rPr>
                    <m:sty m:val="i"/>
                  </m:rPr>
                  <m:t>ω</m:t>
                </m:r>
              </m:num>
              <m:den>
                <m:r>
                  <m:rPr>
                    <m:sty m:val="i"/>
                  </m:rPr>
                  <m:t>γ</m:t>
                </m:r>
                <m:sSub>
                  <m:sSubPr/>
                  <m:e>
                    <m:r>
                      <m:rPr>
                        <m:sty m:val="i"/>
                      </m:rPr>
                      <m:t>μ</m:t>
                    </m:r>
                  </m:e>
                  <m:sub>
                    <m:r>
                      <m:rPr>
                        <m:sty m:val="p"/>
                      </m:rPr>
                      <m:t>r</m:t>
                    </m:r>
                  </m:sub>
                </m:sSub>
              </m:den>
            </m:f>
          </m:e>
        </m:rad>
      </m:oMath>
      <w:r>
        <w:rPr/>
        <w:t xml:space="preserve"> permettra de simplifier les expressions.</w:t>
      </w:r>
      <w:r>
        <w:rPr/>
        <w:br w:type="textWrapping"/>
      </w:r>
      <w:r>
        <w:rPr>
          <w:rFonts w:eastAsia="Georgia" w:cs="Georgia" w:ascii="Georgia" w:hAnsi="Georgia"/>
        </w:rPr>
        <w:t xml:space="preserve">I.11. Ecrire les relations de passage pour les champs électrique et magnétique dans le plan </w:t>
      </w:r>
      <m:oMath>
        <m:r>
          <m:rPr>
            <m:sty m:val="i"/>
          </m:rPr>
          <m:t>x</m:t>
        </m:r>
        <m:r>
          <m:rPr>
            <m:sty m:val="p"/>
          </m:rPr>
          <m:t>=</m:t>
        </m:r>
        <m:r>
          <m:rPr>
            <m:sty m:val="p"/>
          </m:rPr>
          <m:t>0</m:t>
        </m:r>
      </m:oMath>
      <w:r>
        <w:rPr>
          <w:rFonts w:eastAsia="Georgia" w:cs="Georgia" w:ascii="Georgia" w:hAnsi="Georgia"/>
        </w:rPr>
        <w:t xml:space="preserve"> et en déduire les deux équations suivantes entre </w:t>
      </w:r>
      <m:oMath>
        <m:sSub>
          <m:sSubPr/>
          <m:e>
            <m:r>
              <m:rPr>
                <m:sty m:val="i"/>
              </m:rPr>
              <m:t>E</m:t>
            </m:r>
          </m:e>
          <m:sub>
            <m:r>
              <m:rPr>
                <m:sty m:val="p"/>
              </m:rPr>
              <m:t>0</m:t>
            </m:r>
          </m:sub>
        </m:sSub>
        <m:r>
          <m:rPr>
            <m:sty m:val="p"/>
          </m:rPr>
          <m:t>,</m:t>
        </m:r>
        <m:sSub>
          <m:sSubPr/>
          <m:e>
            <m:bar>
              <m:barPr/>
              <m:e>
                <m:r>
                  <m:rPr>
                    <m:sty m:val="i"/>
                  </m:rPr>
                  <m:t>E</m:t>
                </m:r>
              </m:e>
            </m:bar>
          </m:e>
          <m:sub>
            <m:r>
              <m:rPr>
                <m:sty m:val="p"/>
              </m:rPr>
              <m:t>0</m:t>
            </m:r>
            <m:r>
              <m:rPr>
                <m:sty m:val="i"/>
              </m:rPr>
              <m:t>R</m:t>
            </m:r>
          </m:sub>
        </m:sSub>
      </m:oMath>
      <w:r>
        <w:rPr/>
        <w:t xml:space="preserve"> et </w:t>
      </w:r>
      <m:oMath>
        <m:sSub>
          <m:sSubPr/>
          <m:e>
            <m:bar>
              <m:barPr/>
              <m:e>
                <m:r>
                  <m:rPr>
                    <m:sty m:val="i"/>
                  </m:rPr>
                  <m:t>E</m:t>
                </m:r>
              </m:e>
            </m:bar>
          </m:e>
          <m:sub>
            <m:r>
              <m:rPr>
                <m:sty m:val="p"/>
              </m:rPr>
              <m:t>0</m:t>
            </m:r>
            <m:r>
              <m:rPr>
                <m:sty m:val="i"/>
              </m:rPr>
              <m:t>T</m:t>
            </m:r>
          </m:sub>
        </m:sSub>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bar>
                          <m:barPr/>
                          <m:e>
                            <m:r>
                              <m:rPr>
                                <m:sty m:val="i"/>
                              </m:rPr>
                              <m:t>E</m:t>
                            </m:r>
                          </m:e>
                        </m:bar>
                      </m:e>
                      <m:sub>
                        <m:r>
                          <m:rPr>
                            <m:sty m:val="p"/>
                          </m:rPr>
                          <m:t>0</m:t>
                        </m:r>
                        <m:r>
                          <m:rPr>
                            <m:sty m:val="i"/>
                          </m:rPr>
                          <m:t>R</m:t>
                        </m:r>
                      </m:sub>
                    </m:sSub>
                    <m:r>
                      <m:rPr>
                        <m:sty m:val="p"/>
                      </m:rPr>
                      <m:t>+</m:t>
                    </m:r>
                    <m:sSub>
                      <m:sSubPr/>
                      <m:e>
                        <m:r>
                          <m:rPr>
                            <m:sty m:val="i"/>
                          </m:rPr>
                          <m:t>E</m:t>
                        </m:r>
                      </m:e>
                      <m:sub>
                        <m:r>
                          <m:rPr>
                            <m:sty m:val="p"/>
                          </m:rPr>
                          <m:t>0</m:t>
                        </m:r>
                      </m:sub>
                    </m:sSub>
                    <m:r>
                      <m:rPr>
                        <m:sty m:val="p"/>
                      </m:rPr>
                      <m:t>=</m:t>
                    </m:r>
                    <m:sSub>
                      <m:sSubPr/>
                      <m:e>
                        <m:bar>
                          <m:barPr/>
                          <m:e>
                            <m:r>
                              <m:rPr>
                                <m:sty m:val="i"/>
                              </m:rPr>
                              <m:t>E</m:t>
                            </m:r>
                          </m:e>
                        </m:bar>
                      </m:e>
                      <m:sub>
                        <m:r>
                          <m:rPr>
                            <m:sty m:val="p"/>
                          </m:rPr>
                          <m:t>0</m:t>
                        </m:r>
                        <m:r>
                          <m:rPr>
                            <m:sty m:val="i"/>
                          </m:rPr>
                          <m:t>T</m:t>
                        </m:r>
                      </m:sub>
                    </m:sSub>
                  </m:e>
                </m:mr>
                <m:mr>
                  <m:e>
                    <m:sSub>
                      <m:sSubPr/>
                      <m:e>
                        <m:bar>
                          <m:barPr/>
                          <m:e>
                            <m:r>
                              <m:rPr>
                                <m:sty m:val="i"/>
                              </m:rPr>
                              <m:t>E</m:t>
                            </m:r>
                          </m:e>
                        </m:bar>
                      </m:e>
                      <m:sub>
                        <m:r>
                          <m:rPr>
                            <m:sty m:val="p"/>
                          </m:rPr>
                          <m:t>0</m:t>
                        </m:r>
                        <m:r>
                          <m:rPr>
                            <m:sty m:val="i"/>
                          </m:rPr>
                          <m:t>R</m:t>
                        </m:r>
                      </m:sub>
                    </m:sSub>
                    <m:r>
                      <m:rPr>
                        <m:sty m:val="p"/>
                      </m:rPr>
                      <m:t>−</m:t>
                    </m:r>
                    <m:sSub>
                      <m:sSubPr/>
                      <m:e>
                        <m:r>
                          <m:rPr>
                            <m:sty m:val="i"/>
                          </m:rPr>
                          <m:t>E</m:t>
                        </m:r>
                      </m:e>
                      <m:sub>
                        <m:r>
                          <m:rPr>
                            <m:sty m:val="p"/>
                          </m:rPr>
                          <m:t>0</m:t>
                        </m:r>
                      </m:sub>
                    </m:sSub>
                    <m:r>
                      <m:rPr>
                        <m:sty m:val="p"/>
                      </m:rPr>
                      <m:t>=</m:t>
                    </m:r>
                    <m:f>
                      <m:fPr>
                        <m:ctrlPr>
                          <w:rPr>
                            <w:rFonts w:ascii="Cambria Math" w:hAnsi="Cambria Math"/>
                          </w:rPr>
                        </m:ctrlPr>
                      </m:fPr>
                      <m:num>
                        <m:r>
                          <m:rPr>
                            <m:sty m:val="p"/>
                          </m:rPr>
                          <m:t>(</m:t>
                        </m:r>
                        <m:r>
                          <m:rPr>
                            <m:sty m:val="p"/>
                          </m:rPr>
                          <m:t>−</m:t>
                        </m:r>
                        <m:r>
                          <m:rPr>
                            <m:sty m:val="p"/>
                          </m:rPr>
                          <m:t>1</m:t>
                        </m:r>
                        <m:r>
                          <m:rPr>
                            <m:sty m:val="p"/>
                          </m:rPr>
                          <m:t>+</m:t>
                        </m:r>
                        <m:r>
                          <m:rPr>
                            <m:sty m:val="i"/>
                          </m:rPr>
                          <m:t>j</m:t>
                        </m:r>
                        <m:r>
                          <m:rPr>
                            <m:sty m:val="p"/>
                          </m:rPr>
                          <m:t>)</m:t>
                        </m:r>
                      </m:num>
                      <m:den>
                        <m:r>
                          <m:rPr>
                            <m:sty m:val="i"/>
                          </m:rPr>
                          <m:t>α</m:t>
                        </m:r>
                      </m:den>
                    </m:f>
                    <m:sSub>
                      <m:sSubPr/>
                      <m:e>
                        <m:bar>
                          <m:barPr/>
                          <m:e>
                            <m:r>
                              <m:rPr>
                                <m:sty m:val="i"/>
                              </m:rPr>
                              <m:t>E</m:t>
                            </m:r>
                          </m:e>
                        </m:bar>
                      </m:e>
                      <m:sub>
                        <m:r>
                          <m:rPr>
                            <m:sty m:val="p"/>
                          </m:rPr>
                          <m:t>0</m:t>
                        </m:r>
                        <m:r>
                          <m:rPr>
                            <m:sty m:val="i"/>
                          </m:rPr>
                          <m:t>T</m:t>
                        </m:r>
                      </m:sub>
                    </m:sSub>
                  </m:e>
                </m:mr>
              </m:m>
            </m:e>
          </m:d>
        </m:oMath>
      </m:oMathPara>
    </w:p>
    <w:p>
      <w:pPr>
        <w:spacing w:after="220" w:lineRule="auto"/>
      </w:pPr>
      <w:r>
        <w:rPr>
          <w:rFonts w:eastAsia="Georgia" w:cs="Georgia" w:ascii="Georgia" w:hAnsi="Georgia"/>
        </w:rPr>
        <w:t xml:space="preserve">1.12. Préciser une relation simple entre </w:t>
      </w:r>
      <m:oMath>
        <m:r>
          <m:rPr>
            <m:sty m:val="i"/>
          </m:rPr>
          <m:t>α</m:t>
        </m:r>
        <m:r>
          <m:rPr>
            <m:sty m:val="p"/>
          </m:rPr>
          <m:t>,</m:t>
        </m:r>
        <m:r>
          <m:rPr>
            <m:sty m:val="i"/>
          </m:rPr>
          <m:t>ω</m:t>
        </m:r>
        <m:r>
          <m:rPr>
            <m:sty m:val="p"/>
          </m:rPr>
          <m:t>,</m:t>
        </m:r>
        <m:r>
          <m:rPr>
            <m:sty m:val="i"/>
          </m:rPr>
          <m:t>δ</m:t>
        </m:r>
      </m:oMath>
      <w:r>
        <w:rPr>
          <w:rFonts w:eastAsia="Georgia" w:cs="Georgia" w:ascii="Georgia" w:hAnsi="Georgia"/>
        </w:rPr>
        <w:t xml:space="preserve"> et c . Vérifier que </w:t>
      </w:r>
      <m:oMath>
        <m:r>
          <m:rPr>
            <m:sty m:val="i"/>
          </m:rPr>
          <m:t>α</m:t>
        </m:r>
        <m:r>
          <m:rPr>
            <m:sty m:val="p"/>
          </m:rPr>
          <m:t>≪</m:t>
        </m:r>
        <m:r>
          <m:rPr>
            <m:sty m:val="p"/>
          </m:rPr>
          <m:t>1</m:t>
        </m:r>
      </m:oMath>
      <w:r>
        <w:rPr>
          <w:rFonts w:eastAsia="Georgia" w:cs="Georgia" w:ascii="Georgia" w:hAnsi="Georgia"/>
        </w:rPr>
        <w:t xml:space="preserve"> est compatible avec la condition établie en I.4.</w:t>
      </w:r>
    </w:p>
    <w:p>
      <w:pPr>
        <w:spacing w:after="220" w:lineRule="auto"/>
      </w:pPr>
      <w:r>
        <w:rPr>
          <w:rFonts w:eastAsia="Georgia" w:cs="Georgia" w:ascii="Georgia" w:hAnsi="Georgia"/>
        </w:rPr>
        <w:t xml:space="preserve">Dans la suite de cette première partie tous les calculs seront effectués au premier ordre en </w:t>
      </w:r>
      <m:oMath>
        <m:r>
          <m:rPr>
            <m:sty m:val="i"/>
          </m:rPr>
          <m:t>α</m:t>
        </m:r>
      </m:oMath>
      <w:r>
        <w:rPr/>
        <w:t xml:space="preserve">.</w:t>
      </w:r>
      <w:r>
        <w:rPr/>
        <w:br w:type="textWrapping"/>
      </w:r>
      <w:r>
        <w:rPr/>
        <w:t xml:space="preserve">1.13. Dans le cadre de cette approximation, donner alors </w:t>
      </w:r>
      <m:oMath>
        <m:sSub>
          <m:sSubPr/>
          <m:e>
            <m:bar>
              <m:barPr/>
              <m:e>
                <m:r>
                  <m:rPr>
                    <m:sty m:val="p"/>
                  </m:rPr>
                  <m:t>E</m:t>
                </m:r>
              </m:e>
            </m:bar>
          </m:e>
          <m:sub>
            <m:r>
              <m:rPr>
                <m:sty m:val="i"/>
              </m:rPr>
              <m:t>O</m:t>
            </m:r>
            <m:r>
              <m:rPr>
                <m:sty m:val="i"/>
              </m:rPr>
              <m:t>R</m:t>
            </m:r>
          </m:sub>
        </m:sSub>
      </m:oMath>
      <w:r>
        <w:rPr/>
        <w:t xml:space="preserve"> et </w:t>
      </w:r>
      <m:oMath>
        <m:sSub>
          <m:sSubPr/>
          <m:e>
            <m:bar>
              <m:barPr/>
              <m:e>
                <m:r>
                  <m:rPr>
                    <m:sty m:val="p"/>
                  </m:rPr>
                  <m:t>E</m:t>
                </m:r>
              </m:e>
            </m:bar>
          </m:e>
          <m:sub>
            <m:r>
              <m:rPr>
                <m:sty m:val="i"/>
              </m:rPr>
              <m:t>O</m:t>
            </m:r>
            <m:r>
              <m:rPr>
                <m:sty m:val="i"/>
              </m:rPr>
              <m:t>T</m:t>
            </m:r>
          </m:sub>
        </m:sSub>
      </m:oMath>
      <w:r>
        <w:rPr/>
        <w:t xml:space="preserve"> en fonction de </w:t>
      </w:r>
      <m:oMath>
        <m:sSub>
          <m:sSubPr/>
          <m:e>
            <m:r>
              <m:rPr>
                <m:sty m:val="p"/>
              </m:rPr>
              <m:t>E</m:t>
            </m:r>
          </m:e>
          <m:sub>
            <m:r>
              <m:rPr>
                <m:sty m:val="i"/>
              </m:rPr>
              <m:t>O</m:t>
            </m:r>
          </m:sub>
        </m:sSub>
      </m:oMath>
      <w:r>
        <w:rPr>
          <w:rFonts w:eastAsia="Georgia" w:cs="Georgia" w:ascii="Georgia" w:hAnsi="Georgia"/>
        </w:rPr>
        <w:t xml:space="preserve">. Commenter les résultats obtenus dans le cas limite </w:t>
      </w:r>
      <m:oMath>
        <m:r>
          <m:rPr>
            <m:sty m:val="i"/>
          </m:rPr>
          <m:t>α</m:t>
        </m:r>
        <m:r>
          <m:rPr>
            <m:sty m:val="p"/>
          </m:rPr>
          <m:t>=</m:t>
        </m:r>
        <m:r>
          <m:rPr>
            <m:sty m:val="p"/>
          </m:rPr>
          <m:t>0</m:t>
        </m:r>
      </m:oMath>
      <w:r>
        <w:rPr/>
        <w:t xml:space="preserve">.</w:t>
      </w:r>
      <w:r>
        <w:rPr/>
        <w:br w:type="textWrapping"/>
      </w:r>
      <w:r>
        <w:rPr>
          <w:rFonts w:eastAsia="Georgia" w:cs="Georgia" w:ascii="Georgia" w:hAnsi="Georgia"/>
        </w:rPr>
        <w:t xml:space="preserve">1.14. Montrer que les expressions des champs électrique </w:t>
      </w:r>
      <m:oMath>
        <m:sSub>
          <m:sSubPr/>
          <m:e>
            <m:bar>
              <m:barPr/>
              <m:e>
                <m:acc>
                  <m:accPr>
                    <m:chr m:val="⃗"/>
                  </m:accPr>
                  <m:e>
                    <m:r>
                      <m:rPr>
                        <m:sty m:val="i"/>
                      </m:rPr>
                      <m:t>E</m:t>
                    </m:r>
                  </m:e>
                </m:acc>
              </m:e>
            </m:bar>
          </m:e>
          <m:sub>
            <m:r>
              <m:rPr>
                <m:sty m:val="i"/>
              </m:rPr>
              <m:t>T</m:t>
            </m:r>
          </m:sub>
        </m:sSub>
      </m:oMath>
      <w:r>
        <w:rPr>
          <w:rFonts w:eastAsia="Georgia" w:cs="Georgia" w:ascii="Georgia" w:hAnsi="Georgia"/>
        </w:rPr>
        <w:t xml:space="preserve"> et magnétique </w:t>
      </w:r>
      <m:oMath>
        <m:sSub>
          <m:sSubPr/>
          <m:e>
            <m:bar>
              <m:barPr/>
              <m:e>
                <m:acc>
                  <m:accPr>
                    <m:chr m:val="⃗"/>
                  </m:accPr>
                  <m:e>
                    <m:r>
                      <m:rPr>
                        <m:sty m:val="i"/>
                      </m:rPr>
                      <m:t>B</m:t>
                    </m:r>
                  </m:e>
                </m:acc>
              </m:e>
            </m:bar>
          </m:e>
          <m:sub>
            <m:r>
              <m:rPr>
                <m:sty m:val="i"/>
              </m:rPr>
              <m:t>T</m:t>
            </m:r>
          </m:sub>
        </m:sSub>
      </m:oMath>
      <w:r>
        <w:rPr>
          <w:rFonts w:eastAsia="Georgia" w:cs="Georgia" w:ascii="Georgia" w:hAnsi="Georgia"/>
        </w:rPr>
        <w:t xml:space="preserve"> dans le métal (au premier ordre en </w:t>
      </w:r>
      <m:oMath>
        <m:r>
          <m:rPr>
            <m:sty m:val="i"/>
          </m:rPr>
          <m:t>α</m:t>
        </m:r>
      </m:oMath>
      <w:r>
        <w:rPr>
          <w:rFonts w:eastAsia="Georgia" w:cs="Georgia" w:ascii="Georgia" w:hAnsi="Georgia"/>
        </w:rPr>
        <w:t xml:space="preserve"> ) s'écrivent :</w:t>
      </w:r>
      <w:r>
        <w:rPr/>
        <w:br w:type="textWrapping"/>
      </w:r>
      <m:oMath>
        <m:sSub>
          <m:sSubPr/>
          <m:e>
            <m:acc>
              <m:accPr>
                <m:chr m:val="⃗"/>
              </m:accPr>
              <m:e>
                <m:r>
                  <m:rPr>
                    <m:sty m:val="i"/>
                  </m:rPr>
                  <m:t>E</m:t>
                </m:r>
              </m:e>
            </m:acc>
          </m:e>
          <m:sub>
            <m:r>
              <m:rPr>
                <m:sty m:val="i"/>
              </m:rPr>
              <m:t>T</m:t>
            </m:r>
          </m:sub>
        </m:sSub>
        <m:r>
          <m:rPr>
            <m:sty m:val="p"/>
          </m:rPr>
          <m:t>=</m:t>
        </m:r>
        <m:rad>
          <m:radPr>
            <m:degHide m:val="1"/>
            <m:ctrlPr>
              <w:rPr>
                <w:rFonts w:ascii="Cambria Math" w:hAnsi="Cambria Math"/>
              </w:rPr>
            </m:ctrlPr>
          </m:radPr>
          <m:deg/>
          <m:e>
            <m:r>
              <m:rPr>
                <m:sty m:val="p"/>
              </m:rPr>
              <m:t>2</m:t>
            </m:r>
          </m:e>
        </m:rad>
        <m:r>
          <m:rPr>
            <m:sty m:val="i"/>
          </m:rPr>
          <m:t>α</m:t>
        </m:r>
        <m:sSub>
          <m:sSubPr/>
          <m:e>
            <m:r>
              <m:rPr>
                <m:sty m:val="i"/>
              </m:rPr>
              <m:t>E</m:t>
            </m:r>
          </m:e>
          <m:sub>
            <m:r>
              <m:rPr>
                <m:sty m:val="p"/>
              </m:rPr>
              <m:t>0</m:t>
            </m:r>
          </m:sub>
        </m:sSub>
        <m:sSup>
          <m:sSupPr/>
          <m:e>
            <m:r>
              <m:rPr>
                <m:sty m:val="i"/>
              </m:rPr>
              <m:t>e</m:t>
            </m:r>
          </m:e>
          <m:sup>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δ</m:t>
                        </m:r>
                      </m:den>
                    </m:f>
                  </m:e>
                </m:d>
              </m:e>
            </m:d>
          </m:sup>
        </m:sSup>
        <m:sSup>
          <m:sSupPr/>
          <m:e>
            <m:r>
              <m:rPr>
                <m:sty m:val="i"/>
              </m:rPr>
              <m:t>e</m:t>
            </m:r>
          </m:e>
          <m:sup>
            <m:r>
              <m:rPr>
                <m:sty m:val="i"/>
              </m:rPr>
              <m:t>j</m:t>
            </m:r>
            <m:f>
              <m:fPr>
                <m:ctrlPr>
                  <w:rPr>
                    <w:rFonts w:ascii="Cambria Math" w:hAnsi="Cambria Math"/>
                  </w:rPr>
                </m:ctrlPr>
              </m:fPr>
              <m:num>
                <m:r>
                  <m:rPr>
                    <m:sty m:val="i"/>
                  </m:rPr>
                  <m:t>π</m:t>
                </m:r>
              </m:num>
              <m:den>
                <m:r>
                  <m:rPr>
                    <m:sty m:val="p"/>
                  </m:rPr>
                  <m:t>4</m:t>
                </m:r>
              </m:den>
            </m:f>
          </m:sup>
        </m:sSup>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δ</m:t>
                        </m:r>
                      </m:den>
                    </m:f>
                  </m:e>
                </m:d>
              </m:e>
            </m:d>
          </m:sup>
        </m:sSup>
        <m:sSub>
          <m:sSubPr/>
          <m:e>
            <m:acc>
              <m:accPr>
                <m:chr m:val="⃗"/>
              </m:accPr>
              <m:e>
                <m:r>
                  <m:rPr>
                    <m:sty m:val="i"/>
                  </m:rPr>
                  <m:t>u</m:t>
                </m:r>
              </m:e>
            </m:acc>
          </m:e>
          <m:sub>
            <m:r>
              <m:rPr>
                <m:sty m:val="i"/>
              </m:rPr>
              <m:t>z</m:t>
            </m:r>
          </m:sub>
        </m:sSub>
      </m:oMath>
      <w:r>
        <w:rPr/>
        <w:t xml:space="preserve"> et </w:t>
      </w:r>
      <m:oMath>
        <m:sSub>
          <m:sSubPr/>
          <m:e>
            <m:acc>
              <m:accPr>
                <m:chr m:val="⃗"/>
              </m:accPr>
              <m:e>
                <m:r>
                  <m:rPr>
                    <m:sty m:val="i"/>
                  </m:rPr>
                  <m:t>B</m:t>
                </m:r>
              </m:e>
            </m:acc>
          </m:e>
          <m:sub>
            <m:r>
              <m:rPr>
                <m:sty m:val="i"/>
              </m:rPr>
              <m:t>T</m:t>
            </m:r>
          </m:sub>
        </m:sSub>
        <m:r>
          <m:rPr>
            <m:sty m:val="p"/>
          </m:rPr>
          <m:t>=</m:t>
        </m:r>
        <m:r>
          <m:rPr>
            <m:sty m:val="p"/>
          </m:rPr>
          <m:t>−</m:t>
        </m:r>
        <m:r>
          <m:rPr>
            <m:sty m:val="p"/>
          </m:rPr>
          <m:t>2</m:t>
        </m:r>
        <m:f>
          <m:fPr>
            <m:ctrlPr>
              <w:rPr>
                <w:rFonts w:ascii="Cambria Math" w:hAnsi="Cambria Math"/>
              </w:rPr>
            </m:ctrlPr>
          </m:fPr>
          <m:num>
            <m:sSub>
              <m:sSubPr/>
              <m:e>
                <m:r>
                  <m:rPr>
                    <m:sty m:val="i"/>
                  </m:rPr>
                  <m:t>E</m:t>
                </m:r>
              </m:e>
              <m:sub>
                <m:r>
                  <m:rPr>
                    <m:sty m:val="p"/>
                  </m:rPr>
                  <m:t>0</m:t>
                </m:r>
              </m:sub>
            </m:sSub>
          </m:num>
          <m:den>
            <m:r>
              <m:rPr>
                <m:sty m:val="i"/>
              </m:rPr>
              <m:t>c</m:t>
            </m:r>
          </m:den>
        </m:f>
        <m:sSup>
          <m:sSupPr/>
          <m:e>
            <m:r>
              <m:rPr>
                <m:sty m:val="i"/>
              </m:rPr>
              <m:t>e</m:t>
            </m:r>
          </m:e>
          <m:sup>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δ</m:t>
                        </m:r>
                      </m:den>
                    </m:f>
                  </m:e>
                </m:d>
              </m:e>
            </m:d>
          </m:sup>
        </m:sSup>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δ</m:t>
                        </m:r>
                      </m:den>
                    </m:f>
                  </m:e>
                </m:d>
              </m:e>
            </m:d>
          </m:sup>
        </m:sSup>
        <m:sSub>
          <m:sSubPr/>
          <m:e>
            <m:acc>
              <m:accPr>
                <m:chr m:val="⃗"/>
              </m:accPr>
              <m:e>
                <m:r>
                  <m:rPr>
                    <m:sty m:val="i"/>
                  </m:rPr>
                  <m:t>u</m:t>
                </m:r>
              </m:e>
            </m:acc>
          </m:e>
          <m:sub>
            <m:r>
              <m:rPr>
                <m:sty m:val="i"/>
              </m:rPr>
              <m:t>y</m:t>
            </m:r>
          </m:sub>
        </m:sSub>
      </m:oMath>
      <w:r>
        <w:rPr/>
        <w:t xml:space="preserve">.</w:t>
      </w:r>
      <w:r>
        <w:rPr/>
        <w:br w:type="textWrapping"/>
      </w:r>
      <w:r>
        <w:rPr>
          <w:rFonts w:eastAsia="Georgia" w:cs="Georgia" w:ascii="Georgia" w:hAnsi="Georgia"/>
        </w:rPr>
        <w:t xml:space="preserve">Préciser alors les expressions réelles </w:t>
      </w:r>
      <m:oMath>
        <m:sSub>
          <m:sSubPr/>
          <m:e>
            <m:acc>
              <m:accPr>
                <m:chr m:val="⃗"/>
              </m:accPr>
              <m:e>
                <m:r>
                  <m:rPr>
                    <m:sty m:val="i"/>
                  </m:rPr>
                  <m:t>E</m:t>
                </m:r>
              </m:e>
            </m:acc>
          </m:e>
          <m:sub>
            <m:r>
              <m:rPr>
                <m:sty m:val="i"/>
              </m:rPr>
              <m:t>T</m:t>
            </m:r>
          </m:sub>
        </m:sSub>
        <m:r>
          <m:rPr>
            <m:sty m:val="p"/>
          </m:rPr>
          <m:t>(</m:t>
        </m:r>
        <m:r>
          <m:rPr>
            <m:sty m:val="i"/>
          </m:rPr>
          <m:t>M</m:t>
        </m:r>
        <m:r>
          <m:rPr>
            <m:sty m:val="p"/>
          </m:rPr>
          <m:t>,</m:t>
        </m:r>
        <m:r>
          <m:rPr>
            <m:sty m:val="i"/>
          </m:rPr>
          <m:t>t</m:t>
        </m:r>
        <m:r>
          <m:rPr>
            <m:sty m:val="p"/>
          </m:rPr>
          <m:t>)</m:t>
        </m:r>
      </m:oMath>
      <w:r>
        <w:rPr/>
        <w:t xml:space="preserve"> et </w:t>
      </w:r>
      <m:oMath>
        <m:sSub>
          <m:sSubPr/>
          <m:e>
            <m:acc>
              <m:accPr>
                <m:chr m:val="⃗"/>
              </m:accPr>
              <m:e>
                <m:r>
                  <m:rPr>
                    <m:sty m:val="i"/>
                  </m:rPr>
                  <m:t>B</m:t>
                </m:r>
              </m:e>
            </m:acc>
          </m:e>
          <m:sub>
            <m:r>
              <m:rPr>
                <m:sty m:val="i"/>
              </m:rPr>
              <m:t>T</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de ces champs dans le métal.</w:t>
      </w:r>
      <w:r>
        <w:rPr/>
        <w:br w:type="textWrapping"/>
      </w:r>
      <w:r>
        <w:rPr>
          <w:rFonts w:eastAsia="Georgia" w:cs="Georgia" w:ascii="Georgia" w:hAnsi="Georgia"/>
        </w:rPr>
        <w:t xml:space="preserve">I.15. A partir des expressions réelles des champs, calculer le vecteur de Poynting </w:t>
      </w:r>
      <m:oMath>
        <m:acc>
          <m:accPr>
            <m:chr m:val="⃗"/>
          </m:accPr>
          <m:e>
            <m:r>
              <m:rPr>
                <m:sty m:val="i"/>
              </m:rPr>
              <m:t>R</m:t>
            </m:r>
          </m:e>
        </m:acc>
      </m:oMath>
      <w:r>
        <w:rPr>
          <w:rFonts w:eastAsia="Georgia" w:cs="Georgia" w:ascii="Georgia" w:hAnsi="Georgia"/>
        </w:rPr>
        <w:t xml:space="preserve"> dans le métal, ainsi que sa moyenne temporelle </w:t>
      </w:r>
      <m:oMath>
        <m:r>
          <m:rPr>
            <m:sty m:val="p"/>
          </m:rPr>
          <m:t>&lt;</m:t>
        </m:r>
        <m:acc>
          <m:accPr>
            <m:chr m:val="⃗"/>
          </m:accPr>
          <m:e>
            <m:r>
              <m:rPr>
                <m:sty m:val="i"/>
              </m:rPr>
              <m:t>R</m:t>
            </m:r>
          </m:e>
        </m:acc>
        <m:r>
          <m:rPr>
            <m:sty m:val="p"/>
          </m:rPr>
          <m:t>&gt;</m:t>
        </m:r>
      </m:oMath>
      <w:r>
        <w:rPr/>
        <w:t xml:space="preserve">.</w:t>
      </w:r>
      <w:r>
        <w:rPr/>
        <w:br w:type="textWrapping"/>
      </w:r>
      <w:r>
        <w:rPr>
          <w:rFonts w:eastAsia="Georgia" w:cs="Georgia" w:ascii="Georgia" w:hAnsi="Georgia"/>
        </w:rPr>
        <w:t xml:space="preserve">1.16. Déterminer la puissance volumique </w:t>
      </w:r>
      <m:oMath>
        <m:f>
          <m:fPr>
            <m:ctrlPr>
              <w:rPr>
                <w:rFonts w:ascii="Cambria Math" w:hAnsi="Cambria Math"/>
              </w:rPr>
            </m:ctrlPr>
          </m:fPr>
          <m:num>
            <m:r>
              <m:rPr>
                <m:sty m:val="i"/>
              </m:rPr>
              <m:t>d</m:t>
            </m:r>
            <m:sSub>
              <m:sSubPr/>
              <m:e>
                <m:r>
                  <m:rPr>
                    <m:sty m:val="i"/>
                  </m:rPr>
                  <m:t>P</m:t>
                </m:r>
              </m:e>
              <m:sub>
                <m:r>
                  <m:rPr>
                    <m:sty m:val="i"/>
                  </m:rPr>
                  <m:t>J</m:t>
                </m:r>
              </m:sub>
            </m:sSub>
          </m:num>
          <m:den>
            <m:r>
              <m:rPr>
                <m:sty m:val="i"/>
              </m:rPr>
              <m:t>d</m:t>
            </m:r>
            <m:r>
              <m:rPr>
                <m:sty m:val="i"/>
              </m:rPr>
              <m:t>τ</m:t>
            </m:r>
          </m:den>
        </m:f>
      </m:oMath>
      <w:r>
        <w:rPr>
          <w:rFonts w:eastAsia="Georgia" w:cs="Georgia" w:ascii="Georgia" w:hAnsi="Georgia"/>
        </w:rPr>
        <w:t xml:space="preserve"> dissipée par effet Joule dans le métal, puis sa moyenne temporelle </w:t>
      </w:r>
      <m:oMath>
        <m:r>
          <m:rPr>
            <m:sty m:val="p"/>
          </m:rPr>
          <m:t>&lt;</m:t>
        </m:r>
        <m:f>
          <m:fPr>
            <m:ctrlPr>
              <w:rPr>
                <w:rFonts w:ascii="Cambria Math" w:hAnsi="Cambria Math"/>
              </w:rPr>
            </m:ctrlPr>
          </m:fPr>
          <m:num>
            <m:r>
              <m:rPr>
                <m:sty m:val="i"/>
              </m:rPr>
              <m:t>d</m:t>
            </m:r>
            <m:sSub>
              <m:sSubPr/>
              <m:e>
                <m:r>
                  <m:rPr>
                    <m:sty m:val="i"/>
                  </m:rPr>
                  <m:t>P</m:t>
                </m:r>
              </m:e>
              <m:sub>
                <m:r>
                  <m:rPr>
                    <m:sty m:val="i"/>
                  </m:rPr>
                  <m:t>J</m:t>
                </m:r>
              </m:sub>
            </m:sSub>
          </m:num>
          <m:den>
            <m:r>
              <m:rPr>
                <m:sty m:val="i"/>
              </m:rPr>
              <m:t>d</m:t>
            </m:r>
            <m:r>
              <m:rPr>
                <m:sty m:val="i"/>
              </m:rPr>
              <m:t>τ</m:t>
            </m:r>
          </m:den>
        </m:f>
        <m:r>
          <m:rPr>
            <m:sty m:val="p"/>
          </m:rPr>
          <m:t>&gt;</m:t>
        </m:r>
      </m:oMath>
      <w:r>
        <w:rPr/>
        <w:t xml:space="preserve">. Quel lien existe -t-il entre </w:t>
      </w:r>
      <m:oMath>
        <m:r>
          <m:rPr>
            <m:sty m:val="p"/>
          </m:rPr>
          <m:t>&lt;</m:t>
        </m:r>
        <m:acc>
          <m:accPr>
            <m:chr m:val="⃗"/>
          </m:accPr>
          <m:e>
            <m:r>
              <m:rPr>
                <m:sty m:val="i"/>
              </m:rPr>
              <m:t>R</m:t>
            </m:r>
          </m:e>
        </m:acc>
        <m:r>
          <m:rPr>
            <m:sty m:val="p"/>
          </m:rPr>
          <m:t>&gt;</m:t>
        </m:r>
      </m:oMath>
      <w:r>
        <w:rPr/>
        <w:t xml:space="preserve"> et </w:t>
      </w:r>
      <m:oMath>
        <m:r>
          <m:rPr>
            <m:sty m:val="p"/>
          </m:rPr>
          <m:t>&lt;</m:t>
        </m:r>
        <m:f>
          <m:fPr>
            <m:ctrlPr>
              <w:rPr>
                <w:rFonts w:ascii="Cambria Math" w:hAnsi="Cambria Math"/>
              </w:rPr>
            </m:ctrlPr>
          </m:fPr>
          <m:num>
            <m:r>
              <m:rPr>
                <m:sty m:val="i"/>
              </m:rPr>
              <m:t>d</m:t>
            </m:r>
            <m:sSub>
              <m:sSubPr/>
              <m:e>
                <m:r>
                  <m:rPr>
                    <m:sty m:val="i"/>
                  </m:rPr>
                  <m:t>P</m:t>
                </m:r>
              </m:e>
              <m:sub>
                <m:r>
                  <m:rPr>
                    <m:sty m:val="i"/>
                  </m:rPr>
                  <m:t>J</m:t>
                </m:r>
              </m:sub>
            </m:sSub>
          </m:num>
          <m:den>
            <m:r>
              <m:rPr>
                <m:sty m:val="i"/>
              </m:rPr>
              <m:t>d</m:t>
            </m:r>
            <m:r>
              <m:rPr>
                <m:sty m:val="i"/>
              </m:rPr>
              <m:t>τ</m:t>
            </m:r>
          </m:den>
        </m:f>
        <m:r>
          <m:rPr>
            <m:sty m:val="p"/>
          </m:rPr>
          <m:t>&gt;</m:t>
        </m:r>
      </m:oMath>
      <w:r>
        <w:rPr/>
        <w:t xml:space="preserve"> ?</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r</m:t>
                    </m:r>
                  </m:sub>
                </m:sSub>
                <m:r>
                  <m:rPr>
                    <m:sty m:val="p"/>
                  </m:rPr>
                  <m:t>=</m:t>
                </m:r>
                <m:sSup>
                  <m:sSupPr/>
                  <m:e>
                    <m:r>
                      <m:rPr>
                        <m:sty m:val="p"/>
                      </m:rPr>
                      <m:t>10</m:t>
                    </m:r>
                  </m:e>
                  <m:sup>
                    <m:r>
                      <m:rPr>
                        <m:sty m:val="p"/>
                      </m:rPr>
                      <m:t>2</m:t>
                    </m:r>
                  </m:sup>
                </m:sSup>
              </m:e>
            </m:mr>
            <m:mr>
              <m:e/>
              <m:e>
                <m:r>
                  <m:rPr>
                    <m:sty m:val="i"/>
                  </m:rPr>
                  <m:t>γ</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sty m:val="p"/>
                  </m:rPr>
                  <m:t>,</m:t>
                </m:r>
                <m:r>
                  <m:rPr>
                    <m:sty m:val="p"/>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p"/>
                  </m:rPr>
                  <m:t>f</m:t>
                </m:r>
                <m:r>
                  <m:rPr>
                    <m:sty m:val="p"/>
                  </m:rPr>
                  <m:t>=</m:t>
                </m:r>
                <m:r>
                  <m:rPr>
                    <m:sty m:val="p"/>
                  </m:rPr>
                  <m:t>100</m:t>
                </m:r>
                <m:r>
                  <m:rPr>
                    <m:sty m:val="p"/>
                  </m:rPr>
                  <m:t>kHz</m:t>
                </m:r>
                <m:r>
                  <m:rPr>
                    <m:sty m:val="p"/>
                  </m:rPr>
                  <m:t>.</m:t>
                </m:r>
              </m:e>
            </m:mr>
          </m:m>
        </m:oMath>
      </m:oMathPara>
    </w:p>
    <w:p>
      <w:pPr>
        <w:spacing w:line="271" w:before="330" w:lineRule="auto"/>
      </w:pPr>
      <w:r>
        <w:rPr>
          <w:b/>
          <w:sz w:val="42"/>
        </w:rPr>
        <w:t xml:space="preserve">DEUXIEME PARTIE : INDUCTEUR CYLINDRIQUE</w:t>
      </w:r>
    </w:p>
    <w:p>
      <w:pPr>
        <w:spacing w:after="220" w:lineRule="auto"/>
      </w:pPr>
      <w:r>
        <w:rPr>
          <w:rFonts w:eastAsia="Georgia" w:cs="Georgia" w:ascii="Georgia" w:hAnsi="Georgia"/>
        </w:rPr>
        <w:t xml:space="preserve">Le chauffage d'un cylindre métallique est obtenu en plaçant celui-ci au centre d'un inducteur à symétrie de révolution (solénoïde considéré comme infini, à spires jointives et comportant N spires par mètre), parcouru par un courant alternatif sinusoïdal de pulsation </w:t>
      </w:r>
      <m:oMath>
        <m:r>
          <m:rPr>
            <m:sty m:val="i"/>
          </m:rPr>
          <m:t>ω</m:t>
        </m:r>
      </m:oMath>
      <w:r>
        <w:rPr/>
        <w:t xml:space="preserve"> et de valeur efficace </w:t>
      </w:r>
      <m:oMath>
        <m:sSub>
          <m:sSubPr/>
          <m:e>
            <m:r>
              <m:rPr>
                <m:sty m:val="p"/>
              </m:rPr>
              <m:t>I</m:t>
            </m:r>
          </m:e>
          <m:sub>
            <m:r>
              <m:rPr>
                <m:sty m:val="p"/>
              </m:rPr>
              <m:t>0</m:t>
            </m:r>
          </m:sub>
        </m:sSub>
      </m:oMath>
      <w:r>
        <w:rPr>
          <w:rFonts w:eastAsia="Georgia" w:cs="Georgia" w:ascii="Georgia" w:hAnsi="Georgia"/>
        </w:rPr>
        <w:t xml:space="preserve"> (figure 2). La longueur L du cylindre (identique à celle de l'inducteur) est suffisamment grande devant son rayon </w:t>
      </w:r>
      <m:oMath>
        <m:sSub>
          <m:sSubPr/>
          <m:e>
            <m:r>
              <m:rPr>
                <m:sty m:val="p"/>
              </m:rPr>
              <m:t>ℜ</m:t>
            </m:r>
          </m:e>
          <m:sub>
            <m:r>
              <m:rPr>
                <m:sty m:val="i"/>
              </m:rPr>
              <m:t>c</m:t>
            </m:r>
          </m:sub>
        </m:sSub>
      </m:oMath>
      <w:r>
        <w:rPr>
          <w:rFonts w:eastAsia="Georgia" w:cs="Georgia" w:ascii="Georgia" w:hAnsi="Georgia"/>
        </w:rPr>
        <w:t xml:space="preserve"> pour être considérée comme infinie.</w:t>
      </w:r>
    </w:p>
    <w:p>
      <w:pPr>
        <w:spacing w:after="220" w:lineRule="auto"/>
      </w:pPr>
      <w:r>
        <w:rPr>
          <w:rFonts w:eastAsia="Georgia" w:cs="Georgia" w:ascii="Georgia" w:hAnsi="Georgia"/>
        </w:rPr>
        <w:t xml:space="preserve">Le système de coordonnées cylindriques est utilisé et un point </w:t>
      </w:r>
      <m:oMath>
        <m:r>
          <m:rPr>
            <m:sty m:val="i"/>
          </m:rPr>
          <m:t>M</m:t>
        </m:r>
      </m:oMath>
      <w:r>
        <w:rPr>
          <w:rFonts w:eastAsia="Georgia" w:cs="Georgia" w:ascii="Georgia" w:hAnsi="Georgia"/>
        </w:rPr>
        <w:t xml:space="preserve"> est repéré par ( </w:t>
      </w:r>
      <m:oMath>
        <m:r>
          <m:rPr>
            <m:sty m:val="p"/>
          </m:rPr>
          <m:t>r</m:t>
        </m:r>
        <m:r>
          <m:rPr>
            <m:sty m:val="p"/>
          </m:rPr>
          <m:t>,</m:t>
        </m:r>
        <m:r>
          <m:rPr>
            <m:sty m:val="i"/>
          </m:rPr>
          <m:t>θ</m:t>
        </m:r>
        <m:r>
          <m:rPr>
            <m:sty m:val="p"/>
          </m:rPr>
          <m:t>,</m:t>
        </m:r>
        <m:r>
          <m:rPr>
            <m:sty m:val="p"/>
          </m:rPr>
          <m:t>z</m:t>
        </m:r>
      </m:oMath>
      <w:r>
        <w:rPr>
          <w:rFonts w:eastAsia="Georgia" w:cs="Georgia" w:ascii="Georgia" w:hAnsi="Georgia"/>
        </w:rPr>
        <w:t xml:space="preserve"> ), la base locale associée étant </w:t>
      </w:r>
      <m:oMath>
        <m:sSub>
          <m:sSubPr/>
          <m:e>
            <m:acc>
              <m:accPr>
                <m:chr m:val="⃗"/>
              </m:accPr>
              <m:e>
                <m:r>
                  <m:rPr>
                    <m:sty m:val="p"/>
                  </m:rPr>
                  <m:t>u</m:t>
                </m:r>
              </m:e>
            </m:acc>
          </m:e>
          <m:sub>
            <m:r>
              <m:rPr>
                <m:sty m:val="p"/>
              </m:rPr>
              <m:t>r</m:t>
            </m:r>
          </m:sub>
        </m:sSub>
        <m:r>
          <m:rPr>
            <m:sty m:val="p"/>
          </m:rPr>
          <m:t>,</m:t>
        </m:r>
        <m:sSub>
          <m:sSubPr/>
          <m:e>
            <m:acc>
              <m:accPr>
                <m:chr m:val="⃗"/>
              </m:accPr>
              <m:e>
                <m:r>
                  <m:rPr>
                    <m:sty m:val="p"/>
                  </m:rPr>
                  <m:t>u</m:t>
                </m:r>
              </m:e>
            </m:acc>
          </m:e>
          <m:sub>
            <m:r>
              <m:rPr>
                <m:sty m:val="i"/>
              </m:rPr>
              <m:t>θ</m:t>
            </m:r>
          </m:sub>
        </m:sSub>
        <m:r>
          <m:rPr>
            <m:sty m:val="p"/>
          </m:rPr>
          <m:t>,</m:t>
        </m:r>
        <m:sSub>
          <m:sSubPr/>
          <m:e>
            <m:acc>
              <m:accPr>
                <m:chr m:val="⃗"/>
              </m:accPr>
              <m:e>
                <m:r>
                  <m:rPr>
                    <m:sty m:val="p"/>
                  </m:rPr>
                  <m:t>u</m:t>
                </m:r>
              </m:e>
            </m:acc>
          </m:e>
          <m:sub>
            <m:r>
              <m:rPr>
                <m:sty m:val="p"/>
              </m:rPr>
              <m:t>z</m:t>
            </m:r>
          </m:sub>
        </m:sSub>
      </m:oMath>
      <w:r>
        <w:rPr>
          <w:rFonts w:eastAsia="Georgia" w:cs="Georgia" w:ascii="Georgia" w:hAnsi="Georgia"/>
        </w:rPr>
        <w:t xml:space="preserve">. Le métal chauffé est le même acier que dans la première partie et la grandeur </w:t>
      </w:r>
      <m:oMath>
        <m:r>
          <m:rPr>
            <m:sty m:val="i"/>
          </m:rPr>
          <m:t>δ</m:t>
        </m:r>
      </m:oMath>
      <w:r>
        <w:rPr/>
        <w:t xml:space="preserve"> garde l'expression introduite pour la question 1.8.</w:t>
      </w:r>
    </w:p>
    <w:p>
      <w:pPr>
        <w:spacing w:after="220" w:lineRule="auto"/>
      </w:pPr>
      <w:r>
        <w:rPr>
          <w:rFonts w:eastAsia="Georgia" w:cs="Georgia" w:ascii="Georgia" w:hAnsi="Georgia"/>
        </w:rPr>
        <w:t xml:space="preserve">Les expressions des opérateurs vectoriels sont rappelées en annexe.</w:t>
      </w:r>
      <w:r>
        <w:rPr/>
        <w:br w:type="textWrapping"/>
      </w:r>
      <w:r>
        <w:rPr>
          <w:rFonts w:eastAsia="Georgia" w:cs="Georgia" w:ascii="Georgia" w:hAnsi="Georgia"/>
        </w:rPr>
        <w:t xml:space="preserve">II.1. A partir de l'étude des symétries, montrer que l'excitation magnétique </w:t>
      </w:r>
      <m:oMath>
        <m:acc>
          <m:accPr>
            <m:chr m:val="⃗"/>
          </m:accPr>
          <m:e>
            <m:r>
              <m:rPr>
                <m:sty m:val="i"/>
              </m:rPr>
              <m:t>H</m:t>
            </m:r>
          </m:e>
        </m:acc>
      </m:oMath>
      <w:r>
        <w:rPr/>
        <w:t xml:space="preserve"> ne peut avoir de composantes que sur </w:t>
      </w:r>
      <m:oMath>
        <m:sSub>
          <m:sSubPr/>
          <m:e>
            <m:acc>
              <m:accPr>
                <m:chr m:val="⃗"/>
              </m:accPr>
              <m:e>
                <m:r>
                  <m:rPr>
                    <m:sty m:val="i"/>
                  </m:rPr>
                  <m:t>u</m:t>
                </m:r>
              </m:e>
            </m:acc>
          </m:e>
          <m:sub>
            <m:r>
              <m:rPr>
                <m:sty m:val="i"/>
              </m:rPr>
              <m:t>r</m:t>
            </m:r>
          </m:sub>
        </m:sSub>
      </m:oMath>
      <w:r>
        <w:rPr/>
        <w:t xml:space="preserve"> et sur </w:t>
      </w:r>
      <m:oMath>
        <m:sSub>
          <m:sSubPr/>
          <m:e>
            <m:acc>
              <m:accPr>
                <m:chr m:val="⃗"/>
              </m:accPr>
              <m:e>
                <m:r>
                  <m:rPr>
                    <m:sty m:val="i"/>
                  </m:rPr>
                  <m:t>u</m:t>
                </m:r>
              </m:e>
            </m:acc>
          </m:e>
          <m:sub>
            <m:r>
              <m:rPr>
                <m:sty m:val="i"/>
              </m:rPr>
              <m:t>z</m:t>
            </m:r>
          </m:sub>
        </m:sSub>
      </m:oMath>
      <w:r>
        <w:rPr/>
        <w:t xml:space="preserve">.</w:t>
      </w:r>
    </w:p>
    <w:p>
      <w:pPr>
        <w:spacing w:after="220" w:lineRule="auto"/>
      </w:pPr>
      <w:r>
        <w:rPr/>
        <w:t xml:space="preserve">Dans la suite, </w:t>
      </w:r>
      <m:oMath>
        <m:bar>
          <m:barPr/>
          <m:e>
            <m:acc>
              <m:accPr>
                <m:chr m:val="⃗"/>
              </m:accPr>
              <m:e>
                <m:r>
                  <m:rPr>
                    <m:sty m:val="i"/>
                  </m:rPr>
                  <m:t>H</m:t>
                </m:r>
              </m:e>
            </m:acc>
          </m:e>
        </m:bar>
        <m:r>
          <m:rPr>
            <m:sty m:val="p"/>
          </m:rPr>
          <m:t>=</m:t>
        </m:r>
        <m:sSub>
          <m:sSubPr/>
          <m:e>
            <m:bar>
              <m:barPr/>
              <m:e>
                <m:r>
                  <m:rPr>
                    <m:sty m:val="i"/>
                  </m:rPr>
                  <m:t>H</m:t>
                </m:r>
              </m:e>
            </m:bar>
          </m:e>
          <m:sub>
            <m:r>
              <m:rPr>
                <m:sty m:val="i"/>
              </m:rPr>
              <m:t>r</m:t>
            </m:r>
          </m:sub>
        </m:sSub>
        <m:sSup>
          <m:sSupPr/>
          <m:e>
            <m:r>
              <m:rPr>
                <m:sty m:val="p"/>
              </m:rPr>
              <m:t>e</m:t>
            </m:r>
          </m:e>
          <m:sup>
            <m:r>
              <m:rPr>
                <m:sty m:val="i"/>
              </m:rPr>
              <m:t>j</m:t>
            </m:r>
            <m:r>
              <m:rPr>
                <m:sty m:val="i"/>
              </m:rPr>
              <m:t>ω</m:t>
            </m:r>
            <m:r>
              <m:rPr>
                <m:sty m:val="i"/>
              </m:rPr>
              <m:t>t</m:t>
            </m:r>
          </m:sup>
        </m:sSup>
        <m:sSub>
          <m:sSubPr/>
          <m:e>
            <m:acc>
              <m:accPr>
                <m:chr m:val="⃗"/>
              </m:accPr>
              <m:e>
                <m:r>
                  <m:rPr>
                    <m:sty m:val="i"/>
                  </m:rPr>
                  <m:t>u</m:t>
                </m:r>
              </m:e>
            </m:acc>
          </m:e>
          <m:sub>
            <m:r>
              <m:rPr>
                <m:sty m:val="i"/>
              </m:rPr>
              <m:t>r</m:t>
            </m:r>
          </m:sub>
        </m:sSub>
        <m:r>
          <m:rPr>
            <m:sty m:val="p"/>
          </m:rPr>
          <m:t>+</m:t>
        </m:r>
        <m:sSub>
          <m:sSubPr/>
          <m:e>
            <m:bar>
              <m:barPr/>
              <m:e>
                <m:r>
                  <m:rPr>
                    <m:sty m:val="i"/>
                  </m:rPr>
                  <m:t>H</m:t>
                </m:r>
              </m:e>
            </m:bar>
          </m:e>
          <m:sub>
            <m:r>
              <m:rPr>
                <m:sty m:val="i"/>
              </m:rPr>
              <m:t>z</m:t>
            </m:r>
          </m:sub>
        </m:sSub>
        <m:sSup>
          <m:sSupPr/>
          <m:e>
            <m:r>
              <m:rPr>
                <m:sty m:val="p"/>
              </m:rPr>
              <m:t>e</m:t>
            </m:r>
          </m:e>
          <m:sup>
            <m:r>
              <m:rPr>
                <m:sty m:val="i"/>
              </m:rPr>
              <m:t>j</m:t>
            </m:r>
            <m:r>
              <m:rPr>
                <m:sty m:val="i"/>
              </m:rPr>
              <m:t>ω</m:t>
            </m:r>
            <m:r>
              <m:rPr>
                <m:sty m:val="i"/>
              </m:rPr>
              <m:t>t</m:t>
            </m:r>
          </m:sup>
        </m:sSup>
        <m:sSub>
          <m:sSubPr/>
          <m:e>
            <m:acc>
              <m:accPr>
                <m:chr m:val="⃗"/>
              </m:accPr>
              <m:e>
                <m:r>
                  <m:rPr>
                    <m:sty m:val="i"/>
                  </m:rPr>
                  <m:t>u</m:t>
                </m:r>
              </m:e>
            </m:acc>
          </m:e>
          <m:sub>
            <m:r>
              <m:rPr>
                <m:sty m:val="i"/>
              </m:rPr>
              <m:t>z</m:t>
            </m:r>
          </m:sub>
        </m:sSub>
      </m:oMath>
      <w:r>
        <w:rPr>
          <w:rFonts w:eastAsia="Georgia" w:cs="Georgia" w:ascii="Georgia" w:hAnsi="Georgia"/>
        </w:rPr>
        <w:t xml:space="preserve"> représentera le vecteur excitation magnétique complexe. De même le vecteur densité de courant s'écrira : </w:t>
      </w:r>
      <m:oMath>
        <m:bar>
          <m:barPr/>
          <m:e>
            <m:acc>
              <m:accPr>
                <m:chr m:val="⃗"/>
              </m:accPr>
              <m:e>
                <m:r>
                  <m:rPr>
                    <m:sty m:val="i"/>
                  </m:rPr>
                  <m:t>j</m:t>
                </m:r>
              </m:e>
            </m:acc>
          </m:e>
        </m:bar>
        <m:r>
          <m:rPr>
            <m:sty m:val="p"/>
          </m:rPr>
          <m:t>=</m:t>
        </m:r>
        <m:sSub>
          <m:sSubPr/>
          <m:e>
            <m:bar>
              <m:barPr/>
              <m:e>
                <m:r>
                  <m:rPr>
                    <m:sty m:val="i"/>
                  </m:rPr>
                  <m:t>j</m:t>
                </m:r>
              </m:e>
            </m:bar>
          </m:e>
          <m:sub>
            <m:r>
              <m:rPr>
                <m:sty m:val="i"/>
              </m:rPr>
              <m:t>r</m:t>
            </m:r>
          </m:sub>
        </m:sSub>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r</m:t>
            </m:r>
          </m:sub>
        </m:sSub>
        <m:r>
          <m:rPr>
            <m:sty m:val="p"/>
          </m:rPr>
          <m:t>+</m:t>
        </m:r>
        <m:sSub>
          <m:sSubPr/>
          <m:e>
            <m:bar>
              <m:barPr/>
              <m:e>
                <m:r>
                  <m:rPr>
                    <m:sty m:val="i"/>
                  </m:rPr>
                  <m:t>j</m:t>
                </m:r>
              </m:e>
            </m:bar>
          </m:e>
          <m:sub>
            <m:r>
              <m:rPr>
                <m:sty m:val="i"/>
              </m:rPr>
              <m:t>θ</m:t>
            </m:r>
          </m:sub>
        </m:sSub>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θ</m:t>
            </m:r>
          </m:sub>
        </m:sSub>
        <m:r>
          <m:rPr>
            <m:sty m:val="p"/>
          </m:rPr>
          <m:t>+</m:t>
        </m:r>
        <m:sSub>
          <m:sSubPr/>
          <m:e>
            <m:bar>
              <m:barPr/>
              <m:e>
                <m:r>
                  <m:rPr>
                    <m:sty m:val="i"/>
                  </m:rPr>
                  <m:t>j</m:t>
                </m:r>
              </m:e>
            </m:bar>
          </m:e>
          <m:sub>
            <m:r>
              <m:rPr>
                <m:sty m:val="i"/>
              </m:rPr>
              <m:t>z</m:t>
            </m:r>
          </m:sub>
        </m:sSub>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II.2. Ecrire les équations de Maxwell en un point </w:t>
      </w:r>
      <m:oMath>
        <m:r>
          <m:rPr>
            <m:sty m:val="i"/>
          </m:rPr>
          <m:t>M</m:t>
        </m:r>
      </m:oMath>
      <w:r>
        <w:rPr>
          <w:rFonts w:eastAsia="Georgia" w:cs="Georgia" w:ascii="Georgia" w:hAnsi="Georgia"/>
        </w:rPr>
        <w:t xml:space="preserve"> du cylindre à chauffer (il est rappelé que pour tout point </w:t>
      </w:r>
      <m:oMath>
        <m:r>
          <m:rPr>
            <m:sty m:val="i"/>
          </m:rPr>
          <m:t>M</m:t>
        </m:r>
        <m:r>
          <m:rPr>
            <m:sty m:val="p"/>
          </m:rPr>
          <m:t>,</m:t>
        </m:r>
        <m:r>
          <m:rPr>
            <m:sty m:val="i"/>
          </m:rPr>
          <m:t>ρ</m:t>
        </m:r>
        <m:r>
          <m:rPr>
            <m:sty m:val="p"/>
          </m:rPr>
          <m:t>(</m:t>
        </m:r>
        <m:r>
          <m:rPr>
            <m:sty m:val="i"/>
          </m:rPr>
          <m:t>M</m:t>
        </m:r>
        <m:r>
          <m:rPr>
            <m:sty m:val="p"/>
          </m:rPr>
          <m:t>,</m:t>
        </m:r>
        <m:r>
          <m:rPr>
            <m:sty m:val="i"/>
          </m:rPr>
          <m:t>t</m:t>
        </m:r>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II.3. En déduire les deux équations différentielles suivantes, relatives aux composantes </w:t>
      </w:r>
      <m:oMath>
        <m:sSub>
          <m:sSubPr/>
          <m:e>
            <m:bar>
              <m:barPr/>
              <m:e>
                <m:r>
                  <m:rPr>
                    <m:sty m:val="i"/>
                  </m:rPr>
                  <m:t>H</m:t>
                </m:r>
              </m:e>
            </m:bar>
          </m:e>
          <m:sub>
            <m:r>
              <m:rPr>
                <m:sty m:val="p"/>
              </m:rPr>
              <m:t>r</m:t>
            </m:r>
          </m:sub>
        </m:sSub>
      </m:oMath>
      <w:r>
        <w:rPr/>
        <w:t xml:space="preserve"> et </w:t>
      </w:r>
      <m:oMath>
        <m:sSub>
          <m:sSubPr/>
          <m:e>
            <m:bar>
              <m:barPr/>
              <m:e>
                <m:r>
                  <m:rPr>
                    <m:sty m:val="i"/>
                  </m:rPr>
                  <m:t>H</m:t>
                </m:r>
              </m:e>
            </m:bar>
          </m:e>
          <m:sub>
            <m:r>
              <m:rPr>
                <m:sty m:val="p"/>
              </m:rPr>
              <m:t>z</m:t>
            </m:r>
          </m:sub>
        </m:sSub>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sSub>
                              <m:sSubPr/>
                              <m:e>
                                <m:bar>
                                  <m:barPr/>
                                  <m:e>
                                    <m:r>
                                      <m:rPr>
                                        <m:sty m:val="i"/>
                                      </m:rPr>
                                      <m:t>H</m:t>
                                    </m:r>
                                  </m:e>
                                </m:bar>
                              </m:e>
                              <m:sub>
                                <m:r>
                                  <m:rPr>
                                    <m:sty m:val="i"/>
                                  </m:rPr>
                                  <m:t>r</m:t>
                                </m:r>
                              </m:sub>
                            </m:sSub>
                          </m:e>
                        </m:d>
                      </m:e>
                    </m:d>
                    <m:r>
                      <m:rPr>
                        <m:sty m:val="p"/>
                      </m:rPr>
                      <m:t>=</m:t>
                    </m:r>
                    <m:f>
                      <m:fPr>
                        <m:ctrlPr>
                          <w:rPr>
                            <w:rFonts w:ascii="Cambria Math" w:hAnsi="Cambria Math"/>
                          </w:rPr>
                        </m:ctrlPr>
                      </m:fPr>
                      <m:num>
                        <m:r>
                          <m:rPr>
                            <m:sty m:val="p"/>
                          </m:rPr>
                          <m:t>2</m:t>
                        </m:r>
                        <m:r>
                          <m:rPr>
                            <m:sty m:val="i"/>
                          </m:rPr>
                          <m:t>j</m:t>
                        </m:r>
                      </m:num>
                      <m:den>
                        <m:sSup>
                          <m:sSupPr/>
                          <m:e>
                            <m:r>
                              <m:rPr>
                                <m:sty m:val="i"/>
                              </m:rPr>
                              <m:t>δ</m:t>
                            </m:r>
                          </m:e>
                          <m:sup>
                            <m:r>
                              <m:rPr>
                                <m:sty m:val="p"/>
                              </m:rPr>
                              <m:t>2</m:t>
                            </m:r>
                          </m:sup>
                        </m:sSup>
                      </m:den>
                    </m:f>
                    <m:sSub>
                      <m:sSubPr/>
                      <m:e>
                        <m:bar>
                          <m:barPr/>
                          <m:e>
                            <m:r>
                              <m:rPr>
                                <m:sty m:val="i"/>
                              </m:rPr>
                              <m:t>H</m:t>
                            </m:r>
                          </m:e>
                        </m:bar>
                      </m:e>
                      <m:sub>
                        <m:r>
                          <m:rPr>
                            <m:sty m:val="i"/>
                          </m:rPr>
                          <m:t>r</m:t>
                        </m:r>
                      </m:sub>
                    </m:sSub>
                  </m:e>
                </m:mr>
                <m:mr>
                  <m:e>
                    <m:f>
                      <m:fPr>
                        <m:ctrlPr>
                          <w:rPr>
                            <w:rFonts w:ascii="Cambria Math" w:hAnsi="Cambria Math"/>
                          </w:rPr>
                        </m:ctrlPr>
                      </m:fPr>
                      <m:num>
                        <m:sSup>
                          <m:sSupPr/>
                          <m:e>
                            <m:r>
                              <m:rPr>
                                <m:sty m:val="i"/>
                              </m:rPr>
                              <m:t>d</m:t>
                            </m:r>
                          </m:e>
                          <m:sup>
                            <m:r>
                              <m:rPr>
                                <m:sty m:val="p"/>
                              </m:rPr>
                              <m:t>2</m:t>
                            </m:r>
                          </m:sup>
                        </m:sSup>
                        <m:sSub>
                          <m:sSubPr/>
                          <m:e>
                            <m:bar>
                              <m:barPr/>
                              <m:e>
                                <m:r>
                                  <m:rPr>
                                    <m:sty m:val="i"/>
                                  </m:rPr>
                                  <m:t>H</m:t>
                                </m:r>
                              </m:e>
                            </m:bar>
                          </m:e>
                          <m:sub>
                            <m:r>
                              <m:rPr>
                                <m:sty m:val="i"/>
                              </m:rPr>
                              <m:t>z</m:t>
                            </m:r>
                          </m:sub>
                        </m:sSub>
                      </m:num>
                      <m:den>
                        <m:r>
                          <m:rPr>
                            <m:sty m:val="i"/>
                          </m:rPr>
                          <m:t>d</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sSub>
                      <m:sSubPr/>
                      <m:e>
                        <m:bar>
                          <m:barPr/>
                          <m:e>
                            <m:r>
                              <m:rPr>
                                <m:sty m:val="i"/>
                              </m:rPr>
                              <m:t>H</m:t>
                            </m:r>
                          </m:e>
                        </m:bar>
                      </m:e>
                      <m:sub>
                        <m:r>
                          <m:rPr>
                            <m:sty m:val="i"/>
                          </m:rPr>
                          <m:t>z</m:t>
                        </m:r>
                      </m:sub>
                    </m:sSub>
                    <m:r>
                      <m:rPr>
                        <m:sty m:val="p"/>
                      </m:rPr>
                      <m:t>=</m:t>
                    </m:r>
                    <m:f>
                      <m:fPr>
                        <m:ctrlPr>
                          <w:rPr>
                            <w:rFonts w:ascii="Cambria Math" w:hAnsi="Cambria Math"/>
                          </w:rPr>
                        </m:ctrlPr>
                      </m:fPr>
                      <m:num>
                        <m:r>
                          <m:rPr>
                            <m:sty m:val="p"/>
                          </m:rPr>
                          <m:t>2</m:t>
                        </m:r>
                        <m:r>
                          <m:rPr>
                            <m:sty m:val="i"/>
                          </m:rPr>
                          <m:t>j</m:t>
                        </m:r>
                      </m:num>
                      <m:den>
                        <m:sSup>
                          <m:sSupPr/>
                          <m:e>
                            <m:r>
                              <m:rPr>
                                <m:sty m:val="i"/>
                              </m:rPr>
                              <m:t>δ</m:t>
                            </m:r>
                          </m:e>
                          <m:sup>
                            <m:r>
                              <m:rPr>
                                <m:sty m:val="p"/>
                              </m:rPr>
                              <m:t>2</m:t>
                            </m:r>
                          </m:sup>
                        </m:sSup>
                      </m:den>
                    </m:f>
                    <m:sSub>
                      <m:sSubPr/>
                      <m:e>
                        <m:bar>
                          <m:barPr/>
                          <m:e>
                            <m:r>
                              <m:rPr>
                                <m:sty m:val="i"/>
                              </m:rPr>
                              <m:t>H</m:t>
                            </m:r>
                          </m:e>
                        </m:bar>
                      </m:e>
                      <m:sub>
                        <m:r>
                          <m:rPr>
                            <m:sty m:val="i"/>
                          </m:rPr>
                          <m:t>z</m:t>
                        </m:r>
                      </m:sub>
                    </m:sSub>
                  </m:e>
                </m:mr>
              </m:m>
            </m:e>
          </m:d>
        </m:oMath>
      </m:oMathPara>
    </w:p>
    <w:p>
      <w:pPr>
        <w:spacing w:after="220" w:lineRule="auto"/>
      </w:pPr>
      <w:r>
        <w:rPr/>
        <w:t xml:space="preserve">II.4. A partir de la loi de conservation du flux, montrer que </w:t>
      </w:r>
      <m:oMath>
        <m:r>
          <m:rPr>
            <m:sty m:val="b"/>
          </m:rPr>
          <m:t>r</m:t>
        </m:r>
        <m:sSub>
          <m:sSubPr/>
          <m:e>
            <m:bar>
              <m:barPr/>
              <m:e>
                <m:r>
                  <m:rPr>
                    <m:sty m:val="b"/>
                  </m:rPr>
                  <m:t>H</m:t>
                </m:r>
              </m:e>
            </m:bar>
          </m:e>
          <m:sub>
            <m:r>
              <m:rPr>
                <m:sty m:val="b"/>
              </m:rPr>
              <m:t>r</m:t>
            </m:r>
          </m:sub>
        </m:sSub>
      </m:oMath>
      <w:r>
        <w:rPr>
          <w:rFonts w:eastAsia="Georgia" w:cs="Georgia" w:ascii="Georgia" w:hAnsi="Georgia"/>
        </w:rPr>
        <w:t xml:space="preserve"> est constant. En déduire que la composante </w:t>
      </w:r>
      <m:oMath>
        <m:sSub>
          <m:sSubPr/>
          <m:e>
            <m:bar>
              <m:barPr/>
              <m:e>
                <m:r>
                  <m:rPr>
                    <m:sty m:val="i"/>
                  </m:rPr>
                  <m:t>H</m:t>
                </m:r>
              </m:e>
            </m:bar>
          </m:e>
          <m:sub>
            <m:r>
              <m:rPr>
                <m:sty m:val="i"/>
              </m:rPr>
              <m:t>r</m:t>
            </m:r>
          </m:sub>
        </m:sSub>
      </m:oMath>
      <w:r>
        <w:rPr/>
        <w:t xml:space="preserve"> est nulle.</w:t>
      </w:r>
      <w:r>
        <w:rPr/>
        <w:br w:type="textWrapping"/>
      </w:r>
      <w:r>
        <w:rPr/>
        <w:t xml:space="preserve">II.5. Montrer alors que les lignes de courant induit sont des cercles d'axe </w:t>
      </w:r>
      <m:oMath>
        <m:r>
          <m:rPr>
            <m:sty m:val="i"/>
          </m:rPr>
          <m:t>z</m:t>
        </m:r>
        <m:sSup>
          <m:sSupPr/>
          <m:e>
            <m:r>
              <m:rPr>
                <m:sty m:val="i"/>
              </m:rPr>
              <m:t>z</m:t>
            </m:r>
          </m:e>
          <m:sup>
            <m:r>
              <m:rPr>
                <m:sty m:val="i"/>
              </m:rPr>
              <m:t>′</m:t>
            </m:r>
          </m:sup>
        </m:sSup>
      </m:oMath>
      <w:r>
        <w:rPr>
          <w:rFonts w:eastAsia="Georgia" w:cs="Georgia" w:ascii="Georgia" w:hAnsi="Georgia"/>
        </w:rPr>
        <w:t xml:space="preserve">. Exprimer la densité de courant </w:t>
      </w:r>
      <m:oMath>
        <m:bar>
          <m:barPr/>
          <m:e>
            <m:acc>
              <m:accPr>
                <m:chr m:val="⃗"/>
              </m:accPr>
              <m:e>
                <m:r>
                  <m:rPr>
                    <m:sty m:val="i"/>
                  </m:rPr>
                  <m:t>j</m:t>
                </m:r>
              </m:e>
            </m:acc>
          </m:e>
        </m:bar>
      </m:oMath>
      <w:r>
        <w:rPr/>
        <w:t xml:space="preserve"> au point </w:t>
      </w:r>
      <m:oMath>
        <m:r>
          <m:rPr>
            <m:sty m:val="i"/>
          </m:rPr>
          <m:t>M</m:t>
        </m:r>
      </m:oMath>
      <w:r>
        <w:rPr>
          <w:rFonts w:eastAsia="Georgia" w:cs="Georgia" w:ascii="Georgia" w:hAnsi="Georgia"/>
        </w:rPr>
        <w:t xml:space="preserve"> en fonction d'une dérivée à préciser.</w:t>
      </w:r>
    </w:p>
    <w:p>
      <w:pPr>
        <w:spacing w:after="220" w:lineRule="auto"/>
      </w:pPr>
      <w:r>
        <w:rPr>
          <w:rFonts w:eastAsia="Georgia" w:cs="Georgia" w:ascii="Georgia" w:hAnsi="Georgia"/>
        </w:rPr>
        <w:t xml:space="preserve">Dans le cas des basses fréquences, il est admis que la composante </w:t>
      </w:r>
      <m:oMath>
        <m:sSub>
          <m:sSubPr/>
          <m:e>
            <m:bar>
              <m:barPr/>
              <m:e>
                <m:r>
                  <m:rPr>
                    <m:sty m:val="p"/>
                  </m:rPr>
                  <m:t>H</m:t>
                </m:r>
              </m:e>
            </m:bar>
          </m:e>
          <m:sub>
            <m:r>
              <m:rPr>
                <m:sty m:val="p"/>
              </m:rPr>
              <m:t>z</m:t>
            </m:r>
          </m:sub>
        </m:sSub>
      </m:oMath>
      <w:r>
        <w:rPr>
          <w:rFonts w:eastAsia="Georgia" w:cs="Georgia" w:ascii="Georgia" w:hAnsi="Georgia"/>
        </w:rPr>
        <w:t xml:space="preserve"> est bien représentée par un développement en série tel que :</w:t>
      </w:r>
    </w:p>
    <w:p>
      <w:pPr>
        <w:spacing w:after="220" w:lineRule="auto"/>
      </w:pPr>
      <m:oMathPara>
        <m:oMath>
          <m:sSub>
            <m:sSubPr/>
            <m:e>
              <m:bar>
                <m:barPr/>
                <m:e>
                  <m:r>
                    <m:rPr>
                      <m:sty m:val="i"/>
                    </m:rPr>
                    <m:t>H</m:t>
                  </m:r>
                </m:e>
              </m:bar>
            </m:e>
            <m:sub>
              <m:r>
                <m:rPr>
                  <m:sty m:val="i"/>
                </m:rPr>
                <m:t>z</m:t>
              </m:r>
            </m:sub>
          </m:sSub>
          <m:r>
            <m:rPr>
              <m:sty m:val="p"/>
            </m:rPr>
            <m:t>=</m:t>
          </m:r>
          <m:sSub>
            <m:sSubPr/>
            <m:e>
              <m:bar>
                <m:barPr/>
                <m:e>
                  <m:r>
                    <m:rPr>
                      <m:sty m:val="i"/>
                    </m:rPr>
                    <m:t>H</m:t>
                  </m:r>
                </m:e>
              </m:bar>
            </m:e>
            <m:sub>
              <m:r>
                <m:rPr>
                  <m:sty m:val="p"/>
                </m:rPr>
                <m:t>0</m:t>
              </m:r>
            </m:sub>
          </m:sSub>
          <m:r>
            <m:rPr>
              <m:sty m:val="p"/>
            </m:rPr>
            <m:t xml:space="preserve"> </m:t>
          </m:r>
          <m:d>
            <m:dPr>
              <m:begChr m:val="("/>
              <m:endChr m:val=")"/>
              <m:ctrlPr>
                <w:rPr>
                  <w:rFonts w:ascii="Cambria Math" w:hAnsi="Cambria Math"/>
                </w:rPr>
              </m:ctrlPr>
            </m:dPr>
            <m:e>
              <m:r>
                <m:rPr>
                  <m:sty m:val="p"/>
                </m:rPr>
                <m:t>1</m:t>
              </m:r>
              <m:r>
                <m:rPr>
                  <m:sty m:val="p"/>
                </m:rPr>
                <m:t>+</m:t>
              </m:r>
              <m:sSub>
                <m:sSubPr/>
                <m:e>
                  <m:bar>
                    <m:barPr/>
                    <m:e>
                      <m:r>
                        <m:rPr>
                          <m:sty m:val="i"/>
                        </m:rPr>
                        <m:t>α</m:t>
                      </m:r>
                    </m:e>
                  </m:bar>
                </m:e>
                <m:sub>
                  <m:r>
                    <m:rPr>
                      <m:sty m:val="p"/>
                    </m:rPr>
                    <m:t>1</m:t>
                  </m:r>
                </m:sub>
              </m:sSub>
              <m:r>
                <m:rPr>
                  <m:sty m:val="p"/>
                </m:rPr>
                <m:t xml:space="preserve"> </m:t>
              </m:r>
              <m:r>
                <m:rPr>
                  <m:sty m:val="i"/>
                </m:rPr>
                <m:t>r</m:t>
              </m:r>
              <m:r>
                <m:rPr>
                  <m:sty m:val="p"/>
                </m:rPr>
                <m:t>+</m:t>
              </m:r>
              <m:sSub>
                <m:sSubPr/>
                <m:e>
                  <m:bar>
                    <m:barPr/>
                    <m:e>
                      <m:r>
                        <m:rPr>
                          <m:sty m:val="i"/>
                        </m:rPr>
                        <m:t>α</m:t>
                      </m:r>
                    </m:e>
                  </m:bar>
                </m:e>
                <m:sub>
                  <m:r>
                    <m:rPr>
                      <m:sty m:val="p"/>
                    </m:rPr>
                    <m:t>2</m:t>
                  </m:r>
                </m:sub>
              </m:sSub>
              <m:r>
                <m:rPr>
                  <m:sty m:val="p"/>
                </m:rPr>
                <m:t xml:space="preserve"> </m:t>
              </m:r>
              <m:sSup>
                <m:sSupPr/>
                <m:e>
                  <m:r>
                    <m:rPr>
                      <m:sty m:val="i"/>
                    </m:rPr>
                    <m:t>r</m:t>
                  </m:r>
                </m:e>
                <m:sup>
                  <m:r>
                    <m:rPr>
                      <m:sty m:val="p"/>
                    </m:rPr>
                    <m:t>2</m:t>
                  </m:r>
                </m:sup>
              </m:sSup>
              <m:r>
                <m:rPr>
                  <m:sty m:val="p"/>
                </m:rPr>
                <m:t>+</m:t>
              </m:r>
              <m:r>
                <m:rPr>
                  <m:sty m:val="p"/>
                </m:rPr>
                <m:t>…</m:t>
              </m:r>
              <m:r>
                <m:rPr>
                  <m:sty m:val="p"/>
                </m:rPr>
                <m:t>+</m:t>
              </m:r>
              <m:sSub>
                <m:sSubPr/>
                <m:e>
                  <m:bar>
                    <m:barPr/>
                    <m:e>
                      <m:r>
                        <m:rPr>
                          <m:sty m:val="i"/>
                        </m:rPr>
                        <m:t>α</m:t>
                      </m:r>
                    </m:e>
                  </m:bar>
                </m:e>
                <m:sub>
                  <m:r>
                    <m:rPr>
                      <m:sty m:val="i"/>
                    </m:rPr>
                    <m:t>n</m:t>
                  </m:r>
                </m:sub>
              </m:sSub>
              <m:r>
                <m:rPr>
                  <m:sty m:val="p"/>
                </m:rPr>
                <m:t xml:space="preserve"> </m:t>
              </m:r>
              <m:sSup>
                <m:sSupPr/>
                <m:e>
                  <m:r>
                    <m:rPr>
                      <m:sty m:val="i"/>
                    </m:rPr>
                    <m:t>r</m:t>
                  </m:r>
                </m:e>
                <m:sup>
                  <m:r>
                    <m:rPr>
                      <m:sty m:val="i"/>
                    </m:rPr>
                    <m:t>n</m:t>
                  </m:r>
                </m:sup>
              </m:sSup>
              <m:r>
                <m:rPr>
                  <m:sty m:val="p"/>
                </m:rPr>
                <m:t>+</m:t>
              </m:r>
              <m:r>
                <m:rPr>
                  <m:sty m:val="p"/>
                </m:rPr>
                <m:t>…</m:t>
              </m:r>
            </m:e>
          </m:d>
          <m:r>
            <m:rPr>
              <m:sty m:val="p"/>
            </m:rPr>
            <m:t>.</m:t>
          </m:r>
        </m:oMath>
      </m:oMathPara>
    </w:p>
    <w:p>
      <w:pPr>
        <w:spacing w:after="220" w:lineRule="auto"/>
      </w:pPr>
      <w:r>
        <w:rPr>
          <w:rFonts w:eastAsia="Georgia" w:cs="Georgia" w:ascii="Georgia" w:hAnsi="Georgia"/>
        </w:rPr>
        <w:t xml:space="preserve">II.6.a Etablir les relations de récurrence entre les coefficients de </w:t>
      </w:r>
      <m:oMath>
        <m:sSub>
          <m:sSubPr/>
          <m:e>
            <m:bar>
              <m:barPr/>
              <m:e>
                <m:r>
                  <m:rPr>
                    <m:sty m:val="i"/>
                  </m:rPr>
                  <m:t>H</m:t>
                </m:r>
              </m:e>
            </m:bar>
          </m:e>
          <m:sub>
            <m:r>
              <m:rPr>
                <m:sty m:val="i"/>
              </m:rPr>
              <m:t>z</m:t>
            </m:r>
          </m:sub>
        </m:sSub>
      </m:oMath>
      <w:r>
        <w:rPr>
          <w:rFonts w:eastAsia="Georgia" w:cs="Georgia" w:ascii="Georgia" w:hAnsi="Georgia"/>
        </w:rPr>
        <w:t xml:space="preserve">. Préciser en particulier la valeur de </w:t>
      </w:r>
      <m:oMath>
        <m:sSub>
          <m:sSubPr/>
          <m:e>
            <m:bar>
              <m:barPr/>
              <m:e>
                <m:r>
                  <m:rPr>
                    <m:sty m:val="i"/>
                  </m:rPr>
                  <m:t>α</m:t>
                </m:r>
              </m:e>
            </m:bar>
          </m:e>
          <m:sub>
            <m:r>
              <m:rPr>
                <m:sty m:val="p"/>
              </m:rPr>
              <m:t>1</m:t>
            </m:r>
          </m:sub>
        </m:sSub>
      </m:oMath>
      <w:r>
        <w:rPr/>
        <w:t xml:space="preserve">, celle de </w:t>
      </w:r>
      <m:oMath>
        <m:sSub>
          <m:sSubPr/>
          <m:e>
            <m:bar>
              <m:barPr/>
              <m:e>
                <m:r>
                  <m:rPr>
                    <m:sty m:val="i"/>
                  </m:rPr>
                  <m:t>α</m:t>
                </m:r>
              </m:e>
            </m:bar>
          </m:e>
          <m:sub>
            <m:r>
              <m:rPr>
                <m:sty m:val="p"/>
              </m:rPr>
              <m:t>2</m:t>
            </m:r>
          </m:sub>
        </m:sSub>
      </m:oMath>
      <w:r>
        <w:rPr/>
        <w:t xml:space="preserve"> et la relation entre </w:t>
      </w:r>
      <m:oMath>
        <m:sSub>
          <m:sSubPr/>
          <m:e>
            <m:bar>
              <m:barPr/>
              <m:e>
                <m:r>
                  <m:rPr>
                    <m:sty m:val="i"/>
                  </m:rPr>
                  <m:t>α</m:t>
                </m:r>
              </m:e>
            </m:bar>
          </m:e>
          <m:sub>
            <m:r>
              <m:rPr>
                <m:sty m:val="i"/>
              </m:rPr>
              <m:t>n</m:t>
            </m:r>
          </m:sub>
        </m:sSub>
      </m:oMath>
      <w:r>
        <w:rPr/>
        <w:t xml:space="preserve"> et </w:t>
      </w:r>
      <m:oMath>
        <m:sSub>
          <m:sSubPr/>
          <m:e>
            <m:bar>
              <m:barPr/>
              <m:e>
                <m:r>
                  <m:rPr>
                    <m:sty m:val="i"/>
                  </m:rPr>
                  <m:t>α</m:t>
                </m:r>
              </m:e>
            </m:bar>
          </m:e>
          <m:sub>
            <m:r>
              <m:rPr>
                <m:sty m:val="i"/>
              </m:rPr>
              <m:t>n</m:t>
            </m:r>
            <m:r>
              <m:rPr>
                <m:sty m:val="p"/>
              </m:rPr>
              <m:t>−</m:t>
            </m:r>
            <m:r>
              <m:rPr>
                <m:sty m:val="p"/>
              </m:rPr>
              <m:t>2</m:t>
            </m:r>
          </m:sub>
        </m:sSub>
      </m:oMath>
      <w:r>
        <w:rPr/>
        <w:t xml:space="preserve">.</w:t>
      </w:r>
      <w:r>
        <w:rPr/>
        <w:br w:type="textWrapping"/>
      </w:r>
      <w:r>
        <w:rPr>
          <w:rFonts w:eastAsia="Georgia" w:cs="Georgia" w:ascii="Georgia" w:hAnsi="Georgia"/>
        </w:rPr>
        <w:t xml:space="preserve">II.6.b A quelle condition sur la fréquence, le développement de </w:t>
      </w:r>
      <m:oMath>
        <m:sSub>
          <m:sSubPr/>
          <m:e>
            <m:bar>
              <m:barPr/>
              <m:e>
                <m:r>
                  <m:rPr>
                    <m:sty m:val="i"/>
                  </m:rPr>
                  <m:t>H</m:t>
                </m:r>
              </m:e>
            </m:bar>
          </m:e>
          <m:sub>
            <m:r>
              <m:rPr>
                <m:sty m:val="i"/>
              </m:rPr>
              <m:t>z</m:t>
            </m:r>
          </m:sub>
        </m:sSub>
      </m:oMath>
      <w:r>
        <w:rPr>
          <w:rFonts w:eastAsia="Georgia" w:cs="Georgia" w:ascii="Georgia" w:hAnsi="Georgia"/>
        </w:rPr>
        <w:t xml:space="preserve"> peut-il ne conserver que deux termes principaux, les autres étant considérés comme négligeables? Application numérique : calculer la fréquence maximale </w:t>
      </w:r>
      <m:oMath>
        <m:sSub>
          <m:sSubPr/>
          <m:e>
            <m:r>
              <m:rPr>
                <m:sty m:val="i"/>
              </m:rPr>
              <m:t>f</m:t>
            </m:r>
          </m:e>
          <m:sub>
            <m:r>
              <m:rPr>
                <m:sty m:val="i"/>
              </m:rPr>
              <m:t>M</m:t>
            </m:r>
          </m:sub>
        </m:sSub>
      </m:oMath>
      <w:r>
        <w:rPr>
          <w:rFonts w:eastAsia="Georgia" w:cs="Georgia" w:ascii="Georgia" w:hAnsi="Georgia"/>
        </w:rPr>
        <w:t xml:space="preserve"> mise en évidence.</w:t>
      </w:r>
      <w:r>
        <w:rPr/>
        <w:br w:type="textWrapping"/>
      </w:r>
      <w:r>
        <w:rPr/>
        <w:t xml:space="preserve">II.6.c Donner alors une approximation de </w:t>
      </w:r>
      <m:oMath>
        <m:bar>
          <m:barPr/>
          <m:e>
            <m:acc>
              <m:accPr>
                <m:chr m:val="⃗"/>
              </m:accPr>
              <m:e>
                <m:r>
                  <m:rPr>
                    <m:sty m:val="i"/>
                  </m:rPr>
                  <m:t>j</m:t>
                </m:r>
              </m:e>
            </m:acc>
          </m:e>
        </m:bar>
      </m:oMath>
      <w:r>
        <w:rPr/>
        <w:t xml:space="preserve"> au premier ordre en </w:t>
      </w:r>
      <m:oMath>
        <m:r>
          <m:rPr>
            <m:sty m:val="i"/>
          </m:rPr>
          <m:t>r</m:t>
        </m:r>
      </m:oMath>
      <w:r>
        <w:rPr/>
        <w:t xml:space="preserve"> sous la forme : </w:t>
      </w:r>
      <m:oMath>
        <m:bar>
          <m:barPr/>
          <m:e>
            <m:acc>
              <m:accPr>
                <m:chr m:val="⃗"/>
              </m:accPr>
              <m:e>
                <m:r>
                  <m:rPr>
                    <m:sty m:val="i"/>
                  </m:rPr>
                  <m:t>j</m:t>
                </m:r>
              </m:e>
            </m:acc>
          </m:e>
        </m:bar>
        <m:r>
          <m:rPr>
            <m:sty m:val="p"/>
          </m:rPr>
          <m:t>=</m:t>
        </m:r>
        <m:sSub>
          <m:sSubPr/>
          <m:e>
            <m:bar>
              <m:barPr/>
              <m:e>
                <m:r>
                  <m:rPr>
                    <m:sty m:val="i"/>
                  </m:rPr>
                  <m:t>j</m:t>
                </m:r>
              </m:e>
            </m:bar>
          </m:e>
          <m:sub>
            <m:r>
              <m:rPr>
                <m:sty m:val="i"/>
              </m:rPr>
              <m:t>θ</m:t>
            </m:r>
          </m:sub>
        </m:sSub>
        <m:r>
          <m:rPr>
            <m:sty m:val="p"/>
          </m:rPr>
          <m:t>(</m:t>
        </m:r>
        <m:r>
          <m:rPr>
            <m:sty m:val="i"/>
          </m:rPr>
          <m:t>r</m:t>
        </m:r>
        <m:r>
          <m:rPr>
            <m:sty m:val="p"/>
          </m:rPr>
          <m:t>)</m:t>
        </m:r>
        <m:sSup>
          <m:sSupPr/>
          <m:e>
            <m:r>
              <m:rPr>
                <m:sty m:val="i"/>
              </m:rPr>
              <m:t>e</m:t>
            </m:r>
          </m:e>
          <m:sup>
            <m:r>
              <m:rPr>
                <m:sty m:val="i"/>
              </m:rPr>
              <m:t>j</m:t>
            </m:r>
            <m:r>
              <m:rPr>
                <m:sty m:val="i"/>
              </m:rPr>
              <m:t>ω</m:t>
            </m:r>
            <m:r>
              <m:rPr>
                <m:sty m:val="i"/>
              </m:rPr>
              <m:t>t</m:t>
            </m:r>
          </m:sup>
        </m:sSup>
        <m:sSub>
          <m:sSubPr/>
          <m:e>
            <m:acc>
              <m:accPr>
                <m:chr m:val="⃗"/>
              </m:accPr>
              <m:e>
                <m:r>
                  <m:rPr>
                    <m:sty m:val="i"/>
                  </m:rPr>
                  <m:t>u</m:t>
                </m:r>
              </m:e>
            </m:acc>
          </m:e>
          <m:sub>
            <m:r>
              <m:rPr>
                <m:sty m:val="i"/>
              </m:rPr>
              <m:t>θ</m:t>
            </m:r>
          </m:sub>
        </m:sSub>
      </m:oMath>
      <w:r>
        <w:rPr>
          <w:rFonts w:eastAsia="Georgia" w:cs="Georgia" w:ascii="Georgia" w:hAnsi="Georgia"/>
        </w:rPr>
        <w:t xml:space="preserve">. Préciser l'expression de </w:t>
      </w:r>
      <m:oMath>
        <m:sSub>
          <m:sSubPr/>
          <m:e>
            <m:bar>
              <m:barPr/>
              <m:e>
                <m:r>
                  <m:rPr>
                    <m:sty m:val="i"/>
                  </m:rPr>
                  <m:t>j</m:t>
                </m:r>
              </m:e>
            </m:bar>
          </m:e>
          <m:sub>
            <m:r>
              <m:rPr>
                <m:sty m:val="i"/>
              </m:rPr>
              <m:t>θ</m:t>
            </m:r>
          </m:sub>
        </m:sSub>
        <m:r>
          <m:rPr>
            <m:sty m:val="p"/>
          </m:rPr>
          <m:t>(</m:t>
        </m:r>
        <m:r>
          <m:rPr>
            <m:sty m:val="i"/>
          </m:rPr>
          <m:t>r</m:t>
        </m:r>
        <m:r>
          <m:rPr>
            <m:sty m:val="p"/>
          </m:rPr>
          <m:t>)</m:t>
        </m:r>
      </m:oMath>
      <w:r>
        <w:rPr/>
        <w:t xml:space="preserve">.</w:t>
      </w:r>
      <w:r>
        <w:rPr/>
        <w:br w:type="textWrapping"/>
      </w:r>
      <w:r>
        <w:rPr/>
        <w:t xml:space="preserve">II.6.d Calculer la puissance volumique moyenne </w:t>
      </w:r>
      <m:oMath>
        <m:sSub>
          <m:sSubPr/>
          <m:e>
            <m:r>
              <m:rPr>
                <m:sty m:val="i"/>
              </m:rPr>
              <m:t>p</m:t>
            </m:r>
          </m:e>
          <m:sub>
            <m:r>
              <m:rPr>
                <m:sty m:val="i"/>
              </m:rPr>
              <m:t>v</m:t>
            </m:r>
          </m:sub>
        </m:sSub>
        <m:r>
          <m:rPr>
            <m:sty m:val="p"/>
          </m:rPr>
          <m:t>(</m:t>
        </m:r>
        <m:r>
          <m:rPr>
            <m:sty m:val="i"/>
          </m:rPr>
          <m:t>r</m:t>
        </m:r>
        <m:r>
          <m:rPr>
            <m:sty m:val="p"/>
          </m:rPr>
          <m:t>)</m:t>
        </m:r>
      </m:oMath>
      <w:r>
        <w:rPr>
          <w:rFonts w:eastAsia="Georgia" w:cs="Georgia" w:ascii="Georgia" w:hAnsi="Georgia"/>
        </w:rPr>
        <w:t xml:space="preserve"> dissipée par effet Joule. En déduire la puissance moyenne </w:t>
      </w:r>
      <m:oMath>
        <m:r>
          <m:rPr>
            <m:sty m:val="i"/>
          </m:rPr>
          <m:t>P</m:t>
        </m:r>
      </m:oMath>
      <w:r>
        <w:rPr>
          <w:rFonts w:eastAsia="Georgia" w:cs="Georgia" w:ascii="Georgia" w:hAnsi="Georgia"/>
        </w:rPr>
        <w:t xml:space="preserve"> dissipée dans le cylindre. Tracer cette puissance moyenne en fonction de la fréquence pour </w:t>
      </w:r>
      <m:oMath>
        <m:sSup>
          <m:sSupPr/>
          <m:e>
            <m:r>
              <m:rPr>
                <m:sty m:val="p"/>
              </m:rPr>
              <m:t>10</m:t>
            </m:r>
          </m:e>
          <m:sup>
            <m:r>
              <m:rPr>
                <m:sty m:val="p"/>
              </m:rPr>
              <m:t>−</m:t>
            </m:r>
            <m:r>
              <m:rPr>
                <m:sty m:val="p"/>
              </m:rPr>
              <m:t>5</m:t>
            </m:r>
          </m:sup>
        </m:sSup>
        <m:sSub>
          <m:sSubPr/>
          <m:e>
            <m:r>
              <m:rPr>
                <m:sty m:val="p"/>
              </m:rPr>
              <m:t>f</m:t>
            </m:r>
          </m:e>
          <m:sub>
            <m:r>
              <m:rPr>
                <m:sty m:val="p"/>
              </m:rPr>
              <m:t>M</m:t>
            </m:r>
          </m:sub>
        </m:sSub>
        <m:r>
          <m:rPr>
            <m:sty m:val="p"/>
          </m:rPr>
          <m:t>&lt;</m:t>
        </m:r>
        <m:r>
          <m:rPr>
            <m:sty m:val="p"/>
          </m:rPr>
          <m:t>f</m:t>
        </m:r>
        <m:r>
          <m:rPr>
            <m:sty m:val="p"/>
          </m:rPr>
          <m:t>&lt;</m:t>
        </m:r>
        <m:sSup>
          <m:sSupPr/>
          <m:e>
            <m:r>
              <m:rPr>
                <m:sty m:val="p"/>
              </m:rPr>
              <m:t>10</m:t>
            </m:r>
          </m:e>
          <m:sup>
            <m:r>
              <m:rPr>
                <m:sty m:val="p"/>
              </m:rPr>
              <m:t>−</m:t>
            </m:r>
            <m:r>
              <m:rPr>
                <m:sty m:val="p"/>
              </m:rPr>
              <m:t>2</m:t>
            </m:r>
          </m:sup>
        </m:sSup>
        <m:sSub>
          <m:sSubPr/>
          <m:e>
            <m:r>
              <m:rPr>
                <m:sty m:val="p"/>
              </m:rPr>
              <m:t>f</m:t>
            </m:r>
          </m:e>
          <m:sub>
            <m:r>
              <m:rPr>
                <m:sty m:val="p"/>
              </m:rPr>
              <m:t>M</m:t>
            </m:r>
          </m:sub>
        </m:sSub>
      </m:oMath>
      <w:r>
        <w:rPr>
          <w:rFonts w:eastAsia="Georgia" w:cs="Georgia" w:ascii="Georgia" w:hAnsi="Georgia"/>
        </w:rPr>
        <w:t xml:space="preserve"> (tracé de </w:t>
      </w:r>
      <m:oMath>
        <m:sSub>
          <m:sSubPr/>
          <m:e>
            <m:r>
              <m:rPr>
                <m:sty m:val="p"/>
              </m:rPr>
              <m:t>log</m:t>
            </m:r>
          </m:e>
          <m:sub>
            <m:r>
              <m:rPr>
                <m:sty m:val="p"/>
              </m:rPr>
              <m:t>10</m:t>
            </m:r>
          </m:sub>
        </m:sSub>
        <m:r>
          <m:rPr>
            <m:sty m:val="p"/>
          </m:rPr>
          <m:t>⁡</m:t>
        </m:r>
        <m:r>
          <m:rPr>
            <m:sty m:val="p"/>
          </m:rPr>
          <m:t>P</m:t>
        </m:r>
      </m:oMath>
      <w:r>
        <w:rPr/>
        <w:t xml:space="preserve">, en fonction de </w:t>
      </w:r>
      <m:oMath>
        <m:sSub>
          <m:sSubPr/>
          <m:e>
            <m:r>
              <m:rPr>
                <m:sty m:val="p"/>
              </m:rPr>
              <m:t>log</m:t>
            </m:r>
          </m:e>
          <m:sub>
            <m:r>
              <m:rPr>
                <m:sty m:val="p"/>
              </m:rPr>
              <m:t>10</m:t>
            </m:r>
          </m:sub>
        </m:sSub>
        <m:r>
          <m:rPr>
            <m:sty m:val="p"/>
          </m:rPr>
          <m:t>⁡</m:t>
        </m:r>
        <m:r>
          <m:rPr>
            <m:sty m:val="i"/>
          </m:rPr>
          <m:t>f</m:t>
        </m:r>
      </m:oMath>
      <w:r>
        <w:rPr/>
        <w:t xml:space="preserve"> ).</w:t>
      </w:r>
    </w:p>
    <w:p>
      <w:pPr>
        <w:spacing w:after="220" w:lineRule="auto"/>
      </w:pPr>
      <w:r>
        <w:rPr>
          <w:rFonts w:eastAsia="Georgia" w:cs="Georgia" w:ascii="Georgia" w:hAnsi="Georgia"/>
        </w:rPr>
        <w:t xml:space="preserve">Dans le cas des fréquences élevées, il est assez intuitif de penser que certains résultats de la première partie doivent s'appliquer :</w:t>
      </w:r>
    </w:p>
    <w:p>
      <w:pPr>
        <w:numPr>
          <w:ilvl w:val="0"/>
          <w:numId w:val="2"/>
        </w:numPr>
        <w:spacing w:lineRule="auto"/>
      </w:pPr>
      <w:r>
        <w:rPr>
          <w:rFonts w:eastAsia="Georgia" w:cs="Georgia" w:ascii="Georgia" w:hAnsi="Georgia"/>
        </w:rPr>
        <w:t xml:space="preserve">le courant induit est localisé au voisinage de la surface du cylindre et décroît exponentiellement en s'en éloignant,</w:t>
      </w:r>
    </w:p>
    <w:p>
      <w:pPr>
        <w:numPr>
          <w:ilvl w:val="0"/>
          <w:numId w:val="2"/>
        </w:numPr>
        <w:spacing w:lineRule="auto"/>
      </w:pPr>
      <w:r>
        <w:rPr>
          <w:rFonts w:eastAsia="Georgia" w:cs="Georgia" w:ascii="Georgia" w:hAnsi="Georgia"/>
        </w:rPr>
        <w:t xml:space="preserve">au centre du cylindre, le champ est alors pratiquement nul et la région intéressante est donc loin de l'axe, près de la surface.</w:t>
      </w:r>
      <w:r>
        <w:rPr/>
        <w:br w:type="textWrapping"/>
      </w:r>
      <w:r>
        <w:rPr/>
        <w:t xml:space="preserve">II.7.a Montrer que pour </w:t>
      </w:r>
      <m:oMath>
        <m:r>
          <m:rPr>
            <m:sty m:val="p"/>
          </m:rPr>
          <m:t>r</m:t>
        </m:r>
        <m:r>
          <m:rPr>
            <m:sty m:val="p"/>
          </m:rPr>
          <m:t>≫</m:t>
        </m:r>
        <m:r>
          <m:rPr>
            <m:sty m:val="i"/>
          </m:rPr>
          <m:t>δ</m:t>
        </m:r>
      </m:oMath>
      <w:r>
        <w:rPr>
          <w:rFonts w:eastAsia="Georgia" w:cs="Georgia" w:ascii="Georgia" w:hAnsi="Georgia"/>
        </w:rPr>
        <w:t xml:space="preserve">, l'équation différentielle vérifiée par </w:t>
      </w:r>
      <m:oMath>
        <m:sSub>
          <m:sSubPr/>
          <m:e>
            <m:bar>
              <m:barPr/>
              <m:e>
                <m:r>
                  <m:rPr>
                    <m:sty m:val="p"/>
                  </m:rPr>
                  <m:t>H</m:t>
                </m:r>
              </m:e>
            </m:bar>
          </m:e>
          <m:sub>
            <m:r>
              <m:rPr>
                <m:sty m:val="p"/>
              </m:rPr>
              <m:t>z</m:t>
            </m:r>
          </m:sub>
        </m:sSub>
      </m:oMath>
      <w:r>
        <w:rPr>
          <w:rFonts w:eastAsia="Georgia" w:cs="Georgia" w:ascii="Georgia" w:hAnsi="Georgia"/>
        </w:rPr>
        <w:t xml:space="preserve"> se réduit à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bar>
                    <m:barPr/>
                    <m:e>
                      <m:r>
                        <m:rPr>
                          <m:sty m:val="p"/>
                        </m:rPr>
                        <m:t>H</m:t>
                      </m:r>
                    </m:e>
                  </m:bar>
                </m:e>
                <m:sub>
                  <m:r>
                    <m:rPr>
                      <m:sty m:val="p"/>
                    </m:rPr>
                    <m:t>z</m:t>
                  </m:r>
                </m:sub>
              </m:sSub>
            </m:num>
            <m:den>
              <m:sSup>
                <m:sSupPr/>
                <m:e>
                  <m:r>
                    <m:rPr>
                      <m:sty m:val="p"/>
                    </m:rPr>
                    <m:t>dr</m:t>
                  </m:r>
                </m:e>
                <m:sup>
                  <m:r>
                    <m:rPr>
                      <m:sty m:val="p"/>
                    </m:rPr>
                    <m:t>2</m:t>
                  </m:r>
                </m:sup>
              </m:sSup>
            </m:den>
          </m:f>
          <m:r>
            <m:rPr>
              <m:sty m:val="p"/>
            </m:rPr>
            <m:t>=</m:t>
          </m:r>
          <m:f>
            <m:fPr>
              <m:ctrlPr>
                <w:rPr>
                  <w:rFonts w:ascii="Cambria Math" w:hAnsi="Cambria Math"/>
                </w:rPr>
              </m:ctrlPr>
            </m:fPr>
            <m:num>
              <m:r>
                <m:rPr>
                  <m:sty m:val="p"/>
                </m:rPr>
                <m:t>2</m:t>
              </m:r>
              <m:r>
                <m:rPr>
                  <m:sty m:val="p"/>
                </m:rPr>
                <m:t>j</m:t>
              </m:r>
            </m:num>
            <m:den>
              <m:sSup>
                <m:sSupPr/>
                <m:e>
                  <m:r>
                    <m:rPr>
                      <m:sty m:val="i"/>
                    </m:rPr>
                    <m:t>δ</m:t>
                  </m:r>
                </m:e>
                <m:sup>
                  <m:r>
                    <m:rPr>
                      <m:sty m:val="p"/>
                    </m:rPr>
                    <m:t>2</m:t>
                  </m:r>
                </m:sup>
              </m:sSup>
            </m:den>
          </m:f>
          <m:sSub>
            <m:sSubPr/>
            <m:e>
              <m:bar>
                <m:barPr/>
                <m:e>
                  <m:r>
                    <m:rPr>
                      <m:sty m:val="p"/>
                    </m:rPr>
                    <m:t>H</m:t>
                  </m:r>
                </m:e>
              </m:bar>
            </m:e>
            <m:sub>
              <m:r>
                <m:rPr>
                  <m:sty m:val="p"/>
                </m:rPr>
                <m:t>z</m:t>
              </m:r>
            </m:sub>
          </m:sSub>
        </m:oMath>
      </m:oMathPara>
    </w:p>
    <w:p>
      <w:pPr>
        <w:spacing w:after="220" w:lineRule="auto"/>
      </w:pPr>
      <w:r>
        <w:rPr>
          <w:rFonts w:eastAsia="Georgia" w:cs="Georgia" w:ascii="Georgia" w:hAnsi="Georgia"/>
        </w:rPr>
        <w:t xml:space="preserve">Une solution approchée de cette équation peut s'écrire: </w:t>
      </w:r>
      <m:oMath>
        <m:sSub>
          <m:sSubPr/>
          <m:e>
            <m:bar>
              <m:barPr/>
              <m:e>
                <m:r>
                  <m:rPr>
                    <m:sty m:val="i"/>
                  </m:rPr>
                  <m:t>H</m:t>
                </m:r>
              </m:e>
            </m:bar>
          </m:e>
          <m:sub>
            <m:r>
              <m:rPr>
                <m:sty m:val="i"/>
              </m:rPr>
              <m:t>z</m:t>
            </m:r>
          </m:sub>
        </m:sSub>
        <m:r>
          <m:rPr>
            <m:sty m:val="p"/>
          </m:rPr>
          <m:t>=</m:t>
        </m:r>
        <m:sSub>
          <m:sSubPr/>
          <m:e>
            <m:bar>
              <m:barPr/>
              <m:e>
                <m:r>
                  <m:rPr>
                    <m:sty m:val="i"/>
                  </m:rPr>
                  <m:t>H</m:t>
                </m:r>
              </m:e>
            </m:bar>
          </m:e>
          <m:sub>
            <m:r>
              <m:rPr>
                <m:sty m:val="p"/>
              </m:rPr>
              <m:t>1</m:t>
            </m:r>
          </m:sub>
        </m:sSub>
        <m:sSup>
          <m:sSupPr/>
          <m:e>
            <m:r>
              <m:rPr>
                <m:sty m:val="i"/>
              </m:rPr>
              <m:t>e</m:t>
            </m:r>
          </m:e>
          <m:sup>
            <m:f>
              <m:fPr>
                <m:ctrlPr>
                  <w:rPr>
                    <w:rFonts w:ascii="Cambria Math" w:hAnsi="Cambria Math"/>
                  </w:rPr>
                </m:ctrlPr>
              </m:fPr>
              <m:num>
                <m:r>
                  <m:rPr>
                    <m:sty m:val="i"/>
                  </m:rPr>
                  <m:t>r</m:t>
                </m:r>
                <m:r>
                  <m:rPr>
                    <m:sty m:val="p"/>
                  </m:rPr>
                  <m:t>−</m:t>
                </m:r>
                <m:sSub>
                  <m:sSubPr/>
                  <m:e>
                    <m:r>
                      <m:rPr>
                        <m:sty m:val="p"/>
                      </m:rPr>
                      <m:t>ℜ</m:t>
                    </m:r>
                  </m:e>
                  <m:sub>
                    <m:r>
                      <m:rPr>
                        <m:sty m:val="i"/>
                      </m:rPr>
                      <m:t>c</m:t>
                    </m:r>
                  </m:sub>
                </m:sSub>
              </m:num>
              <m:den>
                <m:r>
                  <m:rPr>
                    <m:sty m:val="i"/>
                  </m:rPr>
                  <m:t>δ</m:t>
                </m:r>
              </m:den>
            </m:f>
          </m:sup>
        </m:sSup>
        <m:sSup>
          <m:sSupPr/>
          <m:e>
            <m:r>
              <m:rPr>
                <m:sty m:val="i"/>
              </m:rPr>
              <m:t>e</m:t>
            </m:r>
          </m:e>
          <m:sup>
            <m:r>
              <m:rPr>
                <m:sty m:val="i"/>
              </m:rPr>
              <m:t>j</m:t>
            </m:r>
            <m:r>
              <m:rPr>
                <m:sty m:val="p"/>
              </m:rPr>
              <m:t>−</m:t>
            </m:r>
            <m:f>
              <m:fPr>
                <m:ctrlPr>
                  <w:rPr>
                    <w:rFonts w:ascii="Cambria Math" w:hAnsi="Cambria Math"/>
                  </w:rPr>
                </m:ctrlPr>
              </m:fPr>
              <m:num>
                <m:r>
                  <m:rPr>
                    <m:sty m:val="i"/>
                  </m:rPr>
                  <m:t>r</m:t>
                </m:r>
                <m:r>
                  <m:rPr>
                    <m:sty m:val="p"/>
                  </m:rPr>
                  <m:t>−</m:t>
                </m:r>
                <m:sSub>
                  <m:sSubPr/>
                  <m:e>
                    <m:r>
                      <m:rPr>
                        <m:sty m:val="p"/>
                      </m:rPr>
                      <m:t>ℜ</m:t>
                    </m:r>
                  </m:e>
                  <m:sub>
                    <m:r>
                      <m:rPr>
                        <m:sty m:val="i"/>
                      </m:rPr>
                      <m:t>c</m:t>
                    </m:r>
                  </m:sub>
                </m:sSub>
              </m:num>
              <m:den>
                <m:r>
                  <m:rPr>
                    <m:sty m:val="i"/>
                  </m:rPr>
                  <m:t>δ</m:t>
                </m:r>
              </m:den>
            </m:f>
          </m:sup>
        </m:sSup>
      </m:oMath>
      <w:r>
        <w:rPr/>
        <w:t xml:space="preserve">.</w:t>
      </w:r>
      <w:r>
        <w:rPr/>
        <w:br w:type="textWrapping"/>
      </w:r>
      <w:r>
        <w:rPr/>
        <w:t xml:space="preserve">II.7.b Quelle est la signification de </w:t>
      </w:r>
      <m:oMath>
        <m:d>
          <m:dPr>
            <m:begChr m:val="|"/>
            <m:endChr m:val="|"/>
            <m:ctrlPr>
              <w:rPr>
                <w:rFonts w:ascii="Cambria Math" w:hAnsi="Cambria Math"/>
              </w:rPr>
            </m:ctrlPr>
          </m:dPr>
          <m:e>
            <m:sSub>
              <m:sSubPr/>
              <m:e>
                <m:bar>
                  <m:barPr/>
                  <m:e>
                    <m:r>
                      <m:rPr>
                        <m:sty m:val="i"/>
                      </m:rPr>
                      <m:t>H</m:t>
                    </m:r>
                  </m:e>
                </m:bar>
              </m:e>
              <m:sub>
                <m:r>
                  <m:rPr>
                    <m:sty m:val="p"/>
                  </m:rPr>
                  <m:t>1</m:t>
                </m:r>
              </m:sub>
            </m:sSub>
          </m:e>
        </m:d>
      </m:oMath>
      <w:r>
        <w:rPr/>
        <w:t xml:space="preserve"> ? Exprimer la relation entre </w:t>
      </w:r>
      <m:oMath>
        <m:d>
          <m:dPr>
            <m:begChr m:val="|"/>
            <m:endChr m:val="|"/>
            <m:ctrlPr>
              <w:rPr>
                <w:rFonts w:ascii="Cambria Math" w:hAnsi="Cambria Math"/>
              </w:rPr>
            </m:ctrlPr>
          </m:dPr>
          <m:e>
            <m:sSub>
              <m:sSubPr/>
              <m:e>
                <m:bar>
                  <m:barPr/>
                  <m:e>
                    <m:r>
                      <m:rPr>
                        <m:sty m:val="i"/>
                      </m:rPr>
                      <m:t>H</m:t>
                    </m:r>
                  </m:e>
                </m:bar>
              </m:e>
              <m:sub>
                <m:r>
                  <m:rPr>
                    <m:sty m:val="p"/>
                  </m:rPr>
                  <m:t>1</m:t>
                </m:r>
              </m:sub>
            </m:sSub>
          </m:e>
        </m:d>
      </m:oMath>
      <w:r>
        <w:rPr/>
        <w:t xml:space="preserve"> et </w:t>
      </w:r>
      <m:oMath>
        <m:sSub>
          <m:sSubPr/>
          <m:e>
            <m:r>
              <m:rPr>
                <m:sty m:val="i"/>
              </m:rPr>
              <m:t>I</m:t>
            </m:r>
          </m:e>
          <m:sub>
            <m:r>
              <m:rPr>
                <m:sty m:val="p"/>
              </m:rPr>
              <m:t>0</m:t>
            </m:r>
          </m:sub>
        </m:sSub>
      </m:oMath>
      <w:r>
        <w:rPr/>
        <w:t xml:space="preserve">.</w:t>
      </w:r>
      <w:r>
        <w:rPr/>
        <w:br w:type="textWrapping"/>
      </w:r>
      <w:r>
        <w:rPr/>
        <w:t xml:space="preserve">II.7.c Donner alors </w:t>
      </w:r>
      <m:oMath>
        <m:acc>
          <m:accPr>
            <m:chr m:val="⃗"/>
          </m:accPr>
          <m:e>
            <m:r>
              <m:rPr>
                <m:sty m:val="i"/>
              </m:rPr>
              <m:t>j</m:t>
            </m:r>
          </m:e>
        </m:acc>
      </m:oMath>
      <w:r>
        <w:rPr>
          <w:rFonts w:eastAsia="Georgia" w:cs="Georgia" w:ascii="Georgia" w:hAnsi="Georgia"/>
        </w:rPr>
        <w:t xml:space="preserve"> puis en déduire le courant total I circulant dans le cylindre. Retrouver ce résultat en utilisant le théorème d'Ampère. Expliquer le lien entre les courants </w:t>
      </w:r>
      <m:oMath>
        <m:sSub>
          <m:sSubPr/>
          <m:e>
            <m:r>
              <m:rPr>
                <m:sty m:val="p"/>
              </m:rPr>
              <m:t>I</m:t>
            </m:r>
          </m:e>
          <m:sub>
            <m:r>
              <m:rPr>
                <m:sty m:val="p"/>
              </m:rPr>
              <m:t>0</m:t>
            </m:r>
          </m:sub>
        </m:sSub>
      </m:oMath>
      <w:r>
        <w:rPr>
          <w:rFonts w:eastAsia="Georgia" w:cs="Georgia" w:ascii="Georgia" w:hAnsi="Georgia"/>
        </w:rPr>
        <w:t xml:space="preserve"> et Ià l'aide d'un transformateur équivalent qui sera explicité.</w:t>
      </w:r>
      <w:r>
        <w:rPr/>
        <w:br w:type="textWrapping"/>
      </w:r>
      <w:r>
        <w:rPr/>
        <w:t xml:space="preserve">II.7.d Calculer la puissance moyenne </w:t>
      </w:r>
      <m:oMath>
        <m:r>
          <m:rPr>
            <m:sty m:val="i"/>
          </m:rPr>
          <m:t>P</m:t>
        </m:r>
      </m:oMath>
      <w:r>
        <w:rPr>
          <w:rFonts w:eastAsia="Georgia" w:cs="Georgia" w:ascii="Georgia" w:hAnsi="Georgia"/>
        </w:rPr>
        <w:t xml:space="preserve"> dissipée par effet Joule par le cylindre. Tracer cette puissance moyenne en fonction de la fréquence pour </w:t>
      </w:r>
      <m:oMath>
        <m:sSup>
          <m:sSupPr/>
          <m:e>
            <m:r>
              <m:rPr>
                <m:sty m:val="p"/>
              </m:rPr>
              <m:t>10</m:t>
            </m:r>
          </m:e>
          <m:sup>
            <m:r>
              <m:rPr>
                <m:sty m:val="p"/>
              </m:rPr>
              <m:t>2</m:t>
            </m:r>
          </m:sup>
        </m:sSup>
        <m:sSub>
          <m:sSubPr/>
          <m:e>
            <m:r>
              <m:rPr>
                <m:sty m:val="p"/>
              </m:rPr>
              <m:t>f</m:t>
            </m:r>
          </m:e>
          <m:sub>
            <m:r>
              <m:rPr>
                <m:sty m:val="p"/>
              </m:rPr>
              <m:t>M</m:t>
            </m:r>
          </m:sub>
        </m:sSub>
        <m:r>
          <m:rPr>
            <m:sty m:val="p"/>
          </m:rPr>
          <m:t>&lt;</m:t>
        </m:r>
        <m:r>
          <m:rPr>
            <m:sty m:val="p"/>
          </m:rPr>
          <m:t>f</m:t>
        </m:r>
        <m:r>
          <m:rPr>
            <m:sty m:val="p"/>
          </m:rPr>
          <m:t>&lt;</m:t>
        </m:r>
        <m:sSup>
          <m:sSupPr/>
          <m:e>
            <m:r>
              <m:rPr>
                <m:sty m:val="p"/>
              </m:rPr>
              <m:t>10</m:t>
            </m:r>
          </m:e>
          <m:sup>
            <m:r>
              <m:rPr>
                <m:sty m:val="p"/>
              </m:rPr>
              <m:t>5</m:t>
            </m:r>
          </m:sup>
        </m:sSup>
        <m:sSub>
          <m:sSubPr/>
          <m:e>
            <m:r>
              <m:rPr>
                <m:sty m:val="p"/>
              </m:rPr>
              <m:t>f</m:t>
            </m:r>
          </m:e>
          <m:sub>
            <m:r>
              <m:rPr>
                <m:sty m:val="p"/>
              </m:rPr>
              <m:t>M</m:t>
            </m:r>
          </m:sub>
        </m:sSub>
      </m:oMath>
      <w:r>
        <w:rPr>
          <w:rFonts w:eastAsia="Georgia" w:cs="Georgia" w:ascii="Georgia" w:hAnsi="Georgia"/>
        </w:rPr>
        <w:t xml:space="preserve"> (tracé de </w:t>
      </w:r>
      <m:oMath>
        <m:sSub>
          <m:sSubPr/>
          <m:e>
            <m:r>
              <m:rPr>
                <m:sty m:val="p"/>
              </m:rPr>
              <m:t>log</m:t>
            </m:r>
          </m:e>
          <m:sub>
            <m:r>
              <m:rPr>
                <m:sty m:val="p"/>
              </m:rPr>
              <m:t>10</m:t>
            </m:r>
          </m:sub>
        </m:sSub>
        <m:r>
          <m:rPr>
            <m:sty m:val="p"/>
          </m:rPr>
          <m:t>⁡</m:t>
        </m:r>
        <m:r>
          <m:rPr>
            <m:sty m:val="i"/>
          </m:rPr>
          <m:t>P</m:t>
        </m:r>
      </m:oMath>
      <w:r>
        <w:rPr/>
        <w:t xml:space="preserve">, en fonction de </w:t>
      </w:r>
      <m:oMath>
        <m:sSub>
          <m:sSubPr/>
          <m:e>
            <m:r>
              <m:rPr>
                <m:sty m:val="p"/>
              </m:rPr>
              <m:t>log</m:t>
            </m:r>
          </m:e>
          <m:sub>
            <m:r>
              <m:rPr>
                <m:sty m:val="p"/>
              </m:rPr>
              <m:t>10</m:t>
            </m:r>
          </m:sub>
        </m:sSub>
        <m:r>
          <m:rPr>
            <m:sty m:val="p"/>
          </m:rPr>
          <m:t>⁡</m:t>
        </m:r>
        <m:r>
          <m:rPr>
            <m:sty m:val="i"/>
          </m:rPr>
          <m:t>f</m:t>
        </m:r>
      </m:oMath>
      <w:r>
        <w:rPr/>
        <w:t xml:space="preserve"> ).</w:t>
      </w:r>
      <w:r>
        <w:rPr/>
        <w:br w:type="textWrapping"/>
      </w:r>
      <w:r>
        <w:rPr>
          <w:rFonts w:eastAsia="Georgia" w:cs="Georgia" w:ascii="Georgia" w:hAnsi="Georgia"/>
        </w:rPr>
        <w:t xml:space="preserve">Application numérique : quel courant </w:t>
      </w:r>
      <m:oMath>
        <m:sSub>
          <m:sSubPr/>
          <m:e>
            <m:r>
              <m:rPr>
                <m:sty m:val="p"/>
              </m:rPr>
              <m:t>I</m:t>
            </m:r>
          </m:e>
          <m:sub>
            <m:r>
              <m:rPr>
                <m:sty m:val="p"/>
              </m:rPr>
              <m:t>0</m:t>
            </m:r>
          </m:sub>
        </m:sSub>
      </m:oMath>
      <w:r>
        <w:rPr>
          <w:rFonts w:eastAsia="Georgia" w:cs="Georgia" w:ascii="Georgia" w:hAnsi="Georgia"/>
        </w:rPr>
        <w:t xml:space="preserve"> faut-il choisir pour avoir une puissance P dissipée dans le cylindre?</w:t>
      </w:r>
    </w:p>
    <w:p>
      <w:pPr>
        <w:spacing w:line="271" w:before="330" w:lineRule="auto"/>
      </w:pPr>
      <w:r>
        <w:rPr>
          <w:rFonts w:eastAsia="Georgia" w:cs="Georgia" w:ascii="Georgia" w:hAnsi="Georgia"/>
          <w:b/>
          <w:sz w:val="42"/>
        </w:rPr>
        <w:t xml:space="preserve">Données numériques :</w:t>
      </w:r>
    </w:p>
    <w:p>
      <w:pPr>
        <w:spacing w:after="220" w:lineRule="auto"/>
      </w:pPr>
      <m:oMath>
        <m:r>
          <m:rPr>
            <m:sty m:val="p"/>
          </m:rPr>
          <m:t>f</m:t>
        </m:r>
        <m:r>
          <m:rPr>
            <m:sty m:val="p"/>
          </m:rPr>
          <m:t>=</m:t>
        </m:r>
        <m:r>
          <m:rPr>
            <m:sty m:val="p"/>
          </m:rPr>
          <m:t>100</m:t>
        </m:r>
        <m:r>
          <m:rPr>
            <m:sty m:val="p"/>
          </m:rPr>
          <m:t>kHz</m:t>
        </m:r>
        <m:r>
          <m:rPr>
            <m:sty m:val="p"/>
          </m:rPr>
          <m:t>,</m:t>
        </m:r>
        <m:r>
          <m:rPr>
            <m:sty m:val="p"/>
          </m:rPr>
          <m:t>L</m:t>
        </m:r>
        <m:r>
          <m:rPr>
            <m:sty m:val="p"/>
          </m:rPr>
          <m:t>=</m:t>
        </m:r>
        <m:r>
          <m:rPr>
            <m:sty m:val="p"/>
          </m:rPr>
          <m:t>10</m:t>
        </m:r>
        <m:r>
          <m:rPr>
            <m:nor/>
          </m:rPr>
          <m:t xml:space="preserve"> </m:t>
        </m:r>
        <m:r>
          <m:rPr>
            <m:sty m:val="p"/>
          </m:rPr>
          <m:t>cm</m:t>
        </m:r>
        <m:r>
          <m:rPr>
            <m:sty m:val="p"/>
          </m:rPr>
          <m:t>,</m:t>
        </m:r>
        <m:sSub>
          <m:sSubPr/>
          <m:e>
            <m:r>
              <m:rPr>
                <m:sty m:val="p"/>
              </m:rPr>
              <m:t>ℜ</m:t>
            </m:r>
          </m:e>
          <m:sub>
            <m:r>
              <m:rPr>
                <m:sty m:val="p"/>
              </m:rPr>
              <m:t>c</m:t>
            </m:r>
          </m:sub>
        </m:sSub>
        <m:r>
          <m:rPr>
            <m:sty m:val="p"/>
          </m:rPr>
          <m:t>=</m:t>
        </m:r>
        <m:r>
          <m:rPr>
            <m:sty m:val="p"/>
          </m:rPr>
          <m:t>2</m:t>
        </m:r>
        <m:r>
          <m:rPr>
            <m:nor/>
          </m:rPr>
          <m:t xml:space="preserve"> </m:t>
        </m:r>
        <m:r>
          <m:rPr>
            <m:sty m:val="p"/>
          </m:rPr>
          <m:t>cm</m:t>
        </m:r>
        <m:r>
          <m:rPr>
            <m:sty m:val="p"/>
          </m:rPr>
          <m:t>,</m:t>
        </m:r>
        <m:r>
          <m:rPr>
            <m:nor/>
          </m:rPr>
          <m:t xml:space="preserve"> </m:t>
        </m:r>
        <m:r>
          <m:rPr>
            <m:sty m:val="p"/>
          </m:rPr>
          <m:t>N</m:t>
        </m:r>
        <m:r>
          <m:rPr>
            <m:sty m:val="p"/>
          </m:rPr>
          <m:t>=</m:t>
        </m:r>
        <m:r>
          <m:rPr>
            <m:sty m:val="p"/>
          </m:rPr>
          <m:t>100</m:t>
        </m:r>
      </m:oMath>
      <w:r>
        <w:rPr/>
        <w:t xml:space="preserve"> spires. </w:t>
      </w:r>
      <m:oMath>
        <m:sSup>
          <m:sSupPr/>
          <m:e>
            <m:r>
              <m:rPr>
                <m:sty m:val="p"/>
              </m:rPr>
              <m:t>m</m:t>
            </m:r>
          </m:e>
          <m:sup>
            <m:r>
              <m:rPr>
                <m:sty m:val="p"/>
              </m:rPr>
              <m:t>−</m:t>
            </m:r>
            <m:r>
              <m:rPr>
                <m:sty m:val="p"/>
              </m:rPr>
              <m:t>1</m:t>
            </m:r>
          </m:sup>
        </m:sSup>
        <m:r>
          <m:rPr>
            <m:sty m:val="p"/>
          </m:rPr>
          <m:t>,</m:t>
        </m:r>
        <m:r>
          <m:rPr>
            <m:sty m:val="p"/>
          </m:rPr>
          <m:t>P</m:t>
        </m:r>
        <m:r>
          <m:rPr>
            <m:sty m:val="p"/>
          </m:rPr>
          <m:t>=</m:t>
        </m:r>
        <m:r>
          <m:rPr>
            <m:sty m:val="p"/>
          </m:rPr>
          <m:t>100</m:t>
        </m:r>
        <m:r>
          <m:rPr>
            <m:nor/>
          </m:rPr>
          <m:t xml:space="preserve"> </m:t>
        </m:r>
        <m:r>
          <m:rPr>
            <m:sty m:val="p"/>
          </m:rPr>
          <m:t>kW</m:t>
        </m:r>
      </m:oMath>
      <w:r>
        <w:rPr/>
        <w:br w:type="textWrapping"/>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sSub>
          <m:sSubPr/>
          <m:e>
            <m:r>
              <m:rPr>
                <m:sty m:val="i"/>
              </m:rPr>
              <m:t>μ</m:t>
            </m:r>
          </m:e>
          <m:sub>
            <m:r>
              <m:rPr>
                <m:sty m:val="p"/>
              </m:rPr>
              <m:t>r</m:t>
            </m:r>
          </m:sub>
        </m:sSub>
        <m:r>
          <m:rPr>
            <m:sty m:val="p"/>
          </m:rPr>
          <m:t>=</m:t>
        </m:r>
        <m:sSup>
          <m:sSupPr/>
          <m:e>
            <m:r>
              <m:rPr>
                <m:sty m:val="p"/>
              </m:rPr>
              <m:t>10</m:t>
            </m:r>
          </m:e>
          <m:sup>
            <m:r>
              <m:rPr>
                <m:sty m:val="p"/>
              </m:rPr>
              <m:t>2</m:t>
            </m:r>
          </m:sup>
        </m:sSup>
        <m:r>
          <m:rPr>
            <m:sty m:val="p"/>
          </m:rPr>
          <m:t>,</m:t>
        </m:r>
        <m:r>
          <m:rPr>
            <m:sty m:val="p"/>
          </m:rPr>
          <m:t xml:space="preserve"> </m:t>
        </m:r>
        <m:r>
          <m:rPr>
            <m:sty m:val="i"/>
          </m:rPr>
          <m:t>γ</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b/>
          <w:sz w:val="42"/>
        </w:rPr>
        <w:t xml:space="preserve">TROISIEME PARTIE : ETUDE THERMIQUE CAS D'UNE TREMPE SUPERFICIELLE</w:t>
      </w:r>
    </w:p>
    <w:p>
      <w:pPr>
        <w:spacing w:after="220" w:lineRule="auto"/>
      </w:pPr>
      <w:r>
        <w:rPr>
          <w:rFonts w:eastAsia="Georgia" w:cs="Georgia" w:ascii="Georgia" w:hAnsi="Georgia"/>
        </w:rPr>
        <w:t xml:space="preserve">Dans cette partie consacrée à une étude thermique du cylindre de la figure 2, la fréquence du courant de l'inducteur est assez élevée pour que le chauffage se fasse exclusivement en périphérie du cylindre. Le métal du cylindre (qui a les mêmes caractéristiques que dans la première partie) possède une capacité thermique massique </w:t>
      </w:r>
      <m:oMath>
        <m:sSub>
          <m:sSubPr/>
          <m:e>
            <m:r>
              <m:rPr>
                <m:sty m:val="p"/>
              </m:rPr>
              <m:t>C</m:t>
            </m:r>
          </m:e>
          <m:sub>
            <m:r>
              <m:rPr>
                <m:sty m:val="p"/>
              </m:rPr>
              <m:t>p</m:t>
            </m:r>
          </m:sub>
        </m:sSub>
      </m:oMath>
      <w:r>
        <w:rPr/>
        <w:t xml:space="preserve">, une masse volumique </w:t>
      </w:r>
      <m:oMath>
        <m:r>
          <m:rPr>
            <m:sty m:val="i"/>
          </m:rPr>
          <m:t>μ</m:t>
        </m:r>
      </m:oMath>
      <w:r>
        <w:rPr>
          <w:rFonts w:eastAsia="Georgia" w:cs="Georgia" w:ascii="Georgia" w:hAnsi="Georgia"/>
        </w:rPr>
        <w:t xml:space="preserve"> et une conductivité thermique </w:t>
      </w:r>
      <m:oMath>
        <m:r>
          <m:rPr>
            <m:sty m:val="i"/>
          </m:rPr>
          <m:t>λ</m:t>
        </m:r>
      </m:oMath>
      <w:r>
        <w:rPr>
          <w:rFonts w:eastAsia="Georgia" w:cs="Georgia" w:ascii="Georgia" w:hAnsi="Georgia"/>
        </w:rPr>
        <w:t xml:space="preserve">. Seuls les échanges par diffusion thermique (appelée aussi conduction thermique) seront considérés, et </w:t>
      </w:r>
      <m:oMath>
        <m:sSub>
          <m:sSubPr/>
          <m:e>
            <m:acc>
              <m:accPr>
                <m:chr m:val="⃗"/>
              </m:accPr>
              <m:e>
                <m:r>
                  <m:rPr>
                    <m:sty m:val="p"/>
                  </m:rPr>
                  <m:t>j</m:t>
                </m:r>
              </m:e>
            </m:acc>
          </m:e>
          <m:sub>
            <m:r>
              <m:rPr>
                <m:nor/>
              </m:rPr>
              <m:t>th </m:t>
            </m:r>
          </m:sub>
        </m:sSub>
      </m:oMath>
      <w:r>
        <w:rPr>
          <w:rFonts w:eastAsia="Georgia" w:cs="Georgia" w:ascii="Georgia" w:hAnsi="Georgia"/>
        </w:rPr>
        <w:t xml:space="preserve"> représente le vecteur densité de courant thermique.</w:t>
      </w:r>
      <w:r>
        <w:rPr/>
        <w:br w:type="textWrapping"/>
      </w:r>
      <w:r>
        <w:rPr>
          <w:rFonts w:eastAsia="Georgia" w:cs="Georgia" w:ascii="Georgia" w:hAnsi="Georgia"/>
        </w:rPr>
        <w:t xml:space="preserve">Ш.1. En étudiant les symétries, montrer que la température </w:t>
      </w:r>
      <m:oMath>
        <m:r>
          <m:rPr>
            <m:sty m:val="i"/>
          </m:rPr>
          <m:t>T</m:t>
        </m:r>
      </m:oMath>
      <w:r>
        <w:rPr>
          <w:rFonts w:eastAsia="Georgia" w:cs="Georgia" w:ascii="Georgia" w:hAnsi="Georgia"/>
        </w:rPr>
        <w:t xml:space="preserve"> du cylindre ne dépend que du temps et d'une variable spatiale à préciser.</w:t>
      </w:r>
    </w:p>
    <w:p>
      <w:pPr>
        <w:spacing w:after="220" w:lineRule="auto"/>
      </w:pPr>
      <w:r>
        <w:rPr>
          <w:rFonts w:eastAsia="Georgia" w:cs="Georgia" w:ascii="Georgia" w:hAnsi="Georgia"/>
        </w:rPr>
        <w:t xml:space="preserve">La puissance volumique moyenne dissipée par effet Joule sera notée </w:t>
      </w:r>
      <m:oMath>
        <m:r>
          <m:rPr>
            <m:sty m:val="i"/>
          </m:rPr>
          <m:t>p</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III.2. L'équation de la chaleur au sein du cylindre s'écrit : </w:t>
      </w:r>
      <m:oMath>
        <m:r>
          <m:rPr>
            <m:sty m:val="i"/>
          </m:rPr>
          <m:t>μ</m:t>
        </m:r>
        <m:sSub>
          <m:sSubPr/>
          <m:e>
            <m:r>
              <m:rPr>
                <m:sty m:val="i"/>
              </m:rPr>
              <m:t>C</m:t>
            </m:r>
          </m:e>
          <m:sub>
            <m:r>
              <m:rPr>
                <m:sty m:val="i"/>
              </m:rPr>
              <m:t>p</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r>
          <m:rPr>
            <m:sty m:val="p"/>
          </m:rPr>
          <m:t>Δ</m:t>
        </m:r>
        <m:r>
          <m:rPr>
            <m:sty m:val="i"/>
          </m:rPr>
          <m:t>T</m:t>
        </m:r>
        <m:r>
          <m:rPr>
            <m:sty m:val="p"/>
          </m:rPr>
          <m:t>=</m:t>
        </m:r>
        <m:r>
          <m:rPr>
            <m:sty m:val="i"/>
          </m:rPr>
          <m:t>p</m:t>
        </m:r>
        <m:r>
          <m:rPr>
            <m:sty m:val="p"/>
          </m:rPr>
          <m:t>(</m:t>
        </m:r>
        <m:r>
          <m:rPr>
            <m:sty m:val="i"/>
          </m:rPr>
          <m:t>r</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Quelles sont les approximations conduisant à cette équation?</w:t>
      </w:r>
      <w:r>
        <w:rPr/>
        <w:br w:type="textWrapping"/>
      </w:r>
      <w:r>
        <w:rPr>
          <w:rFonts w:eastAsia="Georgia" w:cs="Georgia" w:ascii="Georgia" w:hAnsi="Georgia"/>
        </w:rPr>
        <w:t xml:space="preserve">Dans la suite du problème, la réponse en température du cylindre ne sera étudiée que dans les instants qui suivent le début de la chauffe (cas d'une trempe superficielle). Dans ce cas, le terme </w:t>
      </w:r>
      <m:oMath>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r>
              <m:rPr>
                <m:sty m:val="p"/>
              </m:rPr>
              <m:t>T</m:t>
            </m:r>
          </m:num>
          <m:den>
            <m:r>
              <m:rPr>
                <m:sty m:val="i"/>
              </m:rPr>
              <m:t>∂</m:t>
            </m:r>
            <m:r>
              <m:rPr>
                <m:sty m:val="p"/>
              </m:rPr>
              <m:t>r</m:t>
            </m:r>
          </m:den>
        </m:f>
      </m:oMath>
      <w:r>
        <w:rPr/>
        <w:t xml:space="preserve"> (qui est infini suivant l'axe </w:t>
      </w:r>
      <m:oMath>
        <m:r>
          <m:rPr>
            <m:sty m:val="i"/>
          </m:rPr>
          <m:t>z</m:t>
        </m:r>
        <m:sSup>
          <m:sSupPr/>
          <m:e>
            <m:r>
              <m:rPr>
                <m:sty m:val="i"/>
              </m:rPr>
              <m:t>z</m:t>
            </m:r>
          </m:e>
          <m:sup>
            <m:r>
              <m:rPr>
                <m:sty m:val="i"/>
              </m:rPr>
              <m:t>′</m:t>
            </m:r>
          </m:sup>
        </m:sSup>
      </m:oMath>
      <w:r>
        <w:rPr>
          <w:rFonts w:eastAsia="Georgia" w:cs="Georgia" w:ascii="Georgia" w:hAnsi="Georgia"/>
        </w:rPr>
        <w:t xml:space="preserve"> ) dans l'expression de l'équation de la chaleur peut être négligé si le temps d'observation reste inférieur à un temps caractéristique </w:t>
      </w:r>
      <m:oMath>
        <m:sSub>
          <m:sSubPr/>
          <m:e>
            <m:r>
              <m:rPr>
                <m:sty m:val="i"/>
              </m:rPr>
              <m:t>τ</m:t>
            </m:r>
          </m:e>
          <m:sub>
            <m:r>
              <m:rPr>
                <m:sty m:val="p"/>
              </m:rPr>
              <m:t>c</m:t>
            </m:r>
          </m:sub>
        </m:sSub>
      </m:oMath>
      <w:r>
        <w:rPr>
          <w:rFonts w:eastAsia="Georgia" w:cs="Georgia" w:ascii="Georgia" w:hAnsi="Georgia"/>
        </w:rPr>
        <w:t xml:space="preserve"> qui dépend des paramètres de la pièce à chauffer. A l'instant initial (début de la chauffe) le cylindre a une température uniforme égale à la température ambiante </w:t>
      </w:r>
      <m:oMath>
        <m:sSub>
          <m:sSubPr/>
          <m:e>
            <m:r>
              <m:rPr>
                <m:sty m:val="p"/>
              </m:rPr>
              <m:t>T</m:t>
            </m:r>
          </m:e>
          <m:sub>
            <m:r>
              <m:rPr>
                <m:sty m:val="p"/>
              </m:rPr>
              <m:t>a</m:t>
            </m:r>
          </m:sub>
        </m:sSub>
      </m:oMath>
      <w:r>
        <w:rPr>
          <w:rFonts w:eastAsia="Georgia" w:cs="Georgia" w:ascii="Georgia" w:hAnsi="Georgia"/>
        </w:rPr>
        <w:t xml:space="preserve">. L'effet de peau qui intervient dans les phénomènes électromagnétiques implique que la puissance dissipée par effet Joule est uniquement dissipée à la surface latérale du cylindre (soit </w:t>
      </w:r>
      <m:oMath>
        <m:r>
          <m:rPr>
            <m:sty m:val="p"/>
          </m:rPr>
          <m:t>p</m:t>
        </m:r>
        <m:r>
          <m:rPr>
            <m:sty m:val="p"/>
          </m:rPr>
          <m:t>(</m:t>
        </m:r>
        <m:r>
          <m:rPr>
            <m:sty m:val="p"/>
          </m:rPr>
          <m:t>r</m:t>
        </m:r>
        <m:r>
          <m:rPr>
            <m:sty m:val="p"/>
          </m:rPr>
          <m:t>,</m:t>
        </m:r>
        <m:r>
          <m:rPr>
            <m:sty m:val="p"/>
          </m:rPr>
          <m:t>t</m:t>
        </m:r>
        <m:r>
          <m:rPr>
            <m:sty m:val="p"/>
          </m:rPr>
          <m:t>)</m:t>
        </m:r>
        <m:r>
          <m:rPr>
            <m:sty m:val="p"/>
          </m:rPr>
          <m:t>=</m:t>
        </m:r>
        <m:r>
          <m:rPr>
            <m:sty m:val="p"/>
          </m:rPr>
          <m:t>0</m:t>
        </m:r>
      </m:oMath>
      <w:r>
        <w:rPr>
          <w:rFonts w:eastAsia="Georgia" w:cs="Georgia" w:ascii="Georgia" w:hAnsi="Georgia"/>
        </w:rPr>
        <w:t xml:space="preserve"> pour tout r ), et vaut, par unité de surface latérale, </w:t>
      </w:r>
      <m:oMath>
        <m:r>
          <m:rPr>
            <m:scr m:val="script"/>
          </m:rPr>
          <m:t>P</m:t>
        </m:r>
      </m:oMath>
      <w:r>
        <w:rPr/>
        <w:t xml:space="preserve"> pour </w:t>
      </w:r>
      <m:oMath>
        <m:r>
          <m:rPr>
            <m:sty m:val="p"/>
          </m:rPr>
          <m:t>t</m:t>
        </m:r>
        <m:r>
          <m:rPr>
            <m:sty m:val="p"/>
          </m:rPr>
          <m:t>&gt;</m:t>
        </m:r>
        <m:r>
          <m:rPr>
            <m:sty m:val="p"/>
          </m:rPr>
          <m:t>0</m:t>
        </m:r>
      </m:oMath>
      <w:r>
        <w:rPr>
          <w:rFonts w:eastAsia="Georgia" w:cs="Georgia" w:ascii="Georgia" w:hAnsi="Georgia"/>
        </w:rPr>
        <w:t xml:space="preserve">. Dans la suite du problème, </w:t>
      </w:r>
      <m:oMath>
        <m:r>
          <m:rPr>
            <m:sty m:val="p"/>
          </m:rPr>
          <m:t>a</m:t>
        </m:r>
        <m:r>
          <m:rPr>
            <m:sty m:val="p"/>
          </m:rPr>
          <m:t>=</m:t>
        </m:r>
        <m:f>
          <m:fPr>
            <m:ctrlPr>
              <w:rPr>
                <w:rFonts w:ascii="Cambria Math" w:hAnsi="Cambria Math"/>
              </w:rPr>
            </m:ctrlPr>
          </m:fPr>
          <m:num>
            <m:r>
              <m:rPr>
                <m:sty m:val="i"/>
              </m:rPr>
              <m:t>λ</m:t>
            </m:r>
          </m:num>
          <m:den>
            <m:r>
              <m:rPr>
                <m:sty m:val="i"/>
              </m:rPr>
              <m:t>μ</m:t>
            </m:r>
            <m:sSub>
              <m:sSubPr/>
              <m:e>
                <m:r>
                  <m:rPr>
                    <m:sty m:val="p"/>
                  </m:rPr>
                  <m:t>C</m:t>
                </m:r>
              </m:e>
              <m:sub>
                <m:r>
                  <m:rPr>
                    <m:sty m:val="p"/>
                  </m:rPr>
                  <m:t>p</m:t>
                </m:r>
              </m:sub>
            </m:sSub>
          </m:den>
        </m:f>
      </m:oMath>
      <w:r>
        <w:rPr>
          <w:rFonts w:eastAsia="Georgia" w:cs="Georgia" w:ascii="Georgia" w:hAnsi="Georgia"/>
        </w:rPr>
        <w:t xml:space="preserve"> est la diffusivité thermique du métal, et </w:t>
      </w:r>
      <m:oMath>
        <m:r>
          <m:rPr>
            <m:sty m:val="p"/>
          </m:rPr>
          <m:t>Θ</m:t>
        </m:r>
        <m:r>
          <m:rPr>
            <m:sty m:val="p"/>
          </m:rPr>
          <m:t>=</m:t>
        </m:r>
        <m:r>
          <m:rPr>
            <m:sty m:val="p"/>
          </m:rPr>
          <m:t>T</m:t>
        </m:r>
        <m:r>
          <m:rPr>
            <m:sty m:val="p"/>
          </m:rPr>
          <m:t>−</m:t>
        </m:r>
        <m:sSub>
          <m:sSubPr/>
          <m:e>
            <m:r>
              <m:rPr>
                <m:sty m:val="p"/>
              </m:rPr>
              <m:t>T</m:t>
            </m:r>
          </m:e>
          <m:sub>
            <m:r>
              <m:rPr>
                <m:sty m:val="p"/>
              </m:rPr>
              <m:t>a</m:t>
            </m:r>
          </m:sub>
        </m:sSub>
      </m:oMath>
      <w:r>
        <w:rPr>
          <w:rFonts w:eastAsia="Georgia" w:cs="Georgia" w:ascii="Georgia" w:hAnsi="Georgia"/>
        </w:rPr>
        <w:t xml:space="preserve"> est l'accroissement de température du cylindre.</w:t>
      </w:r>
      <w:r>
        <w:rPr/>
        <w:br w:type="textWrapping"/>
      </w:r>
      <w:r>
        <w:rPr>
          <w:rFonts w:eastAsia="Georgia" w:cs="Georgia" w:ascii="Georgia" w:hAnsi="Georgia"/>
        </w:rPr>
        <w:t xml:space="preserve">III.3. Dans le cadre de ces hypothèses, simplifier l'équation de la chaleur et l'écrire en fonction de a et de </w:t>
      </w:r>
      <m:oMath>
        <m:r>
          <m:rPr>
            <m:sty m:val="p"/>
          </m:rPr>
          <m:t>Θ</m:t>
        </m:r>
      </m:oMath>
      <w:r>
        <w:rPr>
          <w:rFonts w:eastAsia="Georgia" w:cs="Georgia" w:ascii="Georgia" w:hAnsi="Georgia"/>
        </w:rPr>
        <w:t xml:space="preserve"> (équation [1]). Préciser les conditions initiales (pour </w:t>
      </w:r>
      <m:oMath>
        <m:r>
          <m:rPr>
            <m:sty m:val="i"/>
          </m:rPr>
          <m:t>t</m:t>
        </m:r>
        <m:r>
          <m:rPr>
            <m:sty m:val="p"/>
          </m:rPr>
          <m:t>=</m:t>
        </m:r>
        <m:r>
          <m:rPr>
            <m:sty m:val="p"/>
          </m:rPr>
          <m:t>0</m:t>
        </m:r>
      </m:oMath>
      <w:r>
        <w:rPr/>
        <w:t xml:space="preserve"> et pour tout </w:t>
      </w:r>
      <m:oMath>
        <m:r>
          <m:rPr>
            <m:sty m:val="i"/>
          </m:rPr>
          <m:t>r</m:t>
        </m:r>
      </m:oMath>
      <w:r>
        <w:rPr>
          <w:rFonts w:eastAsia="Georgia" w:cs="Georgia" w:ascii="Georgia" w:hAnsi="Georgia"/>
        </w:rPr>
        <w:t xml:space="preserve"> ), relatives à </w:t>
      </w:r>
      <m:oMath>
        <m:r>
          <m:rPr>
            <m:sty m:val="p"/>
          </m:rPr>
          <m:t>Θ</m:t>
        </m:r>
      </m:oMath>
      <w:r>
        <w:rPr/>
        <w:t xml:space="preserve">.</w:t>
      </w:r>
      <w:r>
        <w:rPr/>
        <w:br w:type="textWrapping"/>
      </w:r>
      <w:r>
        <w:rPr>
          <w:rFonts w:eastAsia="Georgia" w:cs="Georgia" w:ascii="Georgia" w:hAnsi="Georgia"/>
        </w:rPr>
        <w:t xml:space="preserve">III.4. Montrer que la densité de courant thermique </w:t>
      </w:r>
      <m:oMath>
        <m:sSub>
          <m:sSubPr/>
          <m:e>
            <m:r>
              <m:rPr>
                <m:sty m:val="i"/>
              </m:rPr>
              <m:t>j</m:t>
            </m:r>
          </m:e>
          <m:sub>
            <m:r>
              <m:rPr>
                <m:nor/>
              </m:rPr>
              <m:t>th </m:t>
            </m:r>
          </m:sub>
        </m:sSub>
        <m:r>
          <m:rPr>
            <m:sty m:val="p"/>
          </m:rPr>
          <m:t>(</m:t>
        </m:r>
        <m:r>
          <m:rPr>
            <m:sty m:val="i"/>
          </m:rPr>
          <m:t>r</m:t>
        </m:r>
        <m:r>
          <m:rPr>
            <m:sty m:val="p"/>
          </m:rPr>
          <m:t>,</m:t>
        </m:r>
        <m:r>
          <m:rPr>
            <m:sty m:val="i"/>
          </m:rPr>
          <m:t>t</m:t>
        </m:r>
        <m:r>
          <m:rPr>
            <m:sty m:val="p"/>
          </m:rPr>
          <m:t>)</m:t>
        </m:r>
      </m:oMath>
      <w:r>
        <w:rPr/>
        <w:t xml:space="preserve"> telle que </w:t>
      </w:r>
      <m:oMath>
        <m:sSub>
          <m:sSubPr/>
          <m:e>
            <m:acc>
              <m:accPr>
                <m:chr m:val="⃗"/>
              </m:accPr>
              <m:e>
                <m:r>
                  <m:rPr>
                    <m:sty m:val="i"/>
                  </m:rPr>
                  <m:t>j</m:t>
                </m:r>
              </m:e>
            </m:acc>
          </m:e>
          <m:sub>
            <m:r>
              <m:rPr>
                <m:nor/>
              </m:rPr>
              <m:t>th </m:t>
            </m:r>
          </m:sub>
        </m:sSub>
        <m:r>
          <m:rPr>
            <m:sty m:val="p"/>
          </m:rPr>
          <m:t>=</m:t>
        </m:r>
        <m:sSub>
          <m:sSubPr/>
          <m:e>
            <m:r>
              <m:rPr>
                <m:sty m:val="i"/>
              </m:rPr>
              <m:t>j</m:t>
            </m:r>
          </m:e>
          <m:sub>
            <m:r>
              <m:rPr>
                <m:nor/>
              </m:rPr>
              <m:t>th </m:t>
            </m:r>
          </m:sub>
        </m:sSub>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vérifie une équation [2] du même type que l'équation [1].</w:t>
      </w:r>
      <w:r>
        <w:rPr/>
        <w:br w:type="textWrapping"/>
      </w:r>
      <w:r>
        <w:rPr>
          <w:rFonts w:eastAsia="Georgia" w:cs="Georgia" w:ascii="Georgia" w:hAnsi="Georgia"/>
        </w:rPr>
        <w:t xml:space="preserve">Préciser les conditions aux limites (pour </w:t>
      </w:r>
      <m:oMath>
        <m:r>
          <m:rPr>
            <m:sty m:val="i"/>
          </m:rPr>
          <m:t>r</m:t>
        </m:r>
        <m:r>
          <m:rPr>
            <m:sty m:val="p"/>
          </m:rPr>
          <m:t>=</m:t>
        </m:r>
        <m:sSub>
          <m:sSubPr/>
          <m:e>
            <m:r>
              <m:rPr>
                <m:sty m:val="p"/>
              </m:rPr>
              <m:t>ℜ</m:t>
            </m:r>
          </m:e>
          <m:sub>
            <m:r>
              <m:rPr>
                <m:sty m:val="i"/>
              </m:rPr>
              <m:t>c</m:t>
            </m:r>
          </m:sub>
        </m:sSub>
      </m:oMath>
      <w:r>
        <w:rPr/>
        <w:t xml:space="preserve"> et pour tout </w:t>
      </w:r>
      <m:oMath>
        <m:r>
          <m:rPr>
            <m:sty m:val="i"/>
          </m:rPr>
          <m:t>t</m:t>
        </m:r>
      </m:oMath>
      <w:r>
        <w:rPr>
          <w:rFonts w:eastAsia="Georgia" w:cs="Georgia" w:ascii="Georgia" w:hAnsi="Georgia"/>
        </w:rPr>
        <w:t xml:space="preserve"> ), ainsi que les conditions initiales, relatives à </w:t>
      </w:r>
      <m:oMath>
        <m:sSub>
          <m:sSubPr/>
          <m:e>
            <m:acc>
              <m:accPr>
                <m:chr m:val="⃗"/>
              </m:accPr>
              <m:e>
                <m:r>
                  <m:rPr>
                    <m:sty m:val="i"/>
                  </m:rPr>
                  <m:t>j</m:t>
                </m:r>
              </m:e>
            </m:acc>
          </m:e>
          <m:sub>
            <m:r>
              <m:rPr>
                <m:nor/>
              </m:rPr>
              <m:t>th </m:t>
            </m:r>
          </m:sub>
        </m:sSub>
        <m:r>
          <m:rPr>
            <m:sty m:val="p"/>
          </m:rPr>
          <m:t>(</m:t>
        </m:r>
        <m:r>
          <m:rPr>
            <m:sty m:val="i"/>
          </m:rPr>
          <m:t>r</m:t>
        </m:r>
        <m:r>
          <m:rPr>
            <m:sty m:val="p"/>
          </m:rPr>
          <m:t>,</m:t>
        </m:r>
        <m:r>
          <m:rPr>
            <m:sty m:val="i"/>
          </m:rPr>
          <m:t>t</m:t>
        </m:r>
        <m:r>
          <m:rPr>
            <m:sty m:val="p"/>
          </m:rPr>
          <m:t>)</m:t>
        </m:r>
      </m:oMath>
      <w:r>
        <w:rPr/>
        <w:t xml:space="preserve">.</w:t>
      </w:r>
      <w:r>
        <w:rPr/>
        <w:br w:type="textWrapping"/>
      </w:r>
      <w:r>
        <w:rPr/>
        <w:t xml:space="preserve">III.5. Faire le changement de variable: </w:t>
      </w:r>
      <m:oMath>
        <m:r>
          <m:rPr>
            <m:sty m:val="i"/>
          </m:rPr>
          <m:t>u</m:t>
        </m:r>
        <m:r>
          <m:rPr>
            <m:sty m:val="p"/>
          </m:rPr>
          <m:t>=</m:t>
        </m:r>
        <m:f>
          <m:fPr>
            <m:ctrlPr>
              <w:rPr>
                <w:rFonts w:ascii="Cambria Math" w:hAnsi="Cambria Math"/>
              </w:rPr>
            </m:ctrlPr>
          </m:fPr>
          <m:num>
            <m:sSub>
              <m:sSubPr/>
              <m:e>
                <m:r>
                  <m:rPr>
                    <m:sty m:val="p"/>
                  </m:rPr>
                  <m:t>ℜ</m:t>
                </m:r>
              </m:e>
              <m:sub>
                <m:r>
                  <m:rPr>
                    <m:sty m:val="i"/>
                  </m:rPr>
                  <m:t>c</m:t>
                </m:r>
              </m:sub>
            </m:sSub>
            <m:r>
              <m:rPr>
                <m:sty m:val="p"/>
              </m:rPr>
              <m:t>−</m:t>
            </m:r>
            <m:r>
              <m:rPr>
                <m:sty m:val="i"/>
              </m:rPr>
              <m:t>r</m:t>
            </m:r>
          </m:num>
          <m:den>
            <m:r>
              <m:rPr>
                <m:sty m:val="p"/>
              </m:rPr>
              <m:t>2</m:t>
            </m:r>
            <m:rad>
              <m:radPr>
                <m:degHide m:val="1"/>
                <m:ctrlPr>
                  <w:rPr>
                    <w:rFonts w:ascii="Cambria Math" w:hAnsi="Cambria Math"/>
                  </w:rPr>
                </m:ctrlPr>
              </m:radPr>
              <m:deg/>
              <m:e>
                <m:r>
                  <m:rPr>
                    <m:sty m:val="i"/>
                  </m:rPr>
                  <m:t>a</m:t>
                </m:r>
                <m:r>
                  <m:rPr>
                    <m:sty m:val="i"/>
                  </m:rPr>
                  <m:t>t</m:t>
                </m:r>
              </m:e>
            </m:rad>
          </m:den>
        </m:f>
      </m:oMath>
      <w:r>
        <w:rPr/>
        <w:t xml:space="preserve">, tel que </w:t>
      </w:r>
      <m:oMath>
        <m:sSub>
          <m:sSubPr/>
          <m:e>
            <m:r>
              <m:rPr>
                <m:sty m:val="i"/>
              </m:rPr>
              <m:t>j</m:t>
            </m:r>
          </m:e>
          <m:sub>
            <m:r>
              <m:rPr>
                <m:nor/>
              </m:rPr>
              <m:t>th </m:t>
            </m:r>
          </m:sub>
        </m:sSub>
        <m:r>
          <m:rPr>
            <m:sty m:val="p"/>
          </m:rPr>
          <m:t>(</m:t>
        </m:r>
        <m:r>
          <m:rPr>
            <m:sty m:val="i"/>
          </m:rPr>
          <m:t>r</m:t>
        </m:r>
        <m:r>
          <m:rPr>
            <m:sty m:val="p"/>
          </m:rPr>
          <m:t>,</m:t>
        </m:r>
        <m:r>
          <m:rPr>
            <m:sty m:val="i"/>
          </m:rPr>
          <m:t>t</m:t>
        </m:r>
        <m:r>
          <m:rPr>
            <m:sty m:val="p"/>
          </m:rPr>
          <m:t>)</m:t>
        </m:r>
        <m:r>
          <m:rPr>
            <m:sty m:val="p"/>
          </m:rPr>
          <m:t>=</m:t>
        </m:r>
        <m:r>
          <m:rPr>
            <m:sty m:val="i"/>
          </m:rPr>
          <m:t>β</m:t>
        </m:r>
        <m:r>
          <m:rPr>
            <m:sty m:val="i"/>
          </m:rPr>
          <m:t>f</m:t>
        </m:r>
        <m:r>
          <m:rPr>
            <m:sty m:val="p"/>
          </m:rPr>
          <m:t>(</m:t>
        </m:r>
        <m:r>
          <m:rPr>
            <m:sty m:val="i"/>
          </m:rPr>
          <m:t>u</m:t>
        </m:r>
        <m:r>
          <m:rPr>
            <m:sty m:val="p"/>
          </m:rPr>
          <m:t>)</m:t>
        </m:r>
      </m:oMath>
      <w:r>
        <w:rPr/>
        <w:t xml:space="preserve"> et </w:t>
      </w:r>
      <m:oMath>
        <m:r>
          <m:rPr>
            <m:sty m:val="i"/>
          </m:rPr>
          <m:t>f</m:t>
        </m:r>
        <m:r>
          <m:rPr>
            <m:sty m:val="p"/>
          </m:rPr>
          <m:t>(</m:t>
        </m:r>
        <m:r>
          <m:rPr>
            <m:sty m:val="p"/>
          </m:rPr>
          <m:t>0</m:t>
        </m:r>
        <m:r>
          <m:rPr>
            <m:sty m:val="p"/>
          </m:rPr>
          <m:t>)</m:t>
        </m:r>
        <m:r>
          <m:rPr>
            <m:sty m:val="p"/>
          </m:rPr>
          <m:t>=</m:t>
        </m:r>
        <m:r>
          <m:rPr>
            <m:sty m:val="p"/>
          </m:rPr>
          <m:t>1</m:t>
        </m:r>
      </m:oMath>
      <w:r>
        <w:rPr/>
        <w:t xml:space="preserve"> ( </w:t>
      </w:r>
      <m:oMath>
        <m:r>
          <m:rPr>
            <m:sty m:val="i"/>
          </m:rPr>
          <m:t>β</m:t>
        </m:r>
      </m:oMath>
      <w:r>
        <w:rPr>
          <w:rFonts w:eastAsia="Georgia" w:cs="Georgia" w:ascii="Georgia" w:hAnsi="Georgia"/>
        </w:rPr>
        <w:t xml:space="preserve"> est une constante de normalisation); montrer que l'équation [2] se simplifie en </w:t>
      </w:r>
      <m:oMath>
        <m:f>
          <m:fPr>
            <m:ctrlPr>
              <w:rPr>
                <w:rFonts w:ascii="Cambria Math" w:hAnsi="Cambria Math"/>
              </w:rPr>
            </m:ctrlPr>
          </m:fPr>
          <m:num>
            <m:sSup>
              <m:sSupPr/>
              <m:e>
                <m:r>
                  <m:rPr>
                    <m:sty m:val="i"/>
                  </m:rPr>
                  <m:t>d</m:t>
                </m:r>
              </m:e>
              <m:sup>
                <m:r>
                  <m:rPr>
                    <m:sty m:val="p"/>
                  </m:rPr>
                  <m:t>2</m:t>
                </m:r>
              </m:sup>
            </m:sSup>
            <m:r>
              <m:rPr>
                <m:sty m:val="i"/>
              </m:rPr>
              <m:t>f</m:t>
            </m:r>
          </m:num>
          <m:den>
            <m:r>
              <m:rPr>
                <m:sty m:val="i"/>
              </m:rPr>
              <m:t>d</m:t>
            </m:r>
            <m:sSup>
              <m:sSupPr/>
              <m:e>
                <m:r>
                  <m:rPr>
                    <m:sty m:val="i"/>
                  </m:rPr>
                  <m:t>u</m:t>
                </m:r>
              </m:e>
              <m:sup>
                <m:r>
                  <m:rPr>
                    <m:sty m:val="p"/>
                  </m:rPr>
                  <m:t>2</m:t>
                </m:r>
              </m:sup>
            </m:sSup>
          </m:den>
        </m:f>
        <m:r>
          <m:rPr>
            <m:sty m:val="p"/>
          </m:rPr>
          <m:t>+</m:t>
        </m:r>
        <m:r>
          <m:rPr>
            <m:sty m:val="p"/>
          </m:rPr>
          <m:t>2</m:t>
        </m:r>
        <m:r>
          <m:rPr>
            <m:sty m:val="i"/>
          </m:rPr>
          <m:t>u</m:t>
        </m:r>
        <m:f>
          <m:fPr>
            <m:ctrlPr>
              <w:rPr>
                <w:rFonts w:ascii="Cambria Math" w:hAnsi="Cambria Math"/>
              </w:rPr>
            </m:ctrlPr>
          </m:fPr>
          <m:num>
            <m:r>
              <m:rPr>
                <m:sty m:val="i"/>
              </m:rPr>
              <m:t>d</m:t>
            </m:r>
            <m:r>
              <m:rPr>
                <m:sty m:val="i"/>
              </m:rPr>
              <m:t>f</m:t>
            </m:r>
          </m:num>
          <m:den>
            <m:r>
              <m:rPr>
                <m:sty m:val="i"/>
              </m:rPr>
              <m:t>d</m:t>
            </m:r>
            <m:r>
              <m:rPr>
                <m:sty m:val="i"/>
              </m:rPr>
              <m:t>u</m:t>
            </m:r>
          </m:den>
        </m:f>
        <m:r>
          <m:rPr>
            <m:sty m:val="p"/>
          </m:rPr>
          <m:t>=</m:t>
        </m:r>
        <m:r>
          <m:rPr>
            <m:sty m:val="p"/>
          </m:rPr>
          <m:t>0</m:t>
        </m:r>
      </m:oMath>
      <w:r>
        <w:rPr>
          <w:rFonts w:eastAsia="Georgia" w:cs="Georgia" w:ascii="Georgia" w:hAnsi="Georgia"/>
        </w:rPr>
        <w:t xml:space="preserve"> (équation [3] à variables séparables).</w:t>
      </w:r>
      <w:r>
        <w:rPr/>
        <w:br w:type="textWrapping"/>
      </w:r>
      <w:r>
        <w:rPr>
          <w:rFonts w:eastAsia="Georgia" w:cs="Georgia" w:ascii="Georgia" w:hAnsi="Georgia"/>
        </w:rPr>
        <w:t xml:space="preserve">III.6. Intégrer l'équation [3] pour trouver </w:t>
      </w:r>
      <m:oMath>
        <m:f>
          <m:fPr>
            <m:ctrlPr>
              <w:rPr>
                <w:rFonts w:ascii="Cambria Math" w:hAnsi="Cambria Math"/>
              </w:rPr>
            </m:ctrlPr>
          </m:fPr>
          <m:num>
            <m:r>
              <m:rPr>
                <m:sty m:val="i"/>
              </m:rPr>
              <m:t>d</m:t>
            </m:r>
            <m:r>
              <m:rPr>
                <m:sty m:val="i"/>
              </m:rPr>
              <m:t>f</m:t>
            </m:r>
          </m:num>
          <m:den>
            <m:r>
              <m:rPr>
                <m:sty m:val="i"/>
              </m:rPr>
              <m:t>d</m:t>
            </m:r>
            <m:r>
              <m:rPr>
                <m:sty m:val="i"/>
              </m:rPr>
              <m:t>u</m:t>
            </m:r>
          </m:den>
        </m:f>
      </m:oMath>
      <w:r>
        <w:rPr/>
        <w:t xml:space="preserve">; montrer alors que : </w:t>
      </w:r>
      <m:oMath>
        <m:r>
          <m:rPr>
            <m:sty m:val="i"/>
          </m:rPr>
          <m:t>f</m:t>
        </m:r>
        <m:r>
          <m:rPr>
            <m:sty m:val="p"/>
          </m:rPr>
          <m:t>(</m:t>
        </m:r>
        <m:r>
          <m:rPr>
            <m:sty m:val="i"/>
          </m:rPr>
          <m:t>u</m:t>
        </m:r>
        <m:r>
          <m:rPr>
            <m:sty m:val="p"/>
          </m:rPr>
          <m:t>)</m:t>
        </m:r>
        <m:r>
          <m:rPr>
            <m:sty m:val="p"/>
          </m:rPr>
          <m:t>=</m:t>
        </m:r>
        <m:r>
          <m:rPr>
            <m:sty m:val="p"/>
          </m:rPr>
          <m:t>1</m:t>
        </m:r>
        <m:r>
          <m:rPr>
            <m:sty m:val="p"/>
          </m:rPr>
          <m:t>+</m:t>
        </m:r>
        <m:r>
          <m:rPr>
            <m:sty m:val="i"/>
          </m:rPr>
          <m:t>K</m:t>
        </m:r>
        <m:nary>
          <m:naryPr>
            <m:chr m:val="∫"/>
            <m:limLoc m:val="subSup"/>
            <m:grow m:val="1"/>
          </m:naryPr>
          <m:sub>
            <m:r>
              <m:rPr>
                <m:sty m:val="p"/>
              </m:rPr>
              <m:t>0</m:t>
            </m:r>
          </m:sub>
          <m:sup>
            <m:r>
              <m:rPr>
                <m:sty m:val="i"/>
              </m:rPr>
              <m:t>u</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d'intégration.</w:t>
      </w:r>
    </w:p>
    <w:p>
      <w:pPr>
        <w:spacing w:after="220" w:lineRule="auto"/>
      </w:pPr>
      <w:r>
        <w:rPr/>
        <w:t xml:space="preserve">Pour la suite, il conviendra de faire l'approximation: </w:t>
      </w:r>
      <m:oMath>
        <m:nary>
          <m:naryPr>
            <m:chr m:val="∫"/>
            <m:limLoc m:val="subSup"/>
            <m:grow m:val="1"/>
          </m:naryPr>
          <m:sub>
            <m:r>
              <m:rPr>
                <m:sty m:val="p"/>
              </m:rPr>
              <m:t>0</m:t>
            </m:r>
          </m:sub>
          <m:sup>
            <m:r>
              <m:rPr>
                <m:sty m:val="i"/>
              </m:rPr>
              <m:t>u</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r>
          <m:rPr>
            <m:sty m:val="p"/>
          </m:rPr>
          <m:t>0.89</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u</m:t>
                </m:r>
              </m:sup>
            </m:sSup>
          </m:e>
        </m:d>
      </m:oMath>
      <w:r>
        <w:rPr/>
        <w:t xml:space="preserve">.</w:t>
      </w:r>
      <w:r>
        <w:rPr/>
        <w:br w:type="textWrapping"/>
      </w:r>
      <w:r>
        <w:rPr>
          <w:rFonts w:eastAsia="Georgia" w:cs="Georgia" w:ascii="Georgia" w:hAnsi="Georgia"/>
        </w:rPr>
        <w:t xml:space="preserve">III.7. Dans ce cas et à partir des conditions initiales et aux limites, trouver les constantes </w:t>
      </w:r>
      <m:oMath>
        <m:r>
          <m:rPr>
            <m:sty m:val="i"/>
          </m:rPr>
          <m:t>β</m:t>
        </m:r>
      </m:oMath>
      <w:r>
        <w:rPr/>
        <w:t xml:space="preserve"> et </w:t>
      </w:r>
      <m:oMath>
        <m:r>
          <m:rPr>
            <m:sty m:val="i"/>
          </m:rPr>
          <m:t>K</m:t>
        </m:r>
      </m:oMath>
      <w:r>
        <w:rPr>
          <w:rFonts w:eastAsia="Georgia" w:cs="Georgia" w:ascii="Georgia" w:hAnsi="Georgia"/>
        </w:rPr>
        <w:t xml:space="preserve">. En déduire la densité de courant thermique </w:t>
      </w:r>
      <m:oMath>
        <m:sSub>
          <m:sSubPr/>
          <m:e>
            <m:r>
              <m:rPr>
                <m:sty m:val="i"/>
              </m:rPr>
              <m:t>j</m:t>
            </m:r>
          </m:e>
          <m:sub>
            <m:r>
              <m:rPr>
                <m:nor/>
              </m:rPr>
              <m:t>th </m:t>
            </m:r>
          </m:sub>
        </m:sSub>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III.8. Déterminer l'expression de l'accroissement de température </w:t>
      </w:r>
      <m:oMath>
        <m:r>
          <m:rPr>
            <m:sty m:val="p"/>
          </m:rPr>
          <m:t>Θ</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III.9. En reprenant l'hypothèse initiale : " tant que </w:t>
      </w:r>
      <m:oMath>
        <m:r>
          <m:rPr>
            <m:sty m:val="p"/>
          </m:rPr>
          <m:t>t</m:t>
        </m:r>
        <m:r>
          <m:rPr>
            <m:sty m:val="p"/>
          </m:rPr>
          <m:t>&lt;</m:t>
        </m:r>
        <m:sSub>
          <m:sSubPr/>
          <m:e>
            <m:r>
              <m:rPr>
                <m:sty m:val="i"/>
              </m:rPr>
              <m:t>τ</m:t>
            </m:r>
          </m:e>
          <m:sub>
            <m:r>
              <m:rPr>
                <m:sty m:val="p"/>
              </m:rPr>
              <m:t>c</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r>
                  <m:rPr>
                    <m:sty m:val="p"/>
                  </m:rPr>
                  <m:t>T</m:t>
                </m:r>
              </m:num>
              <m:den>
                <m:r>
                  <m:rPr>
                    <m:sty m:val="i"/>
                  </m:rPr>
                  <m:t>∂</m:t>
                </m:r>
                <m:r>
                  <m:rPr>
                    <m:sty m:val="p"/>
                  </m:rPr>
                  <m:t>r</m:t>
                </m:r>
              </m:den>
            </m:f>
          </m:e>
        </m:d>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nor/>
                  </m:rPr>
                  <m:t xml:space="preserve"> </m:t>
                </m:r>
                <m:r>
                  <m:rPr>
                    <m:sty m:val="p"/>
                  </m:rPr>
                  <m:t>T</m:t>
                </m:r>
              </m:num>
              <m:den>
                <m:r>
                  <m:rPr>
                    <m:sty m:val="i"/>
                  </m:rPr>
                  <m:t>∂</m:t>
                </m:r>
                <m:sSup>
                  <m:sSupPr/>
                  <m:e>
                    <m:r>
                      <m:rPr>
                        <m:sty m:val="p"/>
                      </m:rPr>
                      <m:t>r</m:t>
                    </m:r>
                  </m:e>
                  <m:sup>
                    <m:r>
                      <m:rPr>
                        <m:sty m:val="p"/>
                      </m:rPr>
                      <m:t>2</m:t>
                    </m:r>
                  </m:sup>
                </m:sSup>
              </m:den>
            </m:f>
          </m:e>
        </m:d>
      </m:oMath>
      <w:r>
        <w:rPr>
          <w:rFonts w:eastAsia="Georgia" w:cs="Georgia" w:ascii="Georgia" w:hAnsi="Georgia"/>
        </w:rPr>
        <w:t xml:space="preserve"> ", exprimer le temps caractéristique </w:t>
      </w:r>
      <m:oMath>
        <m:sSub>
          <m:sSubPr/>
          <m:e>
            <m:r>
              <m:rPr>
                <m:sty m:val="i"/>
              </m:rPr>
              <m:t>τ</m:t>
            </m:r>
          </m:e>
          <m:sub>
            <m:r>
              <m:rPr>
                <m:sty m:val="p"/>
              </m:rPr>
              <m:t>c</m:t>
            </m:r>
          </m:sub>
        </m:sSub>
      </m:oMath>
      <w:r>
        <w:rPr/>
        <w:t xml:space="preserve"> en fonction de a et de </w:t>
      </w:r>
      <m:oMath>
        <m:sSub>
          <m:sSubPr/>
          <m:e>
            <m:r>
              <m:rPr>
                <m:sty m:val="p"/>
              </m:rPr>
              <m:t>ℜ</m:t>
            </m:r>
          </m:e>
          <m:sub>
            <m:r>
              <m:rPr>
                <m:sty m:val="p"/>
              </m:rPr>
              <m:t>c</m:t>
            </m:r>
          </m:sub>
        </m:sSub>
      </m:oMath>
      <w:r>
        <w:rPr/>
        <w:t xml:space="preserve">.</w:t>
      </w:r>
      <w:r>
        <w:rPr/>
        <w:br w:type="textWrapping"/>
      </w:r>
      <w:r>
        <w:rPr>
          <w:rFonts w:eastAsia="Georgia" w:cs="Georgia" w:ascii="Georgia" w:hAnsi="Georgia"/>
        </w:rPr>
        <w:t xml:space="preserve">Application numérique : calculer </w:t>
      </w:r>
      <m:oMath>
        <m:sSub>
          <m:sSubPr/>
          <m:e>
            <m:r>
              <m:rPr>
                <m:sty m:val="i"/>
              </m:rPr>
              <m:t>τ</m:t>
            </m:r>
          </m:e>
          <m:sub>
            <m:r>
              <m:rPr>
                <m:sty m:val="p"/>
              </m:rPr>
              <m:t>c</m:t>
            </m:r>
          </m:sub>
        </m:sSub>
      </m:oMath>
      <w:r>
        <w:rPr/>
        <w:br w:type="textWrapping"/>
      </w:r>
      <w:r>
        <w:rPr>
          <w:rFonts w:eastAsia="Georgia" w:cs="Georgia" w:ascii="Georgia" w:hAnsi="Georgia"/>
        </w:rPr>
        <w:t xml:space="preserve">III.10. Représenter le graphe de </w:t>
      </w:r>
      <m:oMath>
        <m:r>
          <m:rPr>
            <m:sty m:val="p"/>
          </m:rPr>
          <m:t>Θ</m:t>
        </m:r>
        <m:d>
          <m:dPr>
            <m:begChr m:val="("/>
            <m:endChr m:val=")"/>
            <m:ctrlPr>
              <w:rPr>
                <w:rFonts w:ascii="Cambria Math" w:hAnsi="Cambria Math"/>
              </w:rPr>
            </m:ctrlPr>
          </m:dPr>
          <m:e>
            <m:r>
              <m:rPr>
                <m:sty m:val="p"/>
              </m:rPr>
              <m:t>r</m:t>
            </m:r>
            <m:r>
              <m:rPr>
                <m:sty m:val="p"/>
              </m:rPr>
              <m:t>,</m:t>
            </m:r>
            <m:r>
              <m:rPr>
                <m:sty m:val="p"/>
              </m:rPr>
              <m:t>t</m:t>
            </m:r>
            <m:r>
              <m:rPr>
                <m:sty m:val="p"/>
              </m:rPr>
              <m:t>=</m:t>
            </m:r>
            <m:f>
              <m:fPr>
                <m:ctrlPr>
                  <w:rPr>
                    <w:rFonts w:ascii="Cambria Math" w:hAnsi="Cambria Math"/>
                  </w:rPr>
                </m:ctrlPr>
              </m:fPr>
              <m:num>
                <m:sSub>
                  <m:sSubPr/>
                  <m:e>
                    <m:r>
                      <m:rPr>
                        <m:sty m:val="i"/>
                      </m:rPr>
                      <m:t>τ</m:t>
                    </m:r>
                  </m:e>
                  <m:sub>
                    <m:r>
                      <m:rPr>
                        <m:sty m:val="p"/>
                      </m:rPr>
                      <m:t>c</m:t>
                    </m:r>
                  </m:sub>
                </m:sSub>
              </m:num>
              <m:den>
                <m:r>
                  <m:rPr>
                    <m:sty m:val="p"/>
                  </m:rPr>
                  <m:t>25</m:t>
                </m:r>
              </m:den>
            </m:f>
          </m:e>
        </m:d>
      </m:oMath>
      <w:r>
        <w:rPr>
          <w:rFonts w:eastAsia="Georgia" w:cs="Georgia" w:ascii="Georgia" w:hAnsi="Georgia"/>
        </w:rPr>
        <w:t xml:space="preserve">. Donner l'ordre de grandeur de la température maximale </w:t>
      </w:r>
      <m:oMath>
        <m:sSub>
          <m:sSubPr/>
          <m:e>
            <m:r>
              <m:rPr>
                <m:sty m:val="i"/>
              </m:rPr>
              <m:t>T</m:t>
            </m:r>
          </m:e>
          <m:sub>
            <m:r>
              <m:rPr>
                <m:nor/>
              </m:rPr>
              <m:t>max </m:t>
            </m:r>
          </m:sub>
        </m:sSub>
      </m:oMath>
      <w:r>
        <w:rPr/>
        <w:t xml:space="preserve"> atteinte sachant que </w:t>
      </w:r>
      <m:oMath>
        <m:sSup>
          <m:sSupPr/>
          <m:e>
            <m:r>
              <m:rPr>
                <m:sty m:val="i"/>
              </m:rPr>
              <m:t>e</m:t>
            </m:r>
          </m:e>
          <m:sup>
            <m:r>
              <m:rPr>
                <m:sty m:val="p"/>
              </m:rPr>
              <m:t>5</m:t>
            </m:r>
          </m:sup>
        </m:sSup>
        <m:r>
          <m:rPr>
            <m:sty m:val="p"/>
          </m:rPr>
          <m:t>≅</m:t>
        </m:r>
        <m:r>
          <m:rPr>
            <m:sty m:val="p"/>
          </m:rPr>
          <m:t>150</m:t>
        </m:r>
      </m:oMath>
      <w:r>
        <w:rPr>
          <w:rFonts w:eastAsia="Georgia" w:cs="Georgia" w:ascii="Georgia" w:hAnsi="Georgia"/>
        </w:rPr>
        <w:t xml:space="preserve">. Commenter le résultat obtenu.</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ℜ</m:t>
                    </m:r>
                  </m:e>
                  <m:sub>
                    <m:r>
                      <m:rPr>
                        <m:sty m:val="p"/>
                      </m:rPr>
                      <m:t>c</m:t>
                    </m:r>
                  </m:sub>
                </m:sSub>
                <m:r>
                  <m:rPr>
                    <m:sty m:val="p"/>
                  </m:rPr>
                  <m:t>=</m:t>
                </m:r>
                <m:r>
                  <m:rPr>
                    <m:sty m:val="p"/>
                  </m:rPr>
                  <m:t>2</m:t>
                </m:r>
                <m:r>
                  <m:rPr>
                    <m:nor/>
                  </m:rPr>
                  <m:t xml:space="preserve"> </m:t>
                </m:r>
                <m:r>
                  <m:rPr>
                    <m:sty m:val="p"/>
                  </m:rPr>
                  <m:t>cm</m:t>
                </m:r>
                <m:r>
                  <m:rPr>
                    <m:sty m:val="p"/>
                  </m:rPr>
                  <m:t>,</m:t>
                </m:r>
                <m:r>
                  <m:rPr>
                    <m:nor/>
                  </m:rPr>
                  <m:t xml:space="preserve"> </m:t>
                </m:r>
                <m:r>
                  <m:rPr>
                    <m:sty m:val="p"/>
                  </m:rPr>
                  <m:t>L</m:t>
                </m:r>
                <m:r>
                  <m:rPr>
                    <m:sty m:val="p"/>
                  </m:rPr>
                  <m:t>=</m:t>
                </m:r>
                <m:r>
                  <m:rPr>
                    <m:sty m:val="p"/>
                  </m:rPr>
                  <m:t>10</m:t>
                </m:r>
                <m:r>
                  <m:rPr>
                    <m:nor/>
                  </m:rPr>
                  <m:t xml:space="preserve"> </m:t>
                </m:r>
                <m:r>
                  <m:rPr>
                    <m:sty m:val="p"/>
                  </m:rPr>
                  <m:t>cm</m:t>
                </m:r>
                <m:r>
                  <m:rPr>
                    <m:sty m:val="p"/>
                  </m:rPr>
                  <m:t>,</m:t>
                </m:r>
                <m:r>
                  <m:rPr>
                    <m:scr m:val="script"/>
                  </m:rPr>
                  <m:t>P</m:t>
                </m:r>
                <m:r>
                  <m:rPr>
                    <m:sty m:val="p"/>
                  </m:rPr>
                  <m:t>=</m:t>
                </m:r>
                <m:sSup>
                  <m:sSupPr/>
                  <m:e>
                    <m:r>
                      <m:rPr>
                        <m:sty m:val="p"/>
                      </m:rPr>
                      <m:t>10</m:t>
                    </m:r>
                  </m:e>
                  <m:sup>
                    <m:r>
                      <m:rPr>
                        <m:sty m:val="p"/>
                      </m:rPr>
                      <m:t>4</m:t>
                    </m:r>
                  </m:sup>
                </m:sSup>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e>
            </m:mr>
            <m:mr>
              <m:e/>
              <m:e>
                <m:r>
                  <m:rPr>
                    <m:sty m:val="i"/>
                  </m:rPr>
                  <m:t>μ</m:t>
                </m:r>
                <m:r>
                  <m:rPr>
                    <m:sty m:val="p"/>
                  </m:rPr>
                  <m:t>=</m:t>
                </m:r>
                <m:r>
                  <m:rPr>
                    <m:sty m:val="p"/>
                  </m:rPr>
                  <m:t>7</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λ</m:t>
                </m:r>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p"/>
                      </m:rPr>
                      <m:t>C</m:t>
                    </m:r>
                  </m:e>
                  <m:sub>
                    <m:r>
                      <m:rPr>
                        <m:sty m:val="p"/>
                      </m:rPr>
                      <m:t>p</m:t>
                    </m:r>
                  </m:sub>
                </m:sSub>
                <m:r>
                  <m:rPr>
                    <m:sty m:val="p"/>
                  </m:rPr>
                  <m:t>=</m:t>
                </m:r>
                <m:r>
                  <m:rPr>
                    <m:sty m:val="p"/>
                  </m:rPr>
                  <m:t>500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r>
                  <m:rPr>
                    <m:nor/>
                  </m:rPr>
                  <m:t xml:space="preserve"> </m:t>
                </m:r>
                <m:r>
                  <m:rPr>
                    <m:sty m:val="p"/>
                  </m:rPr>
                  <m:t>kg</m:t>
                </m:r>
                <m:sSup>
                  <m:sSupPr/>
                  <m:e>
                    <m:r>
                      <m:t xml:space="preserve"> </m:t>
                    </m:r>
                  </m:e>
                  <m:sup>
                    <m:r>
                      <m:rPr>
                        <m:sty m:val="p"/>
                      </m:rPr>
                      <m:t>−</m:t>
                    </m:r>
                    <m:r>
                      <m:rPr>
                        <m:sty m:val="p"/>
                      </m:rPr>
                      <m:t>1</m:t>
                    </m:r>
                  </m:sup>
                </m:sSup>
                <m:r>
                  <m:rPr>
                    <m:sty m:val="p"/>
                  </m:rPr>
                  <m:t>.</m:t>
                </m:r>
              </m:e>
            </m:mr>
          </m:m>
        </m:oMath>
      </m:oMathPara>
    </w:p>
    <w:p>
      <w:pPr>
        <w:spacing w:line="271" w:before="330" w:lineRule="auto"/>
      </w:pPr>
      <w:r>
        <w:rPr>
          <w:rFonts w:eastAsia="Georgia" w:cs="Georgia" w:ascii="Georgia" w:hAnsi="Georgia"/>
          <w:b/>
          <w:sz w:val="42"/>
        </w:rPr>
        <w:t xml:space="preserve">ANNEXES: Opérateurs vectoriels en coordonnées cylindriques</w:t>
      </w:r>
    </w:p>
    <w:p>
      <w:pPr>
        <w:spacing w:after="220" w:lineRule="auto"/>
      </w:pPr>
      <w:r>
        <w:rPr/>
        <w:t xml:space="preserve">Pour </w:t>
      </w:r>
      <m:oMath>
        <m:r>
          <m:rPr>
            <m:sty m:val="i"/>
          </m:rPr>
          <m:t>V</m:t>
        </m:r>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et </w:t>
      </w:r>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z</m:t>
            </m:r>
          </m:sub>
        </m:sSub>
      </m:oMath>
      <w:r>
        <w:rPr/>
        <w:t xml:space="preserve">,</w:t>
      </w:r>
      <w:r>
        <w:rPr/>
        <w:br w:type="textWrapping"/>
      </w:r>
      <m:oMathPara>
        <m:oMathParaPr>
          <m:jc m:val="left"/>
        </m:oMathParaPr>
        <m:oMath>
          <m:acc>
            <m:accPr>
              <m:chr m:val="⃗"/>
            </m:accPr>
            <m:e>
              <m:r>
                <m:rPr>
                  <m:sty m:val="p"/>
                </m:rPr>
                <m:t>grad</m:t>
              </m:r>
              <m:r>
                <m:rPr>
                  <m:sty m:val="i"/>
                </m:rPr>
                <m:t>V</m:t>
              </m:r>
            </m:e>
          </m:acc>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V</m:t>
              </m:r>
            </m:num>
            <m:den>
              <m:r>
                <m:rPr>
                  <m:sty m:val="i"/>
                </m:rPr>
                <m:t>∂</m:t>
              </m:r>
              <m:r>
                <m:rPr>
                  <m:sty m:val="i"/>
                </m:rPr>
                <m:t>z</m:t>
              </m:r>
            </m:den>
          </m:f>
          <m:sSub>
            <m:sSubPr/>
            <m:e>
              <m:acc>
                <m:accPr>
                  <m:chr m:val="⃗"/>
                </m:accPr>
                <m:e>
                  <m:r>
                    <m:rPr>
                      <m:sty m:val="i"/>
                    </m:rPr>
                    <m:t>u</m:t>
                  </m:r>
                </m:e>
              </m:acc>
            </m:e>
            <m:sub>
              <m:r>
                <m:rPr>
                  <m:sty m:val="i"/>
                </m:rPr>
                <m:t>z</m:t>
              </m:r>
            </m:sub>
          </m:sSub>
          <m:r>
            <m:rPr>
              <m:sty m:val="p"/>
            </m:rPr>
            <m:t xml:space="preserve"> </m:t>
          </m:r>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r>
        <w:rPr/>
        <w:br w:type="textWrapping"/>
      </w:r>
      <m:oMathPara>
        <m:oMathParaPr>
          <m:jc m:val="left"/>
        </m:oMathParaPr>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oMath>
      </m:oMathPara>
      <w:r>
        <w:rPr/>
        <w:br w:type="textWrapping"/>
      </w:r>
      <m:oMathPara>
        <m:oMathParaPr>
          <m:jc m:val="left"/>
        </m:oMathParaPr>
        <m:oMath>
          <m:r>
            <m:rPr>
              <m:sty m:val="p"/>
            </m:rPr>
            <m:t>Δ</m:t>
          </m:r>
          <m:r>
            <m:rPr>
              <m:sty m:val="p"/>
            </m:rPr>
            <m:t>V</m:t>
          </m:r>
          <m:r>
            <m:rPr>
              <m:sty m:val="p"/>
            </m:rPr>
            <m:t>=</m:t>
          </m:r>
          <m:f>
            <m:fPr>
              <m:ctrlPr>
                <w:rPr>
                  <w:rFonts w:ascii="Cambria Math" w:hAnsi="Cambria Math"/>
                </w:rPr>
              </m:ctrlPr>
            </m:fPr>
            <m:num>
              <m:r>
                <m:rPr>
                  <m:sty m:val="p"/>
                </m:rPr>
                <m:t>1</m:t>
              </m:r>
            </m:num>
            <m:den>
              <m:r>
                <m:rPr>
                  <m:sty m:val="p"/>
                </m:rPr>
                <m:t>r</m:t>
              </m:r>
            </m:den>
          </m:f>
          <m:f>
            <m:fPr>
              <m:ctrlPr>
                <w:rPr>
                  <w:rFonts w:ascii="Cambria Math" w:hAnsi="Cambria Math"/>
                </w:rPr>
              </m:ctrlPr>
            </m:fPr>
            <m:num>
              <m:r>
                <m:rPr>
                  <m:sty m:val="i"/>
                </m:rPr>
                <m:t>∂</m:t>
              </m:r>
            </m:num>
            <m:den>
              <m:r>
                <m:rPr>
                  <m:sty m:val="i"/>
                </m:rPr>
                <m:t>∂</m:t>
              </m:r>
              <m:r>
                <m:rPr>
                  <m:sty m:val="p"/>
                </m:rPr>
                <m:t>r</m:t>
              </m:r>
            </m:den>
          </m:f>
          <m:d>
            <m:dPr>
              <m:begChr m:val="("/>
              <m:endChr m:val=")"/>
              <m:ctrlPr>
                <w:rPr>
                  <w:rFonts w:ascii="Cambria Math" w:hAnsi="Cambria Math"/>
                </w:rPr>
              </m:ctrlPr>
            </m:dPr>
            <m:e>
              <m:r>
                <m:rPr>
                  <m:sty m:val="p"/>
                </m:rPr>
                <m:t>r</m:t>
              </m:r>
              <m:f>
                <m:fPr>
                  <m:ctrlPr>
                    <w:rPr>
                      <w:rFonts w:ascii="Cambria Math" w:hAnsi="Cambria Math"/>
                    </w:rPr>
                  </m:ctrlPr>
                </m:fPr>
                <m:num>
                  <m:r>
                    <m:rPr>
                      <m:sty m:val="i"/>
                    </m:rPr>
                    <m:t>∂</m:t>
                  </m:r>
                  <m:r>
                    <m:rPr>
                      <m:sty m:val="p"/>
                    </m:rPr>
                    <m:t>V</m:t>
                  </m:r>
                </m:num>
                <m:den>
                  <m:r>
                    <m:rPr>
                      <m:sty m:val="i"/>
                    </m:rPr>
                    <m:t>∂</m:t>
                  </m:r>
                  <m:r>
                    <m:rPr>
                      <m:sty m:val="p"/>
                    </m:rPr>
                    <m:t>r</m:t>
                  </m:r>
                </m:den>
              </m:f>
            </m:e>
          </m:d>
          <m:r>
            <m:rPr>
              <m:sty m:val="p"/>
            </m:rPr>
            <m:t>+</m:t>
          </m:r>
          <m:f>
            <m:fPr>
              <m:ctrlPr>
                <w:rPr>
                  <w:rFonts w:ascii="Cambria Math" w:hAnsi="Cambria Math"/>
                </w:rPr>
              </m:ctrlPr>
            </m:fPr>
            <m:num>
              <m:r>
                <m:rPr>
                  <m:sty m:val="p"/>
                </m:rPr>
                <m:t>1</m:t>
              </m:r>
            </m:num>
            <m:den>
              <m:sSup>
                <m:sSupPr/>
                <m:e>
                  <m:r>
                    <m:rPr>
                      <m:sty m:val="p"/>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nor/>
                    </m:rPr>
                    <m:t xml:space="preserve"> </m:t>
                  </m:r>
                  <m:r>
                    <m:rPr>
                      <m:sty m:val="p"/>
                    </m:rPr>
                    <m:t>V</m:t>
                  </m:r>
                </m:num>
                <m:den>
                  <m:r>
                    <m:rPr>
                      <m:sty m:val="i"/>
                    </m:rPr>
                    <m:t>∂</m:t>
                  </m:r>
                  <m:sSup>
                    <m:sSupPr/>
                    <m:e>
                      <m:r>
                        <m:rPr>
                          <m:sty m:val="i"/>
                        </m:rPr>
                        <m:t>θ</m:t>
                      </m:r>
                    </m:e>
                    <m:sup>
                      <m:r>
                        <m:rPr>
                          <m:sty m:val="p"/>
                        </m:rPr>
                        <m:t>2</m:t>
                      </m:r>
                    </m:sup>
                  </m:sSup>
                </m:den>
              </m:f>
            </m:e>
          </m:d>
          <m:r>
            <m:rPr>
              <m:sty m:val="p"/>
            </m:rPr>
            <m:t>+</m:t>
          </m:r>
          <m:f>
            <m:fPr>
              <m:ctrlPr>
                <w:rPr>
                  <w:rFonts w:ascii="Cambria Math" w:hAnsi="Cambria Math"/>
                </w:rPr>
              </m:ctrlPr>
            </m:fPr>
            <m:num>
              <m:sSup>
                <m:sSupPr/>
                <m:e>
                  <m:r>
                    <m:rPr>
                      <m:sty m:val="i"/>
                    </m:rPr>
                    <m:t>∂</m:t>
                  </m:r>
                </m:e>
                <m:sup>
                  <m:r>
                    <m:rPr>
                      <m:sty m:val="p"/>
                    </m:rPr>
                    <m:t>2</m:t>
                  </m:r>
                </m:sup>
              </m:sSup>
              <m:r>
                <m:rPr>
                  <m:nor/>
                </m:rPr>
                <m:t xml:space="preserve"> </m:t>
              </m:r>
              <m:r>
                <m:rPr>
                  <m:sty m:val="p"/>
                </m:rPr>
                <m:t>V</m:t>
              </m:r>
            </m:num>
            <m:den>
              <m:r>
                <m:rPr>
                  <m:sty m:val="i"/>
                </m:rPr>
                <m:t>∂</m:t>
              </m:r>
              <m:sSup>
                <m:sSupPr/>
                <m:e>
                  <m:r>
                    <m:rPr>
                      <m:sty m:val="p"/>
                    </m:rPr>
                    <m:t>z</m:t>
                  </m:r>
                </m:e>
                <m:sup>
                  <m:r>
                    <m:rPr>
                      <m:sty m:val="p"/>
                    </m:rPr>
                    <m:t>2</m:t>
                  </m:r>
                </m:sup>
              </m:sSup>
            </m:den>
          </m:f>
        </m:oMath>
      </m:oMathPara>
      <w:r>
        <w:rPr/>
        <w:br w:type="textWrapping"/>
      </w:r>
      <m:oMathPara>
        <m:oMathParaPr>
          <m:jc m:val="left"/>
        </m:oMathParaPr>
        <m:oMath>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e>
              </m:d>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e>
          </m:d>
          <m:sSub>
            <m:sSubPr/>
            <m:e>
              <m:acc>
                <m:accPr>
                  <m:chr m:val="⃗"/>
                </m:accPr>
                <m:e>
                  <m:r>
                    <m:rPr>
                      <m:sty m:val="i"/>
                    </m:rPr>
                    <m:t>u</m:t>
                  </m:r>
                </m:e>
              </m:acc>
            </m:e>
            <m:sub>
              <m:r>
                <m:rPr>
                  <m:sty m:val="i"/>
                </m:rPr>
                <m:t>θ</m:t>
              </m:r>
            </m:sub>
          </m:sSub>
          <m:r>
            <m:rPr>
              <m:sty m:val="p"/>
            </m:rPr>
            <m:t>+</m:t>
          </m:r>
          <m:r>
            <m:rPr>
              <m:sty m:val="p"/>
            </m:rPr>
            <m:t>Δ</m:t>
          </m:r>
          <m:sSub>
            <m:sSubPr/>
            <m:e>
              <m:r>
                <m:rPr>
                  <m:sty m:val="i"/>
                </m:rPr>
                <m:t>A</m:t>
              </m:r>
            </m:e>
            <m:sub>
              <m:r>
                <m:rPr>
                  <m:sty m:val="i"/>
                </m:rPr>
                <m:t>z</m:t>
              </m:r>
            </m:sub>
          </m:sSub>
          <m:sSub>
            <m:sSubPr/>
            <m:e>
              <m:acc>
                <m:accPr>
                  <m:chr m:val="⃗"/>
                </m:accPr>
                <m:e>
                  <m:r>
                    <m:rPr>
                      <m:sty m:val="i"/>
                    </m:rPr>
                    <m:t>u</m:t>
                  </m:r>
                </m:e>
              </m:acc>
            </m:e>
            <m:sub>
              <m:r>
                <m:rPr>
                  <m:sty m:val="i"/>
                </m:rPr>
                <m:t>z</m:t>
              </m:r>
            </m:sub>
          </m:sSub>
        </m:oMath>
      </m:oMathPara>
    </w:p>
    <w:p>
      <w:pPr>
        <w:spacing w:lineRule="auto"/>
        <w:jc w:val="center"/>
      </w:pPr>
      <w:r>
        <w:rPr/>
        <w:drawing>
          <wp:inline distB="0" distL="0" distR="0" distT="0">
            <wp:extent cx="5191125" cy="6810375"/>
            <wp:effectExtent b="0" l="0" r="0" t="0"/>
            <wp:docPr id="1" name="image-622d63dde8dc9d78933f07b935156f3a77811465.jpg"/>
            <a:graphic>
              <a:graphicData uri="http://schemas.openxmlformats.org/drawingml/2006/picture">
                <pic:pic>
                  <pic:nvPicPr>
                    <pic:cNvPr id="1" name="image-622d63dde8dc9d78933f07b935156f3a77811465.jpg" descr=""/>
                    <pic:cNvPicPr/>
                  </pic:nvPicPr>
                  <pic:blipFill>
                    <a:blip r:embed="rId5" cstate="print"/>
                    <a:srcRect b="0" l="0" r="0" t="0"/>
                    <a:stretch>
                      <a:fillRect/>
                    </a:stretch>
                  </pic:blipFill>
                  <pic:spPr>
                    <a:xfrm>
                      <a:off x="0" y="0"/>
                      <a:ext cx="5191125" cy="6810375"/>
                    </a:xfrm>
                    <a:prstGeom prst="rect"/>
                  </pic:spPr>
                </pic:pic>
              </a:graphicData>
            </a:graphic>
          </wp:inline>
        </w:drawing>
      </w:r>
    </w:p>
    <w:p>
      <w:pPr>
        <w:spacing w:lineRule="auto"/>
      </w:pPr>
      <w:r>
        <w:rPr/>
        <w:t xml:space="preserve">Figure 1</w:t>
      </w:r>
    </w:p>
    <w:p>
      <w:pPr>
        <w:spacing w:line="271" w:before="330" w:lineRule="auto"/>
      </w:pPr>
      <w:r>
        <w:rPr>
          <w:b/>
          <w:sz w:val="42"/>
        </w:rPr>
        <w:t xml:space="preserve">FIGURES :</w:t>
      </w:r>
    </w:p>
    <w:p>
      <w:pPr>
        <w:spacing w:after="220" w:lineRule="auto"/>
      </w:pPr>
      <w:r>
        <w:rPr/>
        <w:t xml:space="preserve">FIN DE L'EPREUVE</w:t>
      </w:r>
      <w:r>
        <w:rPr/>
        <w:br w:type="textWrapping"/>
      </w:r>
    </w:p>
    <w:p>
      <w:pPr>
        <w:spacing w:lineRule="auto"/>
        <w:jc w:val="center"/>
      </w:pPr>
      <w:r>
        <w:rPr/>
        <w:drawing>
          <wp:inline distB="0" distL="0" distR="0" distT="0">
            <wp:extent cx="5486400" cy="10332342"/>
            <wp:effectExtent b="0" l="0" r="0" t="0"/>
            <wp:docPr id="2" name="image-eddc1e17a8b74d2a12cd8bdf7c439117231115f0.jpg"/>
            <a:graphic>
              <a:graphicData uri="http://schemas.openxmlformats.org/drawingml/2006/picture">
                <pic:pic>
                  <pic:nvPicPr>
                    <pic:cNvPr id="2" name="image-eddc1e17a8b74d2a12cd8bdf7c439117231115f0.jpg" descr=""/>
                    <pic:cNvPicPr/>
                  </pic:nvPicPr>
                  <pic:blipFill>
                    <a:blip r:embed="rId6" cstate="print"/>
                    <a:srcRect b="0" l="0" r="0" t="0"/>
                    <a:stretch>
                      <a:fillRect/>
                    </a:stretch>
                  </pic:blipFill>
                  <pic:spPr>
                    <a:xfrm>
                      <a:off x="0" y="0"/>
                      <a:ext cx="5486400" cy="10332342"/>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22d63dde8dc9d78933f07b935156f3a77811465.jpg" TargetMode="Internal"/><Relationship Id="rId6" Type="http://schemas.openxmlformats.org/officeDocument/2006/relationships/image" Target="media/image-eddc1e17a8b74d2a12cd8bdf7c439117231115f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