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71" w:before="330" w:lineRule="auto"/>
      </w:pPr>
      <w:r>
        <w:rPr>
          <w:rFonts w:eastAsia="Georgia" w:cs="Georgia" w:ascii="Georgia" w:hAnsi="Georgia"/>
          <w:b/>
          <w:sz w:val="42"/>
        </w:rPr>
        <w:t xml:space="preserve">Épreuve de Physique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Techniques de contrôle non destructif</w:t>
      </w:r>
    </w:p>
    <w:p>
      <w:pPr>
        <w:spacing w:after="220" w:lineRule="auto"/>
      </w:pPr>
      <w:r>
        <w:rPr>
          <w:rFonts w:eastAsia="Georgia" w:cs="Georgia" w:ascii="Georgia" w:hAnsi="Georgia"/>
        </w:rPr>
        <w:t xml:space="preserve">Le problème comporte deux parties totalement indépendantes: l'étude des courants de Foucault dans une plaque métallique, débouchant sur la technique de contrôle associée ( </w:t>
      </w:r>
      <m:oMath>
        <m:sSup>
          <m:sSupPr/>
          <m:e>
            <m:r>
              <m:rPr>
                <m:sty m:val="p"/>
              </m:rPr>
              <m:t>1</m:t>
            </m:r>
          </m:e>
          <m:sup>
            <m:r>
              <m:rPr>
                <m:nor/>
              </m:rPr>
              <m:t>ère </m:t>
            </m:r>
          </m:sup>
        </m:sSup>
      </m:oMath>
      <w:r>
        <w:rPr>
          <w:rFonts w:eastAsia="Georgia" w:cs="Georgia" w:ascii="Georgia" w:hAnsi="Georgia"/>
        </w:rPr>
        <w:t xml:space="preserve"> partie) puis la propagation d'une onde ultrasonore dans une barre d'acier et l'application au contrôle non destructif par ultrasons ( </w:t>
      </w:r>
      <m:oMath>
        <m:sSup>
          <m:sSupPr/>
          <m:e>
            <m:r>
              <m:rPr>
                <m:sty m:val="p"/>
              </m:rPr>
              <m:t>2</m:t>
            </m:r>
          </m:e>
          <m:sup>
            <m:r>
              <m:rPr>
                <m:nor/>
              </m:rPr>
              <m:t>eme </m:t>
            </m:r>
          </m:sup>
        </m:sSup>
      </m:oMath>
      <w:r>
        <w:rPr/>
        <w:t xml:space="preserve"> partie).</w:t>
      </w:r>
    </w:p>
    <w:p>
      <w:pPr>
        <w:spacing w:after="220" w:lineRule="auto"/>
      </w:pPr>
      <w:r>
        <w:rPr>
          <w:rFonts w:eastAsia="Georgia" w:cs="Georgia" w:ascii="Georgia" w:hAnsi="Georgia"/>
        </w:rPr>
        <w:t xml:space="preserve">Remarques préliminaires importantes. II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line="271" w:before="330" w:lineRule="auto"/>
      </w:pPr>
      <w:r>
        <w:rPr>
          <w:b/>
          <w:sz w:val="42"/>
        </w:rPr>
        <w:t xml:space="preserve">PREMIERE PARTIE COURANTS DE FOUCAULT DANS UNE PLAQUE METALLIQUE</w:t>
      </w:r>
    </w:p>
    <w:p>
      <w:pPr>
        <w:spacing w:after="220" w:lineRule="auto"/>
      </w:pPr>
      <w:r>
        <w:rPr>
          <w:rFonts w:eastAsia="Georgia" w:cs="Georgia" w:ascii="Georgia" w:hAnsi="Georgia"/>
        </w:rPr>
        <w:t xml:space="preserve">Considérons une plaque métallique conductrice, de grandes dimensions considérées comme infinies suivant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rFonts w:eastAsia="Georgia" w:cs="Georgia" w:ascii="Georgia" w:hAnsi="Georgia"/>
        </w:rPr>
        <w:t xml:space="preserve">, de conductivité </w:t>
      </w:r>
      <m:oMath>
        <m:r>
          <m:rPr>
            <m:sty m:val="i"/>
          </m:rPr>
          <m:t>σ</m:t>
        </m:r>
      </m:oMath>
      <w:r>
        <w:rPr>
          <w:rFonts w:eastAsia="Georgia" w:cs="Georgia" w:ascii="Georgia" w:hAnsi="Georgia"/>
        </w:rPr>
        <w:t xml:space="preserve">, de perméabilité </w:t>
      </w:r>
      <m:oMath>
        <m:sSub>
          <m:sSubPr/>
          <m:e>
            <m:r>
              <m:rPr>
                <m:sty m:val="i"/>
              </m:rPr>
              <m:t>μ</m:t>
            </m:r>
          </m:e>
          <m:sub>
            <m:r>
              <m:rPr>
                <m:sty m:val="p"/>
              </m:rPr>
              <m:t>0</m:t>
            </m:r>
          </m:sub>
        </m:sSub>
        <m:sSub>
          <m:sSubPr/>
          <m:e>
            <m:r>
              <m:rPr>
                <m:sty m:val="i"/>
              </m:rPr>
              <m:t>μ</m:t>
            </m:r>
          </m:e>
          <m:sub>
            <m:r>
              <m:rPr>
                <m:sty m:val="i"/>
              </m:rPr>
              <m:t>r</m:t>
            </m:r>
          </m:sub>
        </m:sSub>
      </m:oMath>
      <w:r>
        <w:rPr>
          <w:rFonts w:eastAsia="Georgia" w:cs="Georgia" w:ascii="Georgia" w:hAnsi="Georgia"/>
        </w:rPr>
        <w:t xml:space="preserve"> et de permittivité </w:t>
      </w:r>
      <m:oMath>
        <m:sSub>
          <m:sSubPr/>
          <m:e>
            <m:r>
              <m:rPr>
                <m:sty m:val="i"/>
              </m:rPr>
              <m:t>ε</m:t>
            </m:r>
          </m:e>
          <m:sub>
            <m:r>
              <m:rPr>
                <m:sty m:val="p"/>
              </m:rPr>
              <m:t>0</m:t>
            </m:r>
          </m:sub>
        </m:sSub>
      </m:oMath>
      <w:r>
        <w:rPr/>
        <w:t xml:space="preserve">, occupant le demi-espace </w:t>
      </w:r>
      <m:oMath>
        <m:r>
          <m:rPr>
            <m:sty m:val="i"/>
          </m:rPr>
          <m:t>x</m:t>
        </m:r>
        <m:r>
          <m:rPr>
            <m:sty m:val="p"/>
          </m:rPr>
          <m:t>&gt;</m:t>
        </m:r>
        <m:r>
          <m:rPr>
            <m:sty m:val="p"/>
          </m:rPr>
          <m:t>0</m:t>
        </m:r>
      </m:oMath>
      <w:r>
        <w:rPr/>
        <w:t xml:space="preserve">, comme le montre la figure 1 ci-dessous.</w:t>
      </w:r>
    </w:p>
    <w:p>
      <w:pPr>
        <w:spacing w:lineRule="auto"/>
        <w:jc w:val="center"/>
      </w:pPr>
      <w:r>
        <w:rPr/>
        <w:drawing>
          <wp:inline distB="0" distL="0" distR="0" distT="0">
            <wp:extent cx="2943225" cy="5448300"/>
            <wp:effectExtent b="0" l="0" r="0" t="0"/>
            <wp:docPr id="1" name="image-06e483d2c2ce7865c20fa3f02152cb963ce15e51.jpg"/>
            <a:graphic>
              <a:graphicData uri="http://schemas.openxmlformats.org/drawingml/2006/picture">
                <pic:pic>
                  <pic:nvPicPr>
                    <pic:cNvPr id="1" name="image-06e483d2c2ce7865c20fa3f02152cb963ce15e51.jpg" descr=""/>
                    <pic:cNvPicPr/>
                  </pic:nvPicPr>
                  <pic:blipFill>
                    <a:blip r:embed="rId5" cstate="print"/>
                    <a:srcRect b="0" l="0" r="0" t="0"/>
                    <a:stretch>
                      <a:fillRect/>
                    </a:stretch>
                  </pic:blipFill>
                  <pic:spPr>
                    <a:xfrm>
                      <a:off x="0" y="0"/>
                      <a:ext cx="2943225" cy="54483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Cette plaque est soumise à un champ magnétique variable dont la direction est parallèle à </w:t>
      </w:r>
      <m:oMath>
        <m:sSub>
          <m:sSubPr/>
          <m:e>
            <m:acc>
              <m:accPr>
                <m:chr m:val="⃗"/>
              </m:accPr>
              <m:e>
                <m:r>
                  <m:rPr>
                    <m:sty m:val="i"/>
                  </m:rPr>
                  <m:t>u</m:t>
                </m:r>
              </m:e>
            </m:acc>
          </m:e>
          <m:sub>
            <m:r>
              <m:rPr>
                <m:sty m:val="i"/>
              </m:rPr>
              <m:t>z</m:t>
            </m:r>
          </m:sub>
        </m:sSub>
      </m:oMath>
      <w:r>
        <w:rPr/>
        <w:t xml:space="preserve">. L'inducteur </w:t>
      </w:r>
      <m:oMath>
        <m:r>
          <m:rPr>
            <m:sty m:val="i"/>
          </m:rPr>
          <m:t>b</m:t>
        </m:r>
      </m:oMath>
      <w:r>
        <w:rPr>
          <w:rFonts w:eastAsia="Georgia" w:cs="Georgia" w:ascii="Georgia" w:hAnsi="Georgia"/>
        </w:rPr>
        <w:t xml:space="preserve"> qui crée ce champ magnétique n'est pas représenté. Dans la plaque règne une densité volumique de courant </w:t>
      </w:r>
      <m:oMath>
        <m:acc>
          <m:accPr>
            <m:chr m:val="⃗"/>
          </m:accPr>
          <m:e>
            <m:r>
              <m:rPr>
                <m:sty m:val="i"/>
              </m:rPr>
              <m:t>J</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une excitation magnétique </w:t>
      </w:r>
      <m:oMath>
        <m:acc>
          <m:accPr>
            <m:chr m:val="⃗"/>
          </m:accPr>
          <m:e>
            <m:r>
              <m:rPr>
                <m:sty m:val="i"/>
              </m:rPr>
              <m:t>H</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un champ magnétique </w:t>
      </w:r>
      <m:oMath>
        <m:acc>
          <m:accPr>
            <m:chr m:val="⃗"/>
          </m:accPr>
          <m:e>
            <m:r>
              <m:rPr>
                <m:sty m:val="i"/>
              </m:rPr>
              <m:t>B</m:t>
            </m:r>
          </m:e>
        </m:acc>
        <m:r>
          <m:rPr>
            <m:sty m:val="p"/>
          </m:rPr>
          <m:t>(</m:t>
        </m:r>
        <m:r>
          <m:rPr>
            <m:sty m:val="i"/>
          </m:rPr>
          <m:t>M</m:t>
        </m:r>
        <m:r>
          <m:rPr>
            <m:sty m:val="p"/>
          </m:rPr>
          <m:t>,</m:t>
        </m:r>
        <m:r>
          <m:rPr>
            <m:sty m:val="i"/>
          </m:rPr>
          <m:t>t</m:t>
        </m:r>
        <m:r>
          <m:rPr>
            <m:sty m:val="p"/>
          </m:rPr>
          <m:t>)</m:t>
        </m:r>
        <m:r>
          <m:rPr>
            <m:sty m:val="p"/>
          </m:rPr>
          <m:t>=</m:t>
        </m:r>
        <m:sSub>
          <m:sSubPr/>
          <m:e>
            <m:r>
              <m:rPr>
                <m:sty m:val="i"/>
              </m:rPr>
              <m:t>μ</m:t>
            </m:r>
          </m:e>
          <m:sub>
            <m:r>
              <m:rPr>
                <m:sty m:val="p"/>
              </m:rPr>
              <m:t>0</m:t>
            </m:r>
          </m:sub>
        </m:sSub>
        <m:sSub>
          <m:sSubPr/>
          <m:e>
            <m:r>
              <m:rPr>
                <m:sty m:val="i"/>
              </m:rPr>
              <m:t>μ</m:t>
            </m:r>
          </m:e>
          <m:sub>
            <m:r>
              <m:rPr>
                <m:sty m:val="i"/>
              </m:rPr>
              <m:t>r</m:t>
            </m:r>
          </m:sub>
        </m:sSub>
        <m:acc>
          <m:accPr>
            <m:chr m:val="⃗"/>
          </m:accPr>
          <m:e>
            <m:r>
              <m:rPr>
                <m:sty m:val="i"/>
              </m:rPr>
              <m:t>H</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et un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Dans toute cette partie, l'approximation des régimes quasi stationnaires (ARQS) est vérifiée et la densité volumique de charge est considérée nulle dans le métal.</w:t>
      </w:r>
    </w:p>
    <w:p>
      <w:pPr>
        <w:spacing w:after="220" w:lineRule="auto"/>
      </w:pPr>
      <w:r>
        <w:rPr>
          <w:rFonts w:eastAsia="Georgia" w:cs="Georgia" w:ascii="Georgia" w:hAnsi="Georgia"/>
        </w:rPr>
        <w:t xml:space="preserve">L'excitation magnétique </w:t>
      </w:r>
      <m:oMath>
        <m:acc>
          <m:accPr>
            <m:chr m:val="⃗"/>
          </m:accPr>
          <m:e>
            <m:r>
              <m:rPr>
                <m:sty m:val="i"/>
              </m:rPr>
              <m:t>H</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est considérée uniforme en tout point de l'air et vaut : </w:t>
      </w:r>
      <m:oMath>
        <m:acc>
          <m:accPr>
            <m:chr m:val="⃗"/>
          </m:accPr>
          <m:e>
            <m:r>
              <m:rPr>
                <m:sty m:val="i"/>
              </m:rPr>
              <m:t>H</m:t>
            </m:r>
          </m:e>
        </m:acc>
        <m:r>
          <m:rPr>
            <m:sty m:val="p"/>
          </m:rPr>
          <m:t>(</m:t>
        </m:r>
        <m:r>
          <m:rPr>
            <m:sty m:val="i"/>
          </m:rPr>
          <m:t>M</m:t>
        </m:r>
        <m:r>
          <m:rPr>
            <m:sty m:val="p"/>
          </m:rPr>
          <m:t>,</m:t>
        </m:r>
        <m:r>
          <m:rPr>
            <m:sty m:val="i"/>
          </m:rPr>
          <m:t>t</m:t>
        </m:r>
        <m:r>
          <m:rPr>
            <m:sty m:val="p"/>
          </m:rPr>
          <m:t>)</m:t>
        </m:r>
        <m:r>
          <m:rPr>
            <m:sty m:val="p"/>
          </m:rPr>
          <m:t>=</m:t>
        </m:r>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(en conséquence, à l'origine et dans l'air, </w:t>
      </w:r>
      <m:oMath>
        <m:acc>
          <m:accPr>
            <m:chr m:val="⃗"/>
          </m:accPr>
          <m:e>
            <m:r>
              <m:rPr>
                <m:sty m:val="i"/>
              </m:rPr>
              <m:t>H</m:t>
            </m:r>
          </m:e>
        </m:acc>
        <m:r>
          <m:rPr>
            <m:sty m:val="p"/>
          </m:rPr>
          <m:t>(</m:t>
        </m:r>
        <m:r>
          <m:rPr>
            <m:sty m:val="i"/>
          </m:rPr>
          <m:t>O</m:t>
        </m:r>
        <m:r>
          <m:rPr>
            <m:sty m:val="p"/>
          </m:rPr>
          <m:t>,</m:t>
        </m:r>
        <m:r>
          <m:rPr>
            <m:sty m:val="i"/>
          </m:rPr>
          <m:t>t</m:t>
        </m:r>
        <m:r>
          <m:rPr>
            <m:sty m:val="p"/>
          </m:rPr>
          <m:t>)</m:t>
        </m:r>
        <m:r>
          <m:rPr>
            <m:sty m:val="p"/>
          </m:rPr>
          <m:t>=</m:t>
        </m:r>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w:r>
        <w:rPr/>
        <w:t xml:space="preserve"> ).</w:t>
      </w:r>
    </w:p>
    <w:p>
      <w:pPr>
        <w:spacing w:after="220" w:lineRule="auto"/>
      </w:pPr>
      <w:r>
        <w:rPr>
          <w:rFonts w:eastAsia="Georgia" w:cs="Georgia" w:ascii="Georgia" w:hAnsi="Georgia"/>
        </w:rPr>
        <w:t xml:space="preserve">La grandeur complexe associée à </w:t>
      </w:r>
      <m:oMath>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est notée: </w:t>
      </w:r>
      <m:oMath>
        <m:bar>
          <m:barPr/>
          <m:e>
            <m:r>
              <m:rPr>
                <m:sty m:val="i"/>
              </m:rPr>
              <m:t>H</m:t>
            </m:r>
          </m:e>
        </m:bar>
        <m:r>
          <m:rPr>
            <m:sty m:val="p"/>
          </m:rPr>
          <m:t>=</m:t>
        </m:r>
        <m:sSub>
          <m:sSubPr/>
          <m:e>
            <m:r>
              <m:rPr>
                <m:sty m:val="i"/>
              </m:rPr>
              <m:t>H</m:t>
            </m:r>
          </m:e>
          <m:sub>
            <m:r>
              <m:rPr>
                <m:sty m:val="p"/>
              </m:rPr>
              <m:t>0</m:t>
            </m:r>
          </m:sub>
        </m:sSub>
        <m:sSup>
          <m:sSupPr/>
          <m:e>
            <m:r>
              <m:rPr>
                <m:sty m:val="i"/>
              </m:rPr>
              <m:t>e</m:t>
            </m:r>
          </m:e>
          <m:sup>
            <m:r>
              <m:rPr>
                <m:sty m:val="i"/>
              </m:rPr>
              <m:t>j</m:t>
            </m:r>
            <m:r>
              <m:rPr>
                <m:sty m:val="i"/>
              </m:rPr>
              <m:t>φ</m:t>
            </m:r>
          </m:sup>
        </m:sSup>
        <m:sSup>
          <m:sSupPr/>
          <m:e>
            <m:r>
              <m:rPr>
                <m:sty m:val="i"/>
              </m:rPr>
              <m:t>e</m:t>
            </m:r>
          </m:e>
          <m:sup>
            <m:r>
              <m:rPr>
                <m:sty m:val="i"/>
              </m:rPr>
              <m:t>j</m:t>
            </m:r>
            <m:r>
              <m:rPr>
                <m:sty m:val="i"/>
              </m:rPr>
              <m:t>ω</m:t>
            </m:r>
            <m:r>
              <m:rPr>
                <m:sty m:val="i"/>
              </m:rPr>
              <m:t>t</m:t>
            </m:r>
          </m:sup>
        </m:sSup>
      </m:oMath>
      <w:r>
        <w:rPr>
          <w:rFonts w:eastAsia="Georgia" w:cs="Georgia" w:ascii="Georgia" w:hAnsi="Georgia"/>
        </w:rPr>
        <w:t xml:space="preserve">. Dans tout le problème il n'y a pas lieu de considérer de courant surfacique.</w:t>
      </w:r>
    </w:p>
    <w:p>
      <w:pPr>
        <w:spacing w:after="220" w:lineRule="auto"/>
      </w:pPr>
      <w:r>
        <w:rPr>
          <w:rFonts w:eastAsia="Georgia" w:cs="Georgia" w:ascii="Georgia" w:hAnsi="Georgia"/>
        </w:rPr>
        <w:t xml:space="preserve">Les équations de Maxwell dans le métal sont, dans le cadre de l'ARQS :</w:t>
      </w:r>
    </w:p>
    <w:p>
      <w:pPr>
        <w:spacing w:after="220" w:lineRule="auto"/>
      </w:pPr>
      <m:oMathPara>
        <m:oMath>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r>
            <m:rPr>
              <m:sty m:val="p"/>
            </m:rPr>
            <m:t xml:space="preserve"> </m:t>
          </m:r>
          <m:r>
            <m:rPr>
              <m:sty m:val="p"/>
            </m:rPr>
            <m:t>div</m:t>
          </m:r>
          <m:acc>
            <m:accPr>
              <m:chr m:val="⃗"/>
            </m:accPr>
            <m:e>
              <m:r>
                <m:rPr>
                  <m:sty m:val="i"/>
                </m:rPr>
                <m:t>B</m:t>
              </m:r>
            </m:e>
          </m:acc>
          <m:r>
            <m:rPr>
              <m:sty m:val="p"/>
            </m:rPr>
            <m:t>=</m:t>
          </m:r>
          <m:r>
            <m:rPr>
              <m:sty m:val="p"/>
            </m:rPr>
            <m:t>0</m:t>
          </m:r>
          <m:r>
            <m:rPr>
              <m:sty m:val="p"/>
            </m:rPr>
            <m:t xml:space="preserve"> </m:t>
          </m:r>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 xml:space="preserve"> </m:t>
          </m:r>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sSub>
            <m:sSubPr/>
            <m:e>
              <m:r>
                <m:rPr>
                  <m:sty m:val="i"/>
                </m:rPr>
                <m:t>μ</m:t>
              </m:r>
            </m:e>
            <m:sub>
              <m:r>
                <m:rPr>
                  <m:sty m:val="i"/>
                </m:rPr>
                <m:t>r</m:t>
              </m:r>
            </m:sub>
          </m:sSub>
          <m:acc>
            <m:accPr>
              <m:chr m:val="⃗"/>
            </m:accPr>
            <m:e>
              <m:r>
                <m:rPr>
                  <m:sty m:val="i"/>
                </m:rPr>
                <m:t>J</m:t>
              </m:r>
            </m:e>
          </m:acc>
        </m:oMath>
      </m:oMathPara>
    </w:p>
    <w:p>
      <w:pPr>
        <w:spacing w:after="220" w:lineRule="auto"/>
      </w:pPr>
      <w:r>
        <w:rPr>
          <w:rFonts w:eastAsia="Georgia" w:cs="Georgia" w:ascii="Georgia" w:hAnsi="Georgia"/>
        </w:rPr>
        <w:t xml:space="preserve">Données numériques :</w:t>
      </w:r>
    </w:p>
    <w:p>
      <w:pPr>
        <w:spacing w:after="220" w:lineRule="auto"/>
      </w:pPr>
      <m:oMathPara>
        <m:oMath>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μ</m:t>
              </m:r>
            </m:e>
            <m:sub>
              <m:r>
                <m:rPr>
                  <m:sty m:val="i"/>
                </m:rPr>
                <m:t>r</m:t>
              </m:r>
            </m:sub>
          </m:sSub>
          <m:r>
            <m:rPr>
              <m:sty m:val="p"/>
            </m:rPr>
            <m:t>=</m:t>
          </m:r>
          <m:sSup>
            <m:sSupPr/>
            <m:e>
              <m:r>
                <m:rPr>
                  <m:sty m:val="p"/>
                </m:rPr>
                <m:t>10</m:t>
              </m:r>
            </m:e>
            <m:sup>
              <m:r>
                <m:rPr>
                  <m:sty m:val="p"/>
                </m:rPr>
                <m:t>2</m:t>
              </m:r>
            </m:sup>
          </m:sSup>
          <m:r>
            <m:rPr>
              <m:sty m:val="p"/>
            </m:rPr>
            <m:t>,</m:t>
          </m:r>
          <m:r>
            <m:rPr>
              <m:sty m:val="i"/>
            </m:rPr>
            <m:t>σ</m:t>
          </m:r>
          <m:r>
            <m:rPr>
              <m:sty m:val="p"/>
            </m:rPr>
            <m:t>=</m:t>
          </m:r>
          <m:sSup>
            <m:sSupPr/>
            <m:e>
              <m:r>
                <m:rPr>
                  <m:sty m:val="p"/>
                </m:rPr>
                <m:t>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m:t>
          </m:r>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oMath>
      </m:oMathPara>
    </w:p>
    <w:p>
      <w:pPr>
        <w:spacing w:line="271" w:before="330" w:lineRule="auto"/>
      </w:pPr>
      <w:r>
        <w:rPr>
          <w:b/>
          <w:sz w:val="42"/>
        </w:rPr>
        <w:t xml:space="preserve">A / PROPAGATION D'UNE ONDE DANS UN DEMI-ESPACE INFINI METALLIQUE</w:t>
      </w:r>
    </w:p>
    <w:p>
      <w:pPr>
        <w:spacing w:after="220" w:lineRule="auto"/>
      </w:pPr>
      <w:r>
        <w:rPr>
          <w:rFonts w:eastAsia="Georgia" w:cs="Georgia" w:ascii="Georgia" w:hAnsi="Georgia"/>
        </w:rPr>
        <w:t xml:space="preserve">Cette partie concerne uniquement le métal.</w:t>
      </w:r>
      <w:r>
        <w:rPr/>
        <w:br w:type="textWrapping"/>
      </w:r>
      <w:r>
        <w:rPr/>
        <w:t xml:space="preserve">A. 1 Quelle relation lie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J</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dans le métal ?</w:t>
      </w:r>
      <w:r>
        <w:rPr/>
        <w:br w:type="textWrapping"/>
      </w:r>
      <w:r>
        <w:rPr/>
        <w:t xml:space="preserve">A. 2 Montrer qu'une solution </w:t>
      </w:r>
      <m:oMath>
        <m:acc>
          <m:accPr>
            <m:chr m:val="⃗"/>
          </m:accPr>
          <m:e>
            <m:r>
              <m:rPr>
                <m:sty m:val="i"/>
              </m:rPr>
              <m:t>H</m:t>
            </m:r>
          </m:e>
        </m:acc>
        <m:r>
          <m:rPr>
            <m:sty m:val="p"/>
          </m:rPr>
          <m:t>(</m:t>
        </m:r>
        <m:r>
          <m:rPr>
            <m:sty m:val="i"/>
          </m:rPr>
          <m:t>M</m:t>
        </m:r>
        <m:r>
          <m:rPr>
            <m:sty m:val="p"/>
          </m:rPr>
          <m:t>,</m:t>
        </m:r>
        <m:r>
          <m:rPr>
            <m:sty m:val="i"/>
          </m:rPr>
          <m:t>t</m:t>
        </m:r>
        <m:r>
          <m:rPr>
            <m:sty m:val="p"/>
          </m:rPr>
          <m:t>)</m:t>
        </m:r>
        <m:r>
          <m:rPr>
            <m:sty m:val="p"/>
          </m:rPr>
          <m:t>=</m:t>
        </m:r>
        <m:r>
          <m:rPr>
            <m:sty m:val="i"/>
          </m:rPr>
          <m:t>H</m:t>
        </m:r>
        <m:r>
          <m:rPr>
            <m:sty m:val="p"/>
          </m:rPr>
          <m:t>(</m:t>
        </m:r>
        <m:r>
          <m:rPr>
            <m:sty m:val="i"/>
          </m:rPr>
          <m:t>M</m:t>
        </m:r>
        <m:r>
          <m:rPr>
            <m:sty m:val="p"/>
          </m:rPr>
          <m:t>,</m:t>
        </m:r>
        <m:r>
          <m:rPr>
            <m:sty m:val="i"/>
          </m:rPr>
          <m:t>t</m:t>
        </m:r>
        <m:r>
          <m:rPr>
            <m:sty m:val="p"/>
          </m:rPr>
          <m:t>)</m:t>
        </m:r>
        <m:sSub>
          <m:sSubPr/>
          <m:e>
            <m:acc>
              <m:accPr>
                <m:chr m:val="⃗"/>
              </m:accPr>
              <m:e>
                <m:r>
                  <m:rPr>
                    <m:sty m:val="i"/>
                  </m:rPr>
                  <m:t>u</m:t>
                </m:r>
              </m:e>
            </m:acc>
          </m:e>
          <m:sub>
            <m:r>
              <m:rPr>
                <m:sty m:val="i"/>
              </m:rPr>
              <m:t>z</m:t>
            </m:r>
          </m:sub>
        </m:sSub>
      </m:oMath>
      <w:r>
        <w:rPr/>
        <w:t xml:space="preserve"> convient.</w:t>
      </w:r>
    </w:p>
    <w:p>
      <w:pPr>
        <w:spacing w:after="220" w:lineRule="auto"/>
      </w:pPr>
      <w:r>
        <w:rPr>
          <w:rFonts w:eastAsia="Georgia" w:cs="Georgia" w:ascii="Georgia" w:hAnsi="Georgia"/>
        </w:rPr>
        <w:t xml:space="preserve">De quelle variable spatiale l'excitation magnétique </w:t>
      </w:r>
      <m:oMath>
        <m:r>
          <m:rPr>
            <m:sty m:val="i"/>
          </m:rPr>
          <m:t>H</m:t>
        </m:r>
        <m:r>
          <m:rPr>
            <m:sty m:val="p"/>
          </m:rPr>
          <m:t>(</m:t>
        </m:r>
        <m:r>
          <m:rPr>
            <m:sty m:val="i"/>
          </m:rPr>
          <m:t>M</m:t>
        </m:r>
        <m:r>
          <m:rPr>
            <m:sty m:val="p"/>
          </m:rPr>
          <m:t>,</m:t>
        </m:r>
        <m:r>
          <m:rPr>
            <m:sty m:val="i"/>
          </m:rPr>
          <m:t>t</m:t>
        </m:r>
        <m:r>
          <m:rPr>
            <m:sty m:val="p"/>
          </m:rPr>
          <m:t>)</m:t>
        </m:r>
      </m:oMath>
      <w:r>
        <w:rPr>
          <w:rFonts w:eastAsia="Georgia" w:cs="Georgia" w:ascii="Georgia" w:hAnsi="Georgia"/>
        </w:rPr>
        <w:t xml:space="preserve"> (notée </w:t>
      </w:r>
      <m:oMath>
        <m:r>
          <m:rPr>
            <m:sty m:val="i"/>
          </m:rPr>
          <m:t>H</m:t>
        </m:r>
      </m:oMath>
      <w:r>
        <w:rPr>
          <w:rFonts w:eastAsia="Georgia" w:cs="Georgia" w:ascii="Georgia" w:hAnsi="Georgia"/>
        </w:rPr>
        <w:t xml:space="preserve"> par la suite) dépend-elle?</w:t>
      </w:r>
      <w:r>
        <w:rPr/>
        <w:br w:type="textWrapping"/>
      </w:r>
      <w:r>
        <w:rPr>
          <w:rFonts w:eastAsia="Georgia" w:cs="Georgia" w:ascii="Georgia" w:hAnsi="Georgia"/>
        </w:rPr>
        <w:t xml:space="preserve">A. 3 Déduire de l'équation de Maxwell-Ampère la composante de la densité volumique de courant </w:t>
      </w:r>
      <m:oMath>
        <m:acc>
          <m:accPr>
            <m:chr m:val="⃗"/>
          </m:accPr>
          <m:e>
            <m:r>
              <m:rPr>
                <m:sty m:val="i"/>
              </m:rPr>
              <m:t>J</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 qui sera notée </w:t>
      </w:r>
      <m:oMath>
        <m:r>
          <m:rPr>
            <m:sty m:val="i"/>
          </m:rPr>
          <m:t>J</m:t>
        </m:r>
      </m:oMath>
      <w:r>
        <w:rPr>
          <w:rFonts w:eastAsia="Georgia" w:cs="Georgia" w:ascii="Georgia" w:hAnsi="Georgia"/>
        </w:rPr>
        <w:t xml:space="preserve"> par la suite. Justifier qualitativement ce résultat en appliquant la loi de Lenz.</w:t>
      </w:r>
      <w:r>
        <w:rPr/>
        <w:br w:type="textWrapping"/>
      </w:r>
      <w:r>
        <w:rPr>
          <w:rFonts w:eastAsia="Georgia" w:cs="Georgia" w:ascii="Georgia" w:hAnsi="Georgia"/>
        </w:rPr>
        <w:t xml:space="preserve">A. 4 Ecrire, d'après l'équation de Maxwell-Faraday, une équation aux dérivées partielles vérifiée par H . Procéder de même pour J. De quel type d'équation s'agit-il ?</w:t>
      </w:r>
      <w:r>
        <w:rPr/>
        <w:br w:type="textWrapping"/>
      </w:r>
      <w:r>
        <w:rPr>
          <w:rFonts w:eastAsia="Georgia" w:cs="Georgia" w:ascii="Georgia" w:hAnsi="Georgia"/>
        </w:rPr>
        <w:t xml:space="preserve">A. 5 En déduire les deux équations différentielles auxquelles satisfont </w:t>
      </w:r>
      <m:oMath>
        <m:bar>
          <m:barPr/>
          <m:e>
            <m:r>
              <m:rPr>
                <m:sty m:val="p"/>
              </m:rPr>
              <m:t>H</m:t>
            </m:r>
          </m:e>
        </m:bar>
      </m:oMath>
      <w:r>
        <w:rPr/>
        <w:t xml:space="preserve"> et </w:t>
      </w:r>
      <m:oMath>
        <m:bar>
          <m:barPr/>
          <m:e>
            <m:r>
              <m:rPr>
                <m:sty m:val="p"/>
              </m:rPr>
              <m:t>J</m:t>
            </m:r>
          </m:e>
        </m:bar>
      </m:oMath>
      <w:r>
        <w:rPr>
          <w:rFonts w:eastAsia="Georgia" w:cs="Georgia" w:ascii="Georgia" w:hAnsi="Georgia"/>
        </w:rPr>
        <w:t xml:space="preserve">, grandeurs complexes associées à H et J .</w:t>
      </w:r>
      <w:r>
        <w:rPr/>
        <w:br w:type="textWrapping"/>
      </w:r>
      <w:r>
        <w:rPr>
          <w:rFonts w:eastAsia="Georgia" w:cs="Georgia" w:ascii="Georgia" w:hAnsi="Georgia"/>
        </w:rPr>
        <w:t xml:space="preserve">A. 6 Résoudre ces deux équations en posant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r</m:t>
                    </m:r>
                  </m:sub>
                </m:sSub>
                <m:sSub>
                  <m:sSubPr/>
                  <m:e>
                    <m:r>
                      <m:rPr>
                        <m:sty m:val="i"/>
                      </m:rPr>
                      <m:t>μ</m:t>
                    </m:r>
                  </m:e>
                  <m:sub>
                    <m:r>
                      <m:rPr>
                        <m:sty m:val="p"/>
                      </m:rPr>
                      <m:t>0</m:t>
                    </m:r>
                  </m:sub>
                </m:sSub>
                <m:r>
                  <m:rPr>
                    <m:sty m:val="i"/>
                  </m:rPr>
                  <m:t>σ</m:t>
                </m:r>
                <m:r>
                  <m:rPr>
                    <m:sty m:val="i"/>
                  </m:rPr>
                  <m:t>ω</m:t>
                </m:r>
              </m:den>
            </m:f>
          </m:e>
        </m:rad>
      </m:oMath>
      <w:r>
        <w:rPr/>
        <w:t xml:space="preserve"> et expliciter </w:t>
      </w:r>
      <m:oMath>
        <m:bar>
          <m:barPr/>
          <m:e>
            <m:r>
              <m:rPr>
                <m:sty m:val="p"/>
              </m:rPr>
              <m:t>H</m:t>
            </m:r>
          </m:e>
        </m:bar>
      </m:oMath>
      <w:r>
        <w:rPr/>
        <w:t xml:space="preserve"> et </w:t>
      </w:r>
      <m:oMath>
        <m:bar>
          <m:barPr/>
          <m:e>
            <m:r>
              <m:rPr>
                <m:sty m:val="p"/>
              </m:rPr>
              <m:t>J</m:t>
            </m:r>
          </m:e>
        </m:bar>
      </m:oMath>
      <w:r>
        <w:rPr/>
        <w:t xml:space="preserve">.</w:t>
      </w:r>
    </w:p>
    <w:p>
      <w:pPr>
        <w:spacing w:after="220" w:lineRule="auto"/>
      </w:pPr>
      <w:r>
        <w:rPr/>
        <w:t xml:space="preserve">Quelle est la signification physique de </w:t>
      </w:r>
      <m:oMath>
        <m:r>
          <m:rPr>
            <m:sty m:val="i"/>
          </m:rPr>
          <m:t>δ</m:t>
        </m:r>
      </m:oMath>
      <w:r>
        <w:rPr/>
        <w:t xml:space="preserve"> ?</w:t>
      </w:r>
      <w:r>
        <w:rPr/>
        <w:br w:type="textWrapping"/>
      </w:r>
      <w:r>
        <w:rPr>
          <w:rFonts w:eastAsia="Georgia" w:cs="Georgia" w:ascii="Georgia" w:hAnsi="Georgia"/>
        </w:rPr>
        <w:t xml:space="preserve">Calculer la valeur numérique de </w:t>
      </w:r>
      <m:oMath>
        <m:r>
          <m:rPr>
            <m:sty m:val="i"/>
          </m:rPr>
          <m:t>δ</m:t>
        </m:r>
      </m:oMath>
      <w:r>
        <w:rPr>
          <w:rFonts w:eastAsia="Georgia" w:cs="Georgia" w:ascii="Georgia" w:hAnsi="Georgia"/>
        </w:rPr>
        <w:t xml:space="preserve"> pour une fréquence de 10 kHz . A partir de quelle profondeur </w:t>
      </w:r>
      <m:oMath>
        <m:r>
          <m:rPr>
            <m:sty m:val="p"/>
          </m:rPr>
          <m:t>×</m:t>
        </m:r>
      </m:oMath>
      <w:r>
        <w:rPr>
          <w:rFonts w:eastAsia="Georgia" w:cs="Georgia" w:ascii="Georgia" w:hAnsi="Georgia"/>
        </w:rPr>
        <w:t xml:space="preserve"> la densité de courant peut-elle être considérée comme négligeable dans le métal ?</w:t>
      </w:r>
      <w:r>
        <w:rPr/>
        <w:br w:type="textWrapping"/>
      </w:r>
      <w:r>
        <w:rPr>
          <w:rFonts w:eastAsia="Georgia" w:cs="Georgia" w:ascii="Georgia" w:hAnsi="Georgia"/>
        </w:rPr>
        <w:t xml:space="preserve">A. 7 En revenant aux grandeurs réelles, préciser les expressions de </w:t>
      </w:r>
      <m:oMath>
        <m:acc>
          <m:accPr>
            <m:chr m:val="⃗"/>
          </m:accPr>
          <m:e>
            <m:r>
              <m:rPr>
                <m:sty m:val="i"/>
              </m:rPr>
              <m:t>H</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J</m:t>
            </m:r>
          </m:e>
        </m:acc>
        <m:r>
          <m:rPr>
            <m:sty m:val="p"/>
          </m:rPr>
          <m:t>(</m:t>
        </m:r>
        <m:r>
          <m:rPr>
            <m:sty m:val="i"/>
          </m:rPr>
          <m:t>M</m:t>
        </m:r>
        <m:r>
          <m:rPr>
            <m:sty m:val="p"/>
          </m:rPr>
          <m:t>,</m:t>
        </m:r>
        <m:r>
          <m:rPr>
            <m:sty m:val="i"/>
          </m:rPr>
          <m:t>t</m:t>
        </m:r>
        <m:r>
          <m:rPr>
            <m:sty m:val="p"/>
          </m:rPr>
          <m:t>)</m:t>
        </m:r>
      </m:oMath>
      <w:r>
        <w:rPr/>
        <w:t xml:space="preserve"> dans la plaque.</w:t>
      </w:r>
      <w:r>
        <w:rPr/>
        <w:br w:type="textWrapping"/>
      </w:r>
      <w:r>
        <w:rPr>
          <w:rFonts w:eastAsia="Georgia" w:cs="Georgia" w:ascii="Georgia" w:hAnsi="Georgia"/>
        </w:rPr>
        <w:t xml:space="preserve">A. 8 Définir puis exprimer la moyenne temporelle de la puissance volumique </w:t>
      </w:r>
      <m:oMath>
        <m:d>
          <m:dPr>
            <m:begChr m:val="⟨"/>
            <m:endChr m:val="⟩"/>
            <m:ctrlPr>
              <w:rPr>
                <w:rFonts w:ascii="Cambria Math" w:hAnsi="Cambria Math"/>
              </w:rPr>
            </m:ctrlPr>
          </m:dPr>
          <m:e>
            <m:sSub>
              <m:sSubPr/>
              <m:e>
                <m:r>
                  <m:rPr>
                    <m:scr m:val="script"/>
                  </m:rPr>
                  <m:t>P</m:t>
                </m:r>
              </m:e>
              <m:sub>
                <m:r>
                  <m:rPr>
                    <m:sty m:val="i"/>
                  </m:rPr>
                  <m:t>v</m:t>
                </m:r>
              </m:sub>
            </m:sSub>
          </m:e>
        </m:d>
      </m:oMath>
      <w:r>
        <w:rPr>
          <w:rFonts w:eastAsia="Georgia" w:cs="Georgia" w:ascii="Georgia" w:hAnsi="Georgia"/>
        </w:rPr>
        <w:t xml:space="preserve"> dissipée dans la plaque.</w:t>
      </w:r>
      <w:r>
        <w:rPr/>
        <w:br w:type="textWrapping"/>
      </w:r>
      <w:r>
        <w:rPr>
          <w:rFonts w:eastAsia="Georgia" w:cs="Georgia" w:ascii="Georgia" w:hAnsi="Georgia"/>
        </w:rPr>
        <w:t xml:space="preserve">A. 9 Expliquer qualitativement comment réagit la plaque au champ produit par l'inducteur b.</w:t>
      </w:r>
    </w:p>
    <w:p>
      <w:pPr>
        <w:spacing w:line="271" w:before="330" w:lineRule="auto"/>
      </w:pPr>
      <w:r>
        <w:rPr>
          <w:b/>
          <w:sz w:val="42"/>
        </w:rPr>
        <w:t xml:space="preserve">B I CONTROLE NON DESTRUCTIF PAR COURANTS DE FOUCAULT</w:t>
      </w:r>
    </w:p>
    <w:p>
      <w:pPr>
        <w:spacing w:after="220" w:lineRule="auto"/>
      </w:pPr>
      <w:r>
        <w:rPr>
          <w:rFonts w:eastAsia="Georgia" w:cs="Georgia" w:ascii="Georgia" w:hAnsi="Georgia"/>
        </w:rPr>
        <w:t xml:space="preserve">Un fil F conducteur rectiligne d'axe Oy est posé sur la plaque précédente. Ce fil de diamètre </w:t>
      </w:r>
      <m:oMath>
        <m:sSub>
          <m:sSubPr/>
          <m:e>
            <m:r>
              <m:rPr>
                <m:sty m:val="i"/>
              </m:rPr>
              <m:t>d</m:t>
            </m:r>
          </m:e>
          <m:sub>
            <m:r>
              <m:rPr>
                <m:sty m:val="p"/>
              </m:rPr>
              <m:t>1</m:t>
            </m:r>
          </m:sub>
        </m:sSub>
      </m:oMath>
      <w:r>
        <w:rPr>
          <w:rFonts w:eastAsia="Georgia" w:cs="Georgia" w:ascii="Georgia" w:hAnsi="Georgia"/>
        </w:rPr>
        <w:t xml:space="preserve"> négligeable et de longueur très grande (supposée infinie), est à l'intérieur d'une gaine isolante de sorte qu'il n'y a pas de contact électrique entre la plaque et le fil. Le fil est parcouru par le courant </w:t>
      </w:r>
      <m:oMath>
        <m:r>
          <m:rPr>
            <m:sty m:val="i"/>
          </m:rPr>
          <m:t>i</m:t>
        </m:r>
        <m:r>
          <m:rPr>
            <m:sty m:val="p"/>
          </m:rPr>
          <m:t>(</m:t>
        </m:r>
        <m:r>
          <m:rPr>
            <m:sty m:val="i"/>
          </m:rPr>
          <m:t>t</m:t>
        </m:r>
        <m:r>
          <m:rPr>
            <m:sty m:val="p"/>
          </m:rPr>
          <m:t>)</m:t>
        </m:r>
        <m:r>
          <m:rPr>
            <m:sty m:val="p"/>
          </m:rPr>
          <m:t>=</m:t>
        </m:r>
        <m:r>
          <m:rPr>
            <m:sty m:val="i"/>
          </m:rPr>
          <m:t>I</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orienté selon la direction </w:t>
      </w:r>
      <m:oMath>
        <m:sSub>
          <m:sSubPr/>
          <m:e>
            <m:acc>
              <m:accPr>
                <m:chr m:val="⃗"/>
              </m:accPr>
              <m:e>
                <m:r>
                  <m:rPr>
                    <m:sty m:val="i"/>
                  </m:rPr>
                  <m:t>u</m:t>
                </m:r>
              </m:e>
            </m:acc>
          </m:e>
          <m:sub>
            <m:r>
              <m:rPr>
                <m:sty m:val="i"/>
              </m:rPr>
              <m:t>y</m:t>
            </m:r>
          </m:sub>
        </m:sSub>
      </m:oMath>
      <w:r>
        <w:rPr>
          <w:rFonts w:eastAsia="Georgia" w:cs="Georgia" w:ascii="Georgia" w:hAnsi="Georgia"/>
        </w:rPr>
        <w:t xml:space="preserve">. Dans toute la suite, le champ produit par le fil en tout point de la plaque et de l'air sera considéré comme le champ produit par un fil infini dans le vide.</w:t>
      </w:r>
      <w:r>
        <w:rPr/>
        <w:br w:type="textWrapping"/>
      </w:r>
      <w:r>
        <w:rPr>
          <w:rFonts w:eastAsia="Georgia" w:cs="Georgia" w:ascii="Georgia" w:hAnsi="Georgia"/>
        </w:rPr>
        <w:t xml:space="preserve">B. 1 Représenter, à l'aide d'une figure (dans le plan Oxz) les lignes de champ du champ magnétique produit par le fil dans l'air.</w:t>
      </w:r>
      <w:r>
        <w:rPr/>
        <w:br w:type="textWrapping"/>
      </w:r>
      <w:r>
        <w:rPr/>
        <w:t xml:space="preserve">B. 2 En un point </w:t>
      </w:r>
      <m:oMath>
        <m:r>
          <m:rPr>
            <m:sty m:val="i"/>
          </m:rPr>
          <m:t>M</m:t>
        </m:r>
        <m:r>
          <m:rPr>
            <m:sty m:val="p"/>
          </m:rPr>
          <m:t>(</m:t>
        </m:r>
        <m:r>
          <m:rPr>
            <m:sty m:val="i"/>
          </m:rPr>
          <m:t>x</m:t>
        </m:r>
        <m:r>
          <m:rPr>
            <m:sty m:val="p"/>
          </m:rPr>
          <m:t>,</m:t>
        </m:r>
        <m:r>
          <m:rPr>
            <m:sty m:val="i"/>
          </m:rPr>
          <m:t>z</m:t>
        </m:r>
        <m:r>
          <m:rPr>
            <m:sty m:val="p"/>
          </m:rPr>
          <m:t>)</m:t>
        </m:r>
      </m:oMath>
      <w:r>
        <w:rPr>
          <w:rFonts w:eastAsia="Georgia" w:cs="Georgia" w:ascii="Georgia" w:hAnsi="Georgia"/>
        </w:rPr>
        <w:t xml:space="preserve"> de ce plan et situé dans l'air, établir l'expression du champ résultant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produit par l'inducteur </w:t>
      </w:r>
      <m:oMath>
        <m:r>
          <m:rPr>
            <m:sty m:val="i"/>
          </m:rPr>
          <m:t>b</m:t>
        </m:r>
      </m:oMath>
      <w:r>
        <w:rPr>
          <w:rFonts w:eastAsia="Georgia" w:cs="Georgia" w:ascii="Georgia" w:hAnsi="Georgia"/>
        </w:rPr>
        <w:t xml:space="preserve"> et le fil (utiliser les cordonnées polaires avec l'angle </w:t>
      </w:r>
      <m:oMath>
        <m:r>
          <m:rPr>
            <m:sty m:val="i"/>
          </m:rPr>
          <m:t>θ</m:t>
        </m:r>
        <m:r>
          <m:rPr>
            <m:sty m:val="p"/>
          </m:rPr>
          <m:t>=</m:t>
        </m:r>
        <m:d>
          <m:dPr>
            <m:begChr m:val="("/>
            <m:endChr m:val=")"/>
            <m:ctrlPr>
              <w:rPr>
                <w:rFonts w:ascii="Cambria Math" w:hAnsi="Cambria Math"/>
              </w:rPr>
            </m:ctrlPr>
          </m:dPr>
          <m:e>
            <m:sSub>
              <m:sSubPr/>
              <m:e>
                <m:acc>
                  <m:accPr>
                    <m:chr m:val="⃗"/>
                  </m:accPr>
                  <m:e>
                    <m:r>
                      <m:rPr>
                        <m:sty m:val="i"/>
                      </m:rPr>
                      <m:t>u</m:t>
                    </m:r>
                  </m:e>
                </m:acc>
              </m:e>
              <m:sub>
                <m:r>
                  <m:rPr>
                    <m:sty m:val="i"/>
                  </m:rPr>
                  <m:t>z</m:t>
                </m:r>
              </m:sub>
            </m:sSub>
            <m:r>
              <m:rPr>
                <m:sty m:val="p"/>
              </m:rPr>
              <m:t>,</m:t>
            </m:r>
            <m:acc>
              <m:accPr>
                <m:chr m:val="⃗"/>
              </m:accPr>
              <m:e>
                <m:r>
                  <m:rPr>
                    <m:sty m:val="i"/>
                  </m:rPr>
                  <m:t>O</m:t>
                </m:r>
                <m:r>
                  <m:rPr>
                    <m:sty m:val="i"/>
                  </m:rPr>
                  <m:t>M</m:t>
                </m:r>
              </m:e>
            </m:acc>
          </m:e>
        </m:d>
      </m:oMath>
      <w:r>
        <w:rPr/>
        <w:t xml:space="preserve"> et </w:t>
      </w:r>
      <m:oMath>
        <m:d>
          <m:dPr>
            <m:begChr m:val=""/>
            <m:endChr m:val=")"/>
            <m:ctrlPr>
              <w:rPr>
                <w:rFonts w:ascii="Cambria Math" w:hAnsi="Cambria Math"/>
              </w:rPr>
            </m:ctrlPr>
          </m:dPr>
          <m:e>
            <m:r>
              <m:rPr>
                <m:sty m:val="i"/>
              </m:rPr>
              <m:t>r</m:t>
            </m:r>
            <m:r>
              <m:rPr>
                <m:sty m:val="p"/>
              </m:rPr>
              <m:t>=</m:t>
            </m:r>
            <m:r>
              <m:rPr>
                <m:sty m:val="i"/>
              </m:rPr>
              <m:t>O</m:t>
            </m:r>
            <m:r>
              <m:rPr>
                <m:sty m:val="i"/>
              </m:rPr>
              <m:t>M</m:t>
            </m:r>
          </m:e>
        </m:d>
      </m:oMath>
      <w:r>
        <w:rPr/>
        <w:t xml:space="preserve">.</w:t>
      </w:r>
      <w:r>
        <w:rPr/>
        <w:br w:type="textWrapping"/>
      </w:r>
      <w:r>
        <w:rPr>
          <w:rFonts w:eastAsia="Georgia" w:cs="Georgia" w:ascii="Georgia" w:hAnsi="Georgia"/>
        </w:rPr>
        <w:t xml:space="preserve">Tracer les lignes de champ de ce champ résultant et montrer qu'elles se déforment dans le temps, par exemple pour </w:t>
      </w:r>
      <m:oMath>
        <m:sSub>
          <m:sSubPr/>
          <m:e>
            <m:r>
              <m:rPr>
                <m:sty m:val="i"/>
              </m:rPr>
              <m:t>t</m:t>
            </m:r>
          </m:e>
          <m:sub>
            <m:r>
              <m:rPr>
                <m:sty m:val="p"/>
              </m:rPr>
              <m:t>0</m:t>
            </m:r>
          </m:sub>
        </m:sSub>
      </m:oMath>
      <w:r>
        <w:rPr/>
        <w:t xml:space="preserve"> tel que : </w:t>
      </w:r>
      <m:oMath>
        <m:r>
          <m:rPr>
            <m:sty m:val="i"/>
          </m:rPr>
          <m:t>ω</m:t>
        </m:r>
        <m:sSub>
          <m:sSubPr/>
          <m:e>
            <m:r>
              <m:rPr>
                <m:sty m:val="i"/>
              </m:rPr>
              <m:t>t</m:t>
            </m:r>
          </m:e>
          <m:sub>
            <m:r>
              <m:rPr>
                <m:sty m:val="p"/>
              </m:rPr>
              <m:t>0</m:t>
            </m:r>
          </m:sub>
        </m:sSub>
        <m:r>
          <m:rPr>
            <m:sty m:val="p"/>
          </m:rPr>
          <m:t>+</m:t>
        </m:r>
        <m:r>
          <m:rPr>
            <m:sty m:val="i"/>
          </m:rPr>
          <m:t>φ</m:t>
        </m:r>
        <m:r>
          <m:rPr>
            <m:sty m:val="p"/>
          </m:rPr>
          <m:t>=</m:t>
        </m:r>
        <m:r>
          <m:rPr>
            <m:sty m:val="p"/>
          </m:rPr>
          <m:t>0</m:t>
        </m:r>
      </m:oMath>
      <w:r>
        <w:rPr/>
        <w:t xml:space="preserve"> puis pour </w:t>
      </w:r>
      <m:oMath>
        <m:sSub>
          <m:sSubPr/>
          <m:e>
            <m:r>
              <m:rPr>
                <m:sty m:val="i"/>
              </m:rPr>
              <m:t>t</m:t>
            </m:r>
          </m:e>
          <m:sub>
            <m:r>
              <m:rPr>
                <m:sty m:val="p"/>
              </m:rPr>
              <m:t>1</m:t>
            </m:r>
          </m:sub>
        </m:sSub>
        <m:r>
          <m:rPr>
            <m:sty m:val="p"/>
          </m:rPr>
          <m:t>=</m:t>
        </m:r>
        <m:sSub>
          <m:sSubPr/>
          <m:e>
            <m:r>
              <m:rPr>
                <m:sty m:val="i"/>
              </m:rPr>
              <m:t>t</m:t>
            </m:r>
          </m:e>
          <m:sub>
            <m:r>
              <m:rPr>
                <m:sty m:val="p"/>
              </m:rPr>
              <m:t>0</m:t>
            </m:r>
          </m:sub>
        </m:sSub>
        <m:r>
          <m:rPr>
            <m:sty m:val="p"/>
          </m:rPr>
          <m:t>+</m:t>
        </m:r>
        <m:f>
          <m:fPr>
            <m:ctrlPr>
              <w:rPr>
                <w:rFonts w:ascii="Cambria Math" w:hAnsi="Cambria Math"/>
              </w:rPr>
            </m:ctrlPr>
          </m:fPr>
          <m:num>
            <m:r>
              <m:rPr>
                <m:sty m:val="i"/>
              </m:rPr>
              <m:t>π</m:t>
            </m:r>
          </m:num>
          <m:den>
            <m:r>
              <m:rPr>
                <m:sty m:val="p"/>
              </m:rPr>
              <m:t>2</m:t>
            </m:r>
            <m:r>
              <m:rPr>
                <m:sty m:val="i"/>
              </m:rPr>
              <m:t>ω</m:t>
            </m:r>
          </m:den>
        </m:f>
      </m:oMath>
      <w:r>
        <w:rPr/>
        <w:t xml:space="preserve"> ainsi que </w:t>
      </w:r>
      <m:oMath>
        <m:sSub>
          <m:sSubPr/>
          <m:e>
            <m:r>
              <m:rPr>
                <m:sty m:val="i"/>
              </m:rPr>
              <m:t>t</m:t>
            </m:r>
          </m:e>
          <m:sub>
            <m:r>
              <m:rPr>
                <m:sty m:val="p"/>
              </m:rPr>
              <m:t>2</m:t>
            </m:r>
          </m:sub>
        </m:sSub>
        <m:r>
          <m:rPr>
            <m:sty m:val="p"/>
          </m:rPr>
          <m:t>=</m:t>
        </m:r>
        <m:sSub>
          <m:sSubPr/>
          <m:e>
            <m:r>
              <m:rPr>
                <m:sty m:val="i"/>
              </m:rPr>
              <m:t>t</m:t>
            </m:r>
          </m:e>
          <m:sub>
            <m:r>
              <m:rPr>
                <m:sty m:val="p"/>
              </m:rPr>
              <m:t>0</m:t>
            </m:r>
          </m:sub>
        </m:sSub>
        <m:r>
          <m:rPr>
            <m:sty m:val="p"/>
          </m:rPr>
          <m:t>+</m:t>
        </m:r>
        <m:f>
          <m:fPr>
            <m:ctrlPr>
              <w:rPr>
                <w:rFonts w:ascii="Cambria Math" w:hAnsi="Cambria Math"/>
              </w:rPr>
            </m:ctrlPr>
          </m:fPr>
          <m:num>
            <m:r>
              <m:rPr>
                <m:sty m:val="i"/>
              </m:rPr>
              <m:t>π</m:t>
            </m:r>
          </m:num>
          <m:den>
            <m:r>
              <m:rPr>
                <m:sty m:val="i"/>
              </m:rPr>
              <m:t>ω</m:t>
            </m:r>
          </m:den>
        </m:f>
      </m:oMath>
      <w:r>
        <w:rPr/>
        <w:t xml:space="preserve">, en supposant que </w:t>
      </w:r>
      <m:oMath>
        <m:r>
          <m:rPr>
            <m:sty m:val="i"/>
          </m:rPr>
          <m:t>φ</m:t>
        </m:r>
        <m:r>
          <m:rPr>
            <m:sty m:val="p"/>
          </m:rPr>
          <m:t>=</m:t>
        </m:r>
        <m:r>
          <m:rPr>
            <m:sty m:val="p"/>
          </m:rPr>
          <m:t>0</m:t>
        </m:r>
      </m:oMath>
      <w:r>
        <w:rPr/>
        <w:t xml:space="preserve"> (seulement dans cette question).</w:t>
      </w:r>
    </w:p>
    <w:p>
      <w:pPr>
        <w:spacing w:after="220" w:lineRule="auto"/>
      </w:pPr>
      <w:r>
        <w:rPr>
          <w:rFonts w:eastAsia="Georgia" w:cs="Georgia" w:ascii="Georgia" w:hAnsi="Georgia"/>
        </w:rPr>
        <w:t xml:space="preserve">En O, la plaque métallique présente une fissure superficielle de profondeur </w:t>
      </w:r>
      <m:oMath>
        <m:r>
          <m:rPr>
            <m:sty m:val="i"/>
          </m:rPr>
          <m:t>p</m:t>
        </m:r>
        <m:r>
          <m:rPr>
            <m:sty m:val="p"/>
          </m:rPr>
          <m:t>≪</m:t>
        </m:r>
        <m:r>
          <m:rPr>
            <m:sty m:val="i"/>
          </m:rPr>
          <m:t>δ</m:t>
        </m:r>
      </m:oMath>
      <w:r>
        <w:rPr>
          <w:rFonts w:eastAsia="Georgia" w:cs="Georgia" w:ascii="Georgia" w:hAnsi="Georgia"/>
        </w:rPr>
        <w:t xml:space="preserve"> et de direction Oy, comme représentée sur la figure 2. La longueur de la fissure est suffisamment grande pour être considérée comme infinie dans la direction Oy. Un modèle simple qui sera adopté pour la fissure est un trou cylindrique de diamètre </w:t>
      </w:r>
      <m:oMath>
        <m:sSub>
          <m:sSubPr/>
          <m:e>
            <m:r>
              <m:rPr>
                <m:sty m:val="i"/>
              </m:rPr>
              <m:t>d</m:t>
            </m:r>
          </m:e>
          <m:sub>
            <m:r>
              <m:rPr>
                <m:sty m:val="p"/>
              </m:rPr>
              <m:t>2</m:t>
            </m:r>
          </m:sub>
        </m:sSub>
      </m:oMath>
      <w:r>
        <w:rPr/>
        <w:t xml:space="preserve"> dans la plaque, d'axe </w:t>
      </w:r>
      <m:oMath>
        <m:sSub>
          <m:sSubPr/>
          <m:e>
            <m:acc>
              <m:accPr>
                <m:chr m:val="⃗"/>
              </m:accPr>
              <m:e>
                <m:r>
                  <m:rPr>
                    <m:sty m:val="i"/>
                  </m:rPr>
                  <m:t>u</m:t>
                </m:r>
              </m:e>
            </m:acc>
          </m:e>
          <m:sub>
            <m:r>
              <m:rPr>
                <m:sty m:val="i"/>
              </m:rPr>
              <m:t>y</m:t>
            </m:r>
          </m:sub>
        </m:sSub>
      </m:oMath>
      <w:r>
        <w:rPr>
          <w:rFonts w:eastAsia="Georgia" w:cs="Georgia" w:ascii="Georgia" w:hAnsi="Georgia"/>
        </w:rPr>
        <w:t xml:space="preserve"> et tangent à la plaque (figure 3).</w:t>
      </w:r>
    </w:p>
    <w:p>
      <w:pPr>
        <w:spacing w:lineRule="auto"/>
      </w:pPr>
      <w:r>
        <w:rPr/>
        <w:t xml:space="preserve">Figure 2</w:t>
      </w:r>
    </w:p>
    <w:p>
      <w:pPr>
        <w:spacing w:lineRule="auto"/>
        <w:jc w:val="center"/>
      </w:pPr>
      <w:r>
        <w:rPr/>
        <w:drawing>
          <wp:inline distB="0" distL="0" distR="0" distT="0">
            <wp:extent cx="3190875" cy="6400800"/>
            <wp:effectExtent b="0" l="0" r="0" t="0"/>
            <wp:docPr id="2" name="image-8456d5ec04e4284028790f8c439f4800b50f89cb.jpg"/>
            <a:graphic>
              <a:graphicData uri="http://schemas.openxmlformats.org/drawingml/2006/picture">
                <pic:pic>
                  <pic:nvPicPr>
                    <pic:cNvPr id="2" name="image-8456d5ec04e4284028790f8c439f4800b50f89cb.jpg" descr=""/>
                    <pic:cNvPicPr/>
                  </pic:nvPicPr>
                  <pic:blipFill>
                    <a:blip r:embed="rId6" cstate="print"/>
                    <a:srcRect b="0" l="0" r="0" t="0"/>
                    <a:stretch>
                      <a:fillRect/>
                    </a:stretch>
                  </pic:blipFill>
                  <pic:spPr>
                    <a:xfrm>
                      <a:off x="0" y="0"/>
                      <a:ext cx="3190875" cy="6400800"/>
                    </a:xfrm>
                    <a:prstGeom prst="rect"/>
                  </pic:spPr>
                </pic:pic>
              </a:graphicData>
            </a:graphic>
          </wp:inline>
        </w:drawing>
      </w:r>
    </w:p>
    <w:p>
      <w:pPr>
        <w:spacing w:after="220" w:lineRule="auto"/>
      </w:pPr>
      <w:r>
        <w:rPr/>
        <w:t xml:space="preserve">air</w:t>
      </w:r>
      <w:r>
        <w:rPr/>
        <w:br w:type="textWrapping"/>
      </w:r>
    </w:p>
    <w:p>
      <w:pPr>
        <w:spacing w:lineRule="auto"/>
        <w:jc w:val="center"/>
      </w:pPr>
      <w:r>
        <w:rPr/>
        <w:drawing>
          <wp:inline distB="0" distL="0" distR="0" distT="0">
            <wp:extent cx="4629150" cy="6400800"/>
            <wp:effectExtent b="0" l="0" r="0" t="0"/>
            <wp:docPr id="3" name="image-bd6497150b706eef72a7713fd3c125d804a45b3a.jpg"/>
            <a:graphic>
              <a:graphicData uri="http://schemas.openxmlformats.org/drawingml/2006/picture">
                <pic:pic>
                  <pic:nvPicPr>
                    <pic:cNvPr id="3" name="image-bd6497150b706eef72a7713fd3c125d804a45b3a.jpg" descr=""/>
                    <pic:cNvPicPr/>
                  </pic:nvPicPr>
                  <pic:blipFill>
                    <a:blip r:embed="rId7" cstate="print"/>
                    <a:srcRect b="0" l="0" r="0" t="0"/>
                    <a:stretch>
                      <a:fillRect/>
                    </a:stretch>
                  </pic:blipFill>
                  <pic:spPr>
                    <a:xfrm>
                      <a:off x="0" y="0"/>
                      <a:ext cx="4629150" cy="6400800"/>
                    </a:xfrm>
                    <a:prstGeom prst="rect"/>
                  </pic:spPr>
                </pic:pic>
              </a:graphicData>
            </a:graphic>
          </wp:inline>
        </w:drawing>
      </w:r>
    </w:p>
    <w:p>
      <w:pPr>
        <w:spacing w:after="220" w:lineRule="auto"/>
      </w:pPr>
      <w:r>
        <w:rPr/>
        <w:br w:type="textWrapping"/>
      </w:r>
      <w:r>
        <w:rPr/>
        <w:t xml:space="preserve">B. 3 A quelles conditions sur I et </w:t>
      </w:r>
      <m:oMath>
        <m:r>
          <m:rPr>
            <m:sty m:val="i"/>
          </m:rPr>
          <m:t>φ</m:t>
        </m:r>
      </m:oMath>
      <w:r>
        <w:rPr/>
        <w:t xml:space="preserve"> le courant </w:t>
      </w:r>
      <m:oMath>
        <m:r>
          <m:rPr>
            <m:sty m:val="i"/>
          </m:rPr>
          <m:t>i</m:t>
        </m:r>
        <m:r>
          <m:rPr>
            <m:sty m:val="p"/>
          </m:rPr>
          <m:t>(</m:t>
        </m:r>
        <m:r>
          <m:rPr>
            <m:sty m:val="i"/>
          </m:rPr>
          <m:t>t</m:t>
        </m:r>
        <m:r>
          <m:rPr>
            <m:sty m:val="p"/>
          </m:rPr>
          <m:t>)</m:t>
        </m:r>
        <m:r>
          <m:rPr>
            <m:sty m:val="p"/>
          </m:rPr>
          <m:t>=</m:t>
        </m:r>
        <m:r>
          <m:rPr>
            <m:sty m:val="i"/>
          </m:rPr>
          <m:t>I</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p"/>
          </m:rPr>
          <m:t>(</m:t>
        </m:r>
      </m:oMath>
      <w:r>
        <w:rPr/>
        <w:t xml:space="preserve"> avec </w:t>
      </w:r>
      <m:oMath>
        <m:r>
          <m:rPr>
            <m:sty m:val="i"/>
          </m:rPr>
          <m:t>I</m:t>
        </m:r>
        <m:r>
          <m:rPr>
            <m:sty m:val="p"/>
          </m:rPr>
          <m:t>&gt;</m:t>
        </m:r>
        <m:r>
          <m:rPr>
            <m:sty m:val="p"/>
          </m:rPr>
          <m:t>0</m:t>
        </m:r>
        <m:r>
          <m:rPr>
            <m:sty m:val="p"/>
          </m:rPr>
          <m:t>)</m:t>
        </m:r>
      </m:oMath>
      <w:r>
        <w:rPr/>
        <w:t xml:space="preserve"> parcourant le fil F dans le sens de </w:t>
      </w:r>
      <m:oMath>
        <m:sSub>
          <m:sSubPr/>
          <m:e>
            <m:acc>
              <m:accPr>
                <m:chr m:val="⃗"/>
              </m:accPr>
              <m:e>
                <m:r>
                  <m:rPr>
                    <m:sty m:val="p"/>
                  </m:rPr>
                  <m:t>u</m:t>
                </m:r>
              </m:e>
            </m:acc>
          </m:e>
          <m:sub>
            <m:r>
              <m:rPr>
                <m:sty m:val="i"/>
              </m:rPr>
              <m:t>y</m:t>
            </m:r>
          </m:sub>
        </m:sSub>
      </m:oMath>
      <w:r>
        <w:rPr>
          <w:rFonts w:eastAsia="Georgia" w:cs="Georgia" w:ascii="Georgia" w:hAnsi="Georgia"/>
        </w:rPr>
        <w:t xml:space="preserve"> produit-il le même effet que la fissure ainsi modélisée ?</w:t>
      </w:r>
    </w:p>
    <w:p>
      <w:pPr>
        <w:spacing w:after="220" w:lineRule="auto"/>
      </w:pPr>
      <w:r>
        <w:rPr>
          <w:rFonts w:eastAsia="Georgia" w:cs="Georgia" w:ascii="Georgia" w:hAnsi="Georgia"/>
        </w:rPr>
        <w:t xml:space="preserve">Un capteur électromagnétique est constitué d'une petite bobine b' plate (considérée sans épaisseur) de </w:t>
      </w:r>
      <m:oMath>
        <m:r>
          <m:rPr>
            <m:sty m:val="i"/>
          </m:rPr>
          <m:t>N</m:t>
        </m:r>
      </m:oMath>
      <w:r>
        <w:rPr>
          <w:rFonts w:eastAsia="Georgia" w:cs="Georgia" w:ascii="Georgia" w:hAnsi="Georgia"/>
        </w:rPr>
        <w:t xml:space="preserve"> spires, bobinée avec un pas à droite, de surface </w:t>
      </w:r>
      <m:oMath>
        <m:r>
          <m:rPr>
            <m:sty m:val="i"/>
          </m:rPr>
          <m:t>s</m:t>
        </m:r>
      </m:oMath>
      <w:r>
        <w:rPr/>
        <w:t xml:space="preserve"> et d'axe </w:t>
      </w:r>
      <m:oMath>
        <m:sSub>
          <m:sSubPr/>
          <m:e>
            <m:acc>
              <m:accPr>
                <m:chr m:val="⃗"/>
              </m:accPr>
              <m:e>
                <m:r>
                  <m:rPr>
                    <m:sty m:val="i"/>
                  </m:rPr>
                  <m:t>u</m:t>
                </m:r>
              </m:e>
            </m:acc>
          </m:e>
          <m:sub>
            <m:r>
              <m:rPr>
                <m:sty m:val="i"/>
              </m:rPr>
              <m:t>z</m:t>
            </m:r>
          </m:sub>
        </m:sSub>
      </m:oMath>
      <w:r>
        <w:rPr>
          <w:rFonts w:eastAsia="Georgia" w:cs="Georgia" w:ascii="Georgia" w:hAnsi="Georgia"/>
        </w:rPr>
        <w:t xml:space="preserve">, connectée à un oscilloscope.</w:t>
      </w:r>
    </w:p>
    <w:p>
      <w:pPr>
        <w:spacing w:after="220" w:lineRule="auto"/>
      </w:pPr>
      <w:r>
        <w:rPr>
          <w:rFonts w:eastAsia="Georgia" w:cs="Georgia" w:ascii="Georgia" w:hAnsi="Georgia"/>
        </w:rPr>
        <w:t xml:space="preserve">L'axe de la bobine b' est à la distance </w:t>
      </w:r>
      <m:oMath>
        <m:r>
          <m:rPr>
            <m:sty m:val="i"/>
          </m:rPr>
          <m:t>D</m:t>
        </m:r>
      </m:oMath>
      <w:r>
        <w:rPr>
          <w:rFonts w:eastAsia="Georgia" w:cs="Georgia" w:ascii="Georgia" w:hAnsi="Georgia"/>
        </w:rPr>
        <w:t xml:space="preserve"> de la plaque. La bobine b' se déplace vers la fissure à la vitesse </w:t>
      </w:r>
      <m:oMath>
        <m:sSub>
          <m:sSubPr/>
          <m:e>
            <m:r>
              <m:rPr>
                <m:sty m:val="i"/>
              </m:rPr>
              <m:t>V</m:t>
            </m:r>
          </m:e>
          <m:sub>
            <m:r>
              <m:rPr>
                <m:sty m:val="i"/>
              </m:rPr>
              <m:t>b</m:t>
            </m:r>
          </m:sub>
        </m:sSub>
      </m:oMath>
      <w:r>
        <w:rPr/>
        <w:t xml:space="preserve"> dans la direction </w:t>
      </w:r>
      <m:oMath>
        <m:sSub>
          <m:sSubPr/>
          <m:e>
            <m:acc>
              <m:accPr>
                <m:chr m:val="⃗"/>
              </m:accPr>
              <m:e>
                <m:r>
                  <m:rPr>
                    <m:sty m:val="i"/>
                  </m:rPr>
                  <m:t>u</m:t>
                </m:r>
              </m:e>
            </m:acc>
          </m:e>
          <m:sub>
            <m:r>
              <m:rPr>
                <m:sty m:val="i"/>
              </m:rPr>
              <m:t>z</m:t>
            </m:r>
          </m:sub>
        </m:sSub>
      </m:oMath>
      <w:r>
        <w:rPr>
          <w:rFonts w:eastAsia="Georgia" w:cs="Georgia" w:ascii="Georgia" w:hAnsi="Georgia"/>
        </w:rPr>
        <w:t xml:space="preserve"> et à </w:t>
      </w:r>
      <m:oMath>
        <m:r>
          <m:rPr>
            <m:sty m:val="i"/>
          </m:rPr>
          <m:t>t</m:t>
        </m:r>
        <m:r>
          <m:rPr>
            <m:sty m:val="p"/>
          </m:rPr>
          <m:t>=</m:t>
        </m:r>
        <m:r>
          <m:rPr>
            <m:sty m:val="p"/>
          </m:rPr>
          <m:t>0</m:t>
        </m:r>
      </m:oMath>
      <w:r>
        <w:rPr>
          <w:rFonts w:eastAsia="Georgia" w:cs="Georgia" w:ascii="Georgia" w:hAnsi="Georgia"/>
        </w:rPr>
        <w:t xml:space="preserve">, elle se trouve à la cote </w:t>
      </w:r>
      <m:oMath>
        <m:sSub>
          <m:sSubPr/>
          <m:e>
            <m:r>
              <m:rPr>
                <m:sty m:val="i"/>
              </m:rPr>
              <m:t>z</m:t>
            </m:r>
          </m:e>
          <m:sub>
            <m:r>
              <m:rPr>
                <m:sty m:val="p"/>
              </m:rPr>
              <m:t>0</m:t>
            </m:r>
          </m:sub>
        </m:sSub>
      </m:oMath>
      <w:r>
        <w:rPr/>
        <w:t xml:space="preserve"> (figure 4).</w:t>
      </w:r>
      <w:r>
        <w:rPr/>
        <w:br w:type="textWrapping"/>
      </w:r>
    </w:p>
    <w:p>
      <w:pPr>
        <w:spacing w:lineRule="auto"/>
        <w:jc w:val="center"/>
      </w:pPr>
      <w:r>
        <w:rPr/>
        <w:drawing>
          <wp:inline distB="0" distL="0" distR="0" distT="0">
            <wp:extent cx="5486400" cy="3301884"/>
            <wp:effectExtent b="0" l="0" r="0" t="0"/>
            <wp:docPr id="4" name="image-614054bc6499debb043456cf319dd7ed8e540228.jpg"/>
            <a:graphic>
              <a:graphicData uri="http://schemas.openxmlformats.org/drawingml/2006/picture">
                <pic:pic>
                  <pic:nvPicPr>
                    <pic:cNvPr id="4" name="image-614054bc6499debb043456cf319dd7ed8e540228.jpg" descr=""/>
                    <pic:cNvPicPr/>
                  </pic:nvPicPr>
                  <pic:blipFill>
                    <a:blip r:embed="rId8" cstate="print"/>
                    <a:srcRect b="0" l="0" r="0" t="0"/>
                    <a:stretch>
                      <a:fillRect/>
                    </a:stretch>
                  </pic:blipFill>
                  <pic:spPr>
                    <a:xfrm>
                      <a:off x="0" y="0"/>
                      <a:ext cx="5486400" cy="3301884"/>
                    </a:xfrm>
                    <a:prstGeom prst="rect"/>
                  </pic:spPr>
                </pic:pic>
              </a:graphicData>
            </a:graphic>
          </wp:inline>
        </w:drawing>
      </w:r>
    </w:p>
    <w:p>
      <w:pPr>
        <w:spacing w:after="220" w:lineRule="auto"/>
      </w:pPr>
      <w:r>
        <w:rPr/>
        <w:t xml:space="preserve">Dans un premier temps, l'effet de la fissure n'est pas pris en compte.</w:t>
      </w:r>
      <w:r>
        <w:rPr/>
        <w:br w:type="textWrapping"/>
      </w:r>
      <w:r>
        <w:rPr>
          <w:rFonts w:eastAsia="Georgia" w:cs="Georgia" w:ascii="Georgia" w:hAnsi="Georgia"/>
        </w:rPr>
        <w:t xml:space="preserve">B. 4 Déterminer la tension </w:t>
      </w:r>
      <m:oMath>
        <m:sSub>
          <m:sSubPr/>
          <m:e>
            <m:r>
              <m:rPr>
                <m:sty m:val="p"/>
              </m:rPr>
              <m:t>u</m:t>
            </m:r>
          </m:e>
          <m:sub>
            <m:r>
              <m:rPr>
                <m:sty m:val="p"/>
              </m:rPr>
              <m:t>0</m:t>
            </m:r>
          </m:sub>
        </m:sSub>
        <m:r>
          <m:rPr>
            <m:sty m:val="p"/>
          </m:rPr>
          <m:t>(</m:t>
        </m:r>
        <m:r>
          <m:rPr>
            <m:sty m:val="p"/>
          </m:rPr>
          <m:t>t</m:t>
        </m:r>
        <m:r>
          <m:rPr>
            <m:sty m:val="p"/>
          </m:rPr>
          <m:t>)</m:t>
        </m:r>
      </m:oMath>
      <w:r>
        <w:rPr>
          <w:rFonts w:eastAsia="Georgia" w:cs="Georgia" w:ascii="Georgia" w:hAnsi="Georgia"/>
        </w:rPr>
        <w:t xml:space="preserve"> induite aux bornes du capteur en précisant les orientations choisies pour les calculs de flux à l'aide d'un schéma. Préciser la valeur maximale de </w:t>
      </w:r>
      <m:oMath>
        <m:sSub>
          <m:sSubPr/>
          <m:e>
            <m:r>
              <m:rPr>
                <m:sty m:val="p"/>
              </m:rPr>
              <m:t>u</m:t>
            </m:r>
          </m:e>
          <m:sub>
            <m:r>
              <m:rPr>
                <m:sty m:val="p"/>
              </m:rPr>
              <m:t>0</m:t>
            </m:r>
          </m:sub>
        </m:sSub>
        <m:r>
          <m:rPr>
            <m:sty m:val="p"/>
          </m:rPr>
          <m:t>(</m:t>
        </m:r>
        <m:r>
          <m:rPr>
            <m:sty m:val="p"/>
          </m:rPr>
          <m:t>t</m:t>
        </m:r>
        <m:r>
          <m:rPr>
            <m:sty m:val="p"/>
          </m:rPr>
          <m:t>)</m:t>
        </m:r>
      </m:oMath>
      <w:r>
        <w:rPr>
          <w:rFonts w:eastAsia="Georgia" w:cs="Georgia" w:ascii="Georgia" w:hAnsi="Georgia"/>
        </w:rPr>
        <w:t xml:space="preserve">. Quelle est l'influence du déplacement du capteur sur la tension </w:t>
      </w:r>
      <m:oMath>
        <m:sSub>
          <m:sSubPr/>
          <m:e>
            <m:r>
              <m:rPr>
                <m:sty m:val="p"/>
              </m:rPr>
              <m:t>u</m:t>
            </m:r>
          </m:e>
          <m:sub>
            <m:r>
              <m:rPr>
                <m:sty m:val="p"/>
              </m:rPr>
              <m:t>0</m:t>
            </m:r>
          </m:sub>
        </m:sSub>
        <m:r>
          <m:rPr>
            <m:sty m:val="p"/>
          </m:rPr>
          <m:t>(</m:t>
        </m:r>
        <m:r>
          <m:rPr>
            <m:sty m:val="p"/>
          </m:rPr>
          <m:t>t</m:t>
        </m:r>
        <m:r>
          <m:rPr>
            <m:sty m:val="p"/>
          </m:rPr>
          <m:t>)</m:t>
        </m:r>
      </m:oMath>
      <w:r>
        <w:rPr/>
        <w:t xml:space="preserve"> ?</w:t>
      </w:r>
    </w:p>
    <w:p>
      <w:pPr>
        <w:spacing w:after="220" w:lineRule="auto"/>
      </w:pPr>
      <w:r>
        <w:rPr/>
        <w:t xml:space="preserve">L'effet de la fissure est maintenant pris en compte.</w:t>
      </w:r>
      <w:r>
        <w:rPr/>
        <w:br w:type="textWrapping"/>
      </w:r>
      <w:r>
        <w:rPr/>
        <w:t xml:space="preserve">B. 5 La tension induite aux bornes du capteur prend la forme : </w:t>
      </w:r>
      <m:oMath>
        <m:r>
          <m:rPr>
            <m:sty m:val="p"/>
          </m:rPr>
          <m:t>u</m:t>
        </m:r>
        <m:r>
          <m:rPr>
            <m:sty m:val="p"/>
          </m:rPr>
          <m:t>(</m:t>
        </m:r>
        <m:r>
          <m:rPr>
            <m:sty m:val="p"/>
          </m:rPr>
          <m:t>t</m:t>
        </m:r>
        <m:r>
          <m:rPr>
            <m:sty m:val="p"/>
          </m:rPr>
          <m:t>)</m:t>
        </m:r>
        <m:r>
          <m:rPr>
            <m:sty m:val="p"/>
          </m:rPr>
          <m:t>=</m:t>
        </m:r>
        <m:sSub>
          <m:sSubPr/>
          <m:e>
            <m:r>
              <m:rPr>
                <m:sty m:val="p"/>
              </m:rPr>
              <m:t>u</m:t>
            </m:r>
          </m:e>
          <m:sub>
            <m:r>
              <m:rPr>
                <m:sty m:val="p"/>
              </m:rPr>
              <m:t>0</m:t>
            </m:r>
          </m:sub>
        </m:sSub>
        <m:r>
          <m:rPr>
            <m:sty m:val="p"/>
          </m:rPr>
          <m:t>(</m:t>
        </m:r>
        <m:r>
          <m:rPr>
            <m:sty m:val="p"/>
          </m:rPr>
          <m:t>t</m:t>
        </m:r>
        <m:r>
          <m:rPr>
            <m:sty m:val="p"/>
          </m:rPr>
          <m:t>)</m:t>
        </m:r>
        <m:r>
          <m:rPr>
            <m:sty m:val="p"/>
          </m:rPr>
          <m:t>+</m:t>
        </m:r>
        <m:sSub>
          <m:sSubPr/>
          <m:e>
            <m:r>
              <m:rPr>
                <m:sty m:val="p"/>
              </m:rPr>
              <m:t>u</m:t>
            </m:r>
          </m:e>
          <m:sub>
            <m:r>
              <m:rPr>
                <m:sty m:val="p"/>
              </m:rPr>
              <m:t>1</m:t>
            </m:r>
          </m:sub>
        </m:sSub>
        <m:r>
          <m:rPr>
            <m:sty m:val="p"/>
          </m:rPr>
          <m:t>(</m:t>
        </m:r>
        <m:r>
          <m:rPr>
            <m:sty m:val="p"/>
          </m:rPr>
          <m:t>t</m:t>
        </m:r>
        <m:r>
          <m:rPr>
            <m:sty m:val="p"/>
          </m:rPr>
          <m:t>)</m:t>
        </m:r>
      </m:oMath>
      <w:r>
        <w:rPr/>
        <w:t xml:space="preserve">.</w:t>
      </w:r>
    </w:p>
    <w:p>
      <w:pPr>
        <w:spacing w:after="220" w:lineRule="auto"/>
      </w:pPr>
      <w:r>
        <w:rPr/>
        <w:t xml:space="preserve">Exprimer </w:t>
      </w:r>
      <m:oMath>
        <m:sSub>
          <m:sSubPr/>
          <m:e>
            <m:r>
              <m:rPr>
                <m:sty m:val="p"/>
              </m:rPr>
              <m:t>u</m:t>
            </m:r>
          </m:e>
          <m:sub>
            <m:r>
              <m:rPr>
                <m:sty m:val="p"/>
              </m:rPr>
              <m:t>1</m:t>
            </m:r>
          </m:sub>
        </m:sSub>
        <m:r>
          <m:rPr>
            <m:sty m:val="p"/>
          </m:rPr>
          <m:t>(</m:t>
        </m:r>
        <m:r>
          <m:rPr>
            <m:sty m:val="p"/>
          </m:rPr>
          <m:t>t</m:t>
        </m:r>
        <m:r>
          <m:rPr>
            <m:sty m:val="p"/>
          </m:rPr>
          <m:t>)</m:t>
        </m:r>
      </m:oMath>
      <w:r>
        <w:rPr>
          <w:rFonts w:eastAsia="Georgia" w:cs="Georgia" w:ascii="Georgia" w:hAnsi="Georgia"/>
        </w:rPr>
        <w:t xml:space="preserve"> dans le cas où </w:t>
      </w:r>
      <m:oMath>
        <m:sSub>
          <m:sSubPr/>
          <m:e>
            <m:r>
              <m:rPr>
                <m:sty m:val="p"/>
              </m:rPr>
              <m:t>V</m:t>
            </m:r>
          </m:e>
          <m:sub>
            <m:r>
              <m:rPr>
                <m:sty m:val="p"/>
              </m:rPr>
              <m:t>b</m:t>
            </m:r>
          </m:sub>
        </m:sSub>
        <m:r>
          <m:rPr>
            <m:sty m:val="p"/>
          </m:rPr>
          <m:t>≪</m:t>
        </m:r>
        <m:r>
          <m:rPr>
            <m:sty m:val="p"/>
          </m:rPr>
          <m:t>D</m:t>
        </m:r>
        <m:r>
          <m:rPr>
            <m:sty m:val="i"/>
          </m:rPr>
          <m:t>ω</m:t>
        </m:r>
      </m:oMath>
      <w:r>
        <w:rPr>
          <w:rFonts w:eastAsia="Georgia" w:cs="Georgia" w:ascii="Georgia" w:hAnsi="Georgia"/>
        </w:rPr>
        <w:t xml:space="preserve">, précisez sa valeur maximale ainsi que la position </w:t>
      </w:r>
      <m:oMath>
        <m:sSub>
          <m:sSubPr/>
          <m:e>
            <m:r>
              <m:rPr>
                <m:sty m:val="p"/>
              </m:rPr>
              <m:t>z</m:t>
            </m:r>
          </m:e>
          <m:sub>
            <m:r>
              <m:rPr>
                <m:nor/>
              </m:rPr>
              <m:t>max </m:t>
            </m:r>
          </m:sub>
        </m:sSub>
      </m:oMath>
      <w:r>
        <w:rPr/>
        <w:t xml:space="preserve"> correspondante; tracer le graphe de </w:t>
      </w:r>
      <m:oMath>
        <m:r>
          <m:rPr>
            <m:sty m:val="p"/>
          </m:rPr>
          <m:t>u</m:t>
        </m:r>
        <m:r>
          <m:rPr>
            <m:sty m:val="p"/>
          </m:rPr>
          <m:t>(</m:t>
        </m:r>
        <m:r>
          <m:rPr>
            <m:sty m:val="p"/>
          </m:rPr>
          <m:t>t</m:t>
        </m:r>
        <m:r>
          <m:rPr>
            <m:sty m:val="p"/>
          </m:rPr>
          <m:t>)</m:t>
        </m:r>
      </m:oMath>
      <w:r>
        <w:rPr/>
        <w:t xml:space="preserve"> et justifier la forme de l'enveloppe. Comment la tension </w:t>
      </w:r>
      <m:oMath>
        <m:r>
          <m:rPr>
            <m:sty m:val="i"/>
          </m:rPr>
          <m:t>u</m:t>
        </m:r>
        <m:r>
          <m:rPr>
            <m:sty m:val="p"/>
          </m:rPr>
          <m:t>(</m:t>
        </m:r>
        <m:r>
          <m:rPr>
            <m:sty m:val="i"/>
          </m:rPr>
          <m:t>t</m:t>
        </m:r>
        <m:r>
          <m:rPr>
            <m:sty m:val="p"/>
          </m:rPr>
          <m:t>)</m:t>
        </m:r>
      </m:oMath>
      <w:r>
        <w:rPr>
          <w:rFonts w:eastAsia="Georgia" w:cs="Georgia" w:ascii="Georgia" w:hAnsi="Georgia"/>
        </w:rPr>
        <w:t xml:space="preserve"> délivrée par le capteur renseigne-t-elle de la présence d'une fissure ? Pourquoi faut-il que le capteur se déplace ?</w:t>
      </w:r>
      <w:r>
        <w:rPr/>
        <w:br w:type="textWrapping"/>
      </w:r>
      <w:r>
        <w:rPr>
          <w:rFonts w:eastAsia="Georgia" w:cs="Georgia" w:ascii="Georgia" w:hAnsi="Georgia"/>
        </w:rPr>
        <w:t xml:space="preserve">B. 6 Est-il possible de détecter des fissures à l'intérieur de la plaque? Jusqu'à quelle profondeur?</w:t>
      </w:r>
      <w:r>
        <w:rPr/>
        <w:br w:type="textWrapping"/>
      </w:r>
      <w:r>
        <w:rPr>
          <w:rFonts w:eastAsia="Georgia" w:cs="Georgia" w:ascii="Georgia" w:hAnsi="Georgia"/>
        </w:rPr>
        <w:t xml:space="preserve">B. 7 Pourquoi cette configuration (orientations des axes de l'inducteur b et de la bobine b') ne permet-elle pas de détecter des fissures parallèles à l'axe Oz? Comment détecter une fissure parallèle à l'axe Oz ?</w:t>
      </w:r>
    </w:p>
    <w:p>
      <w:pPr>
        <w:spacing w:line="271" w:before="330" w:lineRule="auto"/>
      </w:pPr>
      <w:r>
        <w:rPr>
          <w:b/>
          <w:sz w:val="42"/>
        </w:rPr>
        <w:t xml:space="preserve">DEUXIEME PARTIE PROPAGATION D'UNE ONDE ULTRASONORE DANS UNE BARRE METALLIQUE</w:t>
      </w:r>
    </w:p>
    <w:p>
      <w:pPr>
        <w:spacing w:line="271" w:before="330" w:lineRule="auto"/>
      </w:pPr>
      <w:r>
        <w:rPr>
          <w:b/>
          <w:sz w:val="42"/>
        </w:rPr>
        <w:t xml:space="preserve">A / ETUDE DE LA BARRE EN TRACTION</w:t>
      </w:r>
    </w:p>
    <w:p>
      <w:pPr>
        <w:spacing w:after="220" w:lineRule="auto"/>
      </w:pPr>
      <w:r>
        <w:rPr>
          <w:rFonts w:eastAsia="Georgia" w:cs="Georgia" w:ascii="Georgia" w:hAnsi="Georgia"/>
        </w:rPr>
        <w:t xml:space="preserve">Considérons une barre </w:t>
      </w:r>
      <m:oMath>
        <m:r>
          <m:rPr>
            <m:sty m:val="i"/>
          </m:rPr>
          <m:t>A</m:t>
        </m:r>
        <m:r>
          <m:rPr>
            <m:sty m:val="i"/>
          </m:rPr>
          <m:t>B</m:t>
        </m:r>
      </m:oMath>
      <w:r>
        <w:rPr/>
        <w:t xml:space="preserve"> d'acier de longueur </w:t>
      </w:r>
      <m:oMath>
        <m:r>
          <m:rPr>
            <m:sty m:val="i"/>
          </m:rPr>
          <m:t>L</m:t>
        </m:r>
      </m:oMath>
      <w:r>
        <w:rPr>
          <w:rFonts w:eastAsia="Georgia" w:cs="Georgia" w:ascii="Georgia" w:hAnsi="Georgia"/>
        </w:rPr>
        <w:t xml:space="preserve"> à vide (sans traction) de section </w:t>
      </w:r>
      <m:oMath>
        <m:r>
          <m:rPr>
            <m:sty m:val="i"/>
          </m:rPr>
          <m:t>S</m:t>
        </m:r>
      </m:oMath>
      <w:r>
        <w:rPr/>
        <w:t xml:space="preserve"> et d'axe </w:t>
      </w:r>
      <m:oMath>
        <m:r>
          <m:rPr>
            <m:sty m:val="i"/>
          </m:rPr>
          <m:t>O</m:t>
        </m:r>
        <m:r>
          <m:rPr>
            <m:sty m:val="i"/>
          </m:rPr>
          <m:t>x</m:t>
        </m:r>
      </m:oMath>
      <w:r>
        <w:rPr>
          <w:rFonts w:eastAsia="Georgia" w:cs="Georgia" w:ascii="Georgia" w:hAnsi="Georgia"/>
        </w:rPr>
        <w:t xml:space="preserve">, représentée sur la figure 5. Cette barre, soumise en </w:t>
      </w:r>
      <m:oMath>
        <m:r>
          <m:rPr>
            <m:sty m:val="i"/>
          </m:rPr>
          <m:t>A</m:t>
        </m:r>
      </m:oMath>
      <w:r>
        <w:rPr>
          <w:rFonts w:eastAsia="Georgia" w:cs="Georgia" w:ascii="Georgia" w:hAnsi="Georgia"/>
        </w:rPr>
        <w:t xml:space="preserve"> à l'effort </w:t>
      </w:r>
      <m:oMath>
        <m:sSub>
          <m:sSubPr/>
          <m:e>
            <m:acc>
              <m:accPr>
                <m:chr m:val="⃗"/>
              </m:accPr>
              <m:e>
                <m:r>
                  <m:rPr>
                    <m:sty m:val="i"/>
                  </m:rPr>
                  <m:t>F</m:t>
                </m:r>
              </m:e>
            </m:acc>
          </m:e>
          <m:sub>
            <m:r>
              <m:rPr>
                <m:sty m:val="i"/>
              </m:rPr>
              <m:t>A</m:t>
            </m:r>
          </m:sub>
        </m:sSub>
        <m:r>
          <m:rPr>
            <m:sty m:val="p"/>
          </m:rPr>
          <m:t>=</m:t>
        </m:r>
        <m:r>
          <m:rPr>
            <m:sty m:val="p"/>
          </m:rPr>
          <m:t>−</m:t>
        </m:r>
        <m:r>
          <m:rPr>
            <m:sty m:val="i"/>
          </m:rPr>
          <m:t>F</m:t>
        </m:r>
        <m:sSub>
          <m:sSubPr/>
          <m:e>
            <m:acc>
              <m:accPr>
                <m:chr m:val="⃗"/>
              </m:accPr>
              <m:e>
                <m:r>
                  <m:rPr>
                    <m:sty m:val="i"/>
                  </m:rPr>
                  <m:t>u</m:t>
                </m:r>
              </m:e>
            </m:acc>
          </m:e>
          <m:sub>
            <m:r>
              <m:rPr>
                <m:sty m:val="i"/>
              </m:rPr>
              <m:t>x</m:t>
            </m:r>
          </m:sub>
        </m:sSub>
      </m:oMath>
      <w:r>
        <w:rPr/>
        <w:t xml:space="preserve"> et en </w:t>
      </w:r>
      <m:oMath>
        <m:r>
          <m:rPr>
            <m:sty m:val="i"/>
          </m:rPr>
          <m:t>B</m:t>
        </m:r>
      </m:oMath>
      <w:r>
        <w:rPr>
          <w:rFonts w:eastAsia="Georgia" w:cs="Georgia" w:ascii="Georgia" w:hAnsi="Georgia"/>
        </w:rPr>
        <w:t xml:space="preserve"> à l'effort </w:t>
      </w:r>
      <m:oMath>
        <m:sSub>
          <m:sSubPr/>
          <m:e>
            <m:acc>
              <m:accPr>
                <m:chr m:val="⃗"/>
              </m:accPr>
              <m:e>
                <m:r>
                  <m:rPr>
                    <m:sty m:val="i"/>
                  </m:rPr>
                  <m:t>F</m:t>
                </m:r>
              </m:e>
            </m:acc>
          </m:e>
          <m:sub>
            <m:r>
              <m:rPr>
                <m:sty m:val="i"/>
              </m:rPr>
              <m:t>B</m:t>
            </m:r>
          </m:sub>
        </m:sSub>
        <m:r>
          <m:rPr>
            <m:sty m:val="p"/>
          </m:rPr>
          <m:t>=</m:t>
        </m:r>
        <m:r>
          <m:rPr>
            <m:sty m:val="p"/>
          </m:rPr>
          <m:t>+</m:t>
        </m:r>
        <m:r>
          <m:rPr>
            <m:sty m:val="i"/>
          </m:rPr>
          <m:t>F</m:t>
        </m:r>
        <m:sSub>
          <m:sSubPr/>
          <m:e>
            <m:acc>
              <m:accPr>
                <m:chr m:val="⃗"/>
              </m:accPr>
              <m:e>
                <m:r>
                  <m:rPr>
                    <m:sty m:val="i"/>
                  </m:rPr>
                  <m:t>u</m:t>
                </m:r>
              </m:e>
            </m:acc>
          </m:e>
          <m:sub>
            <m:r>
              <m:rPr>
                <m:sty m:val="i"/>
              </m:rPr>
              <m:t>x</m:t>
            </m:r>
          </m:sub>
        </m:sSub>
      </m:oMath>
      <w:r>
        <w:rPr/>
        <w:t xml:space="preserve">, passe alors de la longueur </w:t>
      </w:r>
      <m:oMath>
        <m:r>
          <m:rPr>
            <m:sty m:val="i"/>
          </m:rPr>
          <m:t>L</m:t>
        </m:r>
      </m:oMath>
      <w:r>
        <w:rPr>
          <w:rFonts w:eastAsia="Georgia" w:cs="Georgia" w:ascii="Georgia" w:hAnsi="Georgia"/>
        </w:rPr>
        <w:t xml:space="preserve"> à la longueur </w:t>
      </w:r>
      <m:oMath>
        <m:r>
          <m:rPr>
            <m:sty m:val="i"/>
          </m:rPr>
          <m:t>L</m:t>
        </m:r>
        <m:r>
          <m:rPr>
            <m:sty m:val="p"/>
          </m:rPr>
          <m:t>+</m:t>
        </m:r>
        <m:r>
          <m:rPr>
            <m:sty m:val="p"/>
          </m:rPr>
          <m:t>Δ</m:t>
        </m:r>
        <m:r>
          <m:rPr>
            <m:sty m:val="i"/>
          </m:rPr>
          <m:t>L</m:t>
        </m:r>
      </m:oMath>
      <w:r>
        <w:rPr>
          <w:rFonts w:eastAsia="Georgia" w:cs="Georgia" w:ascii="Georgia" w:hAnsi="Georgia"/>
        </w:rPr>
        <w:t xml:space="preserve">. La barre, sollicitée en traction ( </w:t>
      </w:r>
      <m:oMath>
        <m:r>
          <m:rPr>
            <m:sty m:val="p"/>
          </m:rPr>
          <m:t>Δ</m:t>
        </m:r>
        <m:r>
          <m:rPr>
            <m:sty m:val="i"/>
          </m:rPr>
          <m:t>L</m:t>
        </m:r>
        <m:r>
          <m:rPr>
            <m:sty m:val="p"/>
          </m:rPr>
          <m:t>&gt;</m:t>
        </m:r>
        <m:r>
          <m:rPr>
            <m:sty m:val="p"/>
          </m:rPr>
          <m:t>0</m:t>
        </m:r>
      </m:oMath>
      <w:r>
        <w:rPr/>
        <w:t xml:space="preserve"> ) lorsque </w:t>
      </w:r>
      <m:oMath>
        <m:r>
          <m:rPr>
            <m:sty m:val="i"/>
          </m:rPr>
          <m:t>F</m:t>
        </m:r>
        <m:r>
          <m:rPr>
            <m:sty m:val="p"/>
          </m:rPr>
          <m:t>&gt;</m:t>
        </m:r>
        <m:r>
          <m:rPr>
            <m:sty m:val="p"/>
          </m:rPr>
          <m:t>0</m:t>
        </m:r>
      </m:oMath>
      <w:r>
        <w:rPr/>
        <w:t xml:space="preserve"> et en compression ( </w:t>
      </w:r>
      <m:oMath>
        <m:r>
          <m:rPr>
            <m:sty m:val="p"/>
          </m:rPr>
          <m:t>Δ</m:t>
        </m:r>
        <m:r>
          <m:rPr>
            <m:sty m:val="i"/>
          </m:rPr>
          <m:t>L</m:t>
        </m:r>
        <m:r>
          <m:rPr>
            <m:sty m:val="p"/>
          </m:rPr>
          <m:t>&lt;</m:t>
        </m:r>
        <m:r>
          <m:rPr>
            <m:sty m:val="p"/>
          </m:rPr>
          <m:t>0</m:t>
        </m:r>
      </m:oMath>
      <w:r>
        <w:rPr/>
        <w:t xml:space="preserve"> ) lorsque </w:t>
      </w:r>
      <m:oMath>
        <m:r>
          <m:rPr>
            <m:sty m:val="i"/>
          </m:rPr>
          <m:t>F</m:t>
        </m:r>
        <m:r>
          <m:rPr>
            <m:sty m:val="p"/>
          </m:rPr>
          <m:t>&lt;</m:t>
        </m:r>
        <m:r>
          <m:rPr>
            <m:sty m:val="p"/>
          </m:rPr>
          <m:t>0</m:t>
        </m:r>
      </m:oMath>
      <w:r>
        <w:rPr/>
        <w:t xml:space="preserve">, subit alors la contrainte de traction </w:t>
      </w:r>
      <m:oMath>
        <m:r>
          <m:rPr>
            <m:sty m:val="i"/>
          </m:rPr>
          <m:t>σ</m:t>
        </m:r>
      </m:oMath>
      <w:r>
        <w:rPr/>
        <w:t xml:space="preserve">, telle que </w:t>
      </w:r>
      <m:oMath>
        <m:r>
          <m:rPr>
            <m:sty m:val="i"/>
          </m:rPr>
          <m:t>σ</m:t>
        </m:r>
        <m:r>
          <m:rPr>
            <m:sty m:val="p"/>
          </m:rPr>
          <m:t>=</m:t>
        </m:r>
        <m:f>
          <m:fPr>
            <m:ctrlPr>
              <w:rPr>
                <w:rFonts w:ascii="Cambria Math" w:hAnsi="Cambria Math"/>
              </w:rPr>
            </m:ctrlPr>
          </m:fPr>
          <m:num>
            <m:r>
              <m:rPr>
                <m:sty m:val="i"/>
              </m:rPr>
              <m:t>F</m:t>
            </m:r>
          </m:num>
          <m:den>
            <m:r>
              <m:rPr>
                <m:sty m:val="i"/>
              </m:rPr>
              <m:t>S</m:t>
            </m:r>
          </m:den>
        </m:f>
      </m:oMath>
      <w:r>
        <w:rPr/>
        <w:t xml:space="preserve">.</w:t>
      </w:r>
    </w:p>
    <w:p>
      <w:pPr>
        <w:spacing w:after="220" w:lineRule="auto"/>
      </w:pPr>
      <w:r>
        <w:rPr>
          <w:rFonts w:eastAsia="Georgia" w:cs="Georgia" w:ascii="Georgia" w:hAnsi="Georgia"/>
        </w:rPr>
        <w:t xml:space="preserve">Si la limite d'élasticité du matériau n'est pas dépassée, il y a proportionnalité entre F et </w:t>
      </w:r>
      <m:oMath>
        <m:r>
          <m:rPr>
            <m:sty m:val="p"/>
          </m:rPr>
          <m:t>Δ</m:t>
        </m:r>
        <m:r>
          <m:rPr>
            <m:sty m:val="i"/>
          </m:rPr>
          <m:t>L</m:t>
        </m:r>
      </m:oMath>
      <w:r>
        <w:rPr/>
        <w:t xml:space="preserve">, ce qui se traduit par la loi de Hooke (1635-1703) : </w:t>
      </w:r>
      <m:oMath>
        <m:r>
          <m:rPr>
            <m:sty m:val="i"/>
          </m:rPr>
          <m:t>σ</m:t>
        </m:r>
        <m:r>
          <m:rPr>
            <m:sty m:val="p"/>
          </m:rPr>
          <m:t>=</m:t>
        </m:r>
        <m:f>
          <m:fPr>
            <m:ctrlPr>
              <w:rPr>
                <w:rFonts w:ascii="Cambria Math" w:hAnsi="Cambria Math"/>
              </w:rPr>
            </m:ctrlPr>
          </m:fPr>
          <m:num>
            <m:r>
              <m:rPr>
                <m:sty m:val="i"/>
              </m:rPr>
              <m:t>F</m:t>
            </m:r>
          </m:num>
          <m:den>
            <m:r>
              <m:rPr>
                <m:sty m:val="i"/>
              </m:rPr>
              <m:t>S</m:t>
            </m:r>
          </m:den>
        </m:f>
        <m:r>
          <m:rPr>
            <m:sty m:val="p"/>
          </m:rPr>
          <m:t>=</m:t>
        </m:r>
        <m:r>
          <m:rPr>
            <m:sty m:val="i"/>
          </m:rPr>
          <m:t>Y</m:t>
        </m:r>
        <m:r>
          <m:rPr>
            <m:sty m:val="p"/>
          </m:rPr>
          <m:t>⋅</m:t>
        </m:r>
        <m:f>
          <m:fPr>
            <m:ctrlPr>
              <w:rPr>
                <w:rFonts w:ascii="Cambria Math" w:hAnsi="Cambria Math"/>
              </w:rPr>
            </m:ctrlPr>
          </m:fPr>
          <m:num>
            <m:r>
              <m:rPr>
                <m:sty m:val="p"/>
              </m:rPr>
              <m:t>Δ</m:t>
            </m:r>
            <m:r>
              <m:rPr>
                <m:sty m:val="i"/>
              </m:rPr>
              <m:t>L</m:t>
            </m:r>
          </m:num>
          <m:den>
            <m:r>
              <m:rPr>
                <m:sty m:val="i"/>
              </m:rPr>
              <m:t>L</m:t>
            </m:r>
          </m:den>
        </m:f>
      </m:oMath>
      <w:r>
        <w:rPr>
          <w:rFonts w:eastAsia="Georgia" w:cs="Georgia" w:ascii="Georgia" w:hAnsi="Georgia"/>
        </w:rPr>
        <w:t xml:space="preserve">, où </w:t>
      </w:r>
      <m:oMath>
        <m:r>
          <m:rPr>
            <m:sty m:val="i"/>
          </m:rPr>
          <m:t>Y</m:t>
        </m:r>
      </m:oMath>
      <w:r>
        <w:rPr>
          <w:rFonts w:eastAsia="Georgia" w:cs="Georgia" w:ascii="Georgia" w:hAnsi="Georgia"/>
        </w:rPr>
        <w:t xml:space="preserve"> est le module d’Young du matériau (le poids de la barre sera considéré comme négligeable par rapport à la force de traction).</w:t>
      </w:r>
    </w:p>
    <w:p>
      <w:pPr>
        <w:spacing w:lineRule="auto"/>
        <w:jc w:val="center"/>
      </w:pPr>
      <w:r>
        <w:rPr/>
        <w:drawing>
          <wp:inline distB="0" distL="0" distR="0" distT="0">
            <wp:extent cx="5486400" cy="1873155"/>
            <wp:effectExtent b="0" l="0" r="0" t="0"/>
            <wp:docPr id="5" name="image-2d9d983c160a19212f3471ba01324adb05f6e465.jpg"/>
            <a:graphic>
              <a:graphicData uri="http://schemas.openxmlformats.org/drawingml/2006/picture">
                <pic:pic>
                  <pic:nvPicPr>
                    <pic:cNvPr id="5" name="image-2d9d983c160a19212f3471ba01324adb05f6e465.jpg" descr=""/>
                    <pic:cNvPicPr/>
                  </pic:nvPicPr>
                  <pic:blipFill>
                    <a:blip r:embed="rId9" cstate="print"/>
                    <a:srcRect b="0" l="0" r="0" t="0"/>
                    <a:stretch>
                      <a:fillRect/>
                    </a:stretch>
                  </pic:blipFill>
                  <pic:spPr>
                    <a:xfrm>
                      <a:off x="0" y="0"/>
                      <a:ext cx="5486400" cy="187315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A1. De quel autre scientifique célèbre Hooke était-il le contemporain ?</w:t>
      </w:r>
      <w:r>
        <w:rPr/>
        <w:br w:type="textWrapping"/>
      </w:r>
      <w:r>
        <w:rPr/>
        <w:t xml:space="preserve">A2. Montrer simplement que la barre se comporte comme un ressort de raideur </w:t>
      </w:r>
      <m:oMath>
        <m:sSub>
          <m:sSubPr/>
          <m:e>
            <m:r>
              <m:rPr>
                <m:sty m:val="p"/>
              </m:rPr>
              <m:t>K</m:t>
            </m:r>
          </m:e>
          <m:sub>
            <m:r>
              <m:rPr>
                <m:nor/>
              </m:rPr>
              <m:t>eq </m:t>
            </m:r>
          </m:sub>
        </m:sSub>
      </m:oMath>
      <w:r>
        <w:rPr/>
        <w:t xml:space="preserve"> qu'il conviendra d'exprimer en fonction de </w:t>
      </w:r>
      <m:oMath>
        <m:r>
          <m:rPr>
            <m:sty m:val="p"/>
          </m:rPr>
          <m:t>Y</m:t>
        </m:r>
        <m:r>
          <m:rPr>
            <m:sty m:val="p"/>
          </m:rPr>
          <m:t>,</m:t>
        </m:r>
        <m:r>
          <m:rPr>
            <m:sty m:val="p"/>
          </m:rPr>
          <m:t>S</m:t>
        </m:r>
      </m:oMath>
      <w:r>
        <w:rPr/>
        <w:t xml:space="preserve"> et L .</w:t>
      </w:r>
    </w:p>
    <w:p>
      <w:pPr>
        <w:spacing w:after="220" w:lineRule="auto"/>
      </w:pPr>
      <w:r>
        <w:rPr/>
        <w:t xml:space="preserve">A3. Calculer </w:t>
      </w:r>
      <m:oMath>
        <m:sSub>
          <m:sSubPr/>
          <m:e>
            <m:r>
              <m:rPr>
                <m:sty m:val="i"/>
              </m:rPr>
              <m:t>K</m:t>
            </m:r>
          </m:e>
          <m:sub>
            <m:r>
              <m:rPr>
                <m:nor/>
              </m:rPr>
              <m:t>eq </m:t>
            </m:r>
          </m:sub>
        </m:sSub>
      </m:oMath>
      <w:r>
        <w:rPr/>
        <w:t xml:space="preserve"> et </w:t>
      </w:r>
      <m:oMath>
        <m:r>
          <m:rPr>
            <m:sty m:val="p"/>
          </m:rPr>
          <m:t>Δ</m:t>
        </m:r>
        <m:r>
          <m:rPr>
            <m:sty m:val="i"/>
          </m:rPr>
          <m:t>L</m:t>
        </m:r>
      </m:oMath>
      <w:r>
        <w:rPr>
          <w:rFonts w:eastAsia="Georgia" w:cs="Georgia" w:ascii="Georgia" w:hAnsi="Georgia"/>
        </w:rPr>
        <w:t xml:space="preserve"> avec les données suivantes: </w:t>
      </w:r>
      <m:oMath>
        <m:r>
          <m:rPr>
            <m:sty m:val="i"/>
          </m:rPr>
          <m:t>L</m:t>
        </m:r>
        <m:r>
          <m:rPr>
            <m:sty m:val="p"/>
          </m:rPr>
          <m:t>=</m:t>
        </m:r>
        <m:r>
          <m:rPr>
            <m:sty m:val="p"/>
          </m:rPr>
          <m:t>0</m:t>
        </m:r>
        <m:r>
          <m:rPr>
            <m:sty m:val="p"/>
          </m:rPr>
          <m:t>,</m:t>
        </m:r>
        <m:r>
          <m:rPr>
            <m:sty m:val="p"/>
          </m:rPr>
          <m:t>5</m:t>
        </m:r>
        <m:r>
          <m:rPr>
            <m:nor/>
          </m:rPr>
          <m:t xml:space="preserve"> </m:t>
        </m:r>
        <m:r>
          <m:rPr>
            <m:sty m:val="p"/>
          </m:rPr>
          <m:t>m</m:t>
        </m:r>
        <m:r>
          <m:rPr>
            <m:sty m:val="p"/>
          </m:rPr>
          <m:t>,</m:t>
        </m:r>
        <m:r>
          <m:rPr>
            <m:sty m:val="i"/>
          </m:rPr>
          <m:t>S</m:t>
        </m:r>
        <m:r>
          <m:rPr>
            <m:sty m:val="p"/>
          </m:rPr>
          <m:t>=</m:t>
        </m:r>
        <m:r>
          <m:rPr>
            <m:sty m:val="p"/>
          </m:rPr>
          <m:t>5</m:t>
        </m:r>
        <m:sSup>
          <m:sSupPr/>
          <m:e>
            <m:r>
              <m:rPr>
                <m:nor/>
              </m:rPr>
              <m:t xml:space="preserve"> </m:t>
            </m:r>
            <m:r>
              <m:rPr>
                <m:sty m:val="p"/>
              </m:rPr>
              <m:t>cm</m:t>
            </m:r>
          </m:e>
          <m:sup>
            <m:r>
              <m:rPr>
                <m:sty m:val="p"/>
              </m:rPr>
              <m:t>2</m:t>
            </m:r>
          </m:sup>
        </m:sSup>
        <m:r>
          <m:rPr>
            <m:sty m:val="p"/>
          </m:rPr>
          <m:t>,</m:t>
        </m:r>
        <m:r>
          <m:rPr>
            <m:sty m:val="i"/>
          </m:rPr>
          <m:t>F</m:t>
        </m:r>
        <m:r>
          <m:rPr>
            <m:sty m:val="p"/>
          </m:rPr>
          <m:t>=</m:t>
        </m:r>
        <m:sSup>
          <m:sSupPr/>
          <m:e>
            <m:r>
              <m:rPr>
                <m:sty m:val="p"/>
              </m:rPr>
              <m:t>10</m:t>
            </m:r>
          </m:e>
          <m:sup>
            <m:r>
              <m:rPr>
                <m:sty m:val="p"/>
              </m:rPr>
              <m:t>4</m:t>
            </m:r>
          </m:sup>
        </m:sSup>
        <m:r>
          <m:rPr>
            <m:nor/>
          </m:rPr>
          <m:t xml:space="preserve"> </m:t>
        </m:r>
        <m:r>
          <m:rPr>
            <m:sty m:val="p"/>
          </m:rPr>
          <m:t>N</m:t>
        </m:r>
      </m:oMath>
      <w:r>
        <w:rPr/>
        <w:t xml:space="preserve">, et pour l'acier : module d'Young </w:t>
      </w:r>
      <m:oMath>
        <m:r>
          <m:rPr>
            <m:sty m:val="i"/>
          </m:rPr>
          <m:t>Y</m:t>
        </m:r>
        <m:r>
          <m:rPr>
            <m:sty m:val="p"/>
          </m:rPr>
          <m:t>=</m:t>
        </m:r>
        <m:r>
          <m:rPr>
            <m:sty m:val="p"/>
          </m:rPr>
          <m:t>2</m:t>
        </m:r>
        <m:r>
          <m:rPr>
            <m:sty m:val="p"/>
          </m:rPr>
          <m:t>,</m:t>
        </m:r>
        <m:sSup>
          <m:sSupPr/>
          <m:e>
            <m:r>
              <m:rPr>
                <m:sty m:val="p"/>
              </m:rPr>
              <m:t>1.10</m:t>
            </m:r>
          </m:e>
          <m:sup>
            <m:r>
              <m:rPr>
                <m:sty m:val="p"/>
              </m:rPr>
              <m:t>11</m:t>
            </m:r>
          </m:sup>
        </m:sSup>
        <m:r>
          <m:rPr>
            <m:nor/>
          </m:rPr>
          <m:t xml:space="preserve"> </m:t>
        </m:r>
        <m:r>
          <m:rPr>
            <m:sty m:val="p"/>
          </m:rPr>
          <m:t>N</m:t>
        </m:r>
        <m:r>
          <m:rPr>
            <m:sty m:val="p"/>
          </m:rPr>
          <m:t>.</m:t>
        </m:r>
        <m:sSup>
          <m:sSupPr/>
          <m:e>
            <m:r>
              <m:rPr>
                <m:sty m:val="p"/>
              </m:rPr>
              <m:t>m</m:t>
            </m:r>
          </m:e>
          <m:sup>
            <m:r>
              <m:rPr>
                <m:sty m:val="p"/>
              </m:rPr>
              <m:t>−</m:t>
            </m:r>
            <m:r>
              <m:rPr>
                <m:sty m:val="p"/>
              </m:rPr>
              <m:t>2</m:t>
            </m:r>
          </m:sup>
        </m:sSup>
      </m:oMath>
      <w:r>
        <w:rPr/>
        <w:t xml:space="preserve">, masse volumique </w:t>
      </w:r>
      <m:oMath>
        <m:r>
          <m:rPr>
            <m:sty m:val="i"/>
          </m:rPr>
          <m:t>ρ</m:t>
        </m:r>
        <m:r>
          <m:rPr>
            <m:sty m:val="p"/>
          </m:rPr>
          <m:t>=</m:t>
        </m:r>
        <m:r>
          <m:rPr>
            <m:sty m:val="p"/>
          </m:rPr>
          <m:t>7800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II est possible de modéliser la barre par des chaînes d'atomes parallèles à Ox, chaque atome étant relié aux voisins les plus proches par un ressort élémentaire de raideur K, comme le montre la figure 6. Chaque unité de volume renferme </w:t>
      </w:r>
      <m:oMath>
        <m:r>
          <m:rPr>
            <m:sty m:val="i"/>
          </m:rPr>
          <m:t>n</m:t>
        </m:r>
      </m:oMath>
      <w:r>
        <w:rPr/>
        <w:t xml:space="preserve"> atomes et au repos, deux atomes sont distants de d.</w:t>
      </w:r>
    </w:p>
    <w:p>
      <w:pPr>
        <w:spacing w:after="220" w:lineRule="auto"/>
      </w:pPr>
      <w:r>
        <w:rPr/>
        <w:t xml:space="preserve">A4. Quelle formule simple relie </w:t>
      </w:r>
      <m:oMath>
        <m:r>
          <m:rPr>
            <m:sty m:val="i"/>
          </m:rPr>
          <m:t>d</m:t>
        </m:r>
      </m:oMath>
      <w:r>
        <w:rPr/>
        <w:t xml:space="preserve"> et </w:t>
      </w:r>
      <m:oMath>
        <m:r>
          <m:rPr>
            <m:sty m:val="i"/>
          </m:rPr>
          <m:t>n</m:t>
        </m:r>
      </m:oMath>
      <w:r>
        <w:rPr/>
        <w:t xml:space="preserve"> ?</w:t>
      </w:r>
      <w:r>
        <w:rPr/>
        <w:br w:type="textWrapping"/>
      </w:r>
      <w:r>
        <w:rPr/>
        <w:t xml:space="preserve">A5. Etablir la raideur </w:t>
      </w:r>
      <m:oMath>
        <m:sSub>
          <m:sSubPr/>
          <m:e>
            <m:r>
              <m:rPr>
                <m:sty m:val="p"/>
              </m:rPr>
              <m:t>K</m:t>
            </m:r>
          </m:e>
          <m:sub>
            <m:r>
              <m:rPr>
                <m:nor/>
              </m:rPr>
              <m:t>parallèle </m:t>
            </m:r>
          </m:sub>
        </m:sSub>
      </m:oMath>
      <w:r>
        <w:rPr>
          <w:rFonts w:eastAsia="Georgia" w:cs="Georgia" w:ascii="Georgia" w:hAnsi="Georgia"/>
        </w:rPr>
        <w:t xml:space="preserve"> du ressort équivalent à deux ressorts identiques de raideur K placés en parallèle, puis la raideur </w:t>
      </w:r>
      <m:oMath>
        <m:sSub>
          <m:sSubPr/>
          <m:e>
            <m:r>
              <m:rPr>
                <m:sty m:val="i"/>
              </m:rPr>
              <m:t>K</m:t>
            </m:r>
          </m:e>
          <m:sub>
            <m:r>
              <m:rPr>
                <m:nor/>
              </m:rPr>
              <m:t>série </m:t>
            </m:r>
          </m:sub>
        </m:sSub>
      </m:oMath>
      <w:r>
        <w:rPr>
          <w:rFonts w:eastAsia="Georgia" w:cs="Georgia" w:ascii="Georgia" w:hAnsi="Georgia"/>
        </w:rPr>
        <w:t xml:space="preserve"> du ressort équivalent à deux ressorts identiques de raideur </w:t>
      </w:r>
      <m:oMath>
        <m:r>
          <m:rPr>
            <m:sty m:val="i"/>
          </m:rPr>
          <m:t>K</m:t>
        </m:r>
      </m:oMath>
      <w:r>
        <w:rPr>
          <w:rFonts w:eastAsia="Georgia" w:cs="Georgia" w:ascii="Georgia" w:hAnsi="Georgia"/>
        </w:rPr>
        <w:t xml:space="preserve"> placés en série (préciser pour chaque configuration la grandeur - allongement ou force - qui est commune au ressort équivalent et aux deux ressorts identiques).</w:t>
      </w:r>
      <w:r>
        <w:rPr/>
        <w:br w:type="textWrapping"/>
      </w:r>
      <w:r>
        <w:rPr>
          <w:rFonts w:eastAsia="Georgia" w:cs="Georgia" w:ascii="Georgia" w:hAnsi="Georgia"/>
        </w:rPr>
        <w:t xml:space="preserve">Evaluer, dans la barre, le nombre de ressorts en série par chaîne, puis le nombre de chaînes de ressorts élémentaires en parallèle.</w:t>
      </w:r>
    </w:p>
    <w:p>
      <w:pPr>
        <w:spacing w:after="220" w:lineRule="auto"/>
      </w:pPr>
      <w:r>
        <w:rPr>
          <w:rFonts w:eastAsia="Georgia" w:cs="Georgia" w:ascii="Georgia" w:hAnsi="Georgia"/>
        </w:rPr>
        <w:t xml:space="preserve">A6. En déduire la relation entre </w:t>
      </w:r>
      <m:oMath>
        <m:sSub>
          <m:sSubPr/>
          <m:e>
            <m:r>
              <m:rPr>
                <m:sty m:val="p"/>
              </m:rPr>
              <m:t>K</m:t>
            </m:r>
          </m:e>
          <m:sub>
            <m:r>
              <m:rPr>
                <m:nor/>
              </m:rPr>
              <m:t>eq </m:t>
            </m:r>
          </m:sub>
        </m:sSub>
        <m:r>
          <m:rPr>
            <m:sty m:val="p"/>
          </m:rPr>
          <m:t>,</m:t>
        </m:r>
        <m:r>
          <m:rPr>
            <m:sty m:val="p"/>
          </m:rPr>
          <m:t>K</m:t>
        </m:r>
      </m:oMath>
      <w:r>
        <w:rPr>
          <w:rFonts w:eastAsia="Georgia" w:cs="Georgia" w:ascii="Georgia" w:hAnsi="Georgia"/>
        </w:rPr>
        <w:t xml:space="preserve"> et d'autres paramètres, puis entre </w:t>
      </w:r>
      <m:oMath>
        <m:r>
          <m:rPr>
            <m:sty m:val="p"/>
          </m:rPr>
          <m:t>Y</m:t>
        </m:r>
        <m:r>
          <m:rPr>
            <m:sty m:val="p"/>
          </m:rPr>
          <m:t>,</m:t>
        </m:r>
        <m:r>
          <m:rPr>
            <m:sty m:val="p"/>
          </m:rPr>
          <m:t>K</m:t>
        </m:r>
      </m:oMath>
      <w:r>
        <w:rPr>
          <w:rFonts w:eastAsia="Georgia" w:cs="Georgia" w:ascii="Georgia" w:hAnsi="Georgia"/>
        </w:rPr>
        <w:t xml:space="preserve"> et d. Justifier pourquoi, d'après la loi de Hooke, l'allongement est proportionnel à la longueur de la barre.</w:t>
      </w:r>
    </w:p>
    <w:p>
      <w:pPr>
        <w:spacing w:line="271" w:before="330" w:lineRule="auto"/>
      </w:pPr>
      <w:r>
        <w:rPr>
          <w:b/>
          <w:sz w:val="42"/>
        </w:rPr>
        <w:t xml:space="preserve">B / MODELE DE LA CHAINE INFINIE D'OSCILLATEURS</w:t>
      </w:r>
    </w:p>
    <w:p>
      <w:pPr>
        <w:spacing w:after="220" w:lineRule="auto"/>
      </w:pPr>
      <w:r>
        <w:rPr>
          <w:rFonts w:eastAsia="Georgia" w:cs="Georgia" w:ascii="Georgia" w:hAnsi="Georgia"/>
        </w:rPr>
        <w:t xml:space="preserve">Le métal est modélisé par un réseau parallélépipédique d'atomes de masse </w:t>
      </w:r>
      <m:oMath>
        <m:r>
          <m:rPr>
            <m:sty m:val="i"/>
          </m:rPr>
          <m:t>m</m:t>
        </m:r>
      </m:oMath>
      <w:r>
        <w:rPr>
          <w:rFonts w:eastAsia="Georgia" w:cs="Georgia" w:ascii="Georgia" w:hAnsi="Georgia"/>
        </w:rPr>
        <w:t xml:space="preserve"> dont les liaisons sont représentées par des ressorts de sorte que les atomes sont disposés aux nœuds d'un réseau tridimensionnel régulier maillé en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par trois réseaux de droites parallèles orientées selon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(figure 6). Les ressorts parallèles à Ox ont tous une raideur K et une longueur au repos </w:t>
      </w:r>
      <m:oMath>
        <m:r>
          <m:rPr>
            <m:sty m:val="i"/>
          </m:rPr>
          <m:t>d</m:t>
        </m:r>
      </m:oMath>
      <w:r>
        <w:rPr>
          <w:rFonts w:eastAsia="Georgia" w:cs="Georgia" w:ascii="Georgia" w:hAnsi="Georgia"/>
        </w:rPr>
        <w:t xml:space="preserve">. Le nombre d'atomes par unité de volume est </w:t>
      </w:r>
      <m:oMath>
        <m:r>
          <m:rPr>
            <m:sty m:val="i"/>
          </m:rPr>
          <m:t>n</m:t>
        </m:r>
      </m:oMath>
      <w:r>
        <w:rPr/>
        <w:t xml:space="preserve">.</w:t>
      </w:r>
      <w:r>
        <w:rPr/>
        <w:br w:type="textWrapping"/>
      </w:r>
    </w:p>
    <w:p>
      <w:pPr>
        <w:spacing w:lineRule="auto"/>
        <w:jc w:val="center"/>
      </w:pPr>
      <w:r>
        <w:rPr/>
        <w:drawing>
          <wp:inline distB="0" distL="0" distR="0" distT="0">
            <wp:extent cx="5486400" cy="3835863"/>
            <wp:effectExtent b="0" l="0" r="0" t="0"/>
            <wp:docPr id="6" name="image-77cfa07da657949b5cc2d97db0d8a345e5beccd9.jpg"/>
            <a:graphic>
              <a:graphicData uri="http://schemas.openxmlformats.org/drawingml/2006/picture">
                <pic:pic>
                  <pic:nvPicPr>
                    <pic:cNvPr id="6" name="image-77cfa07da657949b5cc2d97db0d8a345e5beccd9.jpg" descr=""/>
                    <pic:cNvPicPr/>
                  </pic:nvPicPr>
                  <pic:blipFill>
                    <a:blip r:embed="rId10" cstate="print"/>
                    <a:srcRect b="0" l="0" r="0" t="0"/>
                    <a:stretch>
                      <a:fillRect/>
                    </a:stretch>
                  </pic:blipFill>
                  <pic:spPr>
                    <a:xfrm>
                      <a:off x="0" y="0"/>
                      <a:ext cx="5486400" cy="3835863"/>
                    </a:xfrm>
                    <a:prstGeom prst="rect"/>
                  </pic:spPr>
                </pic:pic>
              </a:graphicData>
            </a:graphic>
          </wp:inline>
        </w:drawing>
      </w:r>
    </w:p>
    <w:p>
      <w:pPr>
        <w:spacing w:after="220" w:lineRule="auto"/>
      </w:pPr>
      <w:r>
        <w:rPr/>
        <w:t xml:space="preserve">Une onde ultrasonore plane longitudinale se propage selon </w:t>
      </w:r>
      <m:oMath>
        <m:sSub>
          <m:sSubPr/>
          <m:e>
            <m:acc>
              <m:accPr>
                <m:chr m:val="⃗"/>
              </m:accPr>
              <m:e>
                <m:r>
                  <m:rPr>
                    <m:sty m:val="i"/>
                  </m:rPr>
                  <m:t>u</m:t>
                </m:r>
              </m:e>
            </m:acc>
          </m:e>
          <m:sub>
            <m:r>
              <m:rPr>
                <m:sty m:val="i"/>
              </m:rPr>
              <m:t>x</m:t>
            </m:r>
          </m:sub>
        </m:sSub>
      </m:oMath>
      <w:r>
        <w:rPr>
          <w:rFonts w:eastAsia="Georgia" w:cs="Georgia" w:ascii="Georgia" w:hAnsi="Georgia"/>
        </w:rPr>
        <w:t xml:space="preserve"> et fait osciller simultanément tous les atomes d'un plan d'onde si bien que les rangées parallèles au vecteur </w:t>
      </w:r>
      <m:oMath>
        <m:sSub>
          <m:sSubPr/>
          <m:e>
            <m:acc>
              <m:accPr>
                <m:chr m:val="⃗"/>
              </m:accPr>
              <m:e>
                <m:r>
                  <m:rPr>
                    <m:sty m:val="i"/>
                  </m:rPr>
                  <m:t>u</m:t>
                </m:r>
              </m:e>
            </m:acc>
          </m:e>
          <m:sub>
            <m:r>
              <m:rPr>
                <m:sty m:val="i"/>
              </m:rPr>
              <m:t>x</m:t>
            </m:r>
          </m:sub>
        </m:sSub>
      </m:oMath>
      <w:r>
        <w:rPr>
          <w:rFonts w:eastAsia="Georgia" w:cs="Georgia" w:ascii="Georgia" w:hAnsi="Georgia"/>
        </w:rPr>
        <w:t xml:space="preserve"> vibrent toutes de la même manière. Le raisonnement se fera alors sur une seule chaîne d'atomes identiques et équidistants, atomes repérés sur la chaîne par les indices </w:t>
      </w:r>
      <m:oMath>
        <m:r>
          <m:rPr>
            <m:sty m:val="i"/>
          </m:rPr>
          <m:t>q</m:t>
        </m:r>
        <m:r>
          <m:rPr>
            <m:sty m:val="p"/>
          </m:rPr>
          <m:t>−</m:t>
        </m:r>
        <m:r>
          <m:rPr>
            <m:sty m:val="p"/>
          </m:rPr>
          <m:t>1</m:t>
        </m:r>
        <m:r>
          <m:rPr>
            <m:sty m:val="p"/>
          </m:rPr>
          <m:t>,</m:t>
        </m:r>
        <m:r>
          <m:rPr>
            <m:sty m:val="i"/>
          </m:rPr>
          <m:t>q</m:t>
        </m:r>
      </m:oMath>
      <w:r>
        <w:rPr/>
        <w:t xml:space="preserve"> et </w:t>
      </w:r>
      <m:oMath>
        <m:r>
          <m:rPr>
            <m:sty m:val="i"/>
          </m:rPr>
          <m:t>q</m:t>
        </m:r>
        <m:r>
          <m:rPr>
            <m:sty m:val="p"/>
          </m:rPr>
          <m:t>+</m:t>
        </m:r>
        <m:r>
          <m:rPr>
            <m:sty m:val="p"/>
          </m:rPr>
          <m:t>1</m:t>
        </m:r>
      </m:oMath>
      <w:r>
        <w:rPr/>
        <w:t xml:space="preserve"> (figure 7). Soit </w:t>
      </w:r>
      <m:oMath>
        <m:sSub>
          <m:sSubPr/>
          <m:e>
            <m:r>
              <m:rPr>
                <m:sty m:val="i"/>
              </m:rPr>
              <m:t>u</m:t>
            </m:r>
          </m:e>
          <m:sub>
            <m:r>
              <m:rPr>
                <m:sty m:val="i"/>
              </m:rPr>
              <m:t>q</m:t>
            </m:r>
          </m:sub>
        </m:sSub>
      </m:oMath>
      <w:r>
        <w:rPr>
          <w:rFonts w:eastAsia="Georgia" w:cs="Georgia" w:ascii="Georgia" w:hAnsi="Georgia"/>
        </w:rPr>
        <w:t xml:space="preserve"> le déplacement de l'atome </w:t>
      </w:r>
      <m:oMath>
        <m:r>
          <m:rPr>
            <m:sty m:val="i"/>
          </m:rPr>
          <m:t>q</m:t>
        </m:r>
      </m:oMath>
      <w:r>
        <w:rPr/>
        <w:t xml:space="preserve"> d'abscisse </w:t>
      </w:r>
      <m:oMath>
        <m:sSub>
          <m:sSubPr/>
          <m:e>
            <m:r>
              <m:rPr>
                <m:sty m:val="i"/>
              </m:rPr>
              <m:t>x</m:t>
            </m:r>
          </m:e>
          <m:sub>
            <m:r>
              <m:rPr>
                <m:sty m:val="i"/>
              </m:rPr>
              <m:t>q</m:t>
            </m:r>
          </m:sub>
        </m:sSub>
      </m:oMath>
      <w:r>
        <w:rPr/>
        <w:t xml:space="preserve"> telle que : </w:t>
      </w:r>
      <m:oMath>
        <m:sSub>
          <m:sSubPr/>
          <m:e>
            <m:r>
              <m:rPr>
                <m:sty m:val="i"/>
              </m:rPr>
              <m:t>x</m:t>
            </m:r>
          </m:e>
          <m:sub>
            <m:r>
              <m:rPr>
                <m:sty m:val="i"/>
              </m:rPr>
              <m:t>q</m:t>
            </m:r>
          </m:sub>
        </m:sSub>
        <m:r>
          <m:rPr>
            <m:sty m:val="p"/>
          </m:rPr>
          <m:t>=</m:t>
        </m:r>
        <m:r>
          <m:rPr>
            <m:sty m:val="i"/>
          </m:rPr>
          <m:t>q</m:t>
        </m:r>
        <m:r>
          <m:rPr>
            <m:sty m:val="i"/>
          </m:rPr>
          <m:t>d</m:t>
        </m:r>
      </m:oMath>
      <w:r>
        <w:rPr/>
        <w:t xml:space="preserve">.</w:t>
      </w:r>
      <w:r>
        <w:rPr/>
        <w:br w:type="textWrapping"/>
      </w:r>
    </w:p>
    <w:p>
      <w:pPr>
        <w:spacing w:lineRule="auto"/>
        <w:jc w:val="center"/>
      </w:pPr>
      <w:r>
        <w:rPr/>
        <w:drawing>
          <wp:inline distB="0" distL="0" distR="0" distT="0">
            <wp:extent cx="5486400" cy="2022558"/>
            <wp:effectExtent b="0" l="0" r="0" t="0"/>
            <wp:docPr id="7" name="image-6a83b8c844bf3f6ddfc14ec33b15e8526cee277e.jpg"/>
            <a:graphic>
              <a:graphicData uri="http://schemas.openxmlformats.org/drawingml/2006/picture">
                <pic:pic>
                  <pic:nvPicPr>
                    <pic:cNvPr id="7" name="image-6a83b8c844bf3f6ddfc14ec33b15e8526cee277e.jpg" descr=""/>
                    <pic:cNvPicPr/>
                  </pic:nvPicPr>
                  <pic:blipFill>
                    <a:blip r:embed="rId11" cstate="print"/>
                    <a:srcRect b="0" l="0" r="0" t="0"/>
                    <a:stretch>
                      <a:fillRect/>
                    </a:stretch>
                  </pic:blipFill>
                  <pic:spPr>
                    <a:xfrm>
                      <a:off x="0" y="0"/>
                      <a:ext cx="5486400" cy="2022558"/>
                    </a:xfrm>
                    <a:prstGeom prst="rect"/>
                  </pic:spPr>
                </pic:pic>
              </a:graphicData>
            </a:graphic>
          </wp:inline>
        </w:drawing>
      </w:r>
    </w:p>
    <w:p>
      <w:pPr>
        <w:spacing w:after="220" w:lineRule="auto"/>
      </w:pPr>
      <w:r>
        <w:rPr/>
        <w:t xml:space="preserve">B1. En isolant l'atome de rang </w:t>
      </w:r>
      <m:oMath>
        <m:r>
          <m:rPr>
            <m:sty m:val="i"/>
          </m:rPr>
          <m:t>q</m:t>
        </m:r>
      </m:oMath>
      <w:r>
        <w:rPr>
          <w:rFonts w:eastAsia="Georgia" w:cs="Georgia" w:ascii="Georgia" w:hAnsi="Georgia"/>
        </w:rPr>
        <w:t xml:space="preserve">, écrire une équation différentielle qui lie </w:t>
      </w:r>
      <m:oMath>
        <m:sSub>
          <m:sSubPr/>
          <m:e>
            <m:r>
              <m:rPr>
                <m:sty m:val="i"/>
              </m:rPr>
              <m:t>u</m:t>
            </m:r>
          </m:e>
          <m:sub>
            <m:r>
              <m:rPr>
                <m:sty m:val="i"/>
              </m:rPr>
              <m:t>q</m:t>
            </m:r>
          </m:sub>
        </m:sSub>
        <m:r>
          <m:rPr>
            <m:sty m:val="p"/>
          </m:rPr>
          <m:t>,</m:t>
        </m:r>
        <m:sSub>
          <m:sSubPr/>
          <m:e>
            <m:r>
              <m:rPr>
                <m:sty m:val="i"/>
              </m:rPr>
              <m:t>u</m:t>
            </m:r>
          </m:e>
          <m:sub>
            <m:r>
              <m:rPr>
                <m:sty m:val="i"/>
              </m:rPr>
              <m:t>q</m:t>
            </m:r>
            <m:r>
              <m:rPr>
                <m:sty m:val="p"/>
              </m:rPr>
              <m:t>−</m:t>
            </m:r>
            <m:r>
              <m:rPr>
                <m:sty m:val="p"/>
              </m:rPr>
              <m:t>1</m:t>
            </m:r>
          </m:sub>
        </m:sSub>
        <m:r>
          <m:rPr>
            <m:sty m:val="p"/>
          </m:rPr>
          <m:t>,</m:t>
        </m:r>
        <m:sSub>
          <m:sSubPr/>
          <m:e>
            <m:r>
              <m:rPr>
                <m:sty m:val="i"/>
              </m:rPr>
              <m:t>u</m:t>
            </m:r>
          </m:e>
          <m:sub>
            <m:r>
              <m:rPr>
                <m:sty m:val="i"/>
              </m:rPr>
              <m:t>q</m:t>
            </m:r>
            <m:r>
              <m:rPr>
                <m:sty m:val="p"/>
              </m:rPr>
              <m:t>+</m:t>
            </m:r>
            <m:r>
              <m:rPr>
                <m:sty m:val="p"/>
              </m:rPr>
              <m:t>1</m:t>
            </m:r>
          </m:sub>
        </m:sSub>
      </m:oMath>
      <w:r>
        <w:rPr>
          <w:rFonts w:eastAsia="Georgia" w:cs="Georgia" w:ascii="Georgia" w:hAnsi="Georgia"/>
        </w:rPr>
        <w:t xml:space="preserve">, leurs dérivées éventuelles par rapport au temps et </w:t>
      </w:r>
      <m:oMath>
        <m:sSub>
          <m:sSubPr/>
          <m:e>
            <m:r>
              <m:rPr>
                <m:sty m:val="i"/>
              </m:rPr>
              <m:t>ω</m:t>
            </m:r>
          </m:e>
          <m:sub>
            <m:r>
              <m:rPr>
                <m:sty m:val="p"/>
              </m:rPr>
              <m:t>0</m:t>
            </m:r>
          </m:sub>
        </m:sSub>
        <m:sSup>
          <m:sSupPr/>
          <m:e>
            <m:r>
              <m:t xml:space="preserve"> </m:t>
            </m:r>
          </m:e>
          <m:sup>
            <m:r>
              <m:rPr>
                <m:sty m:val="p"/>
              </m:rPr>
              <m:t>2</m:t>
            </m:r>
          </m:sup>
        </m:sSup>
        <m:r>
          <m:rPr>
            <m:sty m:val="p"/>
          </m:rPr>
          <m:t>=</m:t>
        </m:r>
        <m:f>
          <m:fPr>
            <m:ctrlPr>
              <w:rPr>
                <w:rFonts w:ascii="Cambria Math" w:hAnsi="Cambria Math"/>
              </w:rPr>
            </m:ctrlPr>
          </m:fPr>
          <m:num>
            <m:r>
              <m:rPr>
                <m:sty m:val="p"/>
              </m:rPr>
              <m:t>K</m:t>
            </m:r>
          </m:num>
          <m:den>
            <m:r>
              <m:rPr>
                <m:sty m:val="p"/>
              </m:rPr>
              <m:t>m</m:t>
            </m:r>
          </m:den>
        </m:f>
      </m:oMath>
      <w:r>
        <w:rPr/>
        <w:t xml:space="preserve">.</w:t>
      </w:r>
      <w:r>
        <w:rPr/>
        <w:br w:type="textWrapping"/>
      </w:r>
      <w:r>
        <w:rPr/>
        <w:t xml:space="preserve">B2. A quelle condition sur </w:t>
      </w:r>
      <m:oMath>
        <m:r>
          <m:rPr>
            <m:sty m:val="i"/>
          </m:rPr>
          <m:t>ω</m:t>
        </m:r>
      </m:oMath>
      <w:r>
        <w:rPr/>
        <w:t xml:space="preserve"> et </w:t>
      </w:r>
      <m:oMath>
        <m:r>
          <m:rPr>
            <m:sty m:val="i"/>
          </m:rPr>
          <m:t>k</m:t>
        </m:r>
      </m:oMath>
      <w:r>
        <w:rPr/>
        <w:t xml:space="preserve"> une onde du type </w:t>
      </w:r>
      <m:oMath>
        <m:sSub>
          <m:sSubPr/>
          <m:e>
            <m:r>
              <m:rPr>
                <m:sty m:val="i"/>
              </m:rPr>
              <m:t>u</m:t>
            </m:r>
          </m:e>
          <m:sub>
            <m:r>
              <m:rPr>
                <m:sty m:val="i"/>
              </m:rPr>
              <m:t>q</m:t>
            </m:r>
          </m:sub>
        </m:sSub>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k</m:t>
        </m:r>
        <m:r>
          <m:rPr>
            <m:sty m:val="i"/>
          </m:rPr>
          <m:t>q</m:t>
        </m:r>
        <m:r>
          <m:rPr>
            <m:sty m:val="i"/>
          </m:rPr>
          <m:t>d</m:t>
        </m:r>
        <m:r>
          <m:rPr>
            <m:sty m:val="p"/>
          </m:rPr>
          <m:t>)</m:t>
        </m:r>
      </m:oMath>
      <w:r>
        <w:rPr/>
        <w:t xml:space="preserve"> peut-elle se propager le long de la barre?</w:t>
      </w:r>
      <w:r>
        <w:rPr/>
        <w:br w:type="textWrapping"/>
      </w:r>
      <w:r>
        <w:rPr>
          <w:rFonts w:eastAsia="Georgia" w:cs="Georgia" w:ascii="Georgia" w:hAnsi="Georgia"/>
        </w:rPr>
        <w:t xml:space="preserve">Mettre en évidence une pulsation de coupure </w:t>
      </w:r>
      <m:oMath>
        <m:sSub>
          <m:sSubPr/>
          <m:e>
            <m:r>
              <m:rPr>
                <m:sty m:val="i"/>
              </m:rPr>
              <m:t>ω</m:t>
            </m:r>
          </m:e>
          <m:sub>
            <m:r>
              <m:rPr>
                <m:sty m:val="p"/>
              </m:rPr>
              <m:t>c</m:t>
            </m:r>
          </m:sub>
        </m:sSub>
        <m:r>
          <m:rPr>
            <m:sty m:val="p"/>
          </m:rPr>
          <m:t>=</m:t>
        </m:r>
        <m:r>
          <m:rPr>
            <m:sty m:val="p"/>
          </m:rPr>
          <m:t>2</m:t>
        </m:r>
        <m:r>
          <m:rPr>
            <m:sty m:val="i"/>
          </m:rPr>
          <m:t>π</m:t>
        </m:r>
        <m:sSub>
          <m:sSubPr/>
          <m:e>
            <m:r>
              <m:rPr>
                <m:sty m:val="p"/>
              </m:rPr>
              <m:t>f</m:t>
            </m:r>
          </m:e>
          <m:sub>
            <m:r>
              <m:rPr>
                <m:sty m:val="p"/>
              </m:rPr>
              <m:t>c</m:t>
            </m:r>
          </m:sub>
        </m:sSub>
      </m:oMath>
      <w:r>
        <w:rPr>
          <w:rFonts w:eastAsia="Georgia" w:cs="Georgia" w:ascii="Georgia" w:hAnsi="Georgia"/>
        </w:rPr>
        <w:t xml:space="preserve">, au-delà de laquelle la barre ne peut plus propager une onde sinusoïdale d'amplitude constante.</w:t>
      </w:r>
      <w:r>
        <w:rPr/>
        <w:br w:type="textWrapping"/>
      </w:r>
      <w:r>
        <w:rPr/>
        <w:t xml:space="preserve">Comment la barre se comporte-t-elle alors ?</w:t>
      </w:r>
      <w:r>
        <w:rPr/>
        <w:br w:type="textWrapping"/>
      </w:r>
      <w:r>
        <w:rPr>
          <w:rFonts w:eastAsia="Georgia" w:cs="Georgia" w:ascii="Georgia" w:hAnsi="Georgia"/>
        </w:rPr>
        <w:t xml:space="preserve">L'acier est assimilé à du fer de masse molaire </w:t>
      </w:r>
      <m:oMath>
        <m:r>
          <m:rPr>
            <m:sty m:val="i"/>
          </m:rPr>
          <m:t>M</m:t>
        </m:r>
        <m:r>
          <m:rPr>
            <m:sty m:val="p"/>
          </m:rPr>
          <m:t>=</m:t>
        </m:r>
        <m:r>
          <m:rPr>
            <m:sty m:val="p"/>
          </m:rPr>
          <m:t>56</m:t>
        </m:r>
        <m:sSup>
          <m:sSupPr/>
          <m:e>
            <m:r>
              <m:rPr>
                <m:sty m:val="p"/>
              </m:rPr>
              <m:t>g</m:t>
            </m:r>
            <m:r>
              <m:rPr>
                <m:sty m:val="p"/>
              </m:rPr>
              <m:t>.</m:t>
            </m:r>
            <m:r>
              <m:rPr>
                <m:sty m:val="p"/>
              </m:rPr>
              <m:t>mol</m:t>
            </m:r>
          </m:e>
          <m:sup>
            <m:r>
              <m:rPr>
                <m:sty m:val="p"/>
              </m:rPr>
              <m:t>−</m:t>
            </m:r>
            <m:r>
              <m:rPr>
                <m:sty m:val="p"/>
              </m:rPr>
              <m:t>1</m:t>
            </m:r>
          </m:sup>
        </m:sSup>
      </m:oMath>
      <w:r>
        <w:rPr/>
        <w:t xml:space="preserve">, les atomes sont distants de </w:t>
      </w:r>
      <m:oMath>
        <m:r>
          <m:rPr>
            <m:sty m:val="i"/>
          </m:rPr>
          <m:t>d</m:t>
        </m:r>
        <m:r>
          <m:rPr>
            <m:sty m:val="p"/>
          </m:rPr>
          <m:t>=</m:t>
        </m:r>
        <m:r>
          <m:rPr>
            <m:sty m:val="p"/>
          </m:rPr>
          <m:t>250</m:t>
        </m:r>
        <m:r>
          <m:rPr>
            <m:sty m:val="p"/>
          </m:rPr>
          <m:t>pm</m:t>
        </m:r>
      </m:oMath>
      <w:r>
        <w:rPr/>
        <w:t xml:space="preserve"> et la constante d'Avogadro vaut </w:t>
      </w:r>
      <m:oMath>
        <m:sSub>
          <m:sSubPr/>
          <m:e>
            <m:r>
              <m:rPr>
                <m:sty m:val="p"/>
              </m:rPr>
              <m:t>e</m:t>
            </m:r>
          </m:e>
          <m:sub>
            <m:r>
              <m:rPr>
                <m:sty m:val="p"/>
              </m:rPr>
              <m:t>/</m:t>
            </m:r>
            <m:r>
              <m:rPr>
                <m:sty m:val="p"/>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Calculer ainsi les valeurs de </w:t>
      </w:r>
      <m:oMath>
        <m:r>
          <m:rPr>
            <m:sty m:val="p"/>
          </m:rPr>
          <m:t>K</m:t>
        </m:r>
        <m:r>
          <m:rPr>
            <m:sty m:val="p"/>
          </m:rPr>
          <m:t>,</m:t>
        </m:r>
        <m:sSub>
          <m:sSubPr/>
          <m:e>
            <m:r>
              <m:rPr>
                <m:sty m:val="i"/>
              </m:rPr>
              <m:t>ω</m:t>
            </m:r>
          </m:e>
          <m:sub>
            <m:r>
              <m:rPr>
                <m:sty m:val="p"/>
              </m:rPr>
              <m:t>c</m:t>
            </m:r>
          </m:sub>
        </m:sSub>
      </m:oMath>
      <w:r>
        <w:rPr/>
        <w:t xml:space="preserve"> et </w:t>
      </w:r>
      <m:oMath>
        <m:sSub>
          <m:sSubPr/>
          <m:e>
            <m:r>
              <m:rPr>
                <m:sty m:val="p"/>
              </m:rPr>
              <m:t>f</m:t>
            </m:r>
          </m:e>
          <m:sub>
            <m:r>
              <m:rPr>
                <m:sty m:val="p"/>
              </m:rPr>
              <m:t>c</m:t>
            </m:r>
          </m:sub>
        </m:sSub>
      </m:oMath>
      <w:r>
        <w:rPr/>
        <w:t xml:space="preserve">.</w:t>
      </w:r>
      <w:r>
        <w:rPr/>
        <w:br w:type="textWrapping"/>
      </w:r>
      <w:r>
        <w:rPr>
          <w:rFonts w:eastAsia="Georgia" w:cs="Georgia" w:ascii="Georgia" w:hAnsi="Georgia"/>
        </w:rPr>
        <w:t xml:space="preserve">En utilisant une approximation de milieu continu, il est possible d'écrire:</w:t>
      </w:r>
    </w:p>
    <w:p>
      <w:pPr>
        <w:spacing w:after="220" w:lineRule="auto"/>
      </w:pPr>
      <m:oMathPara>
        <m:oMath>
          <m:sSub>
            <m:sSubPr/>
            <m:e>
              <m:r>
                <m:rPr>
                  <m:sty m:val="i"/>
                </m:rPr>
                <m:t>u</m:t>
              </m:r>
            </m:e>
            <m:sub>
              <m:r>
                <m:rPr>
                  <m:sty m:val="i"/>
                </m:rPr>
                <m:t>q</m:t>
              </m:r>
            </m:sub>
          </m:sSub>
          <m:r>
            <m:rPr>
              <m:sty m:val="p"/>
            </m:rPr>
            <m:t>(</m:t>
          </m:r>
          <m:r>
            <m:rPr>
              <m:sty m:val="i"/>
            </m:rPr>
            <m:t>t</m:t>
          </m:r>
          <m:r>
            <m:rPr>
              <m:sty m:val="p"/>
            </m:rPr>
            <m:t>)</m:t>
          </m:r>
          <m:r>
            <m:rPr>
              <m:sty m:val="p"/>
            </m:rPr>
            <m:t>=</m:t>
          </m:r>
          <m:sSub>
            <m:sSubPr/>
            <m:e>
              <m:d>
                <m:dPr>
                  <m:begChr m:val=""/>
                  <m:endChr m:val="|"/>
                  <m:ctrlPr>
                    <w:rPr>
                      <w:rFonts w:ascii="Cambria Math" w:hAnsi="Cambria Math"/>
                    </w:rPr>
                  </m:ctrlPr>
                </m:dPr>
                <m:e>
                  <m:r>
                    <m:rPr>
                      <m:sty m:val="i"/>
                    </m:rPr>
                    <m:t>u</m:t>
                  </m:r>
                  <m:r>
                    <m:rPr>
                      <m:sty m:val="p"/>
                    </m:rPr>
                    <m:t>(</m:t>
                  </m:r>
                  <m:r>
                    <m:rPr>
                      <m:sty m:val="i"/>
                    </m:rPr>
                    <m:t>x</m:t>
                  </m:r>
                  <m:r>
                    <m:rPr>
                      <m:sty m:val="p"/>
                    </m:rPr>
                    <m:t>,</m:t>
                  </m:r>
                  <m:r>
                    <m:rPr>
                      <m:sty m:val="i"/>
                    </m:rPr>
                    <m:t>t</m:t>
                  </m:r>
                  <m:r>
                    <m:rPr>
                      <m:sty m:val="p"/>
                    </m:rPr>
                    <m:t>)</m:t>
                  </m:r>
                </m:e>
              </m:d>
            </m:e>
            <m:sub>
              <m:r>
                <m:rPr>
                  <m:sty m:val="i"/>
                </m:rPr>
                <m:t>x</m:t>
              </m:r>
              <m:r>
                <m:rPr>
                  <m:sty m:val="p"/>
                </m:rPr>
                <m:t>=</m:t>
              </m:r>
              <m:r>
                <m:rPr>
                  <m:sty m:val="i"/>
                </m:rPr>
                <m:t>q</m:t>
              </m:r>
              <m:r>
                <m:rPr>
                  <m:sty m:val="i"/>
                </m:rPr>
                <m:t>d</m:t>
              </m:r>
            </m:sub>
          </m:sSub>
          <m:r>
            <m:rPr>
              <m:sty m:val="p"/>
            </m:rPr>
            <m:t>,</m:t>
          </m:r>
          <m:r>
            <m:rPr>
              <m:sty m:val="p"/>
            </m:rPr>
            <m:t xml:space="preserve"> </m:t>
          </m:r>
          <m:sSub>
            <m:sSubPr/>
            <m:e>
              <m:r>
                <m:rPr>
                  <m:sty m:val="i"/>
                </m:rPr>
                <m:t>u</m:t>
              </m:r>
            </m:e>
            <m:sub>
              <m:r>
                <m:rPr>
                  <m:sty m:val="i"/>
                </m:rPr>
                <m:t>q</m:t>
              </m:r>
              <m:r>
                <m:rPr>
                  <m:sty m:val="p"/>
                </m:rPr>
                <m:t>+</m:t>
              </m:r>
              <m:r>
                <m:rPr>
                  <m:sty m:val="p"/>
                </m:rPr>
                <m:t>1</m:t>
              </m:r>
            </m:sub>
          </m:sSub>
          <m:r>
            <m:rPr>
              <m:sty m:val="p"/>
            </m:rPr>
            <m:t>(</m:t>
          </m:r>
          <m:r>
            <m:rPr>
              <m:sty m:val="i"/>
            </m:rPr>
            <m:t>t</m:t>
          </m:r>
          <m:r>
            <m:rPr>
              <m:sty m:val="p"/>
            </m:rPr>
            <m:t>)</m:t>
          </m:r>
          <m:r>
            <m:rPr>
              <m:sty m:val="p"/>
            </m:rPr>
            <m:t>=</m:t>
          </m:r>
          <m:sSub>
            <m:sSubPr/>
            <m:e>
              <m:d>
                <m:dPr>
                  <m:begChr m:val=""/>
                  <m:endChr m:val="|"/>
                  <m:ctrlPr>
                    <w:rPr>
                      <w:rFonts w:ascii="Cambria Math" w:hAnsi="Cambria Math"/>
                    </w:rPr>
                  </m:ctrlPr>
                </m:dPr>
                <m:e>
                  <m:r>
                    <m:rPr>
                      <m:sty m:val="i"/>
                    </m:rPr>
                    <m:t>u</m:t>
                  </m:r>
                  <m:r>
                    <m:rPr>
                      <m:sty m:val="p"/>
                    </m:rPr>
                    <m:t>(</m:t>
                  </m:r>
                  <m:r>
                    <m:rPr>
                      <m:sty m:val="i"/>
                    </m:rPr>
                    <m:t>x</m:t>
                  </m:r>
                  <m:r>
                    <m:rPr>
                      <m:sty m:val="p"/>
                    </m:rPr>
                    <m:t>,</m:t>
                  </m:r>
                  <m:r>
                    <m:rPr>
                      <m:sty m:val="i"/>
                    </m:rPr>
                    <m:t>t</m:t>
                  </m:r>
                  <m:r>
                    <m:rPr>
                      <m:sty m:val="p"/>
                    </m:rPr>
                    <m:t>)</m:t>
                  </m:r>
                </m:e>
              </m:d>
            </m:e>
            <m:sub>
              <m:r>
                <m:rPr>
                  <m:sty m:val="i"/>
                </m:rPr>
                <m:t>x</m:t>
              </m:r>
              <m:r>
                <m:rPr>
                  <m:sty m:val="p"/>
                </m:rPr>
                <m:t>=</m:t>
              </m:r>
              <m:r>
                <m:rPr>
                  <m:sty m:val="p"/>
                </m:rPr>
                <m:t>(</m:t>
              </m:r>
              <m:r>
                <m:rPr>
                  <m:sty m:val="i"/>
                </m:rPr>
                <m:t>q</m:t>
              </m:r>
              <m:r>
                <m:rPr>
                  <m:sty m:val="p"/>
                </m:rPr>
                <m:t>+</m:t>
              </m:r>
              <m:r>
                <m:rPr>
                  <m:sty m:val="p"/>
                </m:rPr>
                <m:t>1</m:t>
              </m:r>
              <m:r>
                <m:rPr>
                  <m:sty m:val="p"/>
                </m:rPr>
                <m:t>)</m:t>
              </m:r>
              <m:r>
                <m:rPr>
                  <m:sty m:val="i"/>
                </m:rPr>
                <m:t>d</m:t>
              </m:r>
            </m:sub>
          </m:sSub>
          <m:r>
            <m:rPr>
              <m:sty m:val="p"/>
            </m:rPr>
            <m:t>,</m:t>
          </m:r>
          <m:r>
            <m:rPr>
              <m:sty m:val="p"/>
            </m:rPr>
            <m:t xml:space="preserve"> </m:t>
          </m:r>
          <m:sSub>
            <m:sSubPr/>
            <m:e>
              <m:r>
                <m:rPr>
                  <m:sty m:val="i"/>
                </m:rPr>
                <m:t>u</m:t>
              </m:r>
            </m:e>
            <m:sub>
              <m:r>
                <m:rPr>
                  <m:sty m:val="i"/>
                </m:rPr>
                <m:t>q</m:t>
              </m:r>
              <m:r>
                <m:rPr>
                  <m:sty m:val="p"/>
                </m:rPr>
                <m:t>−</m:t>
              </m:r>
              <m:r>
                <m:rPr>
                  <m:sty m:val="p"/>
                </m:rPr>
                <m:t>1</m:t>
              </m:r>
            </m:sub>
          </m:sSub>
          <m:r>
            <m:rPr>
              <m:sty m:val="p"/>
            </m:rPr>
            <m:t>(</m:t>
          </m:r>
          <m:r>
            <m:rPr>
              <m:sty m:val="i"/>
            </m:rPr>
            <m:t>t</m:t>
          </m:r>
          <m:r>
            <m:rPr>
              <m:sty m:val="p"/>
            </m:rPr>
            <m:t>)</m:t>
          </m:r>
          <m:r>
            <m:rPr>
              <m:sty m:val="p"/>
            </m:rPr>
            <m:t>=</m:t>
          </m:r>
          <m:sSub>
            <m:sSubPr/>
            <m:e>
              <m:d>
                <m:dPr>
                  <m:begChr m:val=""/>
                  <m:endChr m:val="|"/>
                  <m:ctrlPr>
                    <w:rPr>
                      <w:rFonts w:ascii="Cambria Math" w:hAnsi="Cambria Math"/>
                    </w:rPr>
                  </m:ctrlPr>
                </m:dPr>
                <m:e>
                  <m:r>
                    <m:rPr>
                      <m:sty m:val="i"/>
                    </m:rPr>
                    <m:t>u</m:t>
                  </m:r>
                  <m:r>
                    <m:rPr>
                      <m:sty m:val="p"/>
                    </m:rPr>
                    <m:t>(</m:t>
                  </m:r>
                  <m:r>
                    <m:rPr>
                      <m:sty m:val="i"/>
                    </m:rPr>
                    <m:t>x</m:t>
                  </m:r>
                  <m:r>
                    <m:rPr>
                      <m:sty m:val="p"/>
                    </m:rPr>
                    <m:t>,</m:t>
                  </m:r>
                  <m:r>
                    <m:rPr>
                      <m:sty m:val="i"/>
                    </m:rPr>
                    <m:t>t</m:t>
                  </m:r>
                  <m:r>
                    <m:rPr>
                      <m:sty m:val="p"/>
                    </m:rPr>
                    <m:t>)</m:t>
                  </m:r>
                </m:e>
              </m:d>
            </m:e>
            <m:sub>
              <m:r>
                <m:rPr>
                  <m:sty m:val="i"/>
                </m:rPr>
                <m:t>x</m:t>
              </m:r>
              <m:r>
                <m:rPr>
                  <m:sty m:val="p"/>
                </m:rPr>
                <m:t>=</m:t>
              </m:r>
              <m:r>
                <m:rPr>
                  <m:sty m:val="p"/>
                </m:rPr>
                <m:t>(</m:t>
              </m:r>
              <m:r>
                <m:rPr>
                  <m:sty m:val="i"/>
                </m:rPr>
                <m:t>q</m:t>
              </m:r>
              <m:r>
                <m:rPr>
                  <m:sty m:val="p"/>
                </m:rPr>
                <m:t>−</m:t>
              </m:r>
              <m:r>
                <m:rPr>
                  <m:sty m:val="p"/>
                </m:rPr>
                <m:t>1</m:t>
              </m:r>
              <m:r>
                <m:rPr>
                  <m:sty m:val="p"/>
                </m:rPr>
                <m:t>)</m:t>
              </m:r>
              <m:r>
                <m:rPr>
                  <m:sty m:val="i"/>
                </m:rPr>
                <m:t>d</m:t>
              </m:r>
            </m:sub>
          </m:sSub>
          <m:r>
            <m:rPr>
              <m:sty m:val="p"/>
            </m:rPr>
            <m:t>.</m:t>
          </m:r>
        </m:oMath>
      </m:oMathPara>
    </w:p>
    <w:p>
      <w:pPr>
        <w:spacing w:after="220" w:lineRule="auto"/>
      </w:pPr>
      <w:r>
        <w:rPr>
          <w:rFonts w:eastAsia="Georgia" w:cs="Georgia" w:ascii="Georgia" w:hAnsi="Georgia"/>
        </w:rPr>
        <w:t xml:space="preserve">B3. Montrer que le déplacement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satisfait à une équation de d'Alembert de la forme </w:t>
      </w:r>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V</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r>
          <m:rPr>
            <m:sty m:val="p"/>
          </m:rPr>
          <m:t>0</m:t>
        </m:r>
      </m:oMath>
      <w:r>
        <w:rPr/>
        <w:t xml:space="preserve">. Exprimer alors la vitesse de propagation </w:t>
      </w:r>
      <m:oMath>
        <m:r>
          <m:rPr>
            <m:sty m:val="i"/>
          </m:rPr>
          <m:t>V</m:t>
        </m:r>
      </m:oMath>
      <w:r>
        <w:rPr/>
        <w:t xml:space="preserve"> de l'onde en fonction de la masse volumique </w:t>
      </w:r>
      <m:oMath>
        <m:r>
          <m:rPr>
            <m:sty m:val="i"/>
          </m:rPr>
          <m:t>ρ</m:t>
        </m:r>
      </m:oMath>
      <w:r>
        <w:rPr>
          <w:rFonts w:eastAsia="Georgia" w:cs="Georgia" w:ascii="Georgia" w:hAnsi="Georgia"/>
        </w:rPr>
        <w:t xml:space="preserve"> du matériau et de son module d'Young Y .</w:t>
      </w:r>
      <w:r>
        <w:rPr/>
        <w:br w:type="textWrapping"/>
      </w:r>
      <w:r>
        <w:rPr>
          <w:rFonts w:eastAsia="Georgia" w:cs="Georgia" w:ascii="Georgia" w:hAnsi="Georgia"/>
        </w:rPr>
        <w:t xml:space="preserve">Donner la solution générale de cette équation. Qu'est-ce qu'une onde progressive ? Quelle grandeur joue le rôle du module d'Young dans le cas de la propagation d'une onde sonore dans un fluide?</w:t>
      </w:r>
      <w:r>
        <w:rPr/>
        <w:br w:type="textWrapping"/>
      </w:r>
      <w:r>
        <w:rPr>
          <w:rFonts w:eastAsia="Georgia" w:cs="Georgia" w:ascii="Georgia" w:hAnsi="Georgia"/>
        </w:rPr>
        <w:t xml:space="preserve">Application numérique : calculer la vitesse V de l'onde sonore dans la barre d'acier.</w:t>
      </w:r>
      <w:r>
        <w:rPr/>
        <w:br w:type="textWrapping"/>
      </w:r>
      <w:r>
        <w:rPr/>
        <w:t xml:space="preserve">Une onde </w:t>
      </w:r>
      <m:oMath>
        <m:r>
          <m:rPr>
            <m:sty m:val="i"/>
          </m:rPr>
          <m:t>u</m:t>
        </m:r>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V</m:t>
                    </m:r>
                  </m:den>
                </m:f>
              </m:e>
            </m:d>
          </m:e>
        </m:d>
      </m:oMath>
      <w:r>
        <w:rPr/>
        <w:t xml:space="preserve">, de pulsation </w:t>
      </w:r>
      <m:oMath>
        <m:r>
          <m:rPr>
            <m:sty m:val="i"/>
          </m:rPr>
          <m:t>ω</m:t>
        </m:r>
        <m:r>
          <m:rPr>
            <m:sty m:val="p"/>
          </m:rPr>
          <m:t>=</m:t>
        </m:r>
        <m:r>
          <m:rPr>
            <m:sty m:val="p"/>
          </m:rPr>
          <m:t>2</m:t>
        </m:r>
        <m:r>
          <m:rPr>
            <m:sty m:val="i"/>
          </m:rPr>
          <m:t>π</m:t>
        </m:r>
        <m:r>
          <m:rPr>
            <m:sty m:val="i"/>
          </m:rPr>
          <m:t>f</m:t>
        </m:r>
      </m:oMath>
      <w:r>
        <w:rPr>
          <w:rFonts w:eastAsia="Georgia" w:cs="Georgia" w:ascii="Georgia" w:hAnsi="Georgia"/>
        </w:rPr>
        <w:t xml:space="preserve">, se propage dans une barre d'acier de mêmes caractéristiques, supposée maintenant de longueur infinie.</w:t>
      </w:r>
    </w:p>
    <w:p>
      <w:pPr>
        <w:spacing w:after="220" w:lineRule="auto"/>
      </w:pPr>
      <w:r>
        <w:rPr>
          <w:rFonts w:eastAsia="Georgia" w:cs="Georgia" w:ascii="Georgia" w:hAnsi="Georgia"/>
        </w:rPr>
        <w:t xml:space="preserve">B4. Exprimer les énergies cinétiques </w:t>
      </w:r>
      <m:oMath>
        <m:r>
          <m:rPr>
            <m:sty m:val="p"/>
          </m:rPr>
          <m:t>d</m:t>
        </m:r>
        <m:sSub>
          <m:sSubPr/>
          <m:e>
            <m:r>
              <m:rPr>
                <m:scr m:val="script"/>
              </m:rPr>
              <m:t>C</m:t>
            </m:r>
          </m:e>
          <m:sub>
            <m:r>
              <m:rPr>
                <m:sty m:val="p"/>
              </m:rPr>
              <m:t>C</m:t>
            </m:r>
          </m:sub>
        </m:sSub>
      </m:oMath>
      <w:r>
        <w:rPr/>
        <w:t xml:space="preserve"> et potentielles </w:t>
      </w:r>
      <m:oMath>
        <m:r>
          <m:rPr>
            <m:sty m:val="p"/>
          </m:rPr>
          <m:t>d</m:t>
        </m:r>
        <m:sSub>
          <m:sSubPr/>
          <m:e>
            <m:r>
              <m:rPr>
                <m:scr m:val="script"/>
              </m:rPr>
              <m:t>C</m:t>
            </m:r>
          </m:e>
          <m:sub>
            <m:r>
              <m:rPr>
                <m:sty m:val="p"/>
              </m:rPr>
              <m:t>P</m:t>
            </m:r>
          </m:sub>
        </m:sSub>
      </m:oMath>
      <w:r>
        <w:rPr>
          <w:rFonts w:eastAsia="Georgia" w:cs="Georgia" w:ascii="Georgia" w:hAnsi="Georgia"/>
        </w:rPr>
        <w:t xml:space="preserve"> emmagasinées par une tranche de longueur dx de la barre (considérer un ressort équivalent à cette tranche), puis comparer leurs valeurs respectives.</w:t>
      </w:r>
      <w:r>
        <w:rPr/>
        <w:br w:type="textWrapping"/>
      </w:r>
      <w:r>
        <w:rPr>
          <w:rFonts w:eastAsia="Georgia" w:cs="Georgia" w:ascii="Georgia" w:hAnsi="Georgia"/>
        </w:rPr>
        <w:t xml:space="preserve">Déterminer la contrainte de traction </w:t>
      </w:r>
      <m:oMath>
        <m:r>
          <m:rPr>
            <m:sty m:val="i"/>
          </m:rPr>
          <m:t>σ</m:t>
        </m:r>
        <m:r>
          <m:rPr>
            <m:sty m:val="p"/>
          </m:rPr>
          <m:t>(</m:t>
        </m:r>
        <m:r>
          <m:rPr>
            <m:sty m:val="i"/>
          </m:rPr>
          <m:t>x</m:t>
        </m:r>
        <m:r>
          <m:rPr>
            <m:sty m:val="p"/>
          </m:rPr>
          <m:t>,</m:t>
        </m:r>
        <m:r>
          <m:rPr>
            <m:sty m:val="i"/>
          </m:rPr>
          <m:t>t</m:t>
        </m:r>
        <m:r>
          <m:rPr>
            <m:sty m:val="p"/>
          </m:rPr>
          <m:t>)</m:t>
        </m:r>
      </m:oMath>
      <w:r>
        <w:rPr/>
        <w:t xml:space="preserve"> subie par l'acier en tout point de la barre.</w:t>
      </w:r>
      <w:r>
        <w:rPr/>
        <w:br w:type="textWrapping"/>
      </w:r>
      <w:r>
        <w:rPr/>
        <w:t xml:space="preserve">Quelle relation lie </w:t>
      </w:r>
      <m:oMath>
        <m:r>
          <m:rPr>
            <m:sty m:val="i"/>
          </m:rPr>
          <m:t>σ</m:t>
        </m:r>
        <m:r>
          <m:rPr>
            <m:sty m:val="p"/>
          </m:rPr>
          <m:t>(</m:t>
        </m:r>
        <m:r>
          <m:rPr>
            <m:sty m:val="i"/>
          </m:rPr>
          <m:t>x</m:t>
        </m:r>
        <m:r>
          <m:rPr>
            <m:sty m:val="p"/>
          </m:rPr>
          <m:t>,</m:t>
        </m:r>
        <m:r>
          <m:rPr>
            <m:sty m:val="i"/>
          </m:rPr>
          <m:t>t</m:t>
        </m:r>
        <m:r>
          <m:rPr>
            <m:sty m:val="p"/>
          </m:rPr>
          <m:t>)</m:t>
        </m:r>
      </m:oMath>
      <w:r>
        <w:rPr/>
        <w:t xml:space="preserve"> au champ des vitesses </w:t>
      </w:r>
      <m:oMath>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pour l'onde progressive considérée?</w:t>
      </w:r>
    </w:p>
    <w:p>
      <w:pPr>
        <w:spacing w:after="220" w:lineRule="auto"/>
      </w:pPr>
      <w:r>
        <w:rPr/>
        <w:t xml:space="preserve">B5. Montrer que la puissance </w:t>
      </w:r>
      <m:oMath>
        <m:r>
          <m:rPr>
            <m:scr m:val="script"/>
          </m:rPr>
          <m:t>P</m:t>
        </m:r>
      </m:oMath>
      <w:r>
        <w:rPr>
          <w:rFonts w:eastAsia="Georgia" w:cs="Georgia" w:ascii="Georgia" w:hAnsi="Georgia"/>
        </w:rPr>
        <w:t xml:space="preserve"> transportée par cette onde et par unité de surface s'écrit : </w:t>
      </w:r>
      <m:oMath>
        <m:r>
          <m:rPr>
            <m:scr m:val="script"/>
          </m:rPr>
          <m:t>P</m:t>
        </m:r>
        <m:r>
          <m:rPr>
            <m:sty m:val="p"/>
          </m:rPr>
          <m:t>=</m:t>
        </m:r>
        <m:r>
          <m:rPr>
            <m:sty m:val="p"/>
          </m:rPr>
          <m:t>−</m:t>
        </m:r>
        <m:r>
          <m:rPr>
            <m:sty m:val="i"/>
          </m:rPr>
          <m:t>σ</m:t>
        </m:r>
        <m:r>
          <m:rPr>
            <m:sty m:val="p"/>
          </m:rPr>
          <m:t>(</m:t>
        </m:r>
        <m:r>
          <m:rPr>
            <m:sty m:val="p"/>
          </m:rPr>
          <m:t>x</m:t>
        </m:r>
        <m:r>
          <m:rPr>
            <m:sty m:val="p"/>
          </m:rPr>
          <m:t>,</m:t>
        </m:r>
        <m:r>
          <m:rPr>
            <m:sty m:val="p"/>
          </m:rPr>
          <m:t>t</m:t>
        </m:r>
        <m:r>
          <m:rPr>
            <m:sty m:val="p"/>
          </m:rPr>
          <m:t>)</m:t>
        </m:r>
        <m:r>
          <m:rPr>
            <m:sty m:val="p"/>
          </m:rPr>
          <m:t>v</m:t>
        </m:r>
        <m:r>
          <m:rPr>
            <m:sty m:val="p"/>
          </m:rPr>
          <m:t>(</m:t>
        </m:r>
        <m:r>
          <m:rPr>
            <m:sty m:val="p"/>
          </m:rPr>
          <m:t>x</m:t>
        </m:r>
        <m:r>
          <m:rPr>
            <m:sty m:val="p"/>
          </m:rPr>
          <m:t>,</m:t>
        </m:r>
        <m:r>
          <m:rPr>
            <m:sty m:val="p"/>
          </m:rPr>
          <m:t>t</m:t>
        </m:r>
        <m:r>
          <m:rPr>
            <m:sty m:val="p"/>
          </m:rPr>
          <m:t>)</m:t>
        </m:r>
      </m:oMath>
      <w:r>
        <w:rPr>
          <w:rFonts w:eastAsia="Georgia" w:cs="Georgia" w:ascii="Georgia" w:hAnsi="Georgia"/>
        </w:rPr>
        <w:t xml:space="preserve">. En déduire sa valeur moyenne </w:t>
      </w:r>
      <m:oMath>
        <m:r>
          <m:rPr>
            <m:sty m:val="p"/>
          </m:rPr>
          <m:t>⟨</m:t>
        </m:r>
        <m:r>
          <m:rPr>
            <m:scr m:val="script"/>
          </m:rPr>
          <m:t>P</m:t>
        </m:r>
        <m:r>
          <m:rPr>
            <m:sty m:val="p"/>
          </m:rPr>
          <m:t>⟩</m:t>
        </m:r>
      </m:oMath>
      <w:r>
        <w:rPr/>
        <w:t xml:space="preserve">.</w:t>
      </w:r>
      <w:r>
        <w:rPr/>
        <w:br w:type="textWrapping"/>
      </w:r>
      <w:r>
        <w:rPr>
          <w:rFonts w:eastAsia="Georgia" w:cs="Georgia" w:ascii="Georgia" w:hAnsi="Georgia"/>
        </w:rPr>
        <w:t xml:space="preserve">Calculer l'énergie totale emmagasinée par unité de longueur et la puissance moyenne </w:t>
      </w:r>
      <m:oMath>
        <m:r>
          <m:rPr>
            <m:sty m:val="p"/>
          </m:rPr>
          <m:t>⟨</m:t>
        </m:r>
        <m:r>
          <m:rPr>
            <m:scr m:val="script"/>
          </m:rPr>
          <m:t>P</m:t>
        </m:r>
        <m:r>
          <m:rPr>
            <m:sty m:val="p"/>
          </m:rPr>
          <m:t>⟩</m:t>
        </m:r>
      </m:oMath>
      <w:r>
        <w:rPr/>
        <w:t xml:space="preserve">, pour une amplitude </w:t>
      </w:r>
      <m:oMath>
        <m:r>
          <m:rPr>
            <m:sty m:val="i"/>
          </m:rPr>
          <m:t>A</m:t>
        </m:r>
        <m:r>
          <m:rPr>
            <m:sty m:val="p"/>
          </m:rPr>
          <m:t>=</m:t>
        </m:r>
        <m:r>
          <m:rPr>
            <m:sty m:val="p"/>
          </m:rPr>
          <m:t>10</m:t>
        </m:r>
        <m:r>
          <m:rPr>
            <m:nor/>
          </m:rPr>
          <m:t xml:space="preserve"> </m:t>
        </m:r>
        <m:r>
          <m:rPr>
            <m:sty m:val="p"/>
          </m:rPr>
          <m:t>nm</m:t>
        </m:r>
      </m:oMath>
      <w:r>
        <w:rPr/>
        <w:t xml:space="preserve">, une section </w:t>
      </w:r>
      <m:oMath>
        <m:r>
          <m:rPr>
            <m:sty m:val="i"/>
          </m:rPr>
          <m:t>S</m:t>
        </m:r>
        <m:r>
          <m:rPr>
            <m:sty m:val="p"/>
          </m:rPr>
          <m:t>=</m:t>
        </m:r>
        <m:r>
          <m:rPr>
            <m:sty m:val="p"/>
          </m:rPr>
          <m:t>5</m:t>
        </m:r>
        <m:sSup>
          <m:sSupPr/>
          <m:e>
            <m:r>
              <m:rPr>
                <m:nor/>
              </m:rPr>
              <m:t xml:space="preserve"> </m:t>
            </m:r>
            <m:r>
              <m:rPr>
                <m:sty m:val="p"/>
              </m:rPr>
              <m:t>cm</m:t>
            </m:r>
          </m:e>
          <m:sup>
            <m:r>
              <m:rPr>
                <m:sty m:val="p"/>
              </m:rPr>
              <m:t>2</m:t>
            </m:r>
          </m:sup>
        </m:sSup>
      </m:oMath>
      <w:r>
        <w:rPr>
          <w:rFonts w:eastAsia="Georgia" w:cs="Georgia" w:ascii="Georgia" w:hAnsi="Georgia"/>
        </w:rPr>
        <w:t xml:space="preserve"> et une fréquence </w:t>
      </w:r>
      <m:oMath>
        <m:r>
          <m:rPr>
            <m:sty m:val="i"/>
          </m:rPr>
          <m:t>f</m:t>
        </m:r>
        <m:r>
          <m:rPr>
            <m:sty m:val="p"/>
          </m:rPr>
          <m:t>=</m:t>
        </m:r>
        <m:r>
          <m:rPr>
            <m:sty m:val="p"/>
          </m:rPr>
          <m:t>1</m:t>
        </m:r>
        <m:r>
          <m:rPr>
            <m:sty m:val="p"/>
          </m:rPr>
          <m:t>MHz</m:t>
        </m:r>
      </m:oMath>
      <w:r>
        <w:rPr/>
        <w:t xml:space="preserve">.</w:t>
      </w:r>
    </w:p>
    <w:p>
      <w:pPr>
        <w:spacing w:after="220" w:lineRule="auto"/>
      </w:pPr>
      <w:r>
        <w:rPr>
          <w:rFonts w:eastAsia="Georgia" w:cs="Georgia" w:ascii="Georgia" w:hAnsi="Georgia"/>
        </w:rPr>
        <w:t xml:space="preserve">Lorsqu'une onde acoustique longitudinale passe d'un milieu noté 1 (masse volumique </w:t>
      </w:r>
      <m:oMath>
        <m:sSub>
          <m:sSubPr/>
          <m:e>
            <m:r>
              <m:rPr>
                <m:sty m:val="i"/>
              </m:rPr>
              <m:t>ρ</m:t>
            </m:r>
          </m:e>
          <m:sub>
            <m:r>
              <m:rPr>
                <m:sty m:val="p"/>
              </m:rPr>
              <m:t>1</m:t>
            </m:r>
          </m:sub>
        </m:sSub>
      </m:oMath>
      <w:r>
        <w:rPr/>
        <w:t xml:space="preserve"> et vitesse </w:t>
      </w:r>
      <m:oMath>
        <m:sSub>
          <m:sSubPr/>
          <m:e>
            <m:r>
              <m:rPr>
                <m:sty m:val="i"/>
              </m:rPr>
              <m:t>V</m:t>
            </m:r>
          </m:e>
          <m:sub>
            <m:r>
              <m:rPr>
                <m:sty m:val="p"/>
              </m:rPr>
              <m:t>1</m:t>
            </m:r>
          </m:sub>
        </m:sSub>
      </m:oMath>
      <w:r>
        <w:rPr/>
        <w:t xml:space="preserve"> ) pour </w:t>
      </w:r>
      <m:oMath>
        <m:r>
          <m:rPr>
            <m:sty m:val="i"/>
          </m:rPr>
          <m:t>x</m:t>
        </m:r>
        <m:r>
          <m:rPr>
            <m:sty m:val="p"/>
          </m:rPr>
          <m:t>&lt;</m:t>
        </m:r>
        <m:r>
          <m:rPr>
            <m:sty m:val="p"/>
          </m:rPr>
          <m:t>0</m:t>
        </m:r>
      </m:oMath>
      <w:r>
        <w:rPr>
          <w:rFonts w:eastAsia="Georgia" w:cs="Georgia" w:ascii="Georgia" w:hAnsi="Georgia"/>
        </w:rPr>
        <w:t xml:space="preserve">, à un milieu noté 2 (masse volumique </w:t>
      </w:r>
      <m:oMath>
        <m:sSub>
          <m:sSubPr/>
          <m:e>
            <m:r>
              <m:rPr>
                <m:sty m:val="i"/>
              </m:rPr>
              <m:t>ρ</m:t>
            </m:r>
          </m:e>
          <m:sub>
            <m:r>
              <m:rPr>
                <m:sty m:val="p"/>
              </m:rPr>
              <m:t>2</m:t>
            </m:r>
          </m:sub>
        </m:sSub>
      </m:oMath>
      <w:r>
        <w:rPr/>
        <w:t xml:space="preserve"> et vitesse </w:t>
      </w:r>
      <m:oMath>
        <m:sSub>
          <m:sSubPr/>
          <m:e>
            <m:r>
              <m:rPr>
                <m:sty m:val="i"/>
              </m:rPr>
              <m:t>V</m:t>
            </m:r>
          </m:e>
          <m:sub>
            <m:r>
              <m:rPr>
                <m:sty m:val="p"/>
              </m:rPr>
              <m:t>2</m:t>
            </m:r>
          </m:sub>
        </m:sSub>
      </m:oMath>
      <w:r>
        <w:rPr/>
        <w:t xml:space="preserve"> ) pour </w:t>
      </w:r>
      <m:oMath>
        <m:r>
          <m:rPr>
            <m:sty m:val="i"/>
          </m:rPr>
          <m:t>x</m:t>
        </m:r>
        <m:r>
          <m:rPr>
            <m:sty m:val="p"/>
          </m:rPr>
          <m:t>&gt;</m:t>
        </m:r>
        <m:r>
          <m:rPr>
            <m:sty m:val="p"/>
          </m:rPr>
          <m:t>0</m:t>
        </m:r>
      </m:oMath>
      <w:r>
        <w:rPr>
          <w:rFonts w:eastAsia="Georgia" w:cs="Georgia" w:ascii="Georgia" w:hAnsi="Georgia"/>
        </w:rPr>
        <w:t xml:space="preserve">, les coefficients énergétiques de réflexion </w:t>
      </w:r>
      <m:oMath>
        <m:r>
          <m:rPr>
            <m:sty m:val="i"/>
          </m:rPr>
          <m:t>R</m:t>
        </m:r>
      </m:oMath>
      <w:r>
        <w:rPr/>
        <w:t xml:space="preserve"> et de transmission </w:t>
      </w:r>
      <m:oMath>
        <m:r>
          <m:rPr>
            <m:sty m:val="i"/>
          </m:rPr>
          <m:t>T</m:t>
        </m:r>
      </m:oMath>
      <w:r>
        <w:rPr/>
        <w:t xml:space="preserve"> valent :</w:t>
      </w:r>
    </w:p>
    <w:p>
      <w:pPr>
        <w:spacing w:after="220" w:lineRule="auto"/>
      </w:pPr>
      <m:oMathPara>
        <m:oMath>
          <m:r>
            <m:rPr>
              <m:sty m:val="i"/>
            </m:rPr>
            <m:t>R</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ρ</m:t>
                          </m:r>
                        </m:e>
                        <m:sub>
                          <m:r>
                            <m:rPr>
                              <m:sty m:val="p"/>
                            </m:rPr>
                            <m:t>1</m:t>
                          </m:r>
                        </m:sub>
                      </m:sSub>
                      <m:sSub>
                        <m:sSubPr/>
                        <m:e>
                          <m:r>
                            <m:rPr>
                              <m:sty m:val="i"/>
                            </m:rPr>
                            <m:t>V</m:t>
                          </m:r>
                        </m:e>
                        <m:sub>
                          <m:r>
                            <m:rPr>
                              <m:sty m:val="p"/>
                            </m:rPr>
                            <m:t>1</m:t>
                          </m:r>
                        </m:sub>
                      </m:sSub>
                      <m:r>
                        <m:rPr>
                          <m:sty m:val="p"/>
                        </m:rPr>
                        <m:t>−</m:t>
                      </m:r>
                      <m:sSub>
                        <m:sSubPr/>
                        <m:e>
                          <m:r>
                            <m:rPr>
                              <m:sty m:val="i"/>
                            </m:rPr>
                            <m:t>ρ</m:t>
                          </m:r>
                        </m:e>
                        <m:sub>
                          <m:r>
                            <m:rPr>
                              <m:sty m:val="p"/>
                            </m:rPr>
                            <m:t>2</m:t>
                          </m:r>
                        </m:sub>
                      </m:sSub>
                      <m:sSub>
                        <m:sSubPr/>
                        <m:e>
                          <m:r>
                            <m:rPr>
                              <m:sty m:val="i"/>
                            </m:rPr>
                            <m:t>V</m:t>
                          </m:r>
                        </m:e>
                        <m:sub>
                          <m:r>
                            <m:rPr>
                              <m:sty m:val="p"/>
                            </m:rPr>
                            <m:t>2</m:t>
                          </m:r>
                        </m:sub>
                      </m:sSub>
                    </m:num>
                    <m:den>
                      <m:sSub>
                        <m:sSubPr/>
                        <m:e>
                          <m:r>
                            <m:rPr>
                              <m:sty m:val="i"/>
                            </m:rPr>
                            <m:t>ρ</m:t>
                          </m:r>
                        </m:e>
                        <m:sub>
                          <m:r>
                            <m:rPr>
                              <m:sty m:val="p"/>
                            </m:rPr>
                            <m:t>1</m:t>
                          </m:r>
                        </m:sub>
                      </m:sSub>
                      <m:sSub>
                        <m:sSubPr/>
                        <m:e>
                          <m:r>
                            <m:rPr>
                              <m:sty m:val="i"/>
                            </m:rPr>
                            <m:t>V</m:t>
                          </m:r>
                        </m:e>
                        <m:sub>
                          <m:r>
                            <m:rPr>
                              <m:sty m:val="p"/>
                            </m:rPr>
                            <m:t>1</m:t>
                          </m:r>
                        </m:sub>
                      </m:sSub>
                      <m:r>
                        <m:rPr>
                          <m:sty m:val="p"/>
                        </m:rPr>
                        <m:t>+</m:t>
                      </m:r>
                      <m:sSub>
                        <m:sSubPr/>
                        <m:e>
                          <m:r>
                            <m:rPr>
                              <m:sty m:val="i"/>
                            </m:rPr>
                            <m:t>ρ</m:t>
                          </m:r>
                        </m:e>
                        <m:sub>
                          <m:r>
                            <m:rPr>
                              <m:sty m:val="p"/>
                            </m:rPr>
                            <m:t>2</m:t>
                          </m:r>
                        </m:sub>
                      </m:sSub>
                      <m:sSub>
                        <m:sSubPr/>
                        <m:e>
                          <m:r>
                            <m:rPr>
                              <m:sty m:val="i"/>
                            </m:rPr>
                            <m:t>V</m:t>
                          </m:r>
                        </m:e>
                        <m:sub>
                          <m:r>
                            <m:rPr>
                              <m:sty m:val="p"/>
                            </m:rPr>
                            <m:t>2</m:t>
                          </m:r>
                        </m:sub>
                      </m:sSub>
                    </m:den>
                  </m:f>
                </m:e>
              </m:d>
            </m:e>
            <m:sup>
              <m:r>
                <m:rPr>
                  <m:sty m:val="p"/>
                </m:rPr>
                <m:t>2</m:t>
              </m:r>
            </m:sup>
          </m:sSup>
          <m:r>
            <m:rPr>
              <m:nor/>
            </m:rPr>
            <m:t> et </m:t>
          </m:r>
          <m:r>
            <m:rPr>
              <m:sty m:val="i"/>
            </m:rPr>
            <m:t>T</m:t>
          </m:r>
          <m:r>
            <m:rPr>
              <m:sty m:val="p"/>
            </m:rPr>
            <m:t>=</m:t>
          </m:r>
          <m:r>
            <m:rPr>
              <m:sty m:val="p"/>
            </m:rPr>
            <m:t>1</m:t>
          </m:r>
          <m:r>
            <m:rPr>
              <m:sty m:val="p"/>
            </m:rPr>
            <m:t>−</m:t>
          </m:r>
          <m:r>
            <m:rPr>
              <m:sty m:val="i"/>
            </m:rPr>
            <m:t>R</m:t>
          </m:r>
        </m:oMath>
      </m:oMathPara>
    </w:p>
    <w:p>
      <w:pPr>
        <w:spacing w:after="220" w:lineRule="auto"/>
      </w:pPr>
      <w:r>
        <w:rPr/>
        <w:t xml:space="preserve">B6. Calculer les coefficients </w:t>
      </w:r>
      <m:oMath>
        <m:r>
          <m:rPr>
            <m:sty m:val="i"/>
          </m:rPr>
          <m:t>R</m:t>
        </m:r>
      </m:oMath>
      <w:r>
        <w:rPr/>
        <w:t xml:space="preserve"> et </w:t>
      </w:r>
      <m:oMath>
        <m:r>
          <m:rPr>
            <m:sty m:val="i"/>
          </m:rPr>
          <m:t>T</m:t>
        </m:r>
      </m:oMath>
      <w:r>
        <w:rPr>
          <w:rFonts w:eastAsia="Georgia" w:cs="Georgia" w:ascii="Georgia" w:hAnsi="Georgia"/>
        </w:rPr>
        <w:t xml:space="preserve"> pour le passage acier-air, sachant que pour l'air à </w:t>
      </w:r>
      <m:oMath>
        <m:sSup>
          <m:sSupPr/>
          <m:e>
            <m:r>
              <m:rPr>
                <m:sty m:val="p"/>
              </m:rPr>
              <m:t>20</m:t>
            </m:r>
          </m:e>
          <m:sup>
            <m:r>
              <m:rPr>
                <m:sty m:val="p"/>
              </m:rPr>
              <m:t>∘</m:t>
            </m:r>
          </m:sup>
        </m:sSup>
        <m:r>
          <m:rPr>
            <m:sty m:val="p"/>
          </m:rPr>
          <m:t>C</m:t>
        </m:r>
      </m:oMath>
      <w:r>
        <w:rPr/>
        <w:t xml:space="preserve"> :</w:t>
      </w:r>
      <w:r>
        <w:rPr/>
        <w:br w:type="textWrapping"/>
      </w:r>
      <m:oMath>
        <m:sSub>
          <m:sSubPr/>
          <m:e>
            <m:r>
              <m:rPr>
                <m:sty m:val="i"/>
              </m:rPr>
              <m:t>ρ</m:t>
            </m:r>
          </m:e>
          <m:sub>
            <m:r>
              <m:rPr>
                <m:sty m:val="p"/>
              </m:rPr>
              <m:t>a</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p"/>
              </m:rPr>
              <m:t>V</m:t>
            </m:r>
          </m:e>
          <m:sub>
            <m:r>
              <m:rPr>
                <m:sty m:val="p"/>
              </m:rPr>
              <m:t>a</m:t>
            </m:r>
          </m:sub>
        </m:sSub>
        <m:r>
          <m:rPr>
            <m:sty m:val="p"/>
          </m:rPr>
          <m:t>=</m:t>
        </m:r>
        <m:r>
          <m:rPr>
            <m:sty m:val="p"/>
          </m:rPr>
          <m:t>330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Quelles conclusions peut-on en tirer ?</w:t>
      </w:r>
    </w:p>
    <w:p>
      <w:pPr>
        <w:spacing w:line="271" w:before="330" w:lineRule="auto"/>
      </w:pPr>
      <w:r>
        <w:rPr>
          <w:b/>
          <w:sz w:val="42"/>
        </w:rPr>
        <w:t xml:space="preserve">C / FREQUENCES PROPRES D'UNE BARRE</w:t>
      </w:r>
    </w:p>
    <w:p>
      <w:pPr>
        <w:spacing w:after="220" w:lineRule="auto"/>
      </w:pPr>
      <w:r>
        <w:rPr/>
        <w:t xml:space="preserve">II sera admis dans la suite que la barre de longueur </w:t>
      </w:r>
      <m:oMath>
        <m:r>
          <m:rPr>
            <m:sty m:val="i"/>
          </m:rPr>
          <m:t>L</m:t>
        </m:r>
      </m:oMath>
      <w:r>
        <w:rPr>
          <w:rFonts w:eastAsia="Georgia" w:cs="Georgia" w:ascii="Georgia" w:hAnsi="Georgia"/>
        </w:rPr>
        <w:t xml:space="preserve"> (figure 5) est le siège d'ondes acoustiques stationnaires longitudinales de petite amplitude, de sorte que l'équation de propagation établie à la question </w:t>
      </w:r>
      <m:oMath>
        <m:bar>
          <m:barPr/>
          <m:e>
            <m:r>
              <m:rPr>
                <m:sty m:val="i"/>
              </m:rPr>
              <m:t>B</m:t>
            </m:r>
            <m:r>
              <m:rPr>
                <m:sty m:val="p"/>
              </m:rPr>
              <m:t>3</m:t>
            </m:r>
          </m:e>
        </m:bar>
      </m:oMath>
      <w:r>
        <w:rPr>
          <w:rFonts w:eastAsia="Georgia" w:cs="Georgia" w:ascii="Georgia" w:hAnsi="Georgia"/>
        </w:rPr>
        <w:t xml:space="preserve"> traduit bien les phénomènes mis en jeu. II sera admis que la solution, pour le déplacement, s'écrit dans ce cas </w:t>
      </w:r>
      <m:oMath>
        <m:r>
          <m:rPr>
            <m:sty m:val="i"/>
          </m:rPr>
          <m:t>u</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sSub>
          <m:sSubPr/>
          <m:e>
            <m:r>
              <m:rPr>
                <m:sty m:val="i"/>
              </m:rPr>
              <m:t>f</m:t>
            </m:r>
          </m:e>
          <m:sub>
            <m:r>
              <m:rPr>
                <m:sty m:val="i"/>
              </m:rPr>
              <m:t>i</m:t>
            </m:r>
          </m:sub>
        </m:sSub>
        <m:r>
          <m:rPr>
            <m:sty m:val="p"/>
          </m:rPr>
          <m:t>(</m:t>
        </m:r>
        <m:r>
          <m:rPr>
            <m:sty m:val="i"/>
          </m:rPr>
          <m:t>x</m:t>
        </m:r>
        <m:r>
          <m:rPr>
            <m:sty m:val="p"/>
          </m:rPr>
          <m:t>)</m:t>
        </m:r>
        <m:sSub>
          <m:sSubPr/>
          <m:e>
            <m:r>
              <m:rPr>
                <m:sty m:val="i"/>
              </m:rPr>
              <m:t>g</m:t>
            </m:r>
          </m:e>
          <m:sub>
            <m:r>
              <m:rPr>
                <m:sty m:val="i"/>
              </m:rPr>
              <m:t>i</m:t>
            </m:r>
          </m:sub>
        </m:sSub>
        <m:r>
          <m:rPr>
            <m:sty m:val="p"/>
          </m:rPr>
          <m:t>(</m:t>
        </m:r>
        <m:r>
          <m:rPr>
            <m:sty m:val="i"/>
          </m:rPr>
          <m:t>t</m:t>
        </m:r>
        <m:r>
          <m:rPr>
            <m:sty m:val="p"/>
          </m:rPr>
          <m:t>)</m:t>
        </m:r>
      </m:oMath>
      <w:r>
        <w:rPr/>
        <w:t xml:space="preserve">, avec :</w:t>
      </w:r>
    </w:p>
    <w:p>
      <w:pPr>
        <w:spacing w:after="220" w:lineRule="auto"/>
      </w:pPr>
      <m:oMathPara>
        <m:oMath>
          <m:sSub>
            <m:sSubPr/>
            <m:e>
              <m:r>
                <m:rPr>
                  <m:sty m:val="i"/>
                </m:rPr>
                <m:t>f</m:t>
              </m:r>
            </m:e>
            <m:sub>
              <m:r>
                <m:rPr>
                  <m:sty m:val="i"/>
                </m:rPr>
                <m:t>i</m:t>
              </m:r>
            </m:sub>
          </m:sSub>
          <m:r>
            <m:rPr>
              <m:sty m:val="p"/>
            </m:rPr>
            <m:t>(</m:t>
          </m:r>
          <m:r>
            <m:rPr>
              <m:sty m:val="i"/>
            </m:rPr>
            <m:t>x</m:t>
          </m:r>
          <m:r>
            <m:rPr>
              <m:sty m:val="p"/>
            </m:rPr>
            <m:t>)</m:t>
          </m:r>
          <m:r>
            <m:rPr>
              <m:sty m:val="p"/>
            </m:rPr>
            <m:t>=</m:t>
          </m:r>
          <m:sSub>
            <m:sSubPr/>
            <m:e>
              <m:r>
                <m:rPr>
                  <m:sty m:val="i"/>
                </m:rPr>
                <m:t>A</m:t>
              </m:r>
            </m:e>
            <m:sub>
              <m:r>
                <m:rPr>
                  <m:sty m:val="i"/>
                </m:rPr>
                <m:t>i</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i</m:t>
                  </m:r>
                </m:sub>
              </m:sSub>
              <m:r>
                <m:rPr>
                  <m:sty m:val="i"/>
                </m:rPr>
                <m:t>x</m:t>
              </m:r>
            </m:e>
          </m:d>
          <m:r>
            <m:rPr>
              <m:sty m:val="p"/>
            </m:rPr>
            <m:t>+</m:t>
          </m:r>
          <m:sSub>
            <m:sSubPr/>
            <m:e>
              <m:r>
                <m:rPr>
                  <m:sty m:val="i"/>
                </m:rPr>
                <m:t>B</m:t>
              </m:r>
            </m:e>
            <m:sub>
              <m:r>
                <m:rPr>
                  <m:sty m:val="i"/>
                </m:rPr>
                <m:t>i</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i</m:t>
                  </m:r>
                </m:sub>
              </m:sSub>
              <m:r>
                <m:rPr>
                  <m:sty m:val="i"/>
                </m:rPr>
                <m:t>x</m:t>
              </m:r>
            </m:e>
          </m:d>
          <m:r>
            <m:rPr>
              <m:nor/>
            </m:rPr>
            <m:t> et </m:t>
          </m:r>
          <m:sSub>
            <m:sSubPr/>
            <m:e>
              <m:r>
                <m:rPr>
                  <m:sty m:val="i"/>
                </m:rPr>
                <m:t>g</m:t>
              </m:r>
            </m:e>
            <m:sub>
              <m:r>
                <m:rPr>
                  <m:sty m:val="i"/>
                </m:rPr>
                <m:t>i</m:t>
              </m:r>
            </m:sub>
          </m:sSub>
          <m:r>
            <m:rPr>
              <m:sty m:val="p"/>
            </m:rPr>
            <m:t>(</m:t>
          </m:r>
          <m:r>
            <m:rPr>
              <m:sty m:val="i"/>
            </m:rPr>
            <m:t>t</m:t>
          </m:r>
          <m:r>
            <m:rPr>
              <m:sty m:val="p"/>
            </m:rPr>
            <m:t>)</m:t>
          </m:r>
          <m:r>
            <m:rPr>
              <m:sty m:val="p"/>
            </m:rPr>
            <m:t>=</m:t>
          </m:r>
          <m:sSub>
            <m:sSubPr/>
            <m:e>
              <m:r>
                <m:rPr>
                  <m:sty m:val="i"/>
                </m:rPr>
                <m:t>C</m:t>
              </m:r>
            </m:e>
            <m:sub>
              <m:r>
                <m:rPr>
                  <m:sty m:val="i"/>
                </m:rPr>
                <m:t>i</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i</m:t>
                  </m:r>
                </m:sub>
              </m:sSub>
              <m:r>
                <m:rPr>
                  <m:sty m:val="i"/>
                </m:rPr>
                <m:t>t</m:t>
              </m:r>
            </m:e>
          </m:d>
          <m:r>
            <m:rPr>
              <m:sty m:val="p"/>
            </m:rPr>
            <m:t>+</m:t>
          </m:r>
          <m:sSub>
            <m:sSubPr/>
            <m:e>
              <m:r>
                <m:rPr>
                  <m:sty m:val="i"/>
                </m:rPr>
                <m:t>D</m:t>
              </m:r>
            </m:e>
            <m:sub>
              <m:r>
                <m:rPr>
                  <m:sty m:val="i"/>
                </m:rPr>
                <m:t>i</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i</m:t>
                  </m:r>
                </m:sub>
              </m:sSub>
              <m:r>
                <m:rPr>
                  <m:sty m:val="i"/>
                </m:rPr>
                <m:t>t</m:t>
              </m:r>
            </m:e>
          </m:d>
        </m:oMath>
      </m:oMathPara>
    </w:p>
    <w:p>
      <w:pPr>
        <w:spacing w:after="220" w:lineRule="auto"/>
      </w:pPr>
      <w:r>
        <w:rPr/>
        <w:t xml:space="preserve">C1. Comment la solution </w:t>
      </w:r>
      <m:oMath>
        <m:sSub>
          <m:sSubPr/>
          <m:e>
            <m:r>
              <m:rPr>
                <m:sty m:val="i"/>
              </m:rPr>
              <m:t>u</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f</m:t>
            </m:r>
          </m:e>
          <m:sub>
            <m:r>
              <m:rPr>
                <m:sty m:val="i"/>
              </m:rPr>
              <m:t>i</m:t>
            </m:r>
          </m:sub>
        </m:sSub>
        <m:r>
          <m:rPr>
            <m:sty m:val="p"/>
          </m:rPr>
          <m:t>(</m:t>
        </m:r>
        <m:r>
          <m:rPr>
            <m:sty m:val="i"/>
          </m:rPr>
          <m:t>x</m:t>
        </m:r>
        <m:r>
          <m:rPr>
            <m:sty m:val="p"/>
          </m:rPr>
          <m:t>)</m:t>
        </m:r>
        <m:sSub>
          <m:sSubPr/>
          <m:e>
            <m:r>
              <m:rPr>
                <m:sty m:val="i"/>
              </m:rPr>
              <m:t>g</m:t>
            </m:r>
          </m:e>
          <m:sub>
            <m:r>
              <m:rPr>
                <m:sty m:val="i"/>
              </m:rPr>
              <m:t>i</m:t>
            </m:r>
          </m:sub>
        </m:sSub>
        <m:r>
          <m:rPr>
            <m:sty m:val="p"/>
          </m:rPr>
          <m:t>(</m:t>
        </m:r>
        <m:r>
          <m:rPr>
            <m:sty m:val="i"/>
          </m:rPr>
          <m:t>t</m:t>
        </m:r>
        <m:r>
          <m:rPr>
            <m:sty m:val="p"/>
          </m:rPr>
          <m:t>)</m:t>
        </m:r>
      </m:oMath>
      <w:r>
        <w:rPr>
          <w:rFonts w:eastAsia="Georgia" w:cs="Georgia" w:ascii="Georgia" w:hAnsi="Georgia"/>
        </w:rPr>
        <w:t xml:space="preserve"> s'appelle-t-elle ? Quelle est sa définition ?</w:t>
      </w:r>
      <w:r>
        <w:rPr/>
        <w:br w:type="textWrapping"/>
      </w:r>
      <w:r>
        <w:rPr/>
        <w:t xml:space="preserve">Quelle relation </w:t>
      </w:r>
      <m:oMath>
        <m:d>
          <m:dPr>
            <m:begChr m:val="("/>
            <m:endChr m:val=")"/>
            <m:ctrlPr>
              <w:rPr>
                <w:rFonts w:ascii="Cambria Math" w:hAnsi="Cambria Math"/>
              </w:rPr>
            </m:ctrlPr>
          </m:dPr>
          <m:e>
            <m:sSub>
              <m:sSubPr/>
              <m:e>
                <m:r>
                  <m:rPr>
                    <m:sty m:val="i"/>
                  </m:rPr>
                  <m:t>R</m:t>
                </m:r>
              </m:e>
              <m:sub>
                <m:r>
                  <m:rPr>
                    <m:sty m:val="p"/>
                  </m:rPr>
                  <m:t>1</m:t>
                </m:r>
              </m:sub>
            </m:sSub>
          </m:e>
        </m:d>
      </m:oMath>
      <w:r>
        <w:rPr/>
        <w:t xml:space="preserve"> lie </w:t>
      </w:r>
      <m:oMath>
        <m:sSub>
          <m:sSubPr/>
          <m:e>
            <m:r>
              <m:rPr>
                <m:sty m:val="i"/>
              </m:rPr>
              <m:t>k</m:t>
            </m:r>
          </m:e>
          <m:sub>
            <m:r>
              <m:rPr>
                <m:sty m:val="i"/>
              </m:rPr>
              <m:t>i</m:t>
            </m:r>
          </m:sub>
        </m:sSub>
      </m:oMath>
      <w:r>
        <w:rPr/>
        <w:t xml:space="preserve"> et </w:t>
      </w:r>
      <m:oMath>
        <m:sSub>
          <m:sSubPr/>
          <m:e>
            <m:r>
              <m:rPr>
                <m:sty m:val="i"/>
              </m:rPr>
              <m:t>ω</m:t>
            </m:r>
          </m:e>
          <m:sub>
            <m:r>
              <m:rPr>
                <m:sty m:val="i"/>
              </m:rPr>
              <m:t>i</m:t>
            </m:r>
          </m:sub>
        </m:sSub>
      </m:oMath>
      <w:r>
        <w:rPr/>
        <w:t xml:space="preserve"> ?</w:t>
      </w:r>
      <w:r>
        <w:rPr/>
        <w:br w:type="textWrapping"/>
      </w:r>
      <w:r>
        <w:rPr>
          <w:rFonts w:eastAsia="Georgia" w:cs="Georgia" w:ascii="Georgia" w:hAnsi="Georgia"/>
        </w:rPr>
        <w:t xml:space="preserve">La barre est fixée en </w:t>
      </w:r>
      <m:oMath>
        <m:r>
          <m:rPr>
            <m:sty m:val="i"/>
          </m:rPr>
          <m:t>x</m:t>
        </m:r>
        <m:r>
          <m:rPr>
            <m:sty m:val="p"/>
          </m:rPr>
          <m:t>=</m:t>
        </m:r>
        <m:r>
          <m:rPr>
            <m:sty m:val="p"/>
          </m:rPr>
          <m:t>0</m:t>
        </m:r>
      </m:oMath>
      <w:r>
        <w:rPr/>
        <w:t xml:space="preserve"> et libre en </w:t>
      </w:r>
      <m:oMath>
        <m:r>
          <m:rPr>
            <m:sty m:val="i"/>
          </m:rPr>
          <m:t>x</m:t>
        </m:r>
        <m:r>
          <m:rPr>
            <m:sty m:val="p"/>
          </m:rPr>
          <m:t>=</m:t>
        </m:r>
        <m:r>
          <m:rPr>
            <m:sty m:val="i"/>
          </m:rPr>
          <m:t>L</m:t>
        </m:r>
      </m:oMath>
      <w:r>
        <w:rPr/>
        <w:t xml:space="preserve">.</w:t>
      </w:r>
      <w:r>
        <w:rPr/>
        <w:br w:type="textWrapping"/>
      </w:r>
      <w:r>
        <w:rPr/>
        <w:t xml:space="preserve">C2. Quelles sont les conditions limites sur </w:t>
      </w:r>
      <m:oMath>
        <m:r>
          <m:rPr>
            <m:sty m:val="i"/>
          </m:rPr>
          <m:t>σ</m:t>
        </m:r>
        <m:r>
          <m:rPr>
            <m:sty m:val="p"/>
          </m:rPr>
          <m:t>(</m:t>
        </m:r>
        <m:r>
          <m:rPr>
            <m:sty m:val="i"/>
          </m:rPr>
          <m:t>x</m:t>
        </m:r>
        <m:r>
          <m:rPr>
            <m:sty m:val="p"/>
          </m:rPr>
          <m:t>,</m:t>
        </m:r>
        <m:r>
          <m:rPr>
            <m:sty m:val="i"/>
          </m:rPr>
          <m:t>t</m:t>
        </m:r>
        <m:r>
          <m:rPr>
            <m:sty m:val="p"/>
          </m:rPr>
          <m:t>)</m:t>
        </m:r>
      </m:oMath>
      <w:r>
        <w:rPr/>
        <w:t xml:space="preserve"> et sur </w:t>
      </w:r>
      <m:oMath>
        <m:r>
          <m:rPr>
            <m:sty m:val="i"/>
          </m:rPr>
          <m:t>u</m:t>
        </m:r>
        <m:r>
          <m:rPr>
            <m:sty m:val="p"/>
          </m:rPr>
          <m:t>(</m:t>
        </m:r>
        <m:r>
          <m:rPr>
            <m:sty m:val="i"/>
          </m:rPr>
          <m:t>x</m:t>
        </m:r>
        <m:r>
          <m:rPr>
            <m:sty m:val="p"/>
          </m:rPr>
          <m:t>,</m:t>
        </m:r>
        <m:r>
          <m:rPr>
            <m:sty m:val="i"/>
          </m:rPr>
          <m:t>t</m:t>
        </m:r>
        <m:r>
          <m:rPr>
            <m:sty m:val="p"/>
          </m:rPr>
          <m:t>)</m:t>
        </m:r>
      </m:oMath>
      <w:r>
        <w:rPr/>
        <w:t xml:space="preserve"> ?</w:t>
      </w:r>
      <w:r>
        <w:rPr/>
        <w:br w:type="textWrapping"/>
      </w:r>
      <w:r>
        <w:rPr>
          <w:rFonts w:eastAsia="Georgia" w:cs="Georgia" w:ascii="Georgia" w:hAnsi="Georgia"/>
        </w:rPr>
        <w:t xml:space="preserve">Donner les trois premières solutions particulières </w:t>
      </w:r>
      <m:oMath>
        <m:sSub>
          <m:sSubPr/>
          <m:e>
            <m:r>
              <m:rPr>
                <m:sty m:val="i"/>
              </m:rPr>
              <m:t>u</m:t>
            </m:r>
          </m:e>
          <m:sub>
            <m:r>
              <m:rPr>
                <m:sty m:val="p"/>
              </m:rPr>
              <m:t>0</m:t>
            </m:r>
          </m:sub>
        </m:sSub>
        <m:r>
          <m:rPr>
            <m:sty m:val="p"/>
          </m:rPr>
          <m:t>(</m:t>
        </m:r>
        <m:r>
          <m:rPr>
            <m:sty m:val="i"/>
          </m:rPr>
          <m:t>x</m:t>
        </m:r>
        <m:r>
          <m:rPr>
            <m:sty m:val="p"/>
          </m:rPr>
          <m:t>,</m:t>
        </m:r>
        <m:r>
          <m:rPr>
            <m:sty m:val="i"/>
          </m:rPr>
          <m:t>t</m:t>
        </m:r>
        <m:r>
          <m:rPr>
            <m:sty m:val="p"/>
          </m:rPr>
          <m:t>)</m:t>
        </m:r>
        <m:r>
          <m:rPr>
            <m:sty m:val="p"/>
          </m:rPr>
          <m:t>,</m:t>
        </m:r>
        <m:sSub>
          <m:sSubPr/>
          <m:e>
            <m:r>
              <m:rPr>
                <m:sty m:val="i"/>
              </m:rPr>
              <m:t>u</m:t>
            </m:r>
          </m:e>
          <m:sub>
            <m:r>
              <m:rPr>
                <m:sty m:val="p"/>
              </m:rPr>
              <m:t>1</m:t>
            </m:r>
          </m:sub>
        </m:sSub>
        <m:r>
          <m:rPr>
            <m:sty m:val="p"/>
          </m:rPr>
          <m:t>(</m:t>
        </m:r>
        <m:r>
          <m:rPr>
            <m:sty m:val="i"/>
          </m:rPr>
          <m:t>x</m:t>
        </m:r>
        <m:r>
          <m:rPr>
            <m:sty m:val="p"/>
          </m:rPr>
          <m:t>,</m:t>
        </m:r>
        <m:r>
          <m:rPr>
            <m:sty m:val="i"/>
          </m:rPr>
          <m:t>t</m:t>
        </m:r>
        <m:r>
          <m:rPr>
            <m:sty m:val="p"/>
          </m:rPr>
          <m:t>)</m:t>
        </m:r>
      </m:oMath>
      <w:r>
        <w:rPr/>
        <w:t xml:space="preserve"> et </w:t>
      </w:r>
      <m:oMath>
        <m:sSub>
          <m:sSubPr/>
          <m:e>
            <m:r>
              <m:rPr>
                <m:sty m:val="i"/>
              </m:rPr>
              <m:t>u</m:t>
            </m:r>
          </m:e>
          <m:sub>
            <m:r>
              <m:rPr>
                <m:sty m:val="p"/>
              </m:rPr>
              <m:t>2</m:t>
            </m:r>
          </m:sub>
        </m:sSub>
        <m:r>
          <m:rPr>
            <m:sty m:val="p"/>
          </m:rPr>
          <m:t>(</m:t>
        </m:r>
        <m:r>
          <m:rPr>
            <m:sty m:val="i"/>
          </m:rPr>
          <m:t>x</m:t>
        </m:r>
        <m:r>
          <m:rPr>
            <m:sty m:val="p"/>
          </m:rPr>
          <m:t>,</m:t>
        </m:r>
        <m:r>
          <m:rPr>
            <m:sty m:val="i"/>
          </m:rPr>
          <m:t>t</m:t>
        </m:r>
        <m:r>
          <m:rPr>
            <m:sty m:val="p"/>
          </m:rPr>
          <m:t>)</m:t>
        </m:r>
      </m:oMath>
      <w:r>
        <w:rPr/>
        <w:t xml:space="preserve">, d'amplitudes respectives </w:t>
      </w:r>
      <m:oMath>
        <m:sSub>
          <m:sSubPr/>
          <m:e>
            <m:r>
              <m:rPr>
                <m:sty m:val="i"/>
              </m:rPr>
              <m:t>U</m:t>
            </m:r>
          </m:e>
          <m:sub>
            <m:r>
              <m:rPr>
                <m:sty m:val="p"/>
              </m:rPr>
              <m:t>0</m:t>
            </m:r>
          </m:sub>
        </m:sSub>
        <m:r>
          <m:rPr>
            <m:sty m:val="p"/>
          </m:rPr>
          <m:t>,</m:t>
        </m:r>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en fonction de </w:t>
      </w:r>
      <m:oMath>
        <m:sSub>
          <m:sSubPr/>
          <m:e>
            <m:r>
              <m:rPr>
                <m:sty m:val="i"/>
              </m:rPr>
              <m:t>ω</m:t>
            </m:r>
          </m:e>
          <m:sub>
            <m:r>
              <m:rPr>
                <m:sty m:val="p"/>
              </m:rPr>
              <m:t>0</m:t>
            </m:r>
          </m:sub>
        </m:sSub>
        <m:r>
          <m:rPr>
            <m:sty m:val="p"/>
          </m:rPr>
          <m:t>=</m:t>
        </m:r>
        <m:f>
          <m:fPr>
            <m:ctrlPr>
              <w:rPr>
                <w:rFonts w:ascii="Cambria Math" w:hAnsi="Cambria Math"/>
              </w:rPr>
            </m:ctrlPr>
          </m:fPr>
          <m:num>
            <m:r>
              <m:rPr>
                <m:sty m:val="i"/>
              </m:rPr>
              <m:t>π</m:t>
            </m:r>
            <m:r>
              <m:rPr>
                <m:sty m:val="i"/>
              </m:rPr>
              <m:t>V</m:t>
            </m:r>
          </m:num>
          <m:den>
            <m:r>
              <m:rPr>
                <m:sty m:val="p"/>
              </m:rPr>
              <m:t>2</m:t>
            </m:r>
            <m:r>
              <m:rPr>
                <m:sty m:val="i"/>
              </m:rPr>
              <m:t>L</m:t>
            </m:r>
          </m:den>
        </m:f>
      </m:oMath>
      <w:r>
        <w:rPr/>
        <w:t xml:space="preserve">.</w:t>
      </w:r>
      <w:r>
        <w:rPr/>
        <w:br w:type="textWrapping"/>
      </w:r>
      <w:r>
        <w:rPr/>
        <w:t xml:space="preserve">Dessiner les graphes correspondants de </w:t>
      </w:r>
      <m:oMath>
        <m:sSub>
          <m:sSubPr/>
          <m:e>
            <m:r>
              <m:rPr>
                <m:sty m:val="i"/>
              </m:rPr>
              <m:t>f</m:t>
            </m:r>
          </m:e>
          <m:sub>
            <m:r>
              <m:rPr>
                <m:sty m:val="p"/>
              </m:rPr>
              <m:t>0</m:t>
            </m:r>
          </m:sub>
        </m:sSub>
        <m:r>
          <m:rPr>
            <m:sty m:val="p"/>
          </m:rPr>
          <m:t>(</m:t>
        </m:r>
        <m:r>
          <m:rPr>
            <m:sty m:val="i"/>
          </m:rPr>
          <m:t>x</m:t>
        </m:r>
        <m:r>
          <m:rPr>
            <m:sty m:val="p"/>
          </m:rPr>
          <m:t>)</m:t>
        </m:r>
        <m:r>
          <m:rPr>
            <m:sty m:val="p"/>
          </m:rPr>
          <m:t>,</m:t>
        </m:r>
        <m:sSub>
          <m:sSubPr/>
          <m:e>
            <m:r>
              <m:rPr>
                <m:sty m:val="i"/>
              </m:rPr>
              <m:t>f</m:t>
            </m:r>
          </m:e>
          <m:sub>
            <m:r>
              <m:rPr>
                <m:sty m:val="p"/>
              </m:rPr>
              <m:t>1</m:t>
            </m:r>
          </m:sub>
        </m:sSub>
        <m:r>
          <m:rPr>
            <m:sty m:val="p"/>
          </m:rPr>
          <m:t>(</m:t>
        </m:r>
        <m:r>
          <m:rPr>
            <m:sty m:val="i"/>
          </m:rPr>
          <m:t>x</m:t>
        </m:r>
        <m:r>
          <m:rPr>
            <m:sty m:val="p"/>
          </m:rPr>
          <m:t>)</m:t>
        </m:r>
      </m:oMath>
      <w:r>
        <w:rPr/>
        <w:t xml:space="preserve"> et </w:t>
      </w:r>
      <m:oMath>
        <m:sSub>
          <m:sSubPr/>
          <m:e>
            <m:r>
              <m:rPr>
                <m:sty m:val="i"/>
              </m:rPr>
              <m:t>f</m:t>
            </m:r>
          </m:e>
          <m:sub>
            <m:r>
              <m:rPr>
                <m:sty m:val="p"/>
              </m:rPr>
              <m:t>2</m:t>
            </m:r>
          </m:sub>
        </m:sSub>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variant de 0 à </w:t>
      </w:r>
      <m:oMath>
        <m:r>
          <m:rPr>
            <m:sty m:val="i"/>
          </m:rPr>
          <m:t>L</m:t>
        </m:r>
      </m:oMath>
      <w:r>
        <w:rPr/>
        <w:t xml:space="preserve"> ).</w:t>
      </w:r>
      <w:r>
        <w:rPr/>
        <w:br w:type="textWrapping"/>
      </w:r>
      <w:r>
        <w:rPr>
          <w:rFonts w:eastAsia="Georgia" w:cs="Georgia" w:ascii="Georgia" w:hAnsi="Georgia"/>
        </w:rPr>
        <w:t xml:space="preserve">Préciser les points </w:t>
      </w:r>
      <m:oMath>
        <m:r>
          <m:rPr>
            <m:sty m:val="i"/>
          </m:rPr>
          <m:t>P</m:t>
        </m:r>
      </m:oMath>
      <w:r>
        <w:rPr>
          <w:rFonts w:eastAsia="Georgia" w:cs="Georgia" w:ascii="Georgia" w:hAnsi="Georgia"/>
        </w:rPr>
        <w:t xml:space="preserve"> où la contrainte </w:t>
      </w:r>
      <m:oMath>
        <m:r>
          <m:rPr>
            <m:sty m:val="i"/>
          </m:rPr>
          <m:t>σ</m:t>
        </m:r>
        <m:r>
          <m:rPr>
            <m:sty m:val="p"/>
          </m:rPr>
          <m:t>(</m:t>
        </m:r>
        <m:r>
          <m:rPr>
            <m:sty m:val="i"/>
          </m:rPr>
          <m:t>x</m:t>
        </m:r>
        <m:r>
          <m:rPr>
            <m:sty m:val="p"/>
          </m:rPr>
          <m:t>,</m:t>
        </m:r>
        <m:r>
          <m:rPr>
            <m:sty m:val="i"/>
          </m:rPr>
          <m:t>t</m:t>
        </m:r>
        <m:r>
          <m:rPr>
            <m:sty m:val="p"/>
          </m:rPr>
          <m:t>)</m:t>
        </m:r>
      </m:oMath>
      <w:r>
        <w:rPr/>
        <w:t xml:space="preserve"> est maximale.</w:t>
      </w:r>
    </w:p>
    <w:p>
      <w:pPr>
        <w:spacing w:line="271" w:before="330" w:lineRule="auto"/>
      </w:pPr>
      <w:r>
        <w:rPr>
          <w:b/>
          <w:sz w:val="42"/>
        </w:rPr>
        <w:t xml:space="preserve">D / REGIME FORCE SINUSOIDAL</w:t>
      </w:r>
    </w:p>
    <w:p>
      <w:pPr>
        <w:spacing w:after="220" w:lineRule="auto"/>
      </w:pPr>
      <w:r>
        <w:rPr/>
        <w:t xml:space="preserve">La barre est libre en </w:t>
      </w:r>
      <m:oMath>
        <m:r>
          <m:rPr>
            <m:sty m:val="i"/>
          </m:rPr>
          <m:t>x</m:t>
        </m:r>
        <m:r>
          <m:rPr>
            <m:sty m:val="p"/>
          </m:rPr>
          <m:t>=</m:t>
        </m:r>
        <m:r>
          <m:rPr>
            <m:sty m:val="i"/>
          </m:rPr>
          <m:t>L</m:t>
        </m:r>
      </m:oMath>
      <w:r>
        <w:rPr>
          <w:rFonts w:eastAsia="Georgia" w:cs="Georgia" w:ascii="Georgia" w:hAnsi="Georgia"/>
        </w:rPr>
        <w:t xml:space="preserve">, tandis qu'à l'extrémité </w:t>
      </w:r>
      <m:oMath>
        <m:r>
          <m:rPr>
            <m:sty m:val="i"/>
          </m:rPr>
          <m:t>x</m:t>
        </m:r>
        <m:r>
          <m:rPr>
            <m:sty m:val="p"/>
          </m:rPr>
          <m:t>=</m:t>
        </m:r>
        <m:r>
          <m:rPr>
            <m:sty m:val="p"/>
          </m:rPr>
          <m:t>0</m:t>
        </m:r>
      </m:oMath>
      <w:r>
        <w:rPr>
          <w:rFonts w:eastAsia="Georgia" w:cs="Georgia" w:ascii="Georgia" w:hAnsi="Georgia"/>
        </w:rPr>
        <w:t xml:space="preserve">, un vibreur impose à la barre un déplacement sinusoïdal de la forme : </w:t>
      </w:r>
      <m:oMath>
        <m:r>
          <m:rPr>
            <m:sty m:val="i"/>
          </m:rPr>
          <m:t>u</m:t>
        </m:r>
        <m:r>
          <m:rPr>
            <m:sty m:val="p"/>
          </m:rPr>
          <m:t>(</m:t>
        </m:r>
        <m:r>
          <m:rPr>
            <m:sty m:val="p"/>
          </m:rPr>
          <m:t>0</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p>
    <w:p>
      <w:pPr>
        <w:spacing w:after="220" w:lineRule="auto"/>
      </w:pPr>
      <w:r>
        <w:rPr/>
        <w:t xml:space="preserve">D1. En cherchant des solutions du type </w:t>
      </w:r>
      <m:oMath>
        <m:r>
          <m:rPr>
            <m:sty m:val="i"/>
          </m:rPr>
          <m:t>u</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établir l'équation différentielle vérifiée par </w:t>
      </w:r>
      <m:oMath>
        <m:r>
          <m:rPr>
            <m:sty m:val="i"/>
          </m:rPr>
          <m:t>f</m:t>
        </m:r>
        <m:r>
          <m:rPr>
            <m:sty m:val="p"/>
          </m:rPr>
          <m:t>(</m:t>
        </m:r>
        <m:r>
          <m:rPr>
            <m:sty m:val="i"/>
          </m:rPr>
          <m:t>x</m:t>
        </m:r>
        <m:r>
          <m:rPr>
            <m:sty m:val="p"/>
          </m:rPr>
          <m:t>)</m:t>
        </m:r>
      </m:oMath>
      <w:r>
        <w:rPr/>
        <w:t xml:space="preserve">.</w:t>
      </w:r>
      <w:r>
        <w:rPr/>
        <w:br w:type="textWrapping"/>
      </w:r>
      <w:r>
        <w:rPr/>
        <w:t xml:space="preserve">Exprimer la solution sous la forme </w:t>
      </w:r>
      <m:oMath>
        <m:r>
          <m:rPr>
            <m:sty m:val="i"/>
          </m:rPr>
          <m:t>f</m:t>
        </m:r>
        <m:r>
          <m:rPr>
            <m:sty m:val="p"/>
          </m:rPr>
          <m:t>(</m:t>
        </m:r>
        <m:r>
          <m:rPr>
            <m:sty m:val="i"/>
          </m:rPr>
          <m:t>x</m:t>
        </m:r>
        <m:r>
          <m:rPr>
            <m:sty m:val="p"/>
          </m:rPr>
          <m:t>)</m:t>
        </m:r>
        <m:r>
          <m:rPr>
            <m:sty m:val="p"/>
          </m:rPr>
          <m:t>=</m:t>
        </m:r>
        <m:r>
          <m:rPr>
            <m:sty m:val="i"/>
          </m:rPr>
          <m:t>A</m:t>
        </m:r>
        <m:r>
          <m:rPr>
            <m:sty m:val="p"/>
          </m:rPr>
          <m:t>cos</m:t>
        </m:r>
        <m:r>
          <m:rPr>
            <m:sty m:val="p"/>
          </m:rPr>
          <m:t>⁡</m:t>
        </m:r>
        <m:r>
          <m:rPr>
            <m:sty m:val="p"/>
          </m:rPr>
          <m:t>(</m:t>
        </m:r>
        <m:r>
          <m:rPr>
            <m:sty m:val="i"/>
          </m:rPr>
          <m:t>k</m:t>
        </m:r>
        <m:r>
          <m:rPr>
            <m:sty m:val="i"/>
          </m:rPr>
          <m:t>x</m:t>
        </m:r>
        <m:r>
          <m:rPr>
            <m:sty m:val="p"/>
          </m:rPr>
          <m:t>)</m:t>
        </m:r>
        <m:r>
          <m:rPr>
            <m:sty m:val="p"/>
          </m:rPr>
          <m:t>+</m:t>
        </m:r>
        <m:r>
          <m:rPr>
            <m:sty m:val="i"/>
          </m:rPr>
          <m:t>B</m:t>
        </m:r>
        <m:r>
          <m:rPr>
            <m:sty m:val="p"/>
          </m:rPr>
          <m:t>sin</m:t>
        </m:r>
        <m:r>
          <m:rPr>
            <m:sty m:val="p"/>
          </m:rPr>
          <m:t>⁡</m:t>
        </m:r>
        <m:r>
          <m:rPr>
            <m:sty m:val="p"/>
          </m:rPr>
          <m:t>(</m:t>
        </m:r>
        <m:r>
          <m:rPr>
            <m:sty m:val="i"/>
          </m:rPr>
          <m:t>k</m:t>
        </m:r>
        <m:r>
          <m:rPr>
            <m:sty m:val="i"/>
          </m:rPr>
          <m:t>x</m:t>
        </m:r>
        <m:r>
          <m:rPr>
            <m:sty m:val="p"/>
          </m:rPr>
          <m:t>)</m:t>
        </m:r>
      </m:oMath>
      <w:r>
        <w:rPr>
          <w:rFonts w:eastAsia="Georgia" w:cs="Georgia" w:ascii="Georgia" w:hAnsi="Georgia"/>
        </w:rPr>
        <w:t xml:space="preserve">. Préciser les valeurs de </w:t>
      </w:r>
      <m:oMath>
        <m:r>
          <m:rPr>
            <m:sty m:val="i"/>
          </m:rPr>
          <m:t>A</m:t>
        </m:r>
        <m:r>
          <m:rPr>
            <m:sty m:val="p"/>
          </m:rPr>
          <m:t>,</m:t>
        </m:r>
        <m:r>
          <m:rPr>
            <m:sty m:val="i"/>
          </m:rPr>
          <m:t>B</m:t>
        </m:r>
      </m:oMath>
      <w:r>
        <w:rPr/>
        <w:t xml:space="preserve"> et </w:t>
      </w:r>
      <m:oMath>
        <m:r>
          <m:rPr>
            <m:sty m:val="i"/>
          </m:rPr>
          <m:t>k</m:t>
        </m:r>
      </m:oMath>
      <w:r>
        <w:rPr/>
        <w:t xml:space="preserve">.</w:t>
      </w:r>
    </w:p>
    <w:p>
      <w:pPr>
        <w:spacing w:after="220" w:lineRule="auto"/>
      </w:pPr>
      <w:r>
        <w:rPr>
          <w:rFonts w:eastAsia="Georgia" w:cs="Georgia" w:ascii="Georgia" w:hAnsi="Georgia"/>
        </w:rPr>
        <w:t xml:space="preserve">D2. Montrer que certaines fréquences conduisent à un phénomène de résonance d'amplitude. A quoi ces fréquences correspondent-elles ?</w:t>
      </w:r>
      <w:r>
        <w:rPr/>
        <w:br w:type="textWrapping"/>
      </w:r>
      <w:r>
        <w:rPr>
          <w:rFonts w:eastAsia="Georgia" w:cs="Georgia" w:ascii="Georgia" w:hAnsi="Georgia"/>
        </w:rPr>
        <w:t xml:space="preserve">Expliquer comment à partir d'un vibreur et d'un accéléromètre, il est possible de trouver expérimentalement la valeur du module d'Young de la barre.</w:t>
      </w:r>
    </w:p>
    <w:p>
      <w:pPr>
        <w:spacing w:after="220" w:lineRule="auto"/>
      </w:pPr>
      <w:r>
        <w:rPr>
          <w:rFonts w:eastAsia="Georgia" w:cs="Georgia" w:ascii="Georgia" w:hAnsi="Georgia"/>
        </w:rPr>
        <w:t xml:space="preserve">Pour la barre d'acier considérée, les trois premières fréquences de résonance ont été évaluées à </w:t>
      </w:r>
      <m:oMath>
        <m:r>
          <m:rPr>
            <m:sty m:val="p"/>
          </m:rPr>
          <m:t>2655</m:t>
        </m:r>
        <m:r>
          <m:rPr>
            <m:nor/>
          </m:rPr>
          <m:t xml:space="preserve"> </m:t>
        </m:r>
        <m:r>
          <m:rPr>
            <m:sty m:val="p"/>
          </m:rPr>
          <m:t>Hz</m:t>
        </m:r>
        <m:r>
          <m:rPr>
            <m:sty m:val="p"/>
          </m:rPr>
          <m:t>,</m:t>
        </m:r>
        <m:r>
          <m:rPr>
            <m:sty m:val="p"/>
          </m:rPr>
          <m:t>7965</m:t>
        </m:r>
        <m:r>
          <m:rPr>
            <m:nor/>
          </m:rPr>
          <m:t xml:space="preserve"> </m:t>
        </m:r>
        <m:r>
          <m:rPr>
            <m:sty m:val="p"/>
          </m:rPr>
          <m:t>Hz</m:t>
        </m:r>
      </m:oMath>
      <w:r>
        <w:rPr>
          <w:rFonts w:eastAsia="Georgia" w:cs="Georgia" w:ascii="Georgia" w:hAnsi="Georgia"/>
        </w:rPr>
        <w:t xml:space="preserve"> et 13275 Hz . La longueur est connue au centième de millimètre près, les fréquences sont déterminées au hertz près et la masse volumique au kg.m </w:t>
      </w:r>
      <m:oMath>
        <m:sSup>
          <m:sSupPr/>
          <m:e>
            <m:r>
              <m:t xml:space="preserve"> </m:t>
            </m:r>
          </m:e>
          <m:sup>
            <m:r>
              <m:rPr>
                <m:sty m:val="p"/>
              </m:rPr>
              <m:t>−</m:t>
            </m:r>
            <m:r>
              <m:rPr>
                <m:sty m:val="p"/>
              </m:rPr>
              <m:t>3</m:t>
            </m:r>
          </m:sup>
        </m:sSup>
      </m:oMath>
      <w:r>
        <w:rPr>
          <w:rFonts w:eastAsia="Georgia" w:cs="Georgia" w:ascii="Georgia" w:hAnsi="Georgia"/>
        </w:rPr>
        <w:t xml:space="preserve"> près.</w:t>
      </w:r>
    </w:p>
    <w:p>
      <w:pPr>
        <w:spacing w:after="220" w:lineRule="auto"/>
      </w:pPr>
      <w:r>
        <w:rPr>
          <w:rFonts w:eastAsia="Georgia" w:cs="Georgia" w:ascii="Georgia" w:hAnsi="Georgia"/>
        </w:rPr>
        <w:t xml:space="preserve">D3. En déduire la valeur du module d'Young de la barre et l'incertitude relative sur cette détermination.</w:t>
      </w:r>
    </w:p>
    <w:p>
      <w:pPr>
        <w:spacing w:line="271" w:before="330" w:lineRule="auto"/>
      </w:pPr>
      <w:r>
        <w:rPr>
          <w:b/>
          <w:sz w:val="42"/>
        </w:rPr>
        <w:t xml:space="preserve">E / CONTROLE NON DESTRUCTIF PAR ULTRASONS</w:t>
      </w:r>
    </w:p>
    <w:p>
      <w:pPr>
        <w:spacing w:after="220" w:lineRule="auto"/>
      </w:pPr>
      <w:r>
        <w:rPr>
          <w:rFonts w:eastAsia="Georgia" w:cs="Georgia" w:ascii="Georgia" w:hAnsi="Georgia"/>
        </w:rPr>
        <w:t xml:space="preserve">Les ultrasons, ondes de fréquence 5 MHz , sont produits par un «palpeur droit» dont la partie essentielle est un cristal cylindrique piézo-électrique réalisé en titanate de baryum, d'épaisseur e et de diamètre </w:t>
      </w:r>
      <m:oMath>
        <m:r>
          <m:rPr>
            <m:sty m:val="p"/>
          </m:rPr>
          <m:t>Φ</m:t>
        </m:r>
        <m:r>
          <m:rPr>
            <m:sty m:val="p"/>
          </m:rPr>
          <m:t>=</m:t>
        </m:r>
        <m:r>
          <m:rPr>
            <m:sty m:val="p"/>
          </m:rPr>
          <m:t>1</m:t>
        </m:r>
        <m:r>
          <m:rPr>
            <m:nor/>
          </m:rPr>
          <m:t xml:space="preserve"> </m:t>
        </m:r>
        <m:r>
          <m:rPr>
            <m:sty m:val="p"/>
          </m:rPr>
          <m:t>cm</m:t>
        </m:r>
      </m:oMath>
      <w:r>
        <w:rPr>
          <w:rFonts w:eastAsia="Georgia" w:cs="Georgia" w:ascii="Georgia" w:hAnsi="Georgia"/>
        </w:rPr>
        <w:t xml:space="preserve"> (figure 8). Quand un tel cristal est excité par une tension électrique sinusoïdale, il fonctionne comme un émetteur; quand il est excité par une vibration mécanique, il réagit comme un capteur. Cet élément fonctionne donc comme un émetteurrécepteur : excité à 5 MHz pendant la durée </w:t>
      </w:r>
      <m:oMath>
        <m:sSub>
          <m:sSubPr/>
          <m:e>
            <m:r>
              <m:rPr>
                <m:sty m:val="i"/>
              </m:rPr>
              <m:t>T</m:t>
            </m:r>
          </m:e>
          <m:sub>
            <m:r>
              <m:rPr>
                <m:sty m:val="p"/>
              </m:rPr>
              <m:t>0</m:t>
            </m:r>
          </m:sub>
        </m:sSub>
      </m:oMath>
      <w:r>
        <w:rPr>
          <w:rFonts w:eastAsia="Georgia" w:cs="Georgia" w:ascii="Georgia" w:hAnsi="Georgia"/>
        </w:rPr>
        <w:t xml:space="preserve">, il émet alors un train d'ondes longitudinales.</w:t>
      </w:r>
    </w:p>
    <w:p>
      <w:pPr>
        <w:spacing w:after="220" w:lineRule="auto"/>
      </w:pPr>
      <w:r>
        <w:rPr>
          <w:rFonts w:eastAsia="Georgia" w:cs="Georgia" w:ascii="Georgia" w:hAnsi="Georgia"/>
        </w:rPr>
        <w:t xml:space="preserve">La pièce testée est un cylindre d'acier de diamètre 2 cm et de longueur </w:t>
      </w:r>
      <m:oMath>
        <m:r>
          <m:rPr>
            <m:sty m:val="i"/>
          </m:rPr>
          <m:t>A</m:t>
        </m:r>
        <m:r>
          <m:rPr>
            <m:sty m:val="i"/>
          </m:rPr>
          <m:t>B</m:t>
        </m:r>
        <m:r>
          <m:rPr>
            <m:sty m:val="p"/>
          </m:rPr>
          <m:t>=</m:t>
        </m:r>
        <m:r>
          <m:rPr>
            <m:sty m:val="p"/>
          </m:rPr>
          <m:t>10</m:t>
        </m:r>
        <m:r>
          <m:rPr>
            <m:nor/>
          </m:rPr>
          <m:t xml:space="preserve"> </m:t>
        </m:r>
        <m:r>
          <m:rPr>
            <m:sty m:val="p"/>
          </m:rPr>
          <m:t>cm</m:t>
        </m:r>
      </m:oMath>
      <w:r>
        <w:rPr>
          <w:rFonts w:eastAsia="Georgia" w:cs="Georgia" w:ascii="Georgia" w:hAnsi="Georgia"/>
        </w:rPr>
        <w:t xml:space="preserve">. Pour l'acier considéré, la célérité des ondes longitudinales (déplacement dans le sens de la propagation) est </w:t>
      </w:r>
      <m:oMath>
        <m:sSub>
          <m:sSubPr/>
          <m:e>
            <m:r>
              <m:rPr>
                <m:sty m:val="i"/>
              </m:rPr>
              <m:t>V</m:t>
            </m:r>
          </m:e>
          <m:sub>
            <m:r>
              <m:rPr>
                <m:sty m:val="i"/>
              </m:rPr>
              <m:t>L</m:t>
            </m:r>
          </m:sub>
        </m:sSub>
        <m:r>
          <m:rPr>
            <m:sty m:val="p"/>
          </m:rPr>
          <m:t>=</m:t>
        </m:r>
        <m:r>
          <m:rPr>
            <m:sty m:val="p"/>
          </m:rPr>
          <m:t>5190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Le balayage d'un oscilloscope est déclenché par chaque émission ; le reste du temps le palpeur joue le rôle de récepteur et transmet le signal reçu à l'oscilloscope. Le cycle se répète 25 fois par seconde.</w:t>
      </w:r>
      <w:r>
        <w:rPr/>
        <w:br w:type="textWrapping"/>
      </w:r>
    </w:p>
    <w:p>
      <w:pPr>
        <w:spacing w:lineRule="auto"/>
        <w:jc w:val="center"/>
      </w:pPr>
      <w:r>
        <w:rPr/>
        <w:drawing>
          <wp:inline distB="0" distL="0" distR="0" distT="0">
            <wp:extent cx="5486400" cy="5358597"/>
            <wp:effectExtent b="0" l="0" r="0" t="0"/>
            <wp:docPr id="8" name="image-2f4905f0eb1be24fad56a376dfe7314cf5baffb9.jpg"/>
            <a:graphic>
              <a:graphicData uri="http://schemas.openxmlformats.org/drawingml/2006/picture">
                <pic:pic>
                  <pic:nvPicPr>
                    <pic:cNvPr id="8" name="image-2f4905f0eb1be24fad56a376dfe7314cf5baffb9.jpg" descr=""/>
                    <pic:cNvPicPr/>
                  </pic:nvPicPr>
                  <pic:blipFill>
                    <a:blip r:embed="rId12" cstate="print"/>
                    <a:srcRect b="0" l="0" r="0" t="0"/>
                    <a:stretch>
                      <a:fillRect/>
                    </a:stretch>
                  </pic:blipFill>
                  <pic:spPr>
                    <a:xfrm>
                      <a:off x="0" y="0"/>
                      <a:ext cx="5486400" cy="5358597"/>
                    </a:xfrm>
                    <a:prstGeom prst="rect"/>
                  </pic:spPr>
                </pic:pic>
              </a:graphicData>
            </a:graphic>
          </wp:inline>
        </w:drawing>
      </w:r>
    </w:p>
    <w:p>
      <w:pPr>
        <w:spacing w:line="271" w:before="330" w:lineRule="auto"/>
      </w:pPr>
      <w:r>
        <w:rPr>
          <w:b/>
          <w:sz w:val="42"/>
        </w:rPr>
        <w:t xml:space="preserve">Figure 8</w:t>
      </w:r>
    </w:p>
    <w:p>
      <w:pPr>
        <w:spacing w:lineRule="auto"/>
        <w:jc w:val="center"/>
      </w:pPr>
      <w:r>
        <w:rPr/>
        <w:drawing>
          <wp:inline distB="0" distL="0" distR="0" distT="0">
            <wp:extent cx="5486400" cy="3133618"/>
            <wp:effectExtent b="0" l="0" r="0" t="0"/>
            <wp:docPr id="9" name="image-c83a1c7b44ae8e8fe89d0f4431b7faeeefa57b73.jpg"/>
            <a:graphic>
              <a:graphicData uri="http://schemas.openxmlformats.org/drawingml/2006/picture">
                <pic:pic>
                  <pic:nvPicPr>
                    <pic:cNvPr id="9" name="image-c83a1c7b44ae8e8fe89d0f4431b7faeeefa57b73.jpg" descr=""/>
                    <pic:cNvPicPr/>
                  </pic:nvPicPr>
                  <pic:blipFill>
                    <a:blip r:embed="rId13" cstate="print"/>
                    <a:srcRect b="0" l="0" r="0" t="0"/>
                    <a:stretch>
                      <a:fillRect/>
                    </a:stretch>
                  </pic:blipFill>
                  <pic:spPr>
                    <a:xfrm>
                      <a:off x="0" y="0"/>
                      <a:ext cx="5486400" cy="3133618"/>
                    </a:xfrm>
                    <a:prstGeom prst="rect"/>
                  </pic:spPr>
                </pic:pic>
              </a:graphicData>
            </a:graphic>
          </wp:inline>
        </w:drawing>
      </w:r>
    </w:p>
    <w:p>
      <w:pPr>
        <w:spacing w:lineRule="auto"/>
      </w:pPr>
      <w:r>
        <w:rPr/>
        <w:t xml:space="preserve">Figure 9</w:t>
      </w:r>
    </w:p>
    <w:p>
      <w:pPr>
        <w:spacing w:lineRule="auto"/>
        <w:jc w:val="center"/>
      </w:pPr>
      <w:r>
        <w:rPr/>
        <w:drawing>
          <wp:inline distB="0" distL="0" distR="0" distT="0">
            <wp:extent cx="4362450" cy="8172450"/>
            <wp:effectExtent b="0" l="0" r="0" t="0"/>
            <wp:docPr id="10" name="image-be7732767d7566da25389d420a3ee33029ba3e20.jpg"/>
            <a:graphic>
              <a:graphicData uri="http://schemas.openxmlformats.org/drawingml/2006/picture">
                <pic:pic>
                  <pic:nvPicPr>
                    <pic:cNvPr id="10" name="image-be7732767d7566da25389d420a3ee33029ba3e20.jpg" descr=""/>
                    <pic:cNvPicPr/>
                  </pic:nvPicPr>
                  <pic:blipFill>
                    <a:blip r:embed="rId14" cstate="print"/>
                    <a:srcRect b="0" l="0" r="0" t="0"/>
                    <a:stretch>
                      <a:fillRect/>
                    </a:stretch>
                  </pic:blipFill>
                  <pic:spPr>
                    <a:xfrm>
                      <a:off x="0" y="0"/>
                      <a:ext cx="4362450" cy="8172450"/>
                    </a:xfrm>
                    <a:prstGeom prst="rect"/>
                  </pic:spPr>
                </pic:pic>
              </a:graphicData>
            </a:graphic>
          </wp:inline>
        </w:drawing>
      </w:r>
    </w:p>
    <w:p>
      <w:pPr>
        <w:spacing w:lineRule="auto"/>
      </w:pPr>
      <w:r>
        <w:rPr/>
        <w:t xml:space="preserve">Figure 10</w:t>
      </w:r>
    </w:p>
    <w:p>
      <w:pPr>
        <w:spacing w:after="220" w:lineRule="auto"/>
      </w:pPr>
      <w:r>
        <w:rPr>
          <w:rFonts w:eastAsia="Georgia" w:cs="Georgia" w:ascii="Georgia" w:hAnsi="Georgia"/>
        </w:rPr>
        <w:t xml:space="preserve">E. 1 Par analogie avec les ondes lumineuses et les résultats sur la diffraction d'une pupille circulaire, déterminer le demi-angle au sommet du cône de divergence des ondes ultrasonores pénétrant dans l'acier.</w:t>
      </w:r>
      <w:r>
        <w:rPr/>
        <w:br w:type="textWrapping"/>
      </w:r>
      <w:r>
        <w:rPr>
          <w:rFonts w:eastAsia="Georgia" w:cs="Georgia" w:ascii="Georgia" w:hAnsi="Georgia"/>
        </w:rPr>
        <w:t xml:space="preserve">E. 2 Quels sont les ordres de grandeur du coefficient de réflexion énergétique </w:t>
      </w:r>
      <m:oMath>
        <m:r>
          <m:rPr>
            <m:sty m:val="i"/>
          </m:rPr>
          <m:t>R</m:t>
        </m:r>
      </m:oMath>
      <w:r>
        <w:rPr/>
        <w:t xml:space="preserve"> sur la face </w:t>
      </w:r>
      <m:oMath>
        <m:r>
          <m:rPr>
            <m:sty m:val="i"/>
          </m:rPr>
          <m:t>B</m:t>
        </m:r>
      </m:oMath>
      <w:r>
        <w:rPr>
          <w:rFonts w:eastAsia="Georgia" w:cs="Georgia" w:ascii="Georgia" w:hAnsi="Georgia"/>
        </w:rPr>
        <w:t xml:space="preserve"> « acier-air » et du coefficient de transmission énergétique </w:t>
      </w:r>
      <m:oMath>
        <m:r>
          <m:rPr>
            <m:sty m:val="i"/>
          </m:rPr>
          <m:t>T</m:t>
        </m:r>
      </m:oMath>
      <w:r>
        <w:rPr/>
        <w:t xml:space="preserve"> sur la face </w:t>
      </w:r>
      <m:oMath>
        <m:r>
          <m:rPr>
            <m:sty m:val="i"/>
          </m:rPr>
          <m:t>A</m:t>
        </m:r>
      </m:oMath>
      <w:r>
        <w:rPr/>
        <w:t xml:space="preserve"> ?</w:t>
      </w:r>
      <w:r>
        <w:rPr/>
        <w:br w:type="textWrapping"/>
      </w:r>
      <w:r>
        <w:rPr>
          <w:rFonts w:eastAsia="Georgia" w:cs="Georgia" w:ascii="Georgia" w:hAnsi="Georgia"/>
        </w:rPr>
        <w:t xml:space="preserve">Par quel procédé est-il possible d'augmenter la valeur de </w:t>
      </w:r>
      <m:oMath>
        <m:r>
          <m:rPr>
            <m:sty m:val="i"/>
          </m:rPr>
          <m:t>T</m:t>
        </m:r>
      </m:oMath>
      <w:r>
        <w:rPr/>
        <w:t xml:space="preserve"> ?</w:t>
      </w:r>
      <w:r>
        <w:rPr/>
        <w:br w:type="textWrapping"/>
      </w:r>
      <w:r>
        <w:rPr>
          <w:rFonts w:eastAsia="Georgia" w:cs="Georgia" w:ascii="Georgia" w:hAnsi="Georgia"/>
        </w:rPr>
        <w:t xml:space="preserve">La base de temps de l'oscilloscope est réglée pour que l'écho associé à un double allerretour ( </w:t>
      </w:r>
      <m:oMath>
        <m:r>
          <m:rPr>
            <m:sty m:val="i"/>
          </m:rPr>
          <m:t>A</m:t>
        </m:r>
        <m:r>
          <m:rPr>
            <m:sty m:val="i"/>
          </m:rPr>
          <m:t>B</m:t>
        </m:r>
        <m:r>
          <m:rPr>
            <m:sty m:val="i"/>
          </m:rPr>
          <m:t>A</m:t>
        </m:r>
        <m:r>
          <m:rPr>
            <m:sty m:val="i"/>
          </m:rPr>
          <m:t>B</m:t>
        </m:r>
        <m:r>
          <m:rPr>
            <m:sty m:val="i"/>
          </m:rPr>
          <m:t>A</m:t>
        </m:r>
      </m:oMath>
      <w:r>
        <w:rPr>
          <w:rFonts w:eastAsia="Georgia" w:cs="Georgia" w:ascii="Georgia" w:hAnsi="Georgia"/>
        </w:rPr>
        <w:t xml:space="preserve"> ) soit repéré par </w:t>
      </w:r>
      <m:oMath>
        <m:r>
          <m:rPr>
            <m:sty m:val="i"/>
          </m:rPr>
          <m:t>O</m:t>
        </m:r>
        <m:sSub>
          <m:sSubPr/>
          <m:e>
            <m:r>
              <m:rPr>
                <m:sty m:val="i"/>
              </m:rPr>
              <m:t>O</m:t>
            </m:r>
          </m:e>
          <m:sub>
            <m:r>
              <m:rPr>
                <m:sty m:val="p"/>
              </m:rPr>
              <m:t>3</m:t>
            </m:r>
          </m:sub>
        </m:sSub>
      </m:oMath>
      <w:r>
        <w:rPr>
          <w:rFonts w:eastAsia="Georgia" w:cs="Georgia" w:ascii="Georgia" w:hAnsi="Georgia"/>
        </w:rPr>
        <w:t xml:space="preserve"> sur l'écran de l'oscilloscope, représenté sur la figure 9.</w:t>
      </w:r>
    </w:p>
    <w:p>
      <w:pPr>
        <w:spacing w:after="220" w:lineRule="auto"/>
      </w:pPr>
      <w:r>
        <w:rPr>
          <w:rFonts w:eastAsia="Georgia" w:cs="Georgia" w:ascii="Georgia" w:hAnsi="Georgia"/>
        </w:rPr>
        <w:t xml:space="preserve">L'oscilloscope affiche les signaux reçus par le palpeur: le signal affiché entre O et </w:t>
      </w:r>
      <m:oMath>
        <m:sSub>
          <m:sSubPr/>
          <m:e>
            <m:r>
              <m:rPr>
                <m:sty m:val="p"/>
              </m:rPr>
              <m:t>O</m:t>
            </m:r>
          </m:e>
          <m:sub>
            <m:r>
              <m:rPr>
                <m:sty m:val="p"/>
              </m:rPr>
              <m:t>1</m:t>
            </m:r>
          </m:sub>
        </m:sSub>
      </m:oMath>
      <w:r>
        <w:rPr>
          <w:rFonts w:eastAsia="Georgia" w:cs="Georgia" w:ascii="Georgia" w:hAnsi="Georgia"/>
        </w:rPr>
        <w:t xml:space="preserve"> correspond au signal émis, le signal démarrant à l'abscisse </w:t>
      </w:r>
      <m:oMath>
        <m:sSub>
          <m:sSubPr/>
          <m:e>
            <m:r>
              <m:rPr>
                <m:sty m:val="p"/>
              </m:rPr>
              <m:t>O</m:t>
            </m:r>
          </m:e>
          <m:sub>
            <m:r>
              <m:rPr>
                <m:sty m:val="p"/>
              </m:rPr>
              <m:t>2</m:t>
            </m:r>
          </m:sub>
        </m:sSub>
      </m:oMath>
      <w:r>
        <w:rPr>
          <w:rFonts w:eastAsia="Georgia" w:cs="Georgia" w:ascii="Georgia" w:hAnsi="Georgia"/>
        </w:rPr>
        <w:t xml:space="preserve"> correspond au premier écho sur la face </w:t>
      </w:r>
      <m:oMath>
        <m:r>
          <m:rPr>
            <m:sty m:val="i"/>
          </m:rPr>
          <m:t>B</m:t>
        </m:r>
      </m:oMath>
      <w:r>
        <w:rPr>
          <w:rFonts w:eastAsia="Georgia" w:cs="Georgia" w:ascii="Georgia" w:hAnsi="Georgia"/>
        </w:rPr>
        <w:t xml:space="preserve">, tandis que celui démarrant en </w:t>
      </w:r>
      <m:oMath>
        <m:sSub>
          <m:sSubPr/>
          <m:e>
            <m:r>
              <m:rPr>
                <m:sty m:val="i"/>
              </m:rPr>
              <m:t>O</m:t>
            </m:r>
          </m:e>
          <m:sub>
            <m:r>
              <m:rPr>
                <m:sty m:val="p"/>
              </m:rPr>
              <m:t>3</m:t>
            </m:r>
          </m:sub>
        </m:sSub>
      </m:oMath>
      <w:r>
        <w:rPr>
          <w:rFonts w:eastAsia="Georgia" w:cs="Georgia" w:ascii="Georgia" w:hAnsi="Georgia"/>
        </w:rPr>
        <w:t xml:space="preserve"> correspond au deuxième écho.</w:t>
      </w:r>
      <w:r>
        <w:rPr/>
        <w:br w:type="textWrapping"/>
      </w:r>
      <w:r>
        <w:rPr>
          <w:rFonts w:eastAsia="Georgia" w:cs="Georgia" w:ascii="Georgia" w:hAnsi="Georgia"/>
        </w:rPr>
        <w:t xml:space="preserve">E. 3 Quelle est la durée de l'émission </w:t>
      </w:r>
      <m:oMath>
        <m:sSub>
          <m:sSubPr/>
          <m:e>
            <m:r>
              <m:rPr>
                <m:sty m:val="p"/>
              </m:rPr>
              <m:t>T</m:t>
            </m:r>
          </m:e>
          <m:sub>
            <m:r>
              <m:rPr>
                <m:sty m:val="p"/>
              </m:rPr>
              <m:t>0</m:t>
            </m:r>
          </m:sub>
        </m:sSub>
      </m:oMath>
      <w:r>
        <w:rPr/>
        <w:t xml:space="preserve"> ?</w:t>
      </w:r>
      <w:r>
        <w:rPr/>
        <w:br w:type="textWrapping"/>
      </w:r>
      <w:r>
        <w:rPr>
          <w:rFonts w:eastAsia="Georgia" w:cs="Georgia" w:ascii="Georgia" w:hAnsi="Georgia"/>
        </w:rPr>
        <w:t xml:space="preserve">E. 4 Le palpeur est placé en C sur la tige d'une soupape de moteur thermique de longueur </w:t>
      </w:r>
      <m:oMath>
        <m:r>
          <m:rPr>
            <m:sty m:val="i"/>
          </m:rPr>
          <m:t>C</m:t>
        </m:r>
        <m:r>
          <m:rPr>
            <m:sty m:val="i"/>
          </m:rPr>
          <m:t>E</m:t>
        </m:r>
        <m:r>
          <m:rPr>
            <m:sty m:val="p"/>
          </m:rPr>
          <m:t>=</m:t>
        </m:r>
        <m:r>
          <m:rPr>
            <m:sty m:val="p"/>
          </m:rPr>
          <m:t>15</m:t>
        </m:r>
        <m:r>
          <m:rPr>
            <m:nor/>
          </m:rPr>
          <m:t xml:space="preserve"> </m:t>
        </m:r>
        <m:r>
          <m:rPr>
            <m:sty m:val="p"/>
          </m:rPr>
          <m:t>cm</m:t>
        </m:r>
      </m:oMath>
      <w:r>
        <w:rPr>
          <w:rFonts w:eastAsia="Georgia" w:cs="Georgia" w:ascii="Georgia" w:hAnsi="Georgia"/>
        </w:rPr>
        <w:t xml:space="preserve"> (Figure 10). Que faut-il constater sur l'écran si la soupape ne renferme pas de défaut?</w:t>
      </w:r>
      <w:r>
        <w:rPr/>
        <w:br w:type="textWrapping"/>
      </w:r>
      <w:r>
        <w:rPr>
          <w:rFonts w:eastAsia="Georgia" w:cs="Georgia" w:ascii="Georgia" w:hAnsi="Georgia"/>
        </w:rPr>
        <w:t xml:space="preserve">E. 5 Certaines soupapes présentent un défaut de soudure (soudure avant forgeage par friction) en </w:t>
      </w:r>
      <m:oMath>
        <m:sSup>
          <m:sSupPr/>
          <m:e>
            <m:r>
              <m:rPr>
                <m:sty m:val="p"/>
              </m:rPr>
              <m:t>D</m:t>
            </m:r>
          </m:e>
          <m:sup>
            <m:r>
              <m:rPr>
                <m:sty m:val="i"/>
              </m:rPr>
              <m:t>′</m:t>
            </m:r>
          </m:sup>
        </m:sSup>
        <m:r>
          <m:rPr>
            <m:sty m:val="p"/>
          </m:rPr>
          <m:t>D</m:t>
        </m:r>
      </m:oMath>
      <w:r>
        <w:rPr>
          <w:rFonts w:eastAsia="Georgia" w:cs="Georgia" w:ascii="Georgia" w:hAnsi="Georgia"/>
        </w:rPr>
        <w:t xml:space="preserve">, repéré par la distance </w:t>
      </w:r>
      <m:oMath>
        <m:r>
          <m:rPr>
            <m:sty m:val="p"/>
          </m:rPr>
          <m:t>CD</m:t>
        </m:r>
        <m:r>
          <m:rPr>
            <m:sty m:val="p"/>
          </m:rPr>
          <m:t>=</m:t>
        </m:r>
        <m:r>
          <m:rPr>
            <m:sty m:val="p"/>
          </m:rPr>
          <m:t>11</m:t>
        </m:r>
        <m:r>
          <m:rPr>
            <m:nor/>
          </m:rPr>
          <m:t xml:space="preserve"> </m:t>
        </m:r>
        <m:r>
          <m:rPr>
            <m:sty m:val="p"/>
          </m:rPr>
          <m:t>cm</m:t>
        </m:r>
      </m:oMath>
      <w:r>
        <w:rPr>
          <w:rFonts w:eastAsia="Georgia" w:cs="Georgia" w:ascii="Georgia" w:hAnsi="Georgia"/>
        </w:rPr>
        <w:t xml:space="preserve">. Comment déceler ce défaut sur l'écran? Comment confirmer sa position d'une manière différente?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6e483d2c2ce7865c20fa3f02152cb963ce15e51.jpg" TargetMode="Internal"/><Relationship Id="rId6" Type="http://schemas.openxmlformats.org/officeDocument/2006/relationships/image" Target="media/image-8456d5ec04e4284028790f8c439f4800b50f89cb.jpg" TargetMode="Internal"/><Relationship Id="rId7" Type="http://schemas.openxmlformats.org/officeDocument/2006/relationships/image" Target="media/image-bd6497150b706eef72a7713fd3c125d804a45b3a.jpg" TargetMode="Internal"/><Relationship Id="rId8" Type="http://schemas.openxmlformats.org/officeDocument/2006/relationships/image" Target="media/image-614054bc6499debb043456cf319dd7ed8e540228.jpg" TargetMode="Internal"/><Relationship Id="rId9" Type="http://schemas.openxmlformats.org/officeDocument/2006/relationships/image" Target="media/image-2d9d983c160a19212f3471ba01324adb05f6e465.jpg" TargetMode="Internal"/><Relationship Id="rId10" Type="http://schemas.openxmlformats.org/officeDocument/2006/relationships/image" Target="media/image-77cfa07da657949b5cc2d97db0d8a345e5beccd9.jpg" TargetMode="Internal"/><Relationship Id="rId11" Type="http://schemas.openxmlformats.org/officeDocument/2006/relationships/image" Target="media/image-6a83b8c844bf3f6ddfc14ec33b15e8526cee277e.jpg" TargetMode="Internal"/><Relationship Id="rId12" Type="http://schemas.openxmlformats.org/officeDocument/2006/relationships/image" Target="media/image-2f4905f0eb1be24fad56a376dfe7314cf5baffb9.jpg" TargetMode="Internal"/><Relationship Id="rId13" Type="http://schemas.openxmlformats.org/officeDocument/2006/relationships/image" Target="media/image-c83a1c7b44ae8e8fe89d0f4431b7faeeefa57b73.jpg" TargetMode="Internal"/><Relationship Id="rId14" Type="http://schemas.openxmlformats.org/officeDocument/2006/relationships/image" Target="media/image-be7732767d7566da25389d420a3ee33029ba3e2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