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cricome"/>
      <w:r>
        <w:rPr>
          <w:b/>
          <w:sz w:val="42"/>
        </w:rPr>
        <w:t xml:space="preserve">ecricome</w:t>
      </w:r>
      <w:bookmarkEnd w:id="0"/>
    </w:p>
    <w:p>
      <w:pPr>
        <w:spacing w:after="220" w:lineRule="auto"/>
      </w:pPr>
      <w:r>
        <w:rPr/>
        <w:t xml:space="preserve">CONCOURS D'ADMISSION 2009</w:t>
      </w:r>
    </w:p>
    <w:p>
      <w:pPr>
        <w:spacing w:line="288" w:after="220" w:lineRule="auto"/>
        <w:jc w:val="center"/>
      </w:pPr>
      <w:bookmarkStart w:id="1" w:name="mathématiques"/>
      <w:r>
        <w:rPr>
          <w:rFonts w:eastAsia="Georgia" w:cs="Georgia" w:ascii="Georgia" w:hAnsi="Georgia"/>
          <w:b/>
          <w:sz w:val="56"/>
        </w:rPr>
        <w:t xml:space="preserve">Mathématiques</w:t>
      </w:r>
      <w:bookmarkEnd w:id="1"/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Option Économique</w:t>
      </w:r>
    </w:p>
    <w:p>
      <w:pPr>
        <w:spacing w:line="271" w:before="330" w:lineRule="auto"/>
      </w:pPr>
      <w:bookmarkStart w:id="2" w:name="jeudi_14_mai_2009_de_8h00_à_12h00"/>
      <w:r>
        <w:rPr>
          <w:rFonts w:eastAsia="Georgia" w:cs="Georgia" w:ascii="Georgia" w:hAnsi="Georgia"/>
          <w:b/>
          <w:sz w:val="42"/>
        </w:rPr>
        <w:t xml:space="preserve">Jeudi 14 mai 2009 de 8h00 à 12h00</w:t>
      </w:r>
      <w:bookmarkEnd w:id="2"/>
    </w:p>
    <w:p>
      <w:pPr>
        <w:spacing w:line="271" w:before="330" w:lineRule="auto"/>
      </w:pPr>
      <w:bookmarkStart w:id="3" w:name="durée_4_heures"/>
      <w:r>
        <w:rPr>
          <w:rFonts w:eastAsia="Georgia" w:cs="Georgia" w:ascii="Georgia" w:hAnsi="Georgia"/>
          <w:b/>
          <w:sz w:val="42"/>
        </w:rPr>
        <w:t xml:space="preserve">Durée : 4 heures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Candidats bénéficiant de la mesure «Tiers-temps » : 8h00-13h20</w:t>
      </w:r>
    </w:p>
    <w:p>
      <w:pPr>
        <w:spacing w:line="271" w:before="330" w:lineRule="auto"/>
      </w:pPr>
      <w:bookmarkStart w:id="4" w:name="aucun_document_n_est_autorisé"/>
      <w:r>
        <w:rPr>
          <w:rFonts w:eastAsia="Georgia" w:cs="Georgia" w:ascii="Georgia" w:hAnsi="Georgia"/>
          <w:b/>
          <w:sz w:val="42"/>
        </w:rPr>
        <w:t xml:space="preserve">Aucun document n'est autorisé.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Aucun intrument de calcul n'est autorisé.</w:t>
      </w:r>
      <w:r>
        <w:rPr/>
        <w:br w:type="textWrapping"/>
      </w:r>
      <w:r>
        <w:rPr>
          <w:rFonts w:eastAsia="Georgia" w:cs="Georgia" w:ascii="Georgia" w:hAnsi="Georgia"/>
        </w:rPr>
        <w:t xml:space="preserve">L'énoncé comporte 7 pages. (dans la version d'origine, pas celle-ci)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soigner la présentation de leur copie, à mettre en évidence les principaux résultats, à respecter les notations de l'énoncé et à donner des démonstrations complètes - mais brèves - de leurs affirmations.</w:t>
      </w:r>
    </w:p>
    <w:p>
      <w:pPr>
        <w:spacing w:line="271" w:before="330" w:lineRule="auto"/>
      </w:pPr>
      <w:bookmarkStart w:id="5" w:name="bm_1_exercice"/>
      <w:r>
        <w:rPr>
          <w:b/>
          <w:sz w:val="42"/>
        </w:rPr>
        <w:t xml:space="preserve">1. EXERCICE.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 triplet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) de réels, on associe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E</m:t>
        </m:r>
      </m:oMath>
      <w:r>
        <w:rPr/>
        <w:t xml:space="preserve"> l'ensemble des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 ou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des réels. Ainsi :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sty m:val="p"/>
            </m:rPr>
            <m:t>)</m:t>
          </m:r>
          <m:r>
            <m:rPr>
              <m:nor/>
            </m:rPr>
            <m:t> avec 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,</m:t>
          </m:r>
          <m:r>
            <m:rPr>
              <m:sty m:val="i"/>
            </m:rPr>
            <m:t>c</m:t>
          </m:r>
          <m:r>
            <m:rPr>
              <m:nor/>
            </m:rPr>
            <m:t> réels </m:t>
          </m:r>
          <m:r>
            <m:rPr>
              <m:sty m:val="p"/>
            </m:rPr>
            <m:t>}</m:t>
          </m:r>
        </m:oMath>
      </m:oMathPara>
    </w:p>
    <w:p>
      <w:pPr>
        <w:spacing w:line="271" w:before="240" w:lineRule="auto"/>
      </w:pPr>
      <w:bookmarkStart w:id="6" w:name="bm_1_1_recherche_d_une_base_de_e"/>
      <w:r>
        <w:rPr>
          <w:b/>
          <w:sz w:val="33"/>
        </w:rPr>
        <w:t xml:space="preserve">1.1. Recherche d'une base de </w:t>
      </w:r>
      <m:oMath>
        <m:r>
          <m:rPr>
            <m:sty m:val="i"/>
          </m:rPr>
          <w:rPr>
            <w:sz w:val="33"/>
          </w:rPr>
          <m:t>E</m:t>
        </m:r>
      </m:oMath>
      <w:r>
        <w:rPr>
          <w:b/>
          <w:sz w:val="33"/>
        </w:rPr>
        <w:t xml:space="preserve">.</w:t>
      </w:r>
      <w:bookmarkEnd w:id="6"/>
    </w:p>
    <w:p>
      <w:pPr>
        <w:numPr>
          <w:ilvl w:val="0"/>
          <w:numId w:val="1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E</m:t>
        </m:r>
      </m:oMath>
      <w:r>
        <w:rPr/>
        <w:t xml:space="preserve"> est un sous-espace vectoriel de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des matrices carrées réelles d'ordre 3 .</w:t>
      </w:r>
    </w:p>
    <w:p>
      <w:pPr>
        <w:numPr>
          <w:ilvl w:val="0"/>
          <w:numId w:val="1"/>
        </w:numPr>
        <w:spacing w:lineRule="auto"/>
      </w:pPr>
      <w:r>
        <w:rPr/>
        <w:t xml:space="preserve">Donner une base de </w:t>
      </w:r>
      <m:oMath>
        <m:r>
          <m:rPr>
            <m:sty m:val="i"/>
          </m:rPr>
          <m:t>E</m:t>
        </m:r>
      </m:oMath>
      <w:r>
        <w:rPr/>
        <w:t xml:space="preserve"> ainsi que sa dimension.</w:t>
      </w:r>
    </w:p>
    <w:p>
      <w:pPr>
        <w:spacing w:line="271" w:before="240" w:lineRule="auto"/>
      </w:pPr>
      <w:bookmarkStart w:id="7" w:name="bm_1_2_cas_particulier_de_la_matr_2e5cdc"/>
      <w:r>
        <w:rPr>
          <w:b/>
          <w:sz w:val="33"/>
        </w:rPr>
        <w:t xml:space="preserve">1.2. Cas particulier de la matrice </w:t>
      </w:r>
      <m:oMath>
        <m:r>
          <m:rPr>
            <m:sty m:val="i"/>
          </m:rPr>
          <w:rPr>
            <w:sz w:val="33"/>
          </w:rPr>
          <m:t>M</m:t>
        </m:r>
        <m:r>
          <m:rPr>
            <m:sty m:val="p"/>
          </m:rPr>
          <w:rPr>
            <w:sz w:val="33"/>
          </w:rPr>
          <m:t>(</m:t>
        </m:r>
        <m:r>
          <m:rPr>
            <m:sty m:val="p"/>
          </m:rPr>
          <w:rPr>
            <w:sz w:val="33"/>
          </w:rPr>
          <m:t>1</m:t>
        </m:r>
        <m:r>
          <m:rPr>
            <m:sty m:val="p"/>
          </m:rPr>
          <w:rPr>
            <w:sz w:val="33"/>
          </w:rPr>
          <m:t>,</m:t>
        </m:r>
        <m:r>
          <m:rPr>
            <m:sty m:val="p"/>
          </m:rPr>
          <w:rPr>
            <w:sz w:val="33"/>
          </w:rPr>
          <m:t>2</m:t>
        </m:r>
        <m:r>
          <m:rPr>
            <m:sty m:val="p"/>
          </m:rPr>
          <w:rPr>
            <w:sz w:val="33"/>
          </w:rPr>
          <m:t>,</m:t>
        </m:r>
        <m:r>
          <m:rPr>
            <m:sty m:val="p"/>
          </m:rPr>
          <w:rPr>
            <w:sz w:val="33"/>
          </w:rPr>
          <m:t>3</m:t>
        </m:r>
        <m:r>
          <m:rPr>
            <m:sty m:val="p"/>
          </m:rPr>
          <w:rPr>
            <w:sz w:val="33"/>
          </w:rPr>
          <m:t>)</m:t>
        </m:r>
      </m:oMath>
      <w:r>
        <w:rPr>
          <w:b/>
          <w:sz w:val="33"/>
        </w:rPr>
        <w:t xml:space="preserve">.</w:t>
      </w:r>
      <w:bookmarkEnd w:id="7"/>
    </w:p>
    <w:p>
      <w:pPr>
        <w:numPr>
          <w:ilvl w:val="0"/>
          <w:numId w:val="2"/>
        </w:numPr>
        <w:spacing w:lineRule="auto"/>
      </w:pPr>
      <w:r>
        <w:rPr/>
        <w:t xml:space="preserve">Donner les valeurs propres de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Déterminer une matrice </w:t>
      </w:r>
      <m:oMath>
        <m:r>
          <m:rPr>
            <m:sty m:val="i"/>
          </m:rPr>
          <m:t>P</m:t>
        </m:r>
      </m:oMath>
      <w:r>
        <w:rPr/>
        <w:t xml:space="preserve"> inversible to une matrice </w:t>
      </w:r>
      <m:oMath>
        <m:r>
          <m:rPr>
            <m:sty m:val="i"/>
          </m:rPr>
          <m:t>D</m:t>
        </m:r>
      </m:oMath>
      <w:r>
        <w:rPr/>
        <w:t xml:space="preserve"> diagonalisable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: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r>
            <m:rPr>
              <m:sty m:val="i"/>
            </m:rPr>
            <m:t>P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Donner l'expression de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et en déduire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l'entier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1.3. Cas particulier de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la matrice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représentant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Calculer les matrices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En déduire, sans démonstration, l'expression de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pour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our tout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i"/>
            </m:rPr>
            <m:t>M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]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i"/>
            </m:rPr>
            <m:t>J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L'écriture obtenue est-elle encore valable pour les entiers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3. En déduire l'écriture matricielle de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1.4. Cas particulier de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dont la matrice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est la matrice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la famille de vecteurs </w:t>
      </w:r>
      <m:oMath>
        <m:r>
          <m:rPr>
            <m:scr m:val="script"/>
          </m:rPr>
          <m:t>C</m:t>
        </m:r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  <m:r>
          <m:rPr>
            <m:sty m:val="p"/>
          </m:rPr>
          <m:t>)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v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w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cr m:val="script"/>
          </m:rPr>
          <m:t>C</m:t>
        </m:r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Prouver que les vecteurs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w</m:t>
            </m:r>
          </m:e>
        </m:acc>
      </m:oMath>
      <w:r>
        <w:rPr/>
        <w:t xml:space="preserve"> sont deux vecteurs propres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associés à deux valeurs propres que l'on précisera.</w:t>
      </w:r>
    </w:p>
    <w:p>
      <w:pPr>
        <w:numPr>
          <w:ilvl w:val="0"/>
          <w:numId w:val="5"/>
        </w:numPr>
        <w:spacing w:lineRule="auto"/>
      </w:pPr>
      <w:r>
        <w:rPr/>
        <w:t xml:space="preserve">Exprimer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comme combinaison linéaire des vecteurs </w:t>
      </w:r>
      <m:oMath>
        <m:acc>
          <m:accPr>
            <m:chr m:val="⃗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i"/>
              </m:rPr>
              <m:t>v</m:t>
            </m:r>
          </m:e>
        </m:acc>
      </m:oMath>
      <w:r>
        <w:rPr>
          <w:rFonts w:eastAsia="Georgia" w:cs="Georgia" w:ascii="Georgia" w:hAnsi="Georgia"/>
        </w:rPr>
        <w:t xml:space="preserve">. En déduire la matrice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Montrer que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n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Montrer que la matrice de passage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base canonique à la base </w:t>
      </w:r>
      <m:oMath>
        <m:r>
          <m:rPr>
            <m:scr m:val="script"/>
          </m:rPr>
          <m:t>C</m:t>
        </m:r>
      </m:oMath>
      <w:r>
        <w:rPr/>
        <w:t xml:space="preserve"> a pour matrice inverse la matrice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Donner une relation reliant les matrices </w:t>
      </w:r>
      <m:oMath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Sans l'expliciter, écrire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bookmarkStart w:id="8" w:name="bm_2_exercice"/>
      <w:r>
        <w:rPr>
          <w:b/>
          <w:sz w:val="42"/>
        </w:rPr>
        <w:t xml:space="preserve">2. EXERCICE.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ainsi que la fonction numérique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des variables réelles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>×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4</m:t>
                  </m:r>
                  <m:r>
                    <m:rPr>
                      <m:sty m:val="i"/>
                    </m:rPr>
                    <m:t>y</m:t>
                  </m:r>
                </m:sup>
              </m:s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line="271" w:before="330" w:lineRule="auto"/>
      </w:pPr>
      <w:bookmarkStart w:id="9" w:name="bm_2_1_étude_des_zéros_de_varphi"/>
      <w:r>
        <w:rPr>
          <w:rFonts w:eastAsia="Georgia" w:cs="Georgia" w:ascii="Georgia" w:hAnsi="Georgia"/>
          <w:b/>
          <w:sz w:val="42"/>
        </w:rPr>
        <w:t xml:space="preserve">2.1. Étude des zéros de </w:t>
      </w:r>
      <m:oMath>
        <m:r>
          <m:rPr>
            <m:sty m:val="i"/>
          </m:rPr>
          <w:rPr>
            <w:sz w:val="42"/>
          </w:rPr>
          <m:t>φ</m:t>
        </m:r>
      </m:oMath>
      <w:r>
        <w:rPr>
          <w:b/>
          <w:sz w:val="42"/>
        </w:rPr>
        <w:t xml:space="preserve">.</w:t>
      </w:r>
      <w:bookmarkEnd w:id="9"/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la limite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tend vers 0 par valeurs positives. Interpréter graphiquement cette limite.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Déterminer la limite de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ainsi que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φ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 lorsque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Interpréter graphiquement cette limite.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Justifier la dérivabilité de </w:t>
      </w:r>
      <m:oMath>
        <m:r>
          <m:rPr>
            <m:sty m:val="i"/>
          </m:rPr>
          <m:t>φ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déterminer sa dérivée.</w:t>
      </w:r>
    </w:p>
    <w:p>
      <w:pPr>
        <w:numPr>
          <w:ilvl w:val="0"/>
          <w:numId w:val="7"/>
        </w:numPr>
        <w:spacing w:lineRule="auto"/>
      </w:pPr>
      <w:r>
        <w:rPr/>
        <w:t xml:space="preserve">Dresser le tableau de variation de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, faire apparaître les limites de </w:t>
      </w:r>
      <m:oMath>
        <m:r>
          <m:rPr>
            <m:sty m:val="i"/>
          </m:rPr>
          <m:t>φ</m:t>
        </m:r>
      </m:oMath>
      <w:r>
        <w:rPr/>
        <w:t xml:space="preserve"> en </w:t>
      </w:r>
      <m:oMath>
        <m:sSup>
          <m:sSupPr/>
          <m:e>
            <m:r>
              <m:rPr>
                <m:sty m:val="p"/>
              </m:rPr>
              <m:t>0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On rappelle que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2</m:t>
        </m:r>
        <m:r>
          <m:rPr>
            <m:sty m:val="p"/>
          </m:rPr>
          <m:t>≃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</m:t>
        </m:r>
      </m:oMath>
      <w:r>
        <w:rPr>
          <w:rFonts w:eastAsia="Georgia" w:cs="Georgia" w:ascii="Georgia" w:hAnsi="Georgia"/>
        </w:rPr>
        <w:t xml:space="preserve">. Montrer l'existence de deux réels positifs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φ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β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0</m:t>
                </m:r>
              </m:e>
            </m:mr>
            <m:mr>
              <m:e>
                <m:r>
                  <m:rPr>
                    <m:nor/>
                  </m:rPr>
                  <m:t> avec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&lt;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nor/>
                  </m:rPr>
                  <m:t> et 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r>
                  <m:rPr>
                    <m:sty m:val="p"/>
                  </m:rPr>
                  <m:t>&lt;</m:t>
                </m:r>
                <m:r>
                  <m:rPr>
                    <m:sty m:val="i"/>
                  </m:rPr>
                  <m:t>β</m:t>
                </m:r>
              </m:e>
            </m:mr>
          </m:m>
        </m:oMath>
      </m:oMathPara>
    </w:p>
    <w:p>
      <w:pPr>
        <w:numPr>
          <w:ilvl w:val="0"/>
          <w:numId w:val="8"/>
        </w:numPr>
        <w:spacing w:lineRule="auto"/>
      </w:pPr>
      <w:r>
        <w:rPr/>
        <w:t xml:space="preserve">Proposer un programme en Pascal permettant d'encadrer </w:t>
      </w:r>
      <m:oMath>
        <m:r>
          <m:rPr>
            <m:sty m:val="i"/>
          </m:rPr>
          <m:t>α</m:t>
        </m:r>
      </m:oMath>
      <w:r>
        <w:rPr/>
        <w:t xml:space="preserve"> dans un intervalle d'amplitude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line="271" w:before="240" w:lineRule="auto"/>
      </w:pPr>
      <w:bookmarkStart w:id="10" w:name="bm_2_2_extrema_de_f_sur_0_infty_t_a23a9a"/>
      <w:r>
        <w:rPr>
          <w:b/>
          <w:sz w:val="33"/>
        </w:rPr>
        <w:t xml:space="preserve">2.2. Extrema de </w:t>
      </w:r>
      <m:oMath>
        <m:r>
          <m:rPr>
            <m:sty m:val="i"/>
          </m:rPr>
          <w:rPr>
            <w:sz w:val="33"/>
          </w:rPr>
          <m:t>f</m:t>
        </m:r>
      </m:oMath>
      <w:r>
        <w:rPr>
          <w:b/>
          <w:sz w:val="33"/>
        </w:rPr>
        <w:t xml:space="preserve"> sur </w:t>
      </w:r>
      <m:oMath>
        <m:r>
          <m:rPr>
            <m:sty m:val="p"/>
          </m:rPr>
          <w:rPr>
            <w:sz w:val="33"/>
          </w:rPr>
          <m:t>]</m:t>
        </m:r>
        <m:r>
          <m:rPr>
            <m:sty m:val="p"/>
          </m:rPr>
          <w:rPr>
            <w:sz w:val="33"/>
          </w:rPr>
          <m:t>0</m:t>
        </m:r>
        <m:r>
          <m:rPr>
            <m:sty m:val="p"/>
          </m:rPr>
          <w:rPr>
            <w:sz w:val="33"/>
          </w:rPr>
          <m:t>,</m:t>
        </m:r>
        <m:r>
          <m:rPr>
            <m:sty m:val="p"/>
          </m:rPr>
          <w:rPr>
            <w:sz w:val="33"/>
          </w:rPr>
          <m:t>+</m:t>
        </m:r>
        <m:r>
          <m:rPr>
            <m:sty m:val="p"/>
          </m:rPr>
          <w:rPr>
            <w:sz w:val="33"/>
          </w:rPr>
          <m:t>∞</m:t>
        </m:r>
        <m:r>
          <m:rPr>
            <m:sty m:val="p"/>
          </m:rPr>
          <w:rPr>
            <w:sz w:val="33"/>
          </w:rPr>
          <m:t>[</m:t>
        </m:r>
        <m:r>
          <m:rPr>
            <m:sty m:val="p"/>
          </m:rPr>
          <w:rPr>
            <w:sz w:val="33"/>
          </w:rPr>
          <m:t>×</m:t>
        </m:r>
        <m:r>
          <m:rPr>
            <m:sty m:val="p"/>
          </m:rPr>
          <w:rPr>
            <w:sz w:val="33"/>
          </w:rPr>
          <m:t>]</m:t>
        </m:r>
        <m:r>
          <m:rPr>
            <m:sty m:val="p"/>
          </m:rPr>
          <w:rPr>
            <w:sz w:val="33"/>
          </w:rPr>
          <m:t>0</m:t>
        </m:r>
        <m:r>
          <m:rPr>
            <m:sty m:val="p"/>
          </m:rPr>
          <w:rPr>
            <w:sz w:val="33"/>
          </w:rPr>
          <m:t>,</m:t>
        </m:r>
        <m:r>
          <m:rPr>
            <m:sty m:val="p"/>
          </m:rPr>
          <w:rPr>
            <w:sz w:val="33"/>
          </w:rPr>
          <m:t>+</m:t>
        </m:r>
        <m:r>
          <m:rPr>
            <m:sty m:val="p"/>
          </m:rPr>
          <w:rPr>
            <w:sz w:val="33"/>
          </w:rPr>
          <m:t>∞</m:t>
        </m:r>
        <m:r>
          <m:rPr>
            <m:sty m:val="p"/>
          </m:rPr>
          <w:rPr>
            <w:sz w:val="33"/>
          </w:rPr>
          <m:t>[</m:t>
        </m:r>
      </m:oMath>
      <w:r>
        <w:rPr>
          <w:b/>
          <w:sz w:val="33"/>
        </w:rPr>
        <w:t xml:space="preserve">.</w:t>
      </w:r>
      <w:bookmarkEnd w:id="10"/>
    </w:p>
    <w:p>
      <w:pPr>
        <w:numPr>
          <w:ilvl w:val="0"/>
          <w:numId w:val="9"/>
        </w:numPr>
        <w:spacing w:lineRule="auto"/>
      </w:pPr>
      <w:r>
        <w:rPr/>
        <w:t xml:space="preserve">Justifier que </w:t>
      </w:r>
      <m:oMath>
        <m:r>
          <m:rPr>
            <m:sty m:val="i"/>
          </m:rPr>
          <m:t>f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9"/>
        </w:numPr>
        <w:spacing w:lineRule="auto"/>
      </w:pPr>
      <w:r>
        <w:rPr>
          <w:rFonts w:eastAsia="Georgia" w:cs="Georgia" w:ascii="Georgia" w:hAnsi="Georgia"/>
        </w:rPr>
        <w:t xml:space="preserve">Calculer les dérivées partielles premières et prouver que pour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strictement positifs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4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sup>
                    </m:sSup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den>
                    </m:f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4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y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4</m:t>
                        </m:r>
                        <m:r>
                          <m:rPr>
                            <m:sty m:val="i"/>
                          </m:rPr>
                          <m:t>y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Montrer que les points de coordonnées respectives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α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β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β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 sont des points critiques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0"/>
        </w:numPr>
        <w:spacing w:lineRule="auto"/>
      </w:pPr>
      <w:r>
        <w:rPr>
          <w:rFonts w:eastAsia="Georgia" w:cs="Georgia" w:ascii="Georgia" w:hAnsi="Georgia"/>
        </w:rPr>
        <w:t xml:space="preserve">Calculer les dérivées partielles secondes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et établir 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∂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α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α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4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α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α</m:t>
                        </m:r>
                      </m:sup>
                    </m:sSup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∂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y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α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α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4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16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α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α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α</m:t>
                        </m:r>
                      </m:sup>
                    </m:sSup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∂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2</m:t>
                            </m:r>
                          </m:sup>
                        </m:sSup>
                        <m:r>
                          <m:rPr>
                            <m:sty m:val="i"/>
                          </m:rPr>
                          <m:t>f</m:t>
                        </m:r>
                      </m:num>
                      <m:den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den>
                    </m:f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α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α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m:t>4</m:t>
                            </m:r>
                          </m:den>
                        </m:f>
                      </m:e>
                    </m:d>
                    <m:r>
                      <m:rPr>
                        <m:sty m:val="p"/>
                      </m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4</m:t>
                        </m:r>
                      </m:num>
                      <m:den>
                        <m:r>
                          <m:rPr>
                            <m:sty m:val="i"/>
                          </m:rPr>
                          <m:t>α</m:t>
                        </m:r>
                      </m:den>
                    </m:f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  <m:r>
                          <m:rPr>
                            <m:sty m:val="i"/>
                          </m:rPr>
                          <m:t>α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numPr>
          <w:ilvl w:val="0"/>
          <w:numId w:val="11"/>
        </w:numPr>
        <w:spacing w:lineRule="auto"/>
      </w:pPr>
      <w:r>
        <w:rPr/>
        <w:t xml:space="preserve">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présente-t-elle un extremum local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α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 ? Si oui, en donner sa nature (maximum ou minimum).</w:t>
      </w:r>
    </w:p>
    <w:p>
      <w:pPr>
        <w:numPr>
          <w:ilvl w:val="0"/>
          <w:numId w:val="11"/>
        </w:numPr>
        <w:spacing w:lineRule="auto"/>
      </w:pPr>
      <w:r>
        <w:rPr>
          <w:rFonts w:eastAsia="Georgia" w:cs="Georgia" w:ascii="Georgia" w:hAnsi="Georgia"/>
        </w:rPr>
        <w:t xml:space="preserve">De même,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présente-t-elle un extremum local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 au point de coordonnées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β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β</m:t>
                </m:r>
              </m:num>
              <m:den>
                <m:r>
                  <m:rPr>
                    <m:sty m:val="p"/>
                  </m:rPr>
                  <m:t>4</m:t>
                </m:r>
              </m:den>
            </m:f>
          </m:e>
        </m:d>
      </m:oMath>
      <w:r>
        <w:rPr/>
        <w:t xml:space="preserve"> ?</w:t>
      </w:r>
    </w:p>
    <w:p>
      <w:pPr>
        <w:spacing w:line="271" w:before="330" w:lineRule="auto"/>
      </w:pPr>
      <w:bookmarkStart w:id="11" w:name="bm_3_exercice"/>
      <w:r>
        <w:rPr>
          <w:b/>
          <w:sz w:val="42"/>
        </w:rPr>
        <w:t xml:space="preserve">3. EXERCICE.</w:t>
      </w:r>
      <w:bookmarkEnd w:id="11"/>
    </w:p>
    <w:p>
      <w:pPr>
        <w:spacing w:line="271" w:before="240" w:lineRule="auto"/>
      </w:pPr>
      <w:bookmarkStart w:id="12" w:name="bm_3_1_liminaire"/>
      <w:r>
        <w:rPr>
          <w:b/>
          <w:sz w:val="33"/>
        </w:rPr>
        <w:t xml:space="preserve">3.1. Liminaire.</w:t>
      </w:r>
      <w:bookmarkEnd w:id="12"/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dans l'intervalle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n</m:t>
                </m:r>
              </m:e>
            </m:d>
          </m:e>
        </m:d>
      </m:oMath>
      <w:r>
        <w:rPr/>
        <w:t xml:space="preserve"> un entier naturel non nul et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fonction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numPr>
          <w:ilvl w:val="0"/>
          <w:numId w:val="12"/>
        </w:numPr>
        <w:spacing w:lineRule="auto"/>
      </w:pPr>
      <w:r>
        <w:rPr/>
        <w:t xml:space="preserve">Calculer la somme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2"/>
        </w:numPr>
        <w:spacing w:lineRule="auto"/>
      </w:pPr>
      <w:r>
        <w:rPr>
          <w:rFonts w:eastAsia="Georgia" w:cs="Georgia" w:ascii="Georgia" w:hAnsi="Georgia"/>
        </w:rPr>
        <w:t xml:space="preserve">Dériver l'égalité obtenue et montrer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municipalité a lancé une étude concernant les problèmes liés au transport.</w:t>
      </w:r>
    </w:p>
    <w:p>
      <w:pPr>
        <w:spacing w:line="271" w:before="240" w:lineRule="auto"/>
      </w:pPr>
      <w:bookmarkStart w:id="13" w:name="bm_3_2_partie_1"/>
      <w:r>
        <w:rPr>
          <w:b/>
          <w:sz w:val="33"/>
        </w:rPr>
        <w:t xml:space="preserve">3.2. Partie 1.</w:t>
      </w:r>
      <w:bookmarkEnd w:id="1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Sur une ligne de bus, une enquête a permis de révéler que le retard (ou l'avance) sur l'horaire officiel du bus à une station donnée peut être représenté(e) par une variable aléatoire réelle, notée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exprimée en minutes, qui suit une loi normale </w:t>
      </w:r>
      <m:oMath>
        <m:r>
          <m:rPr>
            <m:scr m:val="script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 de plus que la probabilité que le retard soit inférieur à 7 minutes est égale à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8413</m:t>
        </m:r>
      </m:oMath>
      <w:r>
        <w:rPr>
          <w:rFonts w:eastAsia="Georgia" w:cs="Georgia" w:ascii="Georgia" w:hAnsi="Georgia"/>
        </w:rPr>
        <w:t xml:space="preserve"> et que l'espérance de </w:t>
      </w:r>
      <m:oMath>
        <m:r>
          <m:rPr>
            <m:sty m:val="i"/>
          </m:rPr>
          <m:t>X</m:t>
        </m:r>
      </m:oMath>
      <w:r>
        <w:rPr/>
        <w:t xml:space="preserve"> est de 5 minutes.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Déterminer la valeur de </w:t>
      </w:r>
      <m:oMath>
        <m:r>
          <m:rPr>
            <m:sty m:val="i"/>
          </m:rPr>
          <m:t>σ</m:t>
        </m:r>
      </m:oMath>
      <w:r>
        <w:rPr/>
        <w:t xml:space="preserve"> en utilisant la table jointe en annexe.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Quelle est la probabilité que le retard soit supérieur à 9 minutes?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Sachant que le retard est supérieur à 3 minutes, quelle est la probabilité que le retard soit inférieur à 7 minutes? (On exprimera cette probabilité à l'aide de la fonction de répartition de la loi normale centrée réduite, puis on utilisera la table jointe en annexe).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Monsieur Thierex fréquente cette ligne de bus tous les jours pendant 10 jours. On suppose que les retards journaliers sont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a. On désigne par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réelle égale au nombre de jours où Monsieur Thierex a attendu moins de 7 minutes.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la loi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donner sans calcul son espérance et sa variance.</w:t>
      </w:r>
      <w:r>
        <w:rPr/>
        <w:br w:type="textWrapping"/>
      </w:r>
      <w:r>
        <w:rPr>
          <w:rFonts w:eastAsia="Georgia" w:cs="Georgia" w:ascii="Georgia" w:hAnsi="Georgia"/>
        </w:rPr>
        <w:t xml:space="preserve">b. On définit par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discrète réelle indiquant le rang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du jour où pour la première fois Monsieur Thierex attend plus de 7 minutes si cet événement se produit. Dans le cas contraire, si le temps d'attente est inférieur à 7 minutes pendant les dix jours, </w:t>
      </w:r>
      <m:oMath>
        <m:r>
          <m:rPr>
            <m:sty m:val="i"/>
          </m:rPr>
          <m:t>Z</m:t>
        </m:r>
      </m:oMath>
      <w:r>
        <w:rPr/>
        <w:t xml:space="preserve"> prend la valeur 0 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en fonction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la probabilité des événements </w:t>
      </w:r>
      <m:oMath>
        <m:r>
          <m:rPr>
            <m:sty m:val="p"/>
          </m:rPr>
          <m:t>[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/>
        <w:t xml:space="preserve">, puis </w:t>
      </w:r>
      <m:oMath>
        <m:r>
          <m:rPr>
            <m:sty m:val="p"/>
          </m:rPr>
          <m:t>[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p"/>
          </m:rPr>
          <m:t>10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Utiliser le liminaire pour calculer l'espérance de </w:t>
      </w:r>
      <m:oMath>
        <m:r>
          <m:rPr>
            <m:sty m:val="i"/>
          </m:rPr>
          <m:t>Z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numPr>
          <w:ilvl w:val="0"/>
          <w:numId w:val="13"/>
        </w:numPr>
        <w:spacing w:lineRule="auto"/>
      </w:pPr>
      <w:r>
        <w:rPr>
          <w:rFonts w:eastAsia="Georgia" w:cs="Georgia" w:ascii="Georgia" w:hAnsi="Georgia"/>
        </w:rPr>
        <w:t xml:space="preserve">Lassé des retards de son bus, Monsieur Thurman décide de prendre le bus ou le métro selon le protocole suivant :</w:t>
      </w:r>
    </w:p>
    <w:p>
      <w:pPr>
        <w:numPr>
          <w:ilvl w:val="0"/>
          <w:numId w:val="14"/>
        </w:numPr>
        <w:spacing w:lineRule="auto"/>
      </w:pPr>
      <w:r>
        <w:rPr/>
        <w:t xml:space="preserve">Le premier jour, il prend le bus.</w:t>
      </w:r>
    </w:p>
    <w:p>
      <w:pPr>
        <w:numPr>
          <w:ilvl w:val="0"/>
          <w:numId w:val="14"/>
        </w:numPr>
        <w:spacing w:lineRule="auto"/>
      </w:pPr>
      <w:r>
        <w:rPr/>
        <w:t xml:space="preserve">Si le jour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/>
        <w:t xml:space="preserve"> il attend plus de 7 minutes pour prendre le bus, le jour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il prend le métro, sinon il prend de nouveau le bus.</w:t>
      </w:r>
    </w:p>
    <w:p>
      <w:pPr>
        <w:numPr>
          <w:ilvl w:val="0"/>
          <w:numId w:val="14"/>
        </w:numPr>
        <w:spacing w:lineRule="auto"/>
      </w:pPr>
      <w:r>
        <w:rPr/>
        <w:t xml:space="preserve">Si le jour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il prend le métro, le jour </w:t>
      </w:r>
      <m:oMath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il prend le métro ou le bus de façon équiprobable.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probabilité de l'événement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</m:oMath>
      <w:r>
        <w:rPr>
          <w:rFonts w:eastAsia="Georgia" w:cs="Georgia" w:ascii="Georgia" w:hAnsi="Georgia"/>
        </w:rPr>
        <w:t xml:space="preserve"> «Monsieur Thurman prend le bus le jour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».</w:t>
      </w:r>
      <w:r>
        <w:rPr/>
        <w:br w:type="textWrapping"/>
      </w:r>
      <w:r>
        <w:rPr/>
        <w:t xml:space="preserve">a. Justifier que pour tout entier naturel </w:t>
      </w:r>
      <m:oMath>
        <m:r>
          <m:rPr>
            <m:sty m:val="i"/>
          </m:rPr>
          <m:t>n</m:t>
        </m:r>
      </m:oMath>
      <w:r>
        <w:rPr/>
        <w:t xml:space="preserve"> non nul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/>
        <w:t xml:space="preserve">b. Soit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le réel vérifiant :</w:t>
      </w:r>
    </w:p>
    <w:p>
      <w:pPr>
        <w:spacing w:after="220" w:lineRule="auto"/>
      </w:pPr>
      <m:oMathPara>
        <m:oMath>
          <m:r>
            <m:rPr>
              <m:sty m:val="i"/>
            </m:rPr>
            <m:t>α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r>
          <m:rPr>
            <m:sty m:val="i"/>
          </m:rPr>
          <m:t>α</m:t>
        </m:r>
      </m:oMath>
      <w:r>
        <w:rPr/>
        <w:t xml:space="preserve"> en fonction de </w:t>
      </w:r>
      <m:oMath>
        <m:r>
          <m:rPr>
            <m:sty m:val="i"/>
          </m:rPr>
          <m:t>p</m:t>
        </m:r>
      </m:oMath>
      <w:r>
        <w:rPr/>
        <w:t xml:space="preserve">, puis montrer que, pour tout entier naturel </w:t>
      </w:r>
      <m:oMath>
        <m:r>
          <m:rPr>
            <m:sty m:val="i"/>
          </m:rPr>
          <m:t>n</m:t>
        </m:r>
      </m:oMath>
      <w:r>
        <w:rPr/>
        <w:t xml:space="preserve"> non nul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α</m:t>
          </m:r>
        </m:oMath>
      </m:oMathPara>
    </w:p>
    <w:p>
      <w:pPr>
        <w:spacing w:after="220" w:lineRule="auto"/>
      </w:pPr>
      <w:r>
        <w:rPr/>
        <w:t xml:space="preserve">c.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est-elle convergente ? Si oui quelle est sa limite ?</w:t>
      </w:r>
    </w:p>
    <w:p>
      <w:pPr>
        <w:spacing w:line="271" w:before="240" w:lineRule="auto"/>
      </w:pPr>
      <w:bookmarkStart w:id="14" w:name="bm_3_3_partie_2"/>
      <w:r>
        <w:rPr>
          <w:b/>
          <w:sz w:val="33"/>
        </w:rPr>
        <w:t xml:space="preserve">3.3. Partie 2.</w:t>
      </w:r>
      <w:bookmarkEnd w:id="14"/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Le nombre d'appels reçus par le standard d'une société de taxis pendant une période de durée </w:t>
      </w:r>
      <m:oMath>
        <m:r>
          <m:rPr>
            <m:sty m:val="i"/>
          </m:rPr>
          <m:t>t</m:t>
        </m:r>
      </m:oMath>
      <w:r>
        <w:rPr/>
        <w:t xml:space="preserve"> suit une loi de Poisson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de paramètre </w:t>
      </w:r>
      <m:oMath>
        <m:r>
          <m:rPr>
            <m:sty m:val="i"/>
          </m:rPr>
          <m:t>λ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étant une constante strictement positive. Une origine de temps étant choisie, on note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la variable aléatoire réelle représentant le temps d'attente du premier appel vers ce standard. Par convention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a.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rappeler la valeur de la probabilité de l'événement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>
          <w:rFonts w:eastAsia="Georgia" w:cs="Georgia" w:ascii="Georgia" w:hAnsi="Georgia"/>
        </w:rPr>
        <w:t xml:space="preserve">, ainsi que l'espérance et la variance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Que peut-on dire des événements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? En déduire la probabilité des événements </w:t>
      </w:r>
      <m:oMath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⩽</m:t>
        </m:r>
        <m:r>
          <m:rPr>
            <m:sty m:val="i"/>
          </m:rPr>
          <m:t>t</m:t>
        </m:r>
        <m:r>
          <m:rPr>
            <m:sty m:val="p"/>
          </m:rPr>
          <m:t>]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Expliciter la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Réconnaître la loi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donner son espérance et sa variance.</w:t>
      </w:r>
    </w:p>
    <w:p>
      <w:pPr>
        <w:numPr>
          <w:ilvl w:val="0"/>
          <w:numId w:val="15"/>
        </w:numPr>
        <w:spacing w:lineRule="auto"/>
      </w:pPr>
      <w:r>
        <w:rPr>
          <w:rFonts w:eastAsia="Georgia" w:cs="Georgia" w:ascii="Georgia" w:hAnsi="Georgia"/>
        </w:rPr>
        <w:t xml:space="preserve">La durée, exprimée en heures, du transport d'un client par la société est une variable aléatoire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densité dont une densité est donnée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t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sup>
                    </m:sSup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 bien une densité de probabilité.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admet une espérance que l'on déterminera. Que représente cette espérance?</w:t>
      </w:r>
    </w:p>
    <w:p>
      <w:pPr>
        <w:spacing w:line="271" w:before="330" w:lineRule="auto"/>
      </w:pPr>
      <w:bookmarkStart w:id="15" w:name="table"/>
      <w:r>
        <w:rPr>
          <w:b/>
          <w:sz w:val="42"/>
        </w:rPr>
        <w:t xml:space="preserve">Table</w:t>
      </w:r>
      <w:bookmarkEnd w:id="1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table ci-dessous comporte les valeurs de la fonction de répartition de la loi normale centrée réduite, à savoir les valeurs de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Par exemple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67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7468</m:t>
        </m:r>
      </m:oMath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0.00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0.01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0.02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0.03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0.04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0.05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0.06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0.07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0.08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0.5000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0.5040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0.5080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0.5120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0.5160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0.5199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0.5239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0.5279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0.5319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0.5359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0.5398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0.5438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0.5478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0.5517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0.5557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0.5596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0.5636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0.5675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0.5714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0.5753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0.5793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0.5832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0.5871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0.5910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0.5948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0.5987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0.6026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0.6064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0.6103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0.6141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0.6179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0.6217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0.6255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0.6293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0.6331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0.6368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0.6406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0.6443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0.6480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0.6517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0.6554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0.6591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0.6628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0.6664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0.6700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0.6736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0.6772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0.6808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0.6844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0.6879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0.6915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0.6950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0.6985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0.7019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0.7054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0.7088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0.7123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0.7157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0.7190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0.7224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0.7257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0.7291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0.7324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0.7357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0.7389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0.7422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0.7454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0.7486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0.7517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0.7549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0.7580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0.7611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0.7642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0.7673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0.7704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0.7734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0.7764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0.7794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0.7823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0.7852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0.7881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0.7910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0.7939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0.7967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0.7995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0.8023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0.8051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0.8079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0.8106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0.8133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0.8159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0.8186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0.8212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0.8238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0.8264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0.8289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0.8315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0.8340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0.8365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0.8389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0.8413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0.8437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0.8461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0.8485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0.8508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0.8531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0.8554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0.8577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0.8599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0.8621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0.8643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0.8665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0.8686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0.8708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0.8729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0.8749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0.8770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0.8790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0.8810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0.8830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0.8849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0.8869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0.8888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0.8906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0.8925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0.8943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0.8962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0.8980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0.8997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0.9015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0.9032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0.9049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0.9066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0.9082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0.9099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0.9115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0.9131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0.9147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0.9162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0.9177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0.9192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0.9207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0.9222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0.9236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0.9251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0.9265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0.9279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0.9292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0.9306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0.9319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0.9332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0.9345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0.9357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0.9370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0.9382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0.9394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0.9406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0.9418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0.9429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0.9441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0.9452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0.9463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0.9474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0.9484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0.9495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0.9505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0.9515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0.9525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0.9535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0.9545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0.9554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0.9564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0.9573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0.9582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0.9591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0.9599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0.9608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0.9616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0.9625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0.9633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0.9641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0.9648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0.9656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0.9664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0.9671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0.9678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0.9686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0.9693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0.9699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0.9706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1.9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0.9713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0.9719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0.9726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0.9732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0.9738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0.9744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0.9750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0.9756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0.9761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0.9767</w:t>
            </w:r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2.0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0.9772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0.9778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0.9783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0.9788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0.9793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0.9798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0.9803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0.9808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0.9812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0.9817</w:t>
            </w:r>
          </w:p>
        </w:tc>
      </w:tr>
    </w:tbl>
    <w:p>
      <w:pPr>
        <w:spacing w:lineRule="auto"/>
      </w:pP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1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2026-05-03T11:05:40.531Z</dcterms:created>
  <dcterms:modified xsi:type="dcterms:W3CDTF">2026-05-03T11:05:40.531Z</dcterms:modified>
</cp:coreProperties>
</file>