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cricome_eco_2012"/>
      <w:r>
        <w:rPr>
          <w:b/>
          <w:sz w:val="42"/>
        </w:rPr>
        <w:t xml:space="preserve">ECRICOME Eco 2012</w:t>
      </w:r>
      <w:bookmarkEnd w:id="0"/>
    </w:p>
    <w:p>
      <w:pPr>
        <w:spacing w:line="271" w:before="330" w:lineRule="auto"/>
      </w:pPr>
      <w:bookmarkStart w:id="1" w:name="exercice_1"/>
      <w:r>
        <w:rPr>
          <w:b/>
          <w:sz w:val="42"/>
        </w:rPr>
        <w:t xml:space="preserve">EXERCICE 1</w:t>
      </w:r>
      <w:bookmarkEnd w:id="1"/>
    </w:p>
    <w:p>
      <w:pPr>
        <w:spacing w:after="220" w:lineRule="auto"/>
      </w:pPr>
      <m:oMath>
        <m:d>
          <m:dPr>
            <m:begChr m:val="("/>
            <m:endChr m:val=""/>
            <m:ctrlPr>
              <w:rPr>
                <w:rFonts w:ascii="Cambria Math" w:hAnsi="Cambria Math"/>
              </w:rPr>
            </m:ctrlPr>
          </m:dPr>
          <m:e>
            <m:sSub>
              <m:sSubPr/>
              <m:e>
                <m:r>
                  <m:rPr>
                    <m:scr m:val="script"/>
                  </m:rPr>
                  <m:t>M</m:t>
                </m:r>
              </m:e>
              <m:sub>
                <m:r>
                  <m:rPr>
                    <m:sty m:val="p"/>
                  </m:rPr>
                  <m:t>3</m:t>
                </m:r>
              </m:sub>
            </m:sSub>
            <m:r>
              <m:rPr>
                <m:sty m:val="p"/>
              </m:rPr>
              <m:t>(</m:t>
            </m:r>
            <m:r>
              <m:rPr>
                <m:scr m:val="double-struck"/>
              </m:rPr>
              <m:t>R</m:t>
            </m:r>
            <m:r>
              <m:rPr>
                <m:sty m:val="p"/>
              </m:rPr>
              <m:t>)</m:t>
            </m:r>
            <m:r>
              <m:rPr>
                <m:sty m:val="p"/>
              </m:rPr>
              <m:t>,</m:t>
            </m:r>
            <m:r>
              <m:rPr>
                <m:sty m:val="p"/>
              </m:rPr>
              <m:t>+</m:t>
            </m:r>
            <m:r>
              <m:rPr>
                <m:sty m:val="p"/>
              </m:rPr>
              <m:t>,</m:t>
            </m:r>
            <m:r>
              <m:rPr>
                <m:sty m:val="p"/>
              </m:rPr>
              <m:t>⋅</m:t>
            </m:r>
          </m:e>
        </m:d>
      </m:oMath>
      <w:r>
        <w:rPr>
          <w:rFonts w:eastAsia="Georgia" w:cs="Georgia" w:ascii="Georgia" w:hAnsi="Georgia"/>
        </w:rPr>
        <w:t xml:space="preserve">.) désigne l'espace vectoriel des matrices carrées d'ordre 3 à coefficients réels.</w:t>
      </w:r>
      <w:r>
        <w:rPr/>
        <w:br w:type="textWrapping"/>
      </w:r>
      <w:r>
        <w:rPr/>
        <w:t xml:space="preserve">Deux matrices </w:t>
      </w:r>
      <m:oMath>
        <m:r>
          <m:rPr>
            <m:sty m:val="i"/>
          </m:rPr>
          <m:t>A</m:t>
        </m:r>
      </m:oMath>
      <w:r>
        <w:rPr/>
        <w:t xml:space="preserve"> et </w:t>
      </w:r>
      <m:oMath>
        <m:r>
          <m:rPr>
            <m:sty m:val="i"/>
          </m:rPr>
          <m:t>B</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étant données, on suppose qu'il existe une matrice </w:t>
      </w:r>
      <m:oMath>
        <m:r>
          <m:rPr>
            <m:sty m:val="i"/>
          </m:rPr>
          <m:t>L</m:t>
        </m:r>
      </m:oMath>
      <w:r>
        <w:rPr>
          <w:rFonts w:eastAsia="Georgia" w:cs="Georgia" w:ascii="Georgia" w:hAnsi="Georgia"/>
        </w:rPr>
        <w:t xml:space="preserve"> appartenant à </w:t>
      </w:r>
      <m:oMath>
        <m:sSub>
          <m:sSubPr/>
          <m:e>
            <m:r>
              <m:rPr>
                <m:scr m:val="script"/>
              </m:rPr>
              <m:t>M</m:t>
            </m:r>
          </m:e>
          <m:sub>
            <m:r>
              <m:rPr>
                <m:sty m:val="p"/>
              </m:rPr>
              <m:t>3</m:t>
            </m:r>
          </m:sub>
        </m:sSub>
        <m:r>
          <m:rPr>
            <m:scr m:val="double-struck"/>
          </m:rPr>
          <m:t>R</m:t>
        </m:r>
      </m:oMath>
      <w:r>
        <w:rPr/>
        <w:t xml:space="preserve"> telle que :</w:t>
      </w:r>
    </w:p>
    <w:p>
      <w:pPr>
        <w:spacing w:after="220" w:lineRule="auto"/>
      </w:pPr>
      <m:oMathPara>
        <m:oMath>
          <m:r>
            <m:rPr>
              <m:sty m:val="i"/>
            </m:rPr>
            <m:t>L</m:t>
          </m:r>
          <m:r>
            <m:rPr>
              <m:sty m:val="p"/>
            </m:rPr>
            <m:t>=</m:t>
          </m:r>
          <m:r>
            <m:rPr>
              <m:sty m:val="i"/>
            </m:rPr>
            <m:t>A</m:t>
          </m:r>
          <m:r>
            <m:rPr>
              <m:sty m:val="i"/>
            </m:rPr>
            <m:t>L</m:t>
          </m:r>
          <m:r>
            <m:rPr>
              <m:sty m:val="p"/>
            </m:rPr>
            <m:t>+</m:t>
          </m:r>
          <m:r>
            <m:rPr>
              <m:sty m:val="i"/>
            </m:rPr>
            <m:t>B</m:t>
          </m:r>
        </m:oMath>
      </m:oMathPara>
    </w:p>
    <w:p>
      <w:pPr>
        <w:spacing w:after="220" w:lineRule="auto"/>
      </w:pPr>
      <w:r>
        <w:rPr>
          <w:rFonts w:eastAsia="Georgia" w:cs="Georgia" w:ascii="Georgia" w:hAnsi="Georgia"/>
        </w:rPr>
        <w:t xml:space="preserve">On définit la suite de matrices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i"/>
              </m:rPr>
              <m:t>I</m:t>
            </m:r>
            <m:r>
              <m:rPr>
                <m:sty m:val="i"/>
              </m:rPr>
              <m:t>N</m:t>
            </m:r>
          </m:sub>
        </m:sSub>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de la manière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0</m:t>
                        </m:r>
                      </m:sub>
                    </m:sSub>
                    <m:r>
                      <m:rPr>
                        <m:sty m:val="p"/>
                      </m:rPr>
                      <m:t>∈</m:t>
                    </m:r>
                    <m:sSub>
                      <m:sSubPr/>
                      <m:e>
                        <m:r>
                          <m:rPr>
                            <m:scr m:val="script"/>
                          </m:rPr>
                          <m:t>M</m:t>
                        </m:r>
                      </m:e>
                      <m:sub>
                        <m:r>
                          <m:rPr>
                            <m:sty m:val="p"/>
                          </m:rPr>
                          <m:t>3</m:t>
                        </m:r>
                      </m:sub>
                    </m:sSub>
                    <m:r>
                      <m:rPr>
                        <m:sty m:val="p"/>
                      </m:rPr>
                      <m:t>(</m:t>
                    </m:r>
                    <m:r>
                      <m:rPr>
                        <m:scr m:val="double-struck"/>
                      </m:rPr>
                      <m:t>R</m:t>
                    </m:r>
                    <m:r>
                      <m:rPr>
                        <m:sty m:val="p"/>
                      </m:rPr>
                      <m:t>)</m:t>
                    </m:r>
                  </m:e>
                </m:mr>
                <m:mr>
                  <m:e>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r>
                      <m:rPr>
                        <m:sty m:val="p"/>
                      </m:rPr>
                      <m:t>+</m:t>
                    </m:r>
                    <m:r>
                      <m:rPr>
                        <m:sty m:val="i"/>
                      </m:rPr>
                      <m:t>B</m:t>
                    </m:r>
                  </m:e>
                </m:mr>
              </m:m>
            </m:e>
          </m:d>
        </m:oMath>
      </m:oMathPara>
    </w:p>
    <w:p>
      <w:pPr>
        <w:numPr>
          <w:ilvl w:val="0"/>
          <w:numId w:val="1"/>
        </w:numPr>
        <w:spacing w:lineRule="auto"/>
      </w:pPr>
      <w:r>
        <w:rPr>
          <w:rFonts w:eastAsia="Georgia" w:cs="Georgia" w:ascii="Georgia" w:hAnsi="Georgia"/>
        </w:rPr>
        <w:t xml:space="preserve">Démontrer par récurrence que, pour tout entier naturel </w:t>
      </w:r>
      <m:oMath>
        <m:r>
          <m:rPr>
            <m:sty m:val="i"/>
          </m:rPr>
          <m:t>n</m:t>
        </m:r>
      </m:oMath>
      <w:r>
        <w:rPr/>
        <w:t xml:space="preserve"> :</w:t>
      </w:r>
    </w:p>
    <w:p>
      <w:pPr>
        <w:spacing w:after="220" w:lineRule="auto"/>
      </w:pPr>
      <m:oMathPara>
        <m:oMath>
          <m:sSub>
            <m:sSubPr/>
            <m:e>
              <m:r>
                <m:rPr>
                  <m:sty m:val="i"/>
                </m:rPr>
                <m:t>U</m:t>
              </m:r>
            </m:e>
            <m:sub>
              <m:r>
                <m:rPr>
                  <m:sty m:val="i"/>
                </m:rPr>
                <m:t>n</m:t>
              </m:r>
            </m:sub>
          </m:sSub>
          <m:r>
            <m:rPr>
              <m:sty m:val="p"/>
            </m:rPr>
            <m:t>=</m:t>
          </m:r>
          <m:r>
            <m:rPr>
              <m:sty m:val="i"/>
            </m:rPr>
            <m:t>L</m:t>
          </m:r>
          <m:r>
            <m:rPr>
              <m:sty m:val="p"/>
            </m:rPr>
            <m:t>+</m:t>
          </m:r>
          <m:sSup>
            <m:sSupPr/>
            <m:e>
              <m:r>
                <m:rPr>
                  <m:sty m:val="i"/>
                </m:rPr>
                <m:t>A</m:t>
              </m:r>
            </m:e>
            <m:sup>
              <m:r>
                <m:rPr>
                  <m:sty m:val="i"/>
                </m:rPr>
                <m:t>n</m:t>
              </m:r>
            </m:sup>
          </m:sSup>
          <m:d>
            <m:dPr>
              <m:begChr m:val="("/>
              <m:endChr m:val=")"/>
              <m:ctrlPr>
                <w:rPr>
                  <w:rFonts w:ascii="Cambria Math" w:hAnsi="Cambria Math"/>
                </w:rPr>
              </m:ctrlPr>
            </m:dPr>
            <m:e>
              <m:sSub>
                <m:sSubPr/>
                <m:e>
                  <m:r>
                    <m:rPr>
                      <m:sty m:val="i"/>
                    </m:rPr>
                    <m:t>U</m:t>
                  </m:r>
                </m:e>
                <m:sub>
                  <m:r>
                    <m:rPr>
                      <m:sty m:val="p"/>
                    </m:rPr>
                    <m:t>0</m:t>
                  </m:r>
                </m:sub>
              </m:sSub>
              <m:r>
                <m:rPr>
                  <m:sty m:val="p"/>
                </m:rPr>
                <m:t>−</m:t>
              </m:r>
              <m:r>
                <m:rPr>
                  <m:sty m:val="i"/>
                </m:rPr>
                <m:t>L</m:t>
              </m:r>
            </m:e>
          </m:d>
        </m:oMath>
      </m:oMathPara>
    </w:p>
    <w:p>
      <w:pPr>
        <w:spacing w:after="220" w:lineRule="auto"/>
      </w:pPr>
      <w:r>
        <w:rPr>
          <w:rFonts w:eastAsia="Georgia" w:cs="Georgia" w:ascii="Georgia" w:hAnsi="Georgia"/>
        </w:rPr>
        <w:t xml:space="preserve">Dans la suite du problème les matrices </w:t>
      </w:r>
      <m:oMath>
        <m:r>
          <m:rPr>
            <m:sty m:val="i"/>
          </m:rPr>
          <m:t>A</m:t>
        </m:r>
      </m:oMath>
      <w:r>
        <w:rPr/>
        <w:t xml:space="preserve"> et </w:t>
      </w:r>
      <m:oMath>
        <m:r>
          <m:rPr>
            <m:sty m:val="i"/>
          </m:rPr>
          <m:t>B</m:t>
        </m:r>
      </m:oMath>
      <w:r>
        <w:rPr/>
        <w:t xml:space="preserve"> sont choisies de telle sorte que :</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6</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3</m:t>
                    </m:r>
                  </m:e>
                  <m:e>
                    <m:r>
                      <m:rPr>
                        <m:sty m:val="p"/>
                      </m:rPr>
                      <m:t>3</m:t>
                    </m:r>
                  </m:e>
                </m:mr>
                <m:mr>
                  <m:e>
                    <m:r>
                      <m:rPr>
                        <m:sty m:val="p"/>
                      </m:rPr>
                      <m:t>−</m:t>
                    </m:r>
                    <m:r>
                      <m:rPr>
                        <m:sty m:val="p"/>
                      </m:rPr>
                      <m:t>4</m:t>
                    </m:r>
                  </m:e>
                  <m:e>
                    <m:r>
                      <m:rPr>
                        <m:sty m:val="p"/>
                      </m:rPr>
                      <m:t>6</m:t>
                    </m:r>
                  </m:e>
                  <m:e>
                    <m:r>
                      <m:rPr>
                        <m:sty m:val="p"/>
                      </m:rPr>
                      <m:t>4</m:t>
                    </m:r>
                  </m:e>
                </m:mr>
                <m:mr>
                  <m:e>
                    <m:r>
                      <m:rPr>
                        <m:sty m:val="p"/>
                      </m:rPr>
                      <m:t>−</m:t>
                    </m:r>
                    <m:r>
                      <m:rPr>
                        <m:sty m:val="p"/>
                      </m:rPr>
                      <m:t>2</m:t>
                    </m:r>
                  </m:e>
                  <m:e>
                    <m:r>
                      <m:rPr>
                        <m:sty m:val="p"/>
                      </m:rPr>
                      <m:t>3</m:t>
                    </m:r>
                  </m:e>
                  <m:e>
                    <m:r>
                      <m:rPr>
                        <m:sty m:val="p"/>
                      </m:rPr>
                      <m:t>5</m:t>
                    </m:r>
                  </m:e>
                </m:mr>
              </m:m>
            </m:e>
          </m:d>
          <m:r>
            <m:rPr>
              <m:sty m:val="p"/>
            </m:rPr>
            <m:t>,</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1</m:t>
                    </m:r>
                  </m:e>
                  <m:e>
                    <m:r>
                      <m:rPr>
                        <m:sty m:val="p"/>
                      </m:rPr>
                      <m:t>−</m:t>
                    </m:r>
                    <m:r>
                      <m:rPr>
                        <m:sty m:val="p"/>
                      </m:rPr>
                      <m:t>2</m:t>
                    </m:r>
                  </m:e>
                </m:mr>
                <m:mr>
                  <m:e>
                    <m:r>
                      <m:rPr>
                        <m:sty m:val="p"/>
                      </m:rPr>
                      <m:t>1</m:t>
                    </m:r>
                  </m:e>
                  <m:e>
                    <m:r>
                      <m:rPr>
                        <m:sty m:val="p"/>
                      </m:rPr>
                      <m:t>0</m:t>
                    </m:r>
                  </m:e>
                  <m:e>
                    <m:r>
                      <m:rPr>
                        <m:sty m:val="p"/>
                      </m:rPr>
                      <m:t>−</m:t>
                    </m:r>
                    <m:r>
                      <m:rPr>
                        <m:sty m:val="p"/>
                      </m:rPr>
                      <m:t>1</m:t>
                    </m:r>
                  </m:e>
                </m:mr>
                <m:mr>
                  <m:e>
                    <m:r>
                      <m:rPr>
                        <m:sty m:val="p"/>
                      </m:rPr>
                      <m:t>2</m:t>
                    </m:r>
                  </m:e>
                  <m:e>
                    <m:r>
                      <m:rPr>
                        <m:sty m:val="p"/>
                      </m:rPr>
                      <m:t>−</m:t>
                    </m:r>
                    <m:r>
                      <m:rPr>
                        <m:sty m:val="p"/>
                      </m:rPr>
                      <m:t>1</m:t>
                    </m:r>
                  </m:e>
                  <m:e>
                    <m:r>
                      <m:rPr>
                        <m:sty m:val="p"/>
                      </m:rPr>
                      <m:t>−</m:t>
                    </m:r>
                    <m:r>
                      <m:rPr>
                        <m:sty m:val="p"/>
                      </m:rPr>
                      <m:t>1</m:t>
                    </m:r>
                  </m:e>
                </m:mr>
              </m:m>
            </m:e>
          </m:d>
        </m:oMath>
      </m:oMathPara>
    </w:p>
    <w:p>
      <w:pPr>
        <w:spacing w:after="220" w:lineRule="auto"/>
      </w:pPr>
      <w:r>
        <w:rPr/>
        <w:t xml:space="preserve">On note :</w:t>
      </w:r>
    </w:p>
    <w:p>
      <w:pPr>
        <w:numPr>
          <w:ilvl w:val="0"/>
          <w:numId w:val="2"/>
        </w:numPr>
        <w:spacing w:lineRule="auto"/>
      </w:pPr>
      <w:r>
        <w:rPr>
          <w:rFonts w:eastAsia="Georgia" w:cs="Georgia" w:ascii="Georgia" w:hAnsi="Georgia"/>
        </w:rPr>
        <w:t xml:space="preserve">Id l'endomorphisme identité de </w:t>
      </w:r>
      <m:oMath>
        <m:sSup>
          <m:sSupPr/>
          <m:e>
            <m:r>
              <m:rPr>
                <m:scr m:val="double-struck"/>
              </m:rPr>
              <m:t>R</m:t>
            </m:r>
          </m:e>
          <m:sup>
            <m:r>
              <m:rPr>
                <m:sty m:val="p"/>
              </m:rPr>
              <m:t>3</m:t>
            </m:r>
          </m:sup>
        </m:sSup>
      </m:oMath>
      <w:r>
        <w:rPr/>
        <w:t xml:space="preserve">;</w:t>
      </w:r>
    </w:p>
    <w:p>
      <w:pPr>
        <w:numPr>
          <w:ilvl w:val="0"/>
          <w:numId w:val="2"/>
        </w:numPr>
        <w:spacing w:lineRule="auto"/>
      </w:pPr>
      <w:r>
        <w:rPr/>
        <w:t xml:space="preserve">a l'endomorphisme de </w:t>
      </w:r>
      <m:oMath>
        <m:sSup>
          <m:sSupPr/>
          <m:e>
            <m:r>
              <m:rPr>
                <m:scr m:val="double-struck"/>
              </m:rPr>
              <m:t>R</m:t>
            </m:r>
          </m:e>
          <m:sup>
            <m:r>
              <m:rPr>
                <m:sty m:val="p"/>
              </m:rPr>
              <m:t>3</m:t>
            </m:r>
          </m:sup>
        </m:sSup>
      </m:oMath>
      <w:r>
        <w:rPr/>
        <w:t xml:space="preserve"> dont la matrice dans la base canonique est la matrice </w:t>
      </w:r>
      <m:oMath>
        <m:r>
          <m:rPr>
            <m:sty m:val="i"/>
          </m:rPr>
          <m:t>A</m:t>
        </m:r>
      </m:oMath>
      <w:r>
        <w:rPr/>
        <w:t xml:space="preserve">;</w:t>
      </w:r>
    </w:p>
    <w:p>
      <w:pPr>
        <w:numPr>
          <w:ilvl w:val="0"/>
          <w:numId w:val="2"/>
        </w:numPr>
        <w:spacing w:lineRule="auto"/>
      </w:pPr>
      <m:oMath>
        <m:r>
          <m:rPr>
            <m:sty m:val="i"/>
          </m:rPr>
          <m:t>b</m:t>
        </m:r>
      </m:oMath>
      <w:r>
        <w:rPr/>
        <w:t xml:space="preserve"> l'endomorphisme de </w:t>
      </w:r>
      <m:oMath>
        <m:sSup>
          <m:sSupPr/>
          <m:e>
            <m:r>
              <m:rPr>
                <m:scr m:val="double-struck"/>
              </m:rPr>
              <m:t>R</m:t>
            </m:r>
          </m:e>
          <m:sup>
            <m:r>
              <m:rPr>
                <m:sty m:val="p"/>
              </m:rPr>
              <m:t>3</m:t>
            </m:r>
          </m:sup>
        </m:sSup>
      </m:oMath>
      <w:r>
        <w:rPr/>
        <w:t xml:space="preserve"> dont la matrice dans la base canonique est la matrice </w:t>
      </w:r>
      <m:oMath>
        <m:r>
          <m:rPr>
            <m:sty m:val="i"/>
          </m:rPr>
          <m:t>B</m:t>
        </m:r>
      </m:oMath>
      <w:r>
        <w:rPr/>
        <w:t xml:space="preserve">;</w:t>
      </w:r>
    </w:p>
    <w:p>
      <w:pPr>
        <w:numPr>
          <w:ilvl w:val="0"/>
          <w:numId w:val="2"/>
        </w:numPr>
        <w:spacing w:lineRule="auto"/>
      </w:pPr>
      <m:oMath>
        <m:r>
          <m:rPr>
            <m:sty m:val="p"/>
          </m:rPr>
          <m:t>Im</m:t>
        </m:r>
        <m:r>
          <m:rPr>
            <m:sty m:val="p"/>
          </m:rPr>
          <m:t>(</m:t>
        </m:r>
        <m:r>
          <m:rPr>
            <m:sty m:val="i"/>
          </m:rPr>
          <m:t>b</m:t>
        </m:r>
        <m:r>
          <m:rPr>
            <m:sty m:val="p"/>
          </m:rPr>
          <m:t>)</m:t>
        </m:r>
      </m:oMath>
      <w:r>
        <w:rPr/>
        <w:t xml:space="preserve"> l'image de l'endomorphisme </w:t>
      </w:r>
      <m:oMath>
        <m:r>
          <m:rPr>
            <m:sty m:val="i"/>
          </m:rPr>
          <m:t>b</m:t>
        </m:r>
      </m:oMath>
      <w:r>
        <w:rPr/>
        <w:t xml:space="preserve">;</w:t>
      </w:r>
    </w:p>
    <w:p>
      <w:pPr>
        <w:numPr>
          <w:ilvl w:val="0"/>
          <w:numId w:val="2"/>
        </w:numPr>
        <w:spacing w:lineRule="auto"/>
      </w:pPr>
      <m:oMath>
        <m:r>
          <m:rPr>
            <m:sty m:val="p"/>
          </m:rPr>
          <m:t>Im</m:t>
        </m:r>
        <m:r>
          <m:rPr>
            <m:sty m:val="p"/>
          </m:rPr>
          <m:t>(</m:t>
        </m:r>
        <m:r>
          <m:rPr>
            <m:sty m:val="i"/>
          </m:rPr>
          <m:t>I</m:t>
        </m:r>
        <m:r>
          <m:rPr>
            <m:sty m:val="i"/>
          </m:rPr>
          <m:t>d</m:t>
        </m:r>
        <m:r>
          <m:rPr>
            <m:sty m:val="p"/>
          </m:rPr>
          <m:t>−</m:t>
        </m:r>
        <m:r>
          <m:rPr>
            <m:sty m:val="i"/>
          </m:rPr>
          <m:t>a</m:t>
        </m:r>
        <m:r>
          <m:rPr>
            <m:sty m:val="p"/>
          </m:rPr>
          <m:t>)</m:t>
        </m:r>
      </m:oMath>
      <w:r>
        <w:rPr/>
        <w:t xml:space="preserve"> l'image de l'endomorphisme Id </w:t>
      </w:r>
      <m:oMath>
        <m:r>
          <m:rPr>
            <m:sty m:val="p"/>
          </m:rPr>
          <m:t>−</m:t>
        </m:r>
        <m:r>
          <m:rPr>
            <m:sty m:val="i"/>
          </m:rPr>
          <m:t>a</m:t>
        </m:r>
      </m:oMath>
      <w:r>
        <w:rPr/>
        <w:t xml:space="preserve">.</w:t>
      </w:r>
    </w:p>
    <w:p>
      <w:pPr>
        <w:numPr>
          <w:ilvl w:val="0"/>
          <w:numId w:val="3"/>
        </w:numPr>
        <w:spacing w:lineRule="auto"/>
      </w:pPr>
      <w:r>
        <w:rPr/>
        <w:t xml:space="preserve">Prouver que le vecteur </w:t>
      </w:r>
      <m:oMath>
        <m:r>
          <m:rPr>
            <m:sty m:val="i"/>
          </m:rPr>
          <m:t>u</m:t>
        </m:r>
        <m:r>
          <m:rPr>
            <m:sty m:val="p"/>
          </m:rPr>
          <m:t>=</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appartient à l'image de </w:t>
      </w:r>
      <m:oMath>
        <m:r>
          <m:rPr>
            <m:sty m:val="i"/>
          </m:rPr>
          <m:t>b</m:t>
        </m:r>
      </m:oMath>
      <w:r>
        <w:rPr/>
        <w:t xml:space="preserve"> si et seulement si</w:t>
      </w:r>
    </w:p>
    <w:p>
      <w:pPr>
        <w:spacing w:after="220" w:lineRule="auto"/>
      </w:pPr>
      <m:oMathPara>
        <m:oMath>
          <m:r>
            <m:rPr>
              <m:sty m:val="p"/>
            </m:rPr>
            <m:t>−</m:t>
          </m:r>
          <m:r>
            <m:rPr>
              <m:sty m:val="i"/>
            </m:rPr>
            <m:t>x</m:t>
          </m:r>
          <m:r>
            <m:rPr>
              <m:sty m:val="p"/>
            </m:rPr>
            <m:t>+</m:t>
          </m:r>
          <m:r>
            <m:rPr>
              <m:sty m:val="i"/>
            </m:rPr>
            <m:t>y</m:t>
          </m:r>
          <m:r>
            <m:rPr>
              <m:sty m:val="p"/>
            </m:rPr>
            <m:t>+</m:t>
          </m:r>
          <m:r>
            <m:rPr>
              <m:sty m:val="i"/>
            </m:rPr>
            <m:t>z</m:t>
          </m:r>
          <m:r>
            <m:rPr>
              <m:sty m:val="p"/>
            </m:rPr>
            <m:t>=</m:t>
          </m:r>
          <m:r>
            <m:rPr>
              <m:sty m:val="p"/>
            </m:rPr>
            <m:t>0</m:t>
          </m:r>
        </m:oMath>
      </m:oMathPara>
    </w:p>
    <w:p>
      <w:pPr>
        <w:spacing w:after="220" w:lineRule="auto"/>
      </w:pPr>
      <w:r>
        <w:rPr/>
        <w:t xml:space="preserve">puis montrer que :</w:t>
      </w:r>
    </w:p>
    <w:p>
      <w:pPr>
        <w:spacing w:after="220" w:lineRule="auto"/>
      </w:pPr>
      <m:oMathPara>
        <m:oMath>
          <m:r>
            <m:rPr>
              <m:sty m:val="p"/>
            </m:rPr>
            <m:t>Im</m:t>
          </m:r>
          <m:r>
            <m:rPr>
              <m:sty m:val="p"/>
            </m:rPr>
            <m:t>(</m:t>
          </m:r>
          <m:r>
            <m:rPr>
              <m:sty m:val="i"/>
            </m:rPr>
            <m:t>b</m:t>
          </m:r>
          <m:r>
            <m:rPr>
              <m:sty m:val="p"/>
            </m:rPr>
            <m:t>)</m:t>
          </m:r>
          <m:r>
            <m:rPr>
              <m:sty m:val="p"/>
            </m:rPr>
            <m:t>=</m:t>
          </m:r>
          <m:r>
            <m:rPr>
              <m:sty m:val="p"/>
            </m:rPr>
            <m:t>Im</m:t>
          </m:r>
          <m:r>
            <m:rPr>
              <m:sty m:val="p"/>
            </m:rPr>
            <m:t>(</m:t>
          </m:r>
          <m:r>
            <m:rPr>
              <m:sty m:val="p"/>
            </m:rPr>
            <m:t>Id</m:t>
          </m:r>
          <m:r>
            <m:rPr>
              <m:sty m:val="p"/>
            </m:rPr>
            <m:t>−</m:t>
          </m:r>
          <m:r>
            <m:rPr>
              <m:sty m:val="i"/>
            </m:rPr>
            <m:t>a</m:t>
          </m:r>
          <m:r>
            <m:rPr>
              <m:sty m:val="p"/>
            </m:rPr>
            <m:t>)</m:t>
          </m:r>
        </m:oMath>
      </m:oMathPara>
    </w:p>
    <w:p>
      <w:pPr>
        <w:numPr>
          <w:ilvl w:val="0"/>
          <w:numId w:val="4"/>
        </w:numPr>
        <w:spacing w:lineRule="auto"/>
      </w:pPr>
      <w:r>
        <w:rPr/>
        <w:t xml:space="preserve">Montrer que la matrice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0</m:t>
                  </m:r>
                </m:e>
              </m:mr>
              <m:mr>
                <m:e>
                  <m:r>
                    <m:rPr>
                      <m:sty m:val="p"/>
                    </m:rPr>
                    <m:t>1</m:t>
                  </m:r>
                </m:e>
                <m:e>
                  <m:r>
                    <m:rPr>
                      <m:sty m:val="p"/>
                    </m:rPr>
                    <m:t>0</m:t>
                  </m:r>
                </m:e>
                <m:e>
                  <m:r>
                    <m:rPr>
                      <m:sty m:val="p"/>
                    </m:rPr>
                    <m:t>−</m:t>
                  </m:r>
                  <m:r>
                    <m:rPr>
                      <m:sty m:val="p"/>
                    </m:rPr>
                    <m:t>1</m:t>
                  </m:r>
                </m:e>
              </m:mr>
              <m:mr>
                <m:e>
                  <m:r>
                    <m:rPr>
                      <m:sty m:val="p"/>
                    </m:rPr>
                    <m:t>1</m:t>
                  </m:r>
                </m:e>
                <m:e>
                  <m:r>
                    <m:rPr>
                      <m:sty m:val="p"/>
                    </m:rPr>
                    <m:t>1</m:t>
                  </m:r>
                </m:e>
                <m:e>
                  <m:r>
                    <m:rPr>
                      <m:sty m:val="p"/>
                    </m:rPr>
                    <m:t>1</m:t>
                  </m:r>
                </m:e>
              </m:mr>
            </m:m>
          </m:e>
        </m:d>
      </m:oMath>
      <w:r>
        <w:rPr>
          <w:rFonts w:eastAsia="Georgia" w:cs="Georgia" w:ascii="Georgia" w:hAnsi="Georgia"/>
        </w:rPr>
        <w:t xml:space="preserve"> peut être considérée comme la matrice de passage de la base canonique de </w:t>
      </w:r>
      <m:oMath>
        <m:sSup>
          <m:sSupPr/>
          <m:e>
            <m:r>
              <m:rPr>
                <m:scr m:val="double-struck"/>
              </m:rPr>
              <m:t>R</m:t>
            </m:r>
          </m:e>
          <m:sup>
            <m:r>
              <m:rPr>
                <m:sty m:val="p"/>
              </m:rPr>
              <m:t>3</m:t>
            </m:r>
          </m:sup>
        </m:sSup>
      </m:oMath>
      <w:r>
        <w:rPr>
          <w:rFonts w:eastAsia="Georgia" w:cs="Georgia" w:ascii="Georgia" w:hAnsi="Georgia"/>
        </w:rPr>
        <w:t xml:space="preserve"> à une base de vecteurs propres de </w:t>
      </w:r>
      <m:oMath>
        <m:r>
          <m:rPr>
            <m:sty m:val="i"/>
          </m:rPr>
          <m:t>a</m:t>
        </m:r>
      </m:oMath>
      <w:r>
        <w:rPr/>
        <w:t xml:space="preserve">.</w:t>
      </w:r>
    </w:p>
    <w:p>
      <w:pPr>
        <w:numPr>
          <w:ilvl w:val="0"/>
          <w:numId w:val="4"/>
        </w:numPr>
        <w:spacing w:lineRule="auto"/>
      </w:pPr>
      <w:r>
        <w:rPr>
          <w:rFonts w:eastAsia="Georgia" w:cs="Georgia" w:ascii="Georgia" w:hAnsi="Georgia"/>
        </w:rPr>
        <w:t xml:space="preserve">Écrire la matrice </w:t>
      </w:r>
      <m:oMath>
        <m:r>
          <m:rPr>
            <m:sty m:val="i"/>
          </m:rPr>
          <m:t>D</m:t>
        </m:r>
      </m:oMath>
      <w:r>
        <w:rPr/>
        <w:t xml:space="preserve"> de l'endomorphisme </w:t>
      </w:r>
      <m:oMath>
        <m:r>
          <m:rPr>
            <m:sty m:val="i"/>
          </m:rPr>
          <m:t>a</m:t>
        </m:r>
      </m:oMath>
      <w:r>
        <w:rPr/>
        <w:t xml:space="preserve"> ainsi que la matrice </w:t>
      </w:r>
      <m:oMath>
        <m:sSup>
          <m:sSupPr/>
          <m:e>
            <m:r>
              <m:rPr>
                <m:sty m:val="i"/>
              </m:rPr>
              <m:t>B</m:t>
            </m:r>
          </m:e>
          <m:sup>
            <m:r>
              <m:rPr>
                <m:sty m:val="i"/>
              </m:rPr>
              <m:t>′</m:t>
            </m:r>
          </m:sup>
        </m:sSup>
      </m:oMath>
      <w:r>
        <w:rPr/>
        <w:t xml:space="preserve"> de l'endomorphisme </w:t>
      </w:r>
      <m:oMath>
        <m:r>
          <m:rPr>
            <m:sty m:val="i"/>
          </m:rPr>
          <m:t>b</m:t>
        </m:r>
      </m:oMath>
      <w:r>
        <w:rPr/>
        <w:t xml:space="preserve"> dans cette base de vecteurs propres.</w:t>
      </w:r>
    </w:p>
    <w:p>
      <w:pPr>
        <w:numPr>
          <w:ilvl w:val="0"/>
          <w:numId w:val="4"/>
        </w:numPr>
        <w:spacing w:lineRule="auto"/>
      </w:pPr>
      <w:r>
        <w:rPr>
          <w:rFonts w:eastAsia="Georgia" w:cs="Georgia" w:ascii="Georgia" w:hAnsi="Georgia"/>
        </w:rPr>
        <w:t xml:space="preserve">Démontrer que, pour tout entier naturel </w:t>
      </w:r>
      <m:oMath>
        <m:r>
          <m:rPr>
            <m:sty m:val="i"/>
          </m:rPr>
          <m:t>n</m:t>
        </m:r>
      </m:oMath>
      <w:r>
        <w:rPr/>
        <w:t xml:space="preserve">,</w:t>
      </w:r>
    </w:p>
    <w:p>
      <w:pPr>
        <w:spacing w:after="220" w:lineRule="auto"/>
      </w:pPr>
      <m:oMathPara>
        <m:oMath>
          <m:sSup>
            <m:sSupPr/>
            <m:e>
              <m:r>
                <m:rPr>
                  <m:sty m:val="i"/>
                </m:rPr>
                <m:t>A</m:t>
              </m:r>
            </m:e>
            <m:sup>
              <m:r>
                <m:rPr>
                  <m:sty m:val="i"/>
                </m:rPr>
                <m:t>n</m:t>
              </m:r>
            </m:sup>
          </m:sSup>
          <m:r>
            <m:rPr>
              <m:sty m:val="p"/>
            </m:rPr>
            <m:t>=</m:t>
          </m:r>
          <m:r>
            <m:rPr>
              <m:sty m:val="i"/>
            </m:rPr>
            <m:t>P</m:t>
          </m:r>
          <m:sSup>
            <m:sSupPr/>
            <m:e>
              <m:r>
                <m:rPr>
                  <m:sty m:val="i"/>
                </m:rPr>
                <m:t>D</m:t>
              </m:r>
            </m:e>
            <m:sup>
              <m:r>
                <m:rPr>
                  <m:sty m:val="i"/>
                </m:rPr>
                <m:t>n</m:t>
              </m:r>
            </m:sup>
          </m:sSup>
          <m:sSup>
            <m:sSupPr/>
            <m:e>
              <m:r>
                <m:rPr>
                  <m:sty m:val="i"/>
                </m:rPr>
                <m:t>P</m:t>
              </m:r>
            </m:e>
            <m:sup>
              <m:r>
                <m:rPr>
                  <m:sty m:val="p"/>
                </m:rPr>
                <m:t>−</m:t>
              </m:r>
              <m:r>
                <m:rPr>
                  <m:sty m:val="p"/>
                </m:rPr>
                <m:t>1</m:t>
              </m:r>
            </m:sup>
          </m:sSup>
        </m:oMath>
      </m:oMathPara>
    </w:p>
    <w:p>
      <w:pPr>
        <w:numPr>
          <w:ilvl w:val="0"/>
          <w:numId w:val="5"/>
        </w:numPr>
        <w:spacing w:lineRule="auto"/>
      </w:pPr>
      <w:r>
        <w:rPr>
          <w:rFonts w:eastAsia="Georgia" w:cs="Georgia" w:ascii="Georgia" w:hAnsi="Georgia"/>
        </w:rPr>
        <w:t xml:space="preserve">En écrivant convenablement </w:t>
      </w:r>
      <m:oMath>
        <m:sSup>
          <m:sSupPr/>
          <m:e>
            <m:r>
              <m:rPr>
                <m:sty m:val="i"/>
              </m:rPr>
              <m:t>D</m:t>
            </m:r>
          </m:e>
          <m:sup>
            <m:r>
              <m:rPr>
                <m:sty m:val="i"/>
              </m:rPr>
              <m:t>n</m:t>
            </m:r>
          </m:sup>
        </m:sSup>
      </m:oMath>
      <w:r>
        <w:rPr/>
        <w:t xml:space="preserve"> comme la somme de trois matrices diagonales judicieusement choisies, prouver l'existence de trois matrices </w:t>
      </w:r>
      <m:oMath>
        <m:r>
          <m:rPr>
            <m:sty m:val="i"/>
          </m:rPr>
          <m:t>E</m:t>
        </m:r>
        <m:r>
          <m:rPr>
            <m:sty m:val="p"/>
          </m:rPr>
          <m:t>,</m:t>
        </m:r>
        <m:r>
          <m:rPr>
            <m:sty m:val="i"/>
          </m:rPr>
          <m:t>F</m:t>
        </m:r>
        <m:r>
          <m:rPr>
            <m:sty m:val="p"/>
          </m:rPr>
          <m:t>,</m:t>
        </m:r>
        <m:r>
          <m:rPr>
            <m:sty m:val="i"/>
          </m:rPr>
          <m:t>G</m:t>
        </m:r>
      </m:oMath>
      <w:r>
        <w:rPr>
          <w:rFonts w:eastAsia="Georgia" w:cs="Georgia" w:ascii="Georgia" w:hAnsi="Georgia"/>
        </w:rPr>
        <w:t xml:space="preserve"> indépendantes de </w:t>
      </w:r>
      <m:oMath>
        <m:r>
          <m:rPr>
            <m:sty m:val="i"/>
          </m:rPr>
          <m:t>n</m:t>
        </m:r>
      </m:oMath>
      <w:r>
        <w:rPr/>
        <w:t xml:space="preserve"> telles que pour tout entier naturel </w:t>
      </w:r>
      <m:oMath>
        <m:r>
          <m:rPr>
            <m:sty m:val="i"/>
          </m:rPr>
          <m:t>n</m:t>
        </m:r>
      </m:oMath>
      <w:r>
        <w:rPr/>
        <w:t xml:space="preserve"> :</w:t>
      </w:r>
    </w:p>
    <w:p>
      <w:pPr>
        <w:spacing w:after="220" w:lineRule="auto"/>
      </w:pPr>
      <m:oMathPara>
        <m:oMath>
          <m:sSup>
            <m:sSupPr/>
            <m:e>
              <m:r>
                <m:rPr>
                  <m:sty m:val="i"/>
                </m:rPr>
                <m:t>A</m:t>
              </m:r>
            </m:e>
            <m:sup>
              <m:r>
                <m:rPr>
                  <m:sty m:val="i"/>
                </m:rPr>
                <m:t>n</m:t>
              </m:r>
            </m:sup>
          </m:sSup>
          <m:r>
            <m:rPr>
              <m:sty m:val="p"/>
            </m:rPr>
            <m:t>=</m:t>
          </m:r>
          <m:r>
            <m:rPr>
              <m:sty m:val="i"/>
            </m:rPr>
            <m:t>E</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sup>
          </m:sSup>
          <m:r>
            <m:rPr>
              <m:sty m:val="i"/>
            </m:rPr>
            <m:t>F</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e>
              </m:d>
            </m:e>
            <m:sup>
              <m:r>
                <m:rPr>
                  <m:sty m:val="i"/>
                </m:rPr>
                <m:t>n</m:t>
              </m:r>
            </m:sup>
          </m:sSup>
          <m:r>
            <m:rPr>
              <m:sty m:val="i"/>
            </m:rPr>
            <m:t>G</m:t>
          </m:r>
        </m:oMath>
      </m:oMathPara>
    </w:p>
    <w:p>
      <w:pPr>
        <w:spacing w:after="220" w:lineRule="auto"/>
      </w:pPr>
      <w:r>
        <w:rPr/>
        <w:t xml:space="preserve">Expliciter uniquement la matrice </w:t>
      </w:r>
      <m:oMath>
        <m:r>
          <m:rPr>
            <m:sty m:val="i"/>
          </m:rPr>
          <m:t>E</m:t>
        </m:r>
      </m:oMath>
      <w:r>
        <w:rPr/>
        <w:t xml:space="preserve"> sous la forme d'un tableau de nombres.</w:t>
      </w:r>
      <w:r>
        <w:rPr/>
        <w:br w:type="textWrapping"/>
      </w:r>
      <w:r>
        <w:rPr>
          <w:rFonts w:eastAsia="Georgia" w:cs="Georgia" w:ascii="Georgia" w:hAnsi="Georgia"/>
        </w:rPr>
        <w:t xml:space="preserve">7. Déterminer par le calcul, une matrice </w:t>
      </w:r>
      <m:oMath>
        <m:sSup>
          <m:sSupPr/>
          <m:e>
            <m:r>
              <m:rPr>
                <m:sty m:val="i"/>
              </m:rPr>
              <m:t>L</m:t>
            </m:r>
          </m:e>
          <m:sup>
            <m:r>
              <m:rPr>
                <m:sty m:val="i"/>
              </m:rPr>
              <m:t>′</m:t>
            </m:r>
          </m:sup>
        </m:sSup>
      </m:oMath>
      <w:r>
        <w:rPr/>
        <w:t xml:space="preserve"> de la forme </w:t>
      </w: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i"/>
                    </m:rPr>
                    <m:t>p</m:t>
                  </m:r>
                </m:e>
                <m:e>
                  <m:r>
                    <m:rPr>
                      <m:sty m:val="i"/>
                    </m:rPr>
                    <m:t>q</m:t>
                  </m:r>
                </m:e>
              </m:mr>
              <m:mr>
                <m:e>
                  <m:r>
                    <m:rPr>
                      <m:sty m:val="p"/>
                    </m:rPr>
                    <m:t>0</m:t>
                  </m:r>
                </m:e>
                <m:e>
                  <m:r>
                    <m:rPr>
                      <m:sty m:val="p"/>
                    </m:rPr>
                    <m:t>0</m:t>
                  </m:r>
                </m:e>
                <m:e>
                  <m:r>
                    <m:rPr>
                      <m:sty m:val="i"/>
                    </m:rPr>
                    <m:t>r</m:t>
                  </m:r>
                </m:e>
              </m:mr>
            </m:m>
          </m:e>
        </m:d>
      </m:oMath>
      <w:r>
        <w:rPr/>
        <w:t xml:space="preserve"> telle que :</w:t>
      </w:r>
    </w:p>
    <w:p>
      <w:pPr>
        <w:spacing w:after="220" w:lineRule="auto"/>
      </w:pPr>
      <m:oMathPara>
        <m:oMath>
          <m:sSup>
            <m:sSupPr/>
            <m:e>
              <m:r>
                <m:rPr>
                  <m:sty m:val="i"/>
                </m:rPr>
                <m:t>L</m:t>
              </m:r>
            </m:e>
            <m:sup>
              <m:r>
                <m:rPr>
                  <m:sty m:val="i"/>
                </m:rPr>
                <m:t>′</m:t>
              </m:r>
            </m:sup>
          </m:sSup>
          <m:r>
            <m:rPr>
              <m:sty m:val="p"/>
            </m:rPr>
            <m:t>=</m:t>
          </m:r>
          <m:r>
            <m:rPr>
              <m:sty m:val="i"/>
            </m:rPr>
            <m:t>D</m:t>
          </m:r>
          <m:sSup>
            <m:sSupPr/>
            <m:e>
              <m:r>
                <m:rPr>
                  <m:sty m:val="i"/>
                </m:rPr>
                <m:t>L</m:t>
              </m:r>
            </m:e>
            <m:sup>
              <m:r>
                <m:rPr>
                  <m:sty m:val="i"/>
                </m:rPr>
                <m:t>′</m:t>
              </m:r>
            </m:sup>
          </m:sSup>
          <m:r>
            <m:rPr>
              <m:sty m:val="p"/>
            </m:rPr>
            <m:t>+</m:t>
          </m:r>
          <m:sSup>
            <m:sSupPr/>
            <m:e>
              <m:r>
                <m:rPr>
                  <m:sty m:val="i"/>
                </m:rPr>
                <m:t>B</m:t>
              </m:r>
            </m:e>
            <m:sup>
              <m:r>
                <m:rPr>
                  <m:sty m:val="i"/>
                </m:rPr>
                <m:t>′</m:t>
              </m:r>
            </m:sup>
          </m:sSup>
        </m:oMath>
      </m:oMathPara>
    </w:p>
    <w:p>
      <w:pPr>
        <w:numPr>
          <w:ilvl w:val="0"/>
          <w:numId w:val="6"/>
        </w:numPr>
        <w:spacing w:lineRule="auto"/>
      </w:pPr>
      <w:r>
        <w:rPr/>
        <w:t xml:space="preserve">Montrer que la matrice </w:t>
      </w:r>
      <m:oMath>
        <m:r>
          <m:rPr>
            <m:sty m:val="i"/>
          </m:rPr>
          <m:t>L</m:t>
        </m:r>
        <m:r>
          <m:rPr>
            <m:sty m:val="p"/>
          </m:rPr>
          <m:t>=</m:t>
        </m:r>
        <m:r>
          <m:rPr>
            <m:sty m:val="i"/>
          </m:rPr>
          <m:t>P</m:t>
        </m:r>
        <m:sSup>
          <m:sSupPr/>
          <m:e>
            <m:r>
              <m:rPr>
                <m:sty m:val="i"/>
              </m:rPr>
              <m:t>L</m:t>
            </m:r>
          </m:e>
          <m:sup>
            <m:r>
              <m:rPr>
                <m:sty m:val="i"/>
              </m:rPr>
              <m:t>′</m:t>
            </m:r>
          </m:sup>
        </m:sSup>
        <m:sSup>
          <m:sSupPr/>
          <m:e>
            <m:r>
              <m:rPr>
                <m:sty m:val="i"/>
              </m:rPr>
              <m:t>P</m:t>
            </m:r>
          </m:e>
          <m:sup>
            <m:r>
              <m:rPr>
                <m:sty m:val="p"/>
              </m:rPr>
              <m:t>−</m:t>
            </m:r>
            <m:r>
              <m:rPr>
                <m:sty m:val="p"/>
              </m:rPr>
              <m:t>1</m:t>
            </m:r>
          </m:sup>
        </m:sSup>
      </m:oMath>
      <w:r>
        <w:rPr>
          <w:rFonts w:eastAsia="Georgia" w:cs="Georgia" w:ascii="Georgia" w:hAnsi="Georgia"/>
        </w:rPr>
        <w:t xml:space="preserve"> vérifie :</w:t>
      </w:r>
    </w:p>
    <w:p>
      <w:pPr>
        <w:spacing w:after="220" w:lineRule="auto"/>
      </w:pPr>
      <m:oMathPara>
        <m:oMath>
          <m:r>
            <m:rPr>
              <m:sty m:val="i"/>
            </m:rPr>
            <m:t>L</m:t>
          </m:r>
          <m:r>
            <m:rPr>
              <m:sty m:val="p"/>
            </m:rPr>
            <m:t>=</m:t>
          </m:r>
          <m:r>
            <m:rPr>
              <m:sty m:val="i"/>
            </m:rPr>
            <m:t>A</m:t>
          </m:r>
          <m:r>
            <m:rPr>
              <m:sty m:val="i"/>
            </m:rPr>
            <m:t>L</m:t>
          </m:r>
          <m:r>
            <m:rPr>
              <m:sty m:val="p"/>
            </m:rPr>
            <m:t>+</m:t>
          </m:r>
          <m:r>
            <m:rPr>
              <m:sty m:val="i"/>
            </m:rPr>
            <m:t>B</m:t>
          </m:r>
        </m:oMath>
      </m:oMathPara>
    </w:p>
    <w:p>
      <w:pPr>
        <w:numPr>
          <w:ilvl w:val="0"/>
          <w:numId w:val="7"/>
        </w:numPr>
        <w:spacing w:lineRule="auto"/>
      </w:pPr>
      <w:r>
        <w:rPr>
          <w:rFonts w:eastAsia="Georgia" w:cs="Georgia" w:ascii="Georgia" w:hAnsi="Georgia"/>
        </w:rPr>
        <w:t xml:space="preserve">Établir que </w:t>
      </w:r>
      <m:oMath>
        <m:r>
          <m:rPr>
            <m:sty m:val="i"/>
          </m:rPr>
          <m:t>E</m:t>
        </m:r>
        <m:r>
          <m:rPr>
            <m:sty m:val="i"/>
          </m:rPr>
          <m:t>L</m:t>
        </m:r>
        <m:r>
          <m:rPr>
            <m:sty m:val="p"/>
          </m:rPr>
          <m:t>=</m:t>
        </m:r>
        <m:r>
          <m:rPr>
            <m:sty m:val="p"/>
          </m:rPr>
          <m:t>0</m:t>
        </m:r>
      </m:oMath>
      <w:r>
        <w:rPr/>
        <w:t xml:space="preserve">.</w:t>
      </w:r>
    </w:p>
    <w:p>
      <w:pPr>
        <w:numPr>
          <w:ilvl w:val="0"/>
          <w:numId w:val="7"/>
        </w:numPr>
        <w:spacing w:lineRule="auto"/>
      </w:pPr>
      <w:r>
        <w:rPr/>
        <w:t xml:space="preserve">Montrer que chacun des coefficients de la matrice </w:t>
      </w:r>
      <m:oMath>
        <m:sSub>
          <m:sSubPr/>
          <m:e>
            <m:r>
              <m:rPr>
                <m:sty m:val="i"/>
              </m:rPr>
              <m:t>U</m:t>
            </m:r>
          </m:e>
          <m:sub>
            <m:r>
              <m:rPr>
                <m:sty m:val="i"/>
              </m:rPr>
              <m:t>n</m:t>
            </m:r>
          </m:sub>
        </m:sSub>
      </m:oMath>
      <w:r>
        <w:rPr/>
        <w:t xml:space="preserve"> a pour limite, lorsque </w:t>
      </w:r>
      <m:oMath>
        <m:r>
          <m:rPr>
            <m:sty m:val="i"/>
          </m:rPr>
          <m:t>n</m:t>
        </m:r>
      </m:oMath>
      <w:r>
        <w:rPr/>
        <w:t xml:space="preserve"> tend vers </w:t>
      </w:r>
      <m:oMath>
        <m:r>
          <m:rPr>
            <m:sty m:val="p"/>
          </m:rPr>
          <m:t>+</m:t>
        </m:r>
        <m:r>
          <m:rPr>
            <m:sty m:val="p"/>
          </m:rPr>
          <m:t>∞</m:t>
        </m:r>
      </m:oMath>
      <w:r>
        <w:rPr/>
        <w:t xml:space="preserve">, les coefficients de la matrice </w:t>
      </w:r>
      <m:oMath>
        <m:r>
          <m:rPr>
            <m:sty m:val="i"/>
          </m:rPr>
          <m:t>E</m:t>
        </m:r>
        <m:sSub>
          <m:sSubPr/>
          <m:e>
            <m:r>
              <m:rPr>
                <m:sty m:val="i"/>
              </m:rPr>
              <m:t>U</m:t>
            </m:r>
          </m:e>
          <m:sub>
            <m:r>
              <m:rPr>
                <m:sty m:val="p"/>
              </m:rPr>
              <m:t>0</m:t>
            </m:r>
          </m:sub>
        </m:sSub>
        <m:r>
          <m:rPr>
            <m:sty m:val="p"/>
          </m:rPr>
          <m:t>+</m:t>
        </m:r>
        <m:r>
          <m:rPr>
            <m:sty m:val="i"/>
          </m:rPr>
          <m:t>L</m:t>
        </m:r>
      </m:oMath>
      <w:r>
        <w:rPr/>
        <w:t xml:space="preserve">.</w:t>
      </w:r>
    </w:p>
    <w:p>
      <w:pPr>
        <w:spacing w:line="271" w:before="330" w:lineRule="auto"/>
      </w:pPr>
      <w:bookmarkStart w:id="2" w:name="exercice_2"/>
      <w:r>
        <w:rPr>
          <w:b/>
          <w:sz w:val="42"/>
        </w:rPr>
        <w:t xml:space="preserve">EXERCICE 2.</w:t>
      </w:r>
      <w:bookmarkEnd w:id="2"/>
    </w:p>
    <w:p>
      <w:pPr>
        <w:spacing w:line="271" w:before="330" w:lineRule="auto"/>
      </w:pPr>
      <w:bookmarkStart w:id="3" w:name="partie_i_étude_d_une_fonction_f"/>
      <w:r>
        <w:rPr>
          <w:rFonts w:eastAsia="Georgia" w:cs="Georgia" w:ascii="Georgia" w:hAnsi="Georgia"/>
          <w:b/>
          <w:sz w:val="42"/>
        </w:rPr>
        <w:t xml:space="preserve">Partie I. Étude d'une fonction </w:t>
      </w:r>
      <m:oMath>
        <m:r>
          <m:rPr>
            <m:sty m:val="i"/>
          </m:rPr>
          <w:rPr>
            <w:sz w:val="42"/>
          </w:rPr>
          <m:t>f</m:t>
        </m:r>
      </m:oMath>
      <w:r>
        <w:rPr>
          <w:b/>
          <w:sz w:val="42"/>
        </w:rPr>
        <w:t xml:space="preserve">.</w:t>
      </w:r>
      <w:bookmarkEnd w:id="3"/>
    </w:p>
    <w:p>
      <w:pPr>
        <w:spacing w:after="220" w:lineRule="auto"/>
      </w:pPr>
      <w:r>
        <w:rPr>
          <w:rFonts w:eastAsia="Georgia" w:cs="Georgia" w:ascii="Georgia" w:hAnsi="Georgia"/>
        </w:rPr>
        <w:t xml:space="preserve">On considère la fonction définie sur l'ensemble des réels positifs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x</m:t>
                            </m:r>
                          </m:sup>
                        </m:sSup>
                      </m:num>
                      <m:den>
                        <m:r>
                          <m:rPr>
                            <m:sty m:val="i"/>
                          </m:rPr>
                          <m:t>x</m:t>
                        </m:r>
                      </m:den>
                    </m:f>
                    <m:r>
                      <m:rPr>
                        <m:sty m:val="p"/>
                      </m:rPr>
                      <m:t xml:space="preserve"> </m:t>
                    </m:r>
                    <m:r>
                      <m:rPr>
                        <m:nor/>
                      </m:rPr>
                      <m:t> si </m:t>
                    </m:r>
                    <m:r>
                      <m:rPr>
                        <m:sty m:val="i"/>
                      </m:rPr>
                      <m:t>x</m:t>
                    </m:r>
                    <m:r>
                      <m:rPr>
                        <m:sty m:val="p"/>
                      </m:rPr>
                      <m:t>&gt;</m:t>
                    </m:r>
                    <m:r>
                      <m:rPr>
                        <m:sty m:val="p"/>
                      </m:rPr>
                      <m:t>0</m:t>
                    </m:r>
                  </m:e>
                </m:mr>
                <m:mr>
                  <m:e>
                    <m:r>
                      <m:rPr>
                        <m:sty m:val="i"/>
                      </m:rPr>
                      <m:t>f</m:t>
                    </m:r>
                    <m:r>
                      <m:rPr>
                        <m:sty m:val="p"/>
                      </m:rPr>
                      <m:t>(</m:t>
                    </m:r>
                    <m:r>
                      <m:rPr>
                        <m:sty m:val="p"/>
                      </m:rPr>
                      <m:t>0</m:t>
                    </m:r>
                    <m:r>
                      <m:rPr>
                        <m:sty m:val="p"/>
                      </m:rPr>
                      <m:t>)</m:t>
                    </m:r>
                    <m:r>
                      <m:rPr>
                        <m:sty m:val="p"/>
                      </m:rPr>
                      <m:t>=</m:t>
                    </m:r>
                    <m:r>
                      <m:rPr>
                        <m:sty m:val="p"/>
                      </m:rPr>
                      <m:t>1</m:t>
                    </m:r>
                  </m:e>
                </m:mr>
              </m:m>
            </m:e>
          </m:d>
        </m:oMath>
      </m:oMathPara>
    </w:p>
    <w:p>
      <w:pPr>
        <w:numPr>
          <w:ilvl w:val="0"/>
          <w:numId w:val="8"/>
        </w:numPr>
        <w:spacing w:lineRule="auto"/>
      </w:pPr>
      <w:r>
        <w:rPr>
          <w:rFonts w:eastAsia="Georgia" w:cs="Georgia" w:ascii="Georgia" w:hAnsi="Georgia"/>
        </w:rPr>
        <w:t xml:space="preserve">Ecrire le développement limité de </w:t>
      </w:r>
      <m:oMath>
        <m:r>
          <m:rPr>
            <m:sty m:val="i"/>
          </m:rPr>
          <m:t>f</m:t>
        </m:r>
        <m:r>
          <m:rPr>
            <m:sty m:val="p"/>
          </m:rPr>
          <m:t>(</m:t>
        </m:r>
        <m:r>
          <m:rPr>
            <m:sty m:val="i"/>
          </m:rPr>
          <m:t>x</m:t>
        </m:r>
        <m:r>
          <m:rPr>
            <m:sty m:val="p"/>
          </m:rPr>
          <m:t>)</m:t>
        </m:r>
      </m:oMath>
      <w:r>
        <w:rPr>
          <w:rFonts w:eastAsia="Georgia" w:cs="Georgia" w:ascii="Georgia" w:hAnsi="Georgia"/>
        </w:rPr>
        <w:t xml:space="preserve"> l'ordre 2 , au voisinage de 0 En déduire que </w:t>
      </w:r>
      <m:oMath>
        <m:r>
          <m:rPr>
            <m:sty m:val="i"/>
          </m:rPr>
          <m:t>f</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8"/>
        </w:numPr>
        <w:spacing w:lineRule="auto"/>
      </w:pPr>
      <w:r>
        <w:rPr/>
        <w:t xml:space="preserve">Montrer que </w:t>
      </w:r>
      <m:oMath>
        <m:r>
          <m:rPr>
            <m:sty m:val="i"/>
          </m:rPr>
          <m:t>f</m:t>
        </m:r>
      </m:oMath>
      <w:r>
        <w:rPr>
          <w:rFonts w:eastAsia="Georgia" w:cs="Georgia" w:ascii="Georgia" w:hAnsi="Georgia"/>
        </w:rPr>
        <w:t xml:space="preserve"> est dérivable en 0 et donner la valeur de </w:t>
      </w:r>
      <m:oMath>
        <m:sSup>
          <m:sSupPr/>
          <m:e>
            <m:r>
              <m:rPr>
                <m:sty m:val="i"/>
              </m:rPr>
              <m:t>f</m:t>
            </m:r>
          </m:e>
          <m:sup>
            <m:r>
              <m:rPr>
                <m:sty m:val="i"/>
              </m:rPr>
              <m:t>′</m:t>
            </m:r>
          </m:sup>
        </m:sSup>
        <m:r>
          <m:rPr>
            <m:sty m:val="p"/>
          </m:rPr>
          <m:t>(</m:t>
        </m:r>
        <m:r>
          <m:rPr>
            <m:sty m:val="p"/>
          </m:rPr>
          <m:t>0</m:t>
        </m:r>
        <m:r>
          <m:rPr>
            <m:sty m:val="p"/>
          </m:rPr>
          <m:t>)</m:t>
        </m:r>
      </m:oMath>
      <w:r>
        <w:rPr/>
        <w:t xml:space="preserve">.</w:t>
      </w:r>
    </w:p>
    <w:p>
      <w:pPr>
        <w:numPr>
          <w:ilvl w:val="0"/>
          <w:numId w:val="8"/>
        </w:numPr>
        <w:spacing w:lineRule="auto"/>
      </w:pPr>
      <w:r>
        <w:rPr>
          <w:rFonts w:eastAsia="Georgia" w:cs="Georgia" w:ascii="Georgia" w:hAnsi="Georgia"/>
        </w:rPr>
        <w:t xml:space="preserve">Justifier la dérivabilité de </w:t>
      </w:r>
      <m:oMath>
        <m:r>
          <m:rPr>
            <m:sty m:val="i"/>
          </m:rPr>
          <m:t>f</m:t>
        </m:r>
      </m:oMath>
      <w:r>
        <w:rPr/>
        <w:t xml:space="preserve"> sur l'intervalle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puis déterminer la fonction </w:t>
      </w:r>
      <m:oMath>
        <m:r>
          <m:rPr>
            <m:sty m:val="i"/>
          </m:rPr>
          <m:t>φ</m:t>
        </m:r>
      </m:oMath>
      <w:r>
        <w:rPr/>
        <w:t xml:space="preserve"> telle que :</w:t>
      </w:r>
    </w:p>
    <w:p>
      <w:pPr>
        <w:spacing w:after="220" w:lineRule="auto"/>
      </w:pPr>
      <m:oMathPara>
        <m:oMath>
          <m:r>
            <m:rPr>
              <m:sty m:val="p"/>
            </m:rPr>
            <m:t>∀</m:t>
          </m:r>
          <m:r>
            <m:rPr>
              <m:sty m:val="i"/>
            </m:rPr>
            <m:t>x</m:t>
          </m:r>
          <m:r>
            <m:rPr>
              <m:sty m:val="p"/>
            </m:rPr>
            <m:t>&gt;</m:t>
          </m:r>
          <m:r>
            <m:rPr>
              <m:sty m:val="p"/>
            </m:rPr>
            <m:t>0</m:t>
          </m:r>
          <m:r>
            <m:rPr>
              <m:sty m:val="p"/>
            </m:rPr>
            <m:t xml:space="preserve"> </m:t>
          </m:r>
          <m:sSup>
            <m:sSupPr/>
            <m:e>
              <m:r>
                <m:rPr>
                  <m:sty m:val="i"/>
                </m:rPr>
                <m:t>f</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i"/>
                </m:rPr>
                <m:t>φ</m:t>
              </m:r>
              <m:r>
                <m:rPr>
                  <m:sty m:val="p"/>
                </m:rPr>
                <m:t>(</m:t>
              </m:r>
              <m:r>
                <m:rPr>
                  <m:sty m:val="i"/>
                </m:rPr>
                <m:t>x</m:t>
              </m:r>
              <m:r>
                <m:rPr>
                  <m:sty m:val="p"/>
                </m:rPr>
                <m:t>)</m:t>
              </m:r>
            </m:num>
            <m:den>
              <m:sSup>
                <m:sSupPr/>
                <m:e>
                  <m:r>
                    <m:rPr>
                      <m:sty m:val="i"/>
                    </m:rPr>
                    <m:t>x</m:t>
                  </m:r>
                </m:e>
                <m:sup>
                  <m:r>
                    <m:rPr>
                      <m:sty m:val="p"/>
                    </m:rPr>
                    <m:t>2</m:t>
                  </m:r>
                </m:sup>
              </m:sSup>
            </m:den>
          </m:f>
        </m:oMath>
      </m:oMathPara>
    </w:p>
    <w:p>
      <w:pPr>
        <w:numPr>
          <w:ilvl w:val="0"/>
          <w:numId w:val="9"/>
        </w:numPr>
        <w:spacing w:lineRule="auto"/>
      </w:pPr>
      <w:r>
        <w:rPr>
          <w:rFonts w:eastAsia="Georgia" w:cs="Georgia" w:ascii="Georgia" w:hAnsi="Georgia"/>
        </w:rPr>
        <w:t xml:space="preserve">Étudier les variations de </w:t>
      </w:r>
      <m:oMath>
        <m:r>
          <m:rPr>
            <m:sty m:val="i"/>
          </m:rPr>
          <m:t>φ</m:t>
        </m:r>
      </m:oMath>
      <w:r>
        <w:rPr>
          <w:rFonts w:eastAsia="Georgia" w:cs="Georgia" w:ascii="Georgia" w:hAnsi="Georgia"/>
        </w:rPr>
        <w:t xml:space="preserve">;. En déduire le tableau de variation </w:t>
      </w:r>
      <m:oMath>
        <m:r>
          <m:rPr>
            <m:sty m:val="i"/>
          </m:rPr>
          <m:t>f</m:t>
        </m:r>
      </m:oMath>
      <w:r>
        <w:rPr>
          <w:rFonts w:eastAsia="Georgia" w:cs="Georgia" w:ascii="Georgia" w:hAnsi="Georgia"/>
        </w:rPr>
        <w:t xml:space="preserve"> qui sera complété par la limite de </w:t>
      </w:r>
      <m:oMath>
        <m:r>
          <m:rPr>
            <m:sty m:val="i"/>
          </m:rPr>
          <m:t>f</m:t>
        </m:r>
      </m:oMath>
      <w:r>
        <w:rPr/>
        <w:t xml:space="preserve"> en </w:t>
      </w:r>
      <m:oMath>
        <m:r>
          <m:rPr>
            <m:sty m:val="p"/>
          </m:rPr>
          <m:t>+</m:t>
        </m:r>
        <m:r>
          <m:rPr>
            <m:sty m:val="p"/>
          </m:rPr>
          <m:t>∞</m:t>
        </m:r>
      </m:oMath>
      <w:r>
        <w:rPr/>
        <w:t xml:space="preserve">.</w:t>
      </w:r>
    </w:p>
    <w:p>
      <w:pPr>
        <w:spacing w:line="271" w:before="330" w:lineRule="auto"/>
      </w:pPr>
      <w:bookmarkStart w:id="4" w:name="partie_ii_étude_d_une_suite"/>
      <w:r>
        <w:rPr>
          <w:rFonts w:eastAsia="Georgia" w:cs="Georgia" w:ascii="Georgia" w:hAnsi="Georgia"/>
          <w:b/>
          <w:sz w:val="42"/>
        </w:rPr>
        <w:t xml:space="preserve">Partie II. Étude d'une suite.</w:t>
      </w:r>
      <w:bookmarkEnd w:id="4"/>
    </w:p>
    <w:p>
      <w:pPr>
        <w:spacing w:after="220" w:lineRule="auto"/>
      </w:pPr>
      <w:r>
        <w:rPr/>
        <w:t xml:space="preserve">On introduit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 xml:space="preserve"> </m:t>
          </m:r>
          <m:sSub>
            <m:sSubPr/>
            <m:e>
              <m:r>
                <m:rPr>
                  <m:sty m:val="i"/>
                </m:rPr>
                <m:t>u</m:t>
              </m:r>
            </m:e>
            <m:sub>
              <m:r>
                <m:rPr>
                  <m:sty m:val="i"/>
                </m:rPr>
                <m:t>n</m:t>
              </m:r>
            </m:sub>
          </m:sSub>
          <m:r>
            <m:rPr>
              <m:sty m:val="p"/>
            </m:rPr>
            <m:t>=</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sSup>
                <m:sSupPr/>
                <m:e>
                  <m:r>
                    <m:rPr>
                      <m:sty m:val="i"/>
                    </m:rPr>
                    <m:t>e</m:t>
                  </m:r>
                </m:e>
                <m:sup>
                  <m:r>
                    <m:rPr>
                      <m:sty m:val="p"/>
                    </m:rPr>
                    <m:t>−</m:t>
                  </m:r>
                  <m:f>
                    <m:fPr>
                      <m:ctrlPr>
                        <w:rPr>
                          <w:rFonts w:ascii="Cambria Math" w:hAnsi="Cambria Math"/>
                        </w:rPr>
                      </m:ctrlPr>
                    </m:fPr>
                    <m:num>
                      <m:r>
                        <m:rPr>
                          <m:sty m:val="i"/>
                        </m:rPr>
                        <m:t>u</m:t>
                      </m:r>
                    </m:num>
                    <m:den>
                      <m:r>
                        <m:rPr>
                          <m:sty m:val="i"/>
                        </m:rPr>
                        <m:t>n</m:t>
                      </m:r>
                    </m:den>
                  </m:f>
                </m:sup>
              </m:sSup>
            </m:num>
            <m:den>
              <m:r>
                <m:rPr>
                  <m:sty m:val="p"/>
                </m:rPr>
                <m:t>1</m:t>
              </m:r>
              <m:r>
                <m:rPr>
                  <m:sty m:val="p"/>
                </m:rPr>
                <m:t>+</m:t>
              </m:r>
              <m:r>
                <m:rPr>
                  <m:sty m:val="i"/>
                </m:rPr>
                <m:t>u</m:t>
              </m:r>
            </m:den>
          </m:f>
          <m:r>
            <m:rPr>
              <m:sty m:val="i"/>
            </m:rPr>
            <m:t>d</m:t>
          </m:r>
          <m:r>
            <m:rPr>
              <m:sty m:val="i"/>
            </m:rPr>
            <m:t>u</m:t>
          </m:r>
        </m:oMath>
      </m:oMathPara>
    </w:p>
    <w:p>
      <w:pPr>
        <w:numPr>
          <w:ilvl w:val="0"/>
          <w:numId w:val="10"/>
        </w:numPr>
        <w:spacing w:lineRule="auto"/>
      </w:pPr>
      <w:r>
        <w:rPr>
          <w:rFonts w:eastAsia="Georgia" w:cs="Georgia" w:ascii="Georgia" w:hAnsi="Georgia"/>
        </w:rPr>
        <w:t xml:space="preserve">Démontrer que pour tout entier naturel </w:t>
      </w:r>
      <m:oMath>
        <m:r>
          <m:rPr>
            <m:sty m:val="i"/>
          </m:rPr>
          <m:t>n</m:t>
        </m:r>
      </m:oMath>
      <w:r>
        <w:rPr/>
        <w:t xml:space="preserve"> non nul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e</m:t>
              </m:r>
            </m:den>
          </m:f>
          <m:r>
            <m:rPr>
              <m:sty m:val="p"/>
            </m:rPr>
            <m:t>ln</m:t>
          </m:r>
          <m:r>
            <m:rPr>
              <m:sty m:val="p"/>
            </m:rPr>
            <m:t>⁡</m:t>
          </m:r>
          <m:r>
            <m:rPr>
              <m:sty m:val="p"/>
            </m:rPr>
            <m:t>(</m:t>
          </m:r>
          <m:r>
            <m:rPr>
              <m:sty m:val="i"/>
            </m:rPr>
            <m:t>n</m:t>
          </m:r>
          <m:r>
            <m:rPr>
              <m:sty m:val="p"/>
            </m:rPr>
            <m:t>+</m:t>
          </m:r>
          <m:r>
            <m:rPr>
              <m:sty m:val="p"/>
            </m:rPr>
            <m:t>1</m:t>
          </m:r>
          <m:r>
            <m:rPr>
              <m:sty m:val="p"/>
            </m:rPr>
            <m:t>)</m:t>
          </m:r>
        </m:oMath>
      </m:oMathPara>
    </w:p>
    <w:p>
      <w:pPr>
        <w:spacing w:after="220" w:lineRule="auto"/>
      </w:pPr>
      <w:r>
        <w:rPr/>
        <w:t xml:space="preserve">Donner la limite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2. Prouver l'existence de l'intégrale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 '.</w:t>
      </w:r>
      <w:r>
        <w:rPr/>
        <w:br w:type="textWrapping"/>
      </w:r>
      <w:r>
        <w:rPr/>
        <w:t xml:space="preserve">3. Utiliser un changement de variable affine pour montrer que, pour tout entier naturel </w:t>
      </w:r>
      <m:oMath>
        <m:r>
          <m:rPr>
            <m:sty m:val="i"/>
          </m:rPr>
          <m:t>n</m:t>
        </m:r>
      </m:oMath>
      <w:r>
        <w:rPr/>
        <w:t xml:space="preserve"> non nul :</w:t>
      </w:r>
    </w:p>
    <w:p>
      <w:pPr>
        <w:spacing w:after="220" w:lineRule="auto"/>
      </w:pPr>
      <m:oMathPara>
        <m:oMath>
          <m:r>
            <m:rPr>
              <m:sty m:val="p"/>
            </m:rPr>
            <m:t>0</m:t>
          </m:r>
          <m:r>
            <m:rPr>
              <m:sty m:val="p"/>
            </m:rPr>
            <m:t>≤</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i"/>
                </m:rPr>
                <m:t>u</m:t>
              </m:r>
            </m:den>
          </m:f>
          <m:r>
            <m:rPr>
              <m:sty m:val="i"/>
            </m:rPr>
            <m:t>d</m:t>
          </m:r>
          <m:r>
            <m:rPr>
              <m:sty m:val="i"/>
            </m:rPr>
            <m:t>u</m:t>
          </m:r>
          <m:r>
            <m:rPr>
              <m:sty m:val="p"/>
            </m:rPr>
            <m:t>−</m:t>
          </m:r>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oMath>
      </m:oMathPara>
    </w:p>
    <w:p>
      <w:pPr>
        <w:numPr>
          <w:ilvl w:val="0"/>
          <w:numId w:val="11"/>
        </w:numPr>
        <w:spacing w:lineRule="auto"/>
      </w:pPr>
      <w:r>
        <w:rPr>
          <w:rFonts w:eastAsia="Georgia" w:cs="Georgia" w:ascii="Georgia" w:hAnsi="Georgia"/>
        </w:rPr>
        <w:t xml:space="preserve">Donner alors un équivalent simple de </w:t>
      </w:r>
      <m:oMath>
        <m:sSub>
          <m:sSubPr/>
          <m:e>
            <m:r>
              <m:rPr>
                <m:sty m:val="i"/>
              </m:rPr>
              <m:t>u</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bookmarkStart w:id="5" w:name="exercice_3"/>
      <w:r>
        <w:rPr>
          <w:b/>
          <w:sz w:val="42"/>
        </w:rPr>
        <w:t xml:space="preserve">EXERCICE 3.</w:t>
      </w:r>
      <w:bookmarkEnd w:id="5"/>
    </w:p>
    <w:p>
      <w:pPr>
        <w:spacing w:after="220" w:lineRule="auto"/>
      </w:pPr>
      <w:r>
        <w:rPr/>
        <w:t xml:space="preserve">Soit </w:t>
      </w:r>
      <m:oMath>
        <m:r>
          <m:rPr>
            <m:sty m:val="i"/>
          </m:rPr>
          <m:t>n</m:t>
        </m:r>
      </m:oMath>
      <w:r>
        <w:rPr/>
        <w:t xml:space="preserve"> un entier naturel non nul. Une entreprise dispose d'un lot du </w:t>
      </w:r>
      <m:oMath>
        <m:r>
          <m:rPr>
            <m:sty m:val="i"/>
          </m:rPr>
          <m:t>n</m:t>
        </m:r>
      </m:oMath>
      <w:r>
        <w:rPr>
          <w:rFonts w:eastAsia="Georgia" w:cs="Georgia" w:ascii="Georgia" w:hAnsi="Georgia"/>
        </w:rPr>
        <w:t xml:space="preserve"> feuilles originales qu'elle a numérotées </w:t>
      </w:r>
      <m:oMath>
        <m:r>
          <m:rPr>
            <m:sty m:val="i"/>
          </m:rPr>
          <m:t>l</m:t>
        </m:r>
        <m:r>
          <m:rPr>
            <m:sty m:val="p"/>
          </m:rPr>
          <m:t>,</m:t>
        </m:r>
        <m:r>
          <m:rPr>
            <m:sty m:val="p"/>
          </m:rPr>
          <m:t>2</m:t>
        </m:r>
        <m:r>
          <m:rPr>
            <m:sty m:val="p"/>
          </m:rPr>
          <m:t>,</m:t>
        </m:r>
        <m:r>
          <m:rPr>
            <m:sty m:val="p"/>
          </m:rPr>
          <m:t>⋯</m:t>
        </m:r>
        <m:r>
          <m:rPr>
            <m:sty m:val="p"/>
          </m:rPr>
          <m:t>,</m:t>
        </m:r>
        <m:r>
          <m:rPr>
            <m:sty m:val="i"/>
          </m:rPr>
          <m:t>n</m:t>
        </m:r>
      </m:oMath>
      <w:r>
        <w:rPr/>
        <w:t xml:space="preserve">. Elle photocopie ces </w:t>
      </w:r>
      <m:oMath>
        <m:r>
          <m:rPr>
            <m:sty m:val="i"/>
          </m:rPr>
          <m:t>n</m:t>
        </m:r>
      </m:oMath>
      <w:r>
        <w:rPr>
          <w:rFonts w:eastAsia="Georgia" w:cs="Georgia" w:ascii="Georgia" w:hAnsi="Georgia"/>
        </w:rPr>
        <w:t xml:space="preserve"> feuilles originales et souhaite que chaque original soit agrafé avec sa copie. L'entreprise programme le photocopieur afin que chaque original soit agrafé avec sa copie. Cependant . suite à un défaut informatique, la photocopieuse a mélangé les originaux et les copies. L'entreprise décide donc de placer les </w:t>
      </w:r>
      <m:oMath>
        <m:r>
          <m:rPr>
            <m:sty m:val="i"/>
          </m:rPr>
          <m:t>n</m:t>
        </m:r>
      </m:oMath>
      <w:r>
        <w:rPr/>
        <w:t xml:space="preserve"> originaux et les </w:t>
      </w:r>
      <m:oMath>
        <m:r>
          <m:rPr>
            <m:sty m:val="i"/>
          </m:rPr>
          <m:t>n</m:t>
        </m:r>
      </m:oMath>
      <w:r>
        <w:rPr>
          <w:rFonts w:eastAsia="Georgia" w:cs="Georgia" w:ascii="Georgia" w:hAnsi="Georgia"/>
        </w:rPr>
        <w:t xml:space="preserve"> copies dans une boite. Une personne est alors chargée du travail suivant : elle pioche simultanément et au hasard 2 feuilles dans la boite. S'il s'agit d'un original et de sa copie, elle les agrafe et les sort de la boite. Sinon, elle repose les deux feuilles dans la, boite et elle recommence.</w:t>
      </w:r>
      <w:r>
        <w:rPr/>
        <w:br w:type="textWrapping"/>
      </w:r>
      <w:r>
        <w:rPr>
          <w:rFonts w:eastAsia="Georgia" w:cs="Georgia" w:ascii="Georgia" w:hAnsi="Georgia"/>
        </w:rPr>
        <w:t xml:space="preserve">On modélise l'expérience par un espace probabilité ( </w:t>
      </w:r>
      <m:oMath>
        <m:r>
          <m:rPr>
            <m:sty m:val="p"/>
          </m:rPr>
          <m:t>Ω</m:t>
        </m:r>
        <m:r>
          <m:rPr>
            <m:sty m:val="p"/>
          </m:rPr>
          <m:t>,</m:t>
        </m:r>
        <m:r>
          <m:rPr>
            <m:scr m:val="script"/>
          </m:rPr>
          <m:t>B</m:t>
        </m:r>
        <m:r>
          <m:rPr>
            <m:sty m:val="p"/>
          </m:rPr>
          <m:t>,</m:t>
        </m:r>
        <m:r>
          <m:rPr>
            <m:sty m:val="p"/>
          </m:rPr>
          <m:t>P</m:t>
        </m:r>
      </m:oMath>
      <w:r>
        <w:rPr/>
        <w:t xml:space="preserve"> ). Soit </w:t>
      </w:r>
      <m:oMath>
        <m:sSub>
          <m:sSubPr/>
          <m:e>
            <m:r>
              <m:rPr>
                <m:sty m:val="i"/>
              </m:rPr>
              <m:t>T</m:t>
            </m:r>
          </m:e>
          <m:sub>
            <m:r>
              <m:rPr>
                <m:sty m:val="i"/>
              </m:rPr>
              <m:t>n</m:t>
            </m:r>
          </m:sub>
        </m:sSub>
      </m:oMath>
      <w:r>
        <w:rPr>
          <w:rFonts w:eastAsia="Georgia" w:cs="Georgia" w:ascii="Georgia" w:hAnsi="Georgia"/>
        </w:rPr>
        <w:t xml:space="preserve"> la variable aléatoire égale au nombre de pioches qui sont nécessaires pour vider la boite lorsque celle-ci contient </w:t>
      </w:r>
      <m:oMath>
        <m:r>
          <m:rPr>
            <m:sty m:val="i"/>
          </m:rPr>
          <m:t>n</m:t>
        </m:r>
      </m:oMath>
      <w:r>
        <w:rPr/>
        <w:t xml:space="preserve"> originaux et </w:t>
      </w:r>
      <m:oMath>
        <m:r>
          <m:rPr>
            <m:sty m:val="i"/>
          </m:rPr>
          <m:t>n</m:t>
        </m:r>
      </m:oMath>
      <w:r>
        <w:rPr/>
        <w:t xml:space="preserve"> copies (soit </w:t>
      </w:r>
      <m:oMath>
        <m:r>
          <m:rPr>
            <m:sty m:val="p"/>
          </m:rPr>
          <m:t>2</m:t>
        </m:r>
        <m:r>
          <m:rPr>
            <m:sty m:val="i"/>
          </m:rPr>
          <m:t>n</m:t>
        </m:r>
      </m:oMath>
      <w:r>
        <w:rPr/>
        <w:t xml:space="preserve"> feuilles).</w:t>
      </w:r>
      <w:r>
        <w:rPr/>
        <w:br w:type="textWrapping"/>
      </w:r>
      <w:r>
        <w:rPr>
          <w:rFonts w:eastAsia="Georgia" w:cs="Georgia" w:ascii="Georgia" w:hAnsi="Georgia"/>
        </w:rPr>
        <w:t xml:space="preserve">On considère l'événement </w:t>
      </w:r>
      <m:oMath>
        <m:sSub>
          <m:sSubPr/>
          <m:e>
            <m:r>
              <m:rPr>
                <m:sty m:val="i"/>
              </m:rPr>
              <m:t>A</m:t>
            </m:r>
          </m:e>
          <m:sub>
            <m:r>
              <m:rPr>
                <m:sty m:val="i"/>
              </m:rPr>
              <m:t>n</m:t>
            </m:r>
          </m:sub>
        </m:sSub>
      </m:oMath>
      <w:r>
        <w:rPr>
          <w:rFonts w:eastAsia="Georgia" w:cs="Georgia" w:ascii="Georgia" w:hAnsi="Georgia"/>
        </w:rPr>
        <w:t xml:space="preserve"> : « à l'issue de la première pioche, les deux feuilles piochées ne sont pas agrafées » et </w:t>
      </w:r>
      <m:oMath>
        <m:sSub>
          <m:sSubPr/>
          <m:e>
            <m:r>
              <m:rPr>
                <m:sty m:val="i"/>
              </m:rPr>
              <m:t>a</m:t>
            </m:r>
          </m:e>
          <m:sub>
            <m:r>
              <m:rPr>
                <m:sty m:val="i"/>
              </m:rPr>
              <m:t>n</m:t>
            </m:r>
          </m:sub>
        </m:sSub>
      </m:oMath>
      <w:r>
        <w:rPr>
          <w:rFonts w:eastAsia="Georgia" w:cs="Georgia" w:ascii="Georgia" w:hAnsi="Georgia"/>
        </w:rPr>
        <w:t xml:space="preserve"> sa probabilité c'est-à-dire que </w:t>
      </w:r>
      <m:oMath>
        <m:sSub>
          <m:sSubPr/>
          <m:e>
            <m:r>
              <m:rPr>
                <m:sty m:val="i"/>
              </m:rPr>
              <m:t>a</m:t>
            </m:r>
          </m:e>
          <m:sub>
            <m:r>
              <m:rPr>
                <m:sty m:val="i"/>
              </m:rPr>
              <m:t>n</m:t>
            </m:r>
          </m:sub>
        </m:sSub>
        <m:r>
          <m:rPr>
            <m:sty m:val="p"/>
          </m:rPr>
          <m:t>=</m:t>
        </m:r>
        <m:r>
          <m:rPr>
            <m:sty m:val="p"/>
          </m:rPr>
          <m:t>P</m:t>
        </m:r>
        <m:d>
          <m:dPr>
            <m:begChr m:val="("/>
            <m:endChr m:val=")"/>
            <m:ctrlPr>
              <w:rPr>
                <w:rFonts w:ascii="Cambria Math" w:hAnsi="Cambria Math"/>
              </w:rPr>
            </m:ctrlPr>
          </m:dPr>
          <m:e>
            <m:sSub>
              <m:sSubPr/>
              <m:e>
                <m:r>
                  <m:rPr>
                    <m:sty m:val="i"/>
                  </m:rPr>
                  <m:t>A</m:t>
                </m:r>
              </m:e>
              <m:sub>
                <m:r>
                  <m:rPr>
                    <m:sty m:val="i"/>
                  </m:rPr>
                  <m:t>n</m:t>
                </m:r>
              </m:sub>
            </m:sSub>
          </m:e>
        </m:d>
      </m:oMath>
      <w:r>
        <w:rPr/>
        <w:t xml:space="preserve">.</w:t>
      </w:r>
    </w:p>
    <w:p>
      <w:pPr>
        <w:numPr>
          <w:ilvl w:val="0"/>
          <w:numId w:val="12"/>
        </w:numPr>
        <w:spacing w:lineRule="auto"/>
      </w:pPr>
      <w:r>
        <w:rPr/>
        <w:t xml:space="preserve">Calculer </w:t>
      </w:r>
      <m:oMath>
        <m:sSub>
          <m:sSubPr/>
          <m:e>
            <m:r>
              <m:rPr>
                <m:sty m:val="i"/>
              </m:rPr>
              <m:t>a</m:t>
            </m:r>
          </m:e>
          <m:sub>
            <m:r>
              <m:rPr>
                <m:sty m:val="i"/>
              </m:rPr>
              <m:t>n</m:t>
            </m:r>
          </m:sub>
        </m:sSub>
      </m:oMath>
      <w:r>
        <w:rPr/>
        <w:t xml:space="preserve">.</w:t>
      </w:r>
    </w:p>
    <w:p>
      <w:pPr>
        <w:numPr>
          <w:ilvl w:val="0"/>
          <w:numId w:val="12"/>
        </w:numPr>
        <w:spacing w:lineRule="auto"/>
      </w:pPr>
      <w:r>
        <w:rPr>
          <w:rFonts w:eastAsia="Georgia" w:cs="Georgia" w:ascii="Georgia" w:hAnsi="Georgia"/>
        </w:rPr>
        <w:t xml:space="preserve">Étude de </w:t>
      </w:r>
      <m:oMath>
        <m:sSub>
          <m:sSubPr/>
          <m:e>
            <m:r>
              <m:rPr>
                <m:sty m:val="i"/>
              </m:rPr>
              <m:t>T</m:t>
            </m:r>
          </m:e>
          <m:sub>
            <m:r>
              <m:rPr>
                <m:sty m:val="p"/>
              </m:rPr>
              <m:t>2</m:t>
            </m:r>
          </m:sub>
        </m:sSub>
      </m:oMath>
      <w:r>
        <w:rPr/>
        <w:t xml:space="preserve">. On suppose dans cette question que </w:t>
      </w:r>
      <m:oMath>
        <m:r>
          <m:rPr>
            <m:sty m:val="i"/>
          </m:rPr>
          <m:t>n</m:t>
        </m:r>
        <m:r>
          <m:rPr>
            <m:sty m:val="p"/>
          </m:rPr>
          <m:t>=</m:t>
        </m:r>
        <m:r>
          <m:rPr>
            <m:sty m:val="p"/>
          </m:rPr>
          <m:t>2</m:t>
        </m:r>
      </m:oMath>
      <w:r>
        <w:rPr>
          <w:rFonts w:eastAsia="Georgia" w:cs="Georgia" w:ascii="Georgia" w:hAnsi="Georgia"/>
        </w:rPr>
        <w:t xml:space="preserve">, c'est-à-dire que la boite contient deux originaux et deux copies.</w:t>
      </w:r>
      <w:r>
        <w:rPr/>
        <w:br w:type="textWrapping"/>
      </w:r>
      <w:r>
        <w:rPr/>
        <w:t xml:space="preserve">a) Montrer que pour tout entier </w:t>
      </w:r>
      <m:oMath>
        <m:r>
          <m:rPr>
            <m:sty m:val="i"/>
          </m:rPr>
          <m:t>k</m:t>
        </m:r>
        <m:r>
          <m:rPr>
            <m:sty m:val="p"/>
          </m:rPr>
          <m:t>≥</m:t>
        </m:r>
        <m:r>
          <m:rPr>
            <m:sty m:val="p"/>
          </m:rPr>
          <m:t>2</m:t>
        </m:r>
        <m:r>
          <m:rPr>
            <m:sty m:val="p"/>
          </m:rPr>
          <m:t>:</m:t>
        </m:r>
        <m:r>
          <m:rPr>
            <m:sty m:val="p"/>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i"/>
              </m:rPr>
              <m:t>k</m:t>
            </m:r>
          </m:e>
        </m:d>
        <m:r>
          <m:rPr>
            <m:sty m:val="p"/>
          </m:rPr>
          <m:t>=</m:t>
        </m:r>
        <m:d>
          <m:dPr>
            <m:begChr m:val="("/>
            <m:endChr m:val=")"/>
            <m:ctrlPr>
              <w:rPr>
                <w:rFonts w:ascii="Cambria Math" w:hAnsi="Cambria Math"/>
              </w:rPr>
            </m:ctrlPr>
          </m:dPr>
          <m:e>
            <m:r>
              <m:rPr>
                <m:sty m:val="p"/>
              </m:rPr>
              <m:t>1</m:t>
            </m:r>
            <m:r>
              <m:rPr>
                <m:sty m:val="p"/>
              </m:rPr>
              <m:t>−</m:t>
            </m:r>
            <m:sSub>
              <m:sSubPr/>
              <m:e>
                <m:r>
                  <m:rPr>
                    <m:sty m:val="i"/>
                  </m:rPr>
                  <m:t>a</m:t>
                </m:r>
              </m:e>
              <m:sub>
                <m:r>
                  <m:rPr>
                    <m:sty m:val="p"/>
                  </m:rPr>
                  <m:t>2</m:t>
                </m:r>
              </m:sub>
            </m:sSub>
          </m:e>
        </m:d>
        <m:sSup>
          <m:sSupPr/>
          <m:e>
            <m:d>
              <m:dPr>
                <m:begChr m:val="("/>
                <m:endChr m:val=")"/>
                <m:ctrlPr>
                  <w:rPr>
                    <w:rFonts w:ascii="Cambria Math" w:hAnsi="Cambria Math"/>
                  </w:rPr>
                </m:ctrlPr>
              </m:dPr>
              <m:e>
                <m:sSub>
                  <m:sSubPr/>
                  <m:e>
                    <m:r>
                      <m:rPr>
                        <m:sty m:val="i"/>
                      </m:rPr>
                      <m:t>a</m:t>
                    </m:r>
                  </m:e>
                  <m:sub>
                    <m:r>
                      <m:rPr>
                        <m:sty m:val="p"/>
                      </m:rPr>
                      <m:t>2</m:t>
                    </m:r>
                  </m:sub>
                </m:sSub>
              </m:e>
            </m:d>
          </m:e>
          <m:sup>
            <m:r>
              <m:rPr>
                <m:sty m:val="i"/>
              </m:rPr>
              <m:t>k</m:t>
            </m:r>
            <m:r>
              <m:rPr>
                <m:sty m:val="p"/>
              </m:rPr>
              <m:t>−</m:t>
            </m:r>
            <m:r>
              <m:rPr>
                <m:sty m:val="p"/>
              </m:rPr>
              <m:t>2</m:t>
            </m:r>
          </m:sup>
        </m:sSup>
      </m:oMath>
      <w:r>
        <w:rPr/>
        <w:t xml:space="preserve">.</w:t>
      </w:r>
      <w:r>
        <w:rPr/>
        <w:br w:type="textWrapping"/>
      </w:r>
      <w:r>
        <w:rPr/>
        <w:t xml:space="preserve">b) Justifier que la variable </w:t>
      </w:r>
      <m:oMath>
        <m:sSub>
          <m:sSubPr/>
          <m:e>
            <m:r>
              <m:rPr>
                <m:sty m:val="i"/>
              </m:rPr>
              <m:t>S</m:t>
            </m:r>
          </m:e>
          <m:sub>
            <m:r>
              <m:rPr>
                <m:sty m:val="p"/>
              </m:rPr>
              <m:t>2</m:t>
            </m:r>
          </m:sub>
        </m:sSub>
        <m:r>
          <m:rPr>
            <m:sty m:val="p"/>
          </m:rPr>
          <m:t>=</m:t>
        </m:r>
        <m:sSub>
          <m:sSubPr/>
          <m:e>
            <m:r>
              <m:rPr>
                <m:sty m:val="i"/>
              </m:rPr>
              <m:t>T</m:t>
            </m:r>
          </m:e>
          <m:sub>
            <m:r>
              <m:rPr>
                <m:sty m:val="p"/>
              </m:rPr>
              <m:t>2</m:t>
            </m:r>
          </m:sub>
        </m:sSub>
        <m:r>
          <m:rPr>
            <m:sty m:val="p"/>
          </m:rPr>
          <m:t>−</m:t>
        </m:r>
        <m:r>
          <m:rPr>
            <m:sty m:val="p"/>
          </m:rPr>
          <m:t>1</m:t>
        </m:r>
      </m:oMath>
      <w:r>
        <w:rPr>
          <w:rFonts w:eastAsia="Georgia" w:cs="Georgia" w:ascii="Georgia" w:hAnsi="Georgia"/>
        </w:rPr>
        <w:t xml:space="preserve"> suit une loi géométrique dont on précisera le paramètre. En déduire l'espérance et la variance de </w:t>
      </w:r>
      <m:oMath>
        <m:sSub>
          <m:sSubPr/>
          <m:e>
            <m:r>
              <m:rPr>
                <m:sty m:val="i"/>
              </m:rPr>
              <m:t>T</m:t>
            </m:r>
          </m:e>
          <m:sub>
            <m:r>
              <m:rPr>
                <m:sty m:val="p"/>
              </m:rPr>
              <m:t>2</m:t>
            </m:r>
          </m:sub>
        </m:sSub>
      </m:oMath>
      <w:r>
        <w:rPr/>
        <w:t xml:space="preserve"> en fonction de </w:t>
      </w:r>
      <m:oMath>
        <m:sSub>
          <m:sSubPr/>
          <m:e>
            <m:r>
              <m:rPr>
                <m:sty m:val="i"/>
              </m:rPr>
              <m:t>a</m:t>
            </m:r>
          </m:e>
          <m:sub>
            <m:r>
              <m:rPr>
                <m:sty m:val="p"/>
              </m:rPr>
              <m:t>2</m:t>
            </m:r>
          </m:sub>
        </m:sSub>
      </m:oMath>
    </w:p>
    <w:p>
      <w:pPr>
        <w:numPr>
          <w:ilvl w:val="0"/>
          <w:numId w:val="12"/>
        </w:numPr>
        <w:spacing w:lineRule="auto"/>
      </w:pPr>
      <w:r>
        <w:rPr>
          <w:rFonts w:eastAsia="Georgia" w:cs="Georgia" w:ascii="Georgia" w:hAnsi="Georgia"/>
        </w:rPr>
        <w:t xml:space="preserve">Étude de </w:t>
      </w:r>
      <m:oMath>
        <m:sSub>
          <m:sSubPr/>
          <m:e>
            <m:r>
              <m:rPr>
                <m:sty m:val="i"/>
              </m:rPr>
              <m:t>T</m:t>
            </m:r>
          </m:e>
          <m:sub>
            <m:r>
              <m:rPr>
                <m:sty m:val="p"/>
              </m:rPr>
              <m:t>3</m:t>
            </m:r>
          </m:sub>
        </m:sSub>
      </m:oMath>
      <w:r>
        <w:rPr/>
        <w:t xml:space="preserve">. On suppose dans cette question que </w:t>
      </w:r>
      <m:oMath>
        <m:r>
          <m:rPr>
            <m:sty m:val="i"/>
          </m:rPr>
          <m:t>n</m:t>
        </m:r>
        <m:r>
          <m:rPr>
            <m:sty m:val="p"/>
          </m:rPr>
          <m:t>=</m:t>
        </m:r>
        <m:r>
          <m:rPr>
            <m:sty m:val="p"/>
          </m:rPr>
          <m:t>3</m:t>
        </m:r>
      </m:oMath>
      <w:r>
        <w:rPr>
          <w:rFonts w:eastAsia="Georgia" w:cs="Georgia" w:ascii="Georgia" w:hAnsi="Georgia"/>
        </w:rPr>
        <w:t xml:space="preserve">, c'est-à-dire que la boite, contient trois originaux et trois copies.</w:t>
      </w:r>
      <w:r>
        <w:rPr/>
        <w:br w:type="textWrapping"/>
      </w:r>
      <w:r>
        <w:rPr/>
        <w:t xml:space="preserve">a) Calculer </w:t>
      </w:r>
      <m:oMath>
        <m:r>
          <m:rPr>
            <m:sty m:val="p"/>
          </m:rPr>
          <m:t>P</m:t>
        </m:r>
        <m:d>
          <m:dPr>
            <m:begChr m:val="("/>
            <m:endChr m:val=")"/>
            <m:ctrlPr>
              <w:rPr>
                <w:rFonts w:ascii="Cambria Math" w:hAnsi="Cambria Math"/>
              </w:rPr>
            </m:ctrlPr>
          </m:dPr>
          <m:e>
            <m:sSub>
              <m:sSubPr/>
              <m:e>
                <m:r>
                  <m:rPr>
                    <m:sty m:val="i"/>
                  </m:rPr>
                  <m:t>T</m:t>
                </m:r>
              </m:e>
              <m:sub>
                <m:r>
                  <m:rPr>
                    <m:sty m:val="p"/>
                  </m:rPr>
                  <m:t>3</m:t>
                </m:r>
              </m:sub>
            </m:sSub>
            <m:r>
              <m:rPr>
                <m:sty m:val="p"/>
              </m:rPr>
              <m:t>=</m:t>
            </m:r>
            <m:r>
              <m:rPr>
                <m:sty m:val="p"/>
              </m:rPr>
              <m:t>2</m:t>
            </m:r>
          </m:e>
        </m:d>
      </m:oMath>
      <w:r>
        <w:rPr/>
        <w:t xml:space="preserve"> puis </w:t>
      </w:r>
      <m:oMath>
        <m:r>
          <m:rPr>
            <m:sty m:val="p"/>
          </m:rPr>
          <m:t>P</m:t>
        </m:r>
        <m:d>
          <m:dPr>
            <m:begChr m:val="("/>
            <m:endChr m:val=")"/>
            <m:ctrlPr>
              <w:rPr>
                <w:rFonts w:ascii="Cambria Math" w:hAnsi="Cambria Math"/>
              </w:rPr>
            </m:ctrlPr>
          </m:dPr>
          <m:e>
            <m:sSub>
              <m:sSubPr/>
              <m:e>
                <m:r>
                  <m:rPr>
                    <m:sty m:val="i"/>
                  </m:rPr>
                  <m:t>T</m:t>
                </m:r>
              </m:e>
              <m:sub>
                <m:r>
                  <m:rPr>
                    <m:sty m:val="p"/>
                  </m:rPr>
                  <m:t>3</m:t>
                </m:r>
              </m:sub>
            </m:sSub>
            <m:r>
              <m:rPr>
                <m:sty m:val="p"/>
              </m:rPr>
              <m:t>=</m:t>
            </m:r>
            <m:r>
              <m:rPr>
                <m:sty m:val="p"/>
              </m:rPr>
              <m:t>3</m:t>
            </m:r>
          </m:e>
        </m:d>
      </m:oMath>
      <w:r>
        <w:rPr/>
        <w:t xml:space="preserve"> en fonction de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br w:type="textWrapping"/>
      </w:r>
      <w:r>
        <w:rPr>
          <w:rFonts w:eastAsia="Georgia" w:cs="Georgia" w:ascii="Georgia" w:hAnsi="Georgia"/>
        </w:rPr>
        <w:t xml:space="preserve">b) A l'aide du système complet d'événements ( </w:t>
      </w:r>
      <m:oMath>
        <m:sSub>
          <m:sSubPr/>
          <m:e>
            <m:r>
              <m:rPr>
                <m:sty m:val="i"/>
              </m:rPr>
              <m:t>A</m:t>
            </m:r>
          </m:e>
          <m:sub>
            <m:r>
              <m:rPr>
                <m:sty m:val="p"/>
              </m:rPr>
              <m:t>3</m:t>
            </m:r>
          </m:sub>
        </m:sSub>
        <m:r>
          <m:rPr>
            <m:sty m:val="p"/>
          </m:rPr>
          <m:t>,</m:t>
        </m:r>
        <m:bar>
          <m:barPr>
            <m:pos m:val="top"/>
          </m:barPr>
          <m:e>
            <m:sSub>
              <m:sSubPr/>
              <m:e>
                <m:r>
                  <m:rPr>
                    <m:sty m:val="i"/>
                  </m:rPr>
                  <m:t>A</m:t>
                </m:r>
              </m:e>
              <m:sub>
                <m:r>
                  <m:rPr>
                    <m:sty m:val="p"/>
                  </m:rPr>
                  <m:t>3</m:t>
                </m:r>
              </m:sub>
            </m:sSub>
          </m:e>
        </m:bar>
      </m:oMath>
      <w:r>
        <w:rPr>
          <w:rFonts w:eastAsia="Georgia" w:cs="Georgia" w:ascii="Georgia" w:hAnsi="Georgia"/>
        </w:rPr>
        <w:t xml:space="preserve"> ) démontrer pour tout </w:t>
      </w:r>
      <m:oMath>
        <m:r>
          <m:rPr>
            <m:sty m:val="i"/>
          </m:rPr>
          <m:t>k</m:t>
        </m:r>
        <m:r>
          <m:rPr>
            <m:sty m:val="p"/>
          </m:rPr>
          <m:t>≥</m:t>
        </m:r>
        <m:r>
          <m:rPr>
            <m:sty m:val="p"/>
          </m:rPr>
          <m:t>2</m:t>
        </m:r>
      </m:oMath>
      <w:r>
        <w:rPr/>
        <w:t xml:space="preserve"> que:</w:t>
      </w:r>
    </w:p>
    <w:p>
      <w:pPr>
        <w:spacing w:after="220" w:lineRule="auto"/>
      </w:pPr>
      <m:oMathPara>
        <m:oMath>
          <m:r>
            <m:rPr>
              <m:sty m:val="p"/>
            </m:rPr>
            <m:t>P</m:t>
          </m:r>
          <m:d>
            <m:dPr>
              <m:begChr m:val="("/>
              <m:endChr m:val=")"/>
              <m:ctrlPr>
                <w:rPr>
                  <w:rFonts w:ascii="Cambria Math" w:hAnsi="Cambria Math"/>
                </w:rPr>
              </m:ctrlPr>
            </m:dPr>
            <m:e>
              <m:sSub>
                <m:sSubPr/>
                <m:e>
                  <m:r>
                    <m:rPr>
                      <m:sty m:val="i"/>
                    </m:rPr>
                    <m:t>T</m:t>
                  </m:r>
                </m:e>
                <m:sub>
                  <m:r>
                    <m:rPr>
                      <m:sty m:val="p"/>
                    </m:rPr>
                    <m:t>3</m:t>
                  </m:r>
                </m:sub>
              </m:sSub>
              <m:r>
                <m:rPr>
                  <m:sty m:val="p"/>
                </m:rPr>
                <m:t>=</m:t>
              </m:r>
              <m:r>
                <m:rPr>
                  <m:sty m:val="i"/>
                </m:rPr>
                <m:t>k</m:t>
              </m:r>
              <m:r>
                <m:rPr>
                  <m:sty m:val="p"/>
                </m:rPr>
                <m:t>+</m:t>
              </m:r>
              <m:r>
                <m:rPr>
                  <m:sty m:val="p"/>
                </m:rPr>
                <m:t>1</m:t>
              </m:r>
            </m:e>
          </m:d>
          <m:r>
            <m:rPr>
              <m:sty m:val="p"/>
            </m:rPr>
            <m:t>=</m:t>
          </m:r>
          <m:d>
            <m:dPr>
              <m:begChr m:val="("/>
              <m:endChr m:val=")"/>
              <m:ctrlPr>
                <w:rPr>
                  <w:rFonts w:ascii="Cambria Math" w:hAnsi="Cambria Math"/>
                </w:rPr>
              </m:ctrlPr>
            </m:dPr>
            <m:e>
              <m:r>
                <m:rPr>
                  <m:sty m:val="p"/>
                </m:rPr>
                <m:t>1</m:t>
              </m:r>
              <m:r>
                <m:rPr>
                  <m:sty m:val="p"/>
                </m:rPr>
                <m:t>−</m:t>
              </m:r>
              <m:sSub>
                <m:sSubPr/>
                <m:e>
                  <m:r>
                    <m:rPr>
                      <m:sty m:val="i"/>
                    </m:rPr>
                    <m:t>a</m:t>
                  </m:r>
                </m:e>
                <m:sub>
                  <m:r>
                    <m:rPr>
                      <m:sty m:val="p"/>
                    </m:rPr>
                    <m:t>3</m:t>
                  </m:r>
                </m:sub>
              </m:sSub>
            </m:e>
          </m:d>
          <m:r>
            <m:rPr>
              <m:sty m:val="p"/>
            </m:rPr>
            <m:t>P</m:t>
          </m:r>
          <m:d>
            <m:dPr>
              <m:begChr m:val="("/>
              <m:endChr m:val=")"/>
              <m:ctrlPr>
                <w:rPr>
                  <w:rFonts w:ascii="Cambria Math" w:hAnsi="Cambria Math"/>
                </w:rPr>
              </m:ctrlPr>
            </m:dPr>
            <m:e>
              <m:sSub>
                <m:sSubPr/>
                <m:e>
                  <m:r>
                    <m:rPr>
                      <m:sty m:val="i"/>
                    </m:rPr>
                    <m:t>T</m:t>
                  </m:r>
                </m:e>
                <m:sub>
                  <m:r>
                    <m:rPr>
                      <m:sty m:val="p"/>
                    </m:rPr>
                    <m:t>2</m:t>
                  </m:r>
                </m:sub>
              </m:sSub>
              <m:r>
                <m:rPr>
                  <m:sty m:val="p"/>
                </m:rPr>
                <m:t>=</m:t>
              </m:r>
              <m:r>
                <m:rPr>
                  <m:sty m:val="i"/>
                </m:rPr>
                <m:t>k</m:t>
              </m:r>
            </m:e>
          </m:d>
          <m:r>
            <m:rPr>
              <m:sty m:val="p"/>
            </m:rPr>
            <m:t>+</m:t>
          </m:r>
          <m:sSub>
            <m:sSubPr/>
            <m:e>
              <m:r>
                <m:rPr>
                  <m:sty m:val="i"/>
                </m:rPr>
                <m:t>a</m:t>
              </m:r>
            </m:e>
            <m:sub>
              <m:r>
                <m:rPr>
                  <m:sty m:val="p"/>
                </m:rPr>
                <m:t>3</m:t>
              </m:r>
            </m:sub>
          </m:sSub>
          <m:r>
            <m:rPr>
              <m:sty m:val="p"/>
            </m:rPr>
            <m:t>P</m:t>
          </m:r>
          <m:d>
            <m:dPr>
              <m:begChr m:val="("/>
              <m:endChr m:val=")"/>
              <m:ctrlPr>
                <w:rPr>
                  <w:rFonts w:ascii="Cambria Math" w:hAnsi="Cambria Math"/>
                </w:rPr>
              </m:ctrlPr>
            </m:dPr>
            <m:e>
              <m:sSub>
                <m:sSubPr/>
                <m:e>
                  <m:r>
                    <m:rPr>
                      <m:sty m:val="i"/>
                    </m:rPr>
                    <m:t>T</m:t>
                  </m:r>
                </m:e>
                <m:sub>
                  <m:r>
                    <m:rPr>
                      <m:sty m:val="p"/>
                    </m:rPr>
                    <m:t>3</m:t>
                  </m:r>
                </m:sub>
              </m:sSub>
              <m:r>
                <m:rPr>
                  <m:sty m:val="p"/>
                </m:rPr>
                <m:t>=</m:t>
              </m:r>
              <m:r>
                <m:rPr>
                  <m:sty m:val="i"/>
                </m:rPr>
                <m:t>k</m:t>
              </m:r>
            </m:e>
          </m:d>
        </m:oMath>
      </m:oMathPara>
    </w:p>
    <w:p>
      <w:pPr>
        <w:spacing w:after="220" w:lineRule="auto"/>
      </w:pPr>
      <w:r>
        <w:rPr/>
        <w:t xml:space="preserve">c) Montrer que :</w:t>
      </w:r>
    </w:p>
    <w:p>
      <w:pPr>
        <w:spacing w:after="220" w:lineRule="auto"/>
      </w:pPr>
      <m:oMathPara>
        <m:oMath>
          <m:r>
            <m:rPr>
              <m:sty m:val="i"/>
            </m:rPr>
            <m:t>k</m:t>
          </m:r>
          <m:r>
            <m:rPr>
              <m:sty m:val="p"/>
            </m:rPr>
            <m:t>≥</m:t>
          </m:r>
          <m:r>
            <m:rPr>
              <m:sty m:val="p"/>
            </m:rPr>
            <m:t>2</m:t>
          </m:r>
          <m:r>
            <m:rPr>
              <m:sty m:val="p"/>
            </m:rPr>
            <m:t>,</m:t>
          </m:r>
          <m:r>
            <m:rPr>
              <m:sty m:val="p"/>
            </m:rPr>
            <m:t xml:space="preserve"> </m:t>
          </m:r>
          <m:r>
            <m:rPr>
              <m:sty m:val="p"/>
            </m:rPr>
            <m:t>P</m:t>
          </m:r>
          <m:d>
            <m:dPr>
              <m:begChr m:val="("/>
              <m:endChr m:val=")"/>
              <m:ctrlPr>
                <w:rPr>
                  <w:rFonts w:ascii="Cambria Math" w:hAnsi="Cambria Math"/>
                </w:rPr>
              </m:ctrlPr>
            </m:dPr>
            <m:e>
              <m:sSub>
                <m:sSubPr/>
                <m:e>
                  <m:r>
                    <m:rPr>
                      <m:sty m:val="i"/>
                    </m:rPr>
                    <m:t>T</m:t>
                  </m:r>
                </m:e>
                <m:sub>
                  <m:r>
                    <m:rPr>
                      <m:sty m:val="p"/>
                    </m:rPr>
                    <m:t>3</m:t>
                  </m:r>
                </m:sub>
              </m:sSub>
              <m:r>
                <m:rPr>
                  <m:sty m:val="p"/>
                </m:rPr>
                <m:t>=</m:t>
              </m:r>
              <m:r>
                <m:rPr>
                  <m:sty m:val="i"/>
                </m:rPr>
                <m:t>k</m:t>
              </m:r>
            </m:e>
          </m:d>
          <m:r>
            <m:rPr>
              <m:sty m:val="p"/>
            </m:rPr>
            <m:t>=</m:t>
          </m:r>
          <m:f>
            <m:fPr>
              <m:ctrlPr>
                <w:rPr>
                  <w:rFonts w:ascii="Cambria Math" w:hAnsi="Cambria Math"/>
                </w:rPr>
              </m:ctrlPr>
            </m:fPr>
            <m:num>
              <m:d>
                <m:dPr>
                  <m:begChr m:val="("/>
                  <m:endChr m:val=")"/>
                  <m:ctrlPr>
                    <w:rPr>
                      <w:rFonts w:ascii="Cambria Math" w:hAnsi="Cambria Math"/>
                    </w:rPr>
                  </m:ctrlPr>
                </m:dPr>
                <m:e>
                  <m:r>
                    <m:rPr>
                      <m:sty m:val="p"/>
                    </m:rPr>
                    <m:t>1</m:t>
                  </m:r>
                  <m:r>
                    <m:rPr>
                      <m:sty m:val="p"/>
                    </m:rPr>
                    <m:t>−</m:t>
                  </m:r>
                  <m:sSub>
                    <m:sSubPr/>
                    <m:e>
                      <m:r>
                        <m:rPr>
                          <m:sty m:val="i"/>
                        </m:rPr>
                        <m:t>a</m:t>
                      </m:r>
                    </m:e>
                    <m:sub>
                      <m:r>
                        <m:rPr>
                          <m:sty m:val="p"/>
                        </m:rPr>
                        <m:t>2</m:t>
                      </m:r>
                    </m:sub>
                  </m:sSub>
                </m:e>
              </m:d>
              <m:d>
                <m:dPr>
                  <m:begChr m:val="("/>
                  <m:endChr m:val=")"/>
                  <m:ctrlPr>
                    <w:rPr>
                      <w:rFonts w:ascii="Cambria Math" w:hAnsi="Cambria Math"/>
                    </w:rPr>
                  </m:ctrlPr>
                </m:dPr>
                <m:e>
                  <m:r>
                    <m:rPr>
                      <m:sty m:val="p"/>
                    </m:rPr>
                    <m:t>1</m:t>
                  </m:r>
                  <m:r>
                    <m:rPr>
                      <m:sty m:val="p"/>
                    </m:rPr>
                    <m:t>−</m:t>
                  </m:r>
                  <m:sSub>
                    <m:sSubPr/>
                    <m:e>
                      <m:r>
                        <m:rPr>
                          <m:sty m:val="i"/>
                        </m:rPr>
                        <m:t>a</m:t>
                      </m:r>
                    </m:e>
                    <m:sub>
                      <m:r>
                        <m:rPr>
                          <m:sty m:val="p"/>
                        </m:rPr>
                        <m:t>3</m:t>
                      </m:r>
                    </m:sub>
                  </m:sSub>
                </m:e>
              </m:d>
            </m:num>
            <m:den>
              <m:sSub>
                <m:sSubPr/>
                <m:e>
                  <m:r>
                    <m:rPr>
                      <m:sty m:val="i"/>
                    </m:rPr>
                    <m:t>a</m:t>
                  </m:r>
                </m:e>
                <m:sub>
                  <m:r>
                    <m:rPr>
                      <m:sty m:val="p"/>
                    </m:rPr>
                    <m:t>3</m:t>
                  </m:r>
                </m:sub>
              </m:sSub>
              <m:r>
                <m:rPr>
                  <m:sty m:val="p"/>
                </m:rPr>
                <m:t>−</m:t>
              </m:r>
              <m:sSub>
                <m:sSubPr/>
                <m:e>
                  <m:r>
                    <m:rPr>
                      <m:sty m:val="i"/>
                    </m:rPr>
                    <m:t>a</m:t>
                  </m:r>
                </m:e>
                <m:sub>
                  <m:r>
                    <m:rPr>
                      <m:sty m:val="p"/>
                    </m:rPr>
                    <m:t>2</m:t>
                  </m:r>
                </m:sub>
              </m:sSub>
            </m:den>
          </m:f>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a</m:t>
                          </m:r>
                        </m:e>
                        <m:sub>
                          <m:r>
                            <m:rPr>
                              <m:sty m:val="p"/>
                            </m:rPr>
                            <m:t>3</m:t>
                          </m:r>
                        </m:sub>
                      </m:sSub>
                    </m:e>
                  </m:d>
                </m:e>
                <m:sup>
                  <m:r>
                    <m:rPr>
                      <m:sty m:val="i"/>
                    </m:rPr>
                    <m:t>k</m:t>
                  </m:r>
                  <m:r>
                    <m:rPr>
                      <m:sty m:val="p"/>
                    </m:rPr>
                    <m:t>−</m:t>
                  </m:r>
                  <m:r>
                    <m:rPr>
                      <m:sty m:val="p"/>
                    </m:rPr>
                    <m:t>2</m:t>
                  </m:r>
                </m:sup>
              </m:sSup>
              <m:r>
                <m:rPr>
                  <m:sty m:val="p"/>
                </m:rPr>
                <m:t>−</m:t>
              </m:r>
              <m:sSup>
                <m:sSupPr/>
                <m:e>
                  <m:d>
                    <m:dPr>
                      <m:begChr m:val="("/>
                      <m:endChr m:val=")"/>
                      <m:ctrlPr>
                        <w:rPr>
                          <w:rFonts w:ascii="Cambria Math" w:hAnsi="Cambria Math"/>
                        </w:rPr>
                      </m:ctrlPr>
                    </m:dPr>
                    <m:e>
                      <m:sSub>
                        <m:sSubPr/>
                        <m:e>
                          <m:r>
                            <m:rPr>
                              <m:sty m:val="i"/>
                            </m:rPr>
                            <m:t>a</m:t>
                          </m:r>
                        </m:e>
                        <m:sub>
                          <m:r>
                            <m:rPr>
                              <m:sty m:val="p"/>
                            </m:rPr>
                            <m:t>2</m:t>
                          </m:r>
                        </m:sub>
                      </m:sSub>
                    </m:e>
                  </m:d>
                </m:e>
                <m:sup>
                  <m:r>
                    <m:rPr>
                      <m:sty m:val="i"/>
                    </m:rPr>
                    <m:t>k</m:t>
                  </m:r>
                  <m:r>
                    <m:rPr>
                      <m:sty m:val="p"/>
                    </m:rPr>
                    <m:t>−</m:t>
                  </m:r>
                  <m:r>
                    <m:rPr>
                      <m:sty m:val="p"/>
                    </m:rPr>
                    <m:t>2</m:t>
                  </m:r>
                </m:sup>
              </m:sSup>
            </m:e>
          </m:d>
          <m:r>
            <m:rPr>
              <m:sty m:val="p"/>
            </m:rPr>
            <m:t>.</m:t>
          </m:r>
        </m:oMath>
      </m:oMathPara>
    </w:p>
    <w:p>
      <w:pPr>
        <w:spacing w:after="220" w:lineRule="auto"/>
      </w:pPr>
      <w:r>
        <w:rPr/>
        <w:t xml:space="preserve">d) Calculer </w:t>
      </w:r>
      <m:oMath>
        <m:nary>
          <m:naryPr>
            <m:chr m:val="∑"/>
            <m:limLoc m:val="undOvr"/>
            <m:grow m:val="1"/>
          </m:naryPr>
          <m:sub>
            <m:r>
              <m:rPr>
                <m:sty m:val="i"/>
              </m:rPr>
              <m:t>k</m:t>
            </m:r>
            <m:r>
              <m:rPr>
                <m:sty m:val="p"/>
              </m:rPr>
              <m:t>=</m:t>
            </m:r>
            <m:r>
              <m:rPr>
                <m:sty m:val="p"/>
              </m:rPr>
              <m:t>2</m:t>
            </m:r>
          </m:sub>
          <m:sup>
            <m:r>
              <m:rPr>
                <m:sty m:val="p"/>
              </m:rPr>
              <m:t>+</m:t>
            </m:r>
            <m:r>
              <m:rPr>
                <m:sty m:val="p"/>
              </m:rPr>
              <m:t>∞</m:t>
            </m:r>
          </m:sup>
          <m:e>
            <m:r>
              <m:rPr>
                <m:sty m:val="p"/>
              </m:rPr>
              <m:t xml:space="preserve"> </m:t>
            </m:r>
          </m:e>
        </m:nary>
        <m:r>
          <m:rPr>
            <m:sty m:val="p"/>
          </m:rPr>
          <m:t>P</m:t>
        </m:r>
        <m:d>
          <m:dPr>
            <m:begChr m:val="("/>
            <m:endChr m:val=")"/>
            <m:ctrlPr>
              <w:rPr>
                <w:rFonts w:ascii="Cambria Math" w:hAnsi="Cambria Math"/>
              </w:rPr>
            </m:ctrlPr>
          </m:dPr>
          <m:e>
            <m:sSub>
              <m:sSubPr/>
              <m:e>
                <m:r>
                  <m:rPr>
                    <m:sty m:val="i"/>
                  </m:rPr>
                  <m:t>T</m:t>
                </m:r>
              </m:e>
              <m:sub>
                <m:r>
                  <m:rPr>
                    <m:sty m:val="p"/>
                  </m:rPr>
                  <m:t>3</m:t>
                </m:r>
              </m:sub>
            </m:sSub>
            <m:r>
              <m:rPr>
                <m:sty m:val="p"/>
              </m:rPr>
              <m:t>=</m:t>
            </m:r>
            <m:r>
              <m:rPr>
                <m:sty m:val="i"/>
              </m:rPr>
              <m:t>k</m:t>
            </m:r>
          </m:e>
        </m:d>
      </m:oMath>
      <w:r>
        <w:rPr/>
        <w:t xml:space="preserve">.</w:t>
      </w:r>
      <w:r>
        <w:rPr/>
        <w:br w:type="textWrapping"/>
      </w:r>
      <w:r>
        <w:rPr>
          <w:rFonts w:eastAsia="Georgia" w:cs="Georgia" w:ascii="Georgia" w:hAnsi="Georgia"/>
        </w:rPr>
        <w:t xml:space="preserve">e) Prouver que la variable aléatoire </w:t>
      </w:r>
      <m:oMath>
        <m:sSub>
          <m:sSubPr/>
          <m:e>
            <m:r>
              <m:rPr>
                <m:sty m:val="i"/>
              </m:rPr>
              <m:t>T</m:t>
            </m:r>
          </m:e>
          <m:sub>
            <m:r>
              <m:rPr>
                <m:sty m:val="p"/>
              </m:rPr>
              <m:t>3</m:t>
            </m:r>
          </m:sub>
        </m:sSub>
        <m:r>
          <m:rPr>
            <m:sty m:val="p"/>
          </m:rPr>
          <m:t>−</m:t>
        </m:r>
        <m:r>
          <m:rPr>
            <m:sty m:val="p"/>
          </m:rPr>
          <m:t>1</m:t>
        </m:r>
      </m:oMath>
      <w:r>
        <w:rPr>
          <w:rFonts w:eastAsia="Georgia" w:cs="Georgia" w:ascii="Georgia" w:hAnsi="Georgia"/>
        </w:rPr>
        <w:t xml:space="preserve"> admet une espérance et calculer </w:t>
      </w:r>
      <m:oMath>
        <m:r>
          <m:rPr>
            <m:sty m:val="i"/>
          </m:rPr>
          <m:t>E</m:t>
        </m:r>
        <m:d>
          <m:dPr>
            <m:begChr m:val="("/>
            <m:endChr m:val=")"/>
            <m:ctrlPr>
              <w:rPr>
                <w:rFonts w:ascii="Cambria Math" w:hAnsi="Cambria Math"/>
              </w:rPr>
            </m:ctrlPr>
          </m:dPr>
          <m:e>
            <m:sSub>
              <m:sSubPr/>
              <m:e>
                <m:r>
                  <m:rPr>
                    <m:sty m:val="i"/>
                  </m:rPr>
                  <m:t>T</m:t>
                </m:r>
              </m:e>
              <m:sub>
                <m:r>
                  <m:rPr>
                    <m:sty m:val="p"/>
                  </m:rPr>
                  <m:t>3</m:t>
                </m:r>
              </m:sub>
            </m:sSub>
            <m:r>
              <m:rPr>
                <m:sty m:val="p"/>
              </m:rPr>
              <m:t>−</m:t>
            </m:r>
            <m:r>
              <m:rPr>
                <m:sty m:val="p"/>
              </m:rPr>
              <m:t>1</m:t>
            </m:r>
          </m:e>
        </m:d>
      </m:oMath>
      <w:r>
        <w:rPr/>
        <w:t xml:space="preserve">. Donner la valeur de </w:t>
      </w:r>
      <m:oMath>
        <m:r>
          <m:rPr>
            <m:sty m:val="i"/>
          </m:rPr>
          <m:t>E</m:t>
        </m:r>
        <m:d>
          <m:dPr>
            <m:begChr m:val="("/>
            <m:endChr m:val=")"/>
            <m:ctrlPr>
              <w:rPr>
                <w:rFonts w:ascii="Cambria Math" w:hAnsi="Cambria Math"/>
              </w:rPr>
            </m:ctrlPr>
          </m:dPr>
          <m:e>
            <m:sSub>
              <m:sSubPr/>
              <m:e>
                <m:r>
                  <m:rPr>
                    <m:sty m:val="i"/>
                  </m:rPr>
                  <m:t>T</m:t>
                </m:r>
              </m:e>
              <m:sub>
                <m:r>
                  <m:rPr>
                    <m:sty m:val="p"/>
                  </m:rPr>
                  <m:t>3</m:t>
                </m:r>
              </m:sub>
            </m:sSub>
          </m:e>
        </m:d>
      </m:oMath>
      <w:r>
        <w:rPr/>
        <w:t xml:space="preserve"> en fonction de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r>
        <w:rPr/>
        <w:br w:type="textWrapping"/>
      </w:r>
      <w:r>
        <w:rPr>
          <w:rFonts w:eastAsia="Georgia" w:cs="Georgia" w:ascii="Georgia" w:hAnsi="Georgia"/>
        </w:rPr>
        <w:t xml:space="preserve">f) Établir que la variable aléatoire </w:t>
      </w:r>
      <m:oMath>
        <m:sSub>
          <m:sSubPr/>
          <m:e>
            <m:r>
              <m:rPr>
                <m:sty m:val="i"/>
              </m:rPr>
              <m:t>T</m:t>
            </m:r>
          </m:e>
          <m:sub>
            <m:r>
              <m:rPr>
                <m:sty m:val="p"/>
              </m:rPr>
              <m:t>3</m:t>
            </m:r>
          </m:sub>
        </m:sSub>
        <m:d>
          <m:dPr>
            <m:begChr m:val="("/>
            <m:endChr m:val=")"/>
            <m:ctrlPr>
              <w:rPr>
                <w:rFonts w:ascii="Cambria Math" w:hAnsi="Cambria Math"/>
              </w:rPr>
            </m:ctrlPr>
          </m:dPr>
          <m:e>
            <m:sSub>
              <m:sSubPr/>
              <m:e>
                <m:r>
                  <m:rPr>
                    <m:sty m:val="i"/>
                  </m:rPr>
                  <m:t>T</m:t>
                </m:r>
              </m:e>
              <m:sub>
                <m:r>
                  <m:rPr>
                    <m:sty m:val="p"/>
                  </m:rPr>
                  <m:t>3</m:t>
                </m:r>
              </m:sub>
            </m:sSub>
            <m:r>
              <m:rPr>
                <m:sty m:val="p"/>
              </m:rPr>
              <m:t>−</m:t>
            </m:r>
            <m:r>
              <m:rPr>
                <m:sty m:val="p"/>
              </m:rPr>
              <m:t>1</m:t>
            </m:r>
          </m:e>
        </m:d>
      </m:oMath>
      <w:r>
        <w:rPr>
          <w:rFonts w:eastAsia="Georgia" w:cs="Georgia" w:ascii="Georgia" w:hAnsi="Georgia"/>
        </w:rPr>
        <w:t xml:space="preserve"> admet une espérance et donner sa valeur en fonction de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r>
        <w:rPr/>
        <w:br w:type="textWrapping"/>
      </w:r>
      <w:r>
        <w:rPr>
          <w:rFonts w:eastAsia="Georgia" w:cs="Georgia" w:ascii="Georgia" w:hAnsi="Georgia"/>
        </w:rPr>
        <w:t xml:space="preserve">En déduire que </w:t>
      </w:r>
      <m:oMath>
        <m:sSub>
          <m:sSubPr/>
          <m:e>
            <m:r>
              <m:rPr>
                <m:sty m:val="i"/>
              </m:rPr>
              <m:t>T</m:t>
            </m:r>
          </m:e>
          <m:sub>
            <m:r>
              <m:rPr>
                <m:sty m:val="p"/>
              </m:rPr>
              <m:t>3</m:t>
            </m:r>
          </m:sub>
        </m:sSub>
      </m:oMath>
      <w:r>
        <w:rPr/>
        <w:t xml:space="preserve"> admet une variance.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4"/>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2026-05-03T10:54:12.116Z</dcterms:created>
  <dcterms:modified xsi:type="dcterms:W3CDTF">2026-05-03T10:54:12.116Z</dcterms:modified>
</cp:coreProperties>
</file>