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line="271" w:before="330" w:lineRule="auto"/>
      </w:pPr>
      <w:bookmarkStart w:id="1" w:name="mathématiques"/>
      <w:r>
        <w:rPr>
          <w:rFonts w:eastAsia="Georgia" w:cs="Georgia" w:ascii="Georgia" w:hAnsi="Georgia"/>
          <w:b/>
          <w:sz w:val="42"/>
        </w:rPr>
        <w:t xml:space="preserve">Mathématiques</w:t>
      </w:r>
      <w:bookmarkEnd w:id="1"/>
    </w:p>
    <w:p>
      <w:pPr>
        <w:spacing w:line="271" w:before="330" w:lineRule="auto"/>
      </w:pPr>
      <w:bookmarkStart w:id="2" w:name="option_économique"/>
      <w:r>
        <w:rPr>
          <w:rFonts w:eastAsia="Georgia" w:cs="Georgia" w:ascii="Georgia" w:hAnsi="Georgia"/>
          <w:b/>
          <w:sz w:val="42"/>
        </w:rPr>
        <w:t xml:space="preserve">Option Économique</w:t>
      </w:r>
      <w:bookmarkEnd w:id="2"/>
    </w:p>
    <w:p>
      <w:pPr>
        <w:spacing w:line="271" w:before="330" w:lineRule="auto"/>
      </w:pPr>
      <w:bookmarkStart w:id="3" w:name="mercredi_15_avril_2020_de_8h00_à_12h00"/>
      <w:r>
        <w:rPr>
          <w:rFonts w:eastAsia="Georgia" w:cs="Georgia" w:ascii="Georgia" w:hAnsi="Georgia"/>
          <w:b/>
          <w:sz w:val="42"/>
        </w:rPr>
        <w:t xml:space="preserve">Mercredi 15 avril 2020 de 8h00 à 12h00</w:t>
      </w:r>
      <w:bookmarkEnd w:id="3"/>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5 pages.</w:t>
      </w:r>
    </w:p>
    <w:p>
      <w:pPr>
        <w:spacing w:line="271" w:before="330" w:lineRule="auto"/>
      </w:pPr>
      <w:bookmarkStart w:id="4" w:name="consignes"/>
      <w:r>
        <w:rPr>
          <w:b/>
          <w:sz w:val="42"/>
        </w:rPr>
        <w:t xml:space="preserve">CONSIGNES</w:t>
      </w:r>
      <w:bookmarkEnd w:id="4"/>
    </w:p>
    <w:p>
      <w:pPr>
        <w:spacing w:after="220" w:lineRule="auto"/>
      </w:pPr>
      <w:r>
        <w:rPr>
          <w:rFonts w:eastAsia="Georgia" w:cs="Georgia" w:ascii="Georgia" w:hAnsi="Georgia"/>
        </w:rPr>
        <w:t xml:space="preserve">Tous les feuillets doivent être identifiables et paginés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5" w:name="cricome"/>
      <w:r>
        <w:rPr>
          <w:rFonts w:eastAsia="Georgia" w:cs="Georgia" w:ascii="Georgia" w:hAnsi="Georgia"/>
          <w:b/>
          <w:sz w:val="42"/>
        </w:rPr>
        <w:t xml:space="preserve">@cricome</w:t>
      </w:r>
      <w:bookmarkEnd w:id="5"/>
    </w:p>
    <w:p>
      <w:pPr>
        <w:spacing w:line="271" w:before="330" w:lineRule="auto"/>
      </w:pPr>
      <w:bookmarkStart w:id="6" w:name="exercice_1"/>
      <w:r>
        <w:rPr>
          <w:b/>
          <w:sz w:val="42"/>
        </w:rPr>
        <w:t xml:space="preserve">EXERCICE 1</w:t>
      </w:r>
      <w:bookmarkEnd w:id="6"/>
    </w:p>
    <w:p>
      <w:pPr>
        <w:spacing w:after="220" w:lineRule="auto"/>
      </w:pPr>
      <w:r>
        <w:rPr>
          <w:rFonts w:eastAsia="Georgia" w:cs="Georgia" w:ascii="Georgia" w:hAnsi="Georgia"/>
        </w:rPr>
        <w:t xml:space="preserve">Dans cet exercice, on désigne par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l'ensemble des matrices réelles carrées d'ordre 3 , et on note </w:t>
      </w:r>
      <m:oMath>
        <m:sSub>
          <m:sSubPr/>
          <m:e>
            <m:r>
              <m:rPr>
                <m:sty m:val="i"/>
              </m:rPr>
              <m:t>I</m:t>
            </m:r>
          </m:e>
          <m:sub>
            <m:r>
              <m:rPr>
                <m:sty m:val="p"/>
              </m:rPr>
              <m:t>3</m:t>
            </m:r>
          </m:sub>
        </m:sSub>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Soit </w:t>
      </w:r>
      <m:oMath>
        <m:r>
          <m:rPr>
            <m:sty m:val="i"/>
          </m:rPr>
          <m:t>a</m:t>
        </m:r>
      </m:oMath>
      <w:r>
        <w:rPr>
          <w:rFonts w:eastAsia="Georgia" w:cs="Georgia" w:ascii="Georgia" w:hAnsi="Georgia"/>
        </w:rPr>
        <w:t xml:space="preserve"> un réel; on pose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i"/>
                    </m:rPr>
                    <m:t>a</m:t>
                  </m:r>
                  <m:r>
                    <m:rPr>
                      <m:sty m:val="p"/>
                    </m:rPr>
                    <m:t>−</m:t>
                  </m:r>
                  <m:r>
                    <m:rPr>
                      <m:sty m:val="p"/>
                    </m:rPr>
                    <m:t>1</m:t>
                  </m:r>
                </m:e>
                <m:e>
                  <m:r>
                    <m:rPr>
                      <m:sty m:val="p"/>
                    </m:rPr>
                    <m:t>−</m:t>
                  </m:r>
                  <m:r>
                    <m:rPr>
                      <m:sty m:val="p"/>
                    </m:rPr>
                    <m:t>1</m:t>
                  </m:r>
                </m:e>
              </m:mr>
              <m:mr>
                <m:e>
                  <m:r>
                    <m:rPr>
                      <m:sty m:val="p"/>
                    </m:rPr>
                    <m:t>1</m:t>
                  </m:r>
                  <m:r>
                    <m:rPr>
                      <m:sty m:val="p"/>
                    </m:rPr>
                    <m:t>−</m:t>
                  </m:r>
                  <m:r>
                    <m:rPr>
                      <m:sty m:val="i"/>
                    </m:rPr>
                    <m:t>a</m:t>
                  </m:r>
                </m:e>
                <m:e>
                  <m:r>
                    <m:rPr>
                      <m:sty m:val="i"/>
                    </m:rPr>
                    <m:t>a</m:t>
                  </m:r>
                </m:e>
                <m:e>
                  <m:r>
                    <m:rPr>
                      <m:sty m:val="i"/>
                    </m:rPr>
                    <m:t>a</m:t>
                  </m:r>
                  <m:r>
                    <m:rPr>
                      <m:sty m:val="p"/>
                    </m:rPr>
                    <m:t>−</m:t>
                  </m:r>
                  <m:r>
                    <m:rPr>
                      <m:sty m:val="p"/>
                    </m:rPr>
                    <m:t>1</m:t>
                  </m:r>
                </m:e>
              </m:mr>
              <m:mr>
                <m:e>
                  <m:r>
                    <m:rPr>
                      <m:sty m:val="p"/>
                    </m:rPr>
                    <m:t>1</m:t>
                  </m:r>
                </m:e>
                <m:e>
                  <m:r>
                    <m:rPr>
                      <m:sty m:val="i"/>
                    </m:rPr>
                    <m:t>a</m:t>
                  </m:r>
                  <m:r>
                    <m:rPr>
                      <m:sty m:val="p"/>
                    </m:rPr>
                    <m:t>−</m:t>
                  </m:r>
                  <m:r>
                    <m:rPr>
                      <m:sty m:val="p"/>
                    </m:rPr>
                    <m:t>1</m:t>
                  </m:r>
                </m:e>
                <m:e>
                  <m:r>
                    <m:rPr>
                      <m:sty m:val="p"/>
                    </m:rPr>
                    <m:t>0</m:t>
                  </m:r>
                </m:e>
              </m:mr>
            </m:m>
          </m:e>
        </m:d>
      </m:oMath>
      <w:r>
        <w:rPr/>
        <w:t xml:space="preserve">.</w:t>
      </w:r>
    </w:p>
    <w:p>
      <w:pPr>
        <w:spacing w:line="271" w:before="330" w:lineRule="auto"/>
      </w:pPr>
      <w:bookmarkStart w:id="7" w:name="partie_a_etude_du_cas_où_a_1"/>
      <w:r>
        <w:rPr>
          <w:rFonts w:eastAsia="Georgia" w:cs="Georgia" w:ascii="Georgia" w:hAnsi="Georgia"/>
          <w:b/>
          <w:sz w:val="42"/>
        </w:rPr>
        <w:t xml:space="preserve">Partie A : Etude du cas où </w:t>
      </w:r>
      <m:oMath>
        <m:r>
          <m:rPr>
            <m:sty m:val="i"/>
          </m:rPr>
          <w:rPr>
            <w:sz w:val="42"/>
          </w:rPr>
          <m:t>a</m:t>
        </m:r>
        <m:r>
          <m:rPr>
            <m:sty m:val="p"/>
          </m:rPr>
          <w:rPr>
            <w:sz w:val="42"/>
          </w:rPr>
          <m:t>=</m:t>
        </m:r>
        <m:r>
          <m:rPr>
            <m:sty m:val="p"/>
          </m:rPr>
          <w:rPr>
            <w:sz w:val="42"/>
          </w:rPr>
          <m:t>1</m:t>
        </m:r>
      </m:oMath>
      <w:r>
        <w:rPr>
          <w:b/>
          <w:sz w:val="42"/>
        </w:rPr>
        <w:t xml:space="preserve">.</w:t>
      </w:r>
      <w:bookmarkEnd w:id="7"/>
    </w:p>
    <w:p>
      <w:pPr>
        <w:spacing w:after="220" w:lineRule="auto"/>
      </w:pPr>
      <w:r>
        <w:rPr/>
        <w:t xml:space="preserve">Dans toute cette partie, on suppose que </w:t>
      </w:r>
      <m:oMath>
        <m:r>
          <m:rPr>
            <m:sty m:val="i"/>
          </m:rPr>
          <m:t>a</m:t>
        </m:r>
        <m:r>
          <m:rPr>
            <m:sty m:val="p"/>
          </m:rPr>
          <m:t>=</m:t>
        </m:r>
        <m:r>
          <m:rPr>
            <m:sty m:val="p"/>
          </m:rPr>
          <m:t>1</m:t>
        </m:r>
      </m:oMath>
      <w:r>
        <w:rPr/>
        <w:t xml:space="preserve">.</w:t>
      </w:r>
    </w:p>
    <w:p>
      <w:pPr>
        <w:numPr>
          <w:ilvl w:val="0"/>
          <w:numId w:val="1"/>
        </w:numPr>
        <w:spacing w:lineRule="auto"/>
      </w:pPr>
      <w:r>
        <w:rPr/>
        <w:t xml:space="preserve">Expliciter la matrice </w:t>
      </w:r>
      <m:oMath>
        <m:r>
          <m:rPr>
            <m:sty m:val="i"/>
          </m:rPr>
          <m:t>M</m:t>
        </m:r>
      </m:oMath>
      <w:r>
        <w:rPr/>
        <w:t xml:space="preserve">, puis calculer </w:t>
      </w:r>
      <m:oMath>
        <m:sSup>
          <m:sSupPr/>
          <m:e>
            <m:d>
              <m:dPr>
                <m:begChr m:val="("/>
                <m:endChr m:val=")"/>
                <m:ctrlPr>
                  <w:rPr>
                    <w:rFonts w:ascii="Cambria Math" w:hAnsi="Cambria Math"/>
                  </w:rPr>
                </m:ctrlPr>
              </m:dPr>
              <m:e>
                <m:r>
                  <m:rPr>
                    <m:sty m:val="i"/>
                  </m:rPr>
                  <m:t>M</m:t>
                </m:r>
                <m:r>
                  <m:rPr>
                    <m:sty m:val="p"/>
                  </m:rPr>
                  <m:t>−</m:t>
                </m:r>
                <m:sSub>
                  <m:sSubPr/>
                  <m:e>
                    <m:r>
                      <m:rPr>
                        <m:sty m:val="i"/>
                      </m:rPr>
                      <m:t>I</m:t>
                    </m:r>
                  </m:e>
                  <m:sub>
                    <m:r>
                      <m:rPr>
                        <m:sty m:val="p"/>
                      </m:rPr>
                      <m:t>3</m:t>
                    </m:r>
                  </m:sub>
                </m:sSub>
              </m:e>
            </m:d>
          </m:e>
          <m:sup>
            <m:r>
              <m:rPr>
                <m:sty m:val="p"/>
              </m:rPr>
              <m:t>2</m:t>
            </m:r>
          </m:sup>
        </m:sSup>
      </m:oMath>
      <w:r>
        <w:rPr/>
        <w:t xml:space="preserve">.</w:t>
      </w:r>
    </w:p>
    <w:p>
      <w:pPr>
        <w:numPr>
          <w:ilvl w:val="0"/>
          <w:numId w:val="1"/>
        </w:numPr>
        <w:spacing w:lineRule="auto"/>
      </w:pPr>
      <w:r>
        <w:rPr>
          <w:rFonts w:eastAsia="Georgia" w:cs="Georgia" w:ascii="Georgia" w:hAnsi="Georgia"/>
        </w:rPr>
        <w:t xml:space="preserve">En déduire l'unique valeur propre possible de </w:t>
      </w:r>
      <m:oMath>
        <m:r>
          <m:rPr>
            <m:sty m:val="i"/>
          </m:rPr>
          <m:t>M</m:t>
        </m:r>
      </m:oMath>
      <w:r>
        <w:rPr/>
        <w:t xml:space="preserve">.</w:t>
      </w:r>
    </w:p>
    <w:p>
      <w:pPr>
        <w:numPr>
          <w:ilvl w:val="0"/>
          <w:numId w:val="1"/>
        </w:numPr>
        <w:spacing w:lineRule="auto"/>
      </w:pPr>
      <w:r>
        <w:rPr/>
        <w:t xml:space="preserve">La matrice </w:t>
      </w:r>
      <m:oMath>
        <m:r>
          <m:rPr>
            <m:sty m:val="i"/>
          </m:rPr>
          <m:t>M</m:t>
        </m:r>
      </m:oMath>
      <w:r>
        <w:rPr/>
        <w:t xml:space="preserve"> est-elle inversible ? La matrice </w:t>
      </w:r>
      <m:oMath>
        <m:r>
          <m:rPr>
            <m:sty m:val="i"/>
          </m:rPr>
          <m:t>M</m:t>
        </m:r>
      </m:oMath>
      <w:r>
        <w:rPr/>
        <w:t xml:space="preserve"> est-elle diagonalisable?</w:t>
      </w:r>
    </w:p>
    <w:p>
      <w:pPr>
        <w:spacing w:line="271" w:before="330" w:lineRule="auto"/>
      </w:pPr>
      <w:bookmarkStart w:id="8" w:name="partie_b_étude_du_cas_où_a_0"/>
      <w:r>
        <w:rPr>
          <w:rFonts w:eastAsia="Georgia" w:cs="Georgia" w:ascii="Georgia" w:hAnsi="Georgia"/>
          <w:b/>
          <w:sz w:val="42"/>
        </w:rPr>
        <w:t xml:space="preserve">Partie B : Étude du cas où </w:t>
      </w:r>
      <m:oMath>
        <m:r>
          <m:rPr>
            <m:sty m:val="i"/>
          </m:rPr>
          <w:rPr>
            <w:sz w:val="42"/>
          </w:rPr>
          <m:t>a</m:t>
        </m:r>
        <m:r>
          <m:rPr>
            <m:sty m:val="p"/>
          </m:rPr>
          <w:rPr>
            <w:sz w:val="42"/>
          </w:rPr>
          <m:t>=</m:t>
        </m:r>
        <m:r>
          <m:rPr>
            <m:sty m:val="p"/>
          </m:rPr>
          <w:rPr>
            <w:sz w:val="42"/>
          </w:rPr>
          <m:t>0</m:t>
        </m:r>
      </m:oMath>
      <w:r>
        <w:rPr>
          <w:b/>
          <w:sz w:val="42"/>
        </w:rPr>
        <w:t xml:space="preserve">.</w:t>
      </w:r>
      <w:bookmarkEnd w:id="8"/>
    </w:p>
    <w:p>
      <w:pPr>
        <w:spacing w:after="220" w:lineRule="auto"/>
      </w:pPr>
      <w:r>
        <w:rPr/>
        <w:t xml:space="preserve">Dans cette partie, on suppose que </w:t>
      </w:r>
      <m:oMath>
        <m:r>
          <m:rPr>
            <m:sty m:val="i"/>
          </m:rPr>
          <m:t>a</m:t>
        </m:r>
        <m:r>
          <m:rPr>
            <m:sty m:val="p"/>
          </m:rPr>
          <m:t>=</m:t>
        </m:r>
        <m:r>
          <m:rPr>
            <m:sty m:val="p"/>
          </m:rPr>
          <m:t>0</m:t>
        </m:r>
      </m:oMath>
      <w:r>
        <w:rPr/>
        <w:t xml:space="preserve">.</w:t>
      </w:r>
      <w:r>
        <w:rPr/>
        <w:br w:type="textWrapping"/>
      </w:r>
      <w:r>
        <w:rPr>
          <w:rFonts w:eastAsia="Georgia" w:cs="Georgia" w:ascii="Georgia" w:hAnsi="Georgia"/>
        </w:rPr>
        <w:t xml:space="preserve">4. Démontrer que 1 est une valeur propre de </w:t>
      </w:r>
      <m:oMath>
        <m:r>
          <m:rPr>
            <m:sty m:val="i"/>
          </m:rPr>
          <m:t>M</m:t>
        </m:r>
      </m:oMath>
      <w:r>
        <w:rPr>
          <w:rFonts w:eastAsia="Georgia" w:cs="Georgia" w:ascii="Georgia" w:hAnsi="Georgia"/>
        </w:rPr>
        <w:t xml:space="preserve">, et donner une base et la dimension du sous-espace propre associé.</w:t>
      </w:r>
      <w:r>
        <w:rPr/>
        <w:br w:type="textWrapping"/>
      </w:r>
      <w:r>
        <w:rPr>
          <w:rFonts w:eastAsia="Georgia" w:cs="Georgia" w:ascii="Georgia" w:hAnsi="Georgia"/>
        </w:rPr>
        <w:t xml:space="preserve">5. Démontrer que </w:t>
      </w:r>
      <m:oMath>
        <m:r>
          <m:rPr>
            <m:sty m:val="i"/>
          </m:rPr>
          <m:t>M</m:t>
        </m:r>
      </m:oMath>
      <w:r>
        <w:rPr/>
        <w:t xml:space="preserve"> n'est pas inversible.</w:t>
      </w:r>
      <w:r>
        <w:rPr/>
        <w:br w:type="textWrapping"/>
      </w:r>
      <w:r>
        <w:rPr>
          <w:rFonts w:eastAsia="Georgia" w:cs="Georgia" w:ascii="Georgia" w:hAnsi="Georgia"/>
        </w:rPr>
        <w:t xml:space="preserve">6. En utilisant les deux questions précédentes, déterminer l'ensemble des valeurs propres de </w:t>
      </w:r>
      <m:oMath>
        <m:r>
          <m:rPr>
            <m:sty m:val="i"/>
          </m:rPr>
          <m:t>M</m:t>
        </m:r>
      </m:oMath>
      <w:r>
        <w:rPr>
          <w:rFonts w:eastAsia="Georgia" w:cs="Georgia" w:ascii="Georgia" w:hAnsi="Georgia"/>
        </w:rPr>
        <w:t xml:space="preserve">, et la dimension des sous-espaces propres associés. La matrice </w:t>
      </w:r>
      <m:oMath>
        <m:r>
          <m:rPr>
            <m:sty m:val="i"/>
          </m:rPr>
          <m:t>M</m:t>
        </m:r>
      </m:oMath>
      <w:r>
        <w:rPr/>
        <w:t xml:space="preserve"> est-elle diagonalisable?</w:t>
      </w:r>
    </w:p>
    <w:p>
      <w:pPr>
        <w:spacing w:line="271" w:before="330" w:lineRule="auto"/>
      </w:pPr>
      <w:bookmarkStart w:id="9" w:name="partie_c_étude_du_cas_où_a_est_di_8d5d52"/>
      <w:r>
        <w:rPr>
          <w:rFonts w:eastAsia="Georgia" w:cs="Georgia" w:ascii="Georgia" w:hAnsi="Georgia"/>
          <w:b/>
          <w:sz w:val="42"/>
        </w:rPr>
        <w:t xml:space="preserve">Partie C : Étude du cas où </w:t>
      </w:r>
      <m:oMath>
        <m:r>
          <m:rPr>
            <m:sty m:val="i"/>
          </m:rPr>
          <w:rPr>
            <w:sz w:val="42"/>
          </w:rPr>
          <m:t>a</m:t>
        </m:r>
      </m:oMath>
      <w:r>
        <w:rPr>
          <w:rFonts w:eastAsia="Georgia" w:cs="Georgia" w:ascii="Georgia" w:hAnsi="Georgia"/>
          <w:b/>
          <w:sz w:val="42"/>
        </w:rPr>
        <w:t xml:space="preserve"> est différent de 0 et de 1.</w:t>
      </w:r>
      <w:bookmarkEnd w:id="9"/>
    </w:p>
    <w:p>
      <w:pPr>
        <w:spacing w:after="220" w:lineRule="auto"/>
      </w:pPr>
      <w:r>
        <w:rPr/>
        <w:t xml:space="preserve">Dans cette partie, on suppose que </w:t>
      </w:r>
      <m:oMath>
        <m:r>
          <m:rPr>
            <m:sty m:val="i"/>
          </m:rPr>
          <m:t>a</m:t>
        </m:r>
      </m:oMath>
      <w:r>
        <w:rPr>
          <w:rFonts w:eastAsia="Georgia" w:cs="Georgia" w:ascii="Georgia" w:hAnsi="Georgia"/>
        </w:rPr>
        <w:t xml:space="preserve"> est différent de 0 et de 1 .</w:t>
      </w:r>
      <w:r>
        <w:rPr/>
        <w:br w:type="textWrapping"/>
      </w:r>
      <w:r>
        <w:rPr/>
        <w:t xml:space="preserve">On pose </w:t>
      </w:r>
      <m:oMath>
        <m:r>
          <m:rPr>
            <m:sty m:val="i"/>
          </m:rPr>
          <m:t>E</m:t>
        </m:r>
        <m:r>
          <m:rPr>
            <m:sty m:val="p"/>
          </m:rPr>
          <m:t>=</m:t>
        </m:r>
        <m:sSup>
          <m:sSupPr/>
          <m:e>
            <m:r>
              <m:rPr>
                <m:scr m:val="double-struck"/>
              </m:rPr>
              <m:t>R</m:t>
            </m:r>
          </m:e>
          <m:sup>
            <m:r>
              <m:rPr>
                <m:sty m:val="p"/>
              </m:rPr>
              <m:t>3</m:t>
            </m:r>
          </m:sup>
        </m:sSup>
      </m:oMath>
      <w:r>
        <w:rPr/>
        <w:t xml:space="preserve">, et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r>
          <m:rPr>
            <m:sty m:val="i"/>
          </m:rPr>
          <m:t>E</m:t>
        </m:r>
      </m:oMath>
      <w:r>
        <w:rPr/>
        <w:t xml:space="preserve">.</w:t>
      </w:r>
      <w:r>
        <w:rPr/>
        <w:br w:type="textWrapping"/>
      </w:r>
      <w:r>
        <w:rPr/>
        <w:t xml:space="preserve">Soit </w:t>
      </w:r>
      <m:oMath>
        <m:r>
          <m:rPr>
            <m:sty m:val="i"/>
          </m:rPr>
          <m:t>f</m:t>
        </m:r>
      </m:oMath>
      <w:r>
        <w:rPr/>
        <w:t xml:space="preserve"> l'endomorphisme de </w:t>
      </w:r>
      <m:oMath>
        <m:r>
          <m:rPr>
            <m:sty m:val="i"/>
          </m:rPr>
          <m:t>E</m:t>
        </m:r>
      </m:oMath>
      <w:r>
        <w:rPr>
          <w:rFonts w:eastAsia="Georgia" w:cs="Georgia" w:ascii="Georgia" w:hAnsi="Georgia"/>
        </w:rPr>
        <w:t xml:space="preserve"> dont la matrice représentative dans la base </w:t>
      </w:r>
      <m:oMath>
        <m:r>
          <m:rPr>
            <m:scr m:val="script"/>
          </m:rPr>
          <m:t>B</m:t>
        </m:r>
      </m:oMath>
      <w:r>
        <w:rPr/>
        <w:t xml:space="preserve"> est la matrice </w:t>
      </w:r>
      <m:oMath>
        <m:r>
          <m:rPr>
            <m:sty m:val="i"/>
          </m:rPr>
          <m:t>M</m:t>
        </m:r>
      </m:oMath>
      <w:r>
        <w:rPr/>
        <w:t xml:space="preserve">.</w:t>
      </w:r>
      <w:r>
        <w:rPr/>
        <w:br w:type="textWrapping"/>
      </w:r>
      <w:r>
        <w:rPr/>
        <w:t xml:space="preserve">Soit </w:t>
      </w:r>
      <m:oMath>
        <m:r>
          <m:rPr>
            <m:sty m:val="i"/>
          </m:rPr>
          <m:t>u</m:t>
        </m:r>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m:t>
        </m:r>
        <m:r>
          <m:rPr>
            <m:sty m:val="i"/>
          </m:rPr>
          <m:t>v</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et </w:t>
      </w:r>
      <m:oMath>
        <m:r>
          <m:rPr>
            <m:sty m:val="i"/>
          </m:rPr>
          <m:t>w</m:t>
        </m:r>
        <m:r>
          <m:rPr>
            <m:sty m:val="p"/>
          </m:rPr>
          <m:t>=</m:t>
        </m:r>
        <m:r>
          <m:rPr>
            <m:sty m:val="p"/>
          </m:rPr>
          <m:t>(</m:t>
        </m:r>
        <m:r>
          <m:rPr>
            <m:sty m:val="p"/>
          </m:rPr>
          <m:t>1</m:t>
        </m:r>
        <m:r>
          <m:rPr>
            <m:sty m:val="p"/>
          </m:rPr>
          <m:t>,</m:t>
        </m:r>
        <m:r>
          <m:rPr>
            <m:sty m:val="p"/>
          </m:rPr>
          <m:t>1</m:t>
        </m:r>
        <m:r>
          <m:rPr>
            <m:sty m:val="p"/>
          </m:rPr>
          <m:t>,</m:t>
        </m:r>
        <m:r>
          <m:rPr>
            <m:sty m:val="p"/>
          </m:rPr>
          <m:t>0</m:t>
        </m:r>
        <m:r>
          <m:rPr>
            <m:sty m:val="p"/>
          </m:rPr>
          <m:t>)</m:t>
        </m:r>
      </m:oMath>
      <w:r>
        <w:rPr/>
        <w:t xml:space="preserve">.</w:t>
      </w:r>
      <w:r>
        <w:rPr/>
        <w:br w:type="textWrapping"/>
      </w:r>
      <w:r>
        <w:rPr>
          <w:rFonts w:eastAsia="Georgia" w:cs="Georgia" w:ascii="Georgia" w:hAnsi="Georgia"/>
        </w:rPr>
        <w:t xml:space="preserve">7. Démontrer que la famille </w:t>
      </w:r>
      <m:oMath>
        <m:sSup>
          <m:sSupPr/>
          <m:e>
            <m:r>
              <m:rPr>
                <m:scr m:val="script"/>
              </m:rPr>
              <m:t>B</m:t>
            </m:r>
          </m:e>
          <m:sup>
            <m:r>
              <m:rPr>
                <m:sty m:val="i"/>
              </m:rPr>
              <m:t>′</m:t>
            </m:r>
          </m:sup>
        </m:sSup>
        <m:r>
          <m:rPr>
            <m:sty m:val="p"/>
          </m:rPr>
          <m:t>=</m:t>
        </m:r>
        <m:r>
          <m:rPr>
            <m:sty m:val="p"/>
          </m:rPr>
          <m:t>(</m:t>
        </m:r>
        <m:r>
          <m:rPr>
            <m:sty m:val="i"/>
          </m:rPr>
          <m:t>u</m:t>
        </m:r>
        <m:r>
          <m:rPr>
            <m:sty m:val="p"/>
          </m:rPr>
          <m:t>,</m:t>
        </m:r>
        <m:r>
          <m:rPr>
            <m:sty m:val="i"/>
          </m:rPr>
          <m:t>v</m:t>
        </m:r>
        <m:r>
          <m:rPr>
            <m:sty m:val="p"/>
          </m:rPr>
          <m:t>,</m:t>
        </m:r>
        <m:r>
          <m:rPr>
            <m:sty m:val="i"/>
          </m:rPr>
          <m:t>w</m:t>
        </m:r>
        <m:r>
          <m:rPr>
            <m:sty m:val="p"/>
          </m:rPr>
          <m:t>)</m:t>
        </m:r>
      </m:oMath>
      <w:r>
        <w:rPr/>
        <w:t xml:space="preserve"> est une base de </w:t>
      </w:r>
      <m:oMath>
        <m:r>
          <m:rPr>
            <m:sty m:val="i"/>
          </m:rPr>
          <m:t>E</m:t>
        </m:r>
      </m:oMath>
      <w:r>
        <w:rPr/>
        <w:t xml:space="preserve">.</w:t>
      </w:r>
      <w:r>
        <w:rPr/>
        <w:br w:type="textWrapping"/>
      </w:r>
      <w:r>
        <w:rPr/>
        <w:t xml:space="preserve">8. Calculer </w:t>
      </w:r>
      <m:oMath>
        <m:r>
          <m:rPr>
            <m:sty m:val="i"/>
          </m:rPr>
          <m:t>f</m:t>
        </m:r>
        <m:r>
          <m:rPr>
            <m:sty m:val="p"/>
          </m:rPr>
          <m:t>(</m:t>
        </m:r>
        <m:r>
          <m:rPr>
            <m:sty m:val="i"/>
          </m:rPr>
          <m:t>u</m:t>
        </m:r>
        <m:r>
          <m:rPr>
            <m:sty m:val="p"/>
          </m:rPr>
          <m:t>)</m:t>
        </m:r>
        <m:r>
          <m:rPr>
            <m:sty m:val="p"/>
          </m:rPr>
          <m:t>,</m:t>
        </m:r>
        <m:r>
          <m:rPr>
            <m:sty m:val="i"/>
          </m:rPr>
          <m:t>f</m:t>
        </m:r>
        <m:r>
          <m:rPr>
            <m:sty m:val="p"/>
          </m:rPr>
          <m:t>(</m:t>
        </m:r>
        <m:r>
          <m:rPr>
            <m:sty m:val="i"/>
          </m:rPr>
          <m:t>v</m:t>
        </m:r>
        <m:r>
          <m:rPr>
            <m:sty m:val="p"/>
          </m:rPr>
          <m:t>)</m:t>
        </m:r>
      </m:oMath>
      <w:r>
        <w:rPr/>
        <w:t xml:space="preserve">.</w:t>
      </w:r>
      <w:r>
        <w:rPr/>
        <w:br w:type="textWrapping"/>
      </w:r>
      <w:r>
        <w:rPr/>
        <w:t xml:space="preserve">9. Calculer </w:t>
      </w:r>
      <m:oMath>
        <m:r>
          <m:rPr>
            <m:sty m:val="i"/>
          </m:rPr>
          <m:t>f</m:t>
        </m:r>
        <m:r>
          <m:rPr>
            <m:sty m:val="p"/>
          </m:rPr>
          <m:t>(</m:t>
        </m:r>
        <m:r>
          <m:rPr>
            <m:sty m:val="i"/>
          </m:rPr>
          <m:t>w</m:t>
        </m:r>
        <m:r>
          <m:rPr>
            <m:sty m:val="p"/>
          </m:rPr>
          <m:t>)</m:t>
        </m:r>
      </m:oMath>
      <w:r>
        <w:rPr>
          <w:rFonts w:eastAsia="Georgia" w:cs="Georgia" w:ascii="Georgia" w:hAnsi="Georgia"/>
        </w:rPr>
        <w:t xml:space="preserve"> et trouver deux réels </w:t>
      </w:r>
      <m:oMath>
        <m:r>
          <m:rPr>
            <m:sty m:val="i"/>
          </m:rPr>
          <m:t>α</m:t>
        </m:r>
      </m:oMath>
      <w:r>
        <w:rPr/>
        <w:t xml:space="preserve"> et </w:t>
      </w:r>
      <m:oMath>
        <m:r>
          <m:rPr>
            <m:sty m:val="i"/>
          </m:rPr>
          <m:t>β</m:t>
        </m:r>
      </m:oMath>
      <w:r>
        <w:rPr/>
        <w:t xml:space="preserve"> tels que </w:t>
      </w:r>
      <m:oMath>
        <m:r>
          <m:rPr>
            <m:sty m:val="i"/>
          </m:rPr>
          <m:t>f</m:t>
        </m:r>
        <m:r>
          <m:rPr>
            <m:sty m:val="p"/>
          </m:rPr>
          <m:t>(</m:t>
        </m:r>
        <m:r>
          <m:rPr>
            <m:sty m:val="i"/>
          </m:rPr>
          <m:t>w</m:t>
        </m:r>
        <m:r>
          <m:rPr>
            <m:sty m:val="p"/>
          </m:rPr>
          <m:t>)</m:t>
        </m:r>
        <m:r>
          <m:rPr>
            <m:sty m:val="p"/>
          </m:rPr>
          <m:t>=</m:t>
        </m:r>
        <m:r>
          <m:rPr>
            <m:sty m:val="i"/>
          </m:rPr>
          <m:t>α</m:t>
        </m:r>
        <m:r>
          <m:rPr>
            <m:sty m:val="i"/>
          </m:rPr>
          <m:t>v</m:t>
        </m:r>
        <m:r>
          <m:rPr>
            <m:sty m:val="p"/>
          </m:rPr>
          <m:t>+</m:t>
        </m:r>
        <m:r>
          <m:rPr>
            <m:sty m:val="i"/>
          </m:rPr>
          <m:t>β</m:t>
        </m:r>
        <m:r>
          <m:rPr>
            <m:sty m:val="i"/>
          </m:rPr>
          <m:t>w</m:t>
        </m:r>
      </m:oMath>
      <w:r>
        <w:rPr/>
        <w:t xml:space="preserve">.</w:t>
      </w:r>
      <w:r>
        <w:rPr/>
        <w:br w:type="textWrapping"/>
      </w:r>
      <w:r>
        <w:rPr>
          <w:rFonts w:eastAsia="Georgia" w:cs="Georgia" w:ascii="Georgia" w:hAnsi="Georgia"/>
        </w:rPr>
        <w:t xml:space="preserve">10. Déterminer la matrice représentative de </w:t>
      </w:r>
      <m:oMath>
        <m:r>
          <m:rPr>
            <m:sty m:val="i"/>
          </m:rPr>
          <m:t>f</m:t>
        </m:r>
      </m:oMath>
      <w:r>
        <w:rPr/>
        <w:t xml:space="preserve"> dans la base </w:t>
      </w:r>
      <m:oMath>
        <m:sSup>
          <m:sSupPr/>
          <m:e>
            <m:r>
              <m:rPr>
                <m:scr m:val="script"/>
              </m:rPr>
              <m:t>B</m:t>
            </m:r>
          </m:e>
          <m:sup>
            <m:r>
              <m:rPr>
                <m:sty m:val="i"/>
              </m:rPr>
              <m:t>′</m:t>
            </m:r>
          </m:sup>
        </m:sSup>
      </m:oMath>
      <w:r>
        <w:rPr/>
        <w:t xml:space="preserve">, que l'on notera </w:t>
      </w:r>
      <m:oMath>
        <m:r>
          <m:rPr>
            <m:sty m:val="i"/>
          </m:rPr>
          <m:t>T</m:t>
        </m:r>
      </m:oMath>
      <w:r>
        <w:rPr/>
        <w:t xml:space="preserve">.</w:t>
      </w:r>
      <w:r>
        <w:rPr/>
        <w:br w:type="textWrapping"/>
      </w:r>
      <w:r>
        <w:rPr>
          <w:rFonts w:eastAsia="Georgia" w:cs="Georgia" w:ascii="Georgia" w:hAnsi="Georgia"/>
        </w:rPr>
        <w:t xml:space="preserve">11. En déduire l'ensemble des valeurs propres de </w:t>
      </w:r>
      <m:oMath>
        <m:r>
          <m:rPr>
            <m:sty m:val="i"/>
          </m:rPr>
          <m:t>M</m:t>
        </m:r>
      </m:oMath>
      <w:r>
        <w:rPr>
          <w:rFonts w:eastAsia="Georgia" w:cs="Georgia" w:ascii="Georgia" w:hAnsi="Georgia"/>
        </w:rPr>
        <w:t xml:space="preserve">, et la dimension des sous-espaces propres associés. La matrice </w:t>
      </w:r>
      <m:oMath>
        <m:r>
          <m:rPr>
            <m:sty m:val="i"/>
          </m:rPr>
          <m:t>M</m:t>
        </m:r>
      </m:oMath>
      <w:r>
        <w:rPr/>
        <w:t xml:space="preserve"> est-elle diagonalisable ?</w:t>
      </w:r>
    </w:p>
    <w:p>
      <w:pPr>
        <w:spacing w:line="271" w:before="330" w:lineRule="auto"/>
      </w:pPr>
      <w:bookmarkStart w:id="10" w:name="cócricome"/>
      <w:r>
        <w:rPr>
          <w:rFonts w:eastAsia="Georgia" w:cs="Georgia" w:ascii="Georgia" w:hAnsi="Georgia"/>
          <w:b/>
          <w:sz w:val="42"/>
        </w:rPr>
        <w:t xml:space="preserve">Cócricome</w:t>
      </w:r>
      <w:bookmarkEnd w:id="10"/>
    </w:p>
    <w:p>
      <w:pPr>
        <w:spacing w:line="271" w:before="330" w:lineRule="auto"/>
      </w:pPr>
      <w:bookmarkStart w:id="11" w:name="exercice_2"/>
      <w:r>
        <w:rPr>
          <w:b/>
          <w:sz w:val="42"/>
        </w:rPr>
        <w:t xml:space="preserve">EXERCICE 2</w:t>
      </w:r>
      <w:bookmarkEnd w:id="11"/>
    </w:p>
    <w:p>
      <w:pPr>
        <w:spacing w:after="220" w:lineRule="auto"/>
      </w:pPr>
      <w:r>
        <w:rPr/>
        <w:t xml:space="preserve">Pour tout entier naturel </w:t>
      </w:r>
      <m:oMath>
        <m:r>
          <m:rPr>
            <m:sty m:val="i"/>
          </m:rPr>
          <m:t>n</m:t>
        </m:r>
      </m:oMath>
      <w:r>
        <w:rPr>
          <w:rFonts w:eastAsia="Georgia" w:cs="Georgia" w:ascii="Georgia" w:hAnsi="Georgia"/>
        </w:rPr>
        <w:t xml:space="preserve"> non nul, on définit la fonction </w:t>
      </w:r>
      <m:oMath>
        <m:sSub>
          <m:sSubPr/>
          <m:e>
            <m:r>
              <m:rPr>
                <m:sty m:val="i"/>
              </m:rPr>
              <m:t>f</m:t>
            </m:r>
          </m:e>
          <m:sub>
            <m:r>
              <m:rPr>
                <m:sty m:val="i"/>
              </m:rPr>
              <m:t>n</m:t>
            </m:r>
          </m:sub>
        </m:sSub>
      </m:oMath>
      <w:r>
        <w:rPr/>
        <w:t xml:space="preserve"> sur </w:t>
      </w:r>
      <m:oMath>
        <m:sSub>
          <m:sSubPr/>
          <m:e>
            <m:r>
              <m:rPr>
                <m:scr m:val="double-struck"/>
              </m:rPr>
              <m:t>R</m:t>
            </m:r>
          </m:e>
          <m:sub>
            <m:r>
              <m:rPr>
                <m:sty m:val="p"/>
              </m:rPr>
              <m:t>+</m:t>
            </m:r>
          </m:sub>
        </m:sSub>
      </m:oMath>
      <w:r>
        <w:rPr/>
        <w:t xml:space="preserve">par :</w:t>
      </w:r>
    </w:p>
    <w:p>
      <w:pPr>
        <w:spacing w:after="220" w:lineRule="auto"/>
      </w:pPr>
      <m:oMathPara>
        <m:oMath>
          <m:r>
            <m:rPr>
              <m:sty m:val="p"/>
            </m:rPr>
            <m:t>∀</m:t>
          </m:r>
          <m:r>
            <m:rPr>
              <m:sty m:val="i"/>
            </m:rPr>
            <m:t>x</m:t>
          </m:r>
          <m:r>
            <m:rPr>
              <m:sty m:val="p"/>
            </m:rPr>
            <m:t>⩾</m:t>
          </m:r>
          <m:r>
            <m:rPr>
              <m:sty m:val="p"/>
            </m:rPr>
            <m:t>0</m:t>
          </m:r>
          <m:r>
            <m:rPr>
              <m:sty m:val="p"/>
            </m:rPr>
            <m:t>,</m:t>
          </m:r>
          <m:sSub>
            <m:sSubPr/>
            <m:e>
              <m:r>
                <m:rPr>
                  <m:sty m:val="i"/>
                </m:rPr>
                <m:t>f</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p"/>
                    </m:rPr>
                    <m:t>2</m:t>
                  </m:r>
                  <m:r>
                    <m:rPr>
                      <m:sty m:val="i"/>
                    </m:rPr>
                    <m:t>n</m:t>
                  </m:r>
                </m:sup>
              </m:sSup>
              <m:r>
                <m:rPr>
                  <m:sty m:val="p"/>
                </m:rPr>
                <m:t>−</m:t>
              </m:r>
              <m:r>
                <m:rPr>
                  <m:sty m:val="p"/>
                </m:rPr>
                <m:t>1</m:t>
              </m:r>
            </m:num>
            <m:den>
              <m:r>
                <m:rPr>
                  <m:sty m:val="i"/>
                </m:rPr>
                <m:t>t</m:t>
              </m:r>
              <m:r>
                <m:rPr>
                  <m:sty m:val="p"/>
                </m:rPr>
                <m:t>+</m:t>
              </m:r>
              <m:r>
                <m:rPr>
                  <m:sty m:val="p"/>
                </m:rPr>
                <m:t>1</m:t>
              </m:r>
            </m:den>
          </m:f>
          <m:r>
            <m:rPr>
              <m:sty m:val="i"/>
            </m:rPr>
            <m:t>d</m:t>
          </m:r>
          <m:r>
            <m:rPr>
              <m:sty m:val="i"/>
            </m:rPr>
            <m:t>t</m:t>
          </m:r>
          <m:r>
            <m:rPr>
              <m:sty m:val="p"/>
            </m:rPr>
            <m:t>.</m:t>
          </m:r>
        </m:oMath>
      </m:oMathPara>
    </w:p>
    <w:p>
      <w:pPr>
        <w:spacing w:line="271" w:before="330" w:lineRule="auto"/>
      </w:pPr>
      <w:bookmarkStart w:id="12" w:name="partie_a_étude_de_la_fonction_f_n"/>
      <w:r>
        <w:rPr>
          <w:rFonts w:eastAsia="Georgia" w:cs="Georgia" w:ascii="Georgia" w:hAnsi="Georgia"/>
          <w:b/>
          <w:sz w:val="42"/>
        </w:rPr>
        <w:t xml:space="preserve">Partie A: Étude de la fonction </w:t>
      </w:r>
      <m:oMath>
        <m:sSub>
          <m:sSubPr>
            <m:ctrlPr>
              <w:rPr>
                <w:rFonts w:ascii="Cambria Math" w:hAnsi="Cambria Math"/>
                <w:sz w:val="42"/>
              </w:rPr>
            </m:ctrlPr>
          </m:sSubPr>
          <m:e>
            <m:r>
              <m:rPr>
                <m:sty m:val="i"/>
              </m:rPr>
              <w:rPr>
                <w:sz w:val="42"/>
              </w:rPr>
              <m:t>f</m:t>
            </m:r>
          </m:e>
          <m:sub>
            <m:r>
              <m:rPr>
                <m:sty m:val="i"/>
              </m:rPr>
              <w:rPr>
                <w:sz w:val="42"/>
              </w:rPr>
              <m:t>n</m:t>
            </m:r>
          </m:sub>
        </m:sSub>
      </m:oMath>
      <w:r>
        <w:rPr>
          <w:b/>
          <w:sz w:val="42"/>
        </w:rPr>
        <w:t xml:space="preserve">.</w:t>
      </w:r>
      <w:bookmarkEnd w:id="12"/>
    </w:p>
    <w:p>
      <w:pPr>
        <w:spacing w:after="220" w:lineRule="auto"/>
      </w:pPr>
      <w:r>
        <w:rPr/>
        <w:t xml:space="preserve">Dans cette partie, on fixe un entier naturel </w:t>
      </w:r>
      <m:oMath>
        <m:r>
          <m:rPr>
            <m:sty m:val="i"/>
          </m:rPr>
          <m:t>n</m:t>
        </m:r>
      </m:oMath>
      <w:r>
        <w:rPr/>
        <w:t xml:space="preserve"> non nul.</w:t>
      </w:r>
    </w:p>
    <w:p>
      <w:pPr>
        <w:numPr>
          <w:ilvl w:val="0"/>
          <w:numId w:val="2"/>
        </w:numPr>
        <w:spacing w:lineRule="auto"/>
      </w:pPr>
      <w:r>
        <w:rPr>
          <w:rFonts w:eastAsia="Georgia" w:cs="Georgia" w:ascii="Georgia" w:hAnsi="Georgia"/>
        </w:rPr>
        <w:t xml:space="preserve">Démontrer que la fonction </w:t>
      </w:r>
      <m:oMath>
        <m:sSub>
          <m:sSubPr/>
          <m:e>
            <m:r>
              <m:rPr>
                <m:sty m:val="i"/>
              </m:rPr>
              <m:t>f</m:t>
            </m:r>
          </m:e>
          <m:sub>
            <m:r>
              <m:rPr>
                <m:sty m:val="i"/>
              </m:rPr>
              <m:t>n</m:t>
            </m:r>
          </m:sub>
        </m:sSub>
      </m:oMath>
      <w:r>
        <w:rPr/>
        <w:t xml:space="preserve"> est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 et que :</w:t>
      </w:r>
    </w:p>
    <w:p>
      <w:pPr>
        <w:spacing w:after="220" w:lineRule="auto"/>
      </w:pPr>
      <m:oMathPara>
        <m:oMath>
          <m:r>
            <m:rPr>
              <m:sty m:val="p"/>
            </m:rPr>
            <m:t>∀</m:t>
          </m:r>
          <m:r>
            <m:rPr>
              <m:sty m:val="i"/>
            </m:rPr>
            <m:t>x</m:t>
          </m:r>
          <m:r>
            <m:rPr>
              <m:sty m:val="p"/>
            </m:rPr>
            <m:t>⩾</m:t>
          </m:r>
          <m:r>
            <m:rPr>
              <m:sty m:val="p"/>
            </m:rPr>
            <m:t>0</m:t>
          </m:r>
          <m:r>
            <m:rPr>
              <m:sty m:val="p"/>
            </m:rPr>
            <m:t>,</m:t>
          </m:r>
          <m:sSubSup>
            <m:sSubSupPr/>
            <m:e>
              <m:r>
                <m:rPr>
                  <m:sty m:val="i"/>
                </m:rPr>
                <m:t>f</m:t>
              </m:r>
            </m:e>
            <m:sub>
              <m:r>
                <m:rPr>
                  <m:sty m:val="i"/>
                </m:rPr>
                <m:t>n</m:t>
              </m:r>
            </m:sub>
            <m:sup>
              <m:r>
                <m:rPr>
                  <m:sty m:val="i"/>
                </m:rPr>
                <m:t>′</m:t>
              </m:r>
            </m:sup>
          </m:sSubSup>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r>
                    <m:rPr>
                      <m:sty m:val="i"/>
                    </m:rPr>
                    <m:t>n</m:t>
                  </m:r>
                </m:sup>
              </m:sSup>
              <m:r>
                <m:rPr>
                  <m:sty m:val="p"/>
                </m:rPr>
                <m:t>−</m:t>
              </m:r>
              <m:r>
                <m:rPr>
                  <m:sty m:val="p"/>
                </m:rPr>
                <m:t>1</m:t>
              </m:r>
            </m:num>
            <m:den>
              <m:r>
                <m:rPr>
                  <m:sty m:val="i"/>
                </m:rPr>
                <m:t>x</m:t>
              </m:r>
              <m:r>
                <m:rPr>
                  <m:sty m:val="p"/>
                </m:rPr>
                <m:t>+</m:t>
              </m:r>
              <m:r>
                <m:rPr>
                  <m:sty m:val="p"/>
                </m:rPr>
                <m:t>1</m:t>
              </m:r>
            </m:den>
          </m:f>
          <m:r>
            <m:rPr>
              <m:sty m:val="p"/>
            </m:rPr>
            <m:t>.</m:t>
          </m:r>
        </m:oMath>
      </m:oMathPara>
    </w:p>
    <w:p>
      <w:pPr>
        <w:numPr>
          <w:ilvl w:val="0"/>
          <w:numId w:val="3"/>
        </w:numPr>
        <w:spacing w:lineRule="auto"/>
      </w:pPr>
      <w:r>
        <w:rPr>
          <w:rFonts w:eastAsia="Georgia" w:cs="Georgia" w:ascii="Georgia" w:hAnsi="Georgia"/>
        </w:rPr>
        <w:t xml:space="preserve">Étudier les variations de </w:t>
      </w:r>
      <m:oMath>
        <m:sSub>
          <m:sSubPr/>
          <m:e>
            <m:r>
              <m:rPr>
                <m:sty m:val="i"/>
              </m:rPr>
              <m:t>f</m:t>
            </m:r>
          </m:e>
          <m:sub>
            <m:r>
              <m:rPr>
                <m:sty m:val="i"/>
              </m:rPr>
              <m:t>n</m:t>
            </m:r>
          </m:sub>
        </m:sSub>
      </m:oMath>
      <w:r>
        <w:rPr/>
        <w:t xml:space="preserve">.</w:t>
      </w:r>
    </w:p>
    <w:p>
      <w:pPr>
        <w:numPr>
          <w:ilvl w:val="0"/>
          <w:numId w:val="3"/>
        </w:numPr>
        <w:spacing w:lineRule="auto"/>
      </w:pPr>
      <w:r>
        <w:rPr>
          <w:rFonts w:eastAsia="Georgia" w:cs="Georgia" w:ascii="Georgia" w:hAnsi="Georgia"/>
        </w:rPr>
        <w:t xml:space="preserve">Démontrer que </w:t>
      </w:r>
      <m:oMath>
        <m:sSub>
          <m:sSubPr/>
          <m:e>
            <m:r>
              <m:rPr>
                <m:sty m:val="i"/>
              </m:rPr>
              <m:t>f</m:t>
            </m:r>
          </m:e>
          <m:sub>
            <m:r>
              <m:rPr>
                <m:sty m:val="i"/>
              </m:rPr>
              <m:t>n</m:t>
            </m:r>
          </m:sub>
        </m:sSub>
      </m:oMath>
      <w:r>
        <w:rPr/>
        <w:t xml:space="preserve"> est de classe </w:t>
      </w:r>
      <m:oMath>
        <m:sSup>
          <m:sSupPr/>
          <m:e>
            <m:r>
              <m:rPr>
                <m:sty m:val="i"/>
              </m:rPr>
              <m:t>C</m:t>
            </m:r>
          </m:e>
          <m:sup>
            <m:r>
              <m:rPr>
                <m:sty m:val="p"/>
              </m:rPr>
              <m:t>2</m:t>
            </m:r>
          </m:sup>
        </m:sSup>
      </m:oMath>
      <w:r>
        <w:rPr/>
        <w:t xml:space="preserve"> sur </w:t>
      </w:r>
      <m:oMath>
        <m:sSub>
          <m:sSubPr/>
          <m:e>
            <m:r>
              <m:rPr>
                <m:scr m:val="double-struck"/>
              </m:rPr>
              <m:t>R</m:t>
            </m:r>
          </m:e>
          <m:sub>
            <m:r>
              <m:rPr>
                <m:sty m:val="p"/>
              </m:rPr>
              <m:t>+</m:t>
            </m:r>
          </m:sub>
        </m:sSub>
      </m:oMath>
      <w:r>
        <w:rPr>
          <w:rFonts w:eastAsia="Georgia" w:cs="Georgia" w:ascii="Georgia" w:hAnsi="Georgia"/>
        </w:rPr>
        <w:t xml:space="preserve">, et calculer sa dérivée seconde.</w:t>
      </w:r>
    </w:p>
    <w:p>
      <w:pPr>
        <w:spacing w:after="220" w:lineRule="auto"/>
      </w:pPr>
      <w:r>
        <w:rPr>
          <w:rFonts w:eastAsia="Georgia" w:cs="Georgia" w:ascii="Georgia" w:hAnsi="Georgia"/>
        </w:rPr>
        <w:t xml:space="preserve">En déduire que </w:t>
      </w:r>
      <m:oMath>
        <m:sSub>
          <m:sSubPr/>
          <m:e>
            <m:r>
              <m:rPr>
                <m:sty m:val="i"/>
              </m:rPr>
              <m:t>f</m:t>
            </m:r>
          </m:e>
          <m:sub>
            <m:r>
              <m:rPr>
                <m:sty m:val="i"/>
              </m:rPr>
              <m:t>n</m:t>
            </m:r>
          </m:sub>
        </m:sSub>
      </m:oMath>
      <w:r>
        <w:rPr/>
        <w:t xml:space="preserve"> est convexe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4.(a) Démontrer que :</w:t>
      </w:r>
    </w:p>
    <w:p>
      <w:pPr>
        <w:spacing w:after="220" w:lineRule="auto"/>
      </w:pPr>
      <m:oMathPara>
        <m:oMath>
          <m:r>
            <m:rPr>
              <m:sty m:val="p"/>
            </m:rPr>
            <m:t>∀</m:t>
          </m:r>
          <m:r>
            <m:rPr>
              <m:sty m:val="i"/>
            </m:rPr>
            <m:t>t</m:t>
          </m:r>
          <m:r>
            <m:rPr>
              <m:sty m:val="p"/>
            </m:rPr>
            <m:t>⩾</m:t>
          </m:r>
          <m:r>
            <m:rPr>
              <m:sty m:val="p"/>
            </m:rPr>
            <m:t>1</m:t>
          </m:r>
          <m:r>
            <m:rPr>
              <m:sty m:val="p"/>
            </m:rPr>
            <m:t>,</m:t>
          </m:r>
          <m:sSup>
            <m:sSupPr/>
            <m:e>
              <m:r>
                <m:rPr>
                  <m:sty m:val="i"/>
                </m:rPr>
                <m:t>t</m:t>
              </m:r>
            </m:e>
            <m:sup>
              <m:r>
                <m:rPr>
                  <m:sty m:val="p"/>
                </m:rPr>
                <m:t>2</m:t>
              </m:r>
              <m:r>
                <m:rPr>
                  <m:sty m:val="i"/>
                </m:rPr>
                <m:t>n</m:t>
              </m:r>
            </m:sup>
          </m:sSup>
          <m:r>
            <m:rPr>
              <m:sty m:val="p"/>
            </m:rPr>
            <m:t>−</m:t>
          </m:r>
          <m:r>
            <m:rPr>
              <m:sty m:val="p"/>
            </m:rPr>
            <m:t>1</m:t>
          </m:r>
          <m:r>
            <m:rPr>
              <m:sty m:val="p"/>
            </m:rPr>
            <m:t>⩾</m:t>
          </m:r>
          <m:r>
            <m:rPr>
              <m:sty m:val="i"/>
            </m:rPr>
            <m:t>n</m:t>
          </m:r>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r>
            <m:rPr>
              <m:sty m:val="p"/>
            </m:rPr>
            <m:t>.</m:t>
          </m:r>
        </m:oMath>
      </m:oMathPara>
    </w:p>
    <w:p>
      <w:pPr>
        <w:spacing w:after="220" w:lineRule="auto"/>
      </w:pPr>
      <w:r>
        <w:rPr/>
        <w:t xml:space="preserve">(b) Montrer alors que :</w:t>
      </w:r>
    </w:p>
    <w:p>
      <w:pPr>
        <w:spacing w:after="220" w:lineRule="auto"/>
      </w:pPr>
      <m:oMathPara>
        <m:oMath>
          <m:r>
            <m:rPr>
              <m:sty m:val="p"/>
            </m:rPr>
            <m:t>∀</m:t>
          </m:r>
          <m:r>
            <m:rPr>
              <m:sty m:val="i"/>
            </m:rPr>
            <m:t>x</m:t>
          </m:r>
          <m:r>
            <m:rPr>
              <m:sty m:val="p"/>
            </m:rPr>
            <m:t>⩾</m:t>
          </m:r>
          <m:r>
            <m:rPr>
              <m:sty m:val="p"/>
            </m:rPr>
            <m:t>1</m:t>
          </m:r>
          <m:r>
            <m:rPr>
              <m:sty m:val="p"/>
            </m:rPr>
            <m:t>,</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p"/>
            </m:rPr>
            <m:t>1</m:t>
          </m:r>
          <m:r>
            <m:rPr>
              <m:sty m:val="p"/>
            </m:rPr>
            <m:t>)</m:t>
          </m:r>
          <m:r>
            <m:rPr>
              <m:sty m:val="p"/>
            </m:rPr>
            <m:t>+</m:t>
          </m:r>
          <m:f>
            <m:fPr>
              <m:ctrlPr>
                <w:rPr>
                  <w:rFonts w:ascii="Cambria Math" w:hAnsi="Cambria Math"/>
                </w:rPr>
              </m:ctrlPr>
            </m:fPr>
            <m:num>
              <m:r>
                <m:rPr>
                  <m:sty m:val="i"/>
                </m:rPr>
                <m:t>n</m:t>
              </m:r>
            </m:num>
            <m:den>
              <m:r>
                <m:rPr>
                  <m:sty m:val="p"/>
                </m:rPr>
                <m:t>2</m:t>
              </m:r>
            </m:den>
          </m:f>
          <m:r>
            <m:rPr>
              <m:sty m:val="p"/>
            </m:rPr>
            <m:t>(</m:t>
          </m:r>
          <m:r>
            <m:rPr>
              <m:sty m:val="i"/>
            </m:rPr>
            <m:t>x</m:t>
          </m:r>
          <m:r>
            <m:rPr>
              <m:sty m:val="p"/>
            </m:rPr>
            <m:t>−</m:t>
          </m:r>
          <m:r>
            <m:rPr>
              <m:sty m:val="p"/>
            </m:rPr>
            <m:t>1</m:t>
          </m:r>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(c) En déduire la limite de </w:t>
      </w:r>
      <m:oMath>
        <m:sSub>
          <m:sSubPr/>
          <m:e>
            <m:r>
              <m:rPr>
                <m:sty m:val="i"/>
              </m:rPr>
              <m:t>f</m:t>
            </m:r>
          </m:e>
          <m:sub>
            <m:r>
              <m:rPr>
                <m:sty m:val="i"/>
              </m:rPr>
              <m:t>n</m:t>
            </m:r>
          </m:sub>
        </m:sSub>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5. Calculer </w:t>
      </w:r>
      <m:oMath>
        <m:sSub>
          <m:sSubPr/>
          <m:e>
            <m:r>
              <m:rPr>
                <m:sty m:val="i"/>
              </m:rPr>
              <m:t>f</m:t>
            </m:r>
          </m:e>
          <m:sub>
            <m:r>
              <m:rPr>
                <m:sty m:val="i"/>
              </m:rPr>
              <m:t>n</m:t>
            </m:r>
          </m:sub>
        </m:sSub>
        <m:r>
          <m:rPr>
            <m:sty m:val="p"/>
          </m:rPr>
          <m:t>(</m:t>
        </m:r>
        <m:r>
          <m:rPr>
            <m:sty m:val="p"/>
          </m:rPr>
          <m:t>0</m:t>
        </m:r>
        <m:r>
          <m:rPr>
            <m:sty m:val="p"/>
          </m:rPr>
          <m:t>)</m:t>
        </m:r>
      </m:oMath>
      <w:r>
        <w:rPr>
          <w:rFonts w:eastAsia="Georgia" w:cs="Georgia" w:ascii="Georgia" w:hAnsi="Georgia"/>
        </w:rPr>
        <w:t xml:space="preserve">, puis démontrer que </w:t>
      </w:r>
      <m:oMath>
        <m:sSub>
          <m:sSubPr/>
          <m:e>
            <m:r>
              <m:rPr>
                <m:sty m:val="i"/>
              </m:rPr>
              <m:t>f</m:t>
            </m:r>
          </m:e>
          <m:sub>
            <m:r>
              <m:rPr>
                <m:sty m:val="i"/>
              </m:rPr>
              <m:t>n</m:t>
            </m:r>
          </m:sub>
        </m:sSub>
        <m:r>
          <m:rPr>
            <m:sty m:val="p"/>
          </m:rPr>
          <m:t>(</m:t>
        </m:r>
        <m:r>
          <m:rPr>
            <m:sty m:val="p"/>
          </m:rPr>
          <m:t>1</m:t>
        </m:r>
        <m:r>
          <m:rPr>
            <m:sty m:val="p"/>
          </m:rPr>
          <m:t>)</m:t>
        </m:r>
        <m:r>
          <m:rPr>
            <m:sty m:val="p"/>
          </m:rPr>
          <m:t>&lt;</m:t>
        </m:r>
        <m:r>
          <m:rPr>
            <m:sty m:val="p"/>
          </m:rPr>
          <m:t>0</m:t>
        </m:r>
      </m:oMath>
      <w:r>
        <w:rPr/>
        <w:t xml:space="preserve">.</w:t>
      </w:r>
      <w:r>
        <w:rPr/>
        <w:br w:type="textWrapping"/>
      </w:r>
      <w:r>
        <w:rPr>
          <w:rFonts w:eastAsia="Georgia" w:cs="Georgia" w:ascii="Georgia" w:hAnsi="Georgia"/>
        </w:rPr>
        <w:t xml:space="preserve">6. Démontrer que l'équation </w:t>
      </w:r>
      <m:oMath>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admet une unique solution strictement positive, et que cette solution est strictement supérieure à 1 .</w:t>
      </w:r>
      <w:r>
        <w:rPr/>
        <w:br w:type="textWrapping"/>
      </w:r>
      <w:r>
        <w:rPr/>
        <w:t xml:space="preserve">On note </w:t>
      </w:r>
      <m:oMath>
        <m:sSub>
          <m:sSubPr/>
          <m:e>
            <m:r>
              <m:rPr>
                <m:sty m:val="i"/>
              </m:rPr>
              <m:t>x</m:t>
            </m:r>
          </m:e>
          <m:sub>
            <m:r>
              <m:rPr>
                <m:sty m:val="i"/>
              </m:rPr>
              <m:t>n</m:t>
            </m:r>
          </m:sub>
        </m:sSub>
      </m:oMath>
      <w:r>
        <w:rPr/>
        <w:t xml:space="preserve"> cette solution.</w:t>
      </w:r>
    </w:p>
    <w:p>
      <w:pPr>
        <w:spacing w:line="271" w:before="330" w:lineRule="auto"/>
      </w:pPr>
      <w:bookmarkStart w:id="13" w:name="partie_b_étude_d_une_suite_implicite"/>
      <w:r>
        <w:rPr>
          <w:rFonts w:eastAsia="Georgia" w:cs="Georgia" w:ascii="Georgia" w:hAnsi="Georgia"/>
          <w:b/>
          <w:sz w:val="42"/>
        </w:rPr>
        <w:t xml:space="preserve">Partie B : Étude d'une suite implicite.</w:t>
      </w:r>
      <w:bookmarkEnd w:id="13"/>
    </w:p>
    <w:p>
      <w:pPr>
        <w:spacing w:after="220" w:lineRule="auto"/>
      </w:pPr>
      <w:r>
        <w:rPr>
          <w:rFonts w:eastAsia="Georgia" w:cs="Georgia" w:ascii="Georgia" w:hAnsi="Georgia"/>
        </w:rPr>
        <w:t xml:space="preserve">On étudie dans cette partie le comportement de la suite ( </w:t>
      </w:r>
      <m:oMath>
        <m:sSub>
          <m:sSubPr/>
          <m:e>
            <m:r>
              <m:rPr>
                <m:sty m:val="i"/>
              </m:rPr>
              <m:t>x</m:t>
            </m:r>
          </m:e>
          <m:sub>
            <m:r>
              <m:rPr>
                <m:sty m:val="i"/>
              </m:rPr>
              <m:t>n</m:t>
            </m:r>
          </m:sub>
        </m:sSub>
      </m:oMath>
      <w:r>
        <w:rPr>
          <w:rFonts w:eastAsia="Georgia" w:cs="Georgia" w:ascii="Georgia" w:hAnsi="Georgia"/>
        </w:rPr>
        <w:t xml:space="preserve"> ), où pour tout entier naturel </w:t>
      </w:r>
      <m:oMath>
        <m:r>
          <m:rPr>
            <m:sty m:val="i"/>
          </m:rPr>
          <m:t>n</m:t>
        </m:r>
      </m:oMath>
      <w:r>
        <w:rPr/>
        <w:t xml:space="preserve"> non nul, </w:t>
      </w:r>
      <m:oMath>
        <m:sSub>
          <m:sSubPr/>
          <m:e>
            <m:r>
              <m:rPr>
                <m:sty m:val="i"/>
              </m:rPr>
              <m:t>x</m:t>
            </m:r>
          </m:e>
          <m:sub>
            <m:r>
              <m:rPr>
                <m:sty m:val="i"/>
              </m:rPr>
              <m:t>n</m:t>
            </m:r>
          </m:sub>
        </m:sSub>
      </m:oMath>
      <w:r>
        <w:rPr>
          <w:rFonts w:eastAsia="Georgia" w:cs="Georgia" w:ascii="Georgia" w:hAnsi="Georgia"/>
        </w:rPr>
        <w:t xml:space="preserve"> est l'unique solution strictement positive de l'équation : </w:t>
      </w:r>
      <m:oMath>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t xml:space="preserve">.</w:t>
      </w:r>
      <w:r>
        <w:rPr/>
        <w:br w:type="textWrapping"/>
      </w:r>
      <w:r>
        <w:rPr/>
        <w:t xml:space="preserve">On admettra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x</m:t>
              </m:r>
            </m:e>
            <m:sub>
              <m:r>
                <m:rPr>
                  <m:sty m:val="i"/>
                </m:rPr>
                <m:t>n</m:t>
              </m:r>
            </m:sub>
          </m:sSub>
          <m:r>
            <m:rPr>
              <m:sty m:val="p"/>
            </m:rPr>
            <m:t>⩾</m:t>
          </m:r>
          <m:f>
            <m:fPr>
              <m:ctrlPr>
                <w:rPr>
                  <w:rFonts w:ascii="Cambria Math" w:hAnsi="Cambria Math"/>
                </w:rPr>
              </m:ctrlPr>
            </m:fPr>
            <m:num>
              <m:r>
                <m:rPr>
                  <m:sty m:val="p"/>
                </m:rPr>
                <m:t>2</m:t>
              </m:r>
              <m:r>
                <m:rPr>
                  <m:sty m:val="i"/>
                </m:rPr>
                <m:t>n</m:t>
              </m:r>
              <m:r>
                <m:rPr>
                  <m:sty m:val="p"/>
                </m:rPr>
                <m:t>+</m:t>
              </m:r>
              <m:r>
                <m:rPr>
                  <m:sty m:val="p"/>
                </m:rPr>
                <m:t>2</m:t>
              </m:r>
            </m:num>
            <m:den>
              <m:r>
                <m:rPr>
                  <m:sty m:val="p"/>
                </m:rPr>
                <m:t>2</m:t>
              </m:r>
              <m:r>
                <m:rPr>
                  <m:sty m:val="i"/>
                </m:rPr>
                <m:t>n</m:t>
              </m:r>
              <m:r>
                <m:rPr>
                  <m:sty m:val="p"/>
                </m:rPr>
                <m:t>+</m:t>
              </m:r>
              <m:r>
                <m:rPr>
                  <m:sty m:val="p"/>
                </m:rPr>
                <m:t>1</m:t>
              </m:r>
            </m:den>
          </m:f>
          <m:r>
            <m:rPr>
              <m:sty m:val="p"/>
            </m:rPr>
            <m:t>.</m:t>
          </m:r>
        </m:oMath>
      </m:oMathPara>
    </w:p>
    <w:p>
      <w:pPr>
        <w:numPr>
          <w:ilvl w:val="0"/>
          <w:numId w:val="4"/>
        </w:numPr>
        <w:spacing w:lineRule="auto"/>
      </w:pPr>
      <w:r>
        <w:rPr/>
        <w:t xml:space="preserve">Soit </w:t>
      </w:r>
      <m:oMath>
        <m:r>
          <m:rPr>
            <m:sty m:val="i"/>
          </m:rPr>
          <m:t>x</m:t>
        </m:r>
        <m:r>
          <m:rPr>
            <m:sty m:val="p"/>
          </m:rPr>
          <m:t>∈</m:t>
        </m:r>
        <m:sSub>
          <m:sSubPr/>
          <m:e>
            <m:r>
              <m:rPr>
                <m:scr m:val="double-struck"/>
              </m:rPr>
              <m:t>R</m:t>
            </m:r>
          </m:e>
          <m:sub>
            <m:r>
              <m:rPr>
                <m:sty m:val="p"/>
              </m:rPr>
              <m:t>+</m:t>
            </m:r>
          </m:sub>
        </m:sSub>
      </m:oMath>
      <w:r>
        <w:rPr>
          <w:rFonts w:eastAsia="Georgia" w:cs="Georgia" w:ascii="Georgia" w:hAnsi="Georgia"/>
        </w:rPr>
        <w:t xml:space="preserve">. Démontrer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sSup>
            <m:sSupPr/>
            <m:e>
              <m:r>
                <m:rPr>
                  <m:sty m:val="i"/>
                </m:rPr>
                <m:t>x</m:t>
              </m:r>
            </m:e>
            <m:sup>
              <m:r>
                <m:rPr>
                  <m:sty m:val="p"/>
                </m:rPr>
                <m:t>2</m:t>
              </m:r>
              <m:r>
                <m:rPr>
                  <m:sty m:val="i"/>
                </m:rPr>
                <m:t>n</m:t>
              </m:r>
              <m:r>
                <m:rPr>
                  <m:sty m:val="p"/>
                </m:rPr>
                <m:t>+</m:t>
              </m:r>
              <m:r>
                <m:rPr>
                  <m:sty m:val="p"/>
                </m:rPr>
                <m:t>1</m:t>
              </m:r>
            </m:sup>
          </m:sSup>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r>
                    <m:rPr>
                      <m:sty m:val="i"/>
                    </m:rPr>
                    <m:t>n</m:t>
                  </m:r>
                  <m:r>
                    <m:rPr>
                      <m:sty m:val="p"/>
                    </m:rPr>
                    <m:t>+</m:t>
                  </m:r>
                  <m:r>
                    <m:rPr>
                      <m:sty m:val="p"/>
                    </m:rPr>
                    <m:t>2</m:t>
                  </m:r>
                </m:den>
              </m:f>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e>
          </m:d>
          <m:r>
            <m:rPr>
              <m:sty m:val="p"/>
            </m:rPr>
            <m:t>.</m:t>
          </m:r>
        </m:oMath>
      </m:oMathPara>
    </w:p>
    <w:p>
      <w:pPr>
        <w:spacing w:after="220" w:lineRule="auto"/>
      </w:pPr>
      <w:r>
        <w:rPr/>
        <w:t xml:space="preserve">8.(a) 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f>
          <m:fPr>
            <m:ctrlPr>
              <w:rPr>
                <w:rFonts w:ascii="Cambria Math" w:hAnsi="Cambria Math"/>
              </w:rPr>
            </m:ctrlPr>
          </m:fPr>
          <m:num>
            <m:r>
              <m:rPr>
                <m:sty m:val="p"/>
              </m:rPr>
              <m:t>2</m:t>
            </m:r>
            <m:r>
              <m:rPr>
                <m:sty m:val="i"/>
              </m:rPr>
              <m:t>n</m:t>
            </m:r>
            <m:r>
              <m:rPr>
                <m:sty m:val="p"/>
              </m:rPr>
              <m:t>+</m:t>
            </m:r>
            <m:r>
              <m:rPr>
                <m:sty m:val="p"/>
              </m:rPr>
              <m:t>2</m:t>
            </m:r>
          </m:num>
          <m:den>
            <m:r>
              <m:rPr>
                <m:sty m:val="p"/>
              </m:rPr>
              <m:t>2</m:t>
            </m:r>
            <m:r>
              <m:rPr>
                <m:sty m:val="i"/>
              </m:rPr>
              <m:t>n</m:t>
            </m:r>
            <m:r>
              <m:rPr>
                <m:sty m:val="p"/>
              </m:rPr>
              <m:t>+</m:t>
            </m:r>
            <m:r>
              <m:rPr>
                <m:sty m:val="p"/>
              </m:rPr>
              <m:t>1</m:t>
            </m:r>
          </m:den>
        </m:f>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f</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0</m:t>
        </m:r>
      </m:oMath>
      <w:r>
        <w:rPr/>
        <w:t xml:space="preserve">.</w:t>
      </w:r>
      <w:r>
        <w:rPr/>
        <w:br w:type="textWrapping"/>
      </w:r>
      <w:r>
        <w:rPr/>
        <w:t xml:space="preserve">(c) Montrer alors que la suite ( </w:t>
      </w:r>
      <m:oMath>
        <m:sSub>
          <m:sSubPr/>
          <m:e>
            <m:r>
              <m:rPr>
                <m:sty m:val="i"/>
              </m:rPr>
              <m:t>x</m:t>
            </m:r>
          </m:e>
          <m:sub>
            <m:r>
              <m:rPr>
                <m:sty m:val="i"/>
              </m:rPr>
              <m:t>n</m:t>
            </m:r>
          </m:sub>
        </m:sSub>
      </m:oMath>
      <w:r>
        <w:rPr>
          <w:rFonts w:eastAsia="Georgia" w:cs="Georgia" w:ascii="Georgia" w:hAnsi="Georgia"/>
        </w:rPr>
        <w:t xml:space="preserve"> ) est décroissante, puis qu'elle est convergente.</w:t>
      </w:r>
      <w:r>
        <w:rPr/>
        <w:br w:type="textWrapping"/>
      </w:r>
      <w:r>
        <w:rPr>
          <w:rFonts w:eastAsia="Georgia" w:cs="Georgia" w:ascii="Georgia" w:hAnsi="Georgia"/>
        </w:rPr>
        <w:t xml:space="preserve">9.(a) Démontrer que pour tout entier </w:t>
      </w:r>
      <m:oMath>
        <m:r>
          <m:rPr>
            <m:sty m:val="i"/>
          </m:rPr>
          <m:t>n</m:t>
        </m:r>
        <m:r>
          <m:rPr>
            <m:sty m:val="p"/>
          </m:rPr>
          <m:t>⩾</m:t>
        </m:r>
        <m:r>
          <m:rPr>
            <m:sty m:val="p"/>
          </m:rPr>
          <m:t>1</m:t>
        </m:r>
        <m:r>
          <m:rPr>
            <m:sty m:val="p"/>
          </m:rPr>
          <m:t>:</m:t>
        </m:r>
        <m:r>
          <m:rPr>
            <m:sty m:val="p"/>
          </m:rPr>
          <m:t>−</m:t>
        </m:r>
        <m:r>
          <m:rPr>
            <m:sty m:val="p"/>
          </m:rPr>
          <m:t>ln</m:t>
        </m:r>
        <m:r>
          <m:rPr>
            <m:sty m:val="p"/>
          </m:rPr>
          <m:t>⁡</m:t>
        </m:r>
        <m:r>
          <m:rPr>
            <m:sty m:val="p"/>
          </m:rPr>
          <m:t>(</m:t>
        </m:r>
        <m:r>
          <m:rPr>
            <m:sty m:val="p"/>
          </m:rPr>
          <m:t>2</m:t>
        </m:r>
        <m:r>
          <m:rPr>
            <m:sty m:val="p"/>
          </m:rPr>
          <m:t>)</m:t>
        </m:r>
        <m:r>
          <m:rPr>
            <m:sty m:val="p"/>
          </m:rPr>
          <m:t>⩽</m:t>
        </m:r>
        <m:sSub>
          <m:sSubPr/>
          <m:e>
            <m:r>
              <m:rPr>
                <m:sty m:val="i"/>
              </m:rPr>
              <m:t>f</m:t>
            </m:r>
          </m:e>
          <m:sub>
            <m:r>
              <m:rPr>
                <m:sty m:val="i"/>
              </m:rPr>
              <m:t>n</m:t>
            </m:r>
          </m:sub>
        </m:sSub>
        <m:r>
          <m:rPr>
            <m:sty m:val="p"/>
          </m:rPr>
          <m:t>(</m:t>
        </m:r>
        <m:r>
          <m:rPr>
            <m:sty m:val="p"/>
          </m:rPr>
          <m:t>1</m:t>
        </m:r>
        <m:r>
          <m:rPr>
            <m:sty m:val="p"/>
          </m:rPr>
          <m:t>)</m:t>
        </m:r>
        <m:r>
          <m:rPr>
            <m:sty m:val="p"/>
          </m:rPr>
          <m:t>⩽</m:t>
        </m:r>
        <m:r>
          <m:rPr>
            <m:sty m:val="p"/>
          </m:rPr>
          <m:t>0</m:t>
        </m:r>
      </m:oMath>
      <w:r>
        <w:rPr/>
        <w:t xml:space="preserve">.</w:t>
      </w:r>
      <w:r>
        <w:rPr/>
        <w:br w:type="textWrapping"/>
      </w:r>
      <w:r>
        <w:rPr>
          <w:rFonts w:eastAsia="Georgia" w:cs="Georgia" w:ascii="Georgia" w:hAnsi="Georgia"/>
        </w:rPr>
        <w:t xml:space="preserve">(b) À l'aide de l'inégalité démontrée à la question 4(b) de la partie </w:t>
      </w:r>
      <m:oMath>
        <m:r>
          <m:rPr>
            <m:sty m:val="i"/>
          </m:rPr>
          <m:t>A</m:t>
        </m:r>
      </m:oMath>
      <w:r>
        <w:rPr/>
        <w:t xml:space="preserve">, montrer alors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0</m:t>
          </m:r>
          <m:r>
            <m:rPr>
              <m:sty m:val="p"/>
            </m:rPr>
            <m:t>⩽</m:t>
          </m:r>
          <m:sSub>
            <m:sSubPr/>
            <m:e>
              <m:r>
                <m:rPr>
                  <m:sty m:val="i"/>
                </m:rPr>
                <m:t>x</m:t>
              </m:r>
            </m:e>
            <m:sub>
              <m:r>
                <m:rPr>
                  <m:sty m:val="i"/>
                </m:rPr>
                <m:t>n</m:t>
              </m:r>
            </m:sub>
          </m:sSub>
          <m:r>
            <m:rPr>
              <m:sty m:val="p"/>
            </m:rPr>
            <m:t>−</m:t>
          </m:r>
          <m:r>
            <m:rPr>
              <m:sty m:val="p"/>
            </m:rPr>
            <m:t>1</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p"/>
                    </m:rPr>
                    <m:t>ln</m:t>
                  </m:r>
                  <m:r>
                    <m:rPr>
                      <m:sty m:val="p"/>
                    </m:rPr>
                    <m:t>⁡</m:t>
                  </m:r>
                  <m:r>
                    <m:rPr>
                      <m:sty m:val="p"/>
                    </m:rPr>
                    <m:t>(</m:t>
                  </m:r>
                  <m:r>
                    <m:rPr>
                      <m:sty m:val="p"/>
                    </m:rPr>
                    <m:t>2</m:t>
                  </m:r>
                  <m:r>
                    <m:rPr>
                      <m:sty m:val="p"/>
                    </m:rPr>
                    <m:t>)</m:t>
                  </m:r>
                </m:num>
                <m:den>
                  <m:r>
                    <m:rPr>
                      <m:sty m:val="i"/>
                    </m:rPr>
                    <m:t>n</m:t>
                  </m:r>
                </m:den>
              </m:f>
            </m:e>
          </m:rad>
          <m:r>
            <m:rPr>
              <m:sty m:val="p"/>
            </m:rPr>
            <m:t>.</m:t>
          </m:r>
        </m:oMath>
      </m:oMathPara>
    </w:p>
    <w:p>
      <w:pPr>
        <w:spacing w:after="220" w:lineRule="auto"/>
      </w:pPr>
      <w:r>
        <w:rPr/>
        <w:t xml:space="preserve">Quelle est la limite de </w:t>
      </w:r>
      <m:oMath>
        <m:sSub>
          <m:sSubPr/>
          <m:e>
            <m:r>
              <m:rPr>
                <m:sty m:val="i"/>
              </m:rPr>
              <m:t>x</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 ?</w:t>
      </w:r>
    </w:p>
    <w:p>
      <w:pPr>
        <w:spacing w:line="271" w:before="330" w:lineRule="auto"/>
      </w:pPr>
      <w:bookmarkStart w:id="14" w:name="cricome_2"/>
      <w:r>
        <w:rPr>
          <w:rFonts w:eastAsia="Georgia" w:cs="Georgia" w:ascii="Georgia" w:hAnsi="Georgia"/>
          <w:b/>
          <w:sz w:val="42"/>
        </w:rPr>
        <w:t xml:space="preserve">@cricome</w:t>
      </w:r>
      <w:bookmarkEnd w:id="14"/>
    </w:p>
    <w:p>
      <w:pPr>
        <w:spacing w:line="271" w:before="330" w:lineRule="auto"/>
      </w:pPr>
      <w:bookmarkStart w:id="15" w:name="partie_c_étude_d_une_fonction_de_bfd959"/>
      <w:r>
        <w:rPr>
          <w:rFonts w:eastAsia="Georgia" w:cs="Georgia" w:ascii="Georgia" w:hAnsi="Georgia"/>
          <w:b/>
          <w:sz w:val="42"/>
        </w:rPr>
        <w:t xml:space="preserve">Partie C : Étude d'une fonction de deux variables.</w:t>
      </w:r>
      <w:bookmarkEnd w:id="15"/>
    </w:p>
    <w:p>
      <w:pPr>
        <w:spacing w:after="220" w:lineRule="auto"/>
      </w:pPr>
      <w:r>
        <w:rPr>
          <w:rFonts w:eastAsia="Georgia" w:cs="Georgia" w:ascii="Georgia" w:hAnsi="Georgia"/>
        </w:rPr>
        <w:t xml:space="preserve">Dans cette partie, on fixe à nouveau un entier naturel </w:t>
      </w:r>
      <m:oMath>
        <m:r>
          <m:rPr>
            <m:sty m:val="i"/>
          </m:rPr>
          <m:t>n</m:t>
        </m:r>
      </m:oMath>
      <w:r>
        <w:rPr/>
        <w:t xml:space="preserve"> non nul.</w:t>
      </w:r>
      <w:r>
        <w:rPr/>
        <w:br w:type="textWrapping"/>
      </w:r>
      <w:r>
        <w:rPr>
          <w:rFonts w:eastAsia="Georgia" w:cs="Georgia" w:ascii="Georgia" w:hAnsi="Georgia"/>
        </w:rPr>
        <w:t xml:space="preserve">L'objectif de cette partie est d'étudier la fonction </w:t>
      </w:r>
      <m:oMath>
        <m:sSub>
          <m:sSubPr/>
          <m:e>
            <m:r>
              <m:rPr>
                <m:sty m:val="i"/>
              </m:rPr>
              <m:t>G</m:t>
            </m:r>
          </m:e>
          <m:sub>
            <m:r>
              <m:rPr>
                <m:sty m:val="i"/>
              </m:rPr>
              <m:t>n</m:t>
            </m:r>
          </m:sub>
        </m:sSub>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r>
            <m:rPr>
              <m:sty m:val="p"/>
            </m:rPr>
            <m:t>,</m:t>
          </m:r>
          <m:sSub>
            <m:sSubPr/>
            <m:e>
              <m:r>
                <m:rPr>
                  <m:sty m:val="i"/>
                </m:rPr>
                <m:t>G</m:t>
              </m:r>
            </m:e>
            <m:sub>
              <m:r>
                <m:rPr>
                  <m:sty m:val="i"/>
                </m:rPr>
                <m:t>n</m:t>
              </m:r>
            </m:sub>
          </m:sSub>
          <m:r>
            <m:rPr>
              <m:sty m:val="p"/>
            </m:rPr>
            <m:t>(</m:t>
          </m:r>
          <m:r>
            <m:rPr>
              <m:sty m:val="i"/>
            </m:rPr>
            <m:t>x</m:t>
          </m:r>
          <m:r>
            <m:rPr>
              <m:sty m:val="p"/>
            </m:rPr>
            <m:t>,</m:t>
          </m:r>
          <m:r>
            <m:rPr>
              <m:sty m:val="i"/>
            </m:rPr>
            <m:t>y</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y</m:t>
          </m:r>
          <m:r>
            <m:rPr>
              <m:sty m:val="p"/>
            </m:rPr>
            <m:t>)</m:t>
          </m:r>
          <m:r>
            <m:rPr>
              <m:sty m:val="p"/>
            </m:rPr>
            <m:t>.</m:t>
          </m:r>
        </m:oMath>
      </m:oMathPara>
    </w:p>
    <w:p>
      <w:pPr>
        <w:numPr>
          <w:ilvl w:val="0"/>
          <w:numId w:val="5"/>
        </w:numPr>
        <w:spacing w:lineRule="auto"/>
      </w:pPr>
      <w:r>
        <w:rPr/>
        <w:t xml:space="preserve">Justifier que la fonction </w:t>
      </w:r>
      <m:oMath>
        <m:sSub>
          <m:sSubPr/>
          <m:e>
            <m:r>
              <m:rPr>
                <m:sty m:val="i"/>
              </m:rPr>
              <m:t>G</m:t>
            </m:r>
          </m:e>
          <m:sub>
            <m:r>
              <m:rPr>
                <m:sty m:val="i"/>
              </m:rPr>
              <m:t>n</m:t>
            </m:r>
          </m:sub>
        </m:sSub>
      </m:oMath>
      <w:r>
        <w:rPr/>
        <w:t xml:space="preserve"> est de classe </w:t>
      </w:r>
      <m:oMath>
        <m:sSup>
          <m:sSupPr/>
          <m:e>
            <m:r>
              <m:rPr>
                <m:sty m:val="i"/>
              </m:rPr>
              <m:t>C</m:t>
            </m:r>
          </m:e>
          <m:sup>
            <m:r>
              <m:rPr>
                <m:sty m:val="p"/>
              </m:rPr>
              <m:t>2</m:t>
            </m:r>
          </m:sup>
        </m:sSup>
      </m:oMath>
      <w:r>
        <w:rPr/>
        <w:t xml:space="preserve"> sur </w:t>
      </w:r>
      <m:oMath>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et calculer ses dérivées partielles premières.</w:t>
      </w:r>
    </w:p>
    <w:p>
      <w:pPr>
        <w:numPr>
          <w:ilvl w:val="0"/>
          <w:numId w:val="5"/>
        </w:numPr>
        <w:spacing w:lineRule="auto"/>
      </w:pPr>
      <w:r>
        <w:rPr>
          <w:rFonts w:eastAsia="Georgia" w:cs="Georgia" w:ascii="Georgia" w:hAnsi="Georgia"/>
        </w:rPr>
        <w:t xml:space="preserve">Déterminer l'ensemble des points critiques de </w:t>
      </w:r>
      <m:oMath>
        <m:sSub>
          <m:sSubPr/>
          <m:e>
            <m:r>
              <m:rPr>
                <m:sty m:val="i"/>
              </m:rPr>
              <m:t>G</m:t>
            </m:r>
          </m:e>
          <m:sub>
            <m:r>
              <m:rPr>
                <m:sty m:val="i"/>
              </m:rPr>
              <m:t>n</m:t>
            </m:r>
          </m:sub>
        </m:sSub>
      </m:oMath>
      <w:r>
        <w:rPr/>
        <w:t xml:space="preserve">.</w:t>
      </w:r>
    </w:p>
    <w:p>
      <w:pPr>
        <w:numPr>
          <w:ilvl w:val="0"/>
          <w:numId w:val="5"/>
        </w:numPr>
        <w:spacing w:lineRule="auto"/>
      </w:pPr>
      <w:r>
        <w:rPr/>
        <w:t xml:space="preserve">Calculer la matrice hessienne de </w:t>
      </w:r>
      <m:oMath>
        <m:sSub>
          <m:sSubPr/>
          <m:e>
            <m:r>
              <m:rPr>
                <m:sty m:val="i"/>
              </m:rPr>
              <m:t>G</m:t>
            </m:r>
          </m:e>
          <m:sub>
            <m:r>
              <m:rPr>
                <m:sty m:val="i"/>
              </m:rPr>
              <m:t>n</m:t>
            </m:r>
          </m:sub>
        </m:sSub>
      </m:oMath>
      <w:r>
        <w:rPr/>
        <w:t xml:space="preserve"> au point ( </w:t>
      </w:r>
      <m:oMath>
        <m:sSub>
          <m:sSubPr/>
          <m:e>
            <m:r>
              <m:rPr>
                <m:sty m:val="i"/>
              </m:rPr>
              <m:t>x</m:t>
            </m:r>
          </m:e>
          <m:sub>
            <m:r>
              <m:rPr>
                <m:sty m:val="i"/>
              </m:rPr>
              <m:t>n</m:t>
            </m:r>
          </m:sub>
        </m:sSub>
        <m:r>
          <m:rPr>
            <m:sty m:val="p"/>
          </m:rPr>
          <m:t>,</m:t>
        </m:r>
        <m:sSub>
          <m:sSubPr/>
          <m:e>
            <m:r>
              <m:rPr>
                <m:sty m:val="i"/>
              </m:rPr>
              <m:t>x</m:t>
            </m:r>
          </m:e>
          <m:sub>
            <m:r>
              <m:rPr>
                <m:sty m:val="i"/>
              </m:rPr>
              <m:t>n</m:t>
            </m:r>
          </m:sub>
        </m:sSub>
      </m:oMath>
      <w:r>
        <w:rPr/>
        <w:t xml:space="preserve"> ) puis au point ( 1,1 ).</w:t>
      </w:r>
    </w:p>
    <w:p>
      <w:pPr>
        <w:numPr>
          <w:ilvl w:val="0"/>
          <w:numId w:val="5"/>
        </w:numPr>
        <w:spacing w:lineRule="auto"/>
      </w:pPr>
      <w:r>
        <w:rPr/>
        <w:t xml:space="preserve">La fonction </w:t>
      </w:r>
      <m:oMath>
        <m:sSub>
          <m:sSubPr/>
          <m:e>
            <m:r>
              <m:rPr>
                <m:sty m:val="i"/>
              </m:rPr>
              <m:t>G</m:t>
            </m:r>
          </m:e>
          <m:sub>
            <m:r>
              <m:rPr>
                <m:sty m:val="i"/>
              </m:rPr>
              <m:t>n</m:t>
            </m:r>
          </m:sub>
        </m:sSub>
      </m:oMath>
      <w:r>
        <w:rPr/>
        <w:t xml:space="preserve"> admet-elle un extremum local en </w:t>
      </w:r>
      <m:oMath>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oMath>
      <w:r>
        <w:rPr/>
        <w:t xml:space="preserve"> ? Si oui, donner la nature de cet extremum.</w:t>
      </w:r>
    </w:p>
    <w:p>
      <w:pPr>
        <w:numPr>
          <w:ilvl w:val="0"/>
          <w:numId w:val="5"/>
        </w:numPr>
        <w:spacing w:lineRule="auto"/>
      </w:pPr>
      <w:r>
        <w:rPr/>
        <w:t xml:space="preserve">La fonction </w:t>
      </w:r>
      <m:oMath>
        <m:sSub>
          <m:sSubPr/>
          <m:e>
            <m:r>
              <m:rPr>
                <m:sty m:val="i"/>
              </m:rPr>
              <m:t>G</m:t>
            </m:r>
          </m:e>
          <m:sub>
            <m:r>
              <m:rPr>
                <m:sty m:val="i"/>
              </m:rPr>
              <m:t>n</m:t>
            </m:r>
          </m:sub>
        </m:sSub>
      </m:oMath>
      <w:r>
        <w:rPr/>
        <w:t xml:space="preserve"> admet-elle un extremum local en </w:t>
      </w:r>
      <m:oMath>
        <m:r>
          <m:rPr>
            <m:sty m:val="p"/>
          </m:rPr>
          <m:t>(</m:t>
        </m:r>
        <m:r>
          <m:rPr>
            <m:sty m:val="p"/>
          </m:rPr>
          <m:t>1</m:t>
        </m:r>
        <m:r>
          <m:rPr>
            <m:sty m:val="p"/>
          </m:rPr>
          <m:t>,</m:t>
        </m:r>
        <m:r>
          <m:rPr>
            <m:sty m:val="p"/>
          </m:rPr>
          <m:t>1</m:t>
        </m:r>
        <m:r>
          <m:rPr>
            <m:sty m:val="p"/>
          </m:rPr>
          <m:t>)</m:t>
        </m:r>
      </m:oMath>
      <w:r>
        <w:rPr/>
        <w:t xml:space="preserve"> ? Si oui, donner la nature de cet extremum.</w:t>
      </w:r>
    </w:p>
    <w:p>
      <w:pPr>
        <w:spacing w:line="271" w:before="330" w:lineRule="auto"/>
      </w:pPr>
      <w:bookmarkStart w:id="16" w:name="exercice_3"/>
      <w:r>
        <w:rPr>
          <w:b/>
          <w:sz w:val="42"/>
        </w:rPr>
        <w:t xml:space="preserve">EXERCICE 3</w:t>
      </w:r>
      <w:bookmarkEnd w:id="16"/>
    </w:p>
    <w:p>
      <w:pPr>
        <w:spacing w:after="220" w:lineRule="auto"/>
      </w:pPr>
      <w:r>
        <w:rPr/>
        <w:t xml:space="preserve">Soit </w:t>
      </w:r>
      <m:oMath>
        <m:r>
          <m:rPr>
            <m:sty m:val="i"/>
          </m:rPr>
          <m:t>a</m:t>
        </m:r>
      </m:oMath>
      <w:r>
        <w:rPr>
          <w:rFonts w:eastAsia="Georgia" w:cs="Georgia" w:ascii="Georgia" w:hAnsi="Georgia"/>
        </w:rPr>
        <w:t xml:space="preserve"> un réel strictement positif.</w:t>
      </w:r>
    </w:p>
    <w:p>
      <w:pPr>
        <w:numPr>
          <w:ilvl w:val="0"/>
          <w:numId w:val="6"/>
        </w:numPr>
        <w:spacing w:lineRule="auto"/>
      </w:pPr>
      <w:r>
        <w:rPr/>
        <w:t xml:space="preserve">Pour tout entier </w:t>
      </w:r>
      <m:oMath>
        <m:r>
          <m:rPr>
            <m:sty m:val="i"/>
          </m:rPr>
          <m:t>n</m:t>
        </m:r>
      </m:oMath>
      <w:r>
        <w:rPr>
          <w:rFonts w:eastAsia="Georgia" w:cs="Georgia" w:ascii="Georgia" w:hAnsi="Georgia"/>
        </w:rPr>
        <w:t xml:space="preserve"> supérieur ou égal à 2 , on pose :</w:t>
      </w:r>
    </w:p>
    <w:p>
      <w:pPr>
        <w:spacing w:after="220" w:lineRule="auto"/>
      </w:pPr>
      <m:oMathPara>
        <m:oMath>
          <m:sSub>
            <m:sSubPr/>
            <m:e>
              <m:r>
                <m:rPr>
                  <m:sty m:val="i"/>
                </m:rPr>
                <m:t>I</m:t>
              </m:r>
            </m:e>
            <m:sub>
              <m:r>
                <m:rPr>
                  <m:sty m:val="i"/>
                </m:rPr>
                <m:t>n</m:t>
              </m:r>
            </m:sub>
          </m:sSub>
          <m:r>
            <m:rPr>
              <m:sty m:val="p"/>
            </m:rPr>
            <m:t>(</m:t>
          </m:r>
          <m:r>
            <m:rPr>
              <m:sty m:val="i"/>
            </m:rPr>
            <m:t>a</m:t>
          </m:r>
          <m:r>
            <m:rPr>
              <m:sty m:val="p"/>
            </m:rPr>
            <m:t>)</m:t>
          </m:r>
          <m:r>
            <m:rPr>
              <m:sty m:val="p"/>
            </m:rPr>
            <m:t>=</m:t>
          </m:r>
          <m:nary>
            <m:naryPr>
              <m:chr m:val="∫"/>
              <m:limLoc m:val="subSup"/>
              <m:grow m:val="1"/>
            </m:naryPr>
            <m:sub>
              <m:r>
                <m:rPr>
                  <m:sty m:val="i"/>
                </m:rPr>
                <m:t>a</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i"/>
                    </m:rPr>
                    <m:t>n</m:t>
                  </m:r>
                </m:sup>
              </m:sSup>
            </m:den>
          </m:f>
          <m:r>
            <m:rPr>
              <m:sty m:val="i"/>
            </m:rPr>
            <m:t>d</m:t>
          </m:r>
          <m:r>
            <m:rPr>
              <m:sty m:val="i"/>
            </m:rPr>
            <m:t>t</m:t>
          </m:r>
        </m:oMath>
      </m:oMathPara>
    </w:p>
    <w:p>
      <w:pPr>
        <w:spacing w:after="220" w:lineRule="auto"/>
      </w:pPr>
      <w:r>
        <w:rPr>
          <w:rFonts w:eastAsia="Georgia" w:cs="Georgia" w:ascii="Georgia" w:hAnsi="Georgia"/>
        </w:rPr>
        <w:t xml:space="preserve">Montrer que l'intégrale </w:t>
      </w:r>
      <m:oMath>
        <m:sSub>
          <m:sSubPr/>
          <m:e>
            <m:r>
              <m:rPr>
                <m:sty m:val="i"/>
              </m:rPr>
              <m:t>I</m:t>
            </m:r>
          </m:e>
          <m:sub>
            <m:r>
              <m:rPr>
                <m:sty m:val="i"/>
              </m:rPr>
              <m:t>n</m:t>
            </m:r>
          </m:sub>
        </m:sSub>
        <m:r>
          <m:rPr>
            <m:sty m:val="p"/>
          </m:rPr>
          <m:t>(</m:t>
        </m:r>
        <m:r>
          <m:rPr>
            <m:sty m:val="i"/>
          </m:rPr>
          <m:t>a</m:t>
        </m:r>
        <m:r>
          <m:rPr>
            <m:sty m:val="p"/>
          </m:rPr>
          <m:t>)</m:t>
        </m:r>
      </m:oMath>
      <w:r>
        <w:rPr/>
        <w:t xml:space="preserve"> converge et vaut </w:t>
      </w:r>
      <m:oMath>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sSup>
              <m:sSupPr/>
              <m:e>
                <m:r>
                  <m:rPr>
                    <m:sty m:val="i"/>
                  </m:rPr>
                  <m:t>a</m:t>
                </m:r>
              </m:e>
              <m:sup>
                <m:r>
                  <m:rPr>
                    <m:sty m:val="i"/>
                  </m:rPr>
                  <m:t>n</m:t>
                </m:r>
                <m:r>
                  <m:rPr>
                    <m:sty m:val="p"/>
                  </m:rPr>
                  <m:t>−</m:t>
                </m:r>
                <m:r>
                  <m:rPr>
                    <m:sty m:val="p"/>
                  </m:rPr>
                  <m:t>1</m:t>
                </m:r>
              </m:sup>
            </m:sSup>
          </m:den>
        </m:f>
      </m:oMath>
      <w:r>
        <w:rPr/>
        <w:t xml:space="preserve">.</w:t>
      </w:r>
      <w:r>
        <w:rPr/>
        <w:br w:type="textWrapping"/>
      </w:r>
      <w:r>
        <w:rPr/>
        <w:t xml:space="preserve">2. Soit </w:t>
      </w:r>
      <m:oMath>
        <m:r>
          <m:rPr>
            <m:sty m:val="i"/>
          </m:rPr>
          <m:t>f</m:t>
        </m:r>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t</m:t>
                    </m:r>
                    <m:r>
                      <m:rPr>
                        <m:sty m:val="p"/>
                      </m:rPr>
                      <m:t>&lt;</m:t>
                    </m:r>
                    <m:r>
                      <m:rPr>
                        <m:sty m:val="i"/>
                      </m:rPr>
                      <m:t>a</m:t>
                    </m:r>
                    <m:r>
                      <m:rPr>
                        <m:sty m:val="p"/>
                      </m:rPr>
                      <m:t>,</m:t>
                    </m:r>
                  </m:e>
                </m:mr>
                <m:mr>
                  <m:e>
                    <m:f>
                      <m:fPr>
                        <m:ctrlPr>
                          <w:rPr>
                            <w:rFonts w:ascii="Cambria Math" w:hAnsi="Cambria Math"/>
                          </w:rPr>
                        </m:ctrlPr>
                      </m:fPr>
                      <m:num>
                        <m:r>
                          <m:rPr>
                            <m:sty m:val="p"/>
                          </m:rPr>
                          <m:t>3</m:t>
                        </m:r>
                        <m:sSup>
                          <m:sSupPr/>
                          <m:e>
                            <m:r>
                              <m:rPr>
                                <m:sty m:val="i"/>
                              </m:rPr>
                              <m:t>a</m:t>
                            </m:r>
                          </m:e>
                          <m:sup>
                            <m:r>
                              <m:rPr>
                                <m:sty m:val="p"/>
                              </m:rPr>
                              <m:t>3</m:t>
                            </m:r>
                          </m:sup>
                        </m:sSup>
                      </m:num>
                      <m:den>
                        <m:sSup>
                          <m:sSupPr/>
                          <m:e>
                            <m:r>
                              <m:rPr>
                                <m:sty m:val="i"/>
                              </m:rPr>
                              <m:t>t</m:t>
                            </m:r>
                          </m:e>
                          <m:sup>
                            <m:r>
                              <m:rPr>
                                <m:sty m:val="p"/>
                              </m:rPr>
                              <m:t>4</m:t>
                            </m:r>
                          </m:sup>
                        </m:sSup>
                      </m:den>
                    </m:f>
                  </m:e>
                  <m:e>
                    <m:r>
                      <m:rPr>
                        <m:nor/>
                      </m:rPr>
                      <m:t> si </m:t>
                    </m:r>
                    <m:r>
                      <m:rPr>
                        <m:sty m:val="i"/>
                      </m:rPr>
                      <m:t>t</m:t>
                    </m:r>
                    <m:r>
                      <m:rPr>
                        <m:sty m:val="p"/>
                      </m:rPr>
                      <m:t>⩾</m:t>
                    </m:r>
                    <m:r>
                      <m:rPr>
                        <m:sty m:val="i"/>
                      </m:rPr>
                      <m:t>a</m:t>
                    </m:r>
                    <m:r>
                      <m:rPr>
                        <m:sty m:val="p"/>
                      </m:rPr>
                      <m:t>.</m:t>
                    </m:r>
                  </m:e>
                </m:mr>
              </m:m>
            </m:e>
          </m:d>
        </m:oMath>
      </m:oMathPara>
    </w:p>
    <w:p>
      <w:pPr>
        <w:spacing w:after="220" w:lineRule="auto"/>
      </w:pPr>
      <w:r>
        <w:rPr>
          <w:rFonts w:eastAsia="Georgia" w:cs="Georgia" w:ascii="Georgia" w:hAnsi="Georgia"/>
        </w:rPr>
        <w:t xml:space="preserve">(a) Démontrer que </w:t>
      </w:r>
      <m:oMath>
        <m:r>
          <m:rPr>
            <m:sty m:val="i"/>
          </m:rPr>
          <m:t>f</m:t>
        </m:r>
      </m:oMath>
      <w:r>
        <w:rPr>
          <w:rFonts w:eastAsia="Georgia" w:cs="Georgia" w:ascii="Georgia" w:hAnsi="Georgia"/>
        </w:rPr>
        <w:t xml:space="preserve"> est bien une densité de probabilité. Soit </w:t>
      </w:r>
      <m:oMath>
        <m:r>
          <m:rPr>
            <m:sty m:val="i"/>
          </m:rPr>
          <m:t>X</m:t>
        </m:r>
      </m:oMath>
      <w:r>
        <w:rPr>
          <w:rFonts w:eastAsia="Georgia" w:cs="Georgia" w:ascii="Georgia" w:hAnsi="Georgia"/>
        </w:rPr>
        <w:t xml:space="preserve"> une variable aléatoire admettant </w:t>
      </w:r>
      <m:oMath>
        <m:r>
          <m:rPr>
            <m:sty m:val="i"/>
          </m:rPr>
          <m:t>f</m:t>
        </m:r>
      </m:oMath>
      <w:r>
        <w:rPr>
          <w:rFonts w:eastAsia="Georgia" w:cs="Georgia" w:ascii="Georgia" w:hAnsi="Georgia"/>
        </w:rPr>
        <w:t xml:space="preserve"> pour densité.</w:t>
      </w:r>
      <w:r>
        <w:rPr/>
        <w:br w:type="textWrapping"/>
      </w:r>
      <w:r>
        <w:rPr>
          <w:rFonts w:eastAsia="Georgia" w:cs="Georgia" w:ascii="Georgia" w:hAnsi="Georgia"/>
        </w:rPr>
        <w:t xml:space="preserve">(b) Donner la fonction de répartition de </w:t>
      </w:r>
      <m:oMath>
        <m:r>
          <m:rPr>
            <m:sty m:val="i"/>
          </m:rPr>
          <m:t>X</m:t>
        </m:r>
      </m:oMath>
      <w:r>
        <w:rPr/>
        <w:t xml:space="preserve">.</w:t>
      </w:r>
      <w:r>
        <w:rPr/>
        <w:br w:type="textWrapping"/>
      </w:r>
      <w:r>
        <w:rPr>
          <w:rFonts w:eastAsia="Georgia" w:cs="Georgia" w:ascii="Georgia" w:hAnsi="Georgia"/>
        </w:rPr>
        <w:t xml:space="preserve">(c) Démontrer que </w:t>
      </w:r>
      <m:oMath>
        <m:r>
          <m:rPr>
            <m:sty m:val="i"/>
          </m:rPr>
          <m:t>X</m:t>
        </m:r>
      </m:oMath>
      <w:r>
        <w:rPr>
          <w:rFonts w:eastAsia="Georgia" w:cs="Georgia" w:ascii="Georgia" w:hAnsi="Georgia"/>
        </w:rPr>
        <w:t xml:space="preserve"> admet une espérance et calculer cette espérance.</w:t>
      </w:r>
      <w:r>
        <w:rPr/>
        <w:br w:type="textWrapping"/>
      </w:r>
      <w:r>
        <w:rPr>
          <w:rFonts w:eastAsia="Georgia" w:cs="Georgia" w:ascii="Georgia" w:hAnsi="Georgia"/>
        </w:rPr>
        <w:t xml:space="preserve">(d) Démontrer que </w:t>
      </w:r>
      <m:oMath>
        <m:r>
          <m:rPr>
            <m:sty m:val="i"/>
          </m:rPr>
          <m:t>X</m:t>
        </m:r>
      </m:oMath>
      <w:r>
        <w:rPr/>
        <w:t xml:space="preserve"> admet une variance et que celle-ci vaut </w:t>
      </w:r>
      <m:oMath>
        <m:f>
          <m:fPr>
            <m:ctrlPr>
              <w:rPr>
                <w:rFonts w:ascii="Cambria Math" w:hAnsi="Cambria Math"/>
              </w:rPr>
            </m:ctrlPr>
          </m:fPr>
          <m:num>
            <m:r>
              <m:rPr>
                <m:sty m:val="p"/>
              </m:rPr>
              <m:t>3</m:t>
            </m:r>
            <m:sSup>
              <m:sSupPr/>
              <m:e>
                <m:r>
                  <m:rPr>
                    <m:sty m:val="i"/>
                  </m:rPr>
                  <m:t>a</m:t>
                </m:r>
              </m:e>
              <m:sup>
                <m:r>
                  <m:rPr>
                    <m:sty m:val="p"/>
                  </m:rPr>
                  <m:t>2</m:t>
                </m:r>
              </m:sup>
            </m:sSup>
          </m:num>
          <m:den>
            <m:r>
              <m:rPr>
                <m:sty m:val="p"/>
              </m:rPr>
              <m:t>4</m:t>
            </m:r>
          </m:den>
        </m:f>
      </m:oMath>
      <w:r>
        <w:rPr/>
        <w:t xml:space="preserve">.</w:t>
      </w:r>
      <w:r>
        <w:rPr/>
        <w:br w:type="textWrapping"/>
      </w:r>
      <w:r>
        <w:rPr/>
        <w:t xml:space="preserve">3. 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oMath>
      <w:r>
        <w:rPr/>
        <w:t xml:space="preserve"> ]. On pose : </w:t>
      </w:r>
      <m:oMath>
        <m:r>
          <m:rPr>
            <m:sty m:val="i"/>
          </m:rPr>
          <m:t>Y</m:t>
        </m:r>
        <m:r>
          <m:rPr>
            <m:sty m:val="p"/>
          </m:rPr>
          <m:t>=</m:t>
        </m:r>
        <m:f>
          <m:fPr>
            <m:ctrlPr>
              <w:rPr>
                <w:rFonts w:ascii="Cambria Math" w:hAnsi="Cambria Math"/>
              </w:rPr>
            </m:ctrlPr>
          </m:fPr>
          <m:num>
            <m:r>
              <m:rPr>
                <m:sty m:val="i"/>
              </m:rPr>
              <m:t>a</m:t>
            </m:r>
          </m:num>
          <m:den>
            <m:sSup>
              <m:sSupPr/>
              <m:e>
                <m:r>
                  <m:rPr>
                    <m:sty m:val="i"/>
                  </m:rPr>
                  <m:t>U</m:t>
                </m:r>
              </m:e>
              <m:sup>
                <m:r>
                  <m:rPr>
                    <m:sty m:val="p"/>
                  </m:rPr>
                  <m:t>1</m:t>
                </m:r>
                <m:r>
                  <m:rPr>
                    <m:sty m:val="p"/>
                  </m:rPr>
                  <m:t>/</m:t>
                </m:r>
                <m:r>
                  <m:rPr>
                    <m:sty m:val="p"/>
                  </m:rPr>
                  <m:t>3</m:t>
                </m:r>
              </m:sup>
            </m:sSup>
          </m:den>
        </m:f>
      </m:oMath>
      <w:r>
        <w:rPr/>
        <w:t xml:space="preserve">.</w:t>
      </w:r>
      <w:r>
        <w:rPr/>
        <w:br w:type="textWrapping"/>
      </w:r>
      <w:r>
        <w:rPr>
          <w:rFonts w:eastAsia="Georgia" w:cs="Georgia" w:ascii="Georgia" w:hAnsi="Georgia"/>
        </w:rPr>
        <w:t xml:space="preserve">(a) Déterminer </w:t>
      </w:r>
      <m:oMath>
        <m:r>
          <m:rPr>
            <m:sty m:val="i"/>
          </m:rPr>
          <m:t>Y</m:t>
        </m:r>
        <m:r>
          <m:rPr>
            <m:sty m:val="p"/>
          </m:rPr>
          <m:t>(</m:t>
        </m:r>
        <m:r>
          <m:rPr>
            <m:sty m:val="p"/>
          </m:rPr>
          <m:t>Ω</m:t>
        </m:r>
        <m:r>
          <m:rPr>
            <m:sty m:val="p"/>
          </m:rPr>
          <m:t>)</m:t>
        </m:r>
      </m:oMath>
      <w:r>
        <w:rPr/>
        <w:t xml:space="preserve">.</w:t>
      </w:r>
      <w:r>
        <w:rPr/>
        <w:br w:type="textWrapping"/>
      </w:r>
      <w:r>
        <w:rPr>
          <w:rFonts w:eastAsia="Georgia" w:cs="Georgia" w:ascii="Georgia" w:hAnsi="Georgia"/>
        </w:rPr>
        <w:t xml:space="preserve">(b) Déterminer la fonction de répartition de </w:t>
      </w:r>
      <m:oMath>
        <m:r>
          <m:rPr>
            <m:sty m:val="i"/>
          </m:rPr>
          <m:t>Y</m:t>
        </m:r>
      </m:oMath>
      <w:r>
        <w:rPr>
          <w:rFonts w:eastAsia="Georgia" w:cs="Georgia" w:ascii="Georgia" w:hAnsi="Georgia"/>
        </w:rPr>
        <w:t xml:space="preserve"> et vérifier que </w:t>
      </w:r>
      <m:oMath>
        <m:r>
          <m:rPr>
            <m:sty m:val="i"/>
          </m:rPr>
          <m:t>Y</m:t>
        </m:r>
      </m:oMath>
      <w:r>
        <w:rPr/>
        <w:t xml:space="preserve"> et </w:t>
      </w:r>
      <m:oMath>
        <m:r>
          <m:rPr>
            <m:sty m:val="i"/>
          </m:rPr>
          <m:t>X</m:t>
        </m:r>
      </m:oMath>
      <w:r>
        <w:rPr>
          <w:rFonts w:eastAsia="Georgia" w:cs="Georgia" w:ascii="Georgia" w:hAnsi="Georgia"/>
        </w:rPr>
        <w:t xml:space="preserve"> suivent la même loi.</w:t>
      </w:r>
      <w:r>
        <w:rPr/>
        <w:br w:type="textWrapping"/>
      </w:r>
      <w:r>
        <w:rPr>
          <w:rFonts w:eastAsia="Georgia" w:cs="Georgia" w:ascii="Georgia" w:hAnsi="Georgia"/>
        </w:rPr>
        <w:t xml:space="preserve">(c) Écrire une fonction en langage Scilab d'en-tête : function </w:t>
      </w:r>
      <m:oMath>
        <m:r>
          <m:rPr>
            <m:sty m:val="i"/>
          </m:rPr>
          <m:t>Y</m:t>
        </m:r>
        <m:r>
          <m:rPr>
            <m:sty m:val="p"/>
          </m:rPr>
          <m:t>=</m:t>
        </m:r>
        <m:r>
          <m:rPr>
            <m:sty m:val="p"/>
          </m:rPr>
          <m:t>simulX</m:t>
        </m:r>
        <m:r>
          <m:rPr>
            <m:sty m:val="p"/>
          </m:rPr>
          <m:t>(</m:t>
        </m:r>
        <m:r>
          <m:rPr>
            <m:sty m:val="i"/>
          </m:rPr>
          <m:t>a</m:t>
        </m:r>
        <m:r>
          <m:rPr>
            <m:sty m:val="p"/>
          </m:rPr>
          <m:t>,</m:t>
        </m:r>
        <m:r>
          <m:rPr>
            <m:sty m:val="i"/>
          </m:rPr>
          <m:t>m</m:t>
        </m:r>
        <m:r>
          <m:rPr>
            <m:sty m:val="p"/>
          </m:rPr>
          <m:t>,</m:t>
        </m:r>
        <m:r>
          <m:rPr>
            <m:sty m:val="i"/>
          </m:rPr>
          <m:t>n</m:t>
        </m:r>
        <m:r>
          <m:rPr>
            <m:sty m:val="p"/>
          </m:rPr>
          <m:t>)</m:t>
        </m:r>
      </m:oMath>
      <w:r>
        <w:rPr>
          <w:rFonts w:eastAsia="Georgia" w:cs="Georgia" w:ascii="Georgia" w:hAnsi="Georgia"/>
        </w:rPr>
        <w:t xml:space="preserve"> prenant en argument un réel </w:t>
      </w:r>
      <m:oMath>
        <m:r>
          <m:rPr>
            <m:sty m:val="i"/>
          </m:rPr>
          <m:t>a</m:t>
        </m:r>
      </m:oMath>
      <w:r>
        <w:rPr/>
        <w:t xml:space="preserve"> strictement positif et deux entiers naturels </w:t>
      </w:r>
      <m:oMath>
        <m:r>
          <m:rPr>
            <m:sty m:val="i"/>
          </m:rPr>
          <m:t>m</m:t>
        </m:r>
      </m:oMath>
      <w:r>
        <w:rPr/>
        <w:t xml:space="preserve"> et </w:t>
      </w:r>
      <m:oMath>
        <m:r>
          <m:rPr>
            <m:sty m:val="i"/>
          </m:rPr>
          <m:t>n</m:t>
        </m:r>
      </m:oMath>
      <w:r>
        <w:rPr>
          <w:rFonts w:eastAsia="Georgia" w:cs="Georgia" w:ascii="Georgia" w:hAnsi="Georgia"/>
        </w:rPr>
        <w:t xml:space="preserve"> non nuls, qui renvoie une matrice à </w:t>
      </w:r>
      <m:oMath>
        <m:r>
          <m:rPr>
            <m:sty m:val="i"/>
          </m:rPr>
          <m:t>m</m:t>
        </m:r>
      </m:oMath>
      <w:r>
        <w:rPr/>
        <w:t xml:space="preserve"> lignes et </w:t>
      </w:r>
      <m:oMath>
        <m:r>
          <m:rPr>
            <m:sty m:val="i"/>
          </m:rPr>
          <m:t>n</m:t>
        </m:r>
      </m:oMath>
      <w:r>
        <w:rPr>
          <w:rFonts w:eastAsia="Georgia" w:cs="Georgia" w:ascii="Georgia" w:hAnsi="Georgia"/>
        </w:rPr>
        <w:t xml:space="preserve"> colonnes dont chaque coefficient est un réel choisi de façon aléatoire en suivant la loi de </w:t>
      </w:r>
      <m:oMath>
        <m:r>
          <m:rPr>
            <m:sty m:val="i"/>
          </m:rPr>
          <m:t>X</m:t>
        </m:r>
      </m:oMath>
      <w:r>
        <w:rPr>
          <w:rFonts w:eastAsia="Georgia" w:cs="Georgia" w:ascii="Georgia" w:hAnsi="Georgia"/>
        </w:rPr>
        <w:t xml:space="preserve">. Ces réels seront choisis de façon indépendante.</w:t>
      </w:r>
      <w:r>
        <w:rPr/>
        <w:br w:type="textWrapping"/>
      </w:r>
      <w:r>
        <w:rPr>
          <w:rFonts w:eastAsia="Georgia" w:cs="Georgia" w:ascii="Georgia" w:hAnsi="Georgia"/>
        </w:rPr>
        <w:t xml:space="preserve">À cet effet, on rappelle que si </w:t>
      </w:r>
      <m:oMath>
        <m:r>
          <m:rPr>
            <m:sty m:val="i"/>
          </m:rPr>
          <m:t>m</m:t>
        </m:r>
      </m:oMath>
      <w:r>
        <w:rPr/>
        <w:t xml:space="preserve"> et </w:t>
      </w:r>
      <m:oMath>
        <m:r>
          <m:rPr>
            <m:sty m:val="i"/>
          </m:rPr>
          <m:t>n</m:t>
        </m:r>
      </m:oMath>
      <w:r>
        <w:rPr/>
        <w:t xml:space="preserve"> sont des entiers naturels non nuls, l'instruction : rand ( </w:t>
      </w:r>
      <m:oMath>
        <m:r>
          <m:rPr>
            <m:sty m:val="p"/>
          </m:rPr>
          <m:t>m</m:t>
        </m:r>
        <m:r>
          <m:rPr>
            <m:sty m:val="p"/>
          </m:rPr>
          <m:t>,</m:t>
        </m:r>
        <m:r>
          <m:rPr>
            <m:sty m:val="p"/>
          </m:rPr>
          <m:t>n</m:t>
        </m:r>
      </m:oMath>
      <w:r>
        <w:rPr>
          <w:rFonts w:eastAsia="Georgia" w:cs="Georgia" w:ascii="Georgia" w:hAnsi="Georgia"/>
        </w:rPr>
        <w:t xml:space="preserve"> ) renvoie une matrice à </w:t>
      </w:r>
      <m:oMath>
        <m:r>
          <m:rPr>
            <m:sty m:val="i"/>
          </m:rPr>
          <m:t>m</m:t>
        </m:r>
      </m:oMath>
      <w:r>
        <w:rPr/>
        <w:t xml:space="preserve"> lignes et </w:t>
      </w:r>
      <m:oMath>
        <m:r>
          <m:rPr>
            <m:sty m:val="i"/>
          </m:rPr>
          <m:t>n</m:t>
        </m:r>
      </m:oMath>
      <w:r>
        <w:rPr>
          <w:rFonts w:eastAsia="Georgia" w:cs="Georgia" w:ascii="Georgia" w:hAnsi="Georgia"/>
        </w:rPr>
        <w:t xml:space="preserve"> colonnes dont chaque coefficient suit la loi uniforme sur ] 0,1 ], ces coefficients étant choisis de façon indépendante.</w:t>
      </w:r>
      <w:r>
        <w:rPr/>
        <w:br w:type="textWrapping"/>
      </w:r>
      <w:r>
        <w:rPr/>
        <w:t xml:space="preserve">4.(a) Calculer </w:t>
      </w:r>
      <m:oMath>
        <m:r>
          <m:rPr>
            <m:sty m:val="i"/>
          </m:rPr>
          <m:t>P</m:t>
        </m:r>
        <m:r>
          <m:rPr>
            <m:sty m:val="p"/>
          </m:rPr>
          <m:t>(</m:t>
        </m:r>
        <m:r>
          <m:rPr>
            <m:sty m:val="p"/>
          </m:rPr>
          <m:t>[</m:t>
        </m:r>
        <m:r>
          <m:rPr>
            <m:sty m:val="i"/>
          </m:rPr>
          <m:t>X</m:t>
        </m:r>
        <m:r>
          <m:rPr>
            <m:sty m:val="p"/>
          </m:rPr>
          <m:t>&gt;</m:t>
        </m:r>
        <m:r>
          <m:rPr>
            <m:sty m:val="p"/>
          </m:rPr>
          <m:t>2</m:t>
        </m:r>
        <m:r>
          <m:rPr>
            <m:sty m:val="i"/>
          </m:rPr>
          <m:t>a</m:t>
        </m:r>
        <m:r>
          <m:rPr>
            <m:sty m:val="p"/>
          </m:rPr>
          <m:t>]</m:t>
        </m:r>
        <m:r>
          <m:rPr>
            <m:sty m:val="p"/>
          </m:rPr>
          <m:t>)</m:t>
        </m:r>
      </m:oMath>
      <w:r>
        <w:rPr/>
        <w:t xml:space="preserve">.</w:t>
      </w:r>
      <w:r>
        <w:rPr/>
        <w:br w:type="textWrapping"/>
      </w:r>
      <w:r>
        <w:rPr/>
        <w:t xml:space="preserve">(b) Calculer </w:t>
      </w:r>
      <m:oMath>
        <m:sSub>
          <m:sSubPr/>
          <m:e>
            <m:r>
              <m:rPr>
                <m:sty m:val="i"/>
              </m:rPr>
              <m:t>P</m:t>
            </m:r>
          </m:e>
          <m:sub>
            <m:r>
              <m:rPr>
                <m:sty m:val="p"/>
              </m:rPr>
              <m:t>[</m:t>
            </m:r>
            <m:r>
              <m:rPr>
                <m:sty m:val="i"/>
              </m:rPr>
              <m:t>X</m:t>
            </m:r>
            <m:r>
              <m:rPr>
                <m:sty m:val="p"/>
              </m:rPr>
              <m:t>&gt;</m:t>
            </m:r>
            <m:r>
              <m:rPr>
                <m:sty m:val="p"/>
              </m:rPr>
              <m:t>2</m:t>
            </m:r>
            <m:r>
              <m:rPr>
                <m:sty m:val="i"/>
              </m:rPr>
              <m:t>a</m:t>
            </m:r>
            <m:r>
              <m:rPr>
                <m:sty m:val="p"/>
              </m:rPr>
              <m:t>]</m:t>
            </m:r>
          </m:sub>
        </m:sSub>
        <m:r>
          <m:rPr>
            <m:sty m:val="p"/>
          </m:rPr>
          <m:t>(</m:t>
        </m:r>
        <m:r>
          <m:rPr>
            <m:sty m:val="p"/>
          </m:rPr>
          <m:t>[</m:t>
        </m:r>
        <m:r>
          <m:rPr>
            <m:sty m:val="i"/>
          </m:rPr>
          <m:t>X</m:t>
        </m:r>
        <m:r>
          <m:rPr>
            <m:sty m:val="p"/>
          </m:rPr>
          <m:t>&gt;</m:t>
        </m:r>
        <m:r>
          <m:rPr>
            <m:sty m:val="p"/>
          </m:rPr>
          <m:t>6</m:t>
        </m:r>
        <m:r>
          <m:rPr>
            <m:sty m:val="i"/>
          </m:rPr>
          <m:t>a</m:t>
        </m:r>
        <m:r>
          <m:rPr>
            <m:sty m:val="p"/>
          </m:rPr>
          <m:t>]</m:t>
        </m:r>
        <m:r>
          <m:rPr>
            <m:sty m:val="p"/>
          </m:rPr>
          <m:t>)</m:t>
        </m:r>
      </m:oMath>
      <w:r>
        <w:rPr/>
        <w:t xml:space="preserve">.</w:t>
      </w:r>
      <w:r>
        <w:rPr/>
        <w:br w:type="textWrapping"/>
      </w:r>
      <w:r>
        <w:rPr>
          <w:rFonts w:eastAsia="Georgia" w:cs="Georgia" w:ascii="Georgia" w:hAnsi="Georgia"/>
        </w:rPr>
        <w:t xml:space="preserve">(c) On suppose que la fonction Scilab de la question 3 a été programmée correctement et compilée. Compléter le script ci-dessous afin qu'il renvoie une valeur permettant de vérifier le résultat de la question précédente.</w:t>
      </w:r>
    </w:p>
    <w:p>
      <w:pPr>
        <w:pStyle w:val="SourceCode"/>
        <w:shd w:val="clear" w:fill="F8F8FA"/>
        <w:spacing w:lineRule="auto"/>
      </w:pPr>
      <w:r>
        <w:rPr>
          <w:rStyle w:val="VerbatimChar"/>
          <w:rFonts w:eastAsia="Consolas" w:cs="Consolas" w:ascii="Consolas" w:hAnsi="Consolas"/>
        </w:rPr>
        <w:t xml:space="preserve">a = 10</w:t>
        <w:br/>
        <w:t xml:space="preserve">N=100000</w:t>
        <w:br/>
        <w:t xml:space="preserve">s1 =0</w:t>
        <w:br/>
        <w:t xml:space="preserve">s2=0</w:t>
        <w:br/>
        <w:t xml:space="preserve">X=simulX(a,1,N)</w:t>
        <w:br/>
        <w:t xml:space="preserve">for k=1:N</w:t>
        <w:br/>
        <w:t xml:space="preserve">    if ............ then</w:t>
        <w:br/>
        <w:t xml:space="preserve">        s1=s1+1</w:t>
        <w:br/>
        <w:t xml:space="preserve">        if X(k)&gt;6*a then</w:t>
        <w:br/>
        <w:t xml:space="preserve">            ............</w:t>
        <w:br/>
        <w:t xml:space="preserve">        end</w:t>
        <w:br/>
        <w:t xml:space="preserve">    end</w:t>
        <w:br/>
        <w:t xml:space="preserve">end</w:t>
        <w:br/>
        <w:t xml:space="preserve">if s1&gt;0 then</w:t>
        <w:br/>
        <w:t xml:space="preserve">    disp(..........)</w:t>
        <w:br/>
        <w:t xml:space="preserve">end</w:t>
        <w:br/>
        <w:t xml:space="preserve"/>
      </w:r>
    </w:p>
    <w:p>
      <w:pPr>
        <w:spacing w:after="220" w:lineRule="auto"/>
      </w:pPr>
      <w:r>
        <w:rPr>
          <w:rFonts w:eastAsia="Georgia" w:cs="Georgia" w:ascii="Georgia" w:hAnsi="Georgia"/>
        </w:rPr>
        <w:t xml:space="preserve">On cherche dans la suite de l'exercice à estimer le paramètre </w:t>
      </w:r>
      <m:oMath>
        <m:r>
          <m:rPr>
            <m:sty m:val="i"/>
          </m:rPr>
          <m:t>a</m:t>
        </m:r>
      </m:oMath>
      <w:r>
        <w:rPr/>
        <w:t xml:space="preserve">.</w:t>
      </w:r>
      <w:r>
        <w:rPr/>
        <w:br w:type="textWrapping"/>
      </w:r>
      <w:r>
        <w:rPr/>
        <w:t xml:space="preserve">Soit </w:t>
      </w:r>
      <m:oMath>
        <m:r>
          <m:rPr>
            <m:sty m:val="i"/>
          </m:rPr>
          <m:t>n</m:t>
        </m:r>
      </m:oMath>
      <w:r>
        <w:rPr/>
        <w:t xml:space="preserve"> un entier naturel non nul, et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i"/>
          </m:rPr>
          <m:t>n</m:t>
        </m:r>
      </m:oMath>
      <w:r>
        <w:rPr>
          <w:rFonts w:eastAsia="Georgia" w:cs="Georgia" w:ascii="Georgia" w:hAnsi="Georgia"/>
        </w:rPr>
        <w:t xml:space="preserve"> variables aléatoires indépendantes et suivant toutes la même loi que </w:t>
      </w:r>
      <m:oMath>
        <m:r>
          <m:rPr>
            <m:sty m:val="i"/>
          </m:rPr>
          <m:t>X</m:t>
        </m:r>
      </m:oMath>
      <w:r>
        <w:rPr/>
        <w:t xml:space="preserve">.</w:t>
      </w:r>
      <w:r>
        <w:rPr/>
        <w:br w:type="textWrapping"/>
      </w:r>
      <w:r>
        <w:rPr/>
        <w:t xml:space="preserve">5. On pose </w:t>
      </w:r>
      <m:oMath>
        <m:sSub>
          <m:sSubPr/>
          <m:e>
            <m:r>
              <m:rPr>
                <m:sty m:val="i"/>
              </m:rPr>
              <m:t>V</m:t>
            </m:r>
          </m:e>
          <m:sub>
            <m:r>
              <m:rPr>
                <m:sty m:val="i"/>
              </m:rPr>
              <m:t>n</m:t>
            </m:r>
          </m:sub>
        </m:sSub>
        <m:r>
          <m:rPr>
            <m:sty m:val="p"/>
          </m:rPr>
          <m:t>=</m:t>
        </m:r>
        <m:f>
          <m:fPr>
            <m:ctrlPr>
              <w:rPr>
                <w:rFonts w:ascii="Cambria Math" w:hAnsi="Cambria Math"/>
              </w:rPr>
            </m:ctrlPr>
          </m:fPr>
          <m:num>
            <m:r>
              <m:rPr>
                <m:sty m:val="p"/>
              </m:rPr>
              <m:t>2</m:t>
            </m:r>
          </m:num>
          <m:den>
            <m:r>
              <m:rPr>
                <m:sty m:val="p"/>
              </m:rPr>
              <m:t>3</m:t>
            </m:r>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t xml:space="preserve">(a) Montrer que </w:t>
      </w:r>
      <m:oMath>
        <m:sSub>
          <m:sSubPr/>
          <m:e>
            <m:r>
              <m:rPr>
                <m:sty m:val="i"/>
              </m:rPr>
              <m:t>V</m:t>
            </m:r>
          </m:e>
          <m:sub>
            <m:r>
              <m:rPr>
                <m:sty m:val="i"/>
              </m:rPr>
              <m:t>n</m:t>
            </m:r>
          </m:sub>
        </m:sSub>
      </m:oMath>
      <w:r>
        <w:rPr>
          <w:rFonts w:eastAsia="Georgia" w:cs="Georgia" w:ascii="Georgia" w:hAnsi="Georgia"/>
        </w:rPr>
        <w:t xml:space="preserve"> est un estimateur sans biais pour le paramètre </w:t>
      </w:r>
      <m:oMath>
        <m:r>
          <m:rPr>
            <m:sty m:val="i"/>
          </m:rPr>
          <m:t>a</m:t>
        </m:r>
      </m:oMath>
      <w:r>
        <w:rPr/>
        <w:t xml:space="preserve">.</w:t>
      </w:r>
      <w:r>
        <w:rPr/>
        <w:br w:type="textWrapping"/>
      </w:r>
      <w:r>
        <w:rPr>
          <w:rFonts w:eastAsia="Georgia" w:cs="Georgia" w:ascii="Georgia" w:hAnsi="Georgia"/>
        </w:rPr>
        <w:t xml:space="preserve">(b) Calculer son risque quadratique et vérifier que celui-ci vaut </w:t>
      </w:r>
      <m:oMath>
        <m:f>
          <m:fPr>
            <m:ctrlPr>
              <w:rPr>
                <w:rFonts w:ascii="Cambria Math" w:hAnsi="Cambria Math"/>
              </w:rPr>
            </m:ctrlPr>
          </m:fPr>
          <m:num>
            <m:sSup>
              <m:sSupPr/>
              <m:e>
                <m:r>
                  <m:rPr>
                    <m:sty m:val="i"/>
                  </m:rPr>
                  <m:t>a</m:t>
                </m:r>
              </m:e>
              <m:sup>
                <m:r>
                  <m:rPr>
                    <m:sty m:val="p"/>
                  </m:rPr>
                  <m:t>2</m:t>
                </m:r>
              </m:sup>
            </m:sSup>
          </m:num>
          <m:den>
            <m:r>
              <m:rPr>
                <m:sty m:val="p"/>
              </m:rPr>
              <m:t>3</m:t>
            </m:r>
            <m:r>
              <m:rPr>
                <m:sty m:val="i"/>
              </m:rPr>
              <m:t>n</m:t>
            </m:r>
          </m:den>
        </m:f>
      </m:oMath>
      <w:r>
        <w:rPr/>
        <w:t xml:space="preserve">.</w:t>
      </w:r>
    </w:p>
    <w:p>
      <w:pPr>
        <w:spacing w:after="220" w:lineRule="auto"/>
      </w:pPr>
      <w:r>
        <w:rPr/>
        <w:t xml:space="preserve">6 . On pose </w:t>
      </w:r>
      <m:oMath>
        <m:sSub>
          <m:sSubPr/>
          <m:e>
            <m:r>
              <m:rPr>
                <m:sty m:val="i"/>
              </m:rPr>
              <m:t>W</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(a) Déterminer la fonction de répartition de </w:t>
      </w:r>
      <m:oMath>
        <m:sSub>
          <m:sSubPr/>
          <m:e>
            <m:r>
              <m:rPr>
                <m:sty m:val="i"/>
              </m:rPr>
              <m:t>W</m:t>
            </m:r>
          </m:e>
          <m:sub>
            <m:r>
              <m:rPr>
                <m:sty m:val="i"/>
              </m:rPr>
              <m:t>n</m:t>
            </m:r>
          </m:sub>
        </m:sSub>
      </m:oMath>
      <w:r>
        <w:rPr>
          <w:rFonts w:eastAsia="Georgia" w:cs="Georgia" w:ascii="Georgia" w:hAnsi="Georgia"/>
        </w:rPr>
        <w:t xml:space="preserve"> et vérifier que </w:t>
      </w:r>
      <m:oMath>
        <m:sSub>
          <m:sSubPr/>
          <m:e>
            <m:r>
              <m:rPr>
                <m:sty m:val="i"/>
              </m:rPr>
              <m:t>W</m:t>
            </m:r>
          </m:e>
          <m:sub>
            <m:r>
              <m:rPr>
                <m:sty m:val="i"/>
              </m:rPr>
              <m:t>n</m:t>
            </m:r>
          </m:sub>
        </m:sSub>
      </m:oMath>
      <w:r>
        <w:rPr>
          <w:rFonts w:eastAsia="Georgia" w:cs="Georgia" w:ascii="Georgia" w:hAnsi="Georgia"/>
        </w:rPr>
        <w:t xml:space="preserve"> est bien une variable aléatoire à densité.</w:t>
      </w:r>
      <w:r>
        <w:rPr/>
        <w:br w:type="textWrapping"/>
      </w:r>
      <w:r>
        <w:rPr/>
        <w:t xml:space="preserve">(b) Montrer que </w:t>
      </w:r>
      <m:oMath>
        <m:sSub>
          <m:sSubPr/>
          <m:e>
            <m:r>
              <m:rPr>
                <m:sty m:val="i"/>
              </m:rPr>
              <m:t>W</m:t>
            </m:r>
          </m:e>
          <m:sub>
            <m:r>
              <m:rPr>
                <m:sty m:val="i"/>
              </m:rPr>
              <m:t>n</m:t>
            </m:r>
          </m:sub>
        </m:sSub>
      </m:oMath>
      <w:r>
        <w:rPr>
          <w:rFonts w:eastAsia="Georgia" w:cs="Georgia" w:ascii="Georgia" w:hAnsi="Georgia"/>
        </w:rPr>
        <w:t xml:space="preserve"> admet pour densité la fonction </w:t>
      </w:r>
      <m:oMath>
        <m:sSub>
          <m:sSubPr/>
          <m:e>
            <m:r>
              <m:rPr>
                <m:sty m:val="i"/>
              </m:rPr>
              <m:t>f</m:t>
            </m:r>
          </m:e>
          <m:sub>
            <m:r>
              <m:rPr>
                <m:sty m:val="i"/>
              </m:rPr>
              <m:t>n</m:t>
            </m:r>
          </m:sub>
        </m:sSub>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b>
            <m:sSubPr/>
            <m:e>
              <m:r>
                <m:rPr>
                  <m:sty m:val="i"/>
                </m:rPr>
                <m:t>f</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t</m:t>
                    </m:r>
                    <m:r>
                      <m:rPr>
                        <m:sty m:val="p"/>
                      </m:rPr>
                      <m:t>&lt;</m:t>
                    </m:r>
                    <m:r>
                      <m:rPr>
                        <m:sty m:val="i"/>
                      </m:rPr>
                      <m:t>a</m:t>
                    </m:r>
                    <m:r>
                      <m:rPr>
                        <m:sty m:val="p"/>
                      </m:rPr>
                      <m:t>,</m:t>
                    </m:r>
                  </m:e>
                </m:mr>
                <m:mr>
                  <m:e>
                    <m:f>
                      <m:fPr>
                        <m:ctrlPr>
                          <w:rPr>
                            <w:rFonts w:ascii="Cambria Math" w:hAnsi="Cambria Math"/>
                          </w:rPr>
                        </m:ctrlPr>
                      </m:fPr>
                      <m:num>
                        <m:r>
                          <m:rPr>
                            <m:sty m:val="p"/>
                          </m:rPr>
                          <m:t>3</m:t>
                        </m:r>
                        <m:r>
                          <m:rPr>
                            <m:sty m:val="i"/>
                          </m:rPr>
                          <m:t>n</m:t>
                        </m:r>
                        <m:sSup>
                          <m:sSupPr/>
                          <m:e>
                            <m:r>
                              <m:rPr>
                                <m:sty m:val="i"/>
                              </m:rPr>
                              <m:t>a</m:t>
                            </m:r>
                          </m:e>
                          <m:sup>
                            <m:r>
                              <m:rPr>
                                <m:sty m:val="p"/>
                              </m:rPr>
                              <m:t>3</m:t>
                            </m:r>
                            <m:r>
                              <m:rPr>
                                <m:sty m:val="i"/>
                              </m:rPr>
                              <m:t>n</m:t>
                            </m:r>
                          </m:sup>
                        </m:sSup>
                      </m:num>
                      <m:den>
                        <m:sSup>
                          <m:sSupPr/>
                          <m:e>
                            <m:r>
                              <m:rPr>
                                <m:sty m:val="i"/>
                              </m:rPr>
                              <m:t>t</m:t>
                            </m:r>
                          </m:e>
                          <m:sup>
                            <m:r>
                              <m:rPr>
                                <m:sty m:val="p"/>
                              </m:rPr>
                              <m:t>3</m:t>
                            </m:r>
                            <m:r>
                              <m:rPr>
                                <m:sty m:val="i"/>
                              </m:rPr>
                              <m:t>n</m:t>
                            </m:r>
                            <m:r>
                              <m:rPr>
                                <m:sty m:val="p"/>
                              </m:rPr>
                              <m:t>+</m:t>
                            </m:r>
                            <m:r>
                              <m:rPr>
                                <m:sty m:val="p"/>
                              </m:rPr>
                              <m:t>1</m:t>
                            </m:r>
                          </m:sup>
                        </m:sSup>
                      </m:den>
                    </m:f>
                  </m:e>
                  <m:e>
                    <m:r>
                      <m:rPr>
                        <m:nor/>
                      </m:rPr>
                      <m:t> si </m:t>
                    </m:r>
                    <m:r>
                      <m:rPr>
                        <m:sty m:val="i"/>
                      </m:rPr>
                      <m:t>t</m:t>
                    </m:r>
                    <m:r>
                      <m:rPr>
                        <m:sty m:val="p"/>
                      </m:rPr>
                      <m:t>⩾</m:t>
                    </m:r>
                    <m:r>
                      <m:rPr>
                        <m:sty m:val="i"/>
                      </m:rPr>
                      <m:t>a</m:t>
                    </m:r>
                    <m:r>
                      <m:rPr>
                        <m:sty m:val="p"/>
                      </m:rPr>
                      <m:t>.</m:t>
                    </m:r>
                  </m:e>
                </m:mr>
              </m:m>
            </m:e>
          </m:d>
        </m:oMath>
      </m:oMathPara>
    </w:p>
    <w:p>
      <w:pPr>
        <w:spacing w:after="220" w:lineRule="auto"/>
      </w:pPr>
      <w:r>
        <w:rPr>
          <w:rFonts w:eastAsia="Georgia" w:cs="Georgia" w:ascii="Georgia" w:hAnsi="Georgia"/>
        </w:rPr>
        <w:t xml:space="preserve">(c) Démontrer que </w:t>
      </w:r>
      <m:oMath>
        <m:sSub>
          <m:sSubPr/>
          <m:e>
            <m:r>
              <m:rPr>
                <m:sty m:val="i"/>
              </m:rPr>
              <m:t>W</m:t>
            </m:r>
          </m:e>
          <m:sub>
            <m:r>
              <m:rPr>
                <m:sty m:val="i"/>
              </m:rPr>
              <m:t>n</m:t>
            </m:r>
          </m:sub>
        </m:sSub>
      </m:oMath>
      <w:r>
        <w:rPr>
          <w:rFonts w:eastAsia="Georgia" w:cs="Georgia" w:ascii="Georgia" w:hAnsi="Georgia"/>
        </w:rPr>
        <w:t xml:space="preserve"> admet une espérance et calculer cette espérance.</w:t>
      </w:r>
    </w:p>
    <w:p>
      <w:pPr>
        <w:spacing w:after="220" w:lineRule="auto"/>
      </w:pPr>
      <w:r>
        <w:rPr>
          <w:rFonts w:eastAsia="Georgia" w:cs="Georgia" w:ascii="Georgia" w:hAnsi="Georgia"/>
        </w:rPr>
        <w:t xml:space="preserve">Déterminer alors l'unique réel </w:t>
      </w:r>
      <m:oMath>
        <m:sSub>
          <m:sSubPr/>
          <m:e>
            <m:r>
              <m:rPr>
                <m:sty m:val="i"/>
              </m:rPr>
              <m:t>λ</m:t>
            </m:r>
          </m:e>
          <m:sub>
            <m:r>
              <m:rPr>
                <m:sty m:val="i"/>
              </m:rPr>
              <m:t>n</m:t>
            </m:r>
          </m:sub>
        </m:sSub>
      </m:oMath>
      <w:r>
        <w:rPr>
          <w:rFonts w:eastAsia="Georgia" w:cs="Georgia" w:ascii="Georgia" w:hAnsi="Georgia"/>
        </w:rPr>
        <w:t xml:space="preserve"> dépendant de </w:t>
      </w:r>
      <m:oMath>
        <m:r>
          <m:rPr>
            <m:sty m:val="i"/>
          </m:rPr>
          <m:t>n</m:t>
        </m:r>
      </m:oMath>
      <w:r>
        <w:rPr/>
        <w:t xml:space="preserve"> tel que </w:t>
      </w:r>
      <m:oMath>
        <m:sSub>
          <m:sSubPr/>
          <m:e>
            <m:r>
              <m:rPr>
                <m:sty m:val="i"/>
              </m:rPr>
              <m:t>λ</m:t>
            </m:r>
          </m:e>
          <m:sub>
            <m:r>
              <m:rPr>
                <m:sty m:val="i"/>
              </m:rPr>
              <m:t>n</m:t>
            </m:r>
          </m:sub>
        </m:sSub>
        <m:sSub>
          <m:sSubPr/>
          <m:e>
            <m:r>
              <m:rPr>
                <m:sty m:val="i"/>
              </m:rPr>
              <m:t>W</m:t>
            </m:r>
          </m:e>
          <m:sub>
            <m:r>
              <m:rPr>
                <m:sty m:val="i"/>
              </m:rPr>
              <m:t>n</m:t>
            </m:r>
          </m:sub>
        </m:sSub>
      </m:oMath>
      <w:r>
        <w:rPr>
          <w:rFonts w:eastAsia="Georgia" w:cs="Georgia" w:ascii="Georgia" w:hAnsi="Georgia"/>
        </w:rPr>
        <w:t xml:space="preserve"> est un estimateur sans biais pour le paramètre </w:t>
      </w:r>
      <m:oMath>
        <m:r>
          <m:rPr>
            <m:sty m:val="i"/>
          </m:rPr>
          <m:t>a</m:t>
        </m:r>
      </m:oMath>
      <w:r>
        <w:rPr/>
        <w:t xml:space="preserve">.</w:t>
      </w:r>
      <w:r>
        <w:rPr/>
        <w:br w:type="textWrapping"/>
      </w:r>
      <w:r>
        <w:rPr/>
        <w:t xml:space="preserve">(d) Calculer le risque quadratique de </w:t>
      </w:r>
      <m:oMath>
        <m:sSub>
          <m:sSubPr/>
          <m:e>
            <m:r>
              <m:rPr>
                <m:sty m:val="i"/>
              </m:rPr>
              <m:t>λ</m:t>
            </m:r>
          </m:e>
          <m:sub>
            <m:r>
              <m:rPr>
                <m:sty m:val="i"/>
              </m:rPr>
              <m:t>n</m:t>
            </m:r>
          </m:sub>
        </m:sSub>
        <m:sSub>
          <m:sSubPr/>
          <m:e>
            <m:r>
              <m:rPr>
                <m:sty m:val="i"/>
              </m:rPr>
              <m:t>W</m:t>
            </m:r>
          </m:e>
          <m:sub>
            <m:r>
              <m:rPr>
                <m:sty m:val="i"/>
              </m:rPr>
              <m:t>n</m:t>
            </m:r>
          </m:sub>
        </m:sSub>
      </m:oMath>
      <w:r>
        <w:rPr>
          <w:rFonts w:eastAsia="Georgia" w:cs="Georgia" w:ascii="Georgia" w:hAnsi="Georgia"/>
        </w:rPr>
        <w:t xml:space="preserve"> et vérifier que celui-ci vaut </w:t>
      </w:r>
      <m:oMath>
        <m:f>
          <m:fPr>
            <m:ctrlPr>
              <w:rPr>
                <w:rFonts w:ascii="Cambria Math" w:hAnsi="Cambria Math"/>
              </w:rPr>
            </m:ctrlPr>
          </m:fPr>
          <m:num>
            <m:sSup>
              <m:sSupPr/>
              <m:e>
                <m:r>
                  <m:rPr>
                    <m:sty m:val="i"/>
                  </m:rPr>
                  <m:t>a</m:t>
                </m:r>
              </m:e>
              <m:sup>
                <m:r>
                  <m:rPr>
                    <m:sty m:val="p"/>
                  </m:rPr>
                  <m:t>2</m:t>
                </m:r>
              </m:sup>
            </m:sSup>
          </m:num>
          <m:den>
            <m:r>
              <m:rPr>
                <m:sty m:val="p"/>
              </m:rPr>
              <m:t>3</m:t>
            </m:r>
            <m:r>
              <m:rPr>
                <m:sty m:val="i"/>
              </m:rPr>
              <m:t>n</m:t>
            </m:r>
            <m:r>
              <m:rPr>
                <m:sty m:val="p"/>
              </m:rPr>
              <m:t>(</m:t>
            </m:r>
            <m:r>
              <m:rPr>
                <m:sty m:val="p"/>
              </m:rPr>
              <m:t>3</m:t>
            </m:r>
            <m:r>
              <m:rPr>
                <m:sty m:val="i"/>
              </m:rPr>
              <m:t>n</m:t>
            </m:r>
            <m:r>
              <m:rPr>
                <m:sty m:val="p"/>
              </m:rPr>
              <m:t>−</m:t>
            </m:r>
            <m:r>
              <m:rPr>
                <m:sty m:val="p"/>
              </m:rPr>
              <m:t>2</m:t>
            </m:r>
            <m:r>
              <m:rPr>
                <m:sty m:val="p"/>
              </m:rPr>
              <m:t>)</m:t>
            </m:r>
          </m:den>
        </m:f>
      </m:oMath>
      <w:r>
        <w:rPr/>
        <w:t xml:space="preserve">.</w:t>
      </w:r>
      <w:r>
        <w:rPr/>
        <w:br w:type="textWrapping"/>
      </w:r>
      <w:r>
        <w:rPr/>
        <w:t xml:space="preserve">7. On rappelle que :</w:t>
      </w:r>
    </w:p>
    <w:p>
      <w:pPr>
        <w:numPr>
          <w:ilvl w:val="0"/>
          <w:numId w:val="7"/>
        </w:numPr>
        <w:spacing w:lineRule="auto"/>
      </w:pPr>
      <w:r>
        <w:rPr>
          <w:rFonts w:eastAsia="Georgia" w:cs="Georgia" w:ascii="Georgia" w:hAnsi="Georgia"/>
        </w:rPr>
        <w:t xml:space="preserve">Si A est une matrice Scilab, l'instruction : A(i, :) renvoie la ième ligne de la matrice A.</w:t>
      </w:r>
    </w:p>
    <w:p>
      <w:pPr>
        <w:numPr>
          <w:ilvl w:val="0"/>
          <w:numId w:val="7"/>
        </w:numPr>
        <w:spacing w:lineRule="auto"/>
      </w:pPr>
      <w:r>
        <w:rPr>
          <w:rFonts w:eastAsia="Georgia" w:cs="Georgia" w:ascii="Georgia" w:hAnsi="Georgia"/>
        </w:rPr>
        <w:t xml:space="preserve">Si A est une matrice Scilab (éventuellement une matrice ligne), l'instruction : sum(A) renvoie la somme des coefficients de la matrice A .</w:t>
      </w:r>
    </w:p>
    <w:p>
      <w:pPr>
        <w:numPr>
          <w:ilvl w:val="0"/>
          <w:numId w:val="7"/>
        </w:numPr>
        <w:spacing w:lineRule="auto"/>
      </w:pPr>
      <w:r>
        <w:rPr/>
        <w:t xml:space="preserve">Si X est une matrice ligne, l'instruction : </w:t>
      </w:r>
      <m:oMath>
        <m:r>
          <m:rPr>
            <m:sty m:val="p"/>
          </m:rPr>
          <m:t>plot</m:t>
        </m:r>
        <m:r>
          <m:rPr>
            <m:sty m:val="p"/>
          </m:rPr>
          <m:t>2</m:t>
        </m:r>
        <m:r>
          <m:rPr>
            <m:sty m:val="p"/>
          </m:rPr>
          <m:t>d</m:t>
        </m:r>
        <m:r>
          <m:rPr>
            <m:sty m:val="p"/>
          </m:rPr>
          <m:t>(</m:t>
        </m:r>
        <m:r>
          <m:rPr>
            <m:sty m:val="p"/>
          </m:rPr>
          <m:t>X</m:t>
        </m:r>
      </m:oMath>
      <w:r>
        <w:rPr>
          <w:rFonts w:eastAsia="Georgia" w:cs="Georgia" w:ascii="Georgia" w:hAnsi="Georgia"/>
        </w:rPr>
        <w:t xml:space="preserve">, style=-1) représente graphiquement les coefficients de X à l'aide de croix droites.</w:t>
      </w:r>
    </w:p>
    <w:p>
      <w:pPr>
        <w:numPr>
          <w:ilvl w:val="0"/>
          <w:numId w:val="7"/>
        </w:numPr>
        <w:spacing w:lineRule="auto"/>
      </w:pPr>
      <w:r>
        <w:rPr/>
        <w:t xml:space="preserve">Si X est une matrice ligne, l'instruction : </w:t>
      </w:r>
      <m:oMath>
        <m:r>
          <m:rPr>
            <m:sty m:val="p"/>
          </m:rPr>
          <m:t>plot</m:t>
        </m:r>
        <m:r>
          <m:rPr>
            <m:sty m:val="p"/>
          </m:rPr>
          <m:t>2</m:t>
        </m:r>
        <m:r>
          <m:rPr>
            <m:sty m:val="p"/>
          </m:rPr>
          <m:t>d</m:t>
        </m:r>
        <m:r>
          <m:rPr>
            <m:sty m:val="p"/>
          </m:rPr>
          <m:t>(</m:t>
        </m:r>
        <m:r>
          <m:rPr>
            <m:sty m:val="p"/>
          </m:rPr>
          <m:t>X</m:t>
        </m:r>
      </m:oMath>
      <w:r>
        <w:rPr>
          <w:rFonts w:eastAsia="Georgia" w:cs="Georgia" w:ascii="Georgia" w:hAnsi="Georgia"/>
        </w:rPr>
        <w:t xml:space="preserve">, style=-2) représente graphiquement les coefficients de X à l'aide de croix obliques.</w:t>
      </w:r>
      <w:r>
        <w:rPr/>
        <w:br w:type="textWrapping"/>
      </w:r>
      <w:r>
        <w:rPr>
          <w:rFonts w:eastAsia="Georgia" w:cs="Georgia" w:ascii="Georgia" w:hAnsi="Georgia"/>
        </w:rPr>
        <w:t xml:space="preserve">(a) Compléter la fonction ci-dessous afin qu'elle réalise </w:t>
      </w:r>
      <m:oMath>
        <m:r>
          <m:rPr>
            <m:sty m:val="i"/>
          </m:rPr>
          <m:t>m</m:t>
        </m:r>
      </m:oMath>
      <w:r>
        <w:rPr>
          <w:rFonts w:eastAsia="Georgia" w:cs="Georgia" w:ascii="Georgia" w:hAnsi="Georgia"/>
        </w:rPr>
        <w:t xml:space="preserve"> simulations de la variable aléatoire </w:t>
      </w:r>
      <m:oMath>
        <m:sSub>
          <m:sSubPr/>
          <m:e>
            <m:r>
              <m:rPr>
                <m:sty m:val="i"/>
              </m:rPr>
              <m:t>V</m:t>
            </m:r>
          </m:e>
          <m:sub>
            <m:r>
              <m:rPr>
                <m:sty m:val="i"/>
              </m:rPr>
              <m:t>n</m:t>
            </m:r>
          </m:sub>
        </m:sSub>
      </m:oMath>
      <w:r>
        <w:rPr>
          <w:rFonts w:eastAsia="Georgia" w:cs="Georgia" w:ascii="Georgia" w:hAnsi="Georgia"/>
        </w:rPr>
        <w:t xml:space="preserve"> et renvoie les résultats obtenus sous forme d'une matrice ligne à </w:t>
      </w:r>
      <m:oMath>
        <m:r>
          <m:rPr>
            <m:sty m:val="i"/>
          </m:rPr>
          <m:t>m</m:t>
        </m:r>
      </m:oMath>
      <w:r>
        <w:rPr>
          <w:rFonts w:eastAsia="Georgia" w:cs="Georgia" w:ascii="Georgia" w:hAnsi="Georgia"/>
        </w:rPr>
        <w:t xml:space="preserve"> éléments :</w:t>
      </w:r>
    </w:p>
    <w:p>
      <w:pPr>
        <w:pStyle w:val="SourceCode"/>
        <w:shd w:val="clear" w:fill="F8F8FA"/>
        <w:spacing w:lineRule="auto"/>
      </w:pPr>
      <w:r>
        <w:rPr>
          <w:rStyle w:val="VerbatimChar"/>
          <w:rFonts w:eastAsia="Consolas" w:cs="Consolas" w:ascii="Consolas" w:hAnsi="Consolas"/>
        </w:rPr>
        <w:t xml:space="preserve">function V=simulV(a,m,n)</w:t>
        <w:br/>
        <w:t xml:space="preserve">    X=simulX ( \(\mathrm{a}, \mathrm{m}, \mathrm{n}\) )</w:t>
        <w:br/>
        <w:t xml:space="preserve">    \(\mathrm{V}=\operatorname{zeros}(1, \mathrm{~m})\)</w:t>
        <w:br/>
        <w:t xml:space="preserve">    for k= ..........</w:t>
        <w:br/>
        <w:t xml:space="preserve">        V \((\) k \()=\ldots . . . . . . . . . .\).</w:t>
        <w:br/>
        <w:t xml:space="preserve">    end</w:t>
        <w:br/>
        <w:t xml:space="preserve">endfunction</w:t>
        <w:br/>
        <w:t xml:space="preserve"/>
      </w:r>
    </w:p>
    <w:p>
      <w:pPr>
        <w:spacing w:after="220" w:lineRule="auto"/>
      </w:pPr>
      <w:r>
        <w:rPr/>
        <w:t xml:space="preserve">Pour la suite, on prend </w:t>
      </w:r>
      <m:oMath>
        <m:r>
          <m:rPr>
            <m:sty m:val="i"/>
          </m:rPr>
          <m:t>n</m:t>
        </m:r>
        <m:r>
          <m:rPr>
            <m:sty m:val="p"/>
          </m:rPr>
          <m:t>=</m:t>
        </m:r>
        <m:r>
          <m:rPr>
            <m:sty m:val="p"/>
          </m:rPr>
          <m:t>100</m:t>
        </m:r>
      </m:oMath>
      <w:r>
        <w:rPr/>
        <w:t xml:space="preserve"> et on suppose que l'on dispose d'une fonction similaire simulW permettant d'obtenir </w:t>
      </w:r>
      <m:oMath>
        <m:r>
          <m:rPr>
            <m:sty m:val="i"/>
          </m:rPr>
          <m:t>m</m:t>
        </m:r>
      </m:oMath>
      <w:r>
        <w:rPr>
          <w:rFonts w:eastAsia="Georgia" w:cs="Georgia" w:ascii="Georgia" w:hAnsi="Georgia"/>
        </w:rPr>
        <w:t xml:space="preserve"> simulations de la variable aléatoire </w:t>
      </w:r>
      <m:oMath>
        <m:sSub>
          <m:sSubPr/>
          <m:e>
            <m:r>
              <m:rPr>
                <m:sty m:val="i"/>
              </m:rPr>
              <m:t>λ</m:t>
            </m:r>
          </m:e>
          <m:sub>
            <m:r>
              <m:rPr>
                <m:sty m:val="i"/>
              </m:rPr>
              <m:t>n</m:t>
            </m:r>
          </m:sub>
        </m:sSub>
        <m:sSub>
          <m:sSubPr/>
          <m:e>
            <m:r>
              <m:rPr>
                <m:sty m:val="i"/>
              </m:rPr>
              <m:t>W</m:t>
            </m:r>
          </m:e>
          <m:sub>
            <m:r>
              <m:rPr>
                <m:sty m:val="i"/>
              </m:rPr>
              <m:t>n</m:t>
            </m:r>
          </m:sub>
        </m:sSub>
      </m:oMath>
      <w:r>
        <w:rPr/>
        <w:t xml:space="preserve">.</w:t>
      </w:r>
      <w:r>
        <w:rPr/>
        <w:br w:type="textWrapping"/>
      </w:r>
      <w:r>
        <w:rPr>
          <w:rFonts w:eastAsia="Georgia" w:cs="Georgia" w:ascii="Georgia" w:hAnsi="Georgia"/>
        </w:rPr>
        <w:t xml:space="preserve">(b) Compléter les lignes ci-dessous pour écrire le script qui a permis d'obtenir le graphique présenté :</w:t>
      </w:r>
    </w:p>
    <w:p>
      <w:pPr>
        <w:pStyle w:val="SourceCode"/>
        <w:shd w:val="clear" w:fill="F8F8FA"/>
        <w:spacing w:lineRule="auto"/>
      </w:pPr>
      <w:r>
        <w:rPr>
          <w:rStyle w:val="VerbatimChar"/>
          <w:rFonts w:eastAsia="Consolas" w:cs="Consolas" w:ascii="Consolas" w:hAnsi="Consolas"/>
        </w:rPr>
        <w:t xml:space="preserve">W=simulW (...,...,...)</w:t>
        <w:br/>
        <w:t xml:space="preserve">V=simulV (...,...,...)</w:t>
        <w:br/>
        <w:t xml:space="preserve">plot2d(...,style=-1)</w:t>
        <w:br/>
        <w:t xml:space="preserve">plot2d(...,style=-2)</w:t>
        <w:br/>
        <w:t xml:space="preserve"/>
      </w:r>
    </w:p>
    <w:p>
      <w:pPr>
        <w:spacing w:after="220" w:lineRule="auto"/>
      </w:pPr>
      <w:r>
        <w:rPr>
          <w:rFonts w:eastAsia="Georgia" w:cs="Georgia" w:ascii="Georgia" w:hAnsi="Georgia"/>
        </w:rPr>
        <w:t xml:space="preserve">On justifiera la réponse pour les deux dernières lignes.</w:t>
      </w:r>
      <w:r>
        <w:rPr/>
        <w:br w:type="textWrapping"/>
      </w:r>
    </w:p>
    <w:p>
      <w:pPr>
        <w:spacing w:lineRule="auto"/>
        <w:jc w:val="center"/>
      </w:pPr>
      <w:r>
        <w:rPr/>
        <w:drawing>
          <wp:inline distB="0" distL="0" distR="0" distT="0">
            <wp:extent cx="5486400" cy="3370053"/>
            <wp:effectExtent b="0" l="0" r="0" t="0"/>
            <wp:docPr id="1" name="image-3bdcc74589384363919c7a669958fae7e34cc0e0.jpg"/>
            <a:graphic>
              <a:graphicData uri="http://schemas.openxmlformats.org/drawingml/2006/picture">
                <pic:pic>
                  <pic:nvPicPr>
                    <pic:cNvPr id="1" name="image-3bdcc74589384363919c7a669958fae7e34cc0e0.jpg" descr=""/>
                    <pic:cNvPicPr/>
                  </pic:nvPicPr>
                  <pic:blipFill>
                    <a:blip r:embed="rId5" cstate="print"/>
                    <a:srcRect b="0" l="0" r="0" t="0"/>
                    <a:stretch>
                      <a:fillRect/>
                    </a:stretch>
                  </pic:blipFill>
                  <pic:spPr>
                    <a:xfrm>
                      <a:off x="0" y="0"/>
                      <a:ext cx="5486400" cy="3370053"/>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dcc74589384363919c7a669958fae7e34cc0e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2026-05-03T10:25:12.008Z</dcterms:created>
  <dcterms:modified xsi:type="dcterms:W3CDTF">2026-05-03T10:25:12.008Z</dcterms:modified>
</cp:coreProperties>
</file>