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cricome"/>
      <w:r>
        <w:rPr>
          <w:b/>
          <w:sz w:val="42"/>
        </w:rPr>
        <w:t xml:space="preserve">Ccricome</w:t>
      </w:r>
      <w:bookmarkEnd w:id="0"/>
    </w:p>
    <w:p>
      <w:pPr>
        <w:spacing w:line="271" w:before="330" w:lineRule="auto"/>
      </w:pPr>
      <w:bookmarkStart w:id="1" w:name="concours_d_admission_2024"/>
      <w:r>
        <w:rPr>
          <w:b/>
          <w:sz w:val="42"/>
        </w:rPr>
        <w:t xml:space="preserve">CONCOURS D'ADMISSION 2024</w:t>
      </w:r>
      <w:bookmarkEnd w:id="1"/>
    </w:p>
    <w:p>
      <w:pPr>
        <w:spacing w:lineRule="auto"/>
        <w:jc w:val="center"/>
      </w:pPr>
      <w:r>
        <w:rPr/>
        <w:drawing>
          <wp:inline distB="0" distL="0" distR="0" distT="0">
            <wp:extent cx="4791075" cy="5953125"/>
            <wp:effectExtent b="0" l="0" r="0" t="0"/>
            <wp:docPr id="1" name="image-231739b60db4c44f2c9a19717bce82620adbb3af.jpg"/>
            <a:graphic>
              <a:graphicData uri="http://schemas.openxmlformats.org/drawingml/2006/picture">
                <pic:pic>
                  <pic:nvPicPr>
                    <pic:cNvPr id="1" name="image-231739b60db4c44f2c9a19717bce82620adbb3af.jpg" descr=""/>
                    <pic:cNvPicPr/>
                  </pic:nvPicPr>
                  <pic:blipFill>
                    <a:blip r:embed="rId5" cstate="print"/>
                    <a:srcRect b="0" l="0" r="0" t="0"/>
                    <a:stretch>
                      <a:fillRect/>
                    </a:stretch>
                  </pic:blipFill>
                  <pic:spPr>
                    <a:xfrm>
                      <a:off x="0" y="0"/>
                      <a:ext cx="4791075" cy="59531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782275"/>
            <wp:effectExtent b="0" l="0" r="0" t="0"/>
            <wp:docPr id="2" name="image-4eb7f8eaa16f2045884c7ba1892924e369051cb6.jpg"/>
            <a:graphic>
              <a:graphicData uri="http://schemas.openxmlformats.org/drawingml/2006/picture">
                <pic:pic>
                  <pic:nvPicPr>
                    <pic:cNvPr id="2" name="image-4eb7f8eaa16f2045884c7ba1892924e369051cb6.jpg" descr=""/>
                    <pic:cNvPicPr/>
                  </pic:nvPicPr>
                  <pic:blipFill>
                    <a:blip r:embed="rId6" cstate="print"/>
                    <a:srcRect b="0" l="0" r="0" t="0"/>
                    <a:stretch>
                      <a:fillRect/>
                    </a:stretch>
                  </pic:blipFill>
                  <pic:spPr>
                    <a:xfrm>
                      <a:off x="0" y="0"/>
                      <a:ext cx="5486400" cy="1782275"/>
                    </a:xfrm>
                    <a:prstGeom prst="rect"/>
                  </pic:spPr>
                </pic:pic>
              </a:graphicData>
            </a:graphic>
          </wp:inline>
        </w:drawing>
      </w:r>
    </w:p>
    <w:p>
      <w:pPr>
        <w:spacing w:line="271" w:before="330" w:lineRule="auto"/>
      </w:pPr>
      <w:bookmarkStart w:id="2" w:name="mathématiques_appliquées"/>
      <w:r>
        <w:rPr>
          <w:rFonts w:eastAsia="Georgia" w:cs="Georgia" w:ascii="Georgia" w:hAnsi="Georgia"/>
          <w:b/>
          <w:sz w:val="42"/>
        </w:rPr>
        <w:t xml:space="preserve">Mathématiques Appliquées</w:t>
      </w:r>
      <w:bookmarkEnd w:id="2"/>
    </w:p>
    <w:p>
      <w:pPr>
        <w:spacing w:after="220" w:lineRule="auto"/>
      </w:pPr>
      <w:r>
        <w:rPr>
          <w:rFonts w:eastAsia="Georgia" w:cs="Georgia" w:ascii="Georgia" w:hAnsi="Georgia"/>
        </w:rPr>
        <w:t xml:space="preserve">Série ECG</w:t>
      </w:r>
      <w:r>
        <w:rPr/>
        <w:br w:type="textWrapping"/>
      </w:r>
      <w:r>
        <w:rPr>
          <w:rFonts w:eastAsia="Georgia" w:cs="Georgia" w:ascii="Georgia" w:hAnsi="Georgia"/>
        </w:rPr>
        <w:t xml:space="preserve">Lundi 15 avril 2024 de 8 hOO à 12 h 00</w:t>
      </w:r>
      <w:r>
        <w:rPr/>
        <w:br w:type="textWrapping"/>
      </w:r>
      <w:r>
        <w:rPr>
          <w:rFonts w:eastAsia="Georgia" w:cs="Georgia" w:ascii="Georgia" w:hAnsi="Georgia"/>
        </w:rPr>
        <w:t xml:space="preserve">Durée : 4 heures</w:t>
      </w:r>
      <w:r>
        <w:rPr/>
        <w:br w:type="textWrapping"/>
      </w:r>
      <w:r>
        <w:rPr>
          <w:rFonts w:eastAsia="Georgia" w:cs="Georgia" w:ascii="Georgia" w:hAnsi="Georgia"/>
        </w:rPr>
        <w:t xml:space="preserve">Candidats bénéficiant de la mesure «Tiers-temps » :</w:t>
      </w:r>
      <w:r>
        <w:rPr/>
        <w:br w:type="textWrapping"/>
      </w:r>
      <w:r>
        <w:rPr/>
        <w:t xml:space="preserve">8h00-13h20</w:t>
      </w:r>
    </w:p>
    <w:p>
      <w:pPr>
        <w:spacing w:line="271" w:before="330" w:lineRule="auto"/>
      </w:pPr>
      <w:bookmarkStart w:id="3" w:name="l_énoncé_comporte_6_pages"/>
      <w:r>
        <w:rPr>
          <w:rFonts w:eastAsia="Georgia" w:cs="Georgia" w:ascii="Georgia" w:hAnsi="Georgia"/>
          <w:b/>
          <w:sz w:val="42"/>
        </w:rPr>
        <w:t xml:space="preserve">L'énoncé comporte 6 pages.</w:t>
      </w:r>
      <w:bookmarkEnd w:id="3"/>
    </w:p>
    <w:p>
      <w:pPr>
        <w:spacing w:line="271" w:before="330" w:lineRule="auto"/>
      </w:pPr>
      <w:bookmarkStart w:id="4" w:name="instructions"/>
      <w:r>
        <w:rPr>
          <w:b/>
          <w:sz w:val="42"/>
        </w:rPr>
        <w:t xml:space="preserve">INSTRUCTIONS</w:t>
      </w:r>
      <w:bookmarkEnd w:id="4"/>
    </w:p>
    <w:p>
      <w:pPr>
        <w:spacing w:after="220" w:lineRule="auto"/>
      </w:pPr>
      <w:r>
        <w:rPr>
          <w:rFonts w:eastAsia="Georgia" w:cs="Georgia" w:ascii="Georgia" w:hAnsi="Georgia"/>
        </w:rPr>
        <w:t xml:space="preserve">Tous les feuillets doivent être identifiables et numérotés par le candidat.</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communicants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r>
        <w:rPr/>
        <w:br w:type="textWrapping"/>
      </w:r>
      <w:r>
        <w:rPr/>
        <w:t xml:space="preserve">Le candidat dispose d'une annexe Python et SQL en page 8.</w:t>
      </w:r>
    </w:p>
    <w:p>
      <w:pPr>
        <w:spacing w:after="220" w:lineRule="auto"/>
      </w:pPr>
      <w:r>
        <w:rPr>
          <w:rFonts w:eastAsia="Georgia" w:cs="Georgia" w:ascii="Georgia" w:hAnsi="Georgia"/>
        </w:rPr>
        <w:t xml:space="preserve">Dans les questions faisant intervenir des instructions en langage Python, on prendra soin d'importer les bibliothèques nécessaires lors de leur première utilisation.</w:t>
      </w:r>
      <w:r>
        <w:rPr/>
        <w:br w:type="textWrapping"/>
      </w:r>
      <w:r>
        <w:rPr>
          <w:rFonts w:eastAsia="Georgia" w:cs="Georgia" w:ascii="Georgia" w:hAnsi="Georgia"/>
        </w:rPr>
        <w:t xml:space="preserve">Pour traiter les questions d'informatique, les candidats sont invités à se référer aux annexes fournies en fin de sujet. Ils ne sont pas limités à l'utilisation des seules fonctions mentionnées dans ces annexes.</w:t>
      </w:r>
    </w:p>
    <w:p>
      <w:pPr>
        <w:spacing w:line="271" w:before="330" w:lineRule="auto"/>
      </w:pPr>
      <w:bookmarkStart w:id="5" w:name="exercice_1"/>
      <w:r>
        <w:rPr>
          <w:b/>
          <w:sz w:val="42"/>
        </w:rPr>
        <w:t xml:space="preserve">EXERCICE 1</w:t>
      </w:r>
      <w:bookmarkEnd w:id="5"/>
    </w:p>
    <w:p>
      <w:pPr>
        <w:spacing w:after="220" w:lineRule="auto"/>
      </w:pPr>
      <w:r>
        <w:rPr>
          <w:rFonts w:eastAsia="Georgia" w:cs="Georgia" w:ascii="Georgia" w:hAnsi="Georgia"/>
        </w:rPr>
        <w:t xml:space="preserve">Pour toute variable aléatoire discrète </w:t>
      </w:r>
      <m:oMath>
        <m:r>
          <m:rPr>
            <m:sty m:val="i"/>
          </m:rPr>
          <m:t>X</m:t>
        </m:r>
      </m:oMath>
      <w:r>
        <w:rPr>
          <w:rFonts w:eastAsia="Georgia" w:cs="Georgia" w:ascii="Georgia" w:hAnsi="Georgia"/>
        </w:rPr>
        <w:t xml:space="preserve"> à valeurs dans </w:t>
      </w:r>
      <m:oMath>
        <m:sSup>
          <m:sSupPr/>
          <m:e>
            <m:r>
              <m:rPr>
                <m:scr m:val="double-struck"/>
              </m:rPr>
              <m:t>N</m:t>
            </m:r>
          </m:e>
          <m:sup>
            <m:r>
              <m:rPr>
                <m:sty m:val="p"/>
              </m:rPr>
              <m:t>∗</m:t>
            </m:r>
          </m:sup>
        </m:sSup>
      </m:oMath>
      <w:r>
        <w:rPr/>
        <w:t xml:space="preserve">, et pour tout entier naturel </w:t>
      </w:r>
      <m:oMath>
        <m:r>
          <m:rPr>
            <m:sty m:val="i"/>
          </m:rPr>
          <m:t>k</m:t>
        </m:r>
      </m:oMath>
      <w:r>
        <w:rPr/>
        <w:t xml:space="preserve">, on pose :</w:t>
      </w:r>
    </w:p>
    <w:p>
      <w:pPr>
        <w:spacing w:after="220" w:lineRule="auto"/>
      </w:pPr>
      <m:oMathPara>
        <m:oMath>
          <m:sSub>
            <m:sSubPr/>
            <m:e>
              <m:r>
                <m:rPr>
                  <m:sty m:val="i"/>
                </m:rPr>
                <m:t>R</m:t>
              </m:r>
            </m:e>
            <m:sub>
              <m:r>
                <m:rPr>
                  <m:sty m:val="i"/>
                </m:rPr>
                <m:t>X</m:t>
              </m:r>
            </m:sub>
          </m:sSub>
          <m:r>
            <m:rPr>
              <m:sty m:val="p"/>
            </m:rPr>
            <m:t>(</m:t>
          </m:r>
          <m:r>
            <m:rPr>
              <m:sty m:val="i"/>
            </m:rPr>
            <m:t>k</m:t>
          </m:r>
          <m:r>
            <m:rPr>
              <m:sty m:val="p"/>
            </m:rPr>
            <m:t>)</m:t>
          </m:r>
          <m:r>
            <m:rPr>
              <m:sty m:val="p"/>
            </m:rPr>
            <m:t>=</m:t>
          </m:r>
          <m:r>
            <m:rPr>
              <m:sty m:val="i"/>
            </m:rPr>
            <m:t>P</m:t>
          </m:r>
          <m:r>
            <m:rPr>
              <m:sty m:val="p"/>
            </m:rPr>
            <m:t>(</m:t>
          </m:r>
          <m:r>
            <m:rPr>
              <m:sty m:val="i"/>
            </m:rPr>
            <m:t>X</m:t>
          </m:r>
          <m:r>
            <m:rPr>
              <m:sty m:val="p"/>
            </m:rPr>
            <m:t>&gt;</m:t>
          </m:r>
          <m:r>
            <m:rPr>
              <m:sty m:val="i"/>
            </m:rPr>
            <m:t>k</m:t>
          </m:r>
          <m:r>
            <m:rPr>
              <m:sty m:val="p"/>
            </m:rPr>
            <m:t>)</m:t>
          </m:r>
          <m:r>
            <m:rPr>
              <m:sty m:val="p"/>
            </m:rPr>
            <m:t>.</m:t>
          </m:r>
        </m:oMath>
      </m:oMathPara>
    </w:p>
    <w:p>
      <w:pPr>
        <w:spacing w:after="220" w:lineRule="auto"/>
      </w:pPr>
      <w:r>
        <w:rPr>
          <w:rFonts w:eastAsia="Georgia" w:cs="Georgia" w:ascii="Georgia" w:hAnsi="Georgia"/>
        </w:rPr>
        <w:t xml:space="preserve">La partie II est indépendante des autres parties; les résultats de la partie I pourront intervenir dans la partie III.</w:t>
      </w:r>
    </w:p>
    <w:p>
      <w:pPr>
        <w:spacing w:line="271" w:before="330" w:lineRule="auto"/>
      </w:pPr>
      <w:bookmarkStart w:id="6" w:name="partie_i"/>
      <w:r>
        <w:rPr>
          <w:b/>
          <w:sz w:val="42"/>
        </w:rPr>
        <w:t xml:space="preserve">Partie I</w:t>
      </w:r>
      <w:bookmarkEnd w:id="6"/>
    </w:p>
    <w:p>
      <w:pPr>
        <w:numPr>
          <w:ilvl w:val="0"/>
          <w:numId w:val="1"/>
        </w:numPr>
        <w:spacing w:lineRule="auto"/>
      </w:pPr>
      <w:r>
        <w:rPr/>
        <w:t xml:space="preserve">Soit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 Dans cette question uniquement, on suppose que </w:t>
      </w:r>
      <m:oMath>
        <m:r>
          <m:rPr>
            <m:sty m:val="i"/>
          </m:rPr>
          <m:t>X</m:t>
        </m:r>
      </m:oMath>
      <w:r>
        <w:rPr>
          <w:rFonts w:eastAsia="Georgia" w:cs="Georgia" w:ascii="Georgia" w:hAnsi="Georgia"/>
        </w:rPr>
        <w:t xml:space="preserve"> suit la loi géométrique de paramètre </w:t>
      </w:r>
      <m:oMath>
        <m:r>
          <m:rPr>
            <m:sty m:val="i"/>
          </m:rPr>
          <m:t>p</m:t>
        </m:r>
      </m:oMath>
      <w:r>
        <w:rPr/>
        <w:t xml:space="preserve">.</w:t>
      </w:r>
      <w:r>
        <w:rPr/>
        <w:br w:type="textWrapping"/>
      </w:r>
      <w:r>
        <w:rPr/>
        <w:t xml:space="preserve">(a) Calculer </w:t>
      </w:r>
      <m:oMath>
        <m:sSub>
          <m:sSubPr/>
          <m:e>
            <m:r>
              <m:rPr>
                <m:sty m:val="i"/>
              </m:rPr>
              <m:t>R</m:t>
            </m:r>
          </m:e>
          <m:sub>
            <m:r>
              <m:rPr>
                <m:sty m:val="i"/>
              </m:rPr>
              <m:t>X</m:t>
            </m:r>
          </m:sub>
        </m:sSub>
        <m:r>
          <m:rPr>
            <m:sty m:val="p"/>
          </m:rPr>
          <m:t>(</m:t>
        </m:r>
        <m:r>
          <m:rPr>
            <m:sty m:val="i"/>
          </m:rPr>
          <m:t>k</m:t>
        </m:r>
        <m:r>
          <m:rPr>
            <m:sty m:val="p"/>
          </m:rPr>
          <m:t>)</m:t>
        </m:r>
      </m:oMath>
      <w:r>
        <w:rPr/>
        <w:t xml:space="preserve"> pour tout entier naturel </w:t>
      </w:r>
      <m:oMath>
        <m:r>
          <m:rPr>
            <m:sty m:val="i"/>
          </m:rPr>
          <m:t>k</m:t>
        </m:r>
      </m:oMath>
      <w:r>
        <w:rPr/>
        <w:t xml:space="preserve">.</w:t>
      </w:r>
      <w:r>
        <w:rPr/>
        <w:br w:type="textWrapping"/>
      </w:r>
      <w:r>
        <w:rPr>
          <w:rFonts w:eastAsia="Georgia" w:cs="Georgia" w:ascii="Georgia" w:hAnsi="Georgia"/>
        </w:rPr>
        <w:t xml:space="preserve">(b) Vérifier que: </w:t>
      </w:r>
      <m:oMath>
        <m:r>
          <m:rPr>
            <m:sty m:val="p"/>
          </m:rPr>
          <m:t>∀</m:t>
        </m:r>
        <m:r>
          <m:rPr>
            <m:sty m:val="i"/>
          </m:rPr>
          <m:t>k</m:t>
        </m:r>
        <m:r>
          <m:rPr>
            <m:sty m:val="p"/>
          </m:rPr>
          <m:t>∈</m:t>
        </m:r>
        <m:sSup>
          <m:sSupPr/>
          <m:e>
            <m:r>
              <m:rPr>
                <m:scr m:val="double-struck"/>
              </m:rPr>
              <m:t>N</m:t>
            </m:r>
          </m:e>
          <m:sup>
            <m:r>
              <m:rPr>
                <m:sty m:val="p"/>
              </m:rPr>
              <m:t>∗</m:t>
            </m:r>
          </m:sup>
        </m:sSup>
        <m:r>
          <m:rPr>
            <m:sty m:val="p"/>
          </m:rPr>
          <m:t>,</m:t>
        </m:r>
        <m:f>
          <m:fPr>
            <m:ctrlPr>
              <w:rPr>
                <w:rFonts w:ascii="Cambria Math" w:hAnsi="Cambria Math"/>
              </w:rPr>
            </m:ctrlPr>
          </m:fPr>
          <m:num>
            <m:sSub>
              <m:sSubPr/>
              <m:e>
                <m:r>
                  <m:rPr>
                    <m:sty m:val="i"/>
                  </m:rPr>
                  <m:t>R</m:t>
                </m:r>
              </m:e>
              <m:sub>
                <m:r>
                  <m:rPr>
                    <m:sty m:val="i"/>
                  </m:rPr>
                  <m:t>X</m:t>
                </m:r>
              </m:sub>
            </m:sSub>
            <m:r>
              <m:rPr>
                <m:sty m:val="p"/>
              </m:rPr>
              <m:t>(</m:t>
            </m:r>
            <m:r>
              <m:rPr>
                <m:sty m:val="i"/>
              </m:rPr>
              <m:t>k</m:t>
            </m:r>
            <m:r>
              <m:rPr>
                <m:sty m:val="p"/>
              </m:rPr>
              <m:t>)</m:t>
            </m:r>
          </m:num>
          <m:den>
            <m:sSub>
              <m:sSubPr/>
              <m:e>
                <m:r>
                  <m:rPr>
                    <m:sty m:val="i"/>
                  </m:rPr>
                  <m:t>R</m:t>
                </m:r>
              </m:e>
              <m:sub>
                <m:r>
                  <m:rPr>
                    <m:sty m:val="i"/>
                  </m:rPr>
                  <m:t>X</m:t>
                </m:r>
              </m:sub>
            </m:sSub>
            <m:r>
              <m:rPr>
                <m:sty m:val="p"/>
              </m:rPr>
              <m:t>(</m:t>
            </m:r>
            <m:r>
              <m:rPr>
                <m:sty m:val="i"/>
              </m:rPr>
              <m:t>k</m:t>
            </m:r>
            <m:r>
              <m:rPr>
                <m:sty m:val="p"/>
              </m:rPr>
              <m:t>−</m:t>
            </m:r>
            <m:r>
              <m:rPr>
                <m:sty m:val="p"/>
              </m:rPr>
              <m:t>1</m:t>
            </m:r>
            <m:r>
              <m:rPr>
                <m:sty m:val="p"/>
              </m:rPr>
              <m:t>)</m:t>
            </m:r>
          </m:den>
        </m:f>
        <m:r>
          <m:rPr>
            <m:sty m:val="p"/>
          </m:rPr>
          <m:t>=</m:t>
        </m:r>
        <m:r>
          <m:rPr>
            <m:sty m:val="p"/>
          </m:rPr>
          <m:t>1</m:t>
        </m:r>
        <m:r>
          <m:rPr>
            <m:sty m:val="p"/>
          </m:rPr>
          <m:t>−</m:t>
        </m:r>
        <m:r>
          <m:rPr>
            <m:sty m:val="i"/>
          </m:rPr>
          <m:t>p</m:t>
        </m:r>
      </m:oMath>
      <w:r>
        <w:rPr/>
        <w:t xml:space="preserve">.</w:t>
      </w:r>
    </w:p>
    <w:p>
      <w:pPr>
        <w:numPr>
          <w:ilvl w:val="0"/>
          <w:numId w:val="1"/>
        </w:numPr>
        <w:spacing w:lineRule="auto"/>
      </w:pPr>
      <w:r>
        <w:rPr/>
        <w:t xml:space="preserve">Soient </w:t>
      </w:r>
      <m:oMath>
        <m:r>
          <m:rPr>
            <m:sty m:val="i"/>
          </m:rPr>
          <m:t>X</m:t>
        </m:r>
      </m:oMath>
      <w:r>
        <w:rPr/>
        <w:t xml:space="preserve"> et </w:t>
      </w:r>
      <m:oMath>
        <m:r>
          <m:rPr>
            <m:sty m:val="i"/>
          </m:rPr>
          <m:t>Y</m:t>
        </m:r>
      </m:oMath>
      <w:r>
        <w:rPr>
          <w:rFonts w:eastAsia="Georgia" w:cs="Georgia" w:ascii="Georgia" w:hAnsi="Georgia"/>
        </w:rPr>
        <w:t xml:space="preserve"> deux variables aléatoires discrètes à valeurs dans </w:t>
      </w:r>
      <m:oMath>
        <m:sSup>
          <m:sSupPr/>
          <m:e>
            <m:r>
              <m:rPr>
                <m:scr m:val="double-struck"/>
              </m:rPr>
              <m:t>N</m:t>
            </m:r>
          </m:e>
          <m:sup>
            <m:r>
              <m:rPr>
                <m:sty m:val="p"/>
              </m:rPr>
              <m:t>∗</m:t>
            </m:r>
          </m:sup>
        </m:sSup>
      </m:oMath>
      <w:r>
        <w:rPr/>
        <w:t xml:space="preserve">.</w:t>
      </w:r>
      <w:r>
        <w:rPr/>
        <w:br w:type="textWrapping"/>
      </w:r>
      <w:r>
        <w:rPr/>
        <w:t xml:space="preserve">(a) Pour tout entier naturel </w:t>
      </w:r>
      <m:oMath>
        <m:r>
          <m:rPr>
            <m:sty m:val="i"/>
          </m:rPr>
          <m:t>k</m:t>
        </m:r>
      </m:oMath>
      <w:r>
        <w:rPr/>
        <w:t xml:space="preserve"> non nul, exprimer </w:t>
      </w:r>
      <m:oMath>
        <m:r>
          <m:rPr>
            <m:sty m:val="i"/>
          </m:rPr>
          <m:t>P</m:t>
        </m:r>
        <m:r>
          <m:rPr>
            <m:sty m:val="p"/>
          </m:rPr>
          <m:t>(</m:t>
        </m:r>
        <m:r>
          <m:rPr>
            <m:sty m:val="i"/>
          </m:rPr>
          <m:t>X</m:t>
        </m:r>
        <m:r>
          <m:rPr>
            <m:sty m:val="p"/>
          </m:rPr>
          <m:t>=</m:t>
        </m:r>
        <m:r>
          <m:rPr>
            <m:sty m:val="i"/>
          </m:rPr>
          <m:t>k</m:t>
        </m:r>
        <m:r>
          <m:rPr>
            <m:sty m:val="p"/>
          </m:rPr>
          <m:t>)</m:t>
        </m:r>
      </m:oMath>
      <w:r>
        <w:rPr>
          <w:rFonts w:eastAsia="Georgia" w:cs="Georgia" w:ascii="Georgia" w:hAnsi="Georgia"/>
        </w:rPr>
        <w:t xml:space="preserve"> à l'aide de la fonction </w:t>
      </w:r>
      <m:oMath>
        <m:sSub>
          <m:sSubPr/>
          <m:e>
            <m:r>
              <m:rPr>
                <m:sty m:val="i"/>
              </m:rPr>
              <m:t>R</m:t>
            </m:r>
          </m:e>
          <m:sub>
            <m:r>
              <m:rPr>
                <m:sty m:val="i"/>
              </m:rPr>
              <m:t>X</m:t>
            </m:r>
          </m:sub>
        </m:sSub>
      </m:oMath>
      <w:r>
        <w:rPr/>
        <w:t xml:space="preserve">.</w:t>
      </w:r>
      <w:r>
        <w:rPr/>
        <w:br w:type="textWrapping"/>
      </w:r>
      <w:r>
        <w:rPr>
          <w:rFonts w:eastAsia="Georgia" w:cs="Georgia" w:ascii="Georgia" w:hAnsi="Georgia"/>
        </w:rPr>
        <w:t xml:space="preserve">(b) En déduire que </w:t>
      </w:r>
      <m:oMath>
        <m:r>
          <m:rPr>
            <m:sty m:val="i"/>
          </m:rPr>
          <m:t>X</m:t>
        </m:r>
      </m:oMath>
      <w:r>
        <w:rPr/>
        <w:t xml:space="preserve"> et </w:t>
      </w:r>
      <m:oMath>
        <m:r>
          <m:rPr>
            <m:sty m:val="i"/>
          </m:rPr>
          <m:t>Y</m:t>
        </m:r>
      </m:oMath>
      <w:r>
        <w:rPr>
          <w:rFonts w:eastAsia="Georgia" w:cs="Georgia" w:ascii="Georgia" w:hAnsi="Georgia"/>
        </w:rPr>
        <w:t xml:space="preserve"> suivent la même loi si et seulement si, pour tout entier naturel </w:t>
      </w:r>
      <m:oMath>
        <m:r>
          <m:rPr>
            <m:sty m:val="i"/>
          </m:rPr>
          <m:t>k</m:t>
        </m:r>
        <m:r>
          <m:rPr>
            <m:sty m:val="p"/>
          </m:rPr>
          <m:t>,</m:t>
        </m:r>
        <m:sSub>
          <m:sSubPr/>
          <m:e>
            <m:r>
              <m:rPr>
                <m:sty m:val="i"/>
              </m:rPr>
              <m:t>R</m:t>
            </m:r>
          </m:e>
          <m:sub>
            <m:r>
              <m:rPr>
                <m:sty m:val="i"/>
              </m:rPr>
              <m:t>X</m:t>
            </m:r>
          </m:sub>
        </m:sSub>
        <m:r>
          <m:rPr>
            <m:sty m:val="p"/>
          </m:rPr>
          <m:t>(</m:t>
        </m:r>
        <m:r>
          <m:rPr>
            <m:sty m:val="i"/>
          </m:rPr>
          <m:t>k</m:t>
        </m:r>
        <m:r>
          <m:rPr>
            <m:sty m:val="p"/>
          </m:rPr>
          <m:t>)</m:t>
        </m:r>
        <m:r>
          <m:rPr>
            <m:sty m:val="p"/>
          </m:rPr>
          <m:t>=</m:t>
        </m:r>
        <m:sSub>
          <m:sSubPr/>
          <m:e>
            <m:r>
              <m:rPr>
                <m:sty m:val="i"/>
              </m:rPr>
              <m:t>R</m:t>
            </m:r>
          </m:e>
          <m:sub>
            <m:r>
              <m:rPr>
                <m:sty m:val="i"/>
              </m:rPr>
              <m:t>Y</m:t>
            </m:r>
          </m:sub>
        </m:sSub>
        <m:r>
          <m:rPr>
            <m:sty m:val="p"/>
          </m:rPr>
          <m:t>(</m:t>
        </m:r>
        <m:r>
          <m:rPr>
            <m:sty m:val="i"/>
          </m:rPr>
          <m:t>k</m:t>
        </m:r>
        <m:r>
          <m:rPr>
            <m:sty m:val="p"/>
          </m:rPr>
          <m:t>)</m:t>
        </m:r>
      </m:oMath>
      <w:r>
        <w:rPr/>
        <w:t xml:space="preserve">.</w:t>
      </w:r>
    </w:p>
    <w:p>
      <w:pPr>
        <w:spacing w:line="271" w:before="330" w:lineRule="auto"/>
      </w:pPr>
      <w:bookmarkStart w:id="7" w:name="partie_ii"/>
      <w:r>
        <w:rPr>
          <w:b/>
          <w:sz w:val="42"/>
        </w:rPr>
        <w:t xml:space="preserve">Partie II</w:t>
      </w:r>
      <w:bookmarkEnd w:id="7"/>
    </w:p>
    <w:p>
      <w:pPr>
        <w:numPr>
          <w:ilvl w:val="0"/>
          <w:numId w:val="2"/>
        </w:numPr>
        <w:spacing w:lineRule="auto"/>
      </w:pPr>
      <w:r>
        <w:rPr>
          <w:rFonts w:eastAsia="Georgia" w:cs="Georgia" w:ascii="Georgia" w:hAnsi="Georgia"/>
        </w:rPr>
        <w:t xml:space="preserve">(a) Déterminer deux réels </w:t>
      </w:r>
      <m:oMath>
        <m:r>
          <m:rPr>
            <m:sty m:val="i"/>
          </m:rPr>
          <m:t>a</m:t>
        </m:r>
      </m:oMath>
      <w:r>
        <w:rPr/>
        <w:t xml:space="preserve"> et </w:t>
      </w:r>
      <m:oMath>
        <m:r>
          <m:rPr>
            <m:sty m:val="i"/>
          </m:rPr>
          <m:t>b</m:t>
        </m:r>
      </m:oMath>
      <w:r>
        <w:rPr/>
        <w:t xml:space="preserve"> tels que : </w:t>
      </w:r>
      <m:oMath>
        <m:r>
          <m:rPr>
            <m:sty m:val="p"/>
          </m:rPr>
          <m:t>∀</m:t>
        </m:r>
        <m:r>
          <m:rPr>
            <m:sty m:val="i"/>
          </m:rPr>
          <m:t>n</m:t>
        </m:r>
        <m:r>
          <m:rPr>
            <m:sty m:val="p"/>
          </m:rPr>
          <m:t>∈</m:t>
        </m:r>
        <m:sSup>
          <m:sSupPr/>
          <m:e>
            <m:r>
              <m:rPr>
                <m:scr m:val="double-struck"/>
              </m:rPr>
              <m:t>N</m:t>
            </m:r>
          </m:e>
          <m:sup>
            <m:r>
              <m:rPr>
                <m:sty m:val="p"/>
              </m:rPr>
              <m:t>∗</m:t>
            </m:r>
          </m:sup>
        </m:sSup>
        <m:r>
          <m:rPr>
            <m:sty m:val="p"/>
          </m:rPr>
          <m:t>,</m:t>
        </m:r>
        <m:f>
          <m:fPr>
            <m:ctrlPr>
              <w:rPr>
                <w:rFonts w:ascii="Cambria Math" w:hAnsi="Cambria Math"/>
              </w:rPr>
            </m:ctrlPr>
          </m:fPr>
          <m:num>
            <m:r>
              <m:rPr>
                <m:sty m:val="i"/>
              </m:rPr>
              <m:t>n</m:t>
            </m:r>
          </m:num>
          <m:den>
            <m:r>
              <m:rPr>
                <m:sty m:val="p"/>
              </m:rPr>
              <m:t>(</m:t>
            </m:r>
            <m:r>
              <m:rPr>
                <m:sty m:val="i"/>
              </m:rPr>
              <m:t>n</m:t>
            </m:r>
            <m:r>
              <m:rPr>
                <m:sty m:val="p"/>
              </m:rPr>
              <m:t>+</m:t>
            </m:r>
            <m:r>
              <m:rPr>
                <m:sty m:val="p"/>
              </m:rPr>
              <m:t>1</m:t>
            </m:r>
            <m:r>
              <m:rPr>
                <m:sty m:val="p"/>
              </m:rPr>
              <m:t>)</m:t>
            </m:r>
            <m:r>
              <m:rPr>
                <m:sty m:val="p"/>
              </m:rPr>
              <m:t>!</m:t>
            </m:r>
          </m:den>
        </m:f>
        <m:r>
          <m:rPr>
            <m:sty m:val="p"/>
          </m:rPr>
          <m:t>=</m:t>
        </m:r>
        <m:f>
          <m:fPr>
            <m:ctrlPr>
              <w:rPr>
                <w:rFonts w:ascii="Cambria Math" w:hAnsi="Cambria Math"/>
              </w:rPr>
            </m:ctrlPr>
          </m:fPr>
          <m:num>
            <m:r>
              <m:rPr>
                <m:sty m:val="i"/>
              </m:rPr>
              <m:t>a</m:t>
            </m:r>
          </m:num>
          <m:den>
            <m:r>
              <m:rPr>
                <m:sty m:val="i"/>
              </m:rPr>
              <m:t>n</m:t>
            </m:r>
            <m:r>
              <m:rPr>
                <m:sty m:val="p"/>
              </m:rPr>
              <m:t>!</m:t>
            </m:r>
          </m:den>
        </m:f>
        <m:r>
          <m:rPr>
            <m:sty m:val="p"/>
          </m:rPr>
          <m:t>−</m:t>
        </m:r>
        <m:f>
          <m:fPr>
            <m:ctrlPr>
              <w:rPr>
                <w:rFonts w:ascii="Cambria Math" w:hAnsi="Cambria Math"/>
              </w:rPr>
            </m:ctrlPr>
          </m:fPr>
          <m:num>
            <m:r>
              <m:rPr>
                <m:sty m:val="i"/>
              </m:rPr>
              <m:t>b</m:t>
            </m:r>
          </m:num>
          <m:den>
            <m:r>
              <m:rPr>
                <m:sty m:val="p"/>
              </m:rPr>
              <m:t>(</m:t>
            </m:r>
            <m:r>
              <m:rPr>
                <m:sty m:val="i"/>
              </m:rPr>
              <m:t>n</m:t>
            </m:r>
            <m:r>
              <m:rPr>
                <m:sty m:val="p"/>
              </m:rPr>
              <m:t>+</m:t>
            </m:r>
            <m:r>
              <m:rPr>
                <m:sty m:val="p"/>
              </m:rPr>
              <m:t>1</m:t>
            </m:r>
            <m:r>
              <m:rPr>
                <m:sty m:val="p"/>
              </m:rPr>
              <m:t>)</m:t>
            </m:r>
            <m:r>
              <m:rPr>
                <m:sty m:val="p"/>
              </m:rPr>
              <m:t>!</m:t>
            </m:r>
          </m:den>
        </m:f>
      </m:oMath>
      <w:r>
        <w:rPr/>
        <w:t xml:space="preserve">.</w:t>
      </w:r>
      <w:r>
        <w:rPr/>
        <w:br w:type="textWrapping"/>
      </w:r>
      <w:r>
        <w:rPr>
          <w:rFonts w:eastAsia="Georgia" w:cs="Georgia" w:ascii="Georgia" w:hAnsi="Georgia"/>
        </w:rPr>
        <w:t xml:space="preserve">(b) En déduire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i"/>
              </m:rPr>
              <m:t>n</m:t>
            </m:r>
          </m:num>
          <m:den>
            <m:r>
              <m:rPr>
                <m:sty m:val="p"/>
              </m:rPr>
              <m:t>(</m:t>
            </m:r>
            <m:r>
              <m:rPr>
                <m:sty m:val="i"/>
              </m:rPr>
              <m:t>n</m:t>
            </m:r>
            <m:r>
              <m:rPr>
                <m:sty m:val="p"/>
              </m:rPr>
              <m:t>+</m:t>
            </m:r>
            <m:r>
              <m:rPr>
                <m:sty m:val="p"/>
              </m:rPr>
              <m:t>1</m:t>
            </m:r>
            <m:r>
              <m:rPr>
                <m:sty m:val="p"/>
              </m:rPr>
              <m:t>)</m:t>
            </m:r>
            <m:r>
              <m:rPr>
                <m:nor/>
              </m:rPr>
              <m:t> ! </m:t>
            </m:r>
          </m:den>
        </m:f>
      </m:oMath>
      <w:r>
        <w:rPr>
          <w:rFonts w:eastAsia="Georgia" w:cs="Georgia" w:ascii="Georgia" w:hAnsi="Georgia"/>
        </w:rPr>
        <w:t xml:space="preserve"> est convergente et déterminer la valeur de la somme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n</m:t>
            </m:r>
          </m:num>
          <m:den>
            <m:r>
              <m:rPr>
                <m:sty m:val="p"/>
              </m:rPr>
              <m:t>(</m:t>
            </m:r>
            <m:r>
              <m:rPr>
                <m:sty m:val="i"/>
              </m:rPr>
              <m:t>n</m:t>
            </m:r>
            <m:r>
              <m:rPr>
                <m:sty m:val="p"/>
              </m:rPr>
              <m:t>+</m:t>
            </m:r>
            <m:r>
              <m:rPr>
                <m:sty m:val="p"/>
              </m:rPr>
              <m:t>1</m:t>
            </m:r>
            <m:r>
              <m:rPr>
                <m:sty m:val="p"/>
              </m:rPr>
              <m:t>)</m:t>
            </m:r>
            <m:r>
              <m:rPr>
                <m:nor/>
              </m:rPr>
              <m:t> ! </m:t>
            </m:r>
          </m:den>
        </m:f>
      </m:oMath>
      <w:r>
        <w:rPr/>
        <w:t xml:space="preserve">.</w:t>
      </w:r>
    </w:p>
    <w:p>
      <w:pPr>
        <w:numPr>
          <w:ilvl w:val="0"/>
          <w:numId w:val="2"/>
        </w:numPr>
        <w:spacing w:lineRule="auto"/>
      </w:pPr>
      <w:r>
        <w:rPr>
          <w:rFonts w:eastAsia="Georgia" w:cs="Georgia" w:ascii="Georgia" w:hAnsi="Georgia"/>
        </w:rPr>
        <w:t xml:space="preserve">Dans cette question, on considère une variable aléatoire </w:t>
      </w:r>
      <m:oMath>
        <m:r>
          <m:rPr>
            <m:sty m:val="i"/>
          </m:rPr>
          <m:t>X</m:t>
        </m:r>
      </m:oMath>
      <w:r>
        <w:rPr>
          <w:rFonts w:eastAsia="Georgia" w:cs="Georgia" w:ascii="Georgia" w:hAnsi="Georgia"/>
        </w:rPr>
        <w:t xml:space="preserve"> à valeurs dans </w:t>
      </w:r>
      <m:oMath>
        <m:sSup>
          <m:sSupPr/>
          <m:e>
            <m:r>
              <m:rPr>
                <m:scr m:val="double-struck"/>
              </m:rPr>
              <m:t>N</m:t>
            </m:r>
          </m:e>
          <m:sup>
            <m:r>
              <m:rPr>
                <m:sty m:val="p"/>
              </m:rPr>
              <m:t>∗</m:t>
            </m:r>
          </m:sup>
        </m:sSup>
      </m:oMath>
      <w:r>
        <w:rPr/>
        <w:t xml:space="preserve"> telle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i"/>
            </m:rPr>
            <m:t>P</m:t>
          </m:r>
          <m:r>
            <m:rPr>
              <m:sty m:val="p"/>
            </m:rPr>
            <m:t>(</m:t>
          </m:r>
          <m:r>
            <m:rPr>
              <m:sty m:val="i"/>
            </m:rPr>
            <m:t>X</m:t>
          </m:r>
          <m:r>
            <m:rPr>
              <m:sty m:val="p"/>
            </m:rPr>
            <m:t>=</m:t>
          </m:r>
          <m:r>
            <m:rPr>
              <m:sty m:val="i"/>
            </m:rPr>
            <m:t>n</m:t>
          </m:r>
          <m:r>
            <m:rPr>
              <m:sty m:val="p"/>
            </m:rPr>
            <m:t>)</m:t>
          </m:r>
          <m:r>
            <m:rPr>
              <m:sty m:val="p"/>
            </m:rPr>
            <m:t>=</m:t>
          </m:r>
          <m:f>
            <m:fPr>
              <m:ctrlPr>
                <w:rPr>
                  <w:rFonts w:ascii="Cambria Math" w:hAnsi="Cambria Math"/>
                </w:rPr>
              </m:ctrlPr>
            </m:fPr>
            <m:num>
              <m:r>
                <m:rPr>
                  <m:sty m:val="i"/>
                </m:rPr>
                <m:t>n</m:t>
              </m:r>
            </m:num>
            <m:den>
              <m:r>
                <m:rPr>
                  <m:sty m:val="p"/>
                </m:rPr>
                <m:t>(</m:t>
              </m:r>
              <m:r>
                <m:rPr>
                  <m:sty m:val="i"/>
                </m:rPr>
                <m:t>n</m:t>
              </m:r>
              <m:r>
                <m:rPr>
                  <m:sty m:val="p"/>
                </m:rPr>
                <m:t>+</m:t>
              </m:r>
              <m:r>
                <m:rPr>
                  <m:sty m:val="p"/>
                </m:rPr>
                <m:t>1</m:t>
              </m:r>
              <m:r>
                <m:rPr>
                  <m:sty m:val="p"/>
                </m:rPr>
                <m:t>)</m:t>
              </m:r>
              <m:r>
                <m:rPr>
                  <m:sty m:val="p"/>
                </m:rPr>
                <m:t>!</m:t>
              </m:r>
            </m:den>
          </m:f>
          <m:r>
            <m:rPr>
              <m:sty m:val="p"/>
            </m:rPr>
            <m:t>.</m:t>
          </m:r>
        </m:oMath>
      </m:oMathPara>
    </w:p>
    <w:p>
      <w:pPr>
        <w:spacing w:after="220" w:lineRule="auto"/>
      </w:pPr>
      <w:r>
        <w:rPr>
          <w:rFonts w:eastAsia="Georgia" w:cs="Georgia" w:ascii="Georgia" w:hAnsi="Georgia"/>
        </w:rPr>
        <w:t xml:space="preserve">(a) Montrer que la variable aléatoire </w:t>
      </w:r>
      <m:oMath>
        <m:r>
          <m:rPr>
            <m:sty m:val="i"/>
          </m:rPr>
          <m:t>X</m:t>
        </m:r>
        <m:r>
          <m:rPr>
            <m:sty m:val="p"/>
          </m:rPr>
          <m:t>+</m:t>
        </m:r>
        <m:r>
          <m:rPr>
            <m:sty m:val="p"/>
          </m:rPr>
          <m:t>1</m:t>
        </m:r>
      </m:oMath>
      <w:r>
        <w:rPr>
          <w:rFonts w:eastAsia="Georgia" w:cs="Georgia" w:ascii="Georgia" w:hAnsi="Georgia"/>
        </w:rPr>
        <w:t xml:space="preserve"> admet une espérance et calculer </w:t>
      </w:r>
      <m:oMath>
        <m:r>
          <m:rPr>
            <m:sty m:val="i"/>
          </m:rPr>
          <m:t>E</m:t>
        </m:r>
        <m:r>
          <m:rPr>
            <m:sty m:val="p"/>
          </m:rPr>
          <m:t>(</m:t>
        </m:r>
        <m:r>
          <m:rPr>
            <m:sty m:val="i"/>
          </m:rPr>
          <m:t>X</m:t>
        </m:r>
        <m:r>
          <m:rPr>
            <m:sty m:val="p"/>
          </m:rPr>
          <m:t>+</m:t>
        </m:r>
        <m:r>
          <m:rPr>
            <m:sty m:val="p"/>
          </m:rPr>
          <m:t>1</m:t>
        </m:r>
        <m:r>
          <m:rPr>
            <m:sty m:val="p"/>
          </m:rPr>
          <m:t>)</m:t>
        </m:r>
      </m:oMath>
      <w:r>
        <w:rPr>
          <w:rFonts w:eastAsia="Georgia" w:cs="Georgia" w:ascii="Georgia" w:hAnsi="Georgia"/>
        </w:rPr>
        <w:t xml:space="preserve">. En déduire que </w:t>
      </w:r>
      <m:oMath>
        <m:r>
          <m:rPr>
            <m:sty m:val="i"/>
          </m:rPr>
          <m:t>X</m:t>
        </m:r>
      </m:oMath>
      <w:r>
        <w:rPr>
          <w:rFonts w:eastAsia="Georgia" w:cs="Georgia" w:ascii="Georgia" w:hAnsi="Georgia"/>
        </w:rPr>
        <w:t xml:space="preserve"> admet une espérance et calculer </w:t>
      </w:r>
      <m:oMath>
        <m:r>
          <m:rPr>
            <m:sty m:val="i"/>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(b) Montrer que la variable aléatoire </w:t>
      </w:r>
      <m:oMath>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1</m:t>
        </m:r>
        <m:r>
          <m:rPr>
            <m:sty m:val="p"/>
          </m:rPr>
          <m:t>)</m:t>
        </m:r>
      </m:oMath>
      <w:r>
        <w:rPr>
          <w:rFonts w:eastAsia="Georgia" w:cs="Georgia" w:ascii="Georgia" w:hAnsi="Georgia"/>
        </w:rPr>
        <w:t xml:space="preserve"> admet une espérance et calculer </w:t>
      </w:r>
      <m:oMath>
        <m:r>
          <m:rPr>
            <m:sty m:val="i"/>
          </m:rPr>
          <m:t>E</m:t>
        </m:r>
        <m:r>
          <m:rPr>
            <m:sty m:val="p"/>
          </m:rPr>
          <m:t>(</m:t>
        </m:r>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1</m:t>
        </m:r>
        <m:r>
          <m:rPr>
            <m:sty m:val="p"/>
          </m:rPr>
          <m:t>)</m:t>
        </m:r>
        <m:r>
          <m:rPr>
            <m:sty m:val="p"/>
          </m:rPr>
          <m:t>)</m:t>
        </m:r>
      </m:oMath>
      <w:r>
        <w:rPr>
          <w:rFonts w:eastAsia="Georgia" w:cs="Georgia" w:ascii="Georgia" w:hAnsi="Georgia"/>
        </w:rPr>
        <w:t xml:space="preserve">. En déduire que </w:t>
      </w:r>
      <m:oMath>
        <m:r>
          <m:rPr>
            <m:sty m:val="i"/>
          </m:rPr>
          <m:t>X</m:t>
        </m:r>
      </m:oMath>
      <w:r>
        <w:rPr/>
        <w:t xml:space="preserve"> admet une variance et calculer </w:t>
      </w:r>
      <m:oMath>
        <m:r>
          <m:rPr>
            <m:sty m:val="i"/>
          </m:rPr>
          <m:t>V</m:t>
        </m:r>
        <m:r>
          <m:rPr>
            <m:sty m:val="p"/>
          </m:rPr>
          <m:t>(</m:t>
        </m:r>
        <m:r>
          <m:rPr>
            <m:sty m:val="i"/>
          </m:rPr>
          <m:t>X</m:t>
        </m:r>
        <m:r>
          <m:rPr>
            <m:sty m:val="p"/>
          </m:rPr>
          <m:t>)</m:t>
        </m:r>
      </m:oMath>
      <w:r>
        <w:rPr/>
        <w:t xml:space="preserve">.</w:t>
      </w:r>
    </w:p>
    <w:p>
      <w:pPr>
        <w:spacing w:line="271" w:before="330" w:lineRule="auto"/>
      </w:pPr>
      <w:bookmarkStart w:id="8" w:name="partie_iii"/>
      <w:r>
        <w:rPr>
          <w:b/>
          <w:sz w:val="42"/>
        </w:rPr>
        <w:t xml:space="preserve">Partie III</w:t>
      </w:r>
      <w:bookmarkEnd w:id="8"/>
    </w:p>
    <w:p>
      <w:pPr>
        <w:spacing w:after="220" w:lineRule="auto"/>
      </w:pPr>
      <w:r>
        <w:rPr/>
        <w:t xml:space="preserve">Soit </w:t>
      </w:r>
      <m:oMath>
        <m:sSub>
          <m:sSubPr/>
          <m:e>
            <m:d>
              <m:dPr>
                <m:begChr m:val="("/>
                <m:endChr m:val=")"/>
                <m:ctrlPr>
                  <w:rPr>
                    <w:rFonts w:ascii="Cambria Math" w:hAnsi="Cambria Math"/>
                  </w:rPr>
                </m:ctrlPr>
              </m:dPr>
              <m:e>
                <m:sSub>
                  <m:sSubPr/>
                  <m:e>
                    <m:r>
                      <m:rPr>
                        <m:sty m:val="i"/>
                      </m:rPr>
                      <m:t>α</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une suite de réels strictement compris entre 0 et 1 .</w:t>
      </w:r>
      <w:r>
        <w:rPr/>
        <w:br w:type="textWrapping"/>
      </w:r>
      <w:r>
        <w:rPr>
          <w:rFonts w:eastAsia="Georgia" w:cs="Georgia" w:ascii="Georgia" w:hAnsi="Georgia"/>
        </w:rPr>
        <w:t xml:space="preserve">On étudie la durée de vie en années d'un appareil. Tout au long de l'année initiale </w:t>
      </w:r>
      <m:oMath>
        <m:r>
          <m:rPr>
            <m:sty m:val="i"/>
          </m:rPr>
          <m:t>k</m:t>
        </m:r>
        <m:r>
          <m:rPr>
            <m:sty m:val="p"/>
          </m:rPr>
          <m:t>=</m:t>
        </m:r>
        <m:r>
          <m:rPr>
            <m:sty m:val="p"/>
          </m:rPr>
          <m:t>0</m:t>
        </m:r>
      </m:oMath>
      <w:r>
        <w:rPr>
          <w:rFonts w:eastAsia="Georgia" w:cs="Georgia" w:ascii="Georgia" w:hAnsi="Georgia"/>
        </w:rPr>
        <w:t xml:space="preserve">, on suppose que l'appareil fonctionne. Puis, à l'issue de chaque année numéro </w:t>
      </w:r>
      <m:oMath>
        <m:r>
          <m:rPr>
            <m:sty m:val="i"/>
          </m:rPr>
          <m:t>k</m:t>
        </m:r>
      </m:oMath>
      <w:r>
        <w:rPr/>
        <w:t xml:space="preserve"> ( </w:t>
      </w:r>
      <m:oMath>
        <m:r>
          <m:rPr>
            <m:sty m:val="i"/>
          </m:rPr>
          <m:t>k</m:t>
        </m:r>
      </m:oMath>
      <w:r>
        <w:rPr>
          <w:rFonts w:eastAsia="Georgia" w:cs="Georgia" w:ascii="Georgia" w:hAnsi="Georgia"/>
        </w:rPr>
        <w:t xml:space="preserve"> étant un entier naturel non nul), l'appareil possède une certaine probabilité de tomber en panne.</w:t>
      </w:r>
      <w:r>
        <w:rPr/>
        <w:br w:type="textWrapping"/>
      </w:r>
      <w:r>
        <w:rPr>
          <w:rFonts w:eastAsia="Georgia" w:cs="Georgia" w:ascii="Georgia" w:hAnsi="Georgia"/>
        </w:rPr>
        <w:t xml:space="preserve">Plus précisément, on suppose que, pour tout entier naturel </w:t>
      </w:r>
      <m:oMath>
        <m:r>
          <m:rPr>
            <m:sty m:val="i"/>
          </m:rPr>
          <m:t>k</m:t>
        </m:r>
      </m:oMath>
      <w:r>
        <w:rPr>
          <w:rFonts w:eastAsia="Georgia" w:cs="Georgia" w:ascii="Georgia" w:hAnsi="Georgia"/>
        </w:rPr>
        <w:t xml:space="preserve"> non nul, si la machine fonctionne encore à l'issue de la </w:t>
      </w:r>
      <m:oMath>
        <m:r>
          <m:rPr>
            <m:sty m:val="p"/>
          </m:rPr>
          <m:t>(</m:t>
        </m:r>
        <m:r>
          <m:rPr>
            <m:sty m:val="i"/>
          </m:rPr>
          <m:t>k</m:t>
        </m:r>
        <m:r>
          <m:rPr>
            <m:sty m:val="p"/>
          </m:rPr>
          <m:t>−</m:t>
        </m:r>
        <m:r>
          <m:rPr>
            <m:sty m:val="p"/>
          </m:rPr>
          <m:t>1</m:t>
        </m:r>
        <m:sSup>
          <m:sSupPr/>
          <m:e>
            <m:r>
              <m:rPr>
                <m:sty m:val="p"/>
              </m:rPr>
              <m:t>)</m:t>
            </m:r>
          </m:e>
          <m:sup>
            <m:r>
              <m:rPr>
                <m:nor/>
              </m:rPr>
              <m:t>ème </m:t>
            </m:r>
          </m:sup>
        </m:sSup>
      </m:oMath>
      <w:r>
        <w:rPr>
          <w:rFonts w:eastAsia="Georgia" w:cs="Georgia" w:ascii="Georgia" w:hAnsi="Georgia"/>
        </w:rPr>
        <w:t xml:space="preserve"> année, alors elle cesse de fonctionner à la fin de l'année </w:t>
      </w:r>
      <m:oMath>
        <m:r>
          <m:rPr>
            <m:sty m:val="i"/>
          </m:rPr>
          <m:t>k</m:t>
        </m:r>
      </m:oMath>
      <w:r>
        <w:rPr>
          <w:rFonts w:eastAsia="Georgia" w:cs="Georgia" w:ascii="Georgia" w:hAnsi="Georgia"/>
        </w:rPr>
        <w:t xml:space="preserve"> avec probabilité </w:t>
      </w:r>
      <m:oMath>
        <m:sSub>
          <m:sSubPr/>
          <m:e>
            <m:r>
              <m:rPr>
                <m:sty m:val="i"/>
              </m:rPr>
              <m:t>α</m:t>
            </m:r>
          </m:e>
          <m:sub>
            <m:r>
              <m:rPr>
                <m:sty m:val="i"/>
              </m:rPr>
              <m:t>k</m:t>
            </m:r>
          </m:sub>
        </m:sSub>
      </m:oMath>
      <w:r>
        <w:rPr>
          <w:rFonts w:eastAsia="Georgia" w:cs="Georgia" w:ascii="Georgia" w:hAnsi="Georgia"/>
        </w:rPr>
        <w:t xml:space="preserve">, et elle continue à fonctionner après la fin de l'année </w:t>
      </w:r>
      <m:oMath>
        <m:r>
          <m:rPr>
            <m:sty m:val="i"/>
          </m:rPr>
          <m:t>k</m:t>
        </m:r>
      </m:oMath>
      <w:r>
        <w:rPr>
          <w:rFonts w:eastAsia="Georgia" w:cs="Georgia" w:ascii="Georgia" w:hAnsi="Georgia"/>
        </w:rPr>
        <w:t xml:space="preserve"> avec probabilité </w:t>
      </w:r>
      <m:oMath>
        <m:r>
          <m:rPr>
            <m:sty m:val="p"/>
          </m:rPr>
          <m:t>1</m:t>
        </m:r>
        <m:r>
          <m:rPr>
            <m:sty m:val="p"/>
          </m:rPr>
          <m:t>−</m:t>
        </m:r>
        <m:sSub>
          <m:sSubPr/>
          <m:e>
            <m:r>
              <m:rPr>
                <m:sty m:val="i"/>
              </m:rPr>
              <m:t>α</m:t>
            </m:r>
          </m:e>
          <m:sub>
            <m:r>
              <m:rPr>
                <m:sty m:val="i"/>
              </m:rPr>
              <m:t>k</m:t>
            </m:r>
          </m:sub>
        </m:sSub>
      </m:oMath>
      <w:r>
        <w:rPr/>
        <w:t xml:space="preserve">.</w:t>
      </w:r>
      <w:r>
        <w:rPr/>
        <w:br w:type="textWrapping"/>
      </w:r>
      <w:r>
        <w:rPr/>
        <w:t xml:space="preserve">On note </w:t>
      </w:r>
      <m:oMath>
        <m:r>
          <m:rPr>
            <m:sty m:val="i"/>
          </m:rPr>
          <m:t>X</m:t>
        </m:r>
      </m:oMath>
      <w:r>
        <w:rPr>
          <w:rFonts w:eastAsia="Georgia" w:cs="Georgia" w:ascii="Georgia" w:hAnsi="Georgia"/>
        </w:rPr>
        <w:t xml:space="preserve"> la variable aléatoire égale à la durée de vie en années de l'appareil.</w:t>
      </w:r>
      <w:r>
        <w:rPr/>
        <w:br w:type="textWrapping"/>
      </w:r>
      <w:r>
        <w:rPr/>
        <w:t xml:space="preserve">5. Justifier que, pour tout entier naturel </w:t>
      </w:r>
      <m:oMath>
        <m:r>
          <m:rPr>
            <m:sty m:val="i"/>
          </m:rPr>
          <m:t>k</m:t>
        </m:r>
      </m:oMath>
      <w:r>
        <w:rPr/>
        <w:t xml:space="preserve"> non nul : </w:t>
      </w:r>
      <m:oMath>
        <m:sSub>
          <m:sSubPr/>
          <m:e>
            <m:r>
              <m:rPr>
                <m:sty m:val="i"/>
              </m:rPr>
              <m:t>R</m:t>
            </m:r>
          </m:e>
          <m:sub>
            <m:r>
              <m:rPr>
                <m:sty m:val="i"/>
              </m:rPr>
              <m:t>X</m:t>
            </m:r>
          </m:sub>
        </m:sSub>
        <m:r>
          <m:rPr>
            <m:sty m:val="p"/>
          </m:rPr>
          <m:t>(</m:t>
        </m:r>
        <m:r>
          <m:rPr>
            <m:sty m:val="i"/>
          </m:rPr>
          <m:t>k</m:t>
        </m:r>
        <m:r>
          <m:rPr>
            <m:sty m:val="p"/>
          </m:rPr>
          <m:t>)</m:t>
        </m:r>
        <m:r>
          <m:rPr>
            <m:sty m:val="p"/>
          </m:rPr>
          <m:t>=</m:t>
        </m:r>
        <m:d>
          <m:dPr>
            <m:begChr m:val="("/>
            <m:endChr m:val=")"/>
            <m:ctrlPr>
              <w:rPr>
                <w:rFonts w:ascii="Cambria Math" w:hAnsi="Cambria Math"/>
              </w:rPr>
            </m:ctrlPr>
          </m:dPr>
          <m:e>
            <m:r>
              <m:rPr>
                <m:sty m:val="p"/>
              </m:rPr>
              <m:t>1</m:t>
            </m:r>
            <m:r>
              <m:rPr>
                <m:sty m:val="p"/>
              </m:rPr>
              <m:t>−</m:t>
            </m:r>
            <m:sSub>
              <m:sSubPr/>
              <m:e>
                <m:r>
                  <m:rPr>
                    <m:sty m:val="i"/>
                  </m:rPr>
                  <m:t>α</m:t>
                </m:r>
              </m:e>
              <m:sub>
                <m:r>
                  <m:rPr>
                    <m:sty m:val="i"/>
                  </m:rPr>
                  <m:t>k</m:t>
                </m:r>
              </m:sub>
            </m:sSub>
          </m:e>
        </m:d>
        <m:sSub>
          <m:sSubPr/>
          <m:e>
            <m:r>
              <m:rPr>
                <m:sty m:val="i"/>
              </m:rPr>
              <m:t>R</m:t>
            </m:r>
          </m:e>
          <m:sub>
            <m:r>
              <m:rPr>
                <m:sty m:val="i"/>
              </m:rPr>
              <m:t>X</m:t>
            </m:r>
          </m:sub>
        </m:sSub>
        <m:r>
          <m:rPr>
            <m:sty m:val="p"/>
          </m:rPr>
          <m:t>(</m:t>
        </m:r>
        <m:r>
          <m:rPr>
            <m:sty m:val="i"/>
          </m:rPr>
          <m:t>k</m:t>
        </m:r>
        <m:r>
          <m:rPr>
            <m:sty m:val="p"/>
          </m:rPr>
          <m:t>−</m:t>
        </m:r>
        <m:r>
          <m:rPr>
            <m:sty m:val="p"/>
          </m:rPr>
          <m:t>1</m:t>
        </m:r>
        <m:r>
          <m:rPr>
            <m:sty m:val="p"/>
          </m:rPr>
          <m:t>)</m:t>
        </m:r>
      </m:oMath>
      <w:r>
        <w:rPr/>
        <w:t xml:space="preserve">.</w:t>
      </w:r>
      <w:r>
        <w:rPr/>
        <w:br w:type="textWrapping"/>
      </w:r>
      <w:r>
        <w:rPr>
          <w:rFonts w:eastAsia="Georgia" w:cs="Georgia" w:ascii="Georgia" w:hAnsi="Georgia"/>
        </w:rPr>
        <w:t xml:space="preserve">6. En déduire, pour tout entier naturel </w:t>
      </w:r>
      <m:oMath>
        <m:r>
          <m:rPr>
            <m:sty m:val="i"/>
          </m:rPr>
          <m:t>k</m:t>
        </m:r>
      </m:oMath>
      <w:r>
        <w:rPr/>
        <w:t xml:space="preserve"> non nul : </w:t>
      </w:r>
      <m:oMath>
        <m:sSub>
          <m:sSubPr/>
          <m:e>
            <m:r>
              <m:rPr>
                <m:sty m:val="i"/>
              </m:rPr>
              <m:t>R</m:t>
            </m:r>
          </m:e>
          <m:sub>
            <m:r>
              <m:rPr>
                <m:sty m:val="i"/>
              </m:rPr>
              <m:t>X</m:t>
            </m:r>
          </m:sub>
        </m:sSub>
        <m:r>
          <m:rPr>
            <m:sty m:val="p"/>
          </m:rPr>
          <m:t>(</m:t>
        </m:r>
        <m:r>
          <m:rPr>
            <m:sty m:val="i"/>
          </m:rPr>
          <m:t>k</m:t>
        </m:r>
        <m:r>
          <m:rPr>
            <m:sty m:val="p"/>
          </m:rPr>
          <m:t>)</m:t>
        </m:r>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α</m:t>
                </m:r>
              </m:e>
              <m:sub>
                <m:r>
                  <m:rPr>
                    <m:sty m:val="i"/>
                  </m:rPr>
                  <m:t>i</m:t>
                </m:r>
              </m:sub>
            </m:sSub>
          </m:e>
        </m:d>
      </m:oMath>
      <w:r>
        <w:rPr/>
        <w:t xml:space="preserve">.</w:t>
      </w:r>
      <w:r>
        <w:rPr/>
        <w:br w:type="textWrapping"/>
      </w:r>
      <w:r>
        <w:rPr>
          <w:rFonts w:eastAsia="Georgia" w:cs="Georgia" w:ascii="Georgia" w:hAnsi="Georgia"/>
        </w:rPr>
        <w:t xml:space="preserve">7. En déduire, pour tout entier naturel </w:t>
      </w:r>
      <m:oMath>
        <m:r>
          <m:rPr>
            <m:sty m:val="i"/>
          </m:rPr>
          <m:t>k</m:t>
        </m:r>
      </m:oMath>
      <w:r>
        <w:rPr/>
        <w:t xml:space="preserve"> non nul, une expression de </w:t>
      </w:r>
      <m:oMath>
        <m:r>
          <m:rPr>
            <m:sty m:val="i"/>
          </m:rPr>
          <m:t>P</m:t>
        </m:r>
        <m:r>
          <m:rPr>
            <m:sty m:val="p"/>
          </m:rPr>
          <m:t>(</m:t>
        </m:r>
        <m:r>
          <m:rPr>
            <m:sty m:val="i"/>
          </m:rPr>
          <m:t>X</m:t>
        </m:r>
        <m:r>
          <m:rPr>
            <m:sty m:val="p"/>
          </m:rPr>
          <m:t>=</m:t>
        </m:r>
        <m:r>
          <m:rPr>
            <m:sty m:val="i"/>
          </m:rPr>
          <m:t>k</m:t>
        </m:r>
        <m:r>
          <m:rPr>
            <m:sty m:val="p"/>
          </m:rPr>
          <m:t>)</m:t>
        </m:r>
      </m:oMath>
      <w:r>
        <w:rPr/>
        <w:t xml:space="preserve"> en fonction des termes de la suite </w:t>
      </w:r>
      <m:oMath>
        <m:sSub>
          <m:sSubPr/>
          <m:e>
            <m:d>
              <m:dPr>
                <m:begChr m:val="("/>
                <m:endChr m:val=")"/>
                <m:ctrlPr>
                  <w:rPr>
                    <w:rFonts w:ascii="Cambria Math" w:hAnsi="Cambria Math"/>
                  </w:rPr>
                </m:ctrlPr>
              </m:dPr>
              <m:e>
                <m:sSub>
                  <m:sSubPr/>
                  <m:e>
                    <m:r>
                      <m:rPr>
                        <m:sty m:val="i"/>
                      </m:rPr>
                      <m:t>α</m:t>
                    </m:r>
                  </m:e>
                  <m:sub>
                    <m:r>
                      <m:rPr>
                        <m:sty m:val="i"/>
                      </m:rPr>
                      <m:t>i</m:t>
                    </m:r>
                  </m:sub>
                </m:sSub>
              </m:e>
            </m:d>
          </m:e>
          <m:sub>
            <m:r>
              <m:rPr>
                <m:sty m:val="i"/>
              </m:rPr>
              <m:t>i</m:t>
            </m:r>
            <m:r>
              <m:rPr>
                <m:sty m:val="p"/>
              </m:rPr>
              <m:t>∈</m:t>
            </m:r>
            <m:sSup>
              <m:sSupPr/>
              <m:e>
                <m:r>
                  <m:rPr>
                    <m:scr m:val="double-struck"/>
                  </m:rPr>
                  <m:t>N</m:t>
                </m:r>
              </m:e>
              <m:sup>
                <m:r>
                  <m:rPr>
                    <m:sty m:val="p"/>
                  </m:rPr>
                  <m:t>∗</m:t>
                </m:r>
              </m:sup>
            </m:sSup>
          </m:sub>
        </m:sSub>
      </m:oMath>
      <w:r>
        <w:rPr>
          <w:rFonts w:eastAsia="Georgia" w:cs="Georgia" w:ascii="Georgia" w:hAnsi="Georgia"/>
        </w:rPr>
        <w:t xml:space="preserve">. On pourra utiliser le résultat de la question 2 a.</w:t>
      </w:r>
    </w:p>
    <w:p>
      <w:pPr>
        <w:spacing w:line="271" w:before="330" w:lineRule="auto"/>
      </w:pPr>
      <w:bookmarkStart w:id="9" w:name="bm_8_étude_de_deux_exemples"/>
      <w:r>
        <w:rPr>
          <w:rFonts w:eastAsia="Georgia" w:cs="Georgia" w:ascii="Georgia" w:hAnsi="Georgia"/>
          <w:b/>
          <w:sz w:val="42"/>
        </w:rPr>
        <w:t xml:space="preserve">8. Étude de deux exemples.</w:t>
      </w:r>
      <w:bookmarkEnd w:id="9"/>
    </w:p>
    <w:p>
      <w:pPr>
        <w:spacing w:after="220" w:lineRule="auto"/>
      </w:pPr>
      <w:r>
        <w:rPr/>
        <w:t xml:space="preserve">(a) Dans cette question uniquement, on suppose que la suite </w:t>
      </w:r>
      <m:oMath>
        <m:sSub>
          <m:sSubPr/>
          <m:e>
            <m:d>
              <m:dPr>
                <m:begChr m:val="("/>
                <m:endChr m:val=")"/>
                <m:ctrlPr>
                  <w:rPr>
                    <w:rFonts w:ascii="Cambria Math" w:hAnsi="Cambria Math"/>
                  </w:rPr>
                </m:ctrlPr>
              </m:dPr>
              <m:e>
                <m:sSub>
                  <m:sSubPr/>
                  <m:e>
                    <m:r>
                      <m:rPr>
                        <m:sty m:val="i"/>
                      </m:rPr>
                      <m:t>α</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est constante, c'est-à-dire : </w:t>
      </w:r>
      <m:oMath>
        <m:r>
          <m:rPr>
            <m:sty m:val="p"/>
          </m:rPr>
          <m:t>∀</m:t>
        </m:r>
        <m:r>
          <m:rPr>
            <m:sty m:val="i"/>
          </m:rPr>
          <m:t>k</m:t>
        </m:r>
        <m:r>
          <m:rPr>
            <m:sty m:val="p"/>
          </m:rPr>
          <m:t>∈</m:t>
        </m:r>
        <m:sSup>
          <m:sSupPr/>
          <m:e>
            <m:r>
              <m:rPr>
                <m:scr m:val="double-struck"/>
              </m:rPr>
              <m:t>N</m:t>
            </m:r>
          </m:e>
          <m:sup>
            <m:r>
              <m:rPr>
                <m:sty m:val="p"/>
              </m:rPr>
              <m:t>∗</m:t>
            </m:r>
          </m:sup>
        </m:sSup>
        <m:r>
          <m:rPr>
            <m:sty m:val="p"/>
          </m:rPr>
          <m:t>,</m:t>
        </m:r>
        <m:sSub>
          <m:sSubPr/>
          <m:e>
            <m:r>
              <m:rPr>
                <m:sty m:val="i"/>
              </m:rPr>
              <m:t>α</m:t>
            </m:r>
          </m:e>
          <m:sub>
            <m:r>
              <m:rPr>
                <m:sty m:val="i"/>
              </m:rPr>
              <m:t>k</m:t>
            </m:r>
          </m:sub>
        </m:sSub>
        <m:r>
          <m:rPr>
            <m:sty m:val="p"/>
          </m:rPr>
          <m:t>=</m:t>
        </m:r>
        <m:r>
          <m:rPr>
            <m:sty m:val="i"/>
          </m:rPr>
          <m:t>p</m:t>
        </m:r>
      </m:oMath>
      <w:r>
        <w:rPr>
          <w:rFonts w:eastAsia="Georgia" w:cs="Georgia" w:ascii="Georgia" w:hAnsi="Georgia"/>
        </w:rPr>
        <w:t xml:space="preserve">. Reconnaître la loi de </w:t>
      </w:r>
      <m:oMath>
        <m:r>
          <m:rPr>
            <m:sty m:val="i"/>
          </m:rPr>
          <m:t>X</m:t>
        </m:r>
      </m:oMath>
      <w:r>
        <w:rPr/>
        <w:t xml:space="preserve">.</w:t>
      </w:r>
      <w:r>
        <w:rPr/>
        <w:br w:type="textWrapping"/>
      </w:r>
      <w:r>
        <w:rPr/>
        <w:t xml:space="preserve">(b) Dans cette question uniquement, on suppose que, pour tout entier naturel </w:t>
      </w:r>
      <m:oMath>
        <m:r>
          <m:rPr>
            <m:sty m:val="i"/>
          </m:rPr>
          <m:t>k</m:t>
        </m:r>
      </m:oMath>
      <w:r>
        <w:rPr/>
        <w:t xml:space="preserve"> non nul, </w:t>
      </w:r>
      <m:oMath>
        <m:sSub>
          <m:sSubPr/>
          <m:e>
            <m:r>
              <m:rPr>
                <m:sty m:val="i"/>
              </m:rPr>
              <m:t>α</m:t>
            </m:r>
          </m:e>
          <m:sub>
            <m:r>
              <m:rPr>
                <m:sty m:val="i"/>
              </m:rPr>
              <m:t>k</m:t>
            </m:r>
          </m:sub>
        </m:sSub>
        <m:r>
          <m:rPr>
            <m:sty m:val="p"/>
          </m:rPr>
          <m:t>=</m:t>
        </m:r>
        <m:f>
          <m:fPr>
            <m:ctrlPr>
              <w:rPr>
                <w:rFonts w:ascii="Cambria Math" w:hAnsi="Cambria Math"/>
              </w:rPr>
            </m:ctrlPr>
          </m:fPr>
          <m:num>
            <m:r>
              <m:rPr>
                <m:sty m:val="i"/>
              </m:rPr>
              <m:t>k</m:t>
            </m:r>
          </m:num>
          <m:den>
            <m:r>
              <m:rPr>
                <m:sty m:val="i"/>
              </m:rPr>
              <m:t>k</m:t>
            </m:r>
            <m:r>
              <m:rPr>
                <m:sty m:val="p"/>
              </m:rPr>
              <m:t>+</m:t>
            </m:r>
            <m:r>
              <m:rPr>
                <m:sty m:val="p"/>
              </m:rPr>
              <m:t>1</m:t>
            </m:r>
          </m:den>
        </m:f>
      </m:oMath>
      <w:r>
        <w:rPr/>
        <w:t xml:space="preserve">.</w:t>
      </w:r>
    </w:p>
    <w:p>
      <w:pPr>
        <w:spacing w:after="220" w:lineRule="auto"/>
      </w:pPr>
      <w:r>
        <w:rPr>
          <w:rFonts w:eastAsia="Georgia" w:cs="Georgia" w:ascii="Georgia" w:hAnsi="Georgia"/>
        </w:rPr>
        <w:t xml:space="preserve">Déterminer la loi de </w:t>
      </w:r>
      <m:oMath>
        <m:r>
          <m:rPr>
            <m:sty m:val="i"/>
          </m:rPr>
          <m:t>X</m:t>
        </m:r>
      </m:oMath>
      <w:r>
        <w:rPr/>
        <w:t xml:space="preserve">.</w:t>
      </w:r>
    </w:p>
    <w:p>
      <w:pPr>
        <w:spacing w:line="271" w:before="330" w:lineRule="auto"/>
      </w:pPr>
      <w:bookmarkStart w:id="10" w:name="partie_iv"/>
      <w:r>
        <w:rPr>
          <w:b/>
          <w:sz w:val="42"/>
        </w:rPr>
        <w:t xml:space="preserve">Partie IV</w:t>
      </w:r>
      <w:bookmarkEnd w:id="10"/>
    </w:p>
    <w:p>
      <w:pPr>
        <w:spacing w:after="220" w:lineRule="auto"/>
      </w:pPr>
      <w:r>
        <w:rPr>
          <w:rFonts w:eastAsia="Georgia" w:cs="Georgia" w:ascii="Georgia" w:hAnsi="Georgia"/>
        </w:rPr>
        <w:t xml:space="preserve">Un fabricant d'ordinateurs souhaite publier des données statistiques sur la durée de vie de ses appareils fabriqués à partir de l'an 2000. Dans une base de données, on dispose d'une table ordinateur contenant des informations sur tous les ordinateurs produits par le fabricant. Cette table possède les attributs (ou colonnes) suivants.</w:t>
      </w:r>
    </w:p>
    <w:p>
      <w:pPr>
        <w:numPr>
          <w:ilvl w:val="0"/>
          <w:numId w:val="3"/>
        </w:numPr>
        <w:spacing w:lineRule="auto"/>
      </w:pPr>
      <w:r>
        <w:rPr>
          <w:rFonts w:eastAsia="Georgia" w:cs="Georgia" w:ascii="Georgia" w:hAnsi="Georgia"/>
        </w:rPr>
        <w:t xml:space="preserve">id (de type INTEGER) : le numéro d'identification de l'ordinateur.</w:t>
      </w:r>
    </w:p>
    <w:p>
      <w:pPr>
        <w:numPr>
          <w:ilvl w:val="0"/>
          <w:numId w:val="3"/>
        </w:numPr>
        <w:spacing w:lineRule="auto"/>
      </w:pPr>
      <w:r>
        <w:rPr>
          <w:rFonts w:eastAsia="Georgia" w:cs="Georgia" w:ascii="Georgia" w:hAnsi="Georgia"/>
        </w:rPr>
        <w:t xml:space="preserve">annee_fabrication (de type INTEGER) : l'année de fabrication de l'ordinateur.</w:t>
      </w:r>
    </w:p>
    <w:p>
      <w:pPr>
        <w:numPr>
          <w:ilvl w:val="0"/>
          <w:numId w:val="3"/>
        </w:numPr>
        <w:spacing w:lineRule="auto"/>
      </w:pPr>
      <w:r>
        <w:rPr>
          <w:rFonts w:eastAsia="Georgia" w:cs="Georgia" w:ascii="Georgia" w:hAnsi="Georgia"/>
        </w:rPr>
        <w:t xml:space="preserve">adresse_ip (de type INTEGER) : l'adresse IP associée à l'ordinateur.</w:t>
      </w:r>
    </w:p>
    <w:p>
      <w:pPr>
        <w:numPr>
          <w:ilvl w:val="0"/>
          <w:numId w:val="3"/>
        </w:numPr>
        <w:spacing w:lineRule="auto"/>
      </w:pPr>
      <w:r>
        <w:rPr>
          <w:rFonts w:eastAsia="Georgia" w:cs="Georgia" w:ascii="Georgia" w:hAnsi="Georgia"/>
        </w:rPr>
        <w:t xml:space="preserve">annee_panne (de type INTEGER) : l'année où l'ordinateur a cessé de fonctionner, valant -1 si l'ordinateur est encore en état de marche.</w:t>
      </w:r>
      <w:r>
        <w:rPr/>
        <w:br w:type="textWrapping"/>
      </w:r>
      <w:r>
        <w:rPr>
          <w:rFonts w:eastAsia="Georgia" w:cs="Georgia" w:ascii="Georgia" w:hAnsi="Georgia"/>
        </w:rPr>
        <w:t xml:space="preserve">Dans les questions qui suivent, en plus des commandes SQL au programme, on pourra utiliser les fonctions présentées dans l'Annexe B en fin de sujet.</w:t>
      </w:r>
    </w:p>
    <w:p>
      <w:pPr>
        <w:numPr>
          <w:ilvl w:val="0"/>
          <w:numId w:val="4"/>
        </w:numPr>
        <w:spacing w:lineRule="auto"/>
      </w:pPr>
      <w:r>
        <w:rPr>
          <w:rFonts w:eastAsia="Georgia" w:cs="Georgia" w:ascii="Georgia" w:hAnsi="Georgia"/>
        </w:rPr>
        <w:t xml:space="preserve">(a) Écrire une requête SQL permettant de déterminer le nombre total d'ordinateurs produits par le fabricant.</w:t>
      </w:r>
      <w:r>
        <w:rPr/>
        <w:br w:type="textWrapping"/>
      </w:r>
      <w:r>
        <w:rPr>
          <w:rFonts w:eastAsia="Georgia" w:cs="Georgia" w:ascii="Georgia" w:hAnsi="Georgia"/>
        </w:rPr>
        <w:t xml:space="preserve">(b) Écrire une requête SQL permettant de déterminer le nombre d'ordinateurs ayant cessé de fonctionner exactement un an après leur production.</w:t>
      </w:r>
      <w:r>
        <w:rPr/>
        <w:br w:type="textWrapping"/>
      </w:r>
      <w:r>
        <w:rPr>
          <w:rFonts w:eastAsia="Georgia" w:cs="Georgia" w:ascii="Georgia" w:hAnsi="Georgia"/>
        </w:rPr>
        <w:t xml:space="preserve">(c) Dans cette question uniquement, on suppose que la durée de vie en années d'un ordinateur est une variable aléatoire de loi géométrique, de paramètre </w:t>
      </w:r>
      <m:oMath>
        <m:r>
          <m:rPr>
            <m:sty m:val="i"/>
          </m:rPr>
          <m:t>p</m:t>
        </m:r>
      </m:oMath>
      <w:r>
        <w:rPr/>
        <w:t xml:space="preserve"> inconnu.</w:t>
      </w:r>
      <w:r>
        <w:rPr/>
        <w:br w:type="textWrapping"/>
      </w:r>
      <w:r>
        <w:rPr>
          <w:rFonts w:eastAsia="Georgia" w:cs="Georgia" w:ascii="Georgia" w:hAnsi="Georgia"/>
        </w:rPr>
        <w:t xml:space="preserve">Expliquer de quelle manière le résultat des requêtes écrites dans les questions 9a et 9b peut être utilisé pour estimer le paramètre </w:t>
      </w:r>
      <m:oMath>
        <m:r>
          <m:rPr>
            <m:sty m:val="i"/>
          </m:rPr>
          <m:t>p</m:t>
        </m:r>
      </m:oMath>
      <w:r>
        <w:rPr/>
        <w:t xml:space="preserve">.</w:t>
      </w:r>
    </w:p>
    <w:p>
      <w:pPr>
        <w:numPr>
          <w:ilvl w:val="0"/>
          <w:numId w:val="4"/>
        </w:numPr>
        <w:spacing w:lineRule="auto"/>
      </w:pPr>
      <w:r>
        <w:rPr>
          <w:rFonts w:eastAsia="Georgia" w:cs="Georgia" w:ascii="Georgia" w:hAnsi="Georgia"/>
        </w:rPr>
        <w:t xml:space="preserve">Un attribut duree_vie, de type INTEGER, a été ajouté à la table ordinateur. Aux champs de l'attribut duree_vie a été affectée la valeur -1 .</w:t>
      </w:r>
      <w:r>
        <w:rPr/>
        <w:br w:type="textWrapping"/>
      </w:r>
      <w:r>
        <w:rPr>
          <w:rFonts w:eastAsia="Georgia" w:cs="Georgia" w:ascii="Georgia" w:hAnsi="Georgia"/>
        </w:rPr>
        <w:t xml:space="preserve">Écrire une requête SQL permettant de modifier la table ordinateur en affectant, pour chaque ordinateur, sa durée de vie à l'attribut duree_vie. Dans le cas des ordinateurs qui sont encore en état de marche, on ne modifiera pas la valeur -1 déjà affectée.</w:t>
      </w:r>
    </w:p>
    <w:p>
      <w:pPr>
        <w:numPr>
          <w:ilvl w:val="0"/>
          <w:numId w:val="4"/>
        </w:numPr>
        <w:spacing w:lineRule="auto"/>
      </w:pPr>
      <w:r>
        <w:rPr>
          <w:rFonts w:eastAsia="Georgia" w:cs="Georgia" w:ascii="Georgia" w:hAnsi="Georgia"/>
        </w:rPr>
        <w:t xml:space="preserve">Dans cette question, on cherche à déterminer s'il est raisonnable de représenter la durée de vie d'un ordinateur par une variable aléatoire de loi géométrique d'un certain paramètre </w:t>
      </w:r>
      <m:oMath>
        <m:r>
          <m:rPr>
            <m:sty m:val="i"/>
          </m:rPr>
          <m:t>p</m:t>
        </m:r>
      </m:oMath>
      <w:r>
        <w:rPr>
          <w:rFonts w:eastAsia="Georgia" w:cs="Georgia" w:ascii="Georgia" w:hAnsi="Georgia"/>
        </w:rPr>
        <w:t xml:space="preserve"> que l'on cherchera à approcher.</w:t>
      </w:r>
      <w:r>
        <w:rPr/>
        <w:br w:type="textWrapping"/>
      </w:r>
      <w:r>
        <w:rPr>
          <w:rFonts w:eastAsia="Georgia" w:cs="Georgia" w:ascii="Georgia" w:hAnsi="Georgia"/>
        </w:rPr>
        <w:t xml:space="preserve">(a) Expliquer comment le résultat de la requête suivante permet d'obtenir une valeur approchée de </w:t>
      </w:r>
      <m:oMath>
        <m:r>
          <m:rPr>
            <m:sty m:val="i"/>
          </m:rPr>
          <m:t>p</m:t>
        </m:r>
      </m:oMath>
      <w:r>
        <w:rPr/>
        <w:t xml:space="preserve">.</w:t>
      </w:r>
    </w:p>
    <w:p>
      <w:pPr>
        <w:pStyle w:val="SourceCode"/>
        <w:shd w:val="clear" w:fill="F8F8FA"/>
        <w:spacing w:lineRule="auto"/>
      </w:pPr>
      <w:r>
        <w:rPr>
          <w:rStyle w:val="VerbatimChar"/>
          <w:rFonts w:eastAsia="Consolas" w:cs="Consolas" w:ascii="Consolas" w:hAnsi="Consolas"/>
        </w:rPr>
        <w:t xml:space="preserve">SELECT AVG(duree_vie) FROM ordinateurs</w:t>
        <w:br/>
        <w:t xml:space="preserve"/>
      </w:r>
    </w:p>
    <w:p>
      <w:pPr>
        <w:spacing w:after="220" w:lineRule="auto"/>
      </w:pPr>
      <w:r>
        <w:rPr>
          <w:rFonts w:eastAsia="Georgia" w:cs="Georgia" w:ascii="Georgia" w:hAnsi="Georgia"/>
        </w:rPr>
        <w:t xml:space="preserve">(b) La base de données compte au total 10000 ordinateurs. On exécute les requêtes suivantes :</w:t>
      </w:r>
    </w:p>
    <w:p>
      <w:pPr>
        <w:pStyle w:val="SourceCode"/>
        <w:shd w:val="clear" w:fill="F8F8FA"/>
        <w:spacing w:lineRule="auto"/>
      </w:pPr>
      <w:r>
        <w:rPr>
          <w:rStyle w:val="VerbatimChar"/>
          <w:rFonts w:eastAsia="Consolas" w:cs="Consolas" w:ascii="Consolas" w:hAnsi="Consolas"/>
        </w:rPr>
        <w:t xml:space="preserve">SELECT COUNT(*)/10000 FROM ordinateurs WHERE duree_vie = 1 ;</w:t>
        <w:br/>
        <w:t xml:space="preserve">SELECT COUNT(*)/10000 FROM ordinateurs WHERE duree_vie = 2 ;</w:t>
        <w:br/>
        <w:t xml:space="preserve">    \vdots 伯 百</w:t>
        <w:br/>
        <w:t xml:space="preserve">SELECT COUNT(*)/10000 FROM ordinateurs WHERE duree_vie = 24 ;</w:t>
        <w:br/>
        <w:t xml:space="preserve"/>
      </w:r>
    </w:p>
    <w:p>
      <w:pPr>
        <w:spacing w:after="220" w:lineRule="auto"/>
      </w:pPr>
      <w:r>
        <w:rPr>
          <w:rFonts w:eastAsia="Georgia" w:cs="Georgia" w:ascii="Georgia" w:hAnsi="Georgia"/>
        </w:rPr>
        <w:t xml:space="preserve">En utilisant les résultats de la question 8, expliquer de quelle manière les données de la table ordinateur peuvent être exploitées pour déterminer s'il est raisonnable de représenter la durée de vie d'un ordinateur par une variable aléatoire de loi géométrique.</w:t>
      </w:r>
    </w:p>
    <w:p>
      <w:pPr>
        <w:spacing w:line="271" w:before="330" w:lineRule="auto"/>
      </w:pPr>
      <w:bookmarkStart w:id="11" w:name="exercice_2"/>
      <w:r>
        <w:rPr>
          <w:b/>
          <w:sz w:val="42"/>
        </w:rPr>
        <w:t xml:space="preserve">EXERCICE 2</w:t>
      </w:r>
      <w:bookmarkEnd w:id="11"/>
    </w:p>
    <w:p>
      <w:pPr>
        <w:spacing w:after="220" w:lineRule="auto"/>
      </w:pPr>
      <w:r>
        <w:rPr/>
        <w:t xml:space="preserve">Soit </w:t>
      </w:r>
      <m:oMath>
        <m:r>
          <m:rPr>
            <m:sty m:val="i"/>
          </m:rPr>
          <m:t>a</m:t>
        </m:r>
      </m:oMath>
      <w:r>
        <w:rPr>
          <w:rFonts w:eastAsia="Georgia" w:cs="Georgia" w:ascii="Georgia" w:hAnsi="Georgia"/>
        </w:rPr>
        <w:t xml:space="preserve"> un réel. On considère la fonction </w:t>
      </w:r>
      <m:oMath>
        <m:sSub>
          <m:sSubPr/>
          <m:e>
            <m:r>
              <m:rPr>
                <m:sty m:val="i"/>
              </m:rPr>
              <m:t>I</m:t>
            </m:r>
          </m:e>
          <m:sub>
            <m:r>
              <m:rPr>
                <m:sty m:val="i"/>
              </m:rPr>
              <m:t>a</m:t>
            </m:r>
          </m:sub>
        </m:sSub>
      </m:oMath>
      <w:r>
        <w:rPr>
          <w:rFonts w:eastAsia="Georgia" w:cs="Georgia" w:ascii="Georgia" w:hAnsi="Georgia"/>
        </w:rPr>
        <w:t xml:space="preserve"> définie par :</w:t>
      </w:r>
    </w:p>
    <w:p>
      <w:pPr>
        <w:spacing w:after="220" w:lineRule="auto"/>
      </w:pPr>
      <m:oMathPara>
        <m:oMath>
          <m:sSub>
            <m:sSubPr/>
            <m:e>
              <m:r>
                <m:rPr>
                  <m:sty m:val="i"/>
                </m:rPr>
                <m:t>I</m:t>
              </m:r>
            </m:e>
            <m:sub>
              <m:r>
                <m:rPr>
                  <m:sty m:val="i"/>
                </m:rPr>
                <m:t>a</m:t>
              </m:r>
            </m:sub>
          </m:sSub>
          <m:r>
            <m:rPr>
              <m:sty m:val="p"/>
            </m:rPr>
            <m:t>(</m:t>
          </m:r>
          <m:r>
            <m:rPr>
              <m:sty m:val="i"/>
            </m:rPr>
            <m:t>x</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e</m:t>
              </m:r>
            </m:e>
            <m:sup>
              <m:r>
                <m:rPr>
                  <m:sty m:val="p"/>
                </m:rPr>
                <m:t>2</m:t>
              </m:r>
              <m:r>
                <m:rPr>
                  <m:sty m:val="i"/>
                </m:rPr>
                <m:t>a</m:t>
              </m:r>
              <m:r>
                <m:rPr>
                  <m:sty m:val="p"/>
                </m:rPr>
                <m:t>(</m:t>
              </m:r>
              <m:r>
                <m:rPr>
                  <m:sty m:val="i"/>
                </m:rPr>
                <m:t>x</m:t>
              </m:r>
              <m:r>
                <m:rPr>
                  <m:sty m:val="p"/>
                </m:rPr>
                <m:t>−</m:t>
              </m:r>
              <m:r>
                <m:rPr>
                  <m:sty m:val="i"/>
                </m:rPr>
                <m:t>t</m:t>
              </m:r>
              <m:r>
                <m:rPr>
                  <m:sty m:val="p"/>
                </m:rPr>
                <m:t>)</m:t>
              </m:r>
              <m:r>
                <m:rPr>
                  <m:sty m:val="p"/>
                </m:rPr>
                <m:t>−</m:t>
              </m:r>
              <m:sSup>
                <m:sSupPr/>
                <m:e>
                  <m:r>
                    <m:rPr>
                      <m:sty m:val="i"/>
                    </m:rPr>
                    <m:t>t</m:t>
                  </m:r>
                </m:e>
                <m:sup>
                  <m:r>
                    <m:rPr>
                      <m:sty m:val="p"/>
                    </m:rPr>
                    <m:t>2</m:t>
                  </m:r>
                </m:sup>
              </m:sSup>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On considère également l'intégrale </w:t>
      </w:r>
      <m:oMath>
        <m:sSub>
          <m:sSubPr/>
          <m:e>
            <m:r>
              <m:rPr>
                <m:sty m:val="i"/>
              </m:rPr>
              <m:t>J</m:t>
            </m:r>
          </m:e>
          <m:sub>
            <m:r>
              <m:rPr>
                <m:sty m:val="i"/>
              </m:rPr>
              <m:t>a</m:t>
            </m:r>
          </m:sub>
        </m:sSub>
      </m:oMath>
      <w:r>
        <w:rPr>
          <w:rFonts w:eastAsia="Georgia" w:cs="Georgia" w:ascii="Georgia" w:hAnsi="Georgia"/>
        </w:rPr>
        <w:t xml:space="preserve"> définie par :</w:t>
      </w:r>
    </w:p>
    <w:p>
      <w:pPr>
        <w:spacing w:after="220" w:lineRule="auto"/>
      </w:pPr>
      <m:oMathPara>
        <m:oMath>
          <m:sSub>
            <m:sSubPr/>
            <m:e>
              <m:r>
                <m:rPr>
                  <m:sty m:val="i"/>
                </m:rPr>
                <m:t>J</m:t>
              </m:r>
            </m:e>
            <m:sub>
              <m:r>
                <m:rPr>
                  <m:sty m:val="i"/>
                </m:rPr>
                <m:t>a</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p"/>
                </m:rPr>
                <m:t>2</m:t>
              </m:r>
              <m:r>
                <m:rPr>
                  <m:sty m:val="i"/>
                </m:rPr>
                <m:t>a</m:t>
              </m:r>
              <m:r>
                <m:rPr>
                  <m:sty m:val="i"/>
                </m:rPr>
                <m:t>t</m:t>
              </m:r>
              <m:r>
                <m:rPr>
                  <m:sty m:val="p"/>
                </m:rPr>
                <m:t>−</m:t>
              </m:r>
              <m:sSup>
                <m:sSupPr/>
                <m:e>
                  <m:r>
                    <m:rPr>
                      <m:sty m:val="i"/>
                    </m:rPr>
                    <m:t>t</m:t>
                  </m:r>
                </m:e>
                <m:sup>
                  <m:r>
                    <m:rPr>
                      <m:sty m:val="p"/>
                    </m:rPr>
                    <m:t>2</m:t>
                  </m:r>
                </m:sup>
              </m:sSup>
            </m:sup>
          </m:sSup>
          <m:r>
            <m:rPr>
              <m:nor/>
            </m:rPr>
            <m:t xml:space="preserve"> </m:t>
          </m:r>
          <m:r>
            <m:rPr>
              <m:sty m:val="p"/>
            </m:rPr>
            <m:t>d</m:t>
          </m:r>
          <m:r>
            <m:rPr>
              <m:sty m:val="i"/>
            </m:rPr>
            <m:t>t</m:t>
          </m:r>
        </m:oMath>
      </m:oMathPara>
    </w:p>
    <w:p>
      <w:pPr>
        <w:spacing w:line="271" w:before="330" w:lineRule="auto"/>
      </w:pPr>
      <w:bookmarkStart w:id="12" w:name="partie_i_2"/>
      <w:r>
        <w:rPr>
          <w:b/>
          <w:sz w:val="42"/>
        </w:rPr>
        <w:t xml:space="preserve">Partie I</w:t>
      </w:r>
      <w:bookmarkEnd w:id="12"/>
    </w:p>
    <w:p>
      <w:pPr>
        <w:numPr>
          <w:ilvl w:val="0"/>
          <w:numId w:val="5"/>
        </w:numPr>
        <w:spacing w:lineRule="auto"/>
      </w:pPr>
      <w:r>
        <w:rPr/>
        <w:t xml:space="preserve">(a) Montrer la relation suivante :</w:t>
      </w:r>
    </w:p>
    <w:p>
      <w:pPr>
        <w:spacing w:after="220" w:lineRule="auto"/>
      </w:pPr>
      <m:oMathPara>
        <m:oMath>
          <m:sSup>
            <m:sSupPr/>
            <m:e>
              <m:r>
                <m:rPr>
                  <m:sty m:val="i"/>
                </m:rPr>
                <m:t>e</m:t>
              </m:r>
            </m:e>
            <m:sup>
              <m:r>
                <m:rPr>
                  <m:sty m:val="p"/>
                </m:rPr>
                <m:t>−</m:t>
              </m:r>
              <m:r>
                <m:rPr>
                  <m:sty m:val="p"/>
                </m:rPr>
                <m:t>2</m:t>
              </m:r>
              <m:r>
                <m:rPr>
                  <m:sty m:val="i"/>
                </m:rPr>
                <m:t>a</m:t>
              </m:r>
              <m:r>
                <m:rPr>
                  <m:sty m:val="i"/>
                </m:rPr>
                <m:t>t</m:t>
              </m:r>
              <m:r>
                <m:rPr>
                  <m:sty m:val="p"/>
                </m:rPr>
                <m:t>−</m:t>
              </m:r>
              <m:sSup>
                <m:sSupPr/>
                <m:e>
                  <m:r>
                    <m:rPr>
                      <m:sty m:val="i"/>
                    </m:rPr>
                    <m:t>t</m:t>
                  </m:r>
                </m:e>
                <m:sup>
                  <m:r>
                    <m:rPr>
                      <m:sty m:val="p"/>
                    </m:rPr>
                    <m:t>2</m:t>
                  </m:r>
                </m:sup>
              </m:sSup>
            </m:sup>
          </m:sSup>
          <m:r>
            <m:rPr>
              <m:sty m:val="p"/>
            </m:rPr>
            <m:t>=</m:t>
          </m:r>
          <m:limLow>
            <m:limLowPr/>
            <m:e>
              <m:r>
                <m:rPr>
                  <m:sty m:val="i"/>
                </m:rPr>
                <m:t>o</m:t>
              </m:r>
            </m:e>
            <m:lim>
              <m:r>
                <m:rPr>
                  <m:sty m:val="i"/>
                </m:rPr>
                <m:t>t</m:t>
              </m:r>
              <m:r>
                <m:rPr>
                  <m:sty m:val="p"/>
                </m:rPr>
                <m:t>→</m:t>
              </m:r>
              <m:r>
                <m:rPr>
                  <m:sty m:val="p"/>
                </m:rPr>
                <m:t>+</m:t>
              </m:r>
              <m:r>
                <m:rPr>
                  <m:sty m:val="p"/>
                </m:rPr>
                <m:t>∞</m:t>
              </m:r>
            </m:lim>
          </m:limLow>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t</m:t>
                      </m:r>
                    </m:e>
                    <m:sup>
                      <m:r>
                        <m:rPr>
                          <m:sty m:val="p"/>
                        </m:rPr>
                        <m:t>2</m:t>
                      </m:r>
                    </m:sup>
                  </m:sSup>
                </m:den>
              </m:f>
            </m:e>
          </m:d>
          <m:r>
            <m:rPr>
              <m:sty m:val="p"/>
            </m:rPr>
            <m:t>.</m:t>
          </m:r>
        </m:oMath>
      </m:oMathPara>
    </w:p>
    <w:p>
      <w:pPr>
        <w:spacing w:after="220" w:lineRule="auto"/>
      </w:pPr>
      <w:r>
        <w:rPr>
          <w:rFonts w:eastAsia="Georgia" w:cs="Georgia" w:ascii="Georgia" w:hAnsi="Georgia"/>
        </w:rPr>
        <w:t xml:space="preserve">(b) En déduire que l'intégrale </w:t>
      </w:r>
      <m:oMath>
        <m:sSub>
          <m:sSubPr/>
          <m:e>
            <m:r>
              <m:rPr>
                <m:sty m:val="i"/>
              </m:rPr>
              <m:t>J</m:t>
            </m:r>
          </m:e>
          <m:sub>
            <m:r>
              <m:rPr>
                <m:sty m:val="i"/>
              </m:rPr>
              <m:t>a</m:t>
            </m:r>
          </m:sub>
        </m:sSub>
      </m:oMath>
      <w:r>
        <w:rPr/>
        <w:t xml:space="preserve"> est convergente.</w:t>
      </w:r>
      <w:r>
        <w:rPr/>
        <w:br w:type="textWrapping"/>
      </w:r>
      <w:r>
        <w:rPr>
          <w:rFonts w:eastAsia="Georgia" w:cs="Georgia" w:ascii="Georgia" w:hAnsi="Georgia"/>
        </w:rPr>
        <w:t xml:space="preserve">2. En déduire que la fonction </w:t>
      </w:r>
      <m:oMath>
        <m:sSub>
          <m:sSubPr/>
          <m:e>
            <m:r>
              <m:rPr>
                <m:sty m:val="i"/>
              </m:rPr>
              <m:t>I</m:t>
            </m:r>
          </m:e>
          <m:sub>
            <m:r>
              <m:rPr>
                <m:sty m:val="i"/>
              </m:rPr>
              <m:t>a</m:t>
            </m:r>
          </m:sub>
        </m:sSub>
      </m:oMath>
      <w:r>
        <w:rPr>
          <w:rFonts w:eastAsia="Georgia" w:cs="Georgia" w:ascii="Georgia" w:hAnsi="Georgia"/>
        </w:rPr>
        <w:t xml:space="preserve"> est définie sur </w:t>
      </w:r>
      <m:oMath>
        <m:r>
          <m:rPr>
            <m:scr m:val="double-struck"/>
          </m:rPr>
          <m:t>R</m:t>
        </m:r>
      </m:oMath>
      <w:r>
        <w:rPr/>
        <w:t xml:space="preserve">.</w:t>
      </w:r>
      <w:r>
        <w:rPr/>
        <w:br w:type="textWrapping"/>
      </w:r>
      <w:r>
        <w:rPr/>
        <w:t xml:space="preserve">3. (a) Justifier que :</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e</m:t>
              </m:r>
            </m:e>
            <m:sup>
              <m:r>
                <m:rPr>
                  <m:sty m:val="p"/>
                </m:rPr>
                <m:t>−</m:t>
              </m:r>
              <m:r>
                <m:rPr>
                  <m:sty m:val="p"/>
                </m:rPr>
                <m:t>2</m:t>
              </m:r>
              <m:r>
                <m:rPr>
                  <m:sty m:val="i"/>
                </m:rPr>
                <m:t>a</m:t>
              </m:r>
              <m:r>
                <m:rPr>
                  <m:sty m:val="i"/>
                </m:rPr>
                <m:t>t</m:t>
              </m:r>
              <m:r>
                <m:rPr>
                  <m:sty m:val="p"/>
                </m:rPr>
                <m:t>−</m:t>
              </m:r>
              <m:sSup>
                <m:sSupPr/>
                <m:e>
                  <m:r>
                    <m:rPr>
                      <m:sty m:val="i"/>
                    </m:rPr>
                    <m:t>t</m:t>
                  </m:r>
                </m:e>
                <m:sup>
                  <m:r>
                    <m:rPr>
                      <m:sty m:val="p"/>
                    </m:rPr>
                    <m:t>2</m:t>
                  </m:r>
                </m:sup>
              </m:sSup>
            </m:sup>
          </m:sSup>
          <m:r>
            <m:rPr>
              <m:nor/>
            </m:rPr>
            <m:t xml:space="preserve"> </m:t>
          </m:r>
          <m:r>
            <m:rPr>
              <m:sty m:val="p"/>
            </m:rPr>
            <m:t>d</m:t>
          </m:r>
          <m:r>
            <m:rPr>
              <m:sty m:val="i"/>
            </m:rPr>
            <m:t>t</m:t>
          </m:r>
          <m:r>
            <m:rPr>
              <m:sty m:val="p"/>
            </m:rPr>
            <m:t>=</m:t>
          </m:r>
          <m:r>
            <m:rPr>
              <m:sty m:val="p"/>
            </m:rPr>
            <m:t>0</m:t>
          </m:r>
        </m:oMath>
      </m:oMathPara>
    </w:p>
    <w:p>
      <w:pPr>
        <w:spacing w:after="220" w:lineRule="auto"/>
      </w:pPr>
      <w:r>
        <w:rPr/>
        <w:t xml:space="preserve">(b) Dans cette question uniquement, on suppose que </w:t>
      </w:r>
      <m:oMath>
        <m:r>
          <m:rPr>
            <m:sty m:val="i"/>
          </m:rPr>
          <m:t>a</m:t>
        </m:r>
      </m:oMath>
      <w:r>
        <w:rPr/>
        <w:t xml:space="preserve"> est positif.</w:t>
      </w:r>
    </w:p>
    <w:p>
      <w:pPr>
        <w:spacing w:after="220" w:lineRule="auto"/>
      </w:pPr>
      <w:r>
        <w:rPr>
          <w:rFonts w:eastAsia="Georgia" w:cs="Georgia" w:ascii="Georgia" w:hAnsi="Georgia"/>
        </w:rPr>
        <w:t xml:space="preserve">Montrer que, pour tout réel </w:t>
      </w:r>
      <m:oMath>
        <m:r>
          <m:rPr>
            <m:sty m:val="i"/>
          </m:rPr>
          <m:t>x</m:t>
        </m:r>
      </m:oMath>
      <w:r>
        <w:rPr/>
        <w:t xml:space="preserve"> :</w:t>
      </w:r>
    </w:p>
    <w:p>
      <w:pPr>
        <w:spacing w:after="220" w:lineRule="auto"/>
      </w:pPr>
      <m:oMathPara>
        <m:oMath>
          <m:sSub>
            <m:sSubPr/>
            <m:e>
              <m:r>
                <m:rPr>
                  <m:sty m:val="i"/>
                </m:rPr>
                <m:t>I</m:t>
              </m:r>
            </m:e>
            <m:sub>
              <m:r>
                <m:rPr>
                  <m:sty m:val="i"/>
                </m:rPr>
                <m:t>a</m:t>
              </m:r>
            </m:sub>
          </m:sSub>
          <m:r>
            <m:rPr>
              <m:sty m:val="p"/>
            </m:rPr>
            <m:t>(</m:t>
          </m:r>
          <m:r>
            <m:rPr>
              <m:sty m:val="i"/>
            </m:rPr>
            <m:t>x</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(c) Déduire des deux questions précédentes que, quelle que soit la valeur du réel </w:t>
      </w:r>
      <m:oMath>
        <m:r>
          <m:rPr>
            <m:sty m:val="i"/>
          </m:rPr>
          <m:t>a</m:t>
        </m:r>
      </m:oMath>
      <w:r>
        <w:rPr/>
        <w:t xml:space="preserve"> :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I</m:t>
            </m:r>
          </m:e>
          <m:sub>
            <m:r>
              <m:rPr>
                <m:sty m:val="i"/>
              </m:rPr>
              <m:t>a</m:t>
            </m:r>
          </m:sub>
        </m:sSub>
        <m:r>
          <m:rPr>
            <m:sty m:val="p"/>
          </m:rPr>
          <m:t>(</m:t>
        </m:r>
        <m:r>
          <m:rPr>
            <m:sty m:val="i"/>
          </m:rPr>
          <m:t>x</m:t>
        </m:r>
        <m:r>
          <m:rPr>
            <m:sty m:val="p"/>
          </m:rPr>
          <m:t>)</m:t>
        </m:r>
        <m:r>
          <m:rPr>
            <m:sty m:val="p"/>
          </m:rPr>
          <m:t>=</m:t>
        </m:r>
        <m:r>
          <m:rPr>
            <m:sty m:val="p"/>
          </m:rPr>
          <m:t>0</m:t>
        </m:r>
      </m:oMath>
      <w:r>
        <w:rPr/>
        <w:t xml:space="preserve">.</w:t>
      </w:r>
    </w:p>
    <w:p>
      <w:pPr>
        <w:spacing w:line="271" w:before="330" w:lineRule="auto"/>
      </w:pPr>
      <w:bookmarkStart w:id="13" w:name="partie_ii_2"/>
      <w:r>
        <w:rPr>
          <w:b/>
          <w:sz w:val="42"/>
        </w:rPr>
        <w:t xml:space="preserve">Partie II</w:t>
      </w:r>
      <w:bookmarkEnd w:id="13"/>
    </w:p>
    <w:p>
      <w:pPr>
        <w:spacing w:after="220" w:lineRule="auto"/>
      </w:pPr>
      <w:r>
        <w:rPr>
          <w:rFonts w:eastAsia="Georgia" w:cs="Georgia" w:ascii="Georgia" w:hAnsi="Georgia"/>
        </w:rPr>
        <w:t xml:space="preserve">On considère l'équation différentielle suivante, d'inconnue </w:t>
      </w:r>
      <m:oMath>
        <m:r>
          <m:rPr>
            <m:sty m:val="i"/>
          </m:rPr>
          <m:t>y</m:t>
        </m:r>
        <m:r>
          <m:rPr>
            <m:sty m:val="p"/>
          </m:rPr>
          <m:t>:</m:t>
        </m:r>
        <m:r>
          <m:rPr>
            <m:scr m:val="double-struck"/>
          </m:rPr>
          <m:t>R</m:t>
        </m:r>
        <m:r>
          <m:rPr>
            <m:sty m:val="p"/>
          </m:rPr>
          <m:t>⟶</m:t>
        </m:r>
        <m:r>
          <m:rPr>
            <m:scr m:val="double-struck"/>
          </m:rPr>
          <m:t>R</m:t>
        </m:r>
      </m:oMath>
      <w:r>
        <w:rPr>
          <w:rFonts w:eastAsia="Georgia" w:cs="Georgia" w:ascii="Georgia" w:hAnsi="Georgia"/>
        </w:rPr>
        <w:t xml:space="preserve"> dérivable :</w:t>
      </w:r>
    </w:p>
    <w:p>
      <w:pPr>
        <w:spacing w:after="220" w:lineRule="auto"/>
      </w:pPr>
      <m:oMathPara>
        <m:oMath>
          <m:sSup>
            <m:sSupPr/>
            <m:e>
              <m:r>
                <m:rPr>
                  <m:sty m:val="i"/>
                </m:rPr>
                <m:t>y</m:t>
              </m:r>
            </m:e>
            <m:sup>
              <m:r>
                <m:rPr>
                  <m:sty m:val="i"/>
                </m:rPr>
                <m:t>′</m:t>
              </m:r>
            </m:sup>
          </m:sSup>
          <m:r>
            <m:rPr>
              <m:sty m:val="p"/>
            </m:rPr>
            <m:t>=</m:t>
          </m:r>
          <m:r>
            <m:rPr>
              <m:sty m:val="p"/>
            </m:rPr>
            <m:t>2</m:t>
          </m:r>
          <m:r>
            <m:rPr>
              <m:sty m:val="i"/>
            </m:rPr>
            <m:t>a</m:t>
          </m:r>
          <m:r>
            <m:rPr>
              <m:sty m:val="i"/>
            </m:rPr>
            <m:t>y</m:t>
          </m:r>
          <m:r>
            <m:rPr>
              <m:sty m:val="p"/>
            </m:rPr>
            <m:t>−</m:t>
          </m:r>
          <m:sSup>
            <m:sSupPr/>
            <m:e>
              <m:r>
                <m:rPr>
                  <m:sty m:val="i"/>
                </m:rPr>
                <m:t>e</m:t>
              </m:r>
            </m:e>
            <m:sup>
              <m:r>
                <m:rPr>
                  <m:sty m:val="p"/>
                </m:rPr>
                <m:t>−</m:t>
              </m:r>
              <m:sSup>
                <m:sSupPr/>
                <m:e>
                  <m:r>
                    <m:rPr>
                      <m:sty m:val="i"/>
                    </m:rPr>
                    <m:t>x</m:t>
                  </m:r>
                </m:e>
                <m:sup>
                  <m:r>
                    <m:rPr>
                      <m:sty m:val="p"/>
                    </m:rPr>
                    <m:t>2</m:t>
                  </m:r>
                </m:sup>
              </m:sSup>
            </m:sup>
          </m:sSup>
          <m:r>
            <m:rPr>
              <m:sty m:val="p"/>
            </m:rPr>
            <m:t>.</m:t>
          </m:r>
        </m:oMath>
      </m:oMathPara>
    </w:p>
    <w:p>
      <w:pPr>
        <w:spacing w:after="220" w:lineRule="auto"/>
      </w:pPr>
      <w:r>
        <w:rPr>
          <w:rFonts w:eastAsia="Georgia" w:cs="Georgia" w:ascii="Georgia" w:hAnsi="Georgia"/>
        </w:rPr>
        <w:t xml:space="preserve">Dans cette partie, on s'intéresse aux solutions de l'équation (1) qui vérifient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y</m:t>
        </m:r>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On considère l'équation homogène associée à (1) :</w:t>
      </w:r>
    </w:p>
    <w:p>
      <w:pPr>
        <w:spacing w:after="220" w:lineRule="auto"/>
      </w:pPr>
      <m:oMathPara>
        <m:oMath>
          <m:sSup>
            <m:sSupPr/>
            <m:e>
              <m:r>
                <m:rPr>
                  <m:sty m:val="i"/>
                </m:rPr>
                <m:t>y</m:t>
              </m:r>
            </m:e>
            <m:sup>
              <m:r>
                <m:rPr>
                  <m:sty m:val="i"/>
                </m:rPr>
                <m:t>′</m:t>
              </m:r>
            </m:sup>
          </m:sSup>
          <m:r>
            <m:rPr>
              <m:sty m:val="p"/>
            </m:rPr>
            <m:t>=</m:t>
          </m:r>
          <m:r>
            <m:rPr>
              <m:sty m:val="p"/>
            </m:rPr>
            <m:t>2</m:t>
          </m:r>
          <m:r>
            <m:rPr>
              <m:sty m:val="i"/>
            </m:rPr>
            <m:t>a</m:t>
          </m:r>
          <m:r>
            <m:rPr>
              <m:sty m:val="i"/>
            </m:rPr>
            <m:t>y</m:t>
          </m:r>
          <m:r>
            <m:rPr>
              <m:sty m:val="p"/>
            </m:rPr>
            <m:t>.</m:t>
          </m:r>
        </m:oMath>
      </m:oMathPara>
    </w:p>
    <w:p>
      <w:pPr>
        <w:numPr>
          <w:ilvl w:val="0"/>
          <w:numId w:val="6"/>
        </w:numPr>
        <w:spacing w:lineRule="auto"/>
      </w:pPr>
      <w:r>
        <w:rPr>
          <w:rFonts w:eastAsia="Georgia" w:cs="Georgia" w:ascii="Georgia" w:hAnsi="Georgia"/>
        </w:rPr>
        <w:t xml:space="preserve">Déterminer l'ensemble des solutions de l'équation homogène (2).</w:t>
      </w:r>
    </w:p>
    <w:p>
      <w:pPr>
        <w:numPr>
          <w:ilvl w:val="0"/>
          <w:numId w:val="6"/>
        </w:numPr>
        <w:spacing w:lineRule="auto"/>
      </w:pPr>
      <w:r>
        <w:rPr>
          <w:rFonts w:eastAsia="Georgia" w:cs="Georgia" w:ascii="Georgia" w:hAnsi="Georgia"/>
        </w:rPr>
        <w:t xml:space="preserve">On considère la fonction </w:t>
      </w:r>
      <m:oMath>
        <m:sSub>
          <m:sSubPr/>
          <m:e>
            <m:r>
              <m:rPr>
                <m:sty m:val="i"/>
              </m:rPr>
              <m:t>F</m:t>
            </m:r>
          </m:e>
          <m:sub>
            <m:r>
              <m:rPr>
                <m:sty m:val="i"/>
              </m:rPr>
              <m:t>a</m:t>
            </m:r>
          </m:sub>
        </m:sSub>
      </m:oMath>
      <w:r>
        <w:rPr>
          <w:rFonts w:eastAsia="Georgia" w:cs="Georgia" w:ascii="Georgia" w:hAnsi="Georgia"/>
        </w:rPr>
        <w:t xml:space="preserve"> définie sur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r>
                <m:rPr>
                  <m:sty m:val="i"/>
                </m:rPr>
                <m:t>a</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i"/>
                </m:rPr>
                <m:t>e</m:t>
              </m:r>
            </m:e>
            <m:sup>
              <m:r>
                <m:rPr>
                  <m:sty m:val="p"/>
                </m:rPr>
                <m:t>−</m:t>
              </m:r>
              <m:r>
                <m:rPr>
                  <m:sty m:val="p"/>
                </m:rPr>
                <m:t>2</m:t>
              </m:r>
              <m:r>
                <m:rPr>
                  <m:sty m:val="i"/>
                </m:rPr>
                <m:t>a</m:t>
              </m:r>
              <m:r>
                <m:rPr>
                  <m:sty m:val="i"/>
                </m:rPr>
                <m:t>t</m:t>
              </m:r>
              <m:r>
                <m:rPr>
                  <m:sty m:val="p"/>
                </m:rPr>
                <m:t>−</m:t>
              </m:r>
              <m:sSup>
                <m:sSupPr/>
                <m:e>
                  <m:r>
                    <m:rPr>
                      <m:sty m:val="i"/>
                    </m:rPr>
                    <m:t>t</m:t>
                  </m:r>
                </m:e>
                <m:sup>
                  <m:r>
                    <m:rPr>
                      <m:sty m:val="p"/>
                    </m:rPr>
                    <m:t>2</m:t>
                  </m:r>
                </m:sup>
              </m:sSup>
            </m:sup>
          </m:sSup>
          <m:r>
            <m:rPr>
              <m:nor/>
            </m:rPr>
            <m:t xml:space="preserve"> </m:t>
          </m:r>
          <m:r>
            <m:rPr>
              <m:sty m:val="p"/>
            </m:rPr>
            <m:t>d</m:t>
          </m:r>
          <m:r>
            <m:rPr>
              <m:sty m:val="i"/>
            </m:rPr>
            <m:t>t</m:t>
          </m:r>
          <m:r>
            <m:rPr>
              <m:sty m:val="p"/>
            </m:rPr>
            <m:t>.</m:t>
          </m:r>
        </m:oMath>
      </m:oMathPara>
    </w:p>
    <w:p>
      <w:pPr>
        <w:spacing w:after="220" w:lineRule="auto"/>
      </w:pPr>
      <w:r>
        <w:rPr/>
        <w:t xml:space="preserve">(a) Montrer que </w:t>
      </w:r>
      <m:oMath>
        <m:sSub>
          <m:sSubPr/>
          <m:e>
            <m:r>
              <m:rPr>
                <m:sty m:val="i"/>
              </m:rPr>
              <m:t>F</m:t>
            </m:r>
          </m:e>
          <m:sub>
            <m:r>
              <m:rPr>
                <m:sty m:val="i"/>
              </m:rPr>
              <m:t>a</m:t>
            </m:r>
          </m:sub>
        </m:sSub>
      </m:oMath>
      <w:r>
        <w:rPr>
          <w:rFonts w:eastAsia="Georgia" w:cs="Georgia" w:ascii="Georgia" w:hAnsi="Georgia"/>
        </w:rPr>
        <w:t xml:space="preserve"> est dérivable sur </w:t>
      </w:r>
      <m:oMath>
        <m:r>
          <m:rPr>
            <m:scr m:val="double-struck"/>
          </m:rPr>
          <m:t>R</m:t>
        </m:r>
      </m:oMath>
      <w:r>
        <w:rPr>
          <w:rFonts w:eastAsia="Georgia" w:cs="Georgia" w:ascii="Georgia" w:hAnsi="Georgia"/>
        </w:rPr>
        <w:t xml:space="preserve"> et, pour tout réel </w:t>
      </w:r>
      <m:oMath>
        <m:r>
          <m:rPr>
            <m:sty m:val="i"/>
          </m:rPr>
          <m:t>x</m:t>
        </m:r>
      </m:oMath>
      <w:r>
        <w:rPr>
          <w:rFonts w:eastAsia="Georgia" w:cs="Georgia" w:ascii="Georgia" w:hAnsi="Georgia"/>
        </w:rPr>
        <w:t xml:space="preserve">, déterminer </w:t>
      </w:r>
      <m:oMath>
        <m:sSubSup>
          <m:sSubSupPr/>
          <m:e>
            <m:r>
              <m:rPr>
                <m:sty m:val="i"/>
              </m:rPr>
              <m:t>F</m:t>
            </m:r>
          </m:e>
          <m:sub>
            <m:r>
              <m:rPr>
                <m:sty m:val="i"/>
              </m:rPr>
              <m:t>a</m:t>
            </m:r>
          </m:sub>
          <m:sup>
            <m:r>
              <m:rPr>
                <m:sty m:val="i"/>
              </m:rPr>
              <m:t>′</m:t>
            </m:r>
          </m:sup>
        </m:sSubSup>
        <m:r>
          <m:rPr>
            <m:sty m:val="p"/>
          </m:rPr>
          <m:t>(</m:t>
        </m:r>
        <m:r>
          <m:rPr>
            <m:sty m:val="i"/>
          </m:rPr>
          <m:t>x</m:t>
        </m:r>
        <m:r>
          <m:rPr>
            <m:sty m:val="p"/>
          </m:rPr>
          <m:t>)</m:t>
        </m:r>
      </m:oMath>
      <w:r>
        <w:rPr/>
        <w:t xml:space="preserve">.</w:t>
      </w:r>
      <w:r>
        <w:rPr/>
        <w:br w:type="textWrapping"/>
      </w:r>
      <w:r>
        <w:rPr>
          <w:rFonts w:eastAsia="Georgia" w:cs="Georgia" w:ascii="Georgia" w:hAnsi="Georgia"/>
        </w:rPr>
        <w:t xml:space="preserve">(b) Montrer que, pour tout réel </w:t>
      </w:r>
      <m:oMath>
        <m:r>
          <m:rPr>
            <m:sty m:val="i"/>
          </m:rPr>
          <m:t>x</m:t>
        </m:r>
      </m:oMath>
      <w:r>
        <w:rPr/>
        <w:t xml:space="preserve">,</w:t>
      </w:r>
    </w:p>
    <w:p>
      <w:pPr>
        <w:spacing w:after="220" w:lineRule="auto"/>
      </w:pPr>
      <m:oMathPara>
        <m:oMath>
          <m:sSub>
            <m:sSubPr/>
            <m:e>
              <m:r>
                <m:rPr>
                  <m:sty m:val="i"/>
                </m:rPr>
                <m:t>I</m:t>
              </m:r>
            </m:e>
            <m:sub>
              <m:r>
                <m:rPr>
                  <m:sty m:val="i"/>
                </m:rPr>
                <m:t>a</m:t>
              </m:r>
            </m:sub>
          </m:sSub>
          <m:r>
            <m:rPr>
              <m:sty m:val="p"/>
            </m:rPr>
            <m:t>(</m:t>
          </m:r>
          <m:r>
            <m:rPr>
              <m:sty m:val="i"/>
            </m:rPr>
            <m:t>x</m:t>
          </m:r>
          <m:r>
            <m:rPr>
              <m:sty m:val="p"/>
            </m:rPr>
            <m:t>)</m:t>
          </m:r>
          <m:r>
            <m:rPr>
              <m:sty m:val="p"/>
            </m:rPr>
            <m:t>=</m:t>
          </m:r>
          <m:sSup>
            <m:sSupPr/>
            <m:e>
              <m:r>
                <m:rPr>
                  <m:sty m:val="i"/>
                </m:rPr>
                <m:t>e</m:t>
              </m:r>
            </m:e>
            <m:sup>
              <m:r>
                <m:rPr>
                  <m:sty m:val="p"/>
                </m:rPr>
                <m:t>2</m:t>
              </m:r>
              <m:r>
                <m:rPr>
                  <m:sty m:val="i"/>
                </m:rPr>
                <m:t>a</m:t>
              </m:r>
              <m:r>
                <m:rPr>
                  <m:sty m:val="i"/>
                </m:rPr>
                <m:t>x</m:t>
              </m:r>
            </m:sup>
          </m:sSup>
          <m:d>
            <m:dPr>
              <m:begChr m:val="("/>
              <m:endChr m:val=")"/>
              <m:ctrlPr>
                <w:rPr>
                  <w:rFonts w:ascii="Cambria Math" w:hAnsi="Cambria Math"/>
                </w:rPr>
              </m:ctrlPr>
            </m:dPr>
            <m:e>
              <m:sSub>
                <m:sSubPr/>
                <m:e>
                  <m:r>
                    <m:rPr>
                      <m:sty m:val="i"/>
                    </m:rPr>
                    <m:t>J</m:t>
                  </m:r>
                </m:e>
                <m:sub>
                  <m:r>
                    <m:rPr>
                      <m:sty m:val="i"/>
                    </m:rPr>
                    <m:t>a</m:t>
                  </m:r>
                </m:sub>
              </m:sSub>
              <m:r>
                <m:rPr>
                  <m:sty m:val="p"/>
                </m:rPr>
                <m:t>−</m:t>
              </m:r>
              <m:sSub>
                <m:sSubPr/>
                <m:e>
                  <m:r>
                    <m:rPr>
                      <m:sty m:val="i"/>
                    </m:rPr>
                    <m:t>F</m:t>
                  </m:r>
                </m:e>
                <m:sub>
                  <m:r>
                    <m:rPr>
                      <m:sty m:val="i"/>
                    </m:rPr>
                    <m:t>a</m:t>
                  </m:r>
                </m:sub>
              </m:sSub>
              <m:r>
                <m:rPr>
                  <m:sty m:val="p"/>
                </m:rPr>
                <m:t>(</m:t>
              </m:r>
              <m:r>
                <m:rPr>
                  <m:sty m:val="i"/>
                </m:rPr>
                <m:t>x</m:t>
              </m:r>
              <m:r>
                <m:rPr>
                  <m:sty m:val="p"/>
                </m:rPr>
                <m:t>)</m:t>
              </m:r>
            </m:e>
          </m:d>
          <m:r>
            <m:rPr>
              <m:sty m:val="p"/>
            </m:rPr>
            <m:t>.</m:t>
          </m:r>
        </m:oMath>
      </m:oMathPara>
    </w:p>
    <w:p>
      <w:pPr>
        <w:spacing w:after="220" w:lineRule="auto"/>
      </w:pPr>
      <w:r>
        <w:rPr>
          <w:rFonts w:eastAsia="Georgia" w:cs="Georgia" w:ascii="Georgia" w:hAnsi="Georgia"/>
        </w:rPr>
        <w:t xml:space="preserve">(c) En déduire que la fonction </w:t>
      </w:r>
      <m:oMath>
        <m:sSub>
          <m:sSubPr/>
          <m:e>
            <m:r>
              <m:rPr>
                <m:sty m:val="i"/>
              </m:rPr>
              <m:t>I</m:t>
            </m:r>
          </m:e>
          <m:sub>
            <m:r>
              <m:rPr>
                <m:sty m:val="i"/>
              </m:rPr>
              <m:t>a</m:t>
            </m:r>
          </m:sub>
        </m:sSub>
      </m:oMath>
      <w:r>
        <w:rPr>
          <w:rFonts w:eastAsia="Georgia" w:cs="Georgia" w:ascii="Georgia" w:hAnsi="Georgia"/>
        </w:rPr>
        <w:t xml:space="preserve"> est dérivable sur </w:t>
      </w:r>
      <m:oMath>
        <m:r>
          <m:rPr>
            <m:scr m:val="double-struck"/>
          </m:rPr>
          <m:t>R</m:t>
        </m:r>
      </m:oMath>
      <w:r>
        <w:rPr>
          <w:rFonts w:eastAsia="Georgia" w:cs="Georgia" w:ascii="Georgia" w:hAnsi="Georgia"/>
        </w:rPr>
        <w:t xml:space="preserve"> et qu'elle est solution de l'équation différentielle (1).</w:t>
      </w:r>
      <w:r>
        <w:rPr/>
        <w:br w:type="textWrapping"/>
      </w:r>
      <w:r>
        <w:rPr>
          <w:rFonts w:eastAsia="Georgia" w:cs="Georgia" w:ascii="Georgia" w:hAnsi="Georgia"/>
        </w:rPr>
        <w:t xml:space="preserve">6. Déterminer l'ensemble des solutions de (1).</w:t>
      </w:r>
      <w:r>
        <w:rPr/>
        <w:br w:type="textWrapping"/>
      </w:r>
      <w:r>
        <w:rPr>
          <w:rFonts w:eastAsia="Georgia" w:cs="Georgia" w:ascii="Georgia" w:hAnsi="Georgia"/>
        </w:rPr>
        <w:t xml:space="preserve">7. Déterminer l'ensemble des solutions </w:t>
      </w:r>
      <m:oMath>
        <m:r>
          <m:rPr>
            <m:sty m:val="i"/>
          </m:rPr>
          <m:t>y</m:t>
        </m:r>
      </m:oMath>
      <w:r>
        <w:rPr/>
        <w:t xml:space="preserve"> de (1) telles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y</m:t>
        </m:r>
        <m:r>
          <m:rPr>
            <m:sty m:val="p"/>
          </m:rPr>
          <m:t>(</m:t>
        </m:r>
        <m:r>
          <m:rPr>
            <m:sty m:val="i"/>
          </m:rPr>
          <m:t>x</m:t>
        </m:r>
        <m:r>
          <m:rPr>
            <m:sty m:val="p"/>
          </m:rPr>
          <m:t>)</m:t>
        </m:r>
        <m:r>
          <m:rPr>
            <m:sty m:val="p"/>
          </m:rPr>
          <m:t>=</m:t>
        </m:r>
        <m:r>
          <m:rPr>
            <m:sty m:val="p"/>
          </m:rPr>
          <m:t>0</m:t>
        </m:r>
      </m:oMath>
      <w:r>
        <w:rPr/>
        <w:t xml:space="preserve"> dans les trois cas suivants :</w:t>
      </w:r>
      <w:r>
        <w:rPr/>
        <w:br w:type="textWrapping"/>
      </w:r>
      <w:r>
        <w:rPr/>
        <w:t xml:space="preserve">(a) </w:t>
      </w:r>
      <m:oMath>
        <m:r>
          <m:rPr>
            <m:sty m:val="i"/>
          </m:rPr>
          <m:t>a</m:t>
        </m:r>
        <m:r>
          <m:rPr>
            <m:sty m:val="p"/>
          </m:rPr>
          <m:t>&lt;</m:t>
        </m:r>
        <m:r>
          <m:rPr>
            <m:sty m:val="p"/>
          </m:rPr>
          <m:t>0</m:t>
        </m:r>
      </m:oMath>
      <w:r>
        <w:rPr/>
        <w:t xml:space="preserve">,</w:t>
      </w:r>
      <w:r>
        <w:rPr/>
        <w:br w:type="textWrapping"/>
      </w:r>
      <w:r>
        <w:rPr/>
        <w:t xml:space="preserve">(b) </w:t>
      </w:r>
      <m:oMath>
        <m:r>
          <m:rPr>
            <m:sty m:val="i"/>
          </m:rPr>
          <m:t>a</m:t>
        </m:r>
        <m:r>
          <m:rPr>
            <m:sty m:val="p"/>
          </m:rPr>
          <m:t>=</m:t>
        </m:r>
        <m:r>
          <m:rPr>
            <m:sty m:val="p"/>
          </m:rPr>
          <m:t>0</m:t>
        </m:r>
      </m:oMath>
      <w:r>
        <w:rPr/>
        <w:t xml:space="preserve">,</w:t>
      </w:r>
      <w:r>
        <w:rPr/>
        <w:br w:type="textWrapping"/>
      </w:r>
      <w:r>
        <w:rPr/>
        <w:t xml:space="preserve">(c) </w:t>
      </w:r>
      <m:oMath>
        <m:r>
          <m:rPr>
            <m:sty m:val="i"/>
          </m:rPr>
          <m:t>a</m:t>
        </m:r>
        <m:r>
          <m:rPr>
            <m:sty m:val="p"/>
          </m:rPr>
          <m:t>&gt;</m:t>
        </m:r>
        <m:r>
          <m:rPr>
            <m:sty m:val="p"/>
          </m:rPr>
          <m:t>0</m:t>
        </m:r>
      </m:oMath>
      <w:r>
        <w:rPr/>
        <w:t xml:space="preserve">.</w:t>
      </w:r>
    </w:p>
    <w:p>
      <w:pPr>
        <w:spacing w:after="220" w:lineRule="auto"/>
      </w:pPr>
      <w:r>
        <w:rPr>
          <w:rFonts w:eastAsia="Georgia" w:cs="Georgia" w:ascii="Georgia" w:hAnsi="Georgia"/>
        </w:rPr>
        <w:t xml:space="preserve">On pourra utiliser le résultat de la question 3c.</w:t>
      </w:r>
    </w:p>
    <w:p>
      <w:pPr>
        <w:spacing w:line="271" w:before="330" w:lineRule="auto"/>
      </w:pPr>
      <w:bookmarkStart w:id="14" w:name="partie_iii_2"/>
      <w:r>
        <w:rPr>
          <w:b/>
          <w:sz w:val="42"/>
        </w:rPr>
        <w:t xml:space="preserve">Partie III</w:t>
      </w:r>
      <w:bookmarkEnd w:id="14"/>
    </w:p>
    <w:p>
      <w:pPr>
        <w:spacing w:after="220" w:lineRule="auto"/>
      </w:pPr>
      <w:r>
        <w:rPr>
          <w:rFonts w:eastAsia="Georgia" w:cs="Georgia" w:ascii="Georgia" w:hAnsi="Georgia"/>
        </w:rPr>
        <w:t xml:space="preserve">On considère une variable aléatoire </w:t>
      </w:r>
      <m:oMath>
        <m:r>
          <m:rPr>
            <m:sty m:val="i"/>
          </m:rPr>
          <m:t>X</m:t>
        </m:r>
      </m:oMath>
      <w:r>
        <w:rPr>
          <w:rFonts w:eastAsia="Georgia" w:cs="Georgia" w:ascii="Georgia" w:hAnsi="Georgia"/>
        </w:rPr>
        <w:t xml:space="preserve"> de loi normale d'espérance </w:t>
      </w:r>
      <m:oMath>
        <m:r>
          <m:rPr>
            <m:sty m:val="p"/>
          </m:rPr>
          <m:t>−</m:t>
        </m:r>
        <m:r>
          <m:rPr>
            <m:sty m:val="i"/>
          </m:rPr>
          <m:t>a</m:t>
        </m:r>
      </m:oMath>
      <w:r>
        <w:rPr/>
        <w:t xml:space="preserve"> et de variance </w:t>
      </w:r>
      <m:oMath>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8. (a) Rappeler l'expression d'une densité de </w:t>
      </w:r>
      <m:oMath>
        <m:r>
          <m:rPr>
            <m:sty m:val="i"/>
          </m:rPr>
          <m:t>X</m:t>
        </m:r>
      </m:oMath>
      <w:r>
        <w:rPr/>
        <w:t xml:space="preserve">.</w:t>
      </w:r>
      <w:r>
        <w:rPr/>
        <w:br w:type="textWrapping"/>
      </w:r>
      <w:r>
        <w:rPr>
          <w:rFonts w:eastAsia="Georgia" w:cs="Georgia" w:ascii="Georgia" w:hAnsi="Georgia"/>
        </w:rPr>
        <w:t xml:space="preserve">(b) Tracer l'allure de sa courbe représentative dans le cas </w:t>
      </w:r>
      <m:oMath>
        <m:r>
          <m:rPr>
            <m:sty m:val="i"/>
          </m:rPr>
          <m:t>a</m:t>
        </m:r>
        <m:r>
          <m:rPr>
            <m:sty m:val="p"/>
          </m:rPr>
          <m:t>=</m:t>
        </m:r>
        <m:r>
          <m:rPr>
            <m:sty m:val="p"/>
          </m:rPr>
          <m:t>2</m:t>
        </m:r>
      </m:oMath>
      <w:r>
        <w:rPr/>
        <w:t xml:space="preserve">.</w:t>
      </w:r>
      <w:r>
        <w:rPr/>
        <w:br w:type="textWrapping"/>
      </w:r>
      <w:r>
        <w:rPr/>
        <w:t xml:space="preserve">9. Soit </w:t>
      </w:r>
      <m:oMath>
        <m:r>
          <m:rPr>
            <m:sty m:val="i"/>
          </m:rPr>
          <m:t>x</m:t>
        </m:r>
      </m:oMath>
      <w:r>
        <w:rPr>
          <w:rFonts w:eastAsia="Georgia" w:cs="Georgia" w:ascii="Georgia" w:hAnsi="Georgia"/>
        </w:rPr>
        <w:t xml:space="preserve"> un réel.</w:t>
      </w:r>
      <w:r>
        <w:rPr/>
        <w:br w:type="textWrapping"/>
      </w:r>
      <w:r>
        <w:rPr/>
        <w:t xml:space="preserve">(a) Exprimer </w:t>
      </w:r>
      <m:oMath>
        <m:r>
          <m:rPr>
            <m:sty m:val="i"/>
          </m:rPr>
          <m:t>P</m:t>
        </m:r>
        <m:r>
          <m:rPr>
            <m:sty m:val="p"/>
          </m:rPr>
          <m:t>(</m:t>
        </m:r>
        <m:r>
          <m:rPr>
            <m:sty m:val="i"/>
          </m:rPr>
          <m:t>X</m:t>
        </m:r>
        <m:r>
          <m:rPr>
            <m:sty m:val="p"/>
          </m:rPr>
          <m:t>⩾</m:t>
        </m:r>
        <m:r>
          <m:rPr>
            <m:sty m:val="i"/>
          </m:rPr>
          <m:t>x</m:t>
        </m:r>
        <m:r>
          <m:rPr>
            <m:sty m:val="p"/>
          </m:rPr>
          <m:t>)</m:t>
        </m:r>
      </m:oMath>
      <w:r>
        <w:rPr>
          <w:rFonts w:eastAsia="Georgia" w:cs="Georgia" w:ascii="Georgia" w:hAnsi="Georgia"/>
        </w:rPr>
        <w:t xml:space="preserve"> sous forme d'intégrale.</w:t>
      </w:r>
      <w:r>
        <w:rPr/>
        <w:br w:type="textWrapping"/>
      </w:r>
      <w:r>
        <w:rPr>
          <w:rFonts w:eastAsia="Georgia" w:cs="Georgia" w:ascii="Georgia" w:hAnsi="Georgia"/>
        </w:rPr>
        <w:t xml:space="preserve">(b) En déduire :</w:t>
      </w:r>
    </w:p>
    <w:p>
      <w:pPr>
        <w:spacing w:after="220" w:lineRule="auto"/>
      </w:pPr>
      <m:oMathPara>
        <m:oMath>
          <m:sSub>
            <m:sSubPr/>
            <m:e>
              <m:r>
                <m:rPr>
                  <m:sty m:val="i"/>
                </m:rPr>
                <m:t>I</m:t>
              </m:r>
            </m:e>
            <m:sub>
              <m:r>
                <m:rPr>
                  <m:sty m:val="i"/>
                </m:rPr>
                <m:t>a</m:t>
              </m:r>
            </m:sub>
          </m:sSub>
          <m:r>
            <m:rPr>
              <m:sty m:val="p"/>
            </m:rPr>
            <m:t>(</m:t>
          </m:r>
          <m:r>
            <m:rPr>
              <m:sty m:val="i"/>
            </m:rPr>
            <m:t>x</m:t>
          </m:r>
          <m:r>
            <m:rPr>
              <m:sty m:val="p"/>
            </m:rPr>
            <m:t>)</m:t>
          </m:r>
          <m:r>
            <m:rPr>
              <m:sty m:val="p"/>
            </m:rPr>
            <m:t>=</m:t>
          </m:r>
          <m:rad>
            <m:radPr>
              <m:degHide m:val="1"/>
              <m:ctrlPr>
                <w:rPr>
                  <w:rFonts w:ascii="Cambria Math" w:hAnsi="Cambria Math"/>
                </w:rPr>
              </m:ctrlPr>
            </m:radPr>
            <m:deg/>
            <m:e>
              <m:r>
                <m:rPr>
                  <m:sty m:val="i"/>
                </m:rPr>
                <m:t>π</m:t>
              </m:r>
            </m:e>
          </m:rad>
          <m:sSup>
            <m:sSupPr/>
            <m:e>
              <m:r>
                <m:rPr>
                  <m:sty m:val="i"/>
                </m:rPr>
                <m:t>e</m:t>
              </m:r>
            </m:e>
            <m:sup>
              <m:r>
                <m:rPr>
                  <m:sty m:val="p"/>
                </m:rPr>
                <m:t>2</m:t>
              </m:r>
              <m:r>
                <m:rPr>
                  <m:sty m:val="i"/>
                </m:rPr>
                <m:t>a</m:t>
              </m:r>
              <m:r>
                <m:rPr>
                  <m:sty m:val="i"/>
                </m:rPr>
                <m:t>x</m:t>
              </m:r>
              <m:r>
                <m:rPr>
                  <m:sty m:val="p"/>
                </m:rPr>
                <m:t>+</m:t>
              </m:r>
              <m:sSup>
                <m:sSupPr/>
                <m:e>
                  <m:r>
                    <m:rPr>
                      <m:sty m:val="i"/>
                    </m:rPr>
                    <m:t>a</m:t>
                  </m:r>
                </m:e>
                <m:sup>
                  <m:r>
                    <m:rPr>
                      <m:sty m:val="p"/>
                    </m:rPr>
                    <m:t>2</m:t>
                  </m:r>
                </m:sup>
              </m:sSup>
            </m:sup>
          </m:sSup>
          <m:r>
            <m:rPr>
              <m:sty m:val="i"/>
            </m:rPr>
            <m:t>P</m:t>
          </m:r>
          <m:r>
            <m:rPr>
              <m:sty m:val="p"/>
            </m:rPr>
            <m:t>(</m:t>
          </m:r>
          <m:r>
            <m:rPr>
              <m:sty m:val="i"/>
            </m:rPr>
            <m:t>X</m:t>
          </m:r>
          <m:r>
            <m:rPr>
              <m:sty m:val="p"/>
            </m:rPr>
            <m:t>⩾</m:t>
          </m:r>
          <m:r>
            <m:rPr>
              <m:sty m:val="i"/>
            </m:rPr>
            <m:t>x</m:t>
          </m:r>
          <m:r>
            <m:rPr>
              <m:sty m:val="p"/>
            </m:rPr>
            <m:t>)</m:t>
          </m:r>
          <m:r>
            <m:rPr>
              <m:sty m:val="p"/>
            </m:rPr>
            <m:t>.</m:t>
          </m:r>
        </m:oMath>
      </m:oMathPara>
    </w:p>
    <w:p>
      <w:pPr>
        <w:numPr>
          <w:ilvl w:val="0"/>
          <w:numId w:val="7"/>
        </w:numPr>
        <w:spacing w:lineRule="auto"/>
      </w:pPr>
      <w:r>
        <w:rPr/>
        <w:t xml:space="preserve">(a) Soit </w:t>
      </w:r>
      <m:oMath>
        <m:r>
          <m:rPr>
            <m:sty m:val="i"/>
          </m:rPr>
          <m:t>Z</m:t>
        </m:r>
      </m:oMath>
      <w:r>
        <w:rPr>
          <w:rFonts w:eastAsia="Georgia" w:cs="Georgia" w:ascii="Georgia" w:hAnsi="Georgia"/>
        </w:rPr>
        <w:t xml:space="preserve"> une variable aléatoire de loi normale centrée réduite.</w:t>
      </w:r>
    </w:p>
    <w:p>
      <w:pPr>
        <w:spacing w:after="220" w:lineRule="auto"/>
      </w:pPr>
      <w:r>
        <w:rPr>
          <w:rFonts w:eastAsia="Georgia" w:cs="Georgia" w:ascii="Georgia" w:hAnsi="Georgia"/>
        </w:rPr>
        <w:t xml:space="preserve">Déterminer, en fonction de </w:t>
      </w:r>
      <m:oMath>
        <m:r>
          <m:rPr>
            <m:sty m:val="i"/>
          </m:rPr>
          <m:t>a</m:t>
        </m:r>
      </m:oMath>
      <w:r>
        <w:rPr>
          <w:rFonts w:eastAsia="Georgia" w:cs="Georgia" w:ascii="Georgia" w:hAnsi="Georgia"/>
        </w:rPr>
        <w:t xml:space="preserve">, deux réels </w:t>
      </w:r>
      <m:oMath>
        <m:r>
          <m:rPr>
            <m:sty m:val="i"/>
          </m:rPr>
          <m:t>α</m:t>
        </m:r>
      </m:oMath>
      <w:r>
        <w:rPr/>
        <w:t xml:space="preserve"> et </w:t>
      </w:r>
      <m:oMath>
        <m:r>
          <m:rPr>
            <m:sty m:val="i"/>
          </m:rPr>
          <m:t>β</m:t>
        </m:r>
      </m:oMath>
      <w:r>
        <w:rPr/>
        <w:t xml:space="preserve"> tels que </w:t>
      </w:r>
      <m:oMath>
        <m:r>
          <m:rPr>
            <m:sty m:val="i"/>
          </m:rPr>
          <m:t>α</m:t>
        </m:r>
        <m:r>
          <m:rPr>
            <m:sty m:val="i"/>
          </m:rPr>
          <m:t>Z</m:t>
        </m:r>
        <m:r>
          <m:rPr>
            <m:sty m:val="p"/>
          </m:rPr>
          <m:t>+</m:t>
        </m:r>
        <m:r>
          <m:rPr>
            <m:sty m:val="i"/>
          </m:rPr>
          <m:t>β</m:t>
        </m:r>
      </m:oMath>
      <w:r>
        <w:rPr>
          <w:rFonts w:eastAsia="Georgia" w:cs="Georgia" w:ascii="Georgia" w:hAnsi="Georgia"/>
        </w:rPr>
        <w:t xml:space="preserve"> suit la même loi que </w:t>
      </w:r>
      <m:oMath>
        <m:r>
          <m:rPr>
            <m:sty m:val="i"/>
          </m:rPr>
          <m:t>X</m:t>
        </m:r>
      </m:oMath>
      <w:r>
        <w:rPr/>
        <w:t xml:space="preserve">.</w:t>
      </w:r>
      <w:r>
        <w:rPr/>
        <w:br w:type="textWrapping"/>
      </w:r>
      <w:r>
        <w:rPr>
          <w:rFonts w:eastAsia="Georgia" w:cs="Georgia" w:ascii="Georgia" w:hAnsi="Georgia"/>
        </w:rPr>
        <w:t xml:space="preserve">(b) Recopier et compléter la fonction Python suivante, prenant en arguments d'entrée les réels </w:t>
      </w:r>
      <m:oMath>
        <m:r>
          <m:rPr>
            <m:sty m:val="i"/>
          </m:rPr>
          <m:t>a</m:t>
        </m:r>
      </m:oMath>
      <w:r>
        <w:rPr/>
        <w:t xml:space="preserve"> et </w:t>
      </w:r>
      <m:oMath>
        <m:r>
          <m:rPr>
            <m:sty m:val="i"/>
          </m:rPr>
          <m:t>x</m:t>
        </m:r>
      </m:oMath>
      <w:r>
        <w:rPr>
          <w:rFonts w:eastAsia="Georgia" w:cs="Georgia" w:ascii="Georgia" w:hAnsi="Georgia"/>
        </w:rPr>
        <w:t xml:space="preserve">, pour qu'elle renvoie une estimation de la probabilité </w:t>
      </w:r>
      <m:oMath>
        <m:r>
          <m:rPr>
            <m:sty m:val="i"/>
          </m:rPr>
          <m:t>P</m:t>
        </m:r>
        <m:r>
          <m:rPr>
            <m:sty m:val="p"/>
          </m:rPr>
          <m:t>(</m:t>
        </m:r>
        <m:r>
          <m:rPr>
            <m:sty m:val="i"/>
          </m:rPr>
          <m:t>X</m:t>
        </m:r>
        <m:r>
          <m:rPr>
            <m:sty m:val="p"/>
          </m:rPr>
          <m:t>⩾</m:t>
        </m:r>
        <m:r>
          <m:rPr>
            <m:sty m:val="i"/>
          </m:rPr>
          <m:t>x</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import numpy as np</w:t>
        <w:br/>
        <w:t xml:space="preserve">import numpy.random as rd</w:t>
        <w:br/>
        <w:t xml:space="preserve">def estim_proba(a, x):</w:t>
        <w:br/>
        <w:t xml:space="preserve">    num = 0</w:t>
        <w:br/>
        <w:t xml:space="preserve">    for i in range(10000):</w:t>
        <w:br/>
        <w:t xml:space="preserve">        Z = rd.normal()</w:t>
        <w:br/>
        <w:t xml:space="preserve">        X = ___-_ + Z/__-_-</w:t>
        <w:br/>
        <w:t xml:space="preserve">        if _____:</w:t>
        <w:br/>
        <w:t xml:space="preserve">            num = num + 1</w:t>
        <w:br/>
        <w:t xml:space="preserve">    return _-_--</w:t>
        <w:br/>
        <w:t xml:space="preserve"/>
      </w:r>
    </w:p>
    <w:p>
      <w:pPr>
        <w:numPr>
          <w:ilvl w:val="0"/>
          <w:numId w:val="8"/>
        </w:numPr>
        <w:spacing w:lineRule="auto"/>
      </w:pPr>
      <w:r>
        <w:rPr>
          <w:rFonts w:eastAsia="Georgia" w:cs="Georgia" w:ascii="Georgia" w:hAnsi="Georgia"/>
        </w:rPr>
        <w:t xml:space="preserve">Écrire une fonction Python, nommée approx_I, prenant en arguments d'entrée les réels </w:t>
      </w:r>
      <m:oMath>
        <m:r>
          <m:rPr>
            <m:sty m:val="i"/>
          </m:rPr>
          <m:t>a</m:t>
        </m:r>
      </m:oMath>
      <w:r>
        <w:rPr/>
        <w:t xml:space="preserve"> et </w:t>
      </w:r>
      <m:oMath>
        <m:r>
          <m:rPr>
            <m:sty m:val="i"/>
          </m:rPr>
          <m:t>x</m:t>
        </m:r>
      </m:oMath>
      <w:r>
        <w:rPr>
          <w:rFonts w:eastAsia="Georgia" w:cs="Georgia" w:ascii="Georgia" w:hAnsi="Georgia"/>
        </w:rPr>
        <w:t xml:space="preserve"> et renvoyant une valeur approchée de </w:t>
      </w:r>
      <m:oMath>
        <m:sSub>
          <m:sSubPr/>
          <m:e>
            <m:r>
              <m:rPr>
                <m:sty m:val="i"/>
              </m:rPr>
              <m:t>I</m:t>
            </m:r>
          </m:e>
          <m:sub>
            <m:r>
              <m:rPr>
                <m:sty m:val="i"/>
              </m:rPr>
              <m:t>a</m:t>
            </m:r>
          </m:sub>
        </m:sSub>
        <m:r>
          <m:rPr>
            <m:sty m:val="p"/>
          </m:rPr>
          <m:t>(</m:t>
        </m:r>
        <m:r>
          <m:rPr>
            <m:sty m:val="i"/>
          </m:rPr>
          <m:t>x</m:t>
        </m:r>
        <m:r>
          <m:rPr>
            <m:sty m:val="p"/>
          </m:rPr>
          <m:t>)</m:t>
        </m:r>
      </m:oMath>
      <w:r>
        <w:rPr/>
        <w:t xml:space="preserve">.</w:t>
      </w:r>
    </w:p>
    <w:p>
      <w:pPr>
        <w:spacing w:line="271" w:before="330" w:lineRule="auto"/>
      </w:pPr>
      <w:bookmarkStart w:id="15" w:name="exercice_3"/>
      <w:r>
        <w:rPr>
          <w:b/>
          <w:sz w:val="42"/>
        </w:rPr>
        <w:t xml:space="preserve">EXERCICE 3</w:t>
      </w:r>
      <w:bookmarkEnd w:id="15"/>
    </w:p>
    <w:p>
      <w:pPr>
        <w:spacing w:line="271" w:before="330" w:lineRule="auto"/>
      </w:pPr>
      <w:bookmarkStart w:id="16" w:name="partie_i_3"/>
      <w:r>
        <w:rPr>
          <w:b/>
          <w:sz w:val="42"/>
        </w:rPr>
        <w:t xml:space="preserve">Partie I</w:t>
      </w:r>
      <w:bookmarkEnd w:id="16"/>
    </w:p>
    <w:p>
      <w:pPr>
        <w:spacing w:after="220" w:lineRule="auto"/>
      </w:pPr>
      <w:r>
        <w:rPr/>
        <w:t xml:space="preserve">Soit </w:t>
      </w:r>
      <m:oMath>
        <m:r>
          <m:rPr>
            <m:sty m:val="i"/>
          </m:rPr>
          <m:t>n</m:t>
        </m:r>
      </m:oMath>
      <w:r>
        <w:rPr>
          <w:rFonts w:eastAsia="Georgia" w:cs="Georgia" w:ascii="Georgia" w:hAnsi="Georgia"/>
        </w:rPr>
        <w:t xml:space="preserve"> un entier naturel supérieur ou égal à 2 . On considère la matrice carrée d'ordre </w:t>
      </w:r>
      <m:oMath>
        <m:r>
          <m:rPr>
            <m:sty m:val="i"/>
          </m:rPr>
          <m:t>n</m:t>
        </m:r>
      </m:oMath>
      <w:r>
        <w:rPr>
          <w:rFonts w:eastAsia="Georgia" w:cs="Georgia" w:ascii="Georgia" w:hAnsi="Georgia"/>
        </w:rPr>
        <w:t xml:space="preserve"> dont tous les coefficients diagonaux sont égaux à 0 , et dont tous les autres coefficients sont égaux à 1 :</w:t>
      </w:r>
    </w:p>
    <w:p>
      <w:pPr>
        <w:spacing w:after="220" w:lineRule="auto"/>
      </w:pPr>
      <m:oMathPara>
        <m:oMath>
          <m:sSub>
            <m:sSubPr/>
            <m:e>
              <m:r>
                <m:rPr>
                  <m:sty m:val="i"/>
                </m:rPr>
                <m:t>M</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m:t>
                    </m:r>
                  </m:e>
                  <m:e>
                    <m:r>
                      <m:rPr>
                        <m:sty m:val="p"/>
                      </m:rPr>
                      <m:t>1</m:t>
                    </m:r>
                  </m:e>
                </m:mr>
                <m:mr>
                  <m:e>
                    <m:r>
                      <m:rPr>
                        <m:sty m:val="p"/>
                      </m:rPr>
                      <m:t>1</m:t>
                    </m:r>
                  </m:e>
                  <m:e>
                    <m:r>
                      <m:rPr>
                        <m:sty m:val="p"/>
                      </m:rPr>
                      <m:t>0</m:t>
                    </m:r>
                  </m:e>
                  <m:e>
                    <m:r>
                      <m:rPr>
                        <m:sty m:val="p"/>
                      </m:rPr>
                      <m:t>⋱</m:t>
                    </m:r>
                  </m:e>
                  <m:e>
                    <m:r>
                      <m:rPr>
                        <m:sty m:val="p"/>
                      </m:rPr>
                      <m:t>⋮</m:t>
                    </m:r>
                  </m:e>
                </m:mr>
                <m:mr>
                  <m:e>
                    <m:r>
                      <m:rPr>
                        <m:sty m:val="p"/>
                      </m:rPr>
                      <m:t>⋮</m:t>
                    </m:r>
                  </m:e>
                  <m:e>
                    <m:r>
                      <m:rPr>
                        <m:sty m:val="p"/>
                      </m:rPr>
                      <m:t>⋱</m:t>
                    </m:r>
                  </m:e>
                  <m:e>
                    <m:r>
                      <m:rPr>
                        <m:sty m:val="p"/>
                      </m:rPr>
                      <m:t>⋱</m:t>
                    </m:r>
                  </m:e>
                  <m:e>
                    <m:r>
                      <m:rPr>
                        <m:sty m:val="p"/>
                      </m:rPr>
                      <m:t>1</m:t>
                    </m:r>
                  </m:e>
                </m:mr>
                <m:mr>
                  <m:e>
                    <m:r>
                      <m:rPr>
                        <m:sty m:val="p"/>
                      </m:rPr>
                      <m:t>1</m:t>
                    </m:r>
                  </m:e>
                  <m:e>
                    <m:r>
                      <m:rPr>
                        <m:sty m:val="p"/>
                      </m:rPr>
                      <m:t>⋯</m:t>
                    </m:r>
                  </m:e>
                  <m:e>
                    <m:r>
                      <m:rPr>
                        <m:sty m:val="p"/>
                      </m:rPr>
                      <m:t>1</m:t>
                    </m:r>
                  </m:e>
                  <m:e>
                    <m:r>
                      <m:rPr>
                        <m:sty m:val="p"/>
                      </m:rPr>
                      <m:t>0</m:t>
                    </m:r>
                  </m:e>
                </m:mr>
              </m:m>
            </m:e>
          </m:d>
          <m:r>
            <m:rPr>
              <m:sty m:val="p"/>
            </m:rPr>
            <m:t>.</m:t>
          </m:r>
        </m:oMath>
      </m:oMathPara>
    </w:p>
    <w:p>
      <w:pPr>
        <w:spacing w:after="220" w:lineRule="auto"/>
      </w:pPr>
      <w:r>
        <w:rPr/>
        <w:t xml:space="preserve">On note </w:t>
      </w:r>
      <m:oMath>
        <m:sSub>
          <m:sSubPr/>
          <m:e>
            <m:r>
              <m:rPr>
                <m:sty m:val="i"/>
              </m:rPr>
              <m:t>I</m:t>
            </m:r>
          </m:e>
          <m:sub>
            <m:r>
              <m:rPr>
                <m:sty m:val="i"/>
              </m:rPr>
              <m:t>n</m:t>
            </m:r>
          </m:sub>
        </m:sSub>
      </m:oMath>
      <w:r>
        <w:rPr>
          <w:rFonts w:eastAsia="Georgia" w:cs="Georgia" w:ascii="Georgia" w:hAnsi="Georgia"/>
        </w:rPr>
        <w:t xml:space="preserve"> la matrice identité d'ordre </w:t>
      </w:r>
      <m:oMath>
        <m:r>
          <m:rPr>
            <m:sty m:val="i"/>
          </m:rPr>
          <m:t>n</m:t>
        </m:r>
      </m:oMath>
      <w:r>
        <w:rPr/>
        <w:t xml:space="preserve">.</w:t>
      </w:r>
    </w:p>
    <w:p>
      <w:pPr>
        <w:numPr>
          <w:ilvl w:val="0"/>
          <w:numId w:val="9"/>
        </w:numPr>
        <w:spacing w:lineRule="auto"/>
      </w:pPr>
      <w:r>
        <w:rPr>
          <w:rFonts w:eastAsia="Georgia" w:cs="Georgia" w:ascii="Georgia" w:hAnsi="Georgia"/>
        </w:rPr>
        <w:t xml:space="preserve">Étude du cas </w:t>
      </w:r>
      <m:oMath>
        <m:r>
          <m:rPr>
            <m:sty m:val="i"/>
          </m:rPr>
          <m:t>n</m:t>
        </m:r>
        <m:r>
          <m:rPr>
            <m:sty m:val="p"/>
          </m:rPr>
          <m:t>=</m:t>
        </m:r>
        <m:r>
          <m:rPr>
            <m:sty m:val="p"/>
          </m:rPr>
          <m:t>3</m:t>
        </m:r>
      </m:oMath>
      <w:r>
        <w:rPr/>
        <w:t xml:space="preserve">.</w:t>
      </w:r>
    </w:p>
    <w:p>
      <w:pPr>
        <w:spacing w:after="220" w:lineRule="auto"/>
      </w:pPr>
      <w:r>
        <w:rPr>
          <w:rFonts w:eastAsia="Georgia" w:cs="Georgia" w:ascii="Georgia" w:hAnsi="Georgia"/>
        </w:rPr>
        <w:t xml:space="preserve">Dans cette question, on considère la matrice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1</m:t>
                  </m:r>
                </m:e>
              </m:mr>
              <m:mr>
                <m:e>
                  <m:r>
                    <m:rPr>
                      <m:sty m:val="p"/>
                    </m:rPr>
                    <m:t>1</m:t>
                  </m:r>
                </m:e>
                <m:e>
                  <m:r>
                    <m:rPr>
                      <m:sty m:val="p"/>
                    </m:rPr>
                    <m:t>0</m:t>
                  </m:r>
                </m:e>
                <m:e>
                  <m:r>
                    <m:rPr>
                      <m:sty m:val="p"/>
                    </m:rPr>
                    <m:t>1</m:t>
                  </m:r>
                </m:e>
              </m:mr>
              <m:mr>
                <m:e>
                  <m:r>
                    <m:rPr>
                      <m:sty m:val="p"/>
                    </m:rPr>
                    <m:t>1</m:t>
                  </m:r>
                </m:e>
                <m:e>
                  <m:r>
                    <m:rPr>
                      <m:sty m:val="p"/>
                    </m:rPr>
                    <m:t>1</m:t>
                  </m:r>
                </m:e>
                <m:e>
                  <m:r>
                    <m:rPr>
                      <m:sty m:val="p"/>
                    </m:rPr>
                    <m:t>0</m:t>
                  </m:r>
                </m:e>
              </m:mr>
            </m:m>
          </m:e>
        </m:d>
      </m:oMath>
      <w:r>
        <w:rPr/>
        <w:t xml:space="preserve">.</w:t>
      </w:r>
      <w:r>
        <w:rPr/>
        <w:br w:type="textWrapping"/>
      </w:r>
      <w:r>
        <w:rPr/>
        <w:t xml:space="preserve">(a) Justifier que la matrice </w:t>
      </w:r>
      <m:oMath>
        <m:r>
          <m:rPr>
            <m:sty m:val="i"/>
          </m:rPr>
          <m:t>M</m:t>
        </m:r>
      </m:oMath>
      <w:r>
        <w:rPr/>
        <w:t xml:space="preserve"> est diagonalisable.</w:t>
      </w:r>
      <w:r>
        <w:rPr/>
        <w:br w:type="textWrapping"/>
      </w:r>
      <w:r>
        <w:rPr/>
        <w:t xml:space="preserve">(b) Calculer </w:t>
      </w:r>
      <m:oMath>
        <m:r>
          <m:rPr>
            <m:sty m:val="p"/>
          </m:rPr>
          <m:t>(</m:t>
        </m:r>
        <m:r>
          <m:rPr>
            <m:sty m:val="i"/>
          </m:rPr>
          <m:t>M</m:t>
        </m:r>
        <m:r>
          <m:rPr>
            <m:sty m:val="p"/>
          </m:rPr>
          <m:t>+</m:t>
        </m:r>
        <m:r>
          <m:rPr>
            <m:sty m:val="i"/>
          </m:rPr>
          <m:t>I</m:t>
        </m:r>
        <m:sSup>
          <m:sSupPr/>
          <m:e>
            <m:r>
              <m:rPr>
                <m:sty m:val="p"/>
              </m:rPr>
              <m:t>)</m:t>
            </m:r>
          </m:e>
          <m:sup>
            <m:r>
              <m:rPr>
                <m:sty m:val="p"/>
              </m:rPr>
              <m:t>2</m:t>
            </m:r>
          </m:sup>
        </m:sSup>
      </m:oMath>
      <w:r>
        <w:rPr>
          <w:rFonts w:eastAsia="Georgia" w:cs="Georgia" w:ascii="Georgia" w:hAnsi="Georgia"/>
        </w:rPr>
        <w:t xml:space="preserve">, puis en déduire un polynôme annulateur de </w:t>
      </w:r>
      <m:oMath>
        <m:r>
          <m:rPr>
            <m:sty m:val="i"/>
          </m:rPr>
          <m:t>M</m:t>
        </m:r>
      </m:oMath>
      <w:r>
        <w:rPr/>
        <w:t xml:space="preserve">.</w:t>
      </w:r>
      <w:r>
        <w:rPr/>
        <w:br w:type="textWrapping"/>
      </w:r>
      <w:r>
        <w:rPr>
          <w:rFonts w:eastAsia="Georgia" w:cs="Georgia" w:ascii="Georgia" w:hAnsi="Georgia"/>
        </w:rPr>
        <w:t xml:space="preserve">(c) Déterminer les valeurs propres et une base de chaque sous-espace propre de </w:t>
      </w:r>
      <m:oMath>
        <m:r>
          <m:rPr>
            <m:sty m:val="i"/>
          </m:rPr>
          <m:t>M</m:t>
        </m:r>
      </m:oMath>
      <w:r>
        <w:rPr/>
        <w:t xml:space="preserve">.</w:t>
      </w:r>
    </w:p>
    <w:p>
      <w:pPr>
        <w:spacing w:after="220" w:lineRule="auto"/>
      </w:pPr>
      <w:r>
        <w:rPr>
          <w:rFonts w:eastAsia="Georgia" w:cs="Georgia" w:ascii="Georgia" w:hAnsi="Georgia"/>
        </w:rPr>
        <w:t xml:space="preserve">Dans les questions qui suivent, on considère la matrice </w:t>
      </w:r>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1</m:t>
                  </m:r>
                </m:e>
              </m:mr>
              <m:mr>
                <m:e>
                  <m:r>
                    <m:rPr>
                      <m:sty m:val="p"/>
                    </m:rPr>
                    <m:t>−</m:t>
                  </m:r>
                  <m:r>
                    <m:rPr>
                      <m:sty m:val="p"/>
                    </m:rPr>
                    <m:t>1</m:t>
                  </m:r>
                </m:e>
                <m:e>
                  <m:r>
                    <m:rPr>
                      <m:sty m:val="p"/>
                    </m:rPr>
                    <m:t>0</m:t>
                  </m:r>
                </m:e>
                <m:e>
                  <m:r>
                    <m:rPr>
                      <m:sty m:val="p"/>
                    </m:rPr>
                    <m:t>1</m:t>
                  </m:r>
                </m:e>
              </m:mr>
              <m:mr>
                <m:e>
                  <m:r>
                    <m:rPr>
                      <m:sty m:val="p"/>
                    </m:rPr>
                    <m:t>0</m:t>
                  </m:r>
                </m:e>
                <m:e>
                  <m:r>
                    <m:rPr>
                      <m:sty m:val="p"/>
                    </m:rPr>
                    <m:t>−</m:t>
                  </m:r>
                  <m:r>
                    <m:rPr>
                      <m:sty m:val="p"/>
                    </m:rPr>
                    <m:t>1</m:t>
                  </m:r>
                </m:e>
                <m:e>
                  <m:r>
                    <m:rPr>
                      <m:sty m:val="p"/>
                    </m:rPr>
                    <m:t>1</m:t>
                  </m:r>
                </m:e>
              </m:mr>
            </m:m>
          </m:e>
        </m:d>
      </m:oMath>
      <w:r>
        <w:rPr/>
        <w:t xml:space="preserve">.</w:t>
      </w:r>
      <w:r>
        <w:rPr/>
        <w:br w:type="textWrapping"/>
      </w:r>
      <w:r>
        <w:rPr/>
        <w:t xml:space="preserve">(d) Montrer que </w:t>
      </w:r>
      <m:oMath>
        <m:r>
          <m:rPr>
            <m:sty m:val="i"/>
          </m:rPr>
          <m:t>P</m:t>
        </m:r>
      </m:oMath>
      <w:r>
        <w:rPr/>
        <w:t xml:space="preserve"> est inversible et que :</w:t>
      </w:r>
    </w:p>
    <w:p>
      <w:pPr>
        <w:spacing w:after="220" w:lineRule="auto"/>
      </w:pPr>
      <m:oMathPara>
        <m:oMath>
          <m:sSup>
            <m:sSupPr/>
            <m:e>
              <m:r>
                <m:rPr>
                  <m:sty m:val="i"/>
                </m:rPr>
                <m:t>P</m:t>
              </m:r>
            </m:e>
            <m:sup>
              <m:r>
                <m:rPr>
                  <m:sty m:val="p"/>
                </m:rPr>
                <m:t>−</m:t>
              </m:r>
              <m:r>
                <m:rPr>
                  <m:sty m:val="p"/>
                </m:rPr>
                <m:t>1</m:t>
              </m:r>
            </m:sup>
          </m:sSup>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2</m:t>
                    </m:r>
                  </m:e>
                  <m:e>
                    <m:r>
                      <m:rPr>
                        <m:sty m:val="p"/>
                      </m:rPr>
                      <m:t>1</m:t>
                    </m:r>
                  </m:e>
                </m:mr>
                <m:mr>
                  <m:e>
                    <m:r>
                      <m:rPr>
                        <m:sty m:val="p"/>
                      </m:rPr>
                      <m:t>1</m:t>
                    </m:r>
                  </m:e>
                  <m:e>
                    <m:r>
                      <m:rPr>
                        <m:sty m:val="p"/>
                      </m:rPr>
                      <m:t>1</m:t>
                    </m:r>
                  </m:e>
                  <m:e>
                    <m:r>
                      <m:rPr>
                        <m:sty m:val="p"/>
                      </m:rPr>
                      <m:t>−</m:t>
                    </m:r>
                    <m:r>
                      <m:rPr>
                        <m:sty m:val="p"/>
                      </m:rPr>
                      <m:t>2</m:t>
                    </m:r>
                  </m:e>
                </m:mr>
                <m:mr>
                  <m:e>
                    <m:r>
                      <m:rPr>
                        <m:sty m:val="p"/>
                      </m:rPr>
                      <m:t>1</m:t>
                    </m:r>
                  </m:e>
                  <m:e>
                    <m:r>
                      <m:rPr>
                        <m:sty m:val="p"/>
                      </m:rPr>
                      <m:t>1</m:t>
                    </m:r>
                  </m:e>
                  <m:e>
                    <m:r>
                      <m:rPr>
                        <m:sty m:val="p"/>
                      </m:rPr>
                      <m:t>1</m:t>
                    </m:r>
                  </m:e>
                </m:mr>
              </m:m>
            </m:e>
          </m:d>
          <m:r>
            <m:rPr>
              <m:sty m:val="p"/>
            </m:rPr>
            <m:t>.</m:t>
          </m:r>
        </m:oMath>
      </m:oMathPara>
    </w:p>
    <w:p>
      <w:pPr>
        <w:spacing w:after="220" w:lineRule="auto"/>
      </w:pPr>
      <w:r>
        <w:rPr/>
        <w:t xml:space="preserve">Dans les questions qui suivent, on pose </w:t>
      </w:r>
      <m:oMath>
        <m:r>
          <m:rPr>
            <m:sty m:val="i"/>
          </m:rPr>
          <m:t>D</m:t>
        </m:r>
        <m:r>
          <m:rPr>
            <m:sty m:val="p"/>
          </m:rPr>
          <m:t>=</m:t>
        </m:r>
        <m:sSup>
          <m:sSupPr/>
          <m:e>
            <m:r>
              <m:rPr>
                <m:sty m:val="i"/>
              </m:rPr>
              <m:t>P</m:t>
            </m:r>
          </m:e>
          <m:sup>
            <m:r>
              <m:rPr>
                <m:sty m:val="p"/>
              </m:rPr>
              <m:t>−</m:t>
            </m:r>
            <m:r>
              <m:rPr>
                <m:sty m:val="p"/>
              </m:rPr>
              <m:t>1</m:t>
            </m:r>
          </m:sup>
        </m:sSup>
        <m:r>
          <m:rPr>
            <m:sty m:val="i"/>
          </m:rPr>
          <m:t>M</m:t>
        </m:r>
        <m:r>
          <m:rPr>
            <m:sty m:val="i"/>
          </m:rPr>
          <m:t>P</m:t>
        </m:r>
      </m:oMath>
      <w:r>
        <w:rPr/>
        <w:t xml:space="preserve">.</w:t>
      </w:r>
      <w:r>
        <w:rPr/>
        <w:br w:type="textWrapping"/>
      </w:r>
      <w:r>
        <w:rPr>
          <w:rFonts w:eastAsia="Georgia" w:cs="Georgia" w:ascii="Georgia" w:hAnsi="Georgia"/>
        </w:rPr>
        <w:t xml:space="preserve">(e) Déterminer les coefficients de la matrice </w:t>
      </w:r>
      <m:oMath>
        <m:r>
          <m:rPr>
            <m:sty m:val="i"/>
          </m:rPr>
          <m:t>D</m:t>
        </m:r>
      </m:oMath>
      <w:r>
        <w:rPr/>
        <w:t xml:space="preserve">.</w:t>
      </w:r>
      <w:r>
        <w:rPr/>
        <w:br w:type="textWrapping"/>
      </w:r>
      <w:r>
        <w:rPr>
          <w:rFonts w:eastAsia="Georgia" w:cs="Georgia" w:ascii="Georgia" w:hAnsi="Georgia"/>
        </w:rPr>
        <w:t xml:space="preserve">(f) Montrer par récurrence que, pour tout entier naturel </w:t>
      </w:r>
      <m:oMath>
        <m:r>
          <m:rPr>
            <m:sty m:val="i"/>
          </m:rPr>
          <m:t>k</m:t>
        </m:r>
        <m:r>
          <m:rPr>
            <m:sty m:val="p"/>
          </m:rPr>
          <m:t>,</m:t>
        </m:r>
        <m:sSup>
          <m:sSupPr/>
          <m:e>
            <m:r>
              <m:rPr>
                <m:sty m:val="i"/>
              </m:rPr>
              <m:t>M</m:t>
            </m:r>
          </m:e>
          <m:sup>
            <m:r>
              <m:rPr>
                <m:sty m:val="i"/>
              </m:rPr>
              <m:t>k</m:t>
            </m:r>
          </m:sup>
        </m:sSup>
        <m:r>
          <m:rPr>
            <m:sty m:val="p"/>
          </m:rPr>
          <m:t>=</m:t>
        </m:r>
        <m:r>
          <m:rPr>
            <m:sty m:val="i"/>
          </m:rPr>
          <m:t>P</m:t>
        </m:r>
        <m:sSup>
          <m:sSupPr/>
          <m:e>
            <m:r>
              <m:rPr>
                <m:sty m:val="i"/>
              </m:rPr>
              <m:t>D</m:t>
            </m:r>
          </m:e>
          <m:sup>
            <m:r>
              <m:rPr>
                <m:sty m:val="i"/>
              </m:rPr>
              <m:t>k</m:t>
            </m:r>
          </m:sup>
        </m:sSup>
        <m:sSup>
          <m:sSupPr/>
          <m:e>
            <m:r>
              <m:rPr>
                <m:sty m:val="i"/>
              </m:rPr>
              <m:t>P</m:t>
            </m:r>
          </m:e>
          <m:sup>
            <m:r>
              <m:rPr>
                <m:sty m:val="p"/>
              </m:rPr>
              <m:t>−</m:t>
            </m:r>
            <m:r>
              <m:rPr>
                <m:sty m:val="p"/>
              </m:rPr>
              <m:t>1</m:t>
            </m:r>
          </m:sup>
        </m:sSup>
      </m:oMath>
      <w:r>
        <w:rPr/>
        <w:t xml:space="preserve">.</w:t>
      </w:r>
      <w:r>
        <w:rPr/>
        <w:br w:type="textWrapping"/>
      </w:r>
      <w:r>
        <w:rPr/>
        <w:t xml:space="preserve">(g) Soit </w:t>
      </w:r>
      <m:oMath>
        <m:r>
          <m:rPr>
            <m:sty m:val="i"/>
          </m:rPr>
          <m:t>k</m:t>
        </m:r>
      </m:oMath>
      <w:r>
        <w:rPr>
          <w:rFonts w:eastAsia="Georgia" w:cs="Georgia" w:ascii="Georgia" w:hAnsi="Georgia"/>
        </w:rPr>
        <w:t xml:space="preserve"> un entier naturel. On admet qu'il existe deux réels </w:t>
      </w:r>
      <m:oMath>
        <m:sSub>
          <m:sSubPr/>
          <m:e>
            <m:r>
              <m:rPr>
                <m:sty m:val="i"/>
              </m:rPr>
              <m:t>a</m:t>
            </m:r>
          </m:e>
          <m:sub>
            <m:r>
              <m:rPr>
                <m:sty m:val="i"/>
              </m:rPr>
              <m:t>k</m:t>
            </m:r>
          </m:sub>
        </m:sSub>
      </m:oMath>
      <w:r>
        <w:rPr/>
        <w:t xml:space="preserve"> et </w:t>
      </w:r>
      <m:oMath>
        <m:sSub>
          <m:sSubPr/>
          <m:e>
            <m:r>
              <m:rPr>
                <m:sty m:val="i"/>
              </m:rPr>
              <m:t>b</m:t>
            </m:r>
          </m:e>
          <m:sub>
            <m:r>
              <m:rPr>
                <m:sty m:val="i"/>
              </m:rPr>
              <m:t>k</m:t>
            </m:r>
          </m:sub>
        </m:sSub>
      </m:oMath>
      <w:r>
        <w:rPr/>
        <w:t xml:space="preserve"> tels que </w:t>
      </w:r>
      <m:oMath>
        <m:sSup>
          <m:sSupPr/>
          <m:e>
            <m:r>
              <m:rPr>
                <m:sty m:val="i"/>
              </m:rPr>
              <m:t>M</m:t>
            </m:r>
          </m:e>
          <m:sup>
            <m:r>
              <m:rPr>
                <m:sty m:val="i"/>
              </m:rPr>
              <m:t>k</m:t>
            </m:r>
          </m:sup>
        </m:sSup>
        <m:r>
          <m:rPr>
            <m:sty m:val="p"/>
          </m:rPr>
          <m:t>=</m:t>
        </m:r>
        <m:sSub>
          <m:sSubPr/>
          <m:e>
            <m:r>
              <m:rPr>
                <m:sty m:val="i"/>
              </m:rPr>
              <m:t>a</m:t>
            </m:r>
          </m:e>
          <m:sub>
            <m:r>
              <m:rPr>
                <m:sty m:val="i"/>
              </m:rPr>
              <m:t>k</m:t>
            </m:r>
          </m:sub>
        </m:sSub>
        <m:r>
          <m:rPr>
            <m:sty m:val="i"/>
          </m:rPr>
          <m:t>M</m:t>
        </m:r>
        <m:r>
          <m:rPr>
            <m:sty m:val="p"/>
          </m:rPr>
          <m:t>+</m:t>
        </m:r>
        <m:sSub>
          <m:sSubPr/>
          <m:e>
            <m:r>
              <m:rPr>
                <m:sty m:val="i"/>
              </m:rPr>
              <m:t>b</m:t>
            </m:r>
          </m:e>
          <m:sub>
            <m:r>
              <m:rPr>
                <m:sty m:val="i"/>
              </m:rPr>
              <m:t>k</m:t>
            </m:r>
          </m:sub>
        </m:sSub>
        <m:sSub>
          <m:sSubPr/>
          <m:e>
            <m:r>
              <m:rPr>
                <m:sty m:val="i"/>
              </m:rPr>
              <m:t>I</m:t>
            </m:r>
          </m:e>
          <m:sub>
            <m:r>
              <m:rPr>
                <m:sty m:val="p"/>
              </m:rPr>
              <m:t>3</m:t>
            </m:r>
          </m:sub>
        </m:sSub>
      </m:oMath>
      <w:r>
        <w:rPr/>
        <w:t xml:space="preserve">.</w:t>
      </w:r>
    </w:p>
    <w:p>
      <w:pPr>
        <w:spacing w:after="220" w:lineRule="auto"/>
      </w:pPr>
      <w:r>
        <w:rPr>
          <w:rFonts w:eastAsia="Georgia" w:cs="Georgia" w:ascii="Georgia" w:hAnsi="Georgia"/>
        </w:rPr>
        <w:t xml:space="preserve">En utilisant les résultats des questions précédentes, déterminer </w:t>
      </w:r>
      <m:oMath>
        <m:sSub>
          <m:sSubPr/>
          <m:e>
            <m:r>
              <m:rPr>
                <m:sty m:val="i"/>
              </m:rPr>
              <m:t>a</m:t>
            </m:r>
          </m:e>
          <m:sub>
            <m:r>
              <m:rPr>
                <m:sty m:val="i"/>
              </m:rPr>
              <m:t>k</m:t>
            </m:r>
          </m:sub>
        </m:sSub>
      </m:oMath>
      <w:r>
        <w:rPr/>
        <w:t xml:space="preserve"> et </w:t>
      </w:r>
      <m:oMath>
        <m:sSub>
          <m:sSubPr/>
          <m:e>
            <m:r>
              <m:rPr>
                <m:sty m:val="i"/>
              </m:rPr>
              <m:t>b</m:t>
            </m:r>
          </m:e>
          <m:sub>
            <m:r>
              <m:rPr>
                <m:sty m:val="i"/>
              </m:rPr>
              <m:t>k</m:t>
            </m:r>
          </m:sub>
        </m:sSub>
      </m:oMath>
      <w:r>
        <w:rPr/>
        <w:t xml:space="preserve">.</w:t>
      </w:r>
      <w:r>
        <w:rPr/>
        <w:br w:type="textWrapping"/>
      </w:r>
      <w:r>
        <w:rPr>
          <w:rFonts w:eastAsia="Georgia" w:cs="Georgia" w:ascii="Georgia" w:hAnsi="Georgia"/>
        </w:rPr>
        <w:t xml:space="preserve">2. Cas général : </w:t>
      </w:r>
      <m:oMath>
        <m:r>
          <m:rPr>
            <m:sty m:val="i"/>
          </m:rPr>
          <m:t>n</m:t>
        </m:r>
      </m:oMath>
      <w:r>
        <w:rPr>
          <w:rFonts w:eastAsia="Georgia" w:cs="Georgia" w:ascii="Georgia" w:hAnsi="Georgia"/>
        </w:rPr>
        <w:t xml:space="preserve"> est un entier naturel quelconque supérieur ou égal à 2 .</w:t>
      </w:r>
    </w:p>
    <w:p>
      <w:pPr>
        <w:spacing w:after="220" w:lineRule="auto"/>
      </w:pPr>
      <w:r>
        <w:rPr>
          <w:rFonts w:eastAsia="Georgia" w:cs="Georgia" w:ascii="Georgia" w:hAnsi="Georgia"/>
        </w:rPr>
        <w:t xml:space="preserve">On considère la matrice </w:t>
      </w:r>
      <m:oMath>
        <m:sSub>
          <m:sSubPr/>
          <m:e>
            <m:r>
              <m:rPr>
                <m:sty m:val="i"/>
              </m:rPr>
              <m:t>J</m:t>
            </m:r>
          </m:e>
          <m:sub>
            <m:r>
              <m:rPr>
                <m:sty m:val="i"/>
              </m:rPr>
              <m:t>n</m:t>
            </m:r>
          </m:sub>
        </m:sSub>
      </m:oMath>
      <w:r>
        <w:rPr>
          <w:rFonts w:eastAsia="Georgia" w:cs="Georgia" w:ascii="Georgia" w:hAnsi="Georgia"/>
        </w:rPr>
        <w:t xml:space="preserve"> carrée d'ordre </w:t>
      </w:r>
      <m:oMath>
        <m:r>
          <m:rPr>
            <m:sty m:val="i"/>
          </m:rPr>
          <m:t>n</m:t>
        </m:r>
      </m:oMath>
      <w:r>
        <w:rPr>
          <w:rFonts w:eastAsia="Georgia" w:cs="Georgia" w:ascii="Georgia" w:hAnsi="Georgia"/>
        </w:rPr>
        <w:t xml:space="preserve"> dont tous les coefficients sont égaux à 1 :</w:t>
      </w:r>
    </w:p>
    <w:p>
      <w:pPr>
        <w:spacing w:after="220" w:lineRule="auto"/>
      </w:pPr>
      <m:oMathPara>
        <m:oMath>
          <m:sSub>
            <m:sSubPr/>
            <m:e>
              <m:r>
                <m:rPr>
                  <m:sty m:val="i"/>
                </m:rPr>
                <m:t>J</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e>
                  <m:e>
                    <m:r>
                      <m:rPr>
                        <m:sty m:val="p"/>
                      </m:rPr>
                      <m:t>1</m:t>
                    </m:r>
                  </m:e>
                </m:mr>
                <m:mr>
                  <m:e>
                    <m:r>
                      <m:rPr>
                        <m:sty m:val="p"/>
                      </m:rPr>
                      <m:t>1</m:t>
                    </m:r>
                  </m:e>
                  <m:e>
                    <m:r>
                      <m:rPr>
                        <m:sty m:val="p"/>
                      </m:rPr>
                      <m:t>1</m:t>
                    </m:r>
                  </m:e>
                  <m:e>
                    <m:r>
                      <m:rPr>
                        <m:sty m:val="p"/>
                      </m:rPr>
                      <m:t>⋱</m:t>
                    </m:r>
                  </m:e>
                  <m:e>
                    <m:r>
                      <m:rPr>
                        <m:sty m:val="p"/>
                      </m:rPr>
                      <m:t>⋮</m:t>
                    </m:r>
                  </m:e>
                </m:mr>
                <m:mr>
                  <m:e>
                    <m:r>
                      <m:rPr>
                        <m:sty m:val="p"/>
                      </m:rPr>
                      <m:t>⋮</m:t>
                    </m:r>
                  </m:e>
                  <m:e>
                    <m:r>
                      <m:rPr>
                        <m:sty m:val="p"/>
                      </m:rPr>
                      <m:t>⋱</m:t>
                    </m:r>
                  </m:e>
                  <m:e>
                    <m:r>
                      <m:rPr>
                        <m:sty m:val="p"/>
                      </m:rPr>
                      <m:t>⋱</m:t>
                    </m:r>
                  </m:e>
                  <m:e>
                    <m:r>
                      <m:rPr>
                        <m:sty m:val="p"/>
                      </m:rPr>
                      <m:t>1</m:t>
                    </m:r>
                  </m:e>
                </m:mr>
                <m:mr>
                  <m:e>
                    <m:r>
                      <m:rPr>
                        <m:sty m:val="p"/>
                      </m:rPr>
                      <m:t>1</m:t>
                    </m:r>
                  </m:e>
                  <m:e>
                    <m:r>
                      <m:rPr>
                        <m:sty m:val="p"/>
                      </m:rPr>
                      <m:t>⋯</m:t>
                    </m:r>
                  </m:e>
                  <m:e>
                    <m:r>
                      <m:rPr>
                        <m:sty m:val="p"/>
                      </m:rPr>
                      <m:t>1</m:t>
                    </m:r>
                  </m:e>
                  <m:e>
                    <m:r>
                      <m:rPr>
                        <m:sty m:val="p"/>
                      </m:rPr>
                      <m:t>1</m:t>
                    </m:r>
                  </m:e>
                </m:mr>
              </m:m>
            </m:e>
          </m:d>
          <m:r>
            <m:rPr>
              <m:sty m:val="p"/>
            </m:rPr>
            <m:t>.</m:t>
          </m:r>
        </m:oMath>
      </m:oMathPara>
    </w:p>
    <w:p>
      <w:pPr>
        <w:spacing w:after="220" w:lineRule="auto"/>
      </w:pPr>
      <w:r>
        <w:rPr/>
        <w:t xml:space="preserve">(a) Montrer que, pour tout entier naturel </w:t>
      </w:r>
      <m:oMath>
        <m:r>
          <m:rPr>
            <m:sty m:val="i"/>
          </m:rPr>
          <m:t>k</m:t>
        </m:r>
      </m:oMath>
      <w:r>
        <w:rPr/>
        <w:t xml:space="preserve"> non nul, </w:t>
      </w:r>
      <m:oMath>
        <m:sSup>
          <m:sSupPr/>
          <m:e>
            <m:d>
              <m:dPr>
                <m:begChr m:val="("/>
                <m:endChr m:val=")"/>
                <m:ctrlPr>
                  <w:rPr>
                    <w:rFonts w:ascii="Cambria Math" w:hAnsi="Cambria Math"/>
                  </w:rPr>
                </m:ctrlPr>
              </m:dPr>
              <m:e>
                <m:sSub>
                  <m:sSubPr/>
                  <m:e>
                    <m:r>
                      <m:rPr>
                        <m:sty m:val="i"/>
                      </m:rPr>
                      <m:t>J</m:t>
                    </m:r>
                  </m:e>
                  <m:sub>
                    <m:r>
                      <m:rPr>
                        <m:sty m:val="i"/>
                      </m:rPr>
                      <m:t>n</m:t>
                    </m:r>
                  </m:sub>
                </m:sSub>
              </m:e>
            </m:d>
          </m:e>
          <m:sup>
            <m:r>
              <m:rPr>
                <m:sty m:val="i"/>
              </m:rPr>
              <m:t>k</m:t>
            </m:r>
          </m:sup>
        </m:sSup>
        <m:r>
          <m:rPr>
            <m:sty m:val="p"/>
          </m:rPr>
          <m:t>=</m:t>
        </m:r>
        <m:sSup>
          <m:sSupPr/>
          <m:e>
            <m:r>
              <m:rPr>
                <m:sty m:val="i"/>
              </m:rPr>
              <m:t>n</m:t>
            </m:r>
          </m:e>
          <m:sup>
            <m:r>
              <m:rPr>
                <m:sty m:val="i"/>
              </m:rPr>
              <m:t>k</m:t>
            </m:r>
            <m:r>
              <m:rPr>
                <m:sty m:val="p"/>
              </m:rPr>
              <m:t>−</m:t>
            </m:r>
            <m:r>
              <m:rPr>
                <m:sty m:val="p"/>
              </m:rPr>
              <m:t>1</m:t>
            </m:r>
          </m:sup>
        </m:sSup>
        <m:sSub>
          <m:sSubPr/>
          <m:e>
            <m:r>
              <m:rPr>
                <m:sty m:val="i"/>
              </m:rPr>
              <m:t>J</m:t>
            </m:r>
          </m:e>
          <m:sub>
            <m:r>
              <m:rPr>
                <m:sty m:val="i"/>
              </m:rPr>
              <m:t>n</m:t>
            </m:r>
          </m:sub>
        </m:sSub>
      </m:oMath>
      <w:r>
        <w:rPr/>
        <w:t xml:space="preserve">.</w:t>
      </w:r>
      <w:r>
        <w:rPr/>
        <w:br w:type="textWrapping"/>
      </w:r>
      <w:r>
        <w:rPr/>
        <w:t xml:space="preserve">(b) Exprimer </w:t>
      </w:r>
      <m:oMath>
        <m:sSub>
          <m:sSubPr/>
          <m:e>
            <m:r>
              <m:rPr>
                <m:sty m:val="i"/>
              </m:rPr>
              <m:t>M</m:t>
            </m:r>
          </m:e>
          <m:sub>
            <m:r>
              <m:rPr>
                <m:sty m:val="i"/>
              </m:rPr>
              <m:t>n</m:t>
            </m:r>
          </m:sub>
        </m:sSub>
      </m:oMath>
      <w:r>
        <w:rPr/>
        <w:t xml:space="preserve"> en fonction de </w:t>
      </w:r>
      <m:oMath>
        <m:sSub>
          <m:sSubPr/>
          <m:e>
            <m:r>
              <m:rPr>
                <m:sty m:val="i"/>
              </m:rPr>
              <m:t>I</m:t>
            </m:r>
          </m:e>
          <m:sub>
            <m:r>
              <m:rPr>
                <m:sty m:val="i"/>
              </m:rPr>
              <m:t>n</m:t>
            </m:r>
          </m:sub>
        </m:sSub>
      </m:oMath>
      <w:r>
        <w:rPr/>
        <w:t xml:space="preserve"> et </w:t>
      </w:r>
      <m:oMath>
        <m:sSub>
          <m:sSubPr/>
          <m:e>
            <m:r>
              <m:rPr>
                <m:sty m:val="i"/>
              </m:rPr>
              <m:t>J</m:t>
            </m:r>
          </m:e>
          <m:sub>
            <m:r>
              <m:rPr>
                <m:sty m:val="i"/>
              </m:rPr>
              <m:t>n</m:t>
            </m:r>
          </m:sub>
        </m:sSub>
      </m:oMath>
      <w:r>
        <w:rPr/>
        <w:t xml:space="preserve">.</w:t>
      </w:r>
      <w:r>
        <w:rPr/>
        <w:br w:type="textWrapping"/>
      </w:r>
      <w:r>
        <w:rPr>
          <w:rFonts w:eastAsia="Georgia" w:cs="Georgia" w:ascii="Georgia" w:hAnsi="Georgia"/>
        </w:rPr>
        <w:t xml:space="preserve">(c) En déduire, pour tout entier naturel </w:t>
      </w:r>
      <m:oMath>
        <m:r>
          <m:rPr>
            <m:sty m:val="i"/>
          </m:rPr>
          <m:t>k</m:t>
        </m:r>
      </m:oMath>
      <w:r>
        <w:rPr/>
        <w:t xml:space="preserve"> non nul :</w:t>
      </w:r>
    </w:p>
    <w:p>
      <w:pPr>
        <w:spacing w:after="220" w:lineRule="auto"/>
      </w:pPr>
      <m:oMathPara>
        <m:oMath>
          <m:sSup>
            <m:sSupPr/>
            <m:e>
              <m:d>
                <m:dPr>
                  <m:begChr m:val="("/>
                  <m:endChr m:val=")"/>
                  <m:ctrlPr>
                    <w:rPr>
                      <w:rFonts w:ascii="Cambria Math" w:hAnsi="Cambria Math"/>
                    </w:rPr>
                  </m:ctrlPr>
                </m:dPr>
                <m:e>
                  <m:sSub>
                    <m:sSubPr/>
                    <m:e>
                      <m:r>
                        <m:rPr>
                          <m:sty m:val="i"/>
                        </m:rPr>
                        <m:t>M</m:t>
                      </m:r>
                    </m:e>
                    <m:sub>
                      <m:r>
                        <m:rPr>
                          <m:sty m:val="i"/>
                        </m:rPr>
                        <m:t>n</m:t>
                      </m:r>
                    </m:sub>
                  </m:sSub>
                </m:e>
              </m:d>
            </m:e>
            <m:sup>
              <m:r>
                <m:rPr>
                  <m:sty m:val="i"/>
                </m:rPr>
                <m:t>k</m:t>
              </m:r>
            </m:sup>
          </m:sSup>
          <m:r>
            <m:rPr>
              <m:sty m:val="p"/>
            </m:rPr>
            <m:t>=</m:t>
          </m:r>
          <m:sSub>
            <m:sSubPr/>
            <m:e>
              <m:r>
                <m:rPr>
                  <m:sty m:val="i"/>
                </m:rPr>
                <m:t>c</m:t>
              </m:r>
            </m:e>
            <m:sub>
              <m:r>
                <m:rPr>
                  <m:sty m:val="i"/>
                </m:rPr>
                <m:t>k</m:t>
              </m:r>
            </m:sub>
          </m:sSub>
          <m:sSub>
            <m:sSubPr/>
            <m:e>
              <m:r>
                <m:rPr>
                  <m:sty m:val="i"/>
                </m:rPr>
                <m:t>J</m:t>
              </m:r>
            </m:e>
            <m:sub>
              <m:r>
                <m:rPr>
                  <m:sty m:val="i"/>
                </m:rPr>
                <m:t>n</m:t>
              </m:r>
            </m:sub>
          </m:sSub>
          <m:r>
            <m:rPr>
              <m:sty m:val="p"/>
            </m:rPr>
            <m:t>+</m:t>
          </m:r>
          <m:r>
            <m:rPr>
              <m:sty m:val="p"/>
            </m:rPr>
            <m:t>(</m:t>
          </m:r>
          <m:r>
            <m:rPr>
              <m:sty m:val="p"/>
            </m:rPr>
            <m:t>−</m:t>
          </m:r>
          <m:r>
            <m:rPr>
              <m:sty m:val="p"/>
            </m:rPr>
            <m:t>1</m:t>
          </m:r>
          <m:sSup>
            <m:sSupPr/>
            <m:e>
              <m:r>
                <m:rPr>
                  <m:sty m:val="p"/>
                </m:rPr>
                <m:t>)</m:t>
              </m:r>
            </m:e>
            <m:sup>
              <m:r>
                <m:rPr>
                  <m:sty m:val="i"/>
                </m:rPr>
                <m:t>k</m:t>
              </m:r>
            </m:sup>
          </m:sSup>
          <m:sSub>
            <m:sSubPr/>
            <m:e>
              <m:r>
                <m:rPr>
                  <m:sty m:val="i"/>
                </m:rPr>
                <m:t>I</m:t>
              </m:r>
            </m:e>
            <m:sub>
              <m:r>
                <m:rPr>
                  <m:sty m:val="i"/>
                </m:rPr>
                <m:t>n</m:t>
              </m:r>
            </m:sub>
          </m:sSub>
          <m:r>
            <m:rPr>
              <m:sty m:val="p"/>
            </m:rPr>
            <m:t>,</m:t>
          </m:r>
        </m:oMath>
      </m:oMathPara>
    </w:p>
    <w:p>
      <w:pPr>
        <w:spacing w:after="220" w:lineRule="auto"/>
      </w:pPr>
      <w:r>
        <w:rPr>
          <w:rFonts w:eastAsia="Georgia" w:cs="Georgia" w:ascii="Georgia" w:hAnsi="Georgia"/>
        </w:rPr>
        <w:t xml:space="preserve">où :</w:t>
      </w:r>
    </w:p>
    <w:p>
      <w:pPr>
        <w:spacing w:after="220" w:lineRule="auto"/>
      </w:pPr>
      <m:oMathPara>
        <m:oMath>
          <m:sSub>
            <m:sSubPr/>
            <m:e>
              <m:r>
                <m:rPr>
                  <m:sty m:val="i"/>
                </m:rPr>
                <m:t>c</m:t>
              </m:r>
            </m:e>
            <m:sub>
              <m:r>
                <m:rPr>
                  <m:sty m:val="i"/>
                </m:rPr>
                <m:t>k</m:t>
              </m:r>
            </m:sub>
          </m:sSub>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d>
            <m:dPr>
              <m:begChr m:val="("/>
              <m:endChr m:val=")"/>
              <m:grow/>
            </m:dPr>
            <m:e>
              <m:f>
                <m:fPr>
                  <m:type m:val="noBar"/>
                  <m:ctrlPr>
                    <w:rPr>
                      <w:rFonts w:ascii="Cambria Math" w:hAnsi="Cambria Math"/>
                    </w:rPr>
                  </m:ctrlPr>
                </m:fPr>
                <m:num>
                  <m:r>
                    <m:rPr>
                      <m:sty m:val="i"/>
                    </m:rPr>
                    <m:t>k</m:t>
                  </m:r>
                </m:num>
                <m:den>
                  <m:r>
                    <m:rPr>
                      <m:sty m:val="i"/>
                    </m:rPr>
                    <m:t>i</m:t>
                  </m:r>
                </m:den>
              </m:f>
            </m:e>
          </m:d>
          <m:sSup>
            <m:sSupPr/>
            <m:e>
              <m:r>
                <m:rPr>
                  <m:sty m:val="i"/>
                </m:rPr>
                <m:t>n</m:t>
              </m:r>
            </m:e>
            <m:sup>
              <m:r>
                <m:rPr>
                  <m:sty m:val="i"/>
                </m:rPr>
                <m:t>i</m:t>
              </m:r>
              <m:r>
                <m:rPr>
                  <m:sty m:val="p"/>
                </m:rPr>
                <m:t>−</m:t>
              </m:r>
              <m:r>
                <m:rPr>
                  <m:sty m:val="p"/>
                </m:rPr>
                <m:t>1</m:t>
              </m:r>
            </m:sup>
          </m:sSup>
          <m:r>
            <m:rPr>
              <m:sty m:val="p"/>
            </m:rPr>
            <m:t>(</m:t>
          </m:r>
          <m:r>
            <m:rPr>
              <m:sty m:val="p"/>
            </m:rPr>
            <m:t>−</m:t>
          </m:r>
          <m:r>
            <m:rPr>
              <m:sty m:val="p"/>
            </m:rPr>
            <m:t>1</m:t>
          </m:r>
          <m:sSup>
            <m:sSupPr/>
            <m:e>
              <m:r>
                <m:rPr>
                  <m:sty m:val="p"/>
                </m:rPr>
                <m:t>)</m:t>
              </m:r>
            </m:e>
            <m:sup>
              <m:r>
                <m:rPr>
                  <m:sty m:val="i"/>
                </m:rPr>
                <m:t>k</m:t>
              </m:r>
              <m:r>
                <m:rPr>
                  <m:sty m:val="p"/>
                </m:rPr>
                <m:t>−</m:t>
              </m:r>
              <m:r>
                <m:rPr>
                  <m:sty m:val="i"/>
                </m:rPr>
                <m:t>i</m:t>
              </m:r>
            </m:sup>
          </m:sSup>
          <m:r>
            <m:rPr>
              <m:sty m:val="p"/>
            </m:rPr>
            <m:t>.</m:t>
          </m:r>
        </m:oMath>
      </m:oMathPara>
    </w:p>
    <w:p>
      <w:pPr>
        <w:spacing w:after="220" w:lineRule="auto"/>
      </w:pPr>
      <w:r>
        <w:rPr/>
        <w:t xml:space="preserve">(d) Montrer que, pour tout entier naturel </w:t>
      </w:r>
      <m:oMath>
        <m:r>
          <m:rPr>
            <m:sty m:val="i"/>
          </m:rPr>
          <m:t>k</m:t>
        </m:r>
      </m:oMath>
      <w:r>
        <w:rPr/>
        <w:t xml:space="preserve"> non nul,</w:t>
      </w:r>
    </w:p>
    <w:p>
      <w:pPr>
        <w:spacing w:after="220" w:lineRule="auto"/>
      </w:pPr>
      <m:oMathPara>
        <m:oMath>
          <m:sSub>
            <m:sSubPr/>
            <m:e>
              <m:r>
                <m:rPr>
                  <m:sty m:val="i"/>
                </m:rPr>
                <m:t>c</m:t>
              </m:r>
            </m:e>
            <m:sub>
              <m:r>
                <m:rPr>
                  <m:sty m:val="i"/>
                </m:rPr>
                <m:t>k</m:t>
              </m:r>
            </m:sub>
          </m:sSub>
          <m:r>
            <m:rPr>
              <m:sty m:val="p"/>
            </m:rPr>
            <m:t>=</m:t>
          </m:r>
          <m:f>
            <m:fPr>
              <m:ctrlPr>
                <w:rPr>
                  <w:rFonts w:ascii="Cambria Math" w:hAnsi="Cambria Math"/>
                </w:rPr>
              </m:ctrlPr>
            </m:fPr>
            <m:num>
              <m:r>
                <m:rPr>
                  <m:sty m:val="p"/>
                </m:rPr>
                <m:t>(</m:t>
              </m:r>
              <m:r>
                <m:rPr>
                  <m:sty m:val="i"/>
                </m:rPr>
                <m:t>n</m:t>
              </m:r>
              <m:r>
                <m:rPr>
                  <m:sty m:val="p"/>
                </m:rPr>
                <m:t>−</m:t>
              </m:r>
              <m:r>
                <m:rPr>
                  <m:sty m:val="p"/>
                </m:rPr>
                <m:t>1</m:t>
              </m:r>
              <m:sSup>
                <m:sSupPr/>
                <m:e>
                  <m:r>
                    <m:rPr>
                      <m:sty m:val="p"/>
                    </m:rPr>
                    <m:t>)</m:t>
                  </m:r>
                </m:e>
                <m:sup>
                  <m:r>
                    <m:rPr>
                      <m:sty m:val="i"/>
                    </m:rPr>
                    <m:t>k</m:t>
                  </m:r>
                </m:sup>
              </m:sSup>
              <m:r>
                <m:rPr>
                  <m:sty m:val="p"/>
                </m:rPr>
                <m:t>+</m:t>
              </m:r>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n</m:t>
              </m:r>
            </m:den>
          </m:f>
          <m:r>
            <m:rPr>
              <m:sty m:val="p"/>
            </m:rPr>
            <m:t>,</m:t>
          </m:r>
        </m:oMath>
      </m:oMathPara>
    </w:p>
    <w:p>
      <w:pPr>
        <w:spacing w:after="220" w:lineRule="auto"/>
      </w:pPr>
      <w:r>
        <w:rPr>
          <w:rFonts w:eastAsia="Georgia" w:cs="Georgia" w:ascii="Georgia" w:hAnsi="Georgia"/>
        </w:rPr>
        <w:t xml:space="preserve">où </w:t>
      </w:r>
      <m:oMath>
        <m:sSub>
          <m:sSubPr/>
          <m:e>
            <m:r>
              <m:rPr>
                <m:sty m:val="i"/>
              </m:rPr>
              <m:t>c</m:t>
            </m:r>
          </m:e>
          <m:sub>
            <m:r>
              <m:rPr>
                <m:sty m:val="i"/>
              </m:rPr>
              <m:t>k</m:t>
            </m:r>
          </m:sub>
        </m:sSub>
      </m:oMath>
      <w:r>
        <w:rPr>
          <w:rFonts w:eastAsia="Georgia" w:cs="Georgia" w:ascii="Georgia" w:hAnsi="Georgia"/>
        </w:rPr>
        <w:t xml:space="preserve"> est le réel défini à la question précédente.</w:t>
      </w:r>
      <w:r>
        <w:rPr/>
        <w:br w:type="textWrapping"/>
      </w:r>
      <w:r>
        <w:rPr>
          <w:rFonts w:eastAsia="Georgia" w:cs="Georgia" w:ascii="Georgia" w:hAnsi="Georgia"/>
        </w:rPr>
        <w:t xml:space="preserve">(e) En déduire, pour tout entier naturel </w:t>
      </w:r>
      <m:oMath>
        <m:r>
          <m:rPr>
            <m:sty m:val="i"/>
          </m:rPr>
          <m:t>k</m:t>
        </m:r>
      </m:oMath>
      <w:r>
        <w:rPr/>
        <w:t xml:space="preserve"> non nul, une expression des coefficients diagonaux et des coefficients non diagonaux de </w:t>
      </w:r>
      <m:oMath>
        <m:sSup>
          <m:sSupPr/>
          <m:e>
            <m:d>
              <m:dPr>
                <m:begChr m:val="("/>
                <m:endChr m:val=")"/>
                <m:ctrlPr>
                  <w:rPr>
                    <w:rFonts w:ascii="Cambria Math" w:hAnsi="Cambria Math"/>
                  </w:rPr>
                </m:ctrlPr>
              </m:dPr>
              <m:e>
                <m:sSub>
                  <m:sSubPr/>
                  <m:e>
                    <m:r>
                      <m:rPr>
                        <m:sty m:val="i"/>
                      </m:rPr>
                      <m:t>M</m:t>
                    </m:r>
                  </m:e>
                  <m:sub>
                    <m:r>
                      <m:rPr>
                        <m:sty m:val="i"/>
                      </m:rPr>
                      <m:t>n</m:t>
                    </m:r>
                  </m:sub>
                </m:sSub>
              </m:e>
            </m:d>
          </m:e>
          <m:sup>
            <m:r>
              <m:rPr>
                <m:sty m:val="i"/>
              </m:rPr>
              <m:t>k</m:t>
            </m:r>
          </m:sup>
        </m:sSup>
      </m:oMath>
      <w:r>
        <w:rPr/>
        <w:t xml:space="preserve">, en fonction de </w:t>
      </w:r>
      <m:oMath>
        <m:r>
          <m:rPr>
            <m:sty m:val="i"/>
          </m:rPr>
          <m:t>n</m:t>
        </m:r>
      </m:oMath>
      <w:r>
        <w:rPr/>
        <w:t xml:space="preserve"> et de </w:t>
      </w:r>
      <m:oMath>
        <m:r>
          <m:rPr>
            <m:sty m:val="i"/>
          </m:rPr>
          <m:t>k</m:t>
        </m:r>
      </m:oMath>
      <w:r>
        <w:rPr/>
        <w:t xml:space="preserve">.</w:t>
      </w:r>
    </w:p>
    <w:p>
      <w:pPr>
        <w:spacing w:line="271" w:before="330" w:lineRule="auto"/>
      </w:pPr>
      <w:bookmarkStart w:id="17" w:name="partie_ii_3"/>
      <w:r>
        <w:rPr>
          <w:b/>
          <w:sz w:val="42"/>
        </w:rPr>
        <w:t xml:space="preserve">Partie II</w:t>
      </w:r>
      <w:bookmarkEnd w:id="17"/>
    </w:p>
    <w:p>
      <w:pPr>
        <w:spacing w:after="220" w:lineRule="auto"/>
      </w:pPr>
      <w:r>
        <w:rPr/>
        <w:t xml:space="preserve">Soit </w:t>
      </w:r>
      <m:oMath>
        <m:r>
          <m:rPr>
            <m:sty m:val="i"/>
          </m:rPr>
          <m:t>n</m:t>
        </m:r>
      </m:oMath>
      <w:r>
        <w:rPr>
          <w:rFonts w:eastAsia="Georgia" w:cs="Georgia" w:ascii="Georgia" w:hAnsi="Georgia"/>
        </w:rPr>
        <w:t xml:space="preserve"> un entier naturel supérieur ou égal à 2 . On considère un graphe non orienté </w:t>
      </w:r>
      <m:oMath>
        <m:sSub>
          <m:sSubPr/>
          <m:e>
            <m:r>
              <m:rPr>
                <m:sty m:val="i"/>
              </m:rPr>
              <m:t>K</m:t>
            </m:r>
          </m:e>
          <m:sub>
            <m:r>
              <m:rPr>
                <m:sty m:val="i"/>
              </m:rPr>
              <m:t>n</m:t>
            </m:r>
          </m:sub>
        </m:sSub>
      </m:oMath>
      <w:r>
        <w:rPr>
          <w:rFonts w:eastAsia="Georgia" w:cs="Georgia" w:ascii="Georgia" w:hAnsi="Georgia"/>
        </w:rPr>
        <w:t xml:space="preserve"> à </w:t>
      </w:r>
      <m:oMath>
        <m:r>
          <m:rPr>
            <m:sty m:val="i"/>
          </m:rPr>
          <m:t>n</m:t>
        </m:r>
      </m:oMath>
      <w:r>
        <w:rPr>
          <w:rFonts w:eastAsia="Georgia" w:cs="Georgia" w:ascii="Georgia" w:hAnsi="Georgia"/>
        </w:rPr>
        <w:t xml:space="preserve"> sommets numérotés de 1 à </w:t>
      </w:r>
      <m:oMath>
        <m:r>
          <m:rPr>
            <m:sty m:val="i"/>
          </m:rPr>
          <m:t>n</m:t>
        </m:r>
      </m:oMath>
      <w:r>
        <w:rPr>
          <w:rFonts w:eastAsia="Georgia" w:cs="Georgia" w:ascii="Georgia" w:hAnsi="Georgia"/>
        </w:rPr>
        <w:t xml:space="preserve">, dans lequel chaque sommet est relié à chaque autre sommet par une arête et n'est pas relié à lui-même par une arête.</w:t>
      </w:r>
      <w:r>
        <w:rPr/>
        <w:br w:type="textWrapping"/>
      </w:r>
      <w:r>
        <w:rPr>
          <w:rFonts w:eastAsia="Georgia" w:cs="Georgia" w:ascii="Georgia" w:hAnsi="Georgia"/>
        </w:rPr>
        <w:t xml:space="preserve">3. Représenter graphiquement les graphes </w:t>
      </w:r>
      <m:oMath>
        <m:sSub>
          <m:sSubPr/>
          <m:e>
            <m:r>
              <m:rPr>
                <m:sty m:val="i"/>
              </m:rPr>
              <m:t>K</m:t>
            </m:r>
          </m:e>
          <m:sub>
            <m:r>
              <m:rPr>
                <m:sty m:val="p"/>
              </m:rPr>
              <m:t>2</m:t>
            </m:r>
          </m:sub>
        </m:sSub>
        <m:r>
          <m:rPr>
            <m:sty m:val="p"/>
          </m:rPr>
          <m:t>,</m:t>
        </m:r>
        <m:sSub>
          <m:sSubPr/>
          <m:e>
            <m:r>
              <m:rPr>
                <m:sty m:val="i"/>
              </m:rPr>
              <m:t>K</m:t>
            </m:r>
          </m:e>
          <m:sub>
            <m:r>
              <m:rPr>
                <m:sty m:val="p"/>
              </m:rPr>
              <m:t>3</m:t>
            </m:r>
          </m:sub>
        </m:sSub>
        <m:r>
          <m:rPr>
            <m:sty m:val="p"/>
          </m:rPr>
          <m:t>,</m:t>
        </m:r>
        <m:sSub>
          <m:sSubPr/>
          <m:e>
            <m:r>
              <m:rPr>
                <m:sty m:val="i"/>
              </m:rPr>
              <m:t>K</m:t>
            </m:r>
          </m:e>
          <m:sub>
            <m:r>
              <m:rPr>
                <m:sty m:val="p"/>
              </m:rPr>
              <m:t>4</m:t>
            </m:r>
          </m:sub>
        </m:sSub>
      </m:oMath>
      <w:r>
        <w:rPr/>
        <w:t xml:space="preserve"> et </w:t>
      </w:r>
      <m:oMath>
        <m:sSub>
          <m:sSubPr/>
          <m:e>
            <m:r>
              <m:rPr>
                <m:sty m:val="i"/>
              </m:rPr>
              <m:t>K</m:t>
            </m:r>
          </m:e>
          <m:sub>
            <m:r>
              <m:rPr>
                <m:sty m:val="p"/>
              </m:rPr>
              <m:t>5</m:t>
            </m:r>
          </m:sub>
        </m:sSub>
      </m:oMath>
      <w:r>
        <w:rPr/>
        <w:t xml:space="preserve">.</w:t>
      </w:r>
      <w:r>
        <w:rPr/>
        <w:br w:type="textWrapping"/>
      </w:r>
      <w:r>
        <w:rPr>
          <w:rFonts w:eastAsia="Georgia" w:cs="Georgia" w:ascii="Georgia" w:hAnsi="Georgia"/>
        </w:rPr>
        <w:t xml:space="preserve">4. (a) Déterminer la matrice d'adjacence du graphe </w:t>
      </w:r>
      <m:oMath>
        <m:sSub>
          <m:sSubPr/>
          <m:e>
            <m:r>
              <m:rPr>
                <m:sty m:val="i"/>
              </m:rPr>
              <m:t>K</m:t>
            </m:r>
          </m:e>
          <m:sub>
            <m:r>
              <m:rPr>
                <m:sty m:val="i"/>
              </m:rPr>
              <m:t>n</m:t>
            </m:r>
          </m:sub>
        </m:sSub>
      </m:oMath>
      <w:r>
        <w:rPr/>
        <w:t xml:space="preserve">.</w:t>
      </w:r>
      <w:r>
        <w:rPr/>
        <w:br w:type="textWrapping"/>
      </w:r>
      <w:r>
        <w:rPr/>
        <w:t xml:space="preserve">(b) Dans le graphe </w:t>
      </w:r>
      <m:oMath>
        <m:sSub>
          <m:sSubPr/>
          <m:e>
            <m:r>
              <m:rPr>
                <m:sty m:val="i"/>
              </m:rPr>
              <m:t>K</m:t>
            </m:r>
          </m:e>
          <m:sub>
            <m:r>
              <m:rPr>
                <m:sty m:val="p"/>
              </m:rPr>
              <m:t>4</m:t>
            </m:r>
          </m:sub>
        </m:sSub>
      </m:oMath>
      <w:r>
        <w:rPr>
          <w:rFonts w:eastAsia="Georgia" w:cs="Georgia" w:ascii="Georgia" w:hAnsi="Georgia"/>
        </w:rPr>
        <w:t xml:space="preserve">, combien existe-t-il de chaînes (ou chemins) de longueur 4 menant du sommet numéro 1 à lui-même?</w:t>
      </w:r>
      <w:r>
        <w:rPr/>
        <w:br w:type="textWrapping"/>
      </w:r>
      <w:r>
        <w:rPr>
          <w:rFonts w:eastAsia="Georgia" w:cs="Georgia" w:ascii="Georgia" w:hAnsi="Georgia"/>
        </w:rPr>
        <w:t xml:space="preserve">On pourra utiliser le résultat de la question 2e.</w:t>
      </w:r>
      <w:r>
        <w:rPr/>
        <w:br w:type="textWrapping"/>
      </w:r>
      <w:r>
        <w:rPr>
          <w:rFonts w:eastAsia="Georgia" w:cs="Georgia" w:ascii="Georgia" w:hAnsi="Georgia"/>
        </w:rPr>
        <w:t xml:space="preserve">5. Déterminer le degré de chaque sommet du graphe </w:t>
      </w:r>
      <m:oMath>
        <m:sSub>
          <m:sSubPr/>
          <m:e>
            <m:r>
              <m:rPr>
                <m:sty m:val="i"/>
              </m:rPr>
              <m:t>K</m:t>
            </m:r>
          </m:e>
          <m:sub>
            <m:r>
              <m:rPr>
                <m:sty m:val="i"/>
              </m:rPr>
              <m:t>n</m:t>
            </m:r>
          </m:sub>
        </m:sSub>
      </m:oMath>
      <w:r>
        <w:rPr/>
        <w:t xml:space="preserve">.</w:t>
      </w:r>
      <w:r>
        <w:rPr/>
        <w:br w:type="textWrapping"/>
      </w:r>
      <w:r>
        <w:rPr>
          <w:rFonts w:eastAsia="Georgia" w:cs="Georgia" w:ascii="Georgia" w:hAnsi="Georgia"/>
        </w:rPr>
        <w:t xml:space="preserve">6. Montrer que le nombre total d'arêtes du graphe </w:t>
      </w:r>
      <m:oMath>
        <m:sSub>
          <m:sSubPr/>
          <m:e>
            <m:r>
              <m:rPr>
                <m:sty m:val="i"/>
              </m:rPr>
              <m:t>K</m:t>
            </m:r>
          </m:e>
          <m:sub>
            <m:r>
              <m:rPr>
                <m:sty m:val="i"/>
              </m:rPr>
              <m:t>n</m:t>
            </m:r>
          </m:sub>
        </m:sSub>
      </m:oMath>
      <w:r>
        <w:rPr>
          <w:rFonts w:eastAsia="Georgia" w:cs="Georgia" w:ascii="Georgia" w:hAnsi="Georgia"/>
        </w:rPr>
        <w:t xml:space="preserve"> est égal à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w:t>
      </w:r>
    </w:p>
    <w:p>
      <w:pPr>
        <w:spacing w:line="271" w:before="330" w:lineRule="auto"/>
      </w:pPr>
      <w:bookmarkStart w:id="18" w:name="partie_iii_3"/>
      <w:r>
        <w:rPr>
          <w:b/>
          <w:sz w:val="42"/>
        </w:rPr>
        <w:t xml:space="preserve">Partie III</w:t>
      </w:r>
      <w:bookmarkEnd w:id="18"/>
    </w:p>
    <w:p>
      <w:pPr>
        <w:spacing w:after="220" w:lineRule="auto"/>
      </w:pPr>
      <w:r>
        <w:rPr/>
        <w:t xml:space="preserve">Soient </w:t>
      </w:r>
      <m:oMath>
        <m:r>
          <m:rPr>
            <m:sty m:val="i"/>
          </m:rPr>
          <m:t>n</m:t>
        </m:r>
      </m:oMath>
      <w:r>
        <w:rPr>
          <w:rFonts w:eastAsia="Georgia" w:cs="Georgia" w:ascii="Georgia" w:hAnsi="Georgia"/>
        </w:rPr>
        <w:t xml:space="preserve"> un entier naturel supérieur ou égal à 2 et </w:t>
      </w:r>
      <m:oMath>
        <m:sSub>
          <m:sSubPr/>
          <m:e>
            <m:r>
              <m:rPr>
                <m:sty m:val="i"/>
              </m:rPr>
              <m:t>K</m:t>
            </m:r>
          </m:e>
          <m:sub>
            <m:r>
              <m:rPr>
                <m:sty m:val="i"/>
              </m:rPr>
              <m:t>n</m:t>
            </m:r>
          </m:sub>
        </m:sSub>
      </m:oMath>
      <w:r>
        <w:rPr>
          <w:rFonts w:eastAsia="Georgia" w:cs="Georgia" w:ascii="Georgia" w:hAnsi="Georgia"/>
        </w:rPr>
        <w:t xml:space="preserve"> le graphe défini dans la partie II. On parcourt les sommets du graphe </w:t>
      </w:r>
      <m:oMath>
        <m:sSub>
          <m:sSubPr/>
          <m:e>
            <m:r>
              <m:rPr>
                <m:sty m:val="i"/>
              </m:rPr>
              <m:t>K</m:t>
            </m:r>
          </m:e>
          <m:sub>
            <m:r>
              <m:rPr>
                <m:sty m:val="i"/>
              </m:rPr>
              <m:t>n</m:t>
            </m:r>
          </m:sub>
        </m:sSub>
      </m:oMath>
      <w:r>
        <w:rPr>
          <w:rFonts w:eastAsia="Georgia" w:cs="Georgia" w:ascii="Georgia" w:hAnsi="Georgia"/>
        </w:rPr>
        <w:t xml:space="preserve"> de la façon suivante :</w:t>
      </w:r>
    </w:p>
    <w:p>
      <w:pPr>
        <w:numPr>
          <w:ilvl w:val="0"/>
          <w:numId w:val="10"/>
        </w:numPr>
        <w:spacing w:lineRule="auto"/>
      </w:pPr>
      <w:r>
        <w:rPr>
          <w:rFonts w:eastAsia="Georgia" w:cs="Georgia" w:ascii="Georgia" w:hAnsi="Georgia"/>
        </w:rPr>
        <w:t xml:space="preserve">Initialement, à l'étape </w:t>
      </w:r>
      <m:oMath>
        <m:r>
          <m:rPr>
            <m:sty m:val="i"/>
          </m:rPr>
          <m:t>k</m:t>
        </m:r>
        <m:r>
          <m:rPr>
            <m:sty m:val="p"/>
          </m:rPr>
          <m:t>=</m:t>
        </m:r>
        <m:r>
          <m:rPr>
            <m:sty m:val="p"/>
          </m:rPr>
          <m:t>0</m:t>
        </m:r>
      </m:oMath>
      <w:r>
        <w:rPr>
          <w:rFonts w:eastAsia="Georgia" w:cs="Georgia" w:ascii="Georgia" w:hAnsi="Georgia"/>
        </w:rPr>
        <w:t xml:space="preserve">, on se trouve sur le sommet numéro 1 .</w:t>
      </w:r>
    </w:p>
    <w:p>
      <w:pPr>
        <w:numPr>
          <w:ilvl w:val="0"/>
          <w:numId w:val="10"/>
        </w:numPr>
        <w:spacing w:lineRule="auto"/>
      </w:pPr>
      <w:r>
        <w:rPr>
          <w:rFonts w:eastAsia="Georgia" w:cs="Georgia" w:ascii="Georgia" w:hAnsi="Georgia"/>
        </w:rPr>
        <w:t xml:space="preserve">À chaque étape, on change de sommet en suivant au hasard, avec équiprobabilité, l'une des arêtes issues du sommet actuel.</w:t>
      </w:r>
      <w:r>
        <w:rPr/>
        <w:br w:type="textWrapping"/>
      </w:r>
      <w:r>
        <w:rPr/>
        <w:t xml:space="preserve">Pour tout entier naturel </w:t>
      </w:r>
      <m:oMath>
        <m:r>
          <m:rPr>
            <m:sty m:val="i"/>
          </m:rPr>
          <m:t>k</m:t>
        </m:r>
      </m:oMath>
      <w:r>
        <w:rPr/>
        <w:t xml:space="preserve">, on note </w:t>
      </w:r>
      <m:oMath>
        <m:sSub>
          <m:sSubPr/>
          <m:e>
            <m:r>
              <m:rPr>
                <m:sty m:val="i"/>
              </m:rPr>
              <m:t>X</m:t>
            </m:r>
          </m:e>
          <m:sub>
            <m:r>
              <m:rPr>
                <m:sty m:val="i"/>
              </m:rPr>
              <m:t>k</m:t>
            </m:r>
          </m:sub>
        </m:sSub>
      </m:oMath>
      <w:r>
        <w:rPr>
          <w:rFonts w:eastAsia="Georgia" w:cs="Georgia" w:ascii="Georgia" w:hAnsi="Georgia"/>
        </w:rPr>
        <w:t xml:space="preserve"> la variable aléatoire égale au numéro du sommet sur lequel on se trouve à la </w:t>
      </w:r>
      <m:oMath>
        <m:sSup>
          <m:sSupPr/>
          <m:e>
            <m:r>
              <m:rPr>
                <m:sty m:val="i"/>
              </m:rPr>
              <m:t>k</m:t>
            </m:r>
          </m:e>
          <m:sup>
            <m:r>
              <m:rPr>
                <m:nor/>
              </m:rPr>
              <m:t>ème </m:t>
            </m:r>
          </m:sup>
        </m:sSup>
      </m:oMath>
      <w:r>
        <w:rPr>
          <w:rFonts w:eastAsia="Georgia" w:cs="Georgia" w:ascii="Georgia" w:hAnsi="Georgia"/>
        </w:rPr>
        <w:t xml:space="preserve"> étape (c'est-à-dire à l'issue du </w:t>
      </w:r>
      <m:oMath>
        <m:sSup>
          <m:sSupPr/>
          <m:e>
            <m:r>
              <m:rPr>
                <m:sty m:val="i"/>
              </m:rPr>
              <m:t>k</m:t>
            </m:r>
          </m:e>
          <m:sup>
            <m:r>
              <m:rPr>
                <m:nor/>
              </m:rPr>
              <m:t>ème </m:t>
            </m:r>
          </m:sup>
        </m:sSup>
      </m:oMath>
      <w:r>
        <w:rPr>
          <w:rFonts w:eastAsia="Georgia" w:cs="Georgia" w:ascii="Georgia" w:hAnsi="Georgia"/>
        </w:rPr>
        <w:t xml:space="preserve"> déplacement). En particulier, </w:t>
      </w:r>
      <m:oMath>
        <m:sSub>
          <m:sSubPr/>
          <m:e>
            <m:r>
              <m:rPr>
                <m:sty m:val="i"/>
              </m:rPr>
              <m:t>X</m:t>
            </m:r>
          </m:e>
          <m:sub>
            <m:r>
              <m:rPr>
                <m:sty m:val="p"/>
              </m:rPr>
              <m:t>0</m:t>
            </m:r>
          </m:sub>
        </m:sSub>
      </m:oMath>
      <w:r>
        <w:rPr>
          <w:rFonts w:eastAsia="Georgia" w:cs="Georgia" w:ascii="Georgia" w:hAnsi="Georgia"/>
        </w:rPr>
        <w:t xml:space="preserve"> est une variable aléatoire constante égale à 1 .</w:t>
      </w:r>
    </w:p>
    <w:p>
      <w:pPr>
        <w:spacing w:after="220" w:lineRule="auto"/>
      </w:pPr>
      <w:r>
        <w:rPr/>
        <w:t xml:space="preserve">Pour tout entier naturel </w:t>
      </w:r>
      <m:oMath>
        <m:r>
          <m:rPr>
            <m:sty m:val="i"/>
          </m:rPr>
          <m:t>k</m:t>
        </m:r>
      </m:oMath>
      <w:r>
        <w:rPr/>
        <w:t xml:space="preserve">, on note </w:t>
      </w:r>
      <m:oMath>
        <m:sSub>
          <m:sSubPr/>
          <m:e>
            <m:r>
              <m:rPr>
                <m:sty m:val="i"/>
              </m:rPr>
              <m:t>V</m:t>
            </m:r>
          </m:e>
          <m:sub>
            <m:r>
              <m:rPr>
                <m:sty m:val="i"/>
              </m:rPr>
              <m:t>k</m:t>
            </m:r>
          </m:sub>
        </m:sSub>
      </m:oMath>
      <w:r>
        <w:rPr/>
        <w:t xml:space="preserve"> la matrice ligne de </w:t>
      </w:r>
      <m:oMath>
        <m:sSub>
          <m:sSubPr/>
          <m:e>
            <m:r>
              <m:rPr>
                <m:scr m:val="script"/>
              </m:rPr>
              <m:t>M</m:t>
            </m:r>
          </m:e>
          <m:sub>
            <m:r>
              <m:rPr>
                <m:sty m:val="p"/>
              </m:rPr>
              <m:t>1</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définie par :</w:t>
      </w:r>
    </w:p>
    <w:p>
      <w:pPr>
        <w:spacing w:after="220" w:lineRule="auto"/>
      </w:pPr>
      <m:oMathPara>
        <m:oMath>
          <m:sSub>
            <m:sSubPr/>
            <m:e>
              <m:r>
                <m:rPr>
                  <m:sty m:val="i"/>
                </m:rPr>
                <m:t>V</m:t>
              </m:r>
            </m:e>
            <m:sub>
              <m:r>
                <m:rPr>
                  <m:sty m:val="i"/>
                </m:rPr>
                <m:t>k</m:t>
              </m:r>
            </m:sub>
          </m:sSub>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1</m:t>
                  </m:r>
                </m:e>
              </m:d>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2</m:t>
                  </m:r>
                </m:e>
              </m:d>
              <m:r>
                <m:rPr>
                  <m:sty m:val="p"/>
                </m:rPr>
                <m:t xml:space="preserve"> </m:t>
              </m:r>
              <m:r>
                <m:rPr>
                  <m:sty m:val="p"/>
                </m:rPr>
                <m:t>⋯</m:t>
              </m:r>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k</m:t>
                      </m:r>
                    </m:sub>
                  </m:sSub>
                  <m:r>
                    <m:rPr>
                      <m:sty m:val="p"/>
                    </m:rPr>
                    <m:t>=</m:t>
                  </m:r>
                  <m:r>
                    <m:rPr>
                      <m:sty m:val="i"/>
                    </m:rPr>
                    <m:t>n</m:t>
                  </m:r>
                </m:e>
              </m:d>
            </m:e>
          </m:d>
          <m:r>
            <m:rPr>
              <m:sty m:val="p"/>
            </m:rPr>
            <m:t>.</m:t>
          </m:r>
        </m:oMath>
      </m:oMathPara>
    </w:p>
    <w:p>
      <w:pPr>
        <w:numPr>
          <w:ilvl w:val="0"/>
          <w:numId w:val="11"/>
        </w:numPr>
        <w:spacing w:lineRule="auto"/>
      </w:pPr>
      <w:r>
        <w:rPr>
          <w:rFonts w:eastAsia="Georgia" w:cs="Georgia" w:ascii="Georgia" w:hAnsi="Georgia"/>
        </w:rPr>
        <w:t xml:space="preserve">Déterminer </w:t>
      </w:r>
      <m:oMath>
        <m:sSub>
          <m:sSubPr/>
          <m:e>
            <m:r>
              <m:rPr>
                <m:sty m:val="i"/>
              </m:rPr>
              <m:t>V</m:t>
            </m:r>
          </m:e>
          <m:sub>
            <m:r>
              <m:rPr>
                <m:sty m:val="p"/>
              </m:rPr>
              <m:t>0</m:t>
            </m:r>
          </m:sub>
        </m:sSub>
      </m:oMath>
      <w:r>
        <w:rPr/>
        <w:t xml:space="preserve"> et </w:t>
      </w:r>
      <m:oMath>
        <m:sSub>
          <m:sSubPr/>
          <m:e>
            <m:r>
              <m:rPr>
                <m:sty m:val="i"/>
              </m:rPr>
              <m:t>V</m:t>
            </m:r>
          </m:e>
          <m:sub>
            <m:r>
              <m:rPr>
                <m:sty m:val="p"/>
              </m:rPr>
              <m:t>1</m:t>
            </m:r>
          </m:sub>
        </m:sSub>
      </m:oMath>
      <w:r>
        <w:rPr/>
        <w:t xml:space="preserve">.</w:t>
      </w:r>
    </w:p>
    <w:p>
      <w:pPr>
        <w:numPr>
          <w:ilvl w:val="0"/>
          <w:numId w:val="11"/>
        </w:numPr>
        <w:spacing w:lineRule="auto"/>
      </w:pPr>
      <w:r>
        <w:rPr>
          <w:rFonts w:eastAsia="Georgia" w:cs="Georgia" w:ascii="Georgia" w:hAnsi="Georgia"/>
        </w:rPr>
        <w:t xml:space="preserve">Déterminer la matrice de transition de la chaîne de Markov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t xml:space="preserve">.</w:t>
      </w:r>
    </w:p>
    <w:p>
      <w:pPr>
        <w:numPr>
          <w:ilvl w:val="0"/>
          <w:numId w:val="11"/>
        </w:numPr>
        <w:spacing w:lineRule="auto"/>
      </w:pPr>
      <w:r>
        <w:rPr>
          <w:rFonts w:eastAsia="Georgia" w:cs="Georgia" w:ascii="Georgia" w:hAnsi="Georgia"/>
        </w:rPr>
        <w:t xml:space="preserve">(a) Rappeler la définition d'un état stable de la chaîne de Markov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t xml:space="preserve">.</w:t>
      </w:r>
      <w:r>
        <w:rPr/>
        <w:br w:type="textWrapping"/>
      </w:r>
      <w:r>
        <w:rPr/>
        <w:t xml:space="preserve">(b) Soit </w:t>
      </w:r>
      <m:oMath>
        <m:r>
          <m:rPr>
            <m:sty m:val="i"/>
          </m:rPr>
          <m:t>V</m:t>
        </m:r>
      </m:oMath>
      <w:r>
        <w:rPr/>
        <w:t xml:space="preserve"> la matrice ligne de </w:t>
      </w:r>
      <m:oMath>
        <m:sSub>
          <m:sSubPr/>
          <m:e>
            <m:r>
              <m:rPr>
                <m:scr m:val="script"/>
              </m:rPr>
              <m:t>M</m:t>
            </m:r>
          </m:e>
          <m:sub>
            <m:r>
              <m:rPr>
                <m:sty m:val="p"/>
              </m:rPr>
              <m:t>1</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dont tous les coefficients sont égaux à </w:t>
      </w:r>
      <m:oMath>
        <m:f>
          <m:fPr>
            <m:ctrlPr>
              <w:rPr>
                <w:rFonts w:ascii="Cambria Math" w:hAnsi="Cambria Math"/>
              </w:rPr>
            </m:ctrlPr>
          </m:fPr>
          <m:num>
            <m:r>
              <m:rPr>
                <m:sty m:val="p"/>
              </m:rPr>
              <m:t>1</m:t>
            </m:r>
          </m:num>
          <m:den>
            <m:r>
              <m:rPr>
                <m:sty m:val="i"/>
              </m:rPr>
              <m:t>n</m:t>
            </m:r>
          </m:den>
        </m:f>
      </m:oMath>
      <w:r>
        <w:rPr/>
        <w:t xml:space="preserve"> :</w:t>
      </w:r>
    </w:p>
    <w:p>
      <w:pPr>
        <w:spacing w:after="220" w:lineRule="auto"/>
      </w:pPr>
      <m:oMathPara>
        <m:oMath>
          <m:r>
            <m:rPr>
              <m:sty m:val="i"/>
            </m:rPr>
            <m:t>V</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i"/>
                          </m:rPr>
                          <m:t>n</m:t>
                        </m:r>
                      </m:den>
                    </m:f>
                  </m:e>
                  <m:e>
                    <m:f>
                      <m:fPr>
                        <m:ctrlPr>
                          <w:rPr>
                            <w:rFonts w:ascii="Cambria Math" w:hAnsi="Cambria Math"/>
                          </w:rPr>
                        </m:ctrlPr>
                      </m:fPr>
                      <m:num>
                        <m:r>
                          <m:rPr>
                            <m:sty m:val="p"/>
                          </m:rPr>
                          <m:t>1</m:t>
                        </m:r>
                      </m:num>
                      <m:den>
                        <m:r>
                          <m:rPr>
                            <m:sty m:val="i"/>
                          </m:rPr>
                          <m:t>n</m:t>
                        </m:r>
                      </m:den>
                    </m:f>
                  </m:e>
                  <m:e>
                    <m:r>
                      <m:rPr>
                        <m:sty m:val="p"/>
                      </m:rPr>
                      <m:t>⋯</m:t>
                    </m:r>
                  </m:e>
                  <m:e>
                    <m:f>
                      <m:fPr>
                        <m:ctrlPr>
                          <w:rPr>
                            <w:rFonts w:ascii="Cambria Math" w:hAnsi="Cambria Math"/>
                          </w:rPr>
                        </m:ctrlPr>
                      </m:fPr>
                      <m:num>
                        <m:r>
                          <m:rPr>
                            <m:sty m:val="p"/>
                          </m:rPr>
                          <m:t>1</m:t>
                        </m:r>
                      </m:num>
                      <m:den>
                        <m:r>
                          <m:rPr>
                            <m:sty m:val="i"/>
                          </m:rPr>
                          <m:t>n</m:t>
                        </m:r>
                      </m:den>
                    </m:f>
                  </m:e>
                </m:mr>
              </m:m>
            </m:e>
          </m:d>
          <m:r>
            <m:rPr>
              <m:sty m:val="p"/>
            </m:rPr>
            <m:t>.</m:t>
          </m:r>
        </m:oMath>
      </m:oMathPara>
    </w:p>
    <w:p>
      <w:pPr>
        <w:spacing w:after="220" w:lineRule="auto"/>
      </w:pPr>
      <w:r>
        <w:rPr/>
        <w:t xml:space="preserve">Montrer que </w:t>
      </w:r>
      <m:oMath>
        <m:r>
          <m:rPr>
            <m:sty m:val="i"/>
          </m:rPr>
          <m:t>V</m:t>
        </m:r>
      </m:oMath>
      <w:r>
        <w:rPr>
          <w:rFonts w:eastAsia="Georgia" w:cs="Georgia" w:ascii="Georgia" w:hAnsi="Georgia"/>
        </w:rPr>
        <w:t xml:space="preserve"> est un état stable de la chaîne de Markov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t xml:space="preserve">.</w:t>
      </w:r>
      <w:r>
        <w:rPr/>
        <w:br w:type="textWrapping"/>
      </w:r>
      <w:r>
        <w:rPr/>
        <w:t xml:space="preserve">10. (a) Pour tout entier naturel </w:t>
      </w:r>
      <m:oMath>
        <m:r>
          <m:rPr>
            <m:sty m:val="i"/>
          </m:rPr>
          <m:t>k</m:t>
        </m:r>
      </m:oMath>
      <w:r>
        <w:rPr>
          <w:rFonts w:eastAsia="Georgia" w:cs="Georgia" w:ascii="Georgia" w:hAnsi="Georgia"/>
        </w:rPr>
        <w:t xml:space="preserve">, rappeler sans démonstration une expression de </w:t>
      </w:r>
      <m:oMath>
        <m:sSub>
          <m:sSubPr/>
          <m:e>
            <m:r>
              <m:rPr>
                <m:sty m:val="i"/>
              </m:rPr>
              <m:t>V</m:t>
            </m:r>
          </m:e>
          <m:sub>
            <m:r>
              <m:rPr>
                <m:sty m:val="i"/>
              </m:rPr>
              <m:t>k</m:t>
            </m:r>
            <m:r>
              <m:rPr>
                <m:sty m:val="p"/>
              </m:rPr>
              <m:t>+</m:t>
            </m:r>
            <m:r>
              <m:rPr>
                <m:sty m:val="p"/>
              </m:rPr>
              <m:t>1</m:t>
            </m:r>
          </m:sub>
        </m:sSub>
      </m:oMath>
      <w:r>
        <w:rPr/>
        <w:t xml:space="preserve"> en fonction de </w:t>
      </w:r>
      <m:oMath>
        <m:sSub>
          <m:sSubPr/>
          <m:e>
            <m:r>
              <m:rPr>
                <m:sty m:val="i"/>
              </m:rPr>
              <m:t>V</m:t>
            </m:r>
          </m:e>
          <m:sub>
            <m:r>
              <m:rPr>
                <m:sty m:val="i"/>
              </m:rPr>
              <m:t>k</m:t>
            </m:r>
          </m:sub>
        </m:sSub>
        <m:r>
          <m:rPr>
            <m:sty m:val="p"/>
          </m:rPr>
          <m:t>,</m:t>
        </m:r>
        <m:sSub>
          <m:sSubPr/>
          <m:e>
            <m:r>
              <m:rPr>
                <m:sty m:val="i"/>
              </m:rPr>
              <m:t>M</m:t>
            </m:r>
          </m:e>
          <m:sub>
            <m:r>
              <m:rPr>
                <m:sty m:val="i"/>
              </m:rPr>
              <m:t>n</m:t>
            </m:r>
          </m:sub>
        </m:sSub>
      </m:oMath>
      <w:r>
        <w:rPr/>
        <w:t xml:space="preserve"> et </w:t>
      </w:r>
      <m:oMath>
        <m:r>
          <m:rPr>
            <m:sty m:val="i"/>
          </m:rPr>
          <m:t>n</m:t>
        </m:r>
      </m:oMath>
      <w:r>
        <w:rPr>
          <w:rFonts w:eastAsia="Georgia" w:cs="Georgia" w:ascii="Georgia" w:hAnsi="Georgia"/>
        </w:rPr>
        <w:t xml:space="preserve">, où </w:t>
      </w:r>
      <m:oMath>
        <m:sSub>
          <m:sSubPr/>
          <m:e>
            <m:r>
              <m:rPr>
                <m:sty m:val="i"/>
              </m:rPr>
              <m:t>M</m:t>
            </m:r>
          </m:e>
          <m:sub>
            <m:r>
              <m:rPr>
                <m:sty m:val="i"/>
              </m:rPr>
              <m:t>n</m:t>
            </m:r>
          </m:sub>
        </m:sSub>
      </m:oMath>
      <w:r>
        <w:rPr>
          <w:rFonts w:eastAsia="Georgia" w:cs="Georgia" w:ascii="Georgia" w:hAnsi="Georgia"/>
        </w:rPr>
        <w:t xml:space="preserve"> est la matrice définie par (3) en introduction de la partie I.</w:t>
      </w:r>
      <w:r>
        <w:rPr/>
        <w:br w:type="textWrapping"/>
      </w:r>
      <w:r>
        <w:rPr>
          <w:rFonts w:eastAsia="Georgia" w:cs="Georgia" w:ascii="Georgia" w:hAnsi="Georgia"/>
        </w:rPr>
        <w:t xml:space="preserve">(b) En déduire, pour tout entier naturel </w:t>
      </w:r>
      <m:oMath>
        <m:r>
          <m:rPr>
            <m:sty m:val="i"/>
          </m:rPr>
          <m:t>k</m:t>
        </m:r>
      </m:oMath>
      <w:r>
        <w:rPr/>
        <w:t xml:space="preserve"> :</w:t>
      </w:r>
    </w:p>
    <w:p>
      <w:pPr>
        <w:spacing w:after="220" w:lineRule="auto"/>
      </w:pPr>
      <m:oMathPara>
        <m:oMath>
          <m:sSub>
            <m:sSubPr/>
            <m:e>
              <m:r>
                <m:rPr>
                  <m:sty m:val="i"/>
                </m:rPr>
                <m:t>V</m:t>
              </m:r>
            </m:e>
            <m:sub>
              <m:r>
                <m:rPr>
                  <m:sty m:val="i"/>
                </m:rPr>
                <m:t>k</m:t>
              </m:r>
            </m:sub>
          </m:sSub>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sSup>
                <m:sSupPr/>
                <m:e>
                  <m:r>
                    <m:rPr>
                      <m:sty m:val="p"/>
                    </m:rPr>
                    <m:t>)</m:t>
                  </m:r>
                </m:e>
                <m:sup>
                  <m:r>
                    <m:rPr>
                      <m:sty m:val="i"/>
                    </m:rPr>
                    <m:t>k</m:t>
                  </m:r>
                </m:sup>
              </m:sSup>
            </m:den>
          </m:f>
          <m:sSub>
            <m:sSubPr/>
            <m:e>
              <m:r>
                <m:rPr>
                  <m:sty m:val="i"/>
                </m:rPr>
                <m:t>V</m:t>
              </m:r>
            </m:e>
            <m:sub>
              <m:r>
                <m:rPr>
                  <m:sty m:val="p"/>
                </m:rPr>
                <m:t>0</m:t>
              </m:r>
            </m:sub>
          </m:sSub>
          <m:sSup>
            <m:sSupPr/>
            <m:e>
              <m:d>
                <m:dPr>
                  <m:begChr m:val="("/>
                  <m:endChr m:val=")"/>
                  <m:ctrlPr>
                    <w:rPr>
                      <w:rFonts w:ascii="Cambria Math" w:hAnsi="Cambria Math"/>
                    </w:rPr>
                  </m:ctrlPr>
                </m:dPr>
                <m:e>
                  <m:sSub>
                    <m:sSubPr/>
                    <m:e>
                      <m:r>
                        <m:rPr>
                          <m:sty m:val="i"/>
                        </m:rPr>
                        <m:t>M</m:t>
                      </m:r>
                    </m:e>
                    <m:sub>
                      <m:r>
                        <m:rPr>
                          <m:sty m:val="i"/>
                        </m:rPr>
                        <m:t>n</m:t>
                      </m:r>
                    </m:sub>
                  </m:sSub>
                </m:e>
              </m:d>
            </m:e>
            <m:sup>
              <m:r>
                <m:rPr>
                  <m:sty m:val="i"/>
                </m:rPr>
                <m:t>k</m:t>
              </m:r>
            </m:sup>
          </m:sSup>
          <m:r>
            <m:rPr>
              <m:sty m:val="p"/>
            </m:rPr>
            <m:t>.</m:t>
          </m:r>
        </m:oMath>
      </m:oMathPara>
    </w:p>
    <w:p>
      <w:pPr>
        <w:spacing w:after="220" w:lineRule="auto"/>
      </w:pPr>
      <w:r>
        <w:rPr>
          <w:rFonts w:eastAsia="Georgia" w:cs="Georgia" w:ascii="Georgia" w:hAnsi="Georgia"/>
        </w:rPr>
        <w:t xml:space="preserve">(c) En utilisant le résultat de la question 2e, en déduire que la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converge en loi vers une variable aléatoire dont on reconnaîtra la loi.</w:t>
      </w:r>
      <w:r>
        <w:rPr/>
        <w:br w:type="textWrapping"/>
      </w:r>
      <w:r>
        <w:rPr>
          <w:rFonts w:eastAsia="Georgia" w:cs="Georgia" w:ascii="Georgia" w:hAnsi="Georgia"/>
        </w:rPr>
        <w:t xml:space="preserve">11. Comparer et commenter les résultats des questions 9b et 10c.</w:t>
      </w:r>
    </w:p>
    <w:p>
      <w:pPr>
        <w:spacing w:line="271" w:before="330" w:lineRule="auto"/>
      </w:pPr>
      <w:bookmarkStart w:id="19" w:name="annexe_a_fonctions_python_utiles"/>
      <w:r>
        <w:rPr>
          <w:b/>
          <w:sz w:val="42"/>
        </w:rPr>
        <w:t xml:space="preserve">Annexe A - Fonctions Python utiles</w:t>
      </w:r>
      <w:bookmarkEnd w:id="19"/>
    </w:p>
    <w:p>
      <w:pPr>
        <w:spacing w:line="271" w:before="330" w:lineRule="auto"/>
      </w:pPr>
      <w:bookmarkStart w:id="20" w:name="opérations_arithmétiques"/>
      <w:r>
        <w:rPr>
          <w:rFonts w:eastAsia="Georgia" w:cs="Georgia" w:ascii="Georgia" w:hAnsi="Georgia"/>
          <w:b/>
          <w:sz w:val="42"/>
        </w:rPr>
        <w:t xml:space="preserve">Opérations arithmétiques.</w:t>
      </w:r>
      <w:bookmarkEnd w:id="20"/>
    </w:p>
    <w:p>
      <w:pPr>
        <w:numPr>
          <w:ilvl w:val="0"/>
          <w:numId w:val="12"/>
        </w:numPr>
        <w:spacing w:lineRule="auto"/>
      </w:pPr>
      <w:r>
        <w:rPr>
          <w:rFonts w:eastAsia="Georgia" w:cs="Georgia" w:ascii="Georgia" w:hAnsi="Georgia"/>
        </w:rPr>
        <w:t xml:space="preserve">L'opération //, appliquée entre deux entiers naturels non nuls, renvoie le quotient de la division euclidienne du premier entier par le second.</w:t>
      </w:r>
      <w:r>
        <w:rPr/>
        <w:br w:type="textWrapping"/>
      </w:r>
      <w:r>
        <w:rPr/>
        <w:t xml:space="preserve">Par exemple, </w:t>
      </w:r>
      <m:oMath>
        <m:r>
          <m:rPr>
            <m:sty m:val="p"/>
          </m:rPr>
          <m:t>13</m:t>
        </m:r>
        <m:r>
          <m:rPr>
            <m:sty m:val="p"/>
          </m:rPr>
          <m:t>/</m:t>
        </m:r>
        <m:r>
          <m:rPr>
            <m:sty m:val="p"/>
          </m:rPr>
          <m:t>/</m:t>
        </m:r>
        <m:r>
          <m:rPr>
            <m:sty m:val="p"/>
          </m:rPr>
          <m:t>4</m:t>
        </m:r>
      </m:oMath>
      <w:r>
        <w:rPr/>
        <w:t xml:space="preserve"> renvoie 3 car </w:t>
      </w:r>
      <m:oMath>
        <m:r>
          <m:rPr>
            <m:sty m:val="p"/>
          </m:rPr>
          <m:t>13</m:t>
        </m:r>
        <m:r>
          <m:rPr>
            <m:sty m:val="p"/>
          </m:rPr>
          <m:t>=</m:t>
        </m:r>
        <m:r>
          <m:rPr>
            <m:sty m:val="p"/>
          </m:rPr>
          <m:t>4</m:t>
        </m:r>
        <m:r>
          <m:rPr>
            <m:sty m:val="p"/>
          </m:rPr>
          <m:t>×</m:t>
        </m:r>
        <m:r>
          <m:rPr>
            <m:sty m:val="p"/>
          </m:rPr>
          <m:t>3</m:t>
        </m:r>
        <m:r>
          <m:rPr>
            <m:sty m:val="p"/>
          </m:rPr>
          <m:t>+</m:t>
        </m:r>
        <m:r>
          <m:rPr>
            <m:sty m:val="p"/>
          </m:rPr>
          <m:t>1</m:t>
        </m:r>
      </m:oMath>
      <w:r>
        <w:rPr/>
        <w:t xml:space="preserve">.</w:t>
      </w:r>
    </w:p>
    <w:p>
      <w:pPr>
        <w:numPr>
          <w:ilvl w:val="0"/>
          <w:numId w:val="12"/>
        </w:numPr>
        <w:spacing w:lineRule="auto"/>
      </w:pPr>
      <w:r>
        <w:rPr>
          <w:rFonts w:eastAsia="Georgia" w:cs="Georgia" w:ascii="Georgia" w:hAnsi="Georgia"/>
        </w:rPr>
        <w:t xml:space="preserve">L'opération %, appliquée entre deux entiers naturels non nuls, renvoie le reste de la division euclidienne du premier entier par le second.</w:t>
      </w:r>
      <w:r>
        <w:rPr/>
        <w:br w:type="textWrapping"/>
      </w:r>
      <w:r>
        <w:rPr/>
        <w:t xml:space="preserve">Par exemple, </w:t>
      </w:r>
      <m:oMath>
        <m:r>
          <m:rPr>
            <m:sty m:val="p"/>
          </m:rPr>
          <m:t>13</m:t>
        </m:r>
        <m:r>
          <m:rPr>
            <m:sty m:val="p"/>
          </m:rPr>
          <m:t>%</m:t>
        </m:r>
        <m:r>
          <m:rPr>
            <m:sty m:val="p"/>
          </m:rPr>
          <m:t>4</m:t>
        </m:r>
      </m:oMath>
      <w:r>
        <w:rPr/>
        <w:t xml:space="preserve"> renvoie 1 car </w:t>
      </w:r>
      <m:oMath>
        <m:r>
          <m:rPr>
            <m:sty m:val="p"/>
          </m:rPr>
          <m:t>13</m:t>
        </m:r>
        <m:r>
          <m:rPr>
            <m:sty m:val="p"/>
          </m:rPr>
          <m:t>=</m:t>
        </m:r>
        <m:r>
          <m:rPr>
            <m:sty m:val="p"/>
          </m:rPr>
          <m:t>4</m:t>
        </m:r>
        <m:r>
          <m:rPr>
            <m:sty m:val="p"/>
          </m:rPr>
          <m:t>×</m:t>
        </m:r>
        <m:r>
          <m:rPr>
            <m:sty m:val="p"/>
          </m:rPr>
          <m:t>3</m:t>
        </m:r>
        <m:r>
          <m:rPr>
            <m:sty m:val="p"/>
          </m:rPr>
          <m:t>+</m:t>
        </m:r>
        <m:r>
          <m:rPr>
            <m:sty m:val="p"/>
          </m:rPr>
          <m:t>1</m:t>
        </m:r>
      </m:oMath>
      <w:r>
        <w:rPr/>
        <w:t xml:space="preserve">.</w:t>
      </w:r>
    </w:p>
    <w:p>
      <w:pPr>
        <w:spacing w:line="271" w:before="330" w:lineRule="auto"/>
      </w:pPr>
      <w:bookmarkStart w:id="21" w:name="la_bibliothèque_numpy"/>
      <w:r>
        <w:rPr>
          <w:rFonts w:eastAsia="Georgia" w:cs="Georgia" w:ascii="Georgia" w:hAnsi="Georgia"/>
          <w:b/>
          <w:sz w:val="42"/>
        </w:rPr>
        <w:t xml:space="preserve">La bibliothèque numpy.</w:t>
      </w:r>
      <w:bookmarkEnd w:id="21"/>
    </w:p>
    <w:p>
      <w:pPr>
        <w:numPr>
          <w:ilvl w:val="0"/>
          <w:numId w:val="13"/>
        </w:numPr>
        <w:spacing w:lineRule="auto"/>
      </w:pPr>
      <w:r>
        <w:rPr/>
        <w:t xml:space="preserve">Exemple d'importation : import numpy as np.</w:t>
      </w:r>
    </w:p>
    <w:p>
      <w:pPr>
        <w:numPr>
          <w:ilvl w:val="0"/>
          <w:numId w:val="13"/>
        </w:numPr>
        <w:spacing w:lineRule="auto"/>
      </w:pPr>
      <w:r>
        <w:rPr>
          <w:rFonts w:eastAsia="Georgia" w:cs="Georgia" w:ascii="Georgia" w:hAnsi="Georgia"/>
        </w:rPr>
        <w:t xml:space="preserve">Les opérations </w:t>
      </w:r>
      <m:oMath>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lorsqu'elles sont possibles, peuvent être réalisées entre deux tableaux numpy de dimensions compatibles et agissent alors coefficient par coefficient.</w:t>
      </w:r>
    </w:p>
    <w:p>
      <w:pPr>
        <w:numPr>
          <w:ilvl w:val="0"/>
          <w:numId w:val="13"/>
        </w:numPr>
        <w:spacing w:lineRule="auto"/>
      </w:pPr>
      <w:r>
        <w:rPr>
          <w:rFonts w:eastAsia="Georgia" w:cs="Georgia" w:ascii="Georgia" w:hAnsi="Georgia"/>
        </w:rPr>
        <w:t xml:space="preserve">Les fonctions np.sqrt (racine carrée), np.abs (valeur absolue), np.log (logarithme népérien) et np.exp (exponentielle) s'appliquent à une quantité numérique ou à un tableau numpy de nombres. Dans ce dernier cas, les fonctions sont appliquées à chaque élément du tableau donné en argument d'entrée.</w:t>
      </w:r>
    </w:p>
    <w:p>
      <w:pPr>
        <w:numPr>
          <w:ilvl w:val="0"/>
          <w:numId w:val="13"/>
        </w:numPr>
        <w:spacing w:lineRule="auto"/>
      </w:pPr>
      <w:r>
        <w:rPr>
          <w:rFonts w:eastAsia="Georgia" w:cs="Georgia" w:ascii="Georgia" w:hAnsi="Georgia"/>
        </w:rPr>
        <w:t xml:space="preserve">Une valeur approchée de la constante </w:t>
      </w:r>
      <m:oMath>
        <m:r>
          <m:rPr>
            <m:sty m:val="i"/>
          </m:rPr>
          <m:t>π</m:t>
        </m:r>
      </m:oMath>
      <w:r>
        <w:rPr>
          <w:rFonts w:eastAsia="Georgia" w:cs="Georgia" w:ascii="Georgia" w:hAnsi="Georgia"/>
        </w:rPr>
        <w:t xml:space="preserve"> est stockée dans la variable np.pi.</w:t>
      </w:r>
    </w:p>
    <w:p>
      <w:pPr>
        <w:spacing w:line="271" w:before="330" w:lineRule="auto"/>
      </w:pPr>
      <w:bookmarkStart w:id="22" w:name="le_module_numpy_random"/>
      <w:r>
        <w:rPr>
          <w:b/>
          <w:sz w:val="42"/>
        </w:rPr>
        <w:t xml:space="preserve">Le module numpy.random.</w:t>
      </w:r>
      <w:bookmarkEnd w:id="22"/>
    </w:p>
    <w:p>
      <w:pPr>
        <w:numPr>
          <w:ilvl w:val="0"/>
          <w:numId w:val="14"/>
        </w:numPr>
        <w:spacing w:lineRule="auto"/>
      </w:pPr>
      <w:r>
        <w:rPr/>
        <w:t xml:space="preserve">Exemple d'importation : import numpy.random as rd.</w:t>
      </w:r>
    </w:p>
    <w:p>
      <w:pPr>
        <w:numPr>
          <w:ilvl w:val="0"/>
          <w:numId w:val="14"/>
        </w:numPr>
        <w:spacing w:lineRule="auto"/>
      </w:pPr>
      <w:r>
        <w:rPr>
          <w:rFonts w:eastAsia="Georgia" w:cs="Georgia" w:ascii="Georgia" w:hAnsi="Georgia"/>
        </w:rPr>
        <w:t xml:space="preserve">La commande rd.normal() renvoie une réalisation aléatoire de la loi normale centrée réduite.</w:t>
      </w:r>
    </w:p>
    <w:p>
      <w:pPr>
        <w:spacing w:line="271" w:before="330" w:lineRule="auto"/>
      </w:pPr>
      <w:bookmarkStart w:id="23" w:name="annexe_b_commandes_sql"/>
      <w:r>
        <w:rPr>
          <w:b/>
          <w:sz w:val="42"/>
        </w:rPr>
        <w:t xml:space="preserve">Annexe B - Commandes SQL</w:t>
      </w:r>
      <w:bookmarkEnd w:id="23"/>
    </w:p>
    <w:p>
      <w:pPr>
        <w:spacing w:after="220" w:lineRule="auto"/>
      </w:pPr>
      <w:r>
        <w:rPr>
          <w:rFonts w:eastAsia="Georgia" w:cs="Georgia" w:ascii="Georgia" w:hAnsi="Georgia"/>
        </w:rPr>
        <w:t xml:space="preserve">La fonction COUNT(). La fonction d'agrégation COUNT() permet de connaître le nombre d'enregistrements d'une table, vérifiant éventuellement une certaine condition.</w:t>
      </w:r>
      <w:r>
        <w:rPr/>
        <w:br w:type="textWrapping"/>
      </w:r>
      <w:r>
        <w:rPr>
          <w:rFonts w:eastAsia="Georgia" w:cs="Georgia" w:ascii="Georgia" w:hAnsi="Georgia"/>
        </w:rPr>
        <w:t xml:space="preserve">Nous donnons ci-dessous plusieurs exemples d'utilisation de la fonction COUNT(), en considérant une table nommée ma_table comportant deux colonnes colonne_1 et colonne_2.</w:t>
      </w:r>
    </w:p>
    <w:p>
      <w:pPr>
        <w:numPr>
          <w:ilvl w:val="0"/>
          <w:numId w:val="15"/>
        </w:numPr>
        <w:spacing w:lineRule="auto"/>
      </w:pPr>
      <w:r>
        <w:rPr>
          <w:rFonts w:eastAsia="Georgia" w:cs="Georgia" w:ascii="Georgia" w:hAnsi="Georgia"/>
        </w:rPr>
        <w:t xml:space="preserve">La requête suivante renvoie le nombre total d'enregistrements dans ma_table :</w:t>
      </w:r>
    </w:p>
    <w:p>
      <w:pPr>
        <w:pStyle w:val="SourceCode"/>
        <w:shd w:val="clear" w:fill="F8F8FA"/>
        <w:spacing w:lineRule="auto"/>
      </w:pPr>
      <w:r>
        <w:rPr>
          <w:rStyle w:val="VerbatimChar"/>
          <w:rFonts w:eastAsia="Consolas" w:cs="Consolas" w:ascii="Consolas" w:hAnsi="Consolas"/>
        </w:rPr>
        <w:t xml:space="preserve">SELECT COUNT(*) FROM ma_table</w:t>
        <w:br/>
        <w:t xml:space="preserve"/>
      </w:r>
    </w:p>
    <w:p>
      <w:pPr>
        <w:numPr>
          <w:ilvl w:val="0"/>
          <w:numId w:val="16"/>
        </w:numPr>
        <w:spacing w:lineRule="auto"/>
      </w:pPr>
      <w:r>
        <w:rPr>
          <w:rFonts w:eastAsia="Georgia" w:cs="Georgia" w:ascii="Georgia" w:hAnsi="Georgia"/>
        </w:rPr>
        <w:t xml:space="preserve">La requête suivante renvoie le nombre d'enregistrements de ma_table vérifiant la condition cond :</w:t>
      </w:r>
    </w:p>
    <w:p>
      <w:pPr>
        <w:pStyle w:val="SourceCode"/>
        <w:shd w:val="clear" w:fill="F8F8FA"/>
        <w:spacing w:lineRule="auto"/>
      </w:pPr>
      <w:r>
        <w:rPr>
          <w:rStyle w:val="VerbatimChar"/>
          <w:rFonts w:eastAsia="Consolas" w:cs="Consolas" w:ascii="Consolas" w:hAnsi="Consolas"/>
        </w:rPr>
        <w:t xml:space="preserve">SELECT COUNT (*) FROM ma_table</w:t>
        <w:br/>
        <w:t xml:space="preserve">WHERE cond</w:t>
        <w:br/>
        <w:t xml:space="preserve"/>
      </w:r>
    </w:p>
    <w:p>
      <w:pPr>
        <w:numPr>
          <w:ilvl w:val="0"/>
          <w:numId w:val="17"/>
        </w:numPr>
        <w:spacing w:lineRule="auto"/>
      </w:pPr>
      <w:r>
        <w:rPr>
          <w:rFonts w:eastAsia="Georgia" w:cs="Georgia" w:ascii="Georgia" w:hAnsi="Georgia"/>
        </w:rPr>
        <w:t xml:space="preserve">La requête suivante renvoie le nombre d'enregistrements de ma_table pour lesquels la valeur de colonne_2 n'est pas vide :</w:t>
      </w:r>
    </w:p>
    <w:p>
      <w:pPr>
        <w:pStyle w:val="SourceCode"/>
        <w:shd w:val="clear" w:fill="F8F8FA"/>
        <w:spacing w:lineRule="auto"/>
      </w:pPr>
      <w:r>
        <w:rPr>
          <w:rStyle w:val="VerbatimChar"/>
          <w:rFonts w:eastAsia="Consolas" w:cs="Consolas" w:ascii="Consolas" w:hAnsi="Consolas"/>
        </w:rPr>
        <w:t xml:space="preserve">SELECT COUNT(colonne_2) FROM ma_table</w:t>
        <w:br/>
        <w:t xml:space="preserve"/>
      </w:r>
    </w:p>
    <w:p>
      <w:pPr>
        <w:spacing w:after="220" w:lineRule="auto"/>
      </w:pPr>
      <w:r>
        <w:rPr>
          <w:rFonts w:eastAsia="Georgia" w:cs="Georgia" w:ascii="Georgia" w:hAnsi="Georgia"/>
        </w:rPr>
        <w:t xml:space="preserve">La fonction d'agrégation AVG(). La fonction AVG() permet de calculer la moyenne des valeurs d'une colonne dans une table. Par exemple, si on considère la table nommée table contenant les enregistrements suivants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colonne_1</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colonne_2</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colonne_3</w:t>
            </w:r>
          </w:p>
        </w:tc>
        <w:tc>
          <w:tcPr>
            <w:tcBorders>
              <w:bottom w:val="single" w:sz="8" w:space="0" w:color="000000"/>
            </w:tcBorders>
            <w:vAlign w:val="center"/>
          </w:tcPr>
          <w:p>
            <w:pPr>
              <w:spacing w:lineRule="auto"/>
              <w:jc w:val="center"/>
            </w:pPr>
            <w:r>
              <w:rPr>
                <w:rFonts w:eastAsia="Georgia" w:cs="Georgia" w:ascii="Georgia" w:hAnsi="Georgia"/>
              </w:rPr>
              <w:t xml:space="preserve">colonne_4</w:t>
            </w:r>
          </w:p>
        </w:tc>
      </w:tr>
      <w:tr>
        <w:trPr>
          <w:cantSplit/>
        </w:trPr>
        <w:tc>
          <w:tcPr>
            <w:tcBorders>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center"/>
            </w:pPr>
            <w:r>
              <w:rPr/>
              <w:t xml:space="preserve">69</w:t>
            </w:r>
          </w:p>
        </w:tc>
        <w:tc>
          <w:tcPr>
            <w:tcBorders>
              <w:right w:val="single" w:sz="8" w:space="0" w:color="000000"/>
            </w:tcBorders>
            <w:vAlign w:val="center"/>
          </w:tcPr>
          <w:p>
            <w:pPr>
              <w:spacing w:lineRule="auto"/>
              <w:jc w:val="center"/>
            </w:pPr>
            <w:r>
              <w:rPr/>
              <w:t xml:space="preserve">Lyon</w:t>
            </w:r>
          </w:p>
        </w:tc>
        <w:tc>
          <w:tcPr>
            <w:tcBorders/>
            <w:vAlign w:val="center"/>
          </w:tcPr>
          <w:p>
            <w:pPr>
              <w:spacing w:lineRule="auto"/>
              <w:jc w:val="center"/>
            </w:pPr>
            <w:r>
              <w:rPr/>
              <w:t xml:space="preserve">4</w:t>
            </w:r>
          </w:p>
        </w:tc>
      </w:tr>
      <w:tr>
        <w:trPr>
          <w:cantSplit/>
        </w:trPr>
        <w:tc>
          <w:tcPr>
            <w:tcBorders>
              <w:right w:val="single" w:sz="8" w:space="0" w:color="000000"/>
            </w:tcBorders>
            <w:vAlign w:val="center"/>
          </w:tcPr>
          <w:p>
            <w:pPr>
              <w:spacing w:lineRule="auto"/>
              <w:jc w:val="center"/>
            </w:pPr>
            <w:r>
              <w:rPr/>
              <w:t xml:space="preserve">2</w:t>
            </w:r>
          </w:p>
        </w:tc>
        <w:tc>
          <w:tcPr>
            <w:tcBorders>
              <w:right w:val="single" w:sz="8" w:space="0" w:color="000000"/>
            </w:tcBorders>
            <w:vAlign w:val="center"/>
          </w:tcPr>
          <w:p>
            <w:pPr>
              <w:spacing w:lineRule="auto"/>
              <w:jc w:val="center"/>
            </w:pPr>
            <w:r>
              <w:rPr/>
              <w:t xml:space="preserve">31</w:t>
            </w:r>
          </w:p>
        </w:tc>
        <w:tc>
          <w:tcPr>
            <w:tcBorders>
              <w:right w:val="single" w:sz="8" w:space="0" w:color="000000"/>
            </w:tcBorders>
            <w:vAlign w:val="center"/>
          </w:tcPr>
          <w:p>
            <w:pPr>
              <w:spacing w:lineRule="auto"/>
              <w:jc w:val="center"/>
            </w:pPr>
            <w:r>
              <w:rPr/>
              <w:t xml:space="preserve">Toulouse</w:t>
            </w:r>
          </w:p>
        </w:tc>
        <w:tc>
          <w:tcPr>
            <w:tcBorders/>
            <w:vAlign w:val="center"/>
          </w:tcPr>
          <w:p>
            <w:pPr>
              <w:spacing w:lineRule="auto"/>
              <w:jc w:val="center"/>
            </w:pPr>
            <w:r>
              <w:rPr/>
              <w:t xml:space="preserve">8</w:t>
            </w:r>
          </w:p>
        </w:tc>
      </w:tr>
      <w:tr>
        <w:trPr>
          <w:cantSplit/>
        </w:trPr>
        <w:tc>
          <w:tcPr>
            <w:tcBorders>
              <w:right w:val="single" w:sz="8" w:space="0" w:color="000000"/>
            </w:tcBorders>
            <w:vAlign w:val="center"/>
          </w:tcPr>
          <w:p>
            <w:pPr>
              <w:spacing w:lineRule="auto"/>
              <w:jc w:val="center"/>
            </w:pPr>
            <w:r>
              <w:rPr/>
              <w:t xml:space="preserve">3</w:t>
            </w:r>
          </w:p>
        </w:tc>
        <w:tc>
          <w:tcPr>
            <w:tcBorders>
              <w:right w:val="single" w:sz="8" w:space="0" w:color="000000"/>
            </w:tcBorders>
            <w:vAlign w:val="center"/>
          </w:tcPr>
          <w:p>
            <w:pPr>
              <w:spacing w:lineRule="auto"/>
              <w:jc w:val="center"/>
            </w:pPr>
            <w:r>
              <w:rPr/>
              <w:t xml:space="preserve">54</w:t>
            </w:r>
          </w:p>
        </w:tc>
        <w:tc>
          <w:tcPr>
            <w:tcBorders>
              <w:right w:val="single" w:sz="8" w:space="0" w:color="000000"/>
            </w:tcBorders>
            <w:vAlign w:val="center"/>
          </w:tcPr>
          <w:p>
            <w:pPr>
              <w:spacing w:lineRule="auto"/>
              <w:jc w:val="center"/>
            </w:pPr>
            <w:r>
              <w:rPr/>
              <w:t xml:space="preserve">Nancy</w:t>
            </w:r>
          </w:p>
        </w:tc>
        <w:tc>
          <w:tcPr>
            <w:tcBorders/>
            <w:vAlign w:val="center"/>
          </w:tcPr>
          <w:p>
            <w:pPr>
              <w:spacing w:lineRule="auto"/>
              <w:jc w:val="center"/>
            </w:pPr>
            <w:r>
              <w:rPr/>
              <w:t xml:space="preserve">5</w:t>
            </w:r>
          </w:p>
        </w:tc>
      </w:tr>
      <w:tr>
        <w:trPr>
          <w:cantSplit/>
        </w:trPr>
        <w:tc>
          <w:tcPr>
            <w:tcBorders>
              <w:right w:val="single" w:sz="8" w:space="0" w:color="000000"/>
            </w:tcBorders>
            <w:vAlign w:val="center"/>
          </w:tcPr>
          <w:p>
            <w:pPr>
              <w:spacing w:lineRule="auto"/>
              <w:jc w:val="center"/>
            </w:pPr>
            <w:r>
              <w:rPr/>
              <w:t xml:space="preserve">4</w:t>
            </w:r>
          </w:p>
        </w:tc>
        <w:tc>
          <w:tcPr>
            <w:tcBorders>
              <w:right w:val="single" w:sz="8" w:space="0" w:color="000000"/>
            </w:tcBorders>
            <w:vAlign w:val="center"/>
          </w:tcPr>
          <w:p>
            <w:pPr>
              <w:spacing w:lineRule="auto"/>
              <w:jc w:val="center"/>
            </w:pPr>
            <w:r>
              <w:rPr/>
              <w:t xml:space="preserve">64</w:t>
            </w:r>
          </w:p>
        </w:tc>
        <w:tc>
          <w:tcPr>
            <w:tcBorders>
              <w:right w:val="single" w:sz="8" w:space="0" w:color="000000"/>
            </w:tcBorders>
            <w:vAlign w:val="center"/>
          </w:tcPr>
          <w:p>
            <w:pPr>
              <w:spacing w:lineRule="auto"/>
              <w:jc w:val="center"/>
            </w:pPr>
            <w:r>
              <w:rPr/>
              <w:t xml:space="preserve">Saint-Jean-de-Luz</w:t>
            </w:r>
          </w:p>
        </w:tc>
        <w:tc>
          <w:tcPr>
            <w:tcBorders/>
            <w:vAlign w:val="center"/>
          </w:tcPr>
          <w:p>
            <w:pPr>
              <w:spacing w:lineRule="auto"/>
              <w:jc w:val="center"/>
            </w:pPr>
            <w:r>
              <w:rPr/>
              <w:t xml:space="preserve">17</w:t>
            </w:r>
          </w:p>
        </w:tc>
      </w:tr>
      <w:tr>
        <w:trPr>
          <w:cantSplit/>
        </w:trPr>
        <w:tc>
          <w:tcPr>
            <w:tcBorders>
              <w:right w:val="single" w:sz="8" w:space="0" w:color="000000"/>
            </w:tcBorders>
            <w:vAlign w:val="center"/>
          </w:tcPr>
          <w:p>
            <w:pPr>
              <w:spacing w:lineRule="auto"/>
              <w:jc w:val="center"/>
            </w:pPr>
            <w:r>
              <w:rPr/>
              <w:t xml:space="preserve">5</w:t>
            </w:r>
          </w:p>
        </w:tc>
        <w:tc>
          <w:tcPr>
            <w:tcBorders>
              <w:right w:val="single" w:sz="8" w:space="0" w:color="000000"/>
            </w:tcBorders>
            <w:vAlign w:val="center"/>
          </w:tcPr>
          <w:p>
            <w:pPr>
              <w:spacing w:lineRule="auto"/>
              <w:jc w:val="center"/>
            </w:pPr>
            <w:r>
              <w:rPr/>
              <w:t xml:space="preserve">44</w:t>
            </w:r>
          </w:p>
        </w:tc>
        <w:tc>
          <w:tcPr>
            <w:tcBorders>
              <w:right w:val="single" w:sz="8" w:space="0" w:color="000000"/>
            </w:tcBorders>
            <w:vAlign w:val="center"/>
          </w:tcPr>
          <w:p>
            <w:pPr>
              <w:spacing w:lineRule="auto"/>
              <w:jc w:val="center"/>
            </w:pPr>
            <w:r>
              <w:rPr/>
              <w:t xml:space="preserve">Nantes</w:t>
            </w:r>
          </w:p>
        </w:tc>
        <w:tc>
          <w:tcPr>
            <w:tcBorders/>
            <w:vAlign w:val="center"/>
          </w:tcPr>
          <w:p>
            <w:pPr>
              <w:spacing w:lineRule="auto"/>
              <w:jc w:val="center"/>
            </w:pPr>
            <w:r>
              <w:rPr/>
              <w:t xml:space="preserve">6</w:t>
            </w:r>
          </w:p>
        </w:tc>
      </w:tr>
    </w:tbl>
    <w:p>
      <w:pPr>
        <w:spacing w:lineRule="auto"/>
      </w:pPr>
    </w:p>
    <w:p>
      <w:pPr>
        <w:spacing w:after="220" w:lineRule="auto"/>
      </w:pPr>
      <w:r>
        <w:rPr>
          <w:rFonts w:eastAsia="Georgia" w:cs="Georgia" w:ascii="Georgia" w:hAnsi="Georgia"/>
        </w:rPr>
        <w:t xml:space="preserve">alors la requête suivante</w:t>
      </w:r>
    </w:p>
    <w:p>
      <w:pPr>
        <w:pStyle w:val="SourceCode"/>
        <w:shd w:val="clear" w:fill="F8F8FA"/>
        <w:spacing w:lineRule="auto"/>
      </w:pPr>
      <w:r>
        <w:rPr>
          <w:rStyle w:val="VerbatimChar"/>
          <w:rFonts w:eastAsia="Consolas" w:cs="Consolas" w:ascii="Consolas" w:hAnsi="Consolas"/>
        </w:rPr>
        <w:t xml:space="preserve">SELECT AVG(colonne_4)</w:t>
        <w:br/>
        <w:t xml:space="preserve">    FROM table</w:t>
        <w:br/>
        <w:t xml:space="preserve">    WHERE colonne_1 &lt;= 3</w:t>
        <w:br/>
        <w:t xml:space="preserve"/>
      </w:r>
    </w:p>
    <w:p>
      <w:pPr>
        <w:spacing w:after="220" w:lineRule="auto"/>
      </w:pPr>
      <w:r>
        <w:rPr>
          <w:rFonts w:eastAsia="Georgia" w:cs="Georgia" w:ascii="Georgia" w:hAnsi="Georgia"/>
        </w:rPr>
        <w:t xml:space="preserve">affiche la moyenne des valeurs de colonne_4 des trois premiers enregistrements : 5.6667 c'est-à-dire </w:t>
      </w:r>
      <m:oMath>
        <m:f>
          <m:fPr>
            <m:ctrlPr>
              <w:rPr>
                <w:rFonts w:ascii="Cambria Math" w:hAnsi="Cambria Math"/>
              </w:rPr>
            </m:ctrlPr>
          </m:fPr>
          <m:num>
            <m:r>
              <m:rPr>
                <m:sty m:val="p"/>
              </m:rPr>
              <m:t>4</m:t>
            </m:r>
            <m:r>
              <m:rPr>
                <m:sty m:val="p"/>
              </m:rPr>
              <m:t>+</m:t>
            </m:r>
            <m:r>
              <m:rPr>
                <m:sty m:val="p"/>
              </m:rPr>
              <m:t>8</m:t>
            </m:r>
            <m:r>
              <m:rPr>
                <m:sty m:val="p"/>
              </m:rPr>
              <m:t>+</m:t>
            </m:r>
            <m:r>
              <m:rPr>
                <m:sty m:val="p"/>
              </m:rPr>
              <m:t>5</m:t>
            </m:r>
          </m:num>
          <m:den>
            <m:r>
              <m:rPr>
                <m:sty m:val="p"/>
              </m:rPr>
              <m:t>3</m:t>
            </m:r>
          </m:den>
        </m:f>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7"/>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31739b60db4c44f2c9a19717bce82620adbb3af.jpg" TargetMode="Internal"/><Relationship Id="rId6" Type="http://schemas.openxmlformats.org/officeDocument/2006/relationships/image" Target="media/image-4eb7f8eaa16f2045884c7ba1892924e369051cb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2026-05-03T10:14:08.462Z</dcterms:created>
  <dcterms:modified xsi:type="dcterms:W3CDTF">2026-05-03T10:14:08.462Z</dcterms:modified>
</cp:coreProperties>
</file>