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ricome"/>
      <w:r>
        <w:rPr>
          <w:b/>
          <w:sz w:val="42"/>
        </w:rPr>
        <w:t xml:space="preserve">Cricome</w:t>
      </w:r>
      <w:bookmarkEnd w:id="0"/>
    </w:p>
    <w:p>
      <w:pPr>
        <w:spacing w:line="271" w:before="330" w:lineRule="auto"/>
      </w:pPr>
      <w:bookmarkStart w:id="1" w:name="concours_d_admission_2023"/>
      <w:r>
        <w:rPr>
          <w:b/>
          <w:sz w:val="42"/>
        </w:rPr>
        <w:t xml:space="preserve">CONCOURS D'ADMISSION 2023</w:t>
      </w:r>
      <w:bookmarkEnd w:id="1"/>
    </w:p>
    <w:p>
      <w:pPr>
        <w:spacing w:after="220" w:lineRule="auto"/>
      </w:pPr>
      <w:r>
        <w:rPr/>
        <w:t xml:space="preserve">prepa</w:t>
      </w:r>
    </w:p>
    <w:p>
      <w:pPr>
        <w:spacing w:line="271" w:before="330" w:lineRule="auto"/>
      </w:pPr>
      <w:bookmarkStart w:id="2" w:name="mathématiques_approfondies_série_ecg"/>
      <w:r>
        <w:rPr>
          <w:rFonts w:eastAsia="Georgia" w:cs="Georgia" w:ascii="Georgia" w:hAnsi="Georgia"/>
          <w:b/>
          <w:sz w:val="42"/>
        </w:rPr>
        <w:t xml:space="preserve">Mathématiques Approfondies Série ECG</w:t>
      </w:r>
      <w:bookmarkEnd w:id="2"/>
    </w:p>
    <w:p>
      <w:pPr>
        <w:spacing w:line="271" w:before="330" w:lineRule="auto"/>
      </w:pPr>
      <w:bookmarkStart w:id="3" w:name="lundi_17_avril_2023_de_8h00_à_12h00"/>
      <w:r>
        <w:rPr>
          <w:rFonts w:eastAsia="Georgia" w:cs="Georgia" w:ascii="Georgia" w:hAnsi="Georgia"/>
          <w:b/>
          <w:sz w:val="42"/>
        </w:rPr>
        <w:t xml:space="preserve">Lundi 17 avril 2023 de 8h00 à 12h00</w:t>
      </w:r>
      <w:bookmarkEnd w:id="3"/>
    </w:p>
    <w:p>
      <w:pPr>
        <w:spacing w:line="271" w:before="330" w:lineRule="auto"/>
      </w:pPr>
      <w:bookmarkStart w:id="4" w:name="durée_4_heures"/>
      <w:r>
        <w:rPr>
          <w:rFonts w:eastAsia="Georgia" w:cs="Georgia" w:ascii="Georgia" w:hAnsi="Georgia"/>
          <w:b/>
          <w:sz w:val="42"/>
        </w:rPr>
        <w:t xml:space="preserve">Durée : 4 heures</w:t>
      </w:r>
      <w:bookmarkEnd w:id="4"/>
    </w:p>
    <w:p>
      <w:pPr>
        <w:spacing w:after="220" w:lineRule="auto"/>
      </w:pPr>
      <w:r>
        <w:rPr>
          <w:rFonts w:eastAsia="Georgia" w:cs="Georgia" w:ascii="Georgia" w:hAnsi="Georgia"/>
        </w:rPr>
        <w:t xml:space="preserve">Candidats bénéficiant de la mesure « Tiers-temps » : 8h00-13h20</w:t>
      </w:r>
    </w:p>
    <w:p>
      <w:pPr>
        <w:spacing w:after="220" w:lineRule="auto"/>
      </w:pPr>
      <w:r>
        <w:rPr>
          <w:rFonts w:eastAsia="Georgia" w:cs="Georgia" w:ascii="Georgia" w:hAnsi="Georgia"/>
        </w:rPr>
        <w:t xml:space="preserve">L'énoncé comporte 6 pages.</w:t>
      </w:r>
    </w:p>
    <w:p>
      <w:pPr>
        <w:spacing w:line="271" w:before="330" w:lineRule="auto"/>
      </w:pPr>
      <w:bookmarkStart w:id="5" w:name="consignes"/>
      <w:r>
        <w:rPr>
          <w:b/>
          <w:sz w:val="42"/>
        </w:rPr>
        <w:t xml:space="preserve">CONSIGNES</w:t>
      </w:r>
      <w:bookmarkEnd w:id="5"/>
    </w:p>
    <w:p>
      <w:pPr>
        <w:spacing w:after="220" w:lineRule="auto"/>
      </w:pPr>
      <w:r>
        <w:rPr>
          <w:rFonts w:eastAsia="Georgia" w:cs="Georgia" w:ascii="Georgia" w:hAnsi="Georgia"/>
        </w:rPr>
        <w:t xml:space="preserve">Tous les feuillets doivent être identifiables et numérotés par le candidat.</w:t>
      </w:r>
      <w:r>
        <w:rPr/>
        <w:br w:type="textWrapping"/>
      </w:r>
      <w:r>
        <w:rPr>
          <w:rFonts w:eastAsia="Georgia" w:cs="Georgia" w:ascii="Georgia" w:hAnsi="Georgia"/>
        </w:rPr>
        <w:t xml:space="preserve">Aucun document n'est permis, aucun instrument de calcul n'est autorisé.</w:t>
      </w:r>
      <w:r>
        <w:rPr/>
        <w:br w:type="textWrapping"/>
      </w:r>
      <w:r>
        <w:rPr>
          <w:rFonts w:eastAsia="Georgia" w:cs="Georgia" w:ascii="Georgia" w:hAnsi="Georgia"/>
        </w:rPr>
        <w:t xml:space="preserve">Conformément au règlement du concours, l'usage d'appareils communiquants ou connectés est formellement interdit durant l'épreuve.</w:t>
      </w:r>
      <w:r>
        <w:rPr/>
        <w:br w:type="textWrapping"/>
      </w: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r>
        <w:rPr/>
        <w:br w:type="textWrapping"/>
      </w:r>
      <w:r>
        <w:rPr>
          <w:rFonts w:eastAsia="Georgia" w:cs="Georgia" w:ascii="Georgia" w:hAnsi="Georgia"/>
        </w:rPr>
        <w:t xml:space="preserve">Ce document est la propriété d'ECRICOME, le candidat est autorisé à le conserver à l'issue de l'épreuve.</w:t>
      </w:r>
    </w:p>
    <w:p>
      <w:pPr>
        <w:spacing w:line="271" w:before="330" w:lineRule="auto"/>
      </w:pPr>
      <w:bookmarkStart w:id="6" w:name="exercice_1"/>
      <w:r>
        <w:rPr>
          <w:b/>
          <w:sz w:val="42"/>
        </w:rPr>
        <w:t xml:space="preserve">Exercice 1</w:t>
      </w:r>
      <w:bookmarkEnd w:id="6"/>
    </w:p>
    <w:p>
      <w:pPr>
        <w:spacing w:after="220" w:lineRule="auto"/>
      </w:pPr>
      <w:r>
        <w:rPr/>
        <w:t xml:space="preserve">Dans cet exercice, </w:t>
      </w:r>
      <m:oMath>
        <m:r>
          <m:rPr>
            <m:sty m:val="i"/>
          </m:rPr>
          <m:t>n</m:t>
        </m:r>
      </m:oMath>
      <w:r>
        <w:rPr>
          <w:rFonts w:eastAsia="Georgia" w:cs="Georgia" w:ascii="Georgia" w:hAnsi="Georgia"/>
        </w:rPr>
        <w:t xml:space="preserve"> désigne un entier naturel non nul et </w:t>
      </w:r>
      <m:oMath>
        <m:sSub>
          <m:sSubPr/>
          <m:e>
            <m:r>
              <m:rPr>
                <m:sty m:val="i"/>
              </m:rPr>
              <m:t>I</m:t>
            </m:r>
          </m:e>
          <m:sub>
            <m:r>
              <m:rPr>
                <m:sty m:val="i"/>
              </m:rPr>
              <m:t>n</m:t>
            </m:r>
          </m:sub>
        </m:sSub>
      </m:oMath>
      <w:r>
        <w:rPr>
          <w:rFonts w:eastAsia="Georgia" w:cs="Georgia" w:ascii="Georgia" w:hAnsi="Georgia"/>
        </w:rPr>
        <w:t xml:space="preserve"> désigne la matrice identité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Les parties 1 et 2 sont indépendantes.</w:t>
      </w:r>
    </w:p>
    <w:p>
      <w:pPr>
        <w:spacing w:line="271" w:before="330" w:lineRule="auto"/>
      </w:pPr>
      <w:bookmarkStart w:id="7" w:name="partie_1"/>
      <w:r>
        <w:rPr>
          <w:b/>
          <w:sz w:val="42"/>
        </w:rPr>
        <w:t xml:space="preserve">Partie 1</w:t>
      </w:r>
      <w:bookmarkEnd w:id="7"/>
    </w:p>
    <w:p>
      <w:pPr>
        <w:numPr>
          <w:ilvl w:val="0"/>
          <w:numId w:val="1"/>
        </w:numPr>
        <w:spacing w:lineRule="auto"/>
      </w:pPr>
      <w:r>
        <w:rPr>
          <w:rFonts w:eastAsia="Georgia" w:cs="Georgia" w:ascii="Georgia" w:hAnsi="Georgia"/>
        </w:rPr>
        <w:t xml:space="preserve">Dans cette question uniquement, on considère que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1</m:t>
                  </m:r>
                </m:e>
              </m:mr>
              <m:mr>
                <m:e>
                  <m:r>
                    <m:rPr>
                      <m:sty m:val="p"/>
                    </m:rPr>
                    <m:t>−</m:t>
                  </m:r>
                  <m:r>
                    <m:rPr>
                      <m:sty m:val="p"/>
                    </m:rPr>
                    <m:t>1</m:t>
                  </m:r>
                </m:e>
                <m:e>
                  <m:r>
                    <m:rPr>
                      <m:sty m:val="p"/>
                    </m:rPr>
                    <m:t>1</m:t>
                  </m:r>
                </m:e>
              </m:mr>
            </m:m>
          </m:e>
        </m:d>
      </m:oMath>
      <w:r>
        <w:rPr/>
        <w:t xml:space="preserve"> et que </w:t>
      </w:r>
      <m:oMath>
        <m:r>
          <m:rPr>
            <m:sty m:val="i"/>
          </m:rPr>
          <m:t>B</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2</m:t>
                  </m:r>
                </m:e>
              </m:mr>
              <m:mr>
                <m:e>
                  <m:r>
                    <m:rPr>
                      <m:sty m:val="p"/>
                    </m:rPr>
                    <m:t>1</m:t>
                  </m:r>
                </m:e>
                <m:e>
                  <m:r>
                    <m:rPr>
                      <m:sty m:val="p"/>
                    </m:rPr>
                    <m:t>1</m:t>
                  </m:r>
                </m:e>
              </m:mr>
            </m:m>
          </m:e>
        </m:d>
      </m:oMath>
      <w:r>
        <w:rPr/>
        <w:t xml:space="preserve">.</w:t>
      </w:r>
      <w:r>
        <w:rPr/>
        <w:br w:type="textWrapping"/>
      </w:r>
      <w:r>
        <w:rPr/>
        <w:t xml:space="preserve">(a) Calculer </w:t>
      </w:r>
      <m:oMath>
        <m:r>
          <m:rPr>
            <m:sty m:val="i"/>
          </m:rPr>
          <m:t>A</m:t>
        </m:r>
        <m:r>
          <m:rPr>
            <m:sty m:val="i"/>
          </m:rPr>
          <m:t>B</m:t>
        </m:r>
      </m:oMath>
      <w:r>
        <w:rPr/>
        <w:t xml:space="preserve"> et </w:t>
      </w:r>
      <m:oMath>
        <m:r>
          <m:rPr>
            <m:sty m:val="i"/>
          </m:rPr>
          <m:t>B</m:t>
        </m:r>
        <m:r>
          <m:rPr>
            <m:sty m:val="i"/>
          </m:rPr>
          <m:t>A</m:t>
        </m:r>
      </m:oMath>
      <w:r>
        <w:rPr/>
        <w:t xml:space="preserve">.</w:t>
      </w:r>
      <w:r>
        <w:rPr/>
        <w:br w:type="textWrapping"/>
      </w:r>
      <w:r>
        <w:rPr>
          <w:rFonts w:eastAsia="Georgia" w:cs="Georgia" w:ascii="Georgia" w:hAnsi="Georgia"/>
        </w:rPr>
        <w:t xml:space="preserve">(b) Déterminer les valeurs propres et les sous-espaces propres de </w:t>
      </w:r>
      <m:oMath>
        <m:r>
          <m:rPr>
            <m:sty m:val="i"/>
          </m:rPr>
          <m:t>A</m:t>
        </m:r>
        <m:r>
          <m:rPr>
            <m:sty m:val="i"/>
          </m:rPr>
          <m:t>B</m:t>
        </m:r>
      </m:oMath>
      <w:r>
        <w:rPr/>
        <w:t xml:space="preserve"> et de </w:t>
      </w:r>
      <m:oMath>
        <m:r>
          <m:rPr>
            <m:sty m:val="i"/>
          </m:rPr>
          <m:t>B</m:t>
        </m:r>
        <m:r>
          <m:rPr>
            <m:sty m:val="i"/>
          </m:rPr>
          <m:t>A</m:t>
        </m:r>
      </m:oMath>
      <w:r>
        <w:rPr/>
        <w:t xml:space="preserve">.</w:t>
      </w:r>
    </w:p>
    <w:p>
      <w:pPr>
        <w:spacing w:after="220" w:lineRule="auto"/>
      </w:pPr>
      <w:r>
        <w:rPr/>
        <w:t xml:space="preserve">Soit </w:t>
      </w:r>
      <m:oMath>
        <m:r>
          <m:rPr>
            <m:sty m:val="i"/>
          </m:rPr>
          <m:t>A</m:t>
        </m:r>
      </m:oMath>
      <w:r>
        <w:rPr/>
        <w:t xml:space="preserve"> et </w:t>
      </w:r>
      <m:oMath>
        <m:r>
          <m:rPr>
            <m:sty m:val="i"/>
          </m:rPr>
          <m:t>B</m:t>
        </m:r>
      </m:oMath>
      <w:r>
        <w:rPr/>
        <w:t xml:space="preserve"> deux matrices quelconques de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t xml:space="preserve">2. Soit </w:t>
      </w:r>
      <m:oMath>
        <m:r>
          <m:rPr>
            <m:sty m:val="i"/>
          </m:rPr>
          <m:t>λ</m:t>
        </m:r>
      </m:oMath>
      <w:r>
        <w:rPr/>
        <w:t xml:space="preserve"> une valeur propre non nulle de </w:t>
      </w:r>
      <m:oMath>
        <m:r>
          <m:rPr>
            <m:sty m:val="i"/>
          </m:rPr>
          <m:t>A</m:t>
        </m:r>
        <m:r>
          <m:rPr>
            <m:sty m:val="i"/>
          </m:rPr>
          <m:t>B</m:t>
        </m:r>
      </m:oMath>
      <w:r>
        <w:rPr/>
        <w:t xml:space="preserve"> et </w:t>
      </w:r>
      <m:oMath>
        <m:r>
          <m:rPr>
            <m:sty m:val="i"/>
          </m:rPr>
          <m:t>X</m:t>
        </m:r>
      </m:oMath>
      <w:r>
        <w:rPr>
          <w:rFonts w:eastAsia="Georgia" w:cs="Georgia" w:ascii="Georgia" w:hAnsi="Georgia"/>
        </w:rPr>
        <w:t xml:space="preserve"> un vecteur propre associé.</w:t>
      </w:r>
      <w:r>
        <w:rPr/>
        <w:br w:type="textWrapping"/>
      </w:r>
      <w:r>
        <w:rPr/>
        <w:t xml:space="preserve">(a) Justifier que </w:t>
      </w:r>
      <m:oMath>
        <m:r>
          <m:rPr>
            <m:sty m:val="i"/>
          </m:rPr>
          <m:t>B</m:t>
        </m:r>
        <m:r>
          <m:rPr>
            <m:sty m:val="i"/>
          </m:rPr>
          <m:t>X</m:t>
        </m:r>
        <m:r>
          <m:rPr>
            <m:sty m:val="p"/>
          </m:rPr>
          <m:t>≠</m:t>
        </m:r>
        <m:r>
          <m:rPr>
            <m:sty m:val="p"/>
          </m:rPr>
          <m:t>0</m:t>
        </m:r>
      </m:oMath>
      <w:r>
        <w:rPr/>
        <w:t xml:space="preserve">.</w:t>
      </w:r>
      <w:r>
        <w:rPr/>
        <w:br w:type="textWrapping"/>
      </w:r>
      <w:r>
        <w:rPr/>
        <w:t xml:space="preserve">(b) Montrer que </w:t>
      </w:r>
      <m:oMath>
        <m:r>
          <m:rPr>
            <m:sty m:val="i"/>
          </m:rPr>
          <m:t>B</m:t>
        </m:r>
        <m:r>
          <m:rPr>
            <m:sty m:val="i"/>
          </m:rPr>
          <m:t>X</m:t>
        </m:r>
      </m:oMath>
      <w:r>
        <w:rPr/>
        <w:t xml:space="preserve"> est un vecteur propre de </w:t>
      </w:r>
      <m:oMath>
        <m:r>
          <m:rPr>
            <m:sty m:val="i"/>
          </m:rPr>
          <m:t>B</m:t>
        </m:r>
        <m:r>
          <m:rPr>
            <m:sty m:val="i"/>
          </m:rPr>
          <m:t>A</m:t>
        </m:r>
      </m:oMath>
      <w:r>
        <w:rPr/>
        <w:t xml:space="preserve"> et que </w:t>
      </w:r>
      <m:oMath>
        <m:r>
          <m:rPr>
            <m:sty m:val="i"/>
          </m:rPr>
          <m:t>λ</m:t>
        </m:r>
      </m:oMath>
      <w:r>
        <w:rPr/>
        <w:t xml:space="preserve"> est une valeur propre de </w:t>
      </w:r>
      <m:oMath>
        <m:r>
          <m:rPr>
            <m:sty m:val="i"/>
          </m:rPr>
          <m:t>B</m:t>
        </m:r>
        <m:r>
          <m:rPr>
            <m:sty m:val="i"/>
          </m:rPr>
          <m:t>A</m:t>
        </m:r>
      </m:oMath>
      <w:r>
        <w:rPr/>
        <w:t xml:space="preserve">.</w:t>
      </w:r>
      <w:r>
        <w:rPr/>
        <w:br w:type="textWrapping"/>
      </w:r>
      <w:r>
        <w:rPr/>
        <w:t xml:space="preserve">3. Supposons que 0 est une valeur propre de </w:t>
      </w:r>
      <m:oMath>
        <m:r>
          <m:rPr>
            <m:sty m:val="i"/>
          </m:rPr>
          <m:t>A</m:t>
        </m:r>
        <m:r>
          <m:rPr>
            <m:sty m:val="i"/>
          </m:rPr>
          <m:t>B</m:t>
        </m:r>
      </m:oMath>
      <w:r>
        <w:rPr/>
        <w:t xml:space="preserve"> et </w:t>
      </w:r>
      <m:oMath>
        <m:r>
          <m:rPr>
            <m:sty m:val="i"/>
          </m:rPr>
          <m:t>X</m:t>
        </m:r>
      </m:oMath>
      <w:r>
        <w:rPr>
          <w:rFonts w:eastAsia="Georgia" w:cs="Georgia" w:ascii="Georgia" w:hAnsi="Georgia"/>
        </w:rPr>
        <w:t xml:space="preserve"> un vecteur propre associé.</w:t>
      </w:r>
      <w:r>
        <w:rPr/>
        <w:br w:type="textWrapping"/>
      </w:r>
      <w:r>
        <w:rPr/>
        <w:t xml:space="preserve">(a) Supposons que </w:t>
      </w:r>
      <m:oMath>
        <m:r>
          <m:rPr>
            <m:sty m:val="i"/>
          </m:rPr>
          <m:t>B</m:t>
        </m:r>
      </m:oMath>
      <w:r>
        <w:rPr/>
        <w:t xml:space="preserve"> est inversible.</w:t>
      </w:r>
    </w:p>
    <w:p>
      <w:pPr>
        <w:spacing w:after="220" w:lineRule="auto"/>
      </w:pPr>
      <w:r>
        <w:rPr/>
        <w:t xml:space="preserve">Justifier que </w:t>
      </w:r>
      <m:oMath>
        <m:r>
          <m:rPr>
            <m:sty m:val="i"/>
          </m:rPr>
          <m:t>B</m:t>
        </m:r>
        <m:r>
          <m:rPr>
            <m:sty m:val="i"/>
          </m:rPr>
          <m:t>X</m:t>
        </m:r>
        <m:r>
          <m:rPr>
            <m:sty m:val="p"/>
          </m:rPr>
          <m:t>≠</m:t>
        </m:r>
        <m:r>
          <m:rPr>
            <m:sty m:val="p"/>
          </m:rPr>
          <m:t>0</m:t>
        </m:r>
      </m:oMath>
      <w:r>
        <w:rPr>
          <w:rFonts w:eastAsia="Georgia" w:cs="Georgia" w:ascii="Georgia" w:hAnsi="Georgia"/>
        </w:rPr>
        <w:t xml:space="preserve">. En déduire que 0 est une valeur propre de </w:t>
      </w:r>
      <m:oMath>
        <m:r>
          <m:rPr>
            <m:sty m:val="i"/>
          </m:rPr>
          <m:t>B</m:t>
        </m:r>
        <m:r>
          <m:rPr>
            <m:sty m:val="i"/>
          </m:rPr>
          <m:t>A</m:t>
        </m:r>
      </m:oMath>
      <w:r>
        <w:rPr/>
        <w:t xml:space="preserve">.</w:t>
      </w:r>
      <w:r>
        <w:rPr/>
        <w:br w:type="textWrapping"/>
      </w:r>
      <w:r>
        <w:rPr/>
        <w:t xml:space="preserve">(b) Supposons que </w:t>
      </w:r>
      <m:oMath>
        <m:r>
          <m:rPr>
            <m:sty m:val="i"/>
          </m:rPr>
          <m:t>B</m:t>
        </m:r>
      </m:oMath>
      <w:r>
        <w:rPr/>
        <w:t xml:space="preserve"> n'est pas inversible.</w:t>
      </w:r>
    </w:p>
    <w:p>
      <w:pPr>
        <w:spacing w:after="220" w:lineRule="auto"/>
      </w:pPr>
      <w:r>
        <w:rPr/>
        <w:t xml:space="preserve">Montrer que </w:t>
      </w:r>
      <m:oMath>
        <m:r>
          <m:rPr>
            <m:sty m:val="p"/>
          </m:rPr>
          <m:t>rg</m:t>
        </m:r>
        <m:r>
          <m:rPr>
            <m:sty m:val="p"/>
          </m:rPr>
          <m:t>(</m:t>
        </m:r>
        <m:r>
          <m:rPr>
            <m:sty m:val="i"/>
          </m:rPr>
          <m:t>B</m:t>
        </m:r>
        <m:r>
          <m:rPr>
            <m:sty m:val="i"/>
          </m:rPr>
          <m:t>A</m:t>
        </m:r>
        <m:r>
          <m:rPr>
            <m:sty m:val="p"/>
          </m:rPr>
          <m:t>)</m:t>
        </m:r>
        <m:r>
          <m:rPr>
            <m:sty m:val="p"/>
          </m:rPr>
          <m:t>&lt;</m:t>
        </m:r>
        <m:r>
          <m:rPr>
            <m:sty m:val="i"/>
          </m:rPr>
          <m:t>n</m:t>
        </m:r>
      </m:oMath>
      <w:r>
        <w:rPr>
          <w:rFonts w:eastAsia="Georgia" w:cs="Georgia" w:ascii="Georgia" w:hAnsi="Georgia"/>
        </w:rPr>
        <w:t xml:space="preserve">. En déduire que 0 est une valeur propre de </w:t>
      </w:r>
      <m:oMath>
        <m:r>
          <m:rPr>
            <m:sty m:val="i"/>
          </m:rPr>
          <m:t>B</m:t>
        </m:r>
        <m:r>
          <m:rPr>
            <m:sty m:val="i"/>
          </m:rPr>
          <m:t>A</m:t>
        </m:r>
      </m:oMath>
      <w:r>
        <w:rPr/>
        <w:t xml:space="preserve">.</w:t>
      </w:r>
      <w:r>
        <w:rPr/>
        <w:br w:type="textWrapping"/>
      </w:r>
      <w:r>
        <w:rPr/>
        <w:t xml:space="preserve">4. Montrer que </w:t>
      </w:r>
      <m:oMath>
        <m:r>
          <m:rPr>
            <m:sty m:val="i"/>
          </m:rPr>
          <m:t>A</m:t>
        </m:r>
        <m:r>
          <m:rPr>
            <m:sty m:val="i"/>
          </m:rPr>
          <m:t>B</m:t>
        </m:r>
      </m:oMath>
      <w:r>
        <w:rPr/>
        <w:t xml:space="preserve"> et </w:t>
      </w:r>
      <m:oMath>
        <m:r>
          <m:rPr>
            <m:sty m:val="i"/>
          </m:rPr>
          <m:t>B</m:t>
        </m:r>
        <m:r>
          <m:rPr>
            <m:sty m:val="i"/>
          </m:rPr>
          <m:t>A</m:t>
        </m:r>
      </m:oMath>
      <w:r>
        <w:rPr>
          <w:rFonts w:eastAsia="Georgia" w:cs="Georgia" w:ascii="Georgia" w:hAnsi="Georgia"/>
        </w:rPr>
        <w:t xml:space="preserve"> ont le même spectre.</w:t>
      </w:r>
      <w:r>
        <w:rPr/>
        <w:br w:type="textWrapping"/>
      </w:r>
      <w:r>
        <w:rPr/>
        <w:t xml:space="preserve">5. Les matrices </w:t>
      </w:r>
      <m:oMath>
        <m:r>
          <m:rPr>
            <m:sty m:val="i"/>
          </m:rPr>
          <m:t>A</m:t>
        </m:r>
        <m:r>
          <m:rPr>
            <m:sty m:val="i"/>
          </m:rPr>
          <m:t>B</m:t>
        </m:r>
      </m:oMath>
      <w:r>
        <w:rPr/>
        <w:t xml:space="preserve"> et </w:t>
      </w:r>
      <m:oMath>
        <m:r>
          <m:rPr>
            <m:sty m:val="i"/>
          </m:rPr>
          <m:t>B</m:t>
        </m:r>
        <m:r>
          <m:rPr>
            <m:sty m:val="i"/>
          </m:rPr>
          <m:t>A</m:t>
        </m:r>
      </m:oMath>
      <w:r>
        <w:rPr>
          <w:rFonts w:eastAsia="Georgia" w:cs="Georgia" w:ascii="Georgia" w:hAnsi="Georgia"/>
        </w:rPr>
        <w:t xml:space="preserve"> ont-elles les mêmes sous-espaces propres?</w:t>
      </w:r>
    </w:p>
    <w:p>
      <w:pPr>
        <w:spacing w:line="271" w:before="330" w:lineRule="auto"/>
      </w:pPr>
      <w:bookmarkStart w:id="8" w:name="partie_2"/>
      <w:r>
        <w:rPr>
          <w:b/>
          <w:sz w:val="42"/>
        </w:rPr>
        <w:t xml:space="preserve">Partie 2</w:t>
      </w:r>
      <w:bookmarkEnd w:id="8"/>
    </w:p>
    <w:p>
      <w:pPr>
        <w:spacing w:after="220" w:lineRule="auto"/>
      </w:pPr>
      <w:r>
        <w:rPr>
          <w:rFonts w:eastAsia="Georgia" w:cs="Georgia" w:ascii="Georgia" w:hAnsi="Georgia"/>
        </w:rPr>
        <w:t xml:space="preserve">On considère </w:t>
      </w:r>
      <m:oMath>
        <m:r>
          <m:rPr>
            <m:sty m:val="i"/>
          </m:rPr>
          <m:t>A</m:t>
        </m:r>
      </m:oMath>
      <w:r>
        <w:rPr/>
        <w:t xml:space="preserve"> une matrice de </w:t>
      </w:r>
      <m:oMath>
        <m:sSub>
          <m:sSubPr/>
          <m:e>
            <m:r>
              <m:rPr>
                <m:scr m:val="script"/>
              </m:rPr>
              <m:t>M</m:t>
            </m:r>
          </m:e>
          <m:sub>
            <m:r>
              <m:rPr>
                <m:sty m:val="i"/>
              </m:rPr>
              <m:t>n</m:t>
            </m:r>
          </m:sub>
        </m:sSub>
        <m:r>
          <m:rPr>
            <m:sty m:val="p"/>
          </m:rPr>
          <m:t>(</m:t>
        </m:r>
        <m:r>
          <m:rPr>
            <m:scr m:val="double-struck"/>
          </m:rPr>
          <m:t>R</m:t>
        </m:r>
        <m:r>
          <m:rPr>
            <m:sty m:val="p"/>
          </m:rPr>
          <m:t>)</m:t>
        </m:r>
      </m:oMath>
      <w:r>
        <w:rPr/>
        <w:t xml:space="preserve"> admettant </w:t>
      </w:r>
      <m:oMath>
        <m:r>
          <m:rPr>
            <m:sty m:val="i"/>
          </m:rPr>
          <m:t>n</m:t>
        </m:r>
      </m:oMath>
      <w:r>
        <w:rPr>
          <w:rFonts w:eastAsia="Georgia" w:cs="Georgia" w:ascii="Georgia" w:hAnsi="Georgia"/>
        </w:rPr>
        <w:t xml:space="preserve"> valeurs propres réelles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rFonts w:eastAsia="Georgia" w:cs="Georgia" w:ascii="Georgia" w:hAnsi="Georgia"/>
        </w:rPr>
        <w:t xml:space="preserve"> deux à deux distinctes. Soit </w:t>
      </w:r>
      <m:oMath>
        <m:r>
          <m:rPr>
            <m:sty m:val="i"/>
          </m:rPr>
          <m:t>B</m:t>
        </m:r>
      </m:oMath>
      <w:r>
        <w:rPr/>
        <w:t xml:space="preserve"> une matrice de </w:t>
      </w:r>
      <m:oMath>
        <m:sSub>
          <m:sSubPr/>
          <m:e>
            <m:r>
              <m:rPr>
                <m:scr m:val="script"/>
              </m:rPr>
              <m:t>M</m:t>
            </m:r>
          </m:e>
          <m:sub>
            <m:r>
              <m:rPr>
                <m:sty m:val="i"/>
              </m:rPr>
              <m:t>n</m:t>
            </m:r>
          </m:sub>
        </m:sSub>
        <m:r>
          <m:rPr>
            <m:sty m:val="p"/>
          </m:rPr>
          <m:t>(</m:t>
        </m:r>
        <m:r>
          <m:rPr>
            <m:scr m:val="double-struck"/>
          </m:rPr>
          <m:t>R</m:t>
        </m:r>
        <m:r>
          <m:rPr>
            <m:sty m:val="p"/>
          </m:rPr>
          <m:t>)</m:t>
        </m:r>
      </m:oMath>
      <w:r>
        <w:rPr/>
        <w:t xml:space="preserve"> telle que </w:t>
      </w:r>
      <m:oMath>
        <m:r>
          <m:rPr>
            <m:sty m:val="i"/>
          </m:rPr>
          <m:t>A</m:t>
        </m:r>
        <m:r>
          <m:rPr>
            <m:sty m:val="i"/>
          </m:rPr>
          <m:t>B</m:t>
        </m:r>
        <m:r>
          <m:rPr>
            <m:sty m:val="p"/>
          </m:rPr>
          <m:t>=</m:t>
        </m:r>
        <m:r>
          <m:rPr>
            <m:sty m:val="i"/>
          </m:rPr>
          <m:t>B</m:t>
        </m:r>
        <m:r>
          <m:rPr>
            <m:sty m:val="i"/>
          </m:rPr>
          <m:t>A</m:t>
        </m:r>
      </m:oMath>
      <w:r>
        <w:rPr/>
        <w:t xml:space="preserve">.</w:t>
      </w:r>
      <w:r>
        <w:rPr/>
        <w:br w:type="textWrapping"/>
      </w:r>
      <w:r>
        <w:rPr/>
        <w:t xml:space="preserve">6. Supposons qu'il existe un </w:t>
      </w:r>
      <m:oMath>
        <m:r>
          <m:rPr>
            <m:sty m:val="i"/>
          </m:rPr>
          <m:t>n</m:t>
        </m:r>
      </m:oMath>
      <w:r>
        <w:rPr>
          <w:rFonts w:eastAsia="Georgia" w:cs="Georgia" w:ascii="Georgia" w:hAnsi="Georgia"/>
        </w:rPr>
        <w:t xml:space="preserve">-uplet de réels non tous nuls </w:t>
      </w:r>
      <m:oMath>
        <m:d>
          <m:dPr>
            <m:begChr m:val="("/>
            <m:endChr m:val=")"/>
            <m:ctrlPr>
              <w:rPr>
                <w:rFonts w:ascii="Cambria Math" w:hAnsi="Cambria Math"/>
              </w:rPr>
            </m:ctrlPr>
          </m:dPr>
          <m:e>
            <m:sSub>
              <m:sSubPr/>
              <m:e>
                <m:r>
                  <m:rPr>
                    <m:sty m:val="i"/>
                  </m:rPr>
                  <m:t>α</m:t>
                </m:r>
              </m:e>
              <m:sub>
                <m:r>
                  <m:rPr>
                    <m:sty m:val="p"/>
                  </m:rPr>
                  <m:t>0</m:t>
                </m:r>
              </m:sub>
            </m:sSub>
            <m:r>
              <m:rPr>
                <m:sty m:val="p"/>
              </m:rPr>
              <m:t>,</m:t>
            </m:r>
            <m:r>
              <m:rPr>
                <m:sty m:val="p"/>
              </m:rPr>
              <m:t>⋯</m:t>
            </m:r>
            <m:r>
              <m:rPr>
                <m:sty m:val="p"/>
              </m:rPr>
              <m:t>,</m:t>
            </m:r>
            <m:sSub>
              <m:sSubPr/>
              <m:e>
                <m:r>
                  <m:rPr>
                    <m:sty m:val="i"/>
                  </m:rPr>
                  <m:t>α</m:t>
                </m:r>
              </m:e>
              <m:sub>
                <m:r>
                  <m:rPr>
                    <m:sty m:val="i"/>
                  </m:rPr>
                  <m:t>n</m:t>
                </m:r>
                <m:r>
                  <m:rPr>
                    <m:sty m:val="p"/>
                  </m:rPr>
                  <m:t>−</m:t>
                </m:r>
                <m:r>
                  <m:rPr>
                    <m:sty m:val="p"/>
                  </m:rPr>
                  <m:t>1</m:t>
                </m:r>
              </m:sub>
            </m:sSub>
          </m:e>
        </m:d>
      </m:oMath>
      <w:r>
        <w:rPr/>
        <w:t xml:space="preserve"> tel que </w:t>
      </w:r>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α</m:t>
            </m:r>
          </m:e>
          <m:sub>
            <m:r>
              <m:rPr>
                <m:sty m:val="i"/>
              </m:rPr>
              <m:t>k</m:t>
            </m:r>
          </m:sub>
        </m:sSub>
        <m:sSup>
          <m:sSupPr/>
          <m:e>
            <m:r>
              <m:rPr>
                <m:sty m:val="i"/>
              </m:rPr>
              <m:t>A</m:t>
            </m:r>
          </m:e>
          <m:sup>
            <m:r>
              <m:rPr>
                <m:sty m:val="i"/>
              </m:rPr>
              <m:t>k</m:t>
            </m:r>
          </m:sup>
        </m:sSup>
        <m:r>
          <m:rPr>
            <m:sty m:val="p"/>
          </m:rPr>
          <m:t>=</m:t>
        </m:r>
        <m:r>
          <m:rPr>
            <m:sty m:val="p"/>
          </m:rPr>
          <m:t>0</m:t>
        </m:r>
      </m:oMath>
      <w:r>
        <w:rPr/>
        <w:t xml:space="preserve">.</w:t>
      </w:r>
      <w:r>
        <w:rPr/>
        <w:br w:type="textWrapping"/>
      </w:r>
      <w:r>
        <w:rPr/>
        <w:t xml:space="preserve">(a) Justifier que </w:t>
      </w:r>
      <m:oMath>
        <m:r>
          <m:rPr>
            <m:sty m:val="i"/>
          </m:rPr>
          <m:t>A</m:t>
        </m:r>
      </m:oMath>
      <w:r>
        <w:rPr>
          <w:rFonts w:eastAsia="Georgia" w:cs="Georgia" w:ascii="Georgia" w:hAnsi="Georgia"/>
        </w:rPr>
        <w:t xml:space="preserve"> admet un polynôme annulateur non nul </w:t>
      </w:r>
      <m:oMath>
        <m:r>
          <m:rPr>
            <m:sty m:val="i"/>
          </m:rPr>
          <m:t>Q</m:t>
        </m:r>
      </m:oMath>
      <w:r>
        <w:rPr>
          <w:rFonts w:eastAsia="Georgia" w:cs="Georgia" w:ascii="Georgia" w:hAnsi="Georgia"/>
        </w:rPr>
        <w:t xml:space="preserve"> de degré inférieur ou égal à </w:t>
      </w:r>
      <m:oMath>
        <m:r>
          <m:rPr>
            <m:sty m:val="i"/>
          </m:rPr>
          <m:t>n</m:t>
        </m:r>
        <m:r>
          <m:rPr>
            <m:sty m:val="p"/>
          </m:rPr>
          <m:t>−</m:t>
        </m:r>
        <m:r>
          <m:rPr>
            <m:sty m:val="p"/>
          </m:rPr>
          <m:t>1</m:t>
        </m:r>
      </m:oMath>
      <w:r>
        <w:rPr/>
        <w:t xml:space="preserve">.</w:t>
      </w:r>
    </w:p>
    <w:p>
      <w:pPr>
        <w:numPr>
          <w:ilvl w:val="0"/>
          <w:numId w:val="2"/>
        </w:numPr>
        <w:spacing w:lineRule="auto"/>
      </w:pPr>
      <w:r>
        <w:rPr>
          <w:rFonts w:eastAsia="Georgia" w:cs="Georgia" w:ascii="Georgia" w:hAnsi="Georgia"/>
        </w:rPr>
        <w:t xml:space="preserve">(b) En étudiant les racines de ce polynôme </w:t>
      </w:r>
      <m:oMath>
        <m:r>
          <m:rPr>
            <m:sty m:val="i"/>
          </m:rPr>
          <m:t>Q</m:t>
        </m:r>
      </m:oMath>
      <w:r>
        <w:rPr/>
        <w:t xml:space="preserve"> annulateur de </w:t>
      </w:r>
      <m:oMath>
        <m:r>
          <m:rPr>
            <m:sty m:val="i"/>
          </m:rPr>
          <m:t>A</m:t>
        </m:r>
      </m:oMath>
      <w:r>
        <w:rPr>
          <w:rFonts w:eastAsia="Georgia" w:cs="Georgia" w:ascii="Georgia" w:hAnsi="Georgia"/>
        </w:rPr>
        <w:t xml:space="preserve">, aboutir à une contradiction.</w:t>
      </w:r>
      <w:r>
        <w:rPr/>
        <w:br w:type="textWrapping"/>
      </w:r>
      <w:r>
        <w:rPr>
          <w:rFonts w:eastAsia="Georgia" w:cs="Georgia" w:ascii="Georgia" w:hAnsi="Georgia"/>
        </w:rPr>
        <w:t xml:space="preserve">(c) Que peut-on déduire sur la famille </w:t>
      </w:r>
      <m:oMath>
        <m:d>
          <m:dPr>
            <m:begChr m:val="("/>
            <m:endChr m:val=")"/>
            <m:ctrlPr>
              <w:rPr>
                <w:rFonts w:ascii="Cambria Math" w:hAnsi="Cambria Math"/>
              </w:rPr>
            </m:ctrlPr>
          </m:dPr>
          <m:e>
            <m:sSub>
              <m:sSubPr/>
              <m:e>
                <m:r>
                  <m:rPr>
                    <m:sty m:val="i"/>
                  </m:rPr>
                  <m:t>I</m:t>
                </m:r>
              </m:e>
              <m:sub>
                <m:r>
                  <m:rPr>
                    <m:sty m:val="i"/>
                  </m:rPr>
                  <m:t>n</m:t>
                </m:r>
              </m:sub>
            </m:sSub>
            <m:r>
              <m:rPr>
                <m:sty m:val="p"/>
              </m:rPr>
              <m:t>,</m:t>
            </m:r>
            <m:r>
              <m:rPr>
                <m:sty m:val="i"/>
              </m:rPr>
              <m:t>A</m:t>
            </m:r>
            <m:r>
              <m:rPr>
                <m:sty m:val="p"/>
              </m:rPr>
              <m:t>,</m:t>
            </m:r>
            <m:r>
              <m:rPr>
                <m:sty m:val="p"/>
              </m:rPr>
              <m:t>…</m:t>
            </m:r>
            <m:r>
              <m:rPr>
                <m:sty m:val="p"/>
              </m:rPr>
              <m:t>,</m:t>
            </m:r>
            <m:sSup>
              <m:sSupPr/>
              <m:e>
                <m:r>
                  <m:rPr>
                    <m:sty m:val="i"/>
                  </m:rPr>
                  <m:t>A</m:t>
                </m:r>
              </m:e>
              <m:sup>
                <m:r>
                  <m:rPr>
                    <m:sty m:val="i"/>
                  </m:rPr>
                  <m:t>n</m:t>
                </m:r>
                <m:r>
                  <m:rPr>
                    <m:sty m:val="p"/>
                  </m:rPr>
                  <m:t>−</m:t>
                </m:r>
                <m:r>
                  <m:rPr>
                    <m:sty m:val="p"/>
                  </m:rPr>
                  <m:t>1</m:t>
                </m:r>
              </m:sup>
            </m:sSup>
          </m:e>
        </m:d>
      </m:oMath>
      <w:r>
        <w:rPr/>
        <w:t xml:space="preserve"> ?</w:t>
      </w:r>
    </w:p>
    <w:p>
      <w:pPr>
        <w:numPr>
          <w:ilvl w:val="0"/>
          <w:numId w:val="3"/>
        </w:numPr>
        <w:spacing w:lineRule="auto"/>
      </w:pPr>
      <w:r>
        <w:rPr/>
        <w:t xml:space="preserve">Soit </w:t>
      </w:r>
      <m:oMath>
        <m:r>
          <m:rPr>
            <m:sty m:val="i"/>
          </m:rPr>
          <m:t>λ</m:t>
        </m:r>
      </m:oMath>
      <w:r>
        <w:rPr/>
        <w:t xml:space="preserve"> une valeur propre de </w:t>
      </w:r>
      <m:oMath>
        <m:r>
          <m:rPr>
            <m:sty m:val="i"/>
          </m:rPr>
          <m:t>A</m:t>
        </m:r>
      </m:oMath>
      <w:r>
        <w:rPr/>
        <w:t xml:space="preserve"> et </w:t>
      </w:r>
      <m:oMath>
        <m:r>
          <m:rPr>
            <m:sty m:val="i"/>
          </m:rPr>
          <m:t>X</m:t>
        </m:r>
      </m:oMath>
      <w:r>
        <w:rPr>
          <w:rFonts w:eastAsia="Georgia" w:cs="Georgia" w:ascii="Georgia" w:hAnsi="Georgia"/>
        </w:rPr>
        <w:t xml:space="preserve"> un vecteur propre associé.</w:t>
      </w:r>
      <w:r>
        <w:rPr/>
        <w:br w:type="textWrapping"/>
      </w:r>
      <w:r>
        <w:rPr/>
        <w:t xml:space="preserve">(a) Justifier que l'espace propre de </w:t>
      </w:r>
      <m:oMath>
        <m:r>
          <m:rPr>
            <m:sty m:val="i"/>
          </m:rPr>
          <m:t>A</m:t>
        </m:r>
      </m:oMath>
      <w:r>
        <w:rPr>
          <w:rFonts w:eastAsia="Georgia" w:cs="Georgia" w:ascii="Georgia" w:hAnsi="Georgia"/>
        </w:rPr>
        <w:t xml:space="preserve"> associé à la valeur propre </w:t>
      </w:r>
      <m:oMath>
        <m:r>
          <m:rPr>
            <m:sty m:val="i"/>
          </m:rPr>
          <m:t>λ</m:t>
        </m:r>
      </m:oMath>
      <w:r>
        <w:rPr>
          <w:rFonts w:eastAsia="Georgia" w:cs="Georgia" w:ascii="Georgia" w:hAnsi="Georgia"/>
        </w:rPr>
        <w:t xml:space="preserve"> est l'espace vectoriel engendré par </w:t>
      </w:r>
      <m:oMath>
        <m:r>
          <m:rPr>
            <m:sty m:val="i"/>
          </m:rPr>
          <m:t>X</m:t>
        </m:r>
      </m:oMath>
      <w:r>
        <w:rPr/>
        <w:t xml:space="preserve">.</w:t>
      </w:r>
      <w:r>
        <w:rPr/>
        <w:br w:type="textWrapping"/>
      </w:r>
      <w:r>
        <w:rPr>
          <w:rFonts w:eastAsia="Georgia" w:cs="Georgia" w:ascii="Georgia" w:hAnsi="Georgia"/>
        </w:rPr>
        <w:t xml:space="preserve">(b) Exprimer de deux manières différentes </w:t>
      </w:r>
      <m:oMath>
        <m:r>
          <m:rPr>
            <m:sty m:val="i"/>
          </m:rPr>
          <m:t>B</m:t>
        </m:r>
        <m:r>
          <m:rPr>
            <m:sty m:val="i"/>
          </m:rPr>
          <m:t>A</m:t>
        </m:r>
        <m:r>
          <m:rPr>
            <m:sty m:val="i"/>
          </m:rPr>
          <m:t>X</m:t>
        </m:r>
      </m:oMath>
      <w:r>
        <w:rPr/>
        <w:t xml:space="preserve">.</w:t>
      </w:r>
      <w:r>
        <w:rPr/>
        <w:br w:type="textWrapping"/>
      </w:r>
      <w:r>
        <w:rPr>
          <w:rFonts w:eastAsia="Georgia" w:cs="Georgia" w:ascii="Georgia" w:hAnsi="Georgia"/>
        </w:rPr>
        <w:t xml:space="preserve">(c) En déduire que </w:t>
      </w:r>
      <m:oMath>
        <m:r>
          <m:rPr>
            <m:sty m:val="i"/>
          </m:rPr>
          <m:t>B</m:t>
        </m:r>
        <m:r>
          <m:rPr>
            <m:sty m:val="i"/>
          </m:rPr>
          <m:t>X</m:t>
        </m:r>
        <m:r>
          <m:rPr>
            <m:sty m:val="p"/>
          </m:rPr>
          <m:t>∈</m:t>
        </m:r>
        <m:r>
          <m:rPr>
            <m:sty m:val="p"/>
          </m:rPr>
          <m:t>Vect</m:t>
        </m:r>
        <m:r>
          <m:rPr>
            <m:sty m:val="p"/>
          </m:rPr>
          <m:t>(</m:t>
        </m:r>
        <m:r>
          <m:rPr>
            <m:sty m:val="i"/>
          </m:rPr>
          <m:t>X</m:t>
        </m:r>
        <m:r>
          <m:rPr>
            <m:sty m:val="p"/>
          </m:rPr>
          <m:t>)</m:t>
        </m:r>
      </m:oMath>
      <w:r>
        <w:rPr/>
        <w:t xml:space="preserve">.</w:t>
      </w:r>
    </w:p>
    <w:p>
      <w:pPr>
        <w:numPr>
          <w:ilvl w:val="0"/>
          <w:numId w:val="3"/>
        </w:numPr>
        <w:spacing w:lineRule="auto"/>
      </w:pPr>
      <w:r>
        <w:rPr>
          <w:rFonts w:eastAsia="Georgia" w:cs="Georgia" w:ascii="Georgia" w:hAnsi="Georgia"/>
        </w:rPr>
        <w:t xml:space="preserve">Déduire que tout vecteur propre de </w:t>
      </w:r>
      <m:oMath>
        <m:r>
          <m:rPr>
            <m:sty m:val="i"/>
          </m:rPr>
          <m:t>A</m:t>
        </m:r>
      </m:oMath>
      <w:r>
        <w:rPr/>
        <w:t xml:space="preserve"> est aussi un vecteur propre de </w:t>
      </w:r>
      <m:oMath>
        <m:r>
          <m:rPr>
            <m:sty m:val="i"/>
          </m:rPr>
          <m:t>B</m:t>
        </m:r>
      </m:oMath>
      <w:r>
        <w:rPr/>
        <w:t xml:space="preserve">.</w:t>
      </w:r>
    </w:p>
    <w:p>
      <w:pPr>
        <w:numPr>
          <w:ilvl w:val="0"/>
          <w:numId w:val="3"/>
        </w:numPr>
        <w:spacing w:lineRule="auto"/>
      </w:pPr>
      <w:r>
        <w:rPr/>
        <w:t xml:space="preserve">(a) Justifier qu'il existe une base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composée de vecteurs propres de </w:t>
      </w:r>
      <m:oMath>
        <m:r>
          <m:rPr>
            <m:sty m:val="i"/>
          </m:rPr>
          <m:t>A</m:t>
        </m:r>
      </m:oMath>
      <w:r>
        <w:rPr/>
        <w:t xml:space="preserve"> et de </w:t>
      </w:r>
      <m:oMath>
        <m:r>
          <m:rPr>
            <m:sty m:val="i"/>
          </m:rPr>
          <m:t>B</m:t>
        </m:r>
      </m:oMath>
      <w:r>
        <w:rPr/>
        <w:t xml:space="preserve"> telle que :</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i"/>
            </m:rPr>
            <m:t>A</m:t>
          </m:r>
          <m:sSub>
            <m:sSubPr/>
            <m:e>
              <m:r>
                <m:rPr>
                  <m:sty m:val="i"/>
                </m:rPr>
                <m:t>X</m:t>
              </m:r>
            </m:e>
            <m:sub>
              <m:r>
                <m:rPr>
                  <m:sty m:val="i"/>
                </m:rPr>
                <m:t>i</m:t>
              </m:r>
            </m:sub>
          </m:sSub>
          <m:r>
            <m:rPr>
              <m:sty m:val="p"/>
            </m:rPr>
            <m:t>=</m:t>
          </m:r>
          <m:sSub>
            <m:sSubPr/>
            <m:e>
              <m:r>
                <m:rPr>
                  <m:sty m:val="i"/>
                </m:rPr>
                <m:t>λ</m:t>
              </m:r>
            </m:e>
            <m:sub>
              <m:r>
                <m:rPr>
                  <m:sty m:val="i"/>
                </m:rPr>
                <m:t>i</m:t>
              </m:r>
            </m:sub>
          </m:sSub>
          <m:sSub>
            <m:sSubPr/>
            <m:e>
              <m:r>
                <m:rPr>
                  <m:sty m:val="i"/>
                </m:rPr>
                <m:t>X</m:t>
              </m:r>
            </m:e>
            <m:sub>
              <m:r>
                <m:rPr>
                  <m:sty m:val="i"/>
                </m:rPr>
                <m:t>i</m:t>
              </m:r>
            </m:sub>
          </m:sSub>
          <m:r>
            <m:rPr>
              <m:sty m:val="p"/>
            </m:rPr>
            <m:t>.</m:t>
          </m:r>
        </m:oMath>
      </m:oMathPara>
    </w:p>
    <w:p>
      <w:pPr>
        <w:spacing w:after="220" w:lineRule="auto"/>
      </w:pPr>
      <w:r>
        <w:rPr/>
        <w:t xml:space="preserve">(b) Pour tout entier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μ</m:t>
            </m:r>
          </m:e>
          <m:sub>
            <m:r>
              <m:rPr>
                <m:sty m:val="i"/>
              </m:rPr>
              <m:t>i</m:t>
            </m:r>
          </m:sub>
        </m:sSub>
      </m:oMath>
      <w:r>
        <w:rPr>
          <w:rFonts w:eastAsia="Georgia" w:cs="Georgia" w:ascii="Georgia" w:hAnsi="Georgia"/>
        </w:rPr>
        <w:t xml:space="preserve"> le réel tel que </w:t>
      </w:r>
      <m:oMath>
        <m:r>
          <m:rPr>
            <m:sty m:val="i"/>
          </m:rPr>
          <m:t>B</m:t>
        </m:r>
        <m:sSub>
          <m:sSubPr/>
          <m:e>
            <m:r>
              <m:rPr>
                <m:sty m:val="i"/>
              </m:rPr>
              <m:t>X</m:t>
            </m:r>
          </m:e>
          <m:sub>
            <m:r>
              <m:rPr>
                <m:sty m:val="i"/>
              </m:rPr>
              <m:t>i</m:t>
            </m:r>
          </m:sub>
        </m:sSub>
        <m:r>
          <m:rPr>
            <m:sty m:val="p"/>
          </m:rPr>
          <m:t>=</m:t>
        </m:r>
        <m:sSub>
          <m:sSubPr/>
          <m:e>
            <m:r>
              <m:rPr>
                <m:sty m:val="i"/>
              </m:rPr>
              <m:t>μ</m:t>
            </m:r>
          </m:e>
          <m:sub>
            <m:r>
              <m:rPr>
                <m:sty m:val="i"/>
              </m:rPr>
              <m:t>i</m:t>
            </m:r>
          </m:sub>
        </m:sSub>
        <m:sSub>
          <m:sSubPr/>
          <m:e>
            <m:r>
              <m:rPr>
                <m:sty m:val="i"/>
              </m:rPr>
              <m:t>X</m:t>
            </m:r>
          </m:e>
          <m:sub>
            <m:r>
              <m:rPr>
                <m:sty m:val="i"/>
              </m:rPr>
              <m:t>i</m:t>
            </m:r>
          </m:sub>
        </m:sSub>
      </m:oMath>
      <w:r>
        <w:rPr/>
        <w:t xml:space="preserve">.</w:t>
      </w:r>
    </w:p>
    <w:p>
      <w:pPr>
        <w:spacing w:after="220" w:lineRule="auto"/>
      </w:pPr>
      <w:r>
        <w:rPr/>
        <w:t xml:space="preserve">Montrer que </w:t>
      </w:r>
      <m:oMath>
        <m:r>
          <m:rPr>
            <m:sty m:val="p"/>
          </m:rPr>
          <m:t>Sp</m:t>
        </m:r>
        <m:r>
          <m:rPr>
            <m:sty m:val="p"/>
          </m:rPr>
          <m:t>(</m:t>
        </m:r>
        <m:r>
          <m:rPr>
            <m:sty m:val="i"/>
          </m:rPr>
          <m:t>A</m:t>
        </m:r>
        <m:r>
          <m:rPr>
            <m:sty m:val="i"/>
          </m:rPr>
          <m:t>B</m:t>
        </m:r>
        <m:r>
          <m:rPr>
            <m:sty m:val="p"/>
          </m:rPr>
          <m:t>)</m:t>
        </m:r>
        <m:r>
          <m:rPr>
            <m:sty m:val="p"/>
          </m:rPr>
          <m:t>=</m:t>
        </m:r>
        <m:d>
          <m:dPr>
            <m:begChr m:val="{"/>
            <m:endChr m:val="}"/>
            <m:ctrlPr>
              <w:rPr>
                <w:rFonts w:ascii="Cambria Math" w:hAnsi="Cambria Math"/>
              </w:rPr>
            </m:ctrlPr>
          </m:dPr>
          <m:e>
            <m:sSub>
              <m:sSubPr/>
              <m:e>
                <m:r>
                  <m:rPr>
                    <m:sty m:val="i"/>
                  </m:rPr>
                  <m:t>λ</m:t>
                </m:r>
              </m:e>
              <m:sub>
                <m:r>
                  <m:rPr>
                    <m:sty m:val="i"/>
                  </m:rPr>
                  <m:t>i</m:t>
                </m:r>
              </m:sub>
            </m:sSub>
            <m:sSub>
              <m:sSubPr/>
              <m:e>
                <m:r>
                  <m:rPr>
                    <m:sty m:val="i"/>
                  </m:rPr>
                  <m:t>μ</m:t>
                </m:r>
              </m:e>
              <m:sub>
                <m:r>
                  <m:rPr>
                    <m:sty m:val="i"/>
                  </m:rPr>
                  <m:t>i</m:t>
                </m:r>
              </m:sub>
            </m:sSub>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e>
        </m:d>
      </m:oMath>
      <w:r>
        <w:rPr/>
        <w:t xml:space="preserve">.</w:t>
      </w:r>
      <w:r>
        <w:rPr/>
        <w:br w:type="textWrapping"/>
      </w:r>
      <w:r>
        <w:rPr>
          <w:rFonts w:eastAsia="Georgia" w:cs="Georgia" w:ascii="Georgia" w:hAnsi="Georgia"/>
        </w:rPr>
        <w:t xml:space="preserve">10. On rappelle que le seul polynôme </w:t>
      </w:r>
      <m:oMath>
        <m:r>
          <m:rPr>
            <m:sty m:val="i"/>
          </m:rPr>
          <m:t>P</m:t>
        </m:r>
        <m:r>
          <m:rPr>
            <m:sty m:val="p"/>
          </m:rPr>
          <m:t>∈</m:t>
        </m:r>
        <m:sSub>
          <m:sSubPr/>
          <m:e>
            <m:r>
              <m:rPr>
                <m:scr m:val="double-struck"/>
              </m:rPr>
              <m:t>R</m:t>
            </m:r>
          </m:e>
          <m:sub>
            <m:r>
              <m:rPr>
                <m:sty m:val="i"/>
              </m:rPr>
              <m:t>n</m:t>
            </m:r>
            <m:r>
              <m:rPr>
                <m:sty m:val="p"/>
              </m:rPr>
              <m:t>−</m:t>
            </m:r>
            <m:r>
              <m:rPr>
                <m:sty m:val="p"/>
              </m:rPr>
              <m:t>1</m:t>
            </m:r>
          </m:sub>
        </m:sSub>
        <m:r>
          <m:rPr>
            <m:sty m:val="p"/>
          </m:rPr>
          <m:t>[</m:t>
        </m:r>
        <m:r>
          <m:rPr>
            <m:sty m:val="i"/>
          </m:rPr>
          <m:t>x</m:t>
        </m:r>
        <m:r>
          <m:rPr>
            <m:sty m:val="p"/>
          </m:rPr>
          <m:t>]</m:t>
        </m:r>
      </m:oMath>
      <w:r>
        <w:rPr/>
        <w:t xml:space="preserve"> ayant </w:t>
      </w:r>
      <m:oMath>
        <m:r>
          <m:rPr>
            <m:sty m:val="i"/>
          </m:rPr>
          <m:t>n</m:t>
        </m:r>
      </m:oMath>
      <w:r>
        <w:rPr>
          <w:rFonts w:eastAsia="Georgia" w:cs="Georgia" w:ascii="Georgia" w:hAnsi="Georgia"/>
        </w:rPr>
        <w:t xml:space="preserve"> racines deux à deux distinctes est le polynôme nul.</w:t>
      </w:r>
      <w:r>
        <w:rPr/>
        <w:br w:type="textWrapping"/>
      </w:r>
      <w:r>
        <w:rPr/>
        <w:t xml:space="preserve">(a) Montrer que l'application </w:t>
      </w:r>
      <m:oMath>
        <m:r>
          <m:rPr>
            <m:sty m:val="i"/>
          </m:rPr>
          <m:t>P</m:t>
        </m:r>
        <m:r>
          <m:rPr>
            <m:sty m:val="p"/>
          </m:rPr>
          <m:t>↦</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λ</m:t>
                    </m:r>
                  </m:e>
                  <m:sub>
                    <m:r>
                      <m:rPr>
                        <m:sty m:val="p"/>
                      </m:rPr>
                      <m:t>1</m:t>
                    </m:r>
                  </m:sub>
                </m:sSub>
              </m:e>
            </m:d>
            <m:r>
              <m:rPr>
                <m:sty m:val="p"/>
              </m:rPr>
              <m:t>,</m:t>
            </m:r>
            <m:r>
              <m:rPr>
                <m:sty m:val="p"/>
              </m:rPr>
              <m:t>…</m:t>
            </m:r>
            <m:r>
              <m:rPr>
                <m:sty m:val="p"/>
              </m:rPr>
              <m:t>,</m:t>
            </m:r>
            <m:r>
              <m:rPr>
                <m:sty m:val="i"/>
              </m:rPr>
              <m:t>P</m:t>
            </m:r>
            <m:d>
              <m:dPr>
                <m:begChr m:val="("/>
                <m:endChr m:val=")"/>
                <m:ctrlPr>
                  <w:rPr>
                    <w:rFonts w:ascii="Cambria Math" w:hAnsi="Cambria Math"/>
                  </w:rPr>
                </m:ctrlPr>
              </m:dPr>
              <m:e>
                <m:sSub>
                  <m:sSubPr/>
                  <m:e>
                    <m:r>
                      <m:rPr>
                        <m:sty m:val="i"/>
                      </m:rPr>
                      <m:t>λ</m:t>
                    </m:r>
                  </m:e>
                  <m:sub>
                    <m:r>
                      <m:rPr>
                        <m:sty m:val="i"/>
                      </m:rPr>
                      <m:t>n</m:t>
                    </m:r>
                  </m:sub>
                </m:sSub>
              </m:e>
            </m:d>
          </m:e>
        </m:d>
      </m:oMath>
      <w:r>
        <w:rPr/>
        <w:t xml:space="preserve"> est un isomorphisme de </w:t>
      </w:r>
      <m:oMath>
        <m:sSub>
          <m:sSubPr/>
          <m:e>
            <m:r>
              <m:rPr>
                <m:scr m:val="double-struck"/>
              </m:rPr>
              <m:t>R</m:t>
            </m:r>
          </m:e>
          <m:sub>
            <m:r>
              <m:rPr>
                <m:sty m:val="i"/>
              </m:rPr>
              <m:t>n</m:t>
            </m:r>
            <m:r>
              <m:rPr>
                <m:sty m:val="p"/>
              </m:rPr>
              <m:t>−</m:t>
            </m:r>
            <m:r>
              <m:rPr>
                <m:sty m:val="p"/>
              </m:rPr>
              <m:t>1</m:t>
            </m:r>
          </m:sub>
        </m:sSub>
        <m:r>
          <m:rPr>
            <m:sty m:val="p"/>
          </m:rPr>
          <m:t>[</m:t>
        </m:r>
        <m:r>
          <m:rPr>
            <m:sty m:val="i"/>
          </m:rPr>
          <m:t>x</m:t>
        </m:r>
        <m:r>
          <m:rPr>
            <m:sty m:val="p"/>
          </m:rPr>
          <m:t>]</m:t>
        </m:r>
      </m:oMath>
      <w:r>
        <w:rPr/>
        <w:t xml:space="preserve"> dans </w:t>
      </w:r>
      <m:oMath>
        <m:sSup>
          <m:sSupPr/>
          <m:e>
            <m:r>
              <m:rPr>
                <m:scr m:val="double-struck"/>
              </m:rPr>
              <m:t>R</m:t>
            </m:r>
          </m:e>
          <m:sup>
            <m:r>
              <m:rPr>
                <m:sty m:val="i"/>
              </m:rPr>
              <m:t>n</m:t>
            </m:r>
          </m:sup>
        </m:sSup>
      </m:oMath>
      <w:r>
        <w:rPr/>
        <w:t xml:space="preserve">.</w:t>
      </w:r>
      <w:r>
        <w:rPr/>
        <w:br w:type="textWrapping"/>
      </w:r>
      <w:r>
        <w:rPr>
          <w:rFonts w:eastAsia="Georgia" w:cs="Georgia" w:ascii="Georgia" w:hAnsi="Georgia"/>
        </w:rPr>
        <w:t xml:space="preserve">(b) Montrer qu'il existe un unique polynôme </w:t>
      </w:r>
      <m:oMath>
        <m:r>
          <m:rPr>
            <m:sty m:val="i"/>
          </m:rPr>
          <m:t>P</m:t>
        </m:r>
        <m:r>
          <m:rPr>
            <m:sty m:val="p"/>
          </m:rPr>
          <m:t>∈</m:t>
        </m:r>
        <m:sSub>
          <m:sSubPr/>
          <m:e>
            <m:r>
              <m:rPr>
                <m:scr m:val="double-struck"/>
              </m:rPr>
              <m:t>R</m:t>
            </m:r>
          </m:e>
          <m:sub>
            <m:r>
              <m:rPr>
                <m:sty m:val="i"/>
              </m:rPr>
              <m:t>n</m:t>
            </m:r>
            <m:r>
              <m:rPr>
                <m:sty m:val="p"/>
              </m:rPr>
              <m:t>−</m:t>
            </m:r>
            <m:r>
              <m:rPr>
                <m:sty m:val="p"/>
              </m:rPr>
              <m:t>1</m:t>
            </m:r>
          </m:sub>
        </m:sSub>
        <m:r>
          <m:rPr>
            <m:sty m:val="p"/>
          </m:rPr>
          <m:t>[</m:t>
        </m:r>
        <m:r>
          <m:rPr>
            <m:sty m:val="i"/>
          </m:rPr>
          <m:t>x</m:t>
        </m:r>
        <m:r>
          <m:rPr>
            <m:sty m:val="p"/>
          </m:rPr>
          <m:t>]</m:t>
        </m:r>
      </m:oMath>
      <w:r>
        <w:rPr>
          <w:rFonts w:eastAsia="Georgia" w:cs="Georgia" w:ascii="Georgia" w:hAnsi="Georgia"/>
        </w:rPr>
        <w:t xml:space="preserve"> vérifiant.</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i"/>
            </m:rPr>
            <m:t>B</m:t>
          </m:r>
          <m:sSub>
            <m:sSubPr/>
            <m:e>
              <m:r>
                <m:rPr>
                  <m:sty m:val="i"/>
                </m:rPr>
                <m:t>X</m:t>
              </m:r>
            </m:e>
            <m:sub>
              <m:r>
                <m:rPr>
                  <m:sty m:val="i"/>
                </m:rPr>
                <m:t>i</m:t>
              </m:r>
            </m:sub>
          </m:sSub>
          <m:r>
            <m:rPr>
              <m:sty m:val="p"/>
            </m:rPr>
            <m:t>=</m:t>
          </m:r>
          <m:r>
            <m:rPr>
              <m:sty m:val="i"/>
            </m:rPr>
            <m:t>P</m:t>
          </m:r>
          <m:d>
            <m:dPr>
              <m:begChr m:val="("/>
              <m:endChr m:val=")"/>
              <m:ctrlPr>
                <w:rPr>
                  <w:rFonts w:ascii="Cambria Math" w:hAnsi="Cambria Math"/>
                </w:rPr>
              </m:ctrlPr>
            </m:dPr>
            <m:e>
              <m:sSub>
                <m:sSubPr/>
                <m:e>
                  <m:r>
                    <m:rPr>
                      <m:sty m:val="i"/>
                    </m:rPr>
                    <m:t>λ</m:t>
                  </m:r>
                </m:e>
                <m:sub>
                  <m:r>
                    <m:rPr>
                      <m:sty m:val="i"/>
                    </m:rPr>
                    <m:t>i</m:t>
                  </m:r>
                </m:sub>
              </m:sSub>
            </m:e>
          </m:d>
          <m:sSub>
            <m:sSubPr/>
            <m:e>
              <m:r>
                <m:rPr>
                  <m:sty m:val="i"/>
                </m:rPr>
                <m:t>X</m:t>
              </m:r>
            </m:e>
            <m:sub>
              <m:r>
                <m:rPr>
                  <m:sty m:val="i"/>
                </m:rPr>
                <m:t>i</m:t>
              </m:r>
            </m:sub>
          </m:sSub>
          <m:r>
            <m:rPr>
              <m:sty m:val="p"/>
            </m:rPr>
            <m:t>.</m:t>
          </m:r>
        </m:oMath>
      </m:oMathPara>
    </w:p>
    <w:p>
      <w:pPr>
        <w:spacing w:after="220" w:lineRule="auto"/>
      </w:pPr>
      <w:r>
        <w:rPr/>
        <w:t xml:space="preserve">(c) Montrer que </w:t>
      </w:r>
      <m:oMath>
        <m:r>
          <m:rPr>
            <m:sty m:val="i"/>
          </m:rPr>
          <m:t>B</m:t>
        </m:r>
        <m:r>
          <m:rPr>
            <m:sty m:val="p"/>
          </m:rPr>
          <m:t>=</m:t>
        </m:r>
        <m:r>
          <m:rPr>
            <m:sty m:val="i"/>
          </m:rPr>
          <m:t>P</m:t>
        </m:r>
        <m:r>
          <m:rPr>
            <m:sty m:val="p"/>
          </m:rPr>
          <m:t>(</m:t>
        </m:r>
        <m:r>
          <m:rPr>
            <m:sty m:val="i"/>
          </m:rPr>
          <m:t>A</m:t>
        </m:r>
        <m:r>
          <m:rPr>
            <m:sty m:val="p"/>
          </m:rPr>
          <m:t>)</m:t>
        </m:r>
      </m:oMath>
      <w:r>
        <w:rPr/>
        <w:t xml:space="preserve">.</w:t>
      </w:r>
      <w:r>
        <w:rPr/>
        <w:br w:type="textWrapping"/>
      </w:r>
      <w:r>
        <w:rPr/>
        <w:t xml:space="preserve">11. (a) Montrer que l'ensemble </w:t>
      </w:r>
      <m:oMath>
        <m:r>
          <m:rPr>
            <m:scr m:val="script"/>
          </m:rPr>
          <m:t>C</m:t>
        </m:r>
        <m:r>
          <m:rPr>
            <m:sty m:val="p"/>
          </m:rPr>
          <m:t>(</m:t>
        </m:r>
        <m:r>
          <m:rPr>
            <m:sty m:val="i"/>
          </m:rPr>
          <m:t>A</m:t>
        </m:r>
        <m:r>
          <m:rPr>
            <m:sty m:val="p"/>
          </m:rPr>
          <m:t>)</m:t>
        </m:r>
        <m:r>
          <m:rPr>
            <m:sty m:val="p"/>
          </m:rPr>
          <m:t>=</m:t>
        </m:r>
        <m:d>
          <m:dPr>
            <m:begChr m:val="{"/>
            <m:endChr m:val="}"/>
            <m:ctrlPr>
              <w:rPr>
                <w:rFonts w:ascii="Cambria Math" w:hAnsi="Cambria Math"/>
              </w:rPr>
            </m:ctrlPr>
          </m:dPr>
          <m:e>
            <m:r>
              <m:rPr>
                <m:sty m:val="i"/>
              </m:rPr>
              <m:t>B</m:t>
            </m:r>
            <m:r>
              <m:rPr>
                <m:sty m:val="p"/>
              </m:rPr>
              <m:t>∈</m:t>
            </m:r>
            <m:sSub>
              <m:sSubPr/>
              <m:e>
                <m:r>
                  <m:rPr>
                    <m:scr m:val="script"/>
                  </m:rPr>
                  <m:t>M</m:t>
                </m:r>
              </m:e>
              <m:sub>
                <m:r>
                  <m:rPr>
                    <m:sty m:val="i"/>
                  </m:rPr>
                  <m:t>n</m:t>
                </m:r>
              </m:sub>
            </m:sSub>
            <m:r>
              <m:rPr>
                <m:sty m:val="p"/>
              </m:rPr>
              <m:t>(</m:t>
            </m:r>
            <m:r>
              <m:rPr>
                <m:scr m:val="double-struck"/>
              </m:rPr>
              <m:t>R</m:t>
            </m:r>
            <m:r>
              <m:rPr>
                <m:sty m:val="p"/>
              </m:rPr>
              <m:t>)</m:t>
            </m:r>
            <m:r>
              <m:rPr>
                <m:sty m:val="p"/>
              </m:rPr>
              <m:t>,</m:t>
            </m:r>
            <m:r>
              <m:rPr>
                <m:sty m:val="i"/>
              </m:rPr>
              <m:t>A</m:t>
            </m:r>
            <m:r>
              <m:rPr>
                <m:sty m:val="i"/>
              </m:rPr>
              <m:t>B</m:t>
            </m:r>
            <m:r>
              <m:rPr>
                <m:sty m:val="p"/>
              </m:rPr>
              <m:t>=</m:t>
            </m:r>
            <m:r>
              <m:rPr>
                <m:sty m:val="i"/>
              </m:rPr>
              <m:t>B</m:t>
            </m:r>
            <m:r>
              <m:rPr>
                <m:sty m:val="i"/>
              </m:rPr>
              <m:t>A</m:t>
            </m:r>
          </m:e>
        </m:d>
      </m:oMath>
      <w:r>
        <w:rPr/>
        <w:t xml:space="preserve"> est un sous-espace vectoriel de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t xml:space="preserve">(b) Montrer que </w:t>
      </w:r>
      <m:oMath>
        <m:r>
          <m:rPr>
            <m:scr m:val="script"/>
          </m:rPr>
          <m:t>C</m:t>
        </m:r>
        <m:r>
          <m:rPr>
            <m:sty m:val="p"/>
          </m:rPr>
          <m:t>(</m:t>
        </m:r>
        <m:r>
          <m:rPr>
            <m:sty m:val="i"/>
          </m:rPr>
          <m:t>A</m:t>
        </m:r>
        <m:r>
          <m:rPr>
            <m:sty m:val="p"/>
          </m:rPr>
          <m:t>)</m:t>
        </m:r>
        <m:r>
          <m:rPr>
            <m:sty m:val="p"/>
          </m:rPr>
          <m:t>=</m:t>
        </m:r>
        <m:d>
          <m:dPr>
            <m:begChr m:val="{"/>
            <m:endChr m:val="}"/>
            <m:ctrlPr>
              <w:rPr>
                <w:rFonts w:ascii="Cambria Math" w:hAnsi="Cambria Math"/>
              </w:rPr>
            </m:ctrlPr>
          </m:dPr>
          <m:e>
            <m:r>
              <m:rPr>
                <m:sty m:val="i"/>
              </m:rPr>
              <m:t>P</m:t>
            </m:r>
            <m:r>
              <m:rPr>
                <m:sty m:val="p"/>
              </m:rPr>
              <m:t>(</m:t>
            </m:r>
            <m:r>
              <m:rPr>
                <m:sty m:val="i"/>
              </m:rPr>
              <m:t>A</m:t>
            </m:r>
            <m:r>
              <m:rPr>
                <m:sty m:val="p"/>
              </m:rPr>
              <m:t>)</m:t>
            </m:r>
            <m:r>
              <m:rPr>
                <m:sty m:val="p"/>
              </m:rPr>
              <m:t>,</m:t>
            </m:r>
            <m:r>
              <m:rPr>
                <m:sty m:val="i"/>
              </m:rPr>
              <m:t>P</m:t>
            </m:r>
            <m:r>
              <m:rPr>
                <m:sty m:val="p"/>
              </m:rPr>
              <m:t>∈</m:t>
            </m:r>
            <m:sSub>
              <m:sSubPr/>
              <m:e>
                <m:r>
                  <m:rPr>
                    <m:scr m:val="double-struck"/>
                  </m:rPr>
                  <m:t>R</m:t>
                </m:r>
              </m:e>
              <m:sub>
                <m:r>
                  <m:rPr>
                    <m:sty m:val="i"/>
                  </m:rPr>
                  <m:t>n</m:t>
                </m:r>
                <m:r>
                  <m:rPr>
                    <m:sty m:val="p"/>
                  </m:rPr>
                  <m:t>−</m:t>
                </m:r>
                <m:r>
                  <m:rPr>
                    <m:sty m:val="p"/>
                  </m:rPr>
                  <m:t>1</m:t>
                </m:r>
              </m:sub>
            </m:sSub>
            <m:r>
              <m:rPr>
                <m:sty m:val="p"/>
              </m:rPr>
              <m:t>[</m:t>
            </m:r>
            <m:r>
              <m:rPr>
                <m:sty m:val="i"/>
              </m:rPr>
              <m:t>x</m:t>
            </m:r>
            <m:r>
              <m:rPr>
                <m:sty m:val="p"/>
              </m:rPr>
              <m:t>]</m:t>
            </m:r>
          </m:e>
        </m:d>
      </m:oMath>
      <w:r>
        <w:rPr/>
        <w:t xml:space="preserve">.</w:t>
      </w:r>
      <w:r>
        <w:rPr/>
        <w:br w:type="textWrapping"/>
      </w:r>
      <w:r>
        <w:rPr>
          <w:rFonts w:eastAsia="Georgia" w:cs="Georgia" w:ascii="Georgia" w:hAnsi="Georgia"/>
        </w:rPr>
        <w:t xml:space="preserve">(c) À l'aide de la question 6 , déterminer la dimension de </w:t>
      </w:r>
      <m:oMath>
        <m:r>
          <m:rPr>
            <m:scr m:val="script"/>
          </m:rPr>
          <m:t>C</m:t>
        </m:r>
        <m:r>
          <m:rPr>
            <m:sty m:val="p"/>
          </m:rPr>
          <m:t>(</m:t>
        </m:r>
        <m:r>
          <m:rPr>
            <m:sty m:val="i"/>
          </m:rPr>
          <m:t>A</m:t>
        </m:r>
        <m:r>
          <m:rPr>
            <m:sty m:val="p"/>
          </m:rPr>
          <m:t>)</m:t>
        </m:r>
      </m:oMath>
      <w:r>
        <w:rPr/>
        <w:t xml:space="preserve">.</w:t>
      </w:r>
    </w:p>
    <w:p>
      <w:pPr>
        <w:spacing w:line="271" w:before="330" w:lineRule="auto"/>
      </w:pPr>
      <w:bookmarkStart w:id="9" w:name="exercice_2"/>
      <w:r>
        <w:rPr>
          <w:b/>
          <w:sz w:val="42"/>
        </w:rPr>
        <w:t xml:space="preserve">Exercice 2</w:t>
      </w:r>
      <w:bookmarkEnd w:id="9"/>
    </w:p>
    <w:p>
      <w:pPr>
        <w:spacing w:after="220" w:lineRule="auto"/>
      </w:pPr>
      <w:r>
        <w:rPr/>
        <w:t xml:space="preserve">Dans tout l'exercice, </w:t>
      </w:r>
      <m:oMath>
        <m:r>
          <m:rPr>
            <m:sty m:val="i"/>
          </m:rPr>
          <m:t>n</m:t>
        </m:r>
      </m:oMath>
      <w:r>
        <w:rPr>
          <w:rFonts w:eastAsia="Georgia" w:cs="Georgia" w:ascii="Georgia" w:hAnsi="Georgia"/>
        </w:rPr>
        <w:t xml:space="preserve"> désigne un entier supérieur ou égal à 2 et on considère que </w:t>
      </w:r>
      <m:oMath>
        <m:sSup>
          <m:sSupPr/>
          <m:e>
            <m:r>
              <m:rPr>
                <m:scr m:val="double-struck"/>
              </m:rPr>
              <m:t>R</m:t>
            </m:r>
          </m:e>
          <m:sup>
            <m:r>
              <m:rPr>
                <m:sty m:val="i"/>
              </m:rPr>
              <m:t>n</m:t>
            </m:r>
          </m:sup>
        </m:sSup>
      </m:oMath>
      <w:r>
        <w:rPr>
          <w:rFonts w:eastAsia="Georgia" w:cs="Georgia" w:ascii="Georgia" w:hAnsi="Georgia"/>
        </w:rPr>
        <w:t xml:space="preserve"> est muni de son produit scalaire usuel, noté </w:t>
      </w:r>
      <m:oMath>
        <m:r>
          <m:rPr>
            <m:sty m:val="p"/>
          </m:rPr>
          <m:t>⟨</m:t>
        </m:r>
        <m:r>
          <m:rPr>
            <m:sty m:val="p"/>
          </m:rPr>
          <m:t>⋅</m:t>
        </m:r>
        <m:r>
          <m:rPr>
            <m:sty m:val="p"/>
          </m:rPr>
          <m:t>,</m:t>
        </m:r>
        <m:r>
          <m:rPr>
            <m:sty m:val="p"/>
          </m:rPr>
          <m:t>⋅</m:t>
        </m:r>
        <m:r>
          <m:rPr>
            <m:sty m:val="p"/>
          </m:rPr>
          <m:t>⟩</m:t>
        </m:r>
      </m:oMath>
      <w:r>
        <w:rPr>
          <w:rFonts w:eastAsia="Georgia" w:cs="Georgia" w:ascii="Georgia" w:hAnsi="Georgia"/>
        </w:rPr>
        <w:t xml:space="preserve">, et que la norme associée au produit scalaire usuel est notée </w:t>
      </w:r>
      <m:oMath>
        <m:r>
          <m:rPr>
            <m:sty m:val="p"/>
          </m:rPr>
          <m:t>‖</m:t>
        </m:r>
        <m:r>
          <m:rPr>
            <m:sty m:val="p"/>
          </m:rPr>
          <m:t>⋅</m:t>
        </m:r>
        <m:r>
          <m:rPr>
            <m:sty m:val="p"/>
          </m:rPr>
          <m:t>‖</m:t>
        </m:r>
      </m:oMath>
      <w:r>
        <w:rPr/>
        <w:t xml:space="preserve">.</w:t>
      </w:r>
      <w:r>
        <w:rPr/>
        <w:br w:type="textWrapping"/>
      </w:r>
      <w:r>
        <w:rPr>
          <w:rFonts w:eastAsia="Georgia" w:cs="Georgia" w:ascii="Georgia" w:hAnsi="Georgia"/>
        </w:rPr>
        <w:t xml:space="preserve">On considère un endomorphisme </w:t>
      </w:r>
      <m:oMath>
        <m:r>
          <m:rPr>
            <m:sty m:val="i"/>
          </m:rPr>
          <m:t>f</m:t>
        </m:r>
      </m:oMath>
      <w:r>
        <w:rPr/>
        <w:t xml:space="preserve"> de </w:t>
      </w:r>
      <m:oMath>
        <m:sSup>
          <m:sSupPr/>
          <m:e>
            <m:r>
              <m:rPr>
                <m:scr m:val="double-struck"/>
              </m:rPr>
              <m:t>R</m:t>
            </m:r>
          </m:e>
          <m:sup>
            <m:r>
              <m:rPr>
                <m:sty m:val="i"/>
              </m:rPr>
              <m:t>n</m:t>
            </m:r>
          </m:sup>
        </m:sSup>
      </m:oMath>
      <w:r>
        <w:rPr>
          <w:rFonts w:eastAsia="Georgia" w:cs="Georgia" w:ascii="Georgia" w:hAnsi="Georgia"/>
        </w:rPr>
        <w:t xml:space="preserve">, symétrique dont les valeurs propres notées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rFonts w:eastAsia="Georgia" w:cs="Georgia" w:ascii="Georgia" w:hAnsi="Georgia"/>
        </w:rPr>
        <w:t xml:space="preserve"> vérifient</w:t>
      </w:r>
    </w:p>
    <w:p>
      <w:pPr>
        <w:spacing w:after="220" w:lineRule="auto"/>
      </w:pPr>
      <m:oMathPara>
        <m:oMath>
          <m:r>
            <m:rPr>
              <m:sty m:val="p"/>
            </m:rPr>
            <m:t>0</m:t>
          </m:r>
          <m:r>
            <m:rPr>
              <m:sty m:val="p"/>
            </m:rPr>
            <m:t>&lt;</m:t>
          </m:r>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n</m:t>
              </m:r>
            </m:sub>
          </m:sSub>
          <m:r>
            <m:rPr>
              <m:sty m:val="p"/>
            </m:rPr>
            <m:t>.</m:t>
          </m:r>
        </m:oMath>
      </m:oMathPara>
    </w:p>
    <w:p>
      <w:pPr>
        <w:spacing w:after="220" w:lineRule="auto"/>
      </w:pPr>
      <w:r>
        <w:rPr/>
        <w:t xml:space="preserve">On note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la matrice de </w:t>
      </w:r>
      <m:oMath>
        <m:r>
          <m:rPr>
            <m:sty m:val="i"/>
          </m:rPr>
          <m:t>f</m:t>
        </m:r>
      </m:oMath>
      <w:r>
        <w:rPr/>
        <w:t xml:space="preserve"> dans la base canonique de </w:t>
      </w:r>
      <m:oMath>
        <m:sSup>
          <m:sSupPr/>
          <m:e>
            <m:r>
              <m:rPr>
                <m:scr m:val="double-struck"/>
              </m:rPr>
              <m:t>R</m:t>
            </m:r>
          </m:e>
          <m:sup>
            <m:r>
              <m:rPr>
                <m:sty m:val="i"/>
              </m:rPr>
              <m:t>n</m:t>
            </m:r>
          </m:sup>
        </m:sSup>
      </m:oMath>
      <w:r>
        <w:rPr/>
        <w:t xml:space="preserve">.</w:t>
      </w:r>
      <w:r>
        <w:rPr/>
        <w:br w:type="textWrapping"/>
      </w:r>
      <w:r>
        <w:rPr>
          <w:rFonts w:eastAsia="Georgia" w:cs="Georgia" w:ascii="Georgia" w:hAnsi="Georgia"/>
        </w:rPr>
        <w:t xml:space="preserve">Enfin, on considère un vecteur </w:t>
      </w:r>
      <m:oMath>
        <m:r>
          <m:rPr>
            <m:sty m:val="i"/>
          </m:rPr>
          <m:t>u</m:t>
        </m:r>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e>
        </m:d>
      </m:oMath>
      <w:r>
        <w:rPr/>
        <w:t xml:space="preserve"> de </w:t>
      </w:r>
      <m:oMath>
        <m:sSup>
          <m:sSupPr/>
          <m:e>
            <m:r>
              <m:rPr>
                <m:scr m:val="double-struck"/>
              </m:rPr>
              <m:t>R</m:t>
            </m:r>
          </m:e>
          <m:sup>
            <m:r>
              <m:rPr>
                <m:sty m:val="i"/>
              </m:rPr>
              <m:t>n</m:t>
            </m:r>
          </m:sup>
        </m:sSup>
      </m:oMath>
      <w:r>
        <w:rPr>
          <w:rFonts w:eastAsia="Georgia" w:cs="Georgia" w:ascii="Georgia" w:hAnsi="Georgia"/>
        </w:rPr>
        <w:t xml:space="preserve">, et on définit la fonction </w:t>
      </w:r>
      <m:oMath>
        <m:r>
          <m:rPr>
            <m:sty m:val="i"/>
          </m:rPr>
          <m:t>g</m:t>
        </m:r>
      </m:oMath>
      <w:r>
        <w:rPr/>
        <w:t xml:space="preserve"> sur </w:t>
      </w:r>
      <m:oMath>
        <m:sSup>
          <m:sSupPr/>
          <m:e>
            <m:r>
              <m:rPr>
                <m:scr m:val="double-struck"/>
              </m:rPr>
              <m:t>R</m:t>
            </m:r>
          </m:e>
          <m:sup>
            <m:r>
              <m:rPr>
                <m:sty m:val="i"/>
              </m:rPr>
              <m:t>n</m:t>
            </m:r>
          </m:sup>
        </m:sSup>
      </m:oMath>
      <w:r>
        <w:rPr>
          <w:rFonts w:eastAsia="Georgia" w:cs="Georgia" w:ascii="Georgia" w:hAnsi="Georgia"/>
        </w:rPr>
        <w:t xml:space="preserve"> à valeurs réelles par :</w:t>
      </w:r>
    </w:p>
    <w:p>
      <w:pPr>
        <w:spacing w:after="220" w:lineRule="auto"/>
      </w:pPr>
      <m:oMathPara>
        <m:oMath>
          <m:r>
            <m:rPr>
              <m:sty m:val="p"/>
            </m:rPr>
            <m:t>∀</m:t>
          </m:r>
          <m:r>
            <m:rPr>
              <m:sty m:val="i"/>
            </m:rPr>
            <m:t>x</m:t>
          </m:r>
          <m:r>
            <m:rPr>
              <m:sty m:val="p"/>
            </m:rPr>
            <m:t>∈</m:t>
          </m:r>
          <m:sSup>
            <m:sSupPr/>
            <m:e>
              <m:r>
                <m:rPr>
                  <m:scr m:val="double-struck"/>
                </m:rPr>
                <m:t>R</m:t>
              </m:r>
            </m:e>
            <m:sup>
              <m:r>
                <m:rPr>
                  <m:sty m:val="i"/>
                </m:rPr>
                <m:t>n</m:t>
              </m:r>
            </m:sup>
          </m:sSup>
          <m:r>
            <m:rPr>
              <m:sty m:val="p"/>
            </m:rPr>
            <m:t>,</m:t>
          </m:r>
          <m:r>
            <m:rPr>
              <m:sty m:val="i"/>
            </m:rPr>
            <m:t>g</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f</m:t>
          </m:r>
          <m:r>
            <m:rPr>
              <m:sty m:val="p"/>
            </m:rPr>
            <m:t>(</m:t>
          </m:r>
          <m:r>
            <m:rPr>
              <m:sty m:val="i"/>
            </m:rPr>
            <m:t>x</m:t>
          </m:r>
          <m:r>
            <m:rPr>
              <m:sty m:val="p"/>
            </m:rPr>
            <m:t>)</m:t>
          </m:r>
          <m:r>
            <m:rPr>
              <m:sty m:val="p"/>
            </m:rPr>
            <m:t>,</m:t>
          </m:r>
          <m:r>
            <m:rPr>
              <m:sty m:val="i"/>
            </m:rPr>
            <m:t>x</m:t>
          </m:r>
          <m:r>
            <m:rPr>
              <m:sty m:val="p"/>
            </m:rPr>
            <m:t>⟩</m:t>
          </m:r>
          <m:r>
            <m:rPr>
              <m:sty m:val="p"/>
            </m:rPr>
            <m:t>−</m:t>
          </m:r>
          <m:r>
            <m:rPr>
              <m:sty m:val="p"/>
            </m:rPr>
            <m:t>⟨</m:t>
          </m:r>
          <m:r>
            <m:rPr>
              <m:sty m:val="i"/>
            </m:rPr>
            <m:t>u</m:t>
          </m:r>
          <m:r>
            <m:rPr>
              <m:sty m:val="p"/>
            </m:rPr>
            <m:t>,</m:t>
          </m:r>
          <m:r>
            <m:rPr>
              <m:sty m:val="i"/>
            </m:rPr>
            <m:t>x</m:t>
          </m:r>
          <m:r>
            <m:rPr>
              <m:sty m:val="p"/>
            </m:rPr>
            <m:t>⟩</m:t>
          </m:r>
          <m:r>
            <m:rPr>
              <m:sty m:val="p"/>
            </m:rPr>
            <m:t>.</m:t>
          </m:r>
        </m:oMath>
      </m:oMathPara>
    </w:p>
    <w:p>
      <w:pPr>
        <w:numPr>
          <w:ilvl w:val="0"/>
          <w:numId w:val="4"/>
        </w:numPr>
        <w:spacing w:lineRule="auto"/>
      </w:pPr>
      <w:r>
        <w:rPr/>
        <w:t xml:space="preserve">Montrer que </w:t>
      </w:r>
      <m:oMath>
        <m:r>
          <m:rPr>
            <m:sty m:val="i"/>
          </m:rPr>
          <m:t>f</m:t>
        </m:r>
      </m:oMath>
      <w:r>
        <w:rPr/>
        <w:t xml:space="preserve"> est un automorphisme de </w:t>
      </w:r>
      <m:oMath>
        <m:sSup>
          <m:sSupPr/>
          <m:e>
            <m:r>
              <m:rPr>
                <m:scr m:val="double-struck"/>
              </m:rPr>
              <m:t>R</m:t>
            </m:r>
          </m:e>
          <m:sup>
            <m:r>
              <m:rPr>
                <m:sty m:val="i"/>
              </m:rPr>
              <m:t>n</m:t>
            </m:r>
          </m:sup>
        </m:sSup>
      </m:oMath>
      <w:r>
        <w:rPr/>
        <w:t xml:space="preserve">. On note alors </w:t>
      </w:r>
      <m:oMath>
        <m:sSup>
          <m:sSupPr/>
          <m:e>
            <m:r>
              <m:rPr>
                <m:sty m:val="i"/>
              </m:rPr>
              <m:t>f</m:t>
            </m:r>
          </m:e>
          <m:sup>
            <m:r>
              <m:rPr>
                <m:sty m:val="p"/>
              </m:rPr>
              <m:t>−</m:t>
            </m:r>
            <m:r>
              <m:rPr>
                <m:sty m:val="p"/>
              </m:rPr>
              <m:t>1</m:t>
            </m:r>
          </m:sup>
        </m:sSup>
      </m:oMath>
      <w:r>
        <w:rPr>
          <w:rFonts w:eastAsia="Georgia" w:cs="Georgia" w:ascii="Georgia" w:hAnsi="Georgia"/>
        </w:rPr>
        <w:t xml:space="preserve"> la réciproque de </w:t>
      </w:r>
      <m:oMath>
        <m:r>
          <m:rPr>
            <m:sty m:val="i"/>
          </m:rPr>
          <m:t>f</m:t>
        </m:r>
      </m:oMath>
      <w:r>
        <w:rPr/>
        <w:t xml:space="preserve">.</w:t>
      </w:r>
    </w:p>
    <w:p>
      <w:pPr>
        <w:numPr>
          <w:ilvl w:val="0"/>
          <w:numId w:val="4"/>
        </w:numPr>
        <w:spacing w:lineRule="auto"/>
      </w:pPr>
      <w:r>
        <w:rPr>
          <w:rFonts w:eastAsia="Georgia" w:cs="Georgia" w:ascii="Georgia" w:hAnsi="Georgia"/>
        </w:rPr>
        <w:t xml:space="preserve">(a) Rappeler la définition d'un endomorphisme symétrique.</w:t>
      </w:r>
      <w:r>
        <w:rPr/>
        <w:br w:type="textWrapping"/>
      </w:r>
      <w:r>
        <w:rPr/>
        <w:t xml:space="preserve">(b) Exprimer </w:t>
      </w:r>
      <m:oMath>
        <m:sSup>
          <m:sSupPr/>
          <m:e>
            <m:r>
              <m:t xml:space="preserve"> </m:t>
            </m:r>
          </m:e>
          <m:sup>
            <m:r>
              <m:rPr>
                <m:sty m:val="i"/>
              </m:rPr>
              <m:t>t</m:t>
            </m:r>
          </m:sup>
        </m:sSup>
        <m:r>
          <m:rPr>
            <m:sty m:val="i"/>
          </m:rPr>
          <m:t>A</m:t>
        </m:r>
      </m:oMath>
      <w:r>
        <w:rPr/>
        <w:t xml:space="preserve"> en fonction de </w:t>
      </w:r>
      <m:oMath>
        <m:r>
          <m:rPr>
            <m:sty m:val="i"/>
          </m:rPr>
          <m:t>A</m:t>
        </m:r>
      </m:oMath>
      <w:r>
        <w:rPr/>
        <w:t xml:space="preserve">.</w:t>
      </w:r>
      <w:r>
        <w:rPr/>
        <w:br w:type="textWrapping"/>
      </w:r>
      <w:r>
        <w:rPr>
          <w:rFonts w:eastAsia="Georgia" w:cs="Georgia" w:ascii="Georgia" w:hAnsi="Georgia"/>
        </w:rPr>
        <w:t xml:space="preserve">(c) En déduire qu'il existe une matrice </w:t>
      </w:r>
      <m:oMath>
        <m:r>
          <m:rPr>
            <m:sty m:val="i"/>
          </m:rPr>
          <m:t>P</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inversible telle que </w:t>
      </w:r>
      <m:oMath>
        <m:sSup>
          <m:sSupPr/>
          <m:e>
            <m:r>
              <m:t xml:space="preserve"> </m:t>
            </m:r>
          </m:e>
          <m:sup>
            <m:r>
              <m:rPr>
                <m:sty m:val="i"/>
              </m:rPr>
              <m:t>t</m:t>
            </m:r>
          </m:sup>
        </m:sSup>
        <m:r>
          <m:rPr>
            <m:sty m:val="i"/>
          </m:rPr>
          <m:t>P</m:t>
        </m:r>
        <m:r>
          <m:rPr>
            <m:sty m:val="i"/>
          </m:rPr>
          <m:t>A</m:t>
        </m:r>
        <m:r>
          <m:rPr>
            <m:sty m:val="i"/>
          </m:rPr>
          <m:t>P</m:t>
        </m:r>
      </m:oMath>
      <w:r>
        <w:rPr/>
        <w:t xml:space="preserve"> soit diagonale.</w:t>
      </w:r>
      <w:r>
        <w:rPr/>
        <w:br w:type="textWrapping"/>
      </w:r>
      <w:r>
        <w:rPr/>
        <w:t xml:space="preserve">(d) Montrer que pour tout vecteur </w:t>
      </w:r>
      <m:oMath>
        <m:r>
          <m:rPr>
            <m:sty m:val="i"/>
          </m:rPr>
          <m:t>x</m:t>
        </m:r>
      </m:oMath>
      <w:r>
        <w:rPr/>
        <w:t xml:space="preserve"> de </w:t>
      </w:r>
      <m:oMath>
        <m:sSup>
          <m:sSupPr/>
          <m:e>
            <m:r>
              <m:rPr>
                <m:scr m:val="double-struck"/>
              </m:rPr>
              <m:t>R</m:t>
            </m:r>
          </m:e>
          <m:sup>
            <m:r>
              <m:rPr>
                <m:sty m:val="i"/>
              </m:rPr>
              <m:t>n</m:t>
            </m:r>
          </m:sup>
        </m:sSup>
        <m:r>
          <m:rPr>
            <m:sty m:val="p"/>
          </m:rPr>
          <m:t>,</m:t>
        </m:r>
        <m:sSub>
          <m:sSubPr/>
          <m:e>
            <m:r>
              <m:rPr>
                <m:sty m:val="i"/>
              </m:rPr>
              <m:t>λ</m:t>
            </m:r>
          </m:e>
          <m:sub>
            <m:r>
              <m:rPr>
                <m:sty m:val="p"/>
              </m:rPr>
              <m:t>1</m:t>
            </m:r>
          </m:sub>
        </m:sSub>
        <m:r>
          <m:rPr>
            <m:sty m:val="p"/>
          </m:rPr>
          <m:t>‖</m:t>
        </m:r>
        <m:r>
          <m:rPr>
            <m:sty m:val="i"/>
          </m:rPr>
          <m:t>x</m:t>
        </m:r>
        <m:sSup>
          <m:sSupPr/>
          <m:e>
            <m:r>
              <m:rPr>
                <m:sty m:val="p"/>
              </m:rPr>
              <m:t>‖</m:t>
            </m:r>
          </m:e>
          <m:sup>
            <m:r>
              <m:rPr>
                <m:sty m:val="p"/>
              </m:rPr>
              <m:t>2</m:t>
            </m:r>
          </m:sup>
        </m:sSup>
        <m:r>
          <m:rPr>
            <m:sty m:val="p"/>
          </m:rPr>
          <m:t>⩽</m:t>
        </m:r>
        <m:r>
          <m:rPr>
            <m:sty m:val="p"/>
          </m:rPr>
          <m:t>⟨</m:t>
        </m:r>
        <m:r>
          <m:rPr>
            <m:sty m:val="i"/>
          </m:rPr>
          <m:t>f</m:t>
        </m:r>
        <m:r>
          <m:rPr>
            <m:sty m:val="p"/>
          </m:rPr>
          <m:t>(</m:t>
        </m:r>
        <m:r>
          <m:rPr>
            <m:sty m:val="i"/>
          </m:rPr>
          <m:t>x</m:t>
        </m:r>
        <m:r>
          <m:rPr>
            <m:sty m:val="p"/>
          </m:rPr>
          <m:t>)</m:t>
        </m:r>
        <m:r>
          <m:rPr>
            <m:sty m:val="p"/>
          </m:rPr>
          <m:t>,</m:t>
        </m:r>
        <m:r>
          <m:rPr>
            <m:sty m:val="i"/>
          </m:rPr>
          <m:t>x</m:t>
        </m:r>
        <m:r>
          <m:rPr>
            <m:sty m:val="p"/>
          </m:rPr>
          <m:t>⟩</m:t>
        </m:r>
        <m:r>
          <m:rPr>
            <m:sty m:val="p"/>
          </m:rPr>
          <m:t>⩽</m:t>
        </m:r>
        <m:sSub>
          <m:sSubPr/>
          <m:e>
            <m:r>
              <m:rPr>
                <m:sty m:val="i"/>
              </m:rPr>
              <m:t>λ</m:t>
            </m:r>
          </m:e>
          <m:sub>
            <m:r>
              <m:rPr>
                <m:sty m:val="i"/>
              </m:rPr>
              <m:t>n</m:t>
            </m:r>
          </m:sub>
        </m:sSub>
        <m:r>
          <m:rPr>
            <m:sty m:val="p"/>
          </m:rPr>
          <m:t>‖</m:t>
        </m:r>
        <m:r>
          <m:rPr>
            <m:sty m:val="i"/>
          </m:rPr>
          <m:t>x</m:t>
        </m:r>
        <m:sSup>
          <m:sSupPr/>
          <m:e>
            <m:r>
              <m:rPr>
                <m:sty m:val="p"/>
              </m:rPr>
              <m:t>‖</m:t>
            </m:r>
          </m:e>
          <m:sup>
            <m:r>
              <m:rPr>
                <m:sty m:val="p"/>
              </m:rPr>
              <m:t>2</m:t>
            </m:r>
          </m:sup>
        </m:sSup>
      </m:oMath>
      <w:r>
        <w:rPr/>
        <w:t xml:space="preserve">.</w:t>
      </w:r>
      <w:r>
        <w:rPr/>
        <w:br w:type="textWrapping"/>
      </w:r>
      <w:r>
        <w:rPr/>
        <w:t xml:space="preserve">(e) Montrer que </w:t>
      </w:r>
      <m:oMath>
        <m:r>
          <m:rPr>
            <m:sty m:val="p"/>
          </m:rPr>
          <m:t>⟨</m:t>
        </m:r>
        <m:r>
          <m:rPr>
            <m:sty m:val="i"/>
          </m:rPr>
          <m:t>f</m:t>
        </m:r>
        <m:r>
          <m:rPr>
            <m:sty m:val="p"/>
          </m:rPr>
          <m:t>(</m:t>
        </m:r>
        <m:r>
          <m:rPr>
            <m:sty m:val="i"/>
          </m:rPr>
          <m:t>x</m:t>
        </m:r>
        <m:r>
          <m:rPr>
            <m:sty m:val="p"/>
          </m:rPr>
          <m:t>)</m:t>
        </m:r>
        <m:r>
          <m:rPr>
            <m:sty m:val="p"/>
          </m:rPr>
          <m:t>,</m:t>
        </m:r>
        <m:r>
          <m:rPr>
            <m:sty m:val="i"/>
          </m:rPr>
          <m:t>x</m:t>
        </m:r>
        <m:r>
          <m:rPr>
            <m:sty m:val="p"/>
          </m:rPr>
          <m:t>⟩</m:t>
        </m:r>
        <m:r>
          <m:rPr>
            <m:sty m:val="p"/>
          </m:rPr>
          <m:t>=</m:t>
        </m:r>
        <m:r>
          <m:rPr>
            <m:sty m:val="p"/>
          </m:rPr>
          <m:t>0</m:t>
        </m:r>
      </m:oMath>
      <w:r>
        <w:rPr/>
        <w:t xml:space="preserve"> si et seulement si </w:t>
      </w:r>
      <m:oMath>
        <m:r>
          <m:rPr>
            <m:sty m:val="i"/>
          </m:rPr>
          <m:t>x</m:t>
        </m:r>
        <m:r>
          <m:rPr>
            <m:sty m:val="p"/>
          </m:rPr>
          <m:t>=</m:t>
        </m:r>
        <m:r>
          <m:rPr>
            <m:sty m:val="p"/>
          </m:rPr>
          <m:t>0</m:t>
        </m:r>
      </m:oMath>
      <w:r>
        <w:rPr/>
        <w:t xml:space="preserve">.</w:t>
      </w:r>
    </w:p>
    <w:p>
      <w:pPr>
        <w:numPr>
          <w:ilvl w:val="0"/>
          <w:numId w:val="4"/>
        </w:numPr>
        <w:spacing w:lineRule="auto"/>
      </w:pPr>
      <w:r>
        <w:rPr/>
        <w:t xml:space="preserve">Soit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un vecteur de </w:t>
      </w:r>
      <m:oMath>
        <m:sSup>
          <m:sSupPr/>
          <m:e>
            <m:r>
              <m:rPr>
                <m:scr m:val="double-struck"/>
              </m:rPr>
              <m:t>R</m:t>
            </m:r>
          </m:e>
          <m:sup>
            <m:r>
              <m:rPr>
                <m:sty m:val="i"/>
              </m:rPr>
              <m:t>n</m:t>
            </m:r>
          </m:sup>
        </m:sSup>
      </m:oMath>
      <w:r>
        <w:rPr/>
        <w:t xml:space="preserve">.</w:t>
      </w:r>
      <w:r>
        <w:rPr/>
        <w:br w:type="textWrapping"/>
      </w:r>
      <w:r>
        <w:rPr/>
        <w:t xml:space="preserve">(a) Exprimer </w:t>
      </w:r>
      <m:oMath>
        <m:r>
          <m:rPr>
            <m:sty m:val="i"/>
          </m:rPr>
          <m:t>g</m:t>
        </m:r>
        <m:r>
          <m:rPr>
            <m:sty m:val="p"/>
          </m:rPr>
          <m:t>(</m:t>
        </m:r>
        <m:r>
          <m:rPr>
            <m:sty m:val="i"/>
          </m:rPr>
          <m:t>x</m:t>
        </m:r>
        <m:r>
          <m:rPr>
            <m:sty m:val="p"/>
          </m:rPr>
          <m:t>)</m:t>
        </m:r>
      </m:oMath>
      <w:r>
        <w:rPr/>
        <w:t xml:space="preserve"> en fonction des </w:t>
      </w:r>
      <m:oMath>
        <m:sSub>
          <m:sSubPr/>
          <m:e>
            <m:r>
              <m:rPr>
                <m:sty m:val="i"/>
              </m:rPr>
              <m:t>x</m:t>
            </m:r>
          </m:e>
          <m:sub>
            <m:r>
              <m:rPr>
                <m:sty m:val="i"/>
              </m:rPr>
              <m:t>i</m:t>
            </m:r>
          </m:sub>
        </m:sSub>
        <m:r>
          <m:rPr>
            <m:sty m:val="p"/>
          </m:rPr>
          <m:t>,</m:t>
        </m:r>
        <m:sSub>
          <m:sSubPr/>
          <m:e>
            <m:r>
              <m:rPr>
                <m:sty m:val="i"/>
              </m:rPr>
              <m:t>a</m:t>
            </m:r>
          </m:e>
          <m:sub>
            <m:r>
              <m:rPr>
                <m:sty m:val="i"/>
              </m:rPr>
              <m:t>i</m:t>
            </m:r>
            <m:r>
              <m:rPr>
                <m:sty m:val="p"/>
              </m:rPr>
              <m:t>,</m:t>
            </m:r>
            <m:r>
              <m:rPr>
                <m:sty m:val="i"/>
              </m:rPr>
              <m:t>j</m:t>
            </m:r>
          </m:sub>
        </m:sSub>
      </m:oMath>
      <w:r>
        <w:rPr/>
        <w:t xml:space="preserve"> et </w:t>
      </w:r>
      <m:oMath>
        <m:sSub>
          <m:sSubPr/>
          <m:e>
            <m:r>
              <m:rPr>
                <m:sty m:val="i"/>
              </m:rPr>
              <m:t>u</m:t>
            </m:r>
          </m:e>
          <m:sub>
            <m:r>
              <m:rPr>
                <m:sty m:val="i"/>
              </m:rPr>
              <m:t>i</m:t>
            </m:r>
          </m:sub>
        </m:sSub>
      </m:oMath>
      <w:r>
        <w:rPr/>
        <w:t xml:space="preserve">.</w:t>
      </w:r>
      <w:r>
        <w:rPr/>
        <w:br w:type="textWrapping"/>
      </w:r>
      <w:r>
        <w:rPr/>
        <w:t xml:space="preserve">(b) Montrer que </w:t>
      </w:r>
      <m:oMath>
        <m:r>
          <m:rPr>
            <m:sty m:val="i"/>
          </m:rPr>
          <m:t>g</m:t>
        </m:r>
      </m:oMath>
      <w:r>
        <w:rPr/>
        <w:t xml:space="preserve"> est de classe </w:t>
      </w:r>
      <m:oMath>
        <m:sSup>
          <m:sSupPr/>
          <m:e>
            <m:r>
              <m:rPr>
                <m:scr m:val="script"/>
              </m:rPr>
              <m:t>C</m:t>
            </m:r>
          </m:e>
          <m:sup>
            <m:r>
              <m:rPr>
                <m:sty m:val="p"/>
              </m:rPr>
              <m:t>1</m:t>
            </m:r>
          </m:sup>
        </m:sSup>
      </m:oMath>
      <w:r>
        <w:rPr/>
        <w:t xml:space="preserve"> sur </w:t>
      </w:r>
      <m:oMath>
        <m:sSup>
          <m:sSupPr/>
          <m:e>
            <m:r>
              <m:rPr>
                <m:scr m:val="double-struck"/>
              </m:rPr>
              <m:t>R</m:t>
            </m:r>
          </m:e>
          <m:sup>
            <m:r>
              <m:rPr>
                <m:sty m:val="i"/>
              </m:rPr>
              <m:t>n</m:t>
            </m:r>
          </m:sup>
        </m:sSup>
      </m:oMath>
      <w:r>
        <w:rPr>
          <w:rFonts w:eastAsia="Georgia" w:cs="Georgia" w:ascii="Georgia" w:hAnsi="Georgia"/>
        </w:rPr>
        <w:t xml:space="preserve">, et préciser </w:t>
      </w:r>
      <m:oMath>
        <m:sSub>
          <m:sSubPr/>
          <m:e>
            <m:r>
              <m:rPr>
                <m:sty m:val="i"/>
              </m:rPr>
              <m:t>∂</m:t>
            </m:r>
          </m:e>
          <m:sub>
            <m:r>
              <m:rPr>
                <m:sty m:val="p"/>
              </m:rPr>
              <m:t>1</m:t>
            </m:r>
          </m:sub>
        </m:sSub>
        <m:r>
          <m:rPr>
            <m:sty m:val="i"/>
          </m:rPr>
          <m:t>g</m:t>
        </m:r>
        <m:r>
          <m:rPr>
            <m:sty m:val="p"/>
          </m:rPr>
          <m:t>(</m:t>
        </m:r>
        <m:r>
          <m:rPr>
            <m:sty m:val="i"/>
          </m:rPr>
          <m:t>x</m:t>
        </m:r>
        <m:r>
          <m:rPr>
            <m:sty m:val="p"/>
          </m:rPr>
          <m:t>)</m:t>
        </m:r>
      </m:oMath>
      <w:r>
        <w:rPr/>
        <w:t xml:space="preserve">.</w:t>
      </w:r>
      <w:r>
        <w:rPr/>
        <w:br w:type="textWrapping"/>
      </w:r>
      <w:r>
        <w:rPr>
          <w:rFonts w:eastAsia="Georgia" w:cs="Georgia" w:ascii="Georgia" w:hAnsi="Georgia"/>
        </w:rPr>
        <w:t xml:space="preserve">(c) Vérifier que pour tout vecteur </w:t>
      </w:r>
      <m:oMath>
        <m:r>
          <m:rPr>
            <m:sty m:val="i"/>
          </m:rPr>
          <m:t>x</m:t>
        </m:r>
      </m:oMath>
      <w:r>
        <w:rPr/>
        <w:t xml:space="preserve"> de </w:t>
      </w:r>
      <m:oMath>
        <m:sSup>
          <m:sSupPr/>
          <m:e>
            <m:r>
              <m:rPr>
                <m:scr m:val="double-struck"/>
              </m:rPr>
              <m:t>R</m:t>
            </m:r>
          </m:e>
          <m:sup>
            <m:r>
              <m:rPr>
                <m:sty m:val="i"/>
              </m:rPr>
              <m:t>n</m:t>
            </m:r>
          </m:sup>
        </m:sSup>
      </m:oMath>
      <w:r>
        <w:rPr/>
        <w:t xml:space="preserve"> :</w:t>
      </w:r>
    </w:p>
    <w:p>
      <w:pPr>
        <w:spacing w:after="220" w:lineRule="auto"/>
      </w:pPr>
      <m:oMathPara>
        <m:oMath>
          <m:r>
            <m:rPr>
              <m:sty m:val="p"/>
            </m:rPr>
            <m:t>∇</m:t>
          </m:r>
          <m:r>
            <m:rPr>
              <m:sty m:val="i"/>
            </m:rPr>
            <m:t>g</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m:t>
          </m:r>
          <m:r>
            <m:rPr>
              <m:sty m:val="i"/>
            </m:rPr>
            <m:t>u</m:t>
          </m:r>
          <m:r>
            <m:rPr>
              <m:sty m:val="p"/>
            </m:rPr>
            <m:t>.</m:t>
          </m:r>
        </m:oMath>
      </m:oMathPara>
    </w:p>
    <w:p>
      <w:pPr>
        <w:numPr>
          <w:ilvl w:val="0"/>
          <w:numId w:val="5"/>
        </w:numPr>
        <w:spacing w:lineRule="auto"/>
      </w:pPr>
      <w:r>
        <w:rPr/>
        <w:t xml:space="preserve">Montrer que </w:t>
      </w:r>
      <m:oMath>
        <m:r>
          <m:rPr>
            <m:sty m:val="i"/>
          </m:rPr>
          <m:t>g</m:t>
        </m:r>
      </m:oMath>
      <w:r>
        <w:rPr/>
        <w:t xml:space="preserve"> admet un unique point critique </w:t>
      </w:r>
      <m:oMath>
        <m:r>
          <m:rPr>
            <m:sty m:val="i"/>
          </m:rPr>
          <m:t>m</m:t>
        </m:r>
      </m:oMath>
      <w:r>
        <w:rPr/>
        <w:t xml:space="preserve"> de </w:t>
      </w:r>
      <m:oMath>
        <m:sSup>
          <m:sSupPr/>
          <m:e>
            <m:r>
              <m:rPr>
                <m:scr m:val="double-struck"/>
              </m:rPr>
              <m:t>R</m:t>
            </m:r>
          </m:e>
          <m:sup>
            <m:r>
              <m:rPr>
                <m:sty m:val="i"/>
              </m:rPr>
              <m:t>n</m:t>
            </m:r>
          </m:sup>
        </m:sSup>
      </m:oMath>
      <w:r>
        <w:rPr/>
        <w:t xml:space="preserve"> et que </w:t>
      </w:r>
      <m:oMath>
        <m:r>
          <m:rPr>
            <m:sty m:val="i"/>
          </m:rPr>
          <m:t>m</m:t>
        </m:r>
        <m:r>
          <m:rPr>
            <m:sty m:val="p"/>
          </m:rPr>
          <m:t>=</m:t>
        </m:r>
        <m:sSup>
          <m:sSupPr/>
          <m:e>
            <m:r>
              <m:rPr>
                <m:sty m:val="i"/>
              </m:rPr>
              <m:t>f</m:t>
            </m:r>
          </m:e>
          <m:sup>
            <m:r>
              <m:rPr>
                <m:sty m:val="p"/>
              </m:rPr>
              <m:t>−</m:t>
            </m:r>
            <m:r>
              <m:rPr>
                <m:sty m:val="p"/>
              </m:rPr>
              <m:t>1</m:t>
            </m:r>
          </m:sup>
        </m:sSup>
        <m:r>
          <m:rPr>
            <m:sty m:val="p"/>
          </m:rPr>
          <m:t>(</m:t>
        </m:r>
        <m:r>
          <m:rPr>
            <m:sty m:val="i"/>
          </m:rPr>
          <m:t>u</m:t>
        </m:r>
        <m:r>
          <m:rPr>
            <m:sty m:val="p"/>
          </m:rPr>
          <m:t>)</m:t>
        </m:r>
      </m:oMath>
      <w:r>
        <w:rPr/>
        <w:t xml:space="preserve">.</w:t>
      </w:r>
    </w:p>
    <w:p>
      <w:pPr>
        <w:numPr>
          <w:ilvl w:val="0"/>
          <w:numId w:val="5"/>
        </w:numPr>
        <w:spacing w:lineRule="auto"/>
      </w:pPr>
      <w:r>
        <w:rPr/>
        <w:t xml:space="preserve">Montrer que pour tout vecteur </w:t>
      </w:r>
      <m:oMath>
        <m:r>
          <m:rPr>
            <m:sty m:val="i"/>
          </m:rPr>
          <m:t>x</m:t>
        </m:r>
      </m:oMath>
      <w:r>
        <w:rPr/>
        <w:t xml:space="preserve"> de </w:t>
      </w:r>
      <m:oMath>
        <m:sSup>
          <m:sSupPr/>
          <m:e>
            <m:r>
              <m:rPr>
                <m:scr m:val="double-struck"/>
              </m:rPr>
              <m:t>R</m:t>
            </m:r>
          </m:e>
          <m:sup>
            <m:r>
              <m:rPr>
                <m:sty m:val="i"/>
              </m:rPr>
              <m:t>n</m:t>
            </m:r>
          </m:sup>
        </m:sSup>
      </m:oMath>
      <w:r>
        <w:rPr/>
        <w:t xml:space="preserve"> :</w:t>
      </w:r>
    </w:p>
    <w:p>
      <w:pPr>
        <w:spacing w:after="220" w:lineRule="auto"/>
      </w:pPr>
      <m:oMathPara>
        <m:oMath>
          <m:f>
            <m:fPr>
              <m:ctrlPr>
                <w:rPr>
                  <w:rFonts w:ascii="Cambria Math" w:hAnsi="Cambria Math"/>
                </w:rPr>
              </m:ctrlPr>
            </m:fPr>
            <m:num>
              <m:r>
                <m:rPr>
                  <m:sty m:val="p"/>
                </m:rPr>
                <m:t>1</m:t>
              </m:r>
            </m:num>
            <m:den>
              <m:r>
                <m:rPr>
                  <m:sty m:val="p"/>
                </m:rPr>
                <m:t>2</m:t>
              </m:r>
            </m:den>
          </m:f>
          <m:r>
            <m:rPr>
              <m:sty m:val="p"/>
            </m:rPr>
            <m:t>⟨</m:t>
          </m:r>
          <m:r>
            <m:rPr>
              <m:sty m:val="i"/>
            </m:rPr>
            <m:t>f</m:t>
          </m:r>
          <m:r>
            <m:rPr>
              <m:sty m:val="p"/>
            </m:rPr>
            <m:t>(</m:t>
          </m:r>
          <m:r>
            <m:rPr>
              <m:sty m:val="i"/>
            </m:rPr>
            <m:t>x</m:t>
          </m:r>
          <m:r>
            <m:rPr>
              <m:sty m:val="p"/>
            </m:rPr>
            <m:t>−</m:t>
          </m:r>
          <m:r>
            <m:rPr>
              <m:sty m:val="i"/>
            </m:rPr>
            <m:t>m</m:t>
          </m:r>
          <m:r>
            <m:rPr>
              <m:sty m:val="p"/>
            </m:rPr>
            <m:t>)</m:t>
          </m:r>
          <m:r>
            <m:rPr>
              <m:sty m:val="p"/>
            </m:rPr>
            <m:t>,</m:t>
          </m:r>
          <m:r>
            <m:rPr>
              <m:sty m:val="i"/>
            </m:rPr>
            <m:t>x</m:t>
          </m:r>
          <m:r>
            <m:rPr>
              <m:sty m:val="p"/>
            </m:rPr>
            <m:t>−</m:t>
          </m:r>
          <m:r>
            <m:rPr>
              <m:sty m:val="i"/>
            </m:rPr>
            <m:t>m</m:t>
          </m:r>
          <m:r>
            <m:rPr>
              <m:sty m:val="p"/>
            </m:rPr>
            <m:t>⟩</m:t>
          </m:r>
          <m:r>
            <m:rPr>
              <m:sty m:val="p"/>
            </m:rPr>
            <m:t>=</m:t>
          </m:r>
          <m:r>
            <m:rPr>
              <m:sty m:val="i"/>
            </m:rPr>
            <m:t>g</m:t>
          </m:r>
          <m:r>
            <m:rPr>
              <m:sty m:val="p"/>
            </m:rPr>
            <m:t>(</m:t>
          </m:r>
          <m:r>
            <m:rPr>
              <m:sty m:val="i"/>
            </m:rPr>
            <m:t>x</m:t>
          </m:r>
          <m:r>
            <m:rPr>
              <m:sty m:val="p"/>
            </m:rPr>
            <m:t>)</m:t>
          </m:r>
          <m:r>
            <m:rPr>
              <m:sty m:val="p"/>
            </m:rPr>
            <m:t>−</m:t>
          </m:r>
          <m:r>
            <m:rPr>
              <m:sty m:val="i"/>
            </m:rPr>
            <m:t>g</m:t>
          </m:r>
          <m:r>
            <m:rPr>
              <m:sty m:val="p"/>
            </m:rPr>
            <m:t>(</m:t>
          </m:r>
          <m:r>
            <m:rPr>
              <m:sty m:val="i"/>
            </m:rPr>
            <m:t>m</m:t>
          </m:r>
          <m:r>
            <m:rPr>
              <m:sty m:val="p"/>
            </m:rPr>
            <m:t>)</m:t>
          </m:r>
          <m:r>
            <m:rPr>
              <m:sty m:val="p"/>
            </m:rPr>
            <m:t>.</m:t>
          </m:r>
        </m:oMath>
      </m:oMathPara>
    </w:p>
    <w:p>
      <w:pPr>
        <w:numPr>
          <w:ilvl w:val="0"/>
          <w:numId w:val="6"/>
        </w:numPr>
        <w:spacing w:lineRule="auto"/>
      </w:pPr>
      <w:r>
        <w:rPr>
          <w:rFonts w:eastAsia="Georgia" w:cs="Georgia" w:ascii="Georgia" w:hAnsi="Georgia"/>
        </w:rPr>
        <w:t xml:space="preserve">Que peut-on en déduire au sujet du point </w:t>
      </w:r>
      <m:oMath>
        <m:r>
          <m:rPr>
            <m:sty m:val="i"/>
          </m:rPr>
          <m:t>m</m:t>
        </m:r>
      </m:oMath>
      <w:r>
        <w:rPr>
          <w:rFonts w:eastAsia="Georgia" w:cs="Georgia" w:ascii="Georgia" w:hAnsi="Georgia"/>
        </w:rPr>
        <w:t xml:space="preserve">, vis-à-vis de </w:t>
      </w:r>
      <m:oMath>
        <m:r>
          <m:rPr>
            <m:sty m:val="i"/>
          </m:rPr>
          <m:t>g</m:t>
        </m:r>
      </m:oMath>
      <w:r>
        <w:rPr/>
        <w:t xml:space="preserve"> ?</w:t>
      </w:r>
    </w:p>
    <w:p>
      <w:pPr>
        <w:spacing w:after="220" w:lineRule="auto"/>
      </w:pPr>
      <w:r>
        <w:rPr>
          <w:rFonts w:eastAsia="Georgia" w:cs="Georgia" w:ascii="Georgia" w:hAnsi="Georgia"/>
        </w:rPr>
        <w:t xml:space="preserve">On considère un réel </w:t>
      </w:r>
      <m:oMath>
        <m:r>
          <m:rPr>
            <m:sty m:val="i"/>
          </m:rPr>
          <m:t>α</m:t>
        </m:r>
      </m:oMath>
      <w:r>
        <w:rPr/>
        <w:t xml:space="preserve"> de </w:t>
      </w:r>
      <m:oMath>
        <m:d>
          <m:dPr>
            <m:begChr m:val=""/>
            <m:endChr m:val="]"/>
            <m:ctrlPr>
              <w:rPr>
                <w:rFonts w:ascii="Cambria Math" w:hAnsi="Cambria Math"/>
              </w:rPr>
            </m:ctrlPr>
          </m:dPr>
          <m:e>
            <m:r>
              <m:rPr>
                <m:sty m:val="p"/>
              </m:rPr>
              <m:t>]</m:t>
            </m:r>
            <m:r>
              <m:rPr>
                <m:sty m:val="p"/>
              </m:rPr>
              <m:t>0</m:t>
            </m:r>
            <m:r>
              <m:rPr>
                <m:sty m:val="p"/>
              </m:rPr>
              <m:t>,</m:t>
            </m:r>
            <m:f>
              <m:fPr>
                <m:ctrlPr>
                  <w:rPr>
                    <w:rFonts w:ascii="Cambria Math" w:hAnsi="Cambria Math"/>
                  </w:rPr>
                </m:ctrlPr>
              </m:fPr>
              <m:num>
                <m:r>
                  <m:rPr>
                    <m:sty m:val="p"/>
                  </m:rPr>
                  <m:t>1</m:t>
                </m:r>
              </m:num>
              <m:den>
                <m:sSub>
                  <m:sSubPr/>
                  <m:e>
                    <m:r>
                      <m:rPr>
                        <m:sty m:val="i"/>
                      </m:rPr>
                      <m:t>λ</m:t>
                    </m:r>
                  </m:e>
                  <m:sub>
                    <m:r>
                      <m:rPr>
                        <m:sty m:val="i"/>
                      </m:rPr>
                      <m:t>n</m:t>
                    </m:r>
                  </m:sub>
                </m:sSub>
              </m:den>
            </m:f>
          </m:e>
        </m:d>
      </m:oMath>
      <w:r>
        <w:rPr/>
        <w:t xml:space="preserve"> et un vecteur </w:t>
      </w:r>
      <m:oMath>
        <m:sSub>
          <m:sSubPr/>
          <m:e>
            <m:r>
              <m:rPr>
                <m:sty m:val="i"/>
              </m:rPr>
              <m:t>m</m:t>
            </m:r>
          </m:e>
          <m:sub>
            <m:r>
              <m:rPr>
                <m:sty m:val="p"/>
              </m:rPr>
              <m:t>0</m:t>
            </m:r>
          </m:sub>
        </m:sSub>
      </m:oMath>
      <w:r>
        <w:rPr/>
        <w:t xml:space="preserve"> de </w:t>
      </w:r>
      <m:oMath>
        <m:sSup>
          <m:sSupPr/>
          <m:e>
            <m:r>
              <m:rPr>
                <m:scr m:val="double-struck"/>
              </m:rPr>
              <m:t>R</m:t>
            </m:r>
          </m:e>
          <m:sup>
            <m:r>
              <m:rPr>
                <m:sty m:val="i"/>
              </m:rPr>
              <m:t>n</m:t>
            </m:r>
          </m:sup>
        </m:sSup>
      </m:oMath>
      <w:r>
        <w:rPr>
          <w:rFonts w:eastAsia="Georgia" w:cs="Georgia" w:ascii="Georgia" w:hAnsi="Georgia"/>
        </w:rPr>
        <w:t xml:space="preserve">, et l'on définit par récurrence des vecteurs </w:t>
      </w:r>
      <m:oMath>
        <m:sSub>
          <m:sSubPr/>
          <m:e>
            <m:r>
              <m:rPr>
                <m:sty m:val="i"/>
              </m:rPr>
              <m:t>m</m:t>
            </m:r>
          </m:e>
          <m:sub>
            <m:r>
              <m:rPr>
                <m:sty m:val="i"/>
              </m:rPr>
              <m:t>p</m:t>
            </m:r>
          </m:sub>
        </m:sSub>
      </m:oMath>
      <w:r>
        <w:rPr/>
        <w:t xml:space="preserve"> de </w:t>
      </w:r>
      <m:oMath>
        <m:sSup>
          <m:sSupPr/>
          <m:e>
            <m:r>
              <m:rPr>
                <m:scr m:val="double-struck"/>
              </m:rPr>
              <m:t>R</m:t>
            </m:r>
          </m:e>
          <m:sup>
            <m:r>
              <m:rPr>
                <m:sty m:val="i"/>
              </m:rPr>
              <m:t>n</m:t>
            </m:r>
          </m:sup>
        </m:sSup>
      </m:oMath>
      <w:r>
        <w:rPr/>
        <w:t xml:space="preserve"> par:</w:t>
      </w:r>
    </w:p>
    <w:p>
      <w:pPr>
        <w:spacing w:after="220" w:lineRule="auto"/>
      </w:pPr>
      <m:oMathPara>
        <m:oMath>
          <m:r>
            <m:rPr>
              <m:sty m:val="p"/>
            </m:rPr>
            <m:t>∀</m:t>
          </m:r>
          <m:r>
            <m:rPr>
              <m:sty m:val="i"/>
            </m:rPr>
            <m:t>p</m:t>
          </m:r>
          <m:r>
            <m:rPr>
              <m:sty m:val="p"/>
            </m:rPr>
            <m:t>∈</m:t>
          </m:r>
          <m:r>
            <m:rPr>
              <m:scr m:val="double-struck"/>
            </m:rPr>
            <m:t>N</m:t>
          </m:r>
          <m:r>
            <m:rPr>
              <m:sty m:val="p"/>
            </m:rPr>
            <m:t>,</m:t>
          </m:r>
          <m:sSub>
            <m:sSubPr/>
            <m:e>
              <m:r>
                <m:rPr>
                  <m:sty m:val="i"/>
                </m:rPr>
                <m:t>m</m:t>
              </m:r>
            </m:e>
            <m:sub>
              <m:r>
                <m:rPr>
                  <m:sty m:val="i"/>
                </m:rPr>
                <m:t>p</m:t>
              </m:r>
              <m:r>
                <m:rPr>
                  <m:sty m:val="p"/>
                </m:rPr>
                <m:t>+</m:t>
              </m:r>
              <m:r>
                <m:rPr>
                  <m:sty m:val="p"/>
                </m:rPr>
                <m:t>1</m:t>
              </m:r>
            </m:sub>
          </m:sSub>
          <m:r>
            <m:rPr>
              <m:sty m:val="p"/>
            </m:rPr>
            <m:t>=</m:t>
          </m:r>
          <m:sSub>
            <m:sSubPr/>
            <m:e>
              <m:r>
                <m:rPr>
                  <m:sty m:val="i"/>
                </m:rPr>
                <m:t>m</m:t>
              </m:r>
            </m:e>
            <m:sub>
              <m:r>
                <m:rPr>
                  <m:sty m:val="i"/>
                </m:rPr>
                <m:t>p</m:t>
              </m:r>
            </m:sub>
          </m:sSub>
          <m:r>
            <m:rPr>
              <m:sty m:val="p"/>
            </m:rPr>
            <m:t>−</m:t>
          </m:r>
          <m:r>
            <m:rPr>
              <m:sty m:val="i"/>
            </m:rPr>
            <m:t>α</m:t>
          </m:r>
          <m:r>
            <m:rPr>
              <m:sty m:val="p"/>
            </m:rPr>
            <m:t>∇</m:t>
          </m:r>
          <m:r>
            <m:rPr>
              <m:sty m:val="i"/>
            </m:rPr>
            <m:t>g</m:t>
          </m:r>
          <m:d>
            <m:dPr>
              <m:begChr m:val="("/>
              <m:endChr m:val=")"/>
              <m:ctrlPr>
                <w:rPr>
                  <w:rFonts w:ascii="Cambria Math" w:hAnsi="Cambria Math"/>
                </w:rPr>
              </m:ctrlPr>
            </m:dPr>
            <m:e>
              <m:sSub>
                <m:sSubPr/>
                <m:e>
                  <m:r>
                    <m:rPr>
                      <m:sty m:val="i"/>
                    </m:rPr>
                    <m:t>m</m:t>
                  </m:r>
                </m:e>
                <m:sub>
                  <m:r>
                    <m:rPr>
                      <m:sty m:val="i"/>
                    </m:rPr>
                    <m:t>p</m:t>
                  </m:r>
                </m:sub>
              </m:sSub>
            </m:e>
          </m:d>
          <m:r>
            <m:rPr>
              <m:sty m:val="p"/>
            </m:rPr>
            <m:t>.</m:t>
          </m:r>
        </m:oMath>
      </m:oMathPara>
    </w:p>
    <w:p>
      <w:pPr>
        <w:numPr>
          <w:ilvl w:val="0"/>
          <w:numId w:val="7"/>
        </w:numPr>
        <w:spacing w:lineRule="auto"/>
      </w:pPr>
      <w:r>
        <w:rPr/>
        <w:t xml:space="preserve">Soit </w:t>
      </w:r>
      <m:oMath>
        <m:r>
          <m:rPr>
            <m:sty m:val="i"/>
          </m:rPr>
          <m:t>a</m:t>
        </m:r>
        <m:r>
          <m:rPr>
            <m:sty m:val="p"/>
          </m:rPr>
          <m:t>,</m:t>
        </m:r>
        <m:r>
          <m:rPr>
            <m:sty m:val="i"/>
          </m:rPr>
          <m:t>h</m:t>
        </m:r>
      </m:oMath>
      <w:r>
        <w:rPr/>
        <w:t xml:space="preserve"> deux vecteurs de </w:t>
      </w:r>
      <m:oMath>
        <m:sSup>
          <m:sSupPr/>
          <m:e>
            <m:r>
              <m:rPr>
                <m:scr m:val="double-struck"/>
              </m:rPr>
              <m:t>R</m:t>
            </m:r>
          </m:e>
          <m:sup>
            <m:r>
              <m:rPr>
                <m:sty m:val="i"/>
              </m:rPr>
              <m:t>n</m:t>
            </m:r>
          </m:sup>
        </m:sSup>
      </m:oMath>
      <w:r>
        <w:rPr/>
        <w:t xml:space="preserve">.</w:t>
      </w:r>
      <w:r>
        <w:rPr/>
        <w:br w:type="textWrapping"/>
      </w:r>
      <w:r>
        <w:rPr/>
        <w:t xml:space="preserve">(a) Montrer que</w:t>
      </w:r>
    </w:p>
    <w:p>
      <w:pPr>
        <w:spacing w:after="220" w:lineRule="auto"/>
      </w:pPr>
      <m:oMathPara>
        <m:oMath>
          <m:r>
            <m:rPr>
              <m:sty m:val="p"/>
            </m:rPr>
            <m:t>⟨</m:t>
          </m:r>
          <m:r>
            <m:rPr>
              <m:sty m:val="i"/>
            </m:rPr>
            <m:t>f</m:t>
          </m:r>
          <m:r>
            <m:rPr>
              <m:sty m:val="p"/>
            </m:rPr>
            <m:t>(</m:t>
          </m:r>
          <m:r>
            <m:rPr>
              <m:sty m:val="i"/>
            </m:rPr>
            <m:t>a</m:t>
          </m:r>
          <m:r>
            <m:rPr>
              <m:sty m:val="p"/>
            </m:rPr>
            <m:t>+</m:t>
          </m:r>
          <m:r>
            <m:rPr>
              <m:sty m:val="i"/>
            </m:rPr>
            <m:t>h</m:t>
          </m:r>
          <m:r>
            <m:rPr>
              <m:sty m:val="p"/>
            </m:rPr>
            <m:t>)</m:t>
          </m:r>
          <m:r>
            <m:rPr>
              <m:sty m:val="p"/>
            </m:rPr>
            <m:t>,</m:t>
          </m:r>
          <m:r>
            <m:rPr>
              <m:sty m:val="i"/>
            </m:rPr>
            <m:t>a</m:t>
          </m:r>
          <m:r>
            <m:rPr>
              <m:sty m:val="p"/>
            </m:rPr>
            <m:t>+</m:t>
          </m:r>
          <m:r>
            <m:rPr>
              <m:sty m:val="i"/>
            </m:rPr>
            <m:t>h</m:t>
          </m:r>
          <m:r>
            <m:rPr>
              <m:sty m:val="p"/>
            </m:rPr>
            <m:t>⟩</m:t>
          </m:r>
          <m:r>
            <m:rPr>
              <m:sty m:val="p"/>
            </m:rPr>
            <m:t>=</m:t>
          </m:r>
          <m:r>
            <m:rPr>
              <m:sty m:val="p"/>
            </m:rPr>
            <m:t>⟨</m:t>
          </m:r>
          <m:r>
            <m:rPr>
              <m:sty m:val="i"/>
            </m:rPr>
            <m:t>f</m:t>
          </m:r>
          <m:r>
            <m:rPr>
              <m:sty m:val="p"/>
            </m:rPr>
            <m:t>(</m:t>
          </m:r>
          <m:r>
            <m:rPr>
              <m:sty m:val="i"/>
            </m:rPr>
            <m:t>a</m:t>
          </m:r>
          <m:r>
            <m:rPr>
              <m:sty m:val="p"/>
            </m:rPr>
            <m:t>)</m:t>
          </m:r>
          <m:r>
            <m:rPr>
              <m:sty m:val="p"/>
            </m:rPr>
            <m:t>,</m:t>
          </m:r>
          <m:r>
            <m:rPr>
              <m:sty m:val="i"/>
            </m:rPr>
            <m:t>a</m:t>
          </m:r>
          <m:r>
            <m:rPr>
              <m:sty m:val="p"/>
            </m:rPr>
            <m:t>⟩</m:t>
          </m:r>
          <m:r>
            <m:rPr>
              <m:sty m:val="p"/>
            </m:rPr>
            <m:t>+</m:t>
          </m:r>
          <m:r>
            <m:rPr>
              <m:sty m:val="p"/>
            </m:rPr>
            <m:t>2</m:t>
          </m:r>
          <m:r>
            <m:rPr>
              <m:sty m:val="p"/>
            </m:rPr>
            <m:t>⟨</m:t>
          </m:r>
          <m:r>
            <m:rPr>
              <m:sty m:val="i"/>
            </m:rPr>
            <m:t>f</m:t>
          </m:r>
          <m:r>
            <m:rPr>
              <m:sty m:val="p"/>
            </m:rPr>
            <m:t>(</m:t>
          </m:r>
          <m:r>
            <m:rPr>
              <m:sty m:val="i"/>
            </m:rPr>
            <m:t>a</m:t>
          </m:r>
          <m:r>
            <m:rPr>
              <m:sty m:val="p"/>
            </m:rPr>
            <m:t>)</m:t>
          </m:r>
          <m:r>
            <m:rPr>
              <m:sty m:val="p"/>
            </m:rPr>
            <m:t>,</m:t>
          </m:r>
          <m:r>
            <m:rPr>
              <m:sty m:val="i"/>
            </m:rPr>
            <m:t>h</m:t>
          </m:r>
          <m:r>
            <m:rPr>
              <m:sty m:val="p"/>
            </m:rPr>
            <m:t>⟩</m:t>
          </m:r>
          <m:r>
            <m:rPr>
              <m:sty m:val="p"/>
            </m:rPr>
            <m:t>+</m:t>
          </m:r>
          <m:r>
            <m:rPr>
              <m:sty m:val="p"/>
            </m:rPr>
            <m:t>⟨</m:t>
          </m:r>
          <m:r>
            <m:rPr>
              <m:sty m:val="i"/>
            </m:rPr>
            <m:t>f</m:t>
          </m:r>
          <m:r>
            <m:rPr>
              <m:sty m:val="p"/>
            </m:rPr>
            <m:t>(</m:t>
          </m:r>
          <m:r>
            <m:rPr>
              <m:sty m:val="i"/>
            </m:rPr>
            <m:t>h</m:t>
          </m:r>
          <m:r>
            <m:rPr>
              <m:sty m:val="p"/>
            </m:rPr>
            <m:t>)</m:t>
          </m:r>
          <m:r>
            <m:rPr>
              <m:sty m:val="p"/>
            </m:rPr>
            <m:t>,</m:t>
          </m:r>
          <m:r>
            <m:rPr>
              <m:sty m:val="i"/>
            </m:rPr>
            <m:t>h</m:t>
          </m:r>
          <m:r>
            <m:rPr>
              <m:sty m:val="p"/>
            </m:rPr>
            <m:t>⟩</m:t>
          </m:r>
          <m:r>
            <m:rPr>
              <m:sty m:val="p"/>
            </m:rPr>
            <m:t>.</m:t>
          </m:r>
        </m:oMath>
      </m:oMathPara>
    </w:p>
    <w:p>
      <w:pPr>
        <w:spacing w:line="271" w:before="330" w:lineRule="auto"/>
      </w:pPr>
      <w:bookmarkStart w:id="10" w:name="coricome"/>
      <w:r>
        <w:rPr>
          <w:b/>
          <w:sz w:val="42"/>
        </w:rPr>
        <w:t xml:space="preserve">Coricome</w:t>
      </w:r>
      <w:bookmarkEnd w:id="10"/>
    </w:p>
    <w:p>
      <w:pPr>
        <w:spacing w:after="220" w:lineRule="auto"/>
      </w:pPr>
      <w:r>
        <w:rPr>
          <w:rFonts w:eastAsia="Georgia" w:cs="Georgia" w:ascii="Georgia" w:hAnsi="Georgia"/>
        </w:rPr>
        <w:t xml:space="preserve">(b) En déduire que</w:t>
      </w:r>
    </w:p>
    <w:p>
      <w:pPr>
        <w:spacing w:after="220" w:lineRule="auto"/>
      </w:pPr>
      <m:oMathPara>
        <m:oMath>
          <m:r>
            <m:rPr>
              <m:sty m:val="i"/>
            </m:rPr>
            <m:t>g</m:t>
          </m:r>
          <m:r>
            <m:rPr>
              <m:sty m:val="p"/>
            </m:rPr>
            <m:t>(</m:t>
          </m:r>
          <m:r>
            <m:rPr>
              <m:sty m:val="i"/>
            </m:rPr>
            <m:t>a</m:t>
          </m:r>
          <m:r>
            <m:rPr>
              <m:sty m:val="p"/>
            </m:rPr>
            <m:t>+</m:t>
          </m:r>
          <m:r>
            <m:rPr>
              <m:sty m:val="i"/>
            </m:rPr>
            <m:t>h</m:t>
          </m:r>
          <m:r>
            <m:rPr>
              <m:sty m:val="p"/>
            </m:rPr>
            <m:t>)</m:t>
          </m:r>
          <m:r>
            <m:rPr>
              <m:sty m:val="p"/>
            </m:rPr>
            <m:t>=</m:t>
          </m:r>
          <m:r>
            <m:rPr>
              <m:sty m:val="i"/>
            </m:rPr>
            <m:t>g</m:t>
          </m:r>
          <m:r>
            <m:rPr>
              <m:sty m:val="p"/>
            </m:rPr>
            <m:t>(</m:t>
          </m:r>
          <m:r>
            <m:rPr>
              <m:sty m:val="i"/>
            </m:rPr>
            <m:t>a</m:t>
          </m:r>
          <m:r>
            <m:rPr>
              <m:sty m:val="p"/>
            </m:rPr>
            <m:t>)</m:t>
          </m:r>
          <m:r>
            <m:rPr>
              <m:sty m:val="p"/>
            </m:rPr>
            <m:t>+</m:t>
          </m:r>
          <m:r>
            <m:rPr>
              <m:sty m:val="p"/>
            </m:rPr>
            <m:t>⟨</m:t>
          </m:r>
          <m:r>
            <m:rPr>
              <m:sty m:val="p"/>
            </m:rPr>
            <m:t>∇</m:t>
          </m:r>
          <m:r>
            <m:rPr>
              <m:sty m:val="i"/>
            </m:rPr>
            <m:t>g</m:t>
          </m:r>
          <m:r>
            <m:rPr>
              <m:sty m:val="p"/>
            </m:rPr>
            <m:t>(</m:t>
          </m:r>
          <m:r>
            <m:rPr>
              <m:sty m:val="i"/>
            </m:rPr>
            <m:t>a</m:t>
          </m:r>
          <m:r>
            <m:rPr>
              <m:sty m:val="p"/>
            </m:rPr>
            <m:t>)</m:t>
          </m:r>
          <m:r>
            <m:rPr>
              <m:sty m:val="p"/>
            </m:rPr>
            <m:t>,</m:t>
          </m:r>
          <m:acc>
            <m:accPr>
              <m:chr m:val="˙"/>
            </m:accPr>
            <m:e>
              <m:r>
                <m:rPr>
                  <m:sty m:val="i"/>
                </m:rPr>
                <m:t>h</m:t>
              </m:r>
            </m:e>
          </m:acc>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f</m:t>
          </m:r>
          <m:r>
            <m:rPr>
              <m:sty m:val="p"/>
            </m:rPr>
            <m:t>(</m:t>
          </m:r>
          <m:r>
            <m:rPr>
              <m:sty m:val="i"/>
            </m:rPr>
            <m:t>h</m:t>
          </m:r>
          <m:r>
            <m:rPr>
              <m:sty m:val="p"/>
            </m:rPr>
            <m:t>)</m:t>
          </m:r>
          <m:r>
            <m:rPr>
              <m:sty m:val="p"/>
            </m:rPr>
            <m:t>,</m:t>
          </m:r>
          <m:r>
            <m:rPr>
              <m:sty m:val="i"/>
            </m:rPr>
            <m:t>h</m:t>
          </m:r>
          <m:r>
            <m:rPr>
              <m:sty m:val="p"/>
            </m:rPr>
            <m:t>⟩</m:t>
          </m:r>
          <m:r>
            <m:rPr>
              <m:sty m:val="p"/>
            </m:rPr>
            <m:t>.</m:t>
          </m:r>
        </m:oMath>
      </m:oMathPara>
    </w:p>
    <w:p>
      <w:pPr>
        <w:numPr>
          <w:ilvl w:val="0"/>
          <w:numId w:val="8"/>
        </w:numPr>
        <w:spacing w:lineRule="auto"/>
      </w:pPr>
      <w:r>
        <w:rPr>
          <w:rFonts w:eastAsia="Georgia" w:cs="Georgia" w:ascii="Georgia" w:hAnsi="Georgia"/>
        </w:rPr>
        <w:t xml:space="preserve">(a) En appliquant cette égalité à des vecteurs </w:t>
      </w:r>
      <m:oMath>
        <m:r>
          <m:rPr>
            <m:sty m:val="i"/>
          </m:rPr>
          <m:t>a</m:t>
        </m:r>
        <m:r>
          <m:rPr>
            <m:sty m:val="p"/>
          </m:rPr>
          <m:t>,</m:t>
        </m:r>
        <m:r>
          <m:rPr>
            <m:sty m:val="i"/>
          </m:rPr>
          <m:t>h</m:t>
        </m:r>
      </m:oMath>
      <w:r>
        <w:rPr/>
        <w:t xml:space="preserve"> bien choisis, montrer que pour tout entier naturel </w:t>
      </w:r>
      <m:oMath>
        <m:r>
          <m:rPr>
            <m:sty m:val="i"/>
          </m:rPr>
          <m:t>p</m:t>
        </m:r>
      </m:oMath>
      <w:r>
        <w:rPr/>
        <w:t xml:space="preserve"> :</w:t>
      </w:r>
    </w:p>
    <w:p>
      <w:pPr>
        <w:spacing w:after="220" w:lineRule="auto"/>
      </w:pPr>
      <m:oMathPara>
        <m:oMath>
          <m:r>
            <m:rPr>
              <m:sty m:val="i"/>
            </m:rPr>
            <m:t>g</m:t>
          </m:r>
          <m:d>
            <m:dPr>
              <m:begChr m:val="("/>
              <m:endChr m:val=")"/>
              <m:ctrlPr>
                <w:rPr>
                  <w:rFonts w:ascii="Cambria Math" w:hAnsi="Cambria Math"/>
                </w:rPr>
              </m:ctrlPr>
            </m:dPr>
            <m:e>
              <m:sSub>
                <m:sSubPr/>
                <m:e>
                  <m:r>
                    <m:rPr>
                      <m:sty m:val="i"/>
                    </m:rPr>
                    <m:t>m</m:t>
                  </m:r>
                </m:e>
                <m:sub>
                  <m:r>
                    <m:rPr>
                      <m:sty m:val="i"/>
                    </m:rPr>
                    <m:t>p</m:t>
                  </m:r>
                  <m:r>
                    <m:rPr>
                      <m:sty m:val="p"/>
                    </m:rPr>
                    <m:t>+</m:t>
                  </m:r>
                  <m:r>
                    <m:rPr>
                      <m:sty m:val="p"/>
                    </m:rPr>
                    <m:t>1</m:t>
                  </m:r>
                </m:sub>
              </m:sSub>
            </m:e>
          </m:d>
          <m:r>
            <m:rPr>
              <m:sty m:val="p"/>
            </m:rPr>
            <m:t>=</m:t>
          </m:r>
          <m:r>
            <m:rPr>
              <m:sty m:val="i"/>
            </m:rPr>
            <m:t>g</m:t>
          </m:r>
          <m:d>
            <m:dPr>
              <m:begChr m:val="("/>
              <m:endChr m:val=")"/>
              <m:ctrlPr>
                <w:rPr>
                  <w:rFonts w:ascii="Cambria Math" w:hAnsi="Cambria Math"/>
                </w:rPr>
              </m:ctrlPr>
            </m:dPr>
            <m:e>
              <m:sSub>
                <m:sSubPr/>
                <m:e>
                  <m:r>
                    <m:rPr>
                      <m:sty m:val="i"/>
                    </m:rPr>
                    <m:t>m</m:t>
                  </m:r>
                </m:e>
                <m:sub>
                  <m:r>
                    <m:rPr>
                      <m:sty m:val="i"/>
                    </m:rPr>
                    <m:t>p</m:t>
                  </m:r>
                </m:sub>
              </m:sSub>
            </m:e>
          </m:d>
          <m:r>
            <m:rPr>
              <m:sty m:val="p"/>
            </m:rPr>
            <m:t>−</m:t>
          </m:r>
          <m:r>
            <m:rPr>
              <m:sty m:val="i"/>
            </m:rPr>
            <m:t>α</m:t>
          </m:r>
          <m:sSup>
            <m:sSupPr/>
            <m:e>
              <m:d>
                <m:dPr>
                  <m:begChr m:val="‖"/>
                  <m:endChr m:val="‖"/>
                  <m:ctrlPr>
                    <w:rPr>
                      <w:rFonts w:ascii="Cambria Math" w:hAnsi="Cambria Math"/>
                    </w:rPr>
                  </m:ctrlPr>
                </m:dPr>
                <m:e>
                  <m:r>
                    <m:rPr>
                      <m:sty m:val="p"/>
                    </m:rPr>
                    <m:t>∇</m:t>
                  </m:r>
                  <m:r>
                    <m:rPr>
                      <m:sty m:val="i"/>
                    </m:rPr>
                    <m:t>g</m:t>
                  </m:r>
                  <m:d>
                    <m:dPr>
                      <m:begChr m:val="("/>
                      <m:endChr m:val=")"/>
                      <m:ctrlPr>
                        <w:rPr>
                          <w:rFonts w:ascii="Cambria Math" w:hAnsi="Cambria Math"/>
                        </w:rPr>
                      </m:ctrlPr>
                    </m:dPr>
                    <m:e>
                      <m:sSub>
                        <m:sSubPr/>
                        <m:e>
                          <m:r>
                            <m:rPr>
                              <m:sty m:val="i"/>
                            </m:rPr>
                            <m:t>m</m:t>
                          </m:r>
                        </m:e>
                        <m:sub>
                          <m:r>
                            <m:rPr>
                              <m:sty m:val="i"/>
                            </m:rPr>
                            <m:t>p</m:t>
                          </m:r>
                        </m:sub>
                      </m:sSub>
                    </m:e>
                  </m:d>
                </m:e>
              </m:d>
            </m:e>
            <m:sup>
              <m:r>
                <m:rPr>
                  <m:sty m:val="p"/>
                </m:rPr>
                <m:t>2</m:t>
              </m:r>
            </m:sup>
          </m:sSup>
          <m:r>
            <m:rPr>
              <m:sty m:val="p"/>
            </m:rPr>
            <m:t>+</m:t>
          </m:r>
          <m:f>
            <m:fPr>
              <m:ctrlPr>
                <w:rPr>
                  <w:rFonts w:ascii="Cambria Math" w:hAnsi="Cambria Math"/>
                </w:rPr>
              </m:ctrlPr>
            </m:fPr>
            <m:num>
              <m:sSup>
                <m:sSupPr/>
                <m:e>
                  <m:r>
                    <m:rPr>
                      <m:sty m:val="i"/>
                    </m:rPr>
                    <m:t>α</m:t>
                  </m:r>
                </m:e>
                <m:sup>
                  <m:r>
                    <m:rPr>
                      <m:sty m:val="p"/>
                    </m:rPr>
                    <m:t>2</m:t>
                  </m:r>
                </m:sup>
              </m:sSup>
            </m:num>
            <m:den>
              <m:r>
                <m:rPr>
                  <m:sty m:val="p"/>
                </m:rPr>
                <m:t>2</m:t>
              </m:r>
            </m:den>
          </m:f>
          <m:d>
            <m:dPr>
              <m:begChr m:val="⟨"/>
              <m:endChr m:val="⟩"/>
              <m:ctrlPr>
                <w:rPr>
                  <w:rFonts w:ascii="Cambria Math" w:hAnsi="Cambria Math"/>
                </w:rPr>
              </m:ctrlPr>
            </m:dPr>
            <m:e>
              <m:r>
                <m:rPr>
                  <m:sty m:val="i"/>
                </m:rPr>
                <m:t>f</m:t>
              </m:r>
              <m:d>
                <m:dPr>
                  <m:begChr m:val="("/>
                  <m:endChr m:val=")"/>
                  <m:ctrlPr>
                    <w:rPr>
                      <w:rFonts w:ascii="Cambria Math" w:hAnsi="Cambria Math"/>
                    </w:rPr>
                  </m:ctrlPr>
                </m:dPr>
                <m:e>
                  <m:r>
                    <m:rPr>
                      <m:sty m:val="p"/>
                    </m:rPr>
                    <m:t>∇</m:t>
                  </m:r>
                  <m:r>
                    <m:rPr>
                      <m:sty m:val="i"/>
                    </m:rPr>
                    <m:t>g</m:t>
                  </m:r>
                  <m:d>
                    <m:dPr>
                      <m:begChr m:val="("/>
                      <m:endChr m:val=")"/>
                      <m:ctrlPr>
                        <w:rPr>
                          <w:rFonts w:ascii="Cambria Math" w:hAnsi="Cambria Math"/>
                        </w:rPr>
                      </m:ctrlPr>
                    </m:dPr>
                    <m:e>
                      <m:sSub>
                        <m:sSubPr/>
                        <m:e>
                          <m:r>
                            <m:rPr>
                              <m:sty m:val="i"/>
                            </m:rPr>
                            <m:t>m</m:t>
                          </m:r>
                        </m:e>
                        <m:sub>
                          <m:r>
                            <m:rPr>
                              <m:sty m:val="i"/>
                            </m:rPr>
                            <m:t>p</m:t>
                          </m:r>
                        </m:sub>
                      </m:sSub>
                    </m:e>
                  </m:d>
                </m:e>
              </m:d>
              <m:r>
                <m:rPr>
                  <m:sty m:val="p"/>
                </m:rPr>
                <m:t>,</m:t>
              </m:r>
              <m:r>
                <m:rPr>
                  <m:sty m:val="p"/>
                </m:rPr>
                <m:t>∇</m:t>
              </m:r>
              <m:r>
                <m:rPr>
                  <m:sty m:val="i"/>
                </m:rPr>
                <m:t>g</m:t>
              </m:r>
              <m:d>
                <m:dPr>
                  <m:begChr m:val="("/>
                  <m:endChr m:val=")"/>
                  <m:ctrlPr>
                    <w:rPr>
                      <w:rFonts w:ascii="Cambria Math" w:hAnsi="Cambria Math"/>
                    </w:rPr>
                  </m:ctrlPr>
                </m:dPr>
                <m:e>
                  <m:sSub>
                    <m:sSubPr/>
                    <m:e>
                      <m:r>
                        <m:rPr>
                          <m:sty m:val="i"/>
                        </m:rPr>
                        <m:t>m</m:t>
                      </m:r>
                    </m:e>
                    <m:sub>
                      <m:r>
                        <m:rPr>
                          <m:sty m:val="i"/>
                        </m:rPr>
                        <m:t>p</m:t>
                      </m:r>
                    </m:sub>
                  </m:sSub>
                </m:e>
              </m:d>
            </m:e>
          </m:d>
        </m:oMath>
      </m:oMathPara>
    </w:p>
    <w:p>
      <w:pPr>
        <w:spacing w:after="220" w:lineRule="auto"/>
      </w:pPr>
      <w:r>
        <w:rPr>
          <w:rFonts w:eastAsia="Georgia" w:cs="Georgia" w:ascii="Georgia" w:hAnsi="Georgia"/>
        </w:rPr>
        <w:t xml:space="preserve">(b) En déduire que pour tout entier naturel </w:t>
      </w:r>
      <m:oMath>
        <m:r>
          <m:rPr>
            <m:sty m:val="i"/>
          </m:rPr>
          <m:t>p</m:t>
        </m:r>
      </m:oMath>
      <w:r>
        <w:rPr/>
        <w:t xml:space="preserve"> :</w:t>
      </w:r>
    </w:p>
    <w:p>
      <w:pPr>
        <w:spacing w:after="220" w:lineRule="auto"/>
      </w:pPr>
      <m:oMathPara>
        <m:oMath>
          <m:r>
            <m:rPr>
              <m:sty m:val="i"/>
            </m:rPr>
            <m:t>g</m:t>
          </m:r>
          <m:d>
            <m:dPr>
              <m:begChr m:val="("/>
              <m:endChr m:val=")"/>
              <m:ctrlPr>
                <w:rPr>
                  <w:rFonts w:ascii="Cambria Math" w:hAnsi="Cambria Math"/>
                </w:rPr>
              </m:ctrlPr>
            </m:dPr>
            <m:e>
              <m:sSub>
                <m:sSubPr/>
                <m:e>
                  <m:r>
                    <m:rPr>
                      <m:sty m:val="i"/>
                    </m:rPr>
                    <m:t>m</m:t>
                  </m:r>
                </m:e>
                <m:sub>
                  <m:r>
                    <m:rPr>
                      <m:sty m:val="i"/>
                    </m:rPr>
                    <m:t>p</m:t>
                  </m:r>
                  <m:r>
                    <m:rPr>
                      <m:sty m:val="p"/>
                    </m:rPr>
                    <m:t>+</m:t>
                  </m:r>
                  <m:r>
                    <m:rPr>
                      <m:sty m:val="p"/>
                    </m:rPr>
                    <m:t>1</m:t>
                  </m:r>
                </m:sub>
              </m:sSub>
            </m:e>
          </m:d>
          <m:r>
            <m:rPr>
              <m:sty m:val="p"/>
            </m:rPr>
            <m:t>⩽</m:t>
          </m:r>
          <m:r>
            <m:rPr>
              <m:sty m:val="i"/>
            </m:rPr>
            <m:t>g</m:t>
          </m:r>
          <m:d>
            <m:dPr>
              <m:begChr m:val="("/>
              <m:endChr m:val=")"/>
              <m:ctrlPr>
                <w:rPr>
                  <w:rFonts w:ascii="Cambria Math" w:hAnsi="Cambria Math"/>
                </w:rPr>
              </m:ctrlPr>
            </m:dPr>
            <m:e>
              <m:sSub>
                <m:sSubPr/>
                <m:e>
                  <m:r>
                    <m:rPr>
                      <m:sty m:val="i"/>
                    </m:rPr>
                    <m:t>m</m:t>
                  </m:r>
                </m:e>
                <m:sub>
                  <m:r>
                    <m:rPr>
                      <m:sty m:val="i"/>
                    </m:rPr>
                    <m:t>p</m:t>
                  </m:r>
                </m:sub>
              </m:sSub>
            </m:e>
          </m:d>
          <m:r>
            <m:rPr>
              <m:sty m:val="p"/>
            </m:rPr>
            <m:t>−</m:t>
          </m:r>
          <m:r>
            <m:rPr>
              <m:sty m:val="i"/>
            </m:rPr>
            <m:t>α</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α</m:t>
                  </m:r>
                  <m:sSub>
                    <m:sSubPr/>
                    <m:e>
                      <m:r>
                        <m:rPr>
                          <m:sty m:val="i"/>
                        </m:rPr>
                        <m:t>λ</m:t>
                      </m:r>
                    </m:e>
                    <m:sub>
                      <m:r>
                        <m:rPr>
                          <m:sty m:val="i"/>
                        </m:rPr>
                        <m:t>n</m:t>
                      </m:r>
                    </m:sub>
                  </m:sSub>
                </m:num>
                <m:den>
                  <m:r>
                    <m:rPr>
                      <m:sty m:val="p"/>
                    </m:rPr>
                    <m:t>2</m:t>
                  </m:r>
                </m:den>
              </m:f>
            </m:e>
          </m:d>
          <m:sSup>
            <m:sSupPr/>
            <m:e>
              <m:d>
                <m:dPr>
                  <m:begChr m:val="‖"/>
                  <m:endChr m:val="‖"/>
                  <m:ctrlPr>
                    <w:rPr>
                      <w:rFonts w:ascii="Cambria Math" w:hAnsi="Cambria Math"/>
                    </w:rPr>
                  </m:ctrlPr>
                </m:dPr>
                <m:e>
                  <m:r>
                    <m:rPr>
                      <m:sty m:val="p"/>
                    </m:rPr>
                    <m:t>∇</m:t>
                  </m:r>
                  <m:r>
                    <m:rPr>
                      <m:sty m:val="i"/>
                    </m:rPr>
                    <m:t>g</m:t>
                  </m:r>
                  <m:d>
                    <m:dPr>
                      <m:begChr m:val="("/>
                      <m:endChr m:val=")"/>
                      <m:ctrlPr>
                        <w:rPr>
                          <w:rFonts w:ascii="Cambria Math" w:hAnsi="Cambria Math"/>
                        </w:rPr>
                      </m:ctrlPr>
                    </m:dPr>
                    <m:e>
                      <m:sSub>
                        <m:sSubPr/>
                        <m:e>
                          <m:r>
                            <m:rPr>
                              <m:sty m:val="i"/>
                            </m:rPr>
                            <m:t>m</m:t>
                          </m:r>
                        </m:e>
                        <m:sub>
                          <m:r>
                            <m:rPr>
                              <m:sty m:val="i"/>
                            </m:rPr>
                            <m:t>p</m:t>
                          </m:r>
                        </m:sub>
                      </m:sSub>
                    </m:e>
                  </m:d>
                </m:e>
              </m:d>
            </m:e>
            <m:sup>
              <m:r>
                <m:rPr>
                  <m:sty m:val="p"/>
                </m:rPr>
                <m:t>2</m:t>
              </m:r>
            </m:sup>
          </m:sSup>
          <m:r>
            <m:rPr>
              <m:sty m:val="p"/>
            </m:rPr>
            <m:t>.</m:t>
          </m:r>
        </m:oMath>
      </m:oMathPara>
    </w:p>
    <w:p>
      <w:pPr>
        <w:numPr>
          <w:ilvl w:val="0"/>
          <w:numId w:val="9"/>
        </w:numPr>
        <w:spacing w:lineRule="auto"/>
      </w:pPr>
      <w:r>
        <w:rPr/>
        <w:t xml:space="preserve">(a) Montrer que la suite </w:t>
      </w:r>
      <m:oMath>
        <m:sSub>
          <m:sSubPr/>
          <m:e>
            <m:d>
              <m:dPr>
                <m:begChr m:val="("/>
                <m:endChr m:val=")"/>
                <m:ctrlPr>
                  <w:rPr>
                    <w:rFonts w:ascii="Cambria Math" w:hAnsi="Cambria Math"/>
                  </w:rPr>
                </m:ctrlPr>
              </m:dPr>
              <m:e>
                <m:r>
                  <m:rPr>
                    <m:sty m:val="i"/>
                  </m:rPr>
                  <m:t>g</m:t>
                </m:r>
                <m:d>
                  <m:dPr>
                    <m:begChr m:val="("/>
                    <m:endChr m:val=")"/>
                    <m:ctrlPr>
                      <w:rPr>
                        <w:rFonts w:ascii="Cambria Math" w:hAnsi="Cambria Math"/>
                      </w:rPr>
                    </m:ctrlPr>
                  </m:dPr>
                  <m:e>
                    <m:sSub>
                      <m:sSubPr/>
                      <m:e>
                        <m:r>
                          <m:rPr>
                            <m:sty m:val="i"/>
                          </m:rPr>
                          <m:t>m</m:t>
                        </m:r>
                      </m:e>
                      <m:sub>
                        <m:r>
                          <m:rPr>
                            <m:sty m:val="i"/>
                          </m:rPr>
                          <m:t>p</m:t>
                        </m:r>
                      </m:sub>
                    </m:sSub>
                  </m:e>
                </m:d>
              </m:e>
            </m:d>
          </m:e>
          <m:sub>
            <m:r>
              <m:rPr>
                <m:sty m:val="i"/>
              </m:rPr>
              <m:t>p</m:t>
            </m:r>
            <m:r>
              <m:rPr>
                <m:sty m:val="p"/>
              </m:rPr>
              <m:t>∈</m:t>
            </m:r>
            <m:r>
              <m:rPr>
                <m:scr m:val="double-struck"/>
              </m:rPr>
              <m:t>N</m:t>
            </m:r>
          </m:sub>
        </m:sSub>
      </m:oMath>
      <w:r>
        <w:rPr/>
        <w:t xml:space="preserve"> converge.</w:t>
      </w:r>
    </w:p>
    <w:p>
      <w:pPr>
        <w:spacing w:after="220" w:lineRule="auto"/>
      </w:pPr>
      <w:r>
        <w:rPr/>
        <w:t xml:space="preserve">On admet que </w:t>
      </w:r>
      <m:oMath>
        <m:sSub>
          <m:sSubPr/>
          <m:e>
            <m:d>
              <m:dPr>
                <m:begChr m:val="("/>
                <m:endChr m:val=")"/>
                <m:ctrlPr>
                  <w:rPr>
                    <w:rFonts w:ascii="Cambria Math" w:hAnsi="Cambria Math"/>
                  </w:rPr>
                </m:ctrlPr>
              </m:dPr>
              <m:e>
                <m:r>
                  <m:rPr>
                    <m:sty m:val="i"/>
                  </m:rPr>
                  <m:t>g</m:t>
                </m:r>
                <m:d>
                  <m:dPr>
                    <m:begChr m:val="("/>
                    <m:endChr m:val=")"/>
                    <m:ctrlPr>
                      <w:rPr>
                        <w:rFonts w:ascii="Cambria Math" w:hAnsi="Cambria Math"/>
                      </w:rPr>
                    </m:ctrlPr>
                  </m:dPr>
                  <m:e>
                    <m:sSub>
                      <m:sSubPr/>
                      <m:e>
                        <m:r>
                          <m:rPr>
                            <m:sty m:val="i"/>
                          </m:rPr>
                          <m:t>m</m:t>
                        </m:r>
                      </m:e>
                      <m:sub>
                        <m:r>
                          <m:rPr>
                            <m:sty m:val="i"/>
                          </m:rPr>
                          <m:t>p</m:t>
                        </m:r>
                      </m:sub>
                    </m:sSub>
                  </m:e>
                </m:d>
              </m:e>
            </m:d>
          </m:e>
          <m:sub>
            <m:r>
              <m:rPr>
                <m:sty m:val="i"/>
              </m:rPr>
              <m:t>p</m:t>
            </m:r>
            <m:r>
              <m:rPr>
                <m:sty m:val="p"/>
              </m:rPr>
              <m:t>∈</m:t>
            </m:r>
            <m:r>
              <m:rPr>
                <m:scr m:val="double-struck"/>
              </m:rPr>
              <m:t>N</m:t>
            </m:r>
          </m:sub>
        </m:sSub>
      </m:oMath>
      <w:r>
        <w:rPr/>
        <w:t xml:space="preserve"> converge vers </w:t>
      </w:r>
      <m:oMath>
        <m:r>
          <m:rPr>
            <m:sty m:val="i"/>
          </m:rPr>
          <m:t>g</m:t>
        </m:r>
        <m:r>
          <m:rPr>
            <m:sty m:val="p"/>
          </m:rPr>
          <m:t>(</m:t>
        </m:r>
        <m:r>
          <m:rPr>
            <m:sty m:val="i"/>
          </m:rPr>
          <m:t>m</m:t>
        </m:r>
        <m:r>
          <m:rPr>
            <m:sty m:val="p"/>
          </m:rPr>
          <m:t>)</m:t>
        </m:r>
      </m:oMath>
      <w:r>
        <w:rPr>
          <w:rFonts w:eastAsia="Georgia" w:cs="Georgia" w:ascii="Georgia" w:hAnsi="Georgia"/>
        </w:rPr>
        <w:t xml:space="preserve">, où </w:t>
      </w:r>
      <m:oMath>
        <m:r>
          <m:rPr>
            <m:sty m:val="i"/>
          </m:rPr>
          <m:t>m</m:t>
        </m:r>
      </m:oMath>
      <w:r>
        <w:rPr>
          <w:rFonts w:eastAsia="Georgia" w:cs="Georgia" w:ascii="Georgia" w:hAnsi="Georgia"/>
        </w:rPr>
        <w:t xml:space="preserve"> a été défini à la question 4 .</w:t>
      </w:r>
      <w:r>
        <w:rPr/>
        <w:br w:type="textWrapping"/>
      </w:r>
      <w:r>
        <w:rPr/>
        <w:t xml:space="preserve">(b) Montrer que pour tout entier naturel </w:t>
      </w:r>
      <m:oMath>
        <m:r>
          <m:rPr>
            <m:sty m:val="i"/>
          </m:rPr>
          <m:t>p</m:t>
        </m:r>
      </m:oMath>
      <w:r>
        <w:rPr/>
        <w:t xml:space="preserve">,</w:t>
      </w:r>
    </w:p>
    <w:p>
      <w:pPr>
        <w:spacing w:after="220" w:lineRule="auto"/>
      </w:pPr>
      <m:oMathPara>
        <m:oMath>
          <m:sSup>
            <m:sSupPr/>
            <m:e>
              <m:d>
                <m:dPr>
                  <m:begChr m:val="‖"/>
                  <m:endChr m:val="‖"/>
                  <m:ctrlPr>
                    <w:rPr>
                      <w:rFonts w:ascii="Cambria Math" w:hAnsi="Cambria Math"/>
                    </w:rPr>
                  </m:ctrlPr>
                </m:dPr>
                <m:e>
                  <m:sSub>
                    <m:sSubPr/>
                    <m:e>
                      <m:r>
                        <m:rPr>
                          <m:sty m:val="i"/>
                        </m:rPr>
                        <m:t>m</m:t>
                      </m:r>
                    </m:e>
                    <m:sub>
                      <m:r>
                        <m:rPr>
                          <m:sty m:val="i"/>
                        </m:rPr>
                        <m:t>p</m:t>
                      </m:r>
                    </m:sub>
                  </m:sSub>
                  <m:r>
                    <m:rPr>
                      <m:sty m:val="p"/>
                    </m:rPr>
                    <m:t>−</m:t>
                  </m:r>
                  <m:r>
                    <m:rPr>
                      <m:sty m:val="i"/>
                    </m:rPr>
                    <m:t>m</m:t>
                  </m:r>
                </m:e>
              </m:d>
            </m:e>
            <m:sup>
              <m:r>
                <m:rPr>
                  <m:sty m:val="p"/>
                </m:rPr>
                <m:t>2</m:t>
              </m:r>
            </m:sup>
          </m:sSup>
          <m:r>
            <m:rPr>
              <m:sty m:val="p"/>
            </m:rPr>
            <m:t>⩽</m:t>
          </m:r>
          <m:f>
            <m:fPr>
              <m:ctrlPr>
                <w:rPr>
                  <w:rFonts w:ascii="Cambria Math" w:hAnsi="Cambria Math"/>
                </w:rPr>
              </m:ctrlPr>
            </m:fPr>
            <m:num>
              <m:r>
                <m:rPr>
                  <m:sty m:val="p"/>
                </m:rPr>
                <m:t>2</m:t>
              </m:r>
            </m:num>
            <m:den>
              <m:sSub>
                <m:sSubPr/>
                <m:e>
                  <m:r>
                    <m:rPr>
                      <m:sty m:val="i"/>
                    </m:rPr>
                    <m:t>λ</m:t>
                  </m:r>
                </m:e>
                <m:sub>
                  <m:r>
                    <m:rPr>
                      <m:sty m:val="p"/>
                    </m:rPr>
                    <m:t>1</m:t>
                  </m:r>
                </m:sub>
              </m:sSub>
            </m:den>
          </m:f>
          <m:d>
            <m:dPr>
              <m:begChr m:val="("/>
              <m:endChr m:val=")"/>
              <m:ctrlPr>
                <w:rPr>
                  <w:rFonts w:ascii="Cambria Math" w:hAnsi="Cambria Math"/>
                </w:rPr>
              </m:ctrlPr>
            </m:dPr>
            <m:e>
              <m:r>
                <m:rPr>
                  <m:sty m:val="i"/>
                </m:rPr>
                <m:t>g</m:t>
              </m:r>
              <m:d>
                <m:dPr>
                  <m:begChr m:val="("/>
                  <m:endChr m:val=")"/>
                  <m:ctrlPr>
                    <w:rPr>
                      <w:rFonts w:ascii="Cambria Math" w:hAnsi="Cambria Math"/>
                    </w:rPr>
                  </m:ctrlPr>
                </m:dPr>
                <m:e>
                  <m:sSub>
                    <m:sSubPr/>
                    <m:e>
                      <m:r>
                        <m:rPr>
                          <m:sty m:val="i"/>
                        </m:rPr>
                        <m:t>m</m:t>
                      </m:r>
                    </m:e>
                    <m:sub>
                      <m:r>
                        <m:rPr>
                          <m:sty m:val="i"/>
                        </m:rPr>
                        <m:t>p</m:t>
                      </m:r>
                    </m:sub>
                  </m:sSub>
                </m:e>
              </m:d>
              <m:r>
                <m:rPr>
                  <m:sty m:val="p"/>
                </m:rPr>
                <m:t>−</m:t>
              </m:r>
              <m:r>
                <m:rPr>
                  <m:sty m:val="i"/>
                </m:rPr>
                <m:t>g</m:t>
              </m:r>
              <m:r>
                <m:rPr>
                  <m:sty m:val="p"/>
                </m:rPr>
                <m:t>(</m:t>
              </m:r>
              <m:r>
                <m:rPr>
                  <m:sty m:val="i"/>
                </m:rPr>
                <m:t>m</m:t>
              </m:r>
              <m:r>
                <m:rPr>
                  <m:sty m:val="p"/>
                </m:rPr>
                <m:t>)</m:t>
              </m:r>
            </m:e>
          </m:d>
          <m:r>
            <m:rPr>
              <m:sty m:val="p"/>
            </m:rPr>
            <m:t>.</m:t>
          </m:r>
        </m:oMath>
      </m:oMathPara>
    </w:p>
    <w:p>
      <w:pPr>
        <w:spacing w:after="220" w:lineRule="auto"/>
      </w:pPr>
      <w:r>
        <w:rPr>
          <w:rFonts w:eastAsia="Georgia" w:cs="Georgia" w:ascii="Georgia" w:hAnsi="Georgia"/>
        </w:rPr>
        <w:t xml:space="preserve">(c) En déduire que </w:t>
      </w:r>
      <m:oMath>
        <m:limLow>
          <m:limLowPr/>
          <m:e>
            <m:r>
              <m:rPr>
                <m:sty m:val="p"/>
              </m:rPr>
              <m:t>lim</m:t>
            </m:r>
          </m:e>
          <m:lim>
            <m:r>
              <m:rPr>
                <m:sty m:val="i"/>
              </m:rPr>
              <m:t>p</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m</m:t>
                </m:r>
              </m:e>
              <m:sub>
                <m:r>
                  <m:rPr>
                    <m:sty m:val="i"/>
                  </m:rPr>
                  <m:t>p</m:t>
                </m:r>
              </m:sub>
            </m:sSub>
            <m:r>
              <m:rPr>
                <m:sty m:val="p"/>
              </m:rPr>
              <m:t>−</m:t>
            </m:r>
            <m:r>
              <m:rPr>
                <m:sty m:val="i"/>
              </m:rPr>
              <m:t>m</m:t>
            </m:r>
          </m:e>
        </m:d>
        <m:r>
          <m:rPr>
            <m:sty m:val="p"/>
          </m:rPr>
          <m:t>=</m:t>
        </m:r>
        <m:r>
          <m:rPr>
            <m:sty m:val="p"/>
          </m:rPr>
          <m:t>0</m:t>
        </m:r>
      </m:oMath>
      <w:r>
        <w:rPr/>
        <w:t xml:space="preserve">.</w:t>
      </w:r>
      <w:r>
        <w:rPr/>
        <w:br w:type="textWrapping"/>
      </w:r>
      <w:r>
        <w:rPr/>
        <w:t xml:space="preserve">10. Dans cette question, on suppose que </w:t>
      </w:r>
      <m:oMath>
        <m:r>
          <m:rPr>
            <m:sty m:val="i"/>
          </m:rPr>
          <m:t>n</m:t>
        </m:r>
        <m:r>
          <m:rPr>
            <m:sty m:val="p"/>
          </m:rPr>
          <m:t>=</m:t>
        </m:r>
        <m:r>
          <m:rPr>
            <m:sty m:val="p"/>
          </m:rPr>
          <m:t>2</m:t>
        </m:r>
      </m:oMath>
      <w:r>
        <w:rPr/>
        <w:t xml:space="preserve"> et que </w:t>
      </w:r>
      <m:oMath>
        <m:r>
          <m:rPr>
            <m:sty m:val="i"/>
          </m:rPr>
          <m:t>u</m:t>
        </m:r>
        <m:r>
          <m:rPr>
            <m:sty m:val="p"/>
          </m:rPr>
          <m:t>=</m:t>
        </m:r>
        <m:r>
          <m:rPr>
            <m:sty m:val="p"/>
          </m:rPr>
          <m:t>(</m:t>
        </m:r>
        <m:r>
          <m:rPr>
            <m:sty m:val="p"/>
          </m:rPr>
          <m:t>2</m:t>
        </m:r>
        <m:r>
          <m:rPr>
            <m:sty m:val="p"/>
          </m:rPr>
          <m:t>,</m:t>
        </m:r>
        <m:r>
          <m:rPr>
            <m:sty m:val="p"/>
          </m:rPr>
          <m:t>1</m:t>
        </m:r>
        <m:r>
          <m:rPr>
            <m:sty m:val="p"/>
          </m:rPr>
          <m:t>)</m:t>
        </m:r>
      </m:oMath>
      <w:r>
        <w:rPr/>
        <w:t xml:space="preserve"> et</w:t>
      </w:r>
    </w:p>
    <w:p>
      <w:pPr>
        <w:spacing w:after="220" w:lineRule="auto"/>
      </w:pPr>
      <m:oMathPara>
        <m:oMath>
          <m:r>
            <m:rPr>
              <m:sty m:val="i"/>
            </m:rPr>
            <m:t>f</m:t>
          </m:r>
          <m:r>
            <m:rPr>
              <m:sty m:val="p"/>
            </m:rPr>
            <m:t>:</m:t>
          </m:r>
          <m:r>
            <m:rPr>
              <m:sty m:val="p"/>
            </m:rPr>
            <m:t>(</m:t>
          </m:r>
          <m:r>
            <m:rPr>
              <m:sty m:val="i"/>
            </m:rPr>
            <m:t>x</m:t>
          </m:r>
          <m:r>
            <m:rPr>
              <m:sty m:val="p"/>
            </m:rPr>
            <m:t>,</m:t>
          </m:r>
          <m:r>
            <m:rPr>
              <m:sty m:val="i"/>
            </m:rPr>
            <m:t>y</m:t>
          </m:r>
          <m:r>
            <m:rPr>
              <m:sty m:val="p"/>
            </m:rPr>
            <m:t>)</m:t>
          </m:r>
          <m:r>
            <m:rPr>
              <m:sty m:val="p"/>
            </m:rPr>
            <m:t>⟼</m:t>
          </m:r>
          <m:r>
            <m:rPr>
              <m:sty m:val="p"/>
            </m:rPr>
            <m:t>(</m:t>
          </m:r>
          <m:r>
            <m:rPr>
              <m:sty m:val="p"/>
            </m:rPr>
            <m:t>2</m:t>
          </m:r>
          <m:r>
            <m:rPr>
              <m:sty m:val="i"/>
            </m:rPr>
            <m:t>x</m:t>
          </m:r>
          <m:r>
            <m:rPr>
              <m:sty m:val="p"/>
            </m:rPr>
            <m:t>+</m:t>
          </m:r>
          <m:r>
            <m:rPr>
              <m:sty m:val="i"/>
            </m:rPr>
            <m:t>y</m:t>
          </m:r>
          <m:r>
            <m:rPr>
              <m:sty m:val="p"/>
            </m:rPr>
            <m:t>,</m:t>
          </m:r>
          <m:r>
            <m:rPr>
              <m:sty m:val="i"/>
            </m:rPr>
            <m:t>x</m:t>
          </m:r>
          <m:r>
            <m:rPr>
              <m:sty m:val="p"/>
            </m:rPr>
            <m:t>+</m:t>
          </m:r>
          <m:r>
            <m:rPr>
              <m:sty m:val="p"/>
            </m:rPr>
            <m:t>2</m:t>
          </m:r>
          <m:r>
            <m:rPr>
              <m:sty m:val="i"/>
            </m:rPr>
            <m:t>y</m:t>
          </m:r>
          <m:r>
            <m:rPr>
              <m:sty m:val="p"/>
            </m:rPr>
            <m:t>)</m:t>
          </m:r>
          <m:r>
            <m:rPr>
              <m:sty m:val="p"/>
            </m:rPr>
            <m:t>.</m:t>
          </m:r>
        </m:oMath>
      </m:oMathPara>
    </w:p>
    <w:p>
      <w:pPr>
        <w:spacing w:after="220" w:lineRule="auto"/>
      </w:pPr>
      <w:r>
        <w:rPr>
          <w:rFonts w:eastAsia="Georgia" w:cs="Georgia" w:ascii="Georgia" w:hAnsi="Georgia"/>
        </w:rPr>
        <w:t xml:space="preserve">(a) Vérifier que </w:t>
      </w:r>
      <m:oMath>
        <m:r>
          <m:rPr>
            <m:sty m:val="i"/>
          </m:rPr>
          <m:t>f</m:t>
        </m:r>
      </m:oMath>
      <w:r>
        <w:rPr>
          <w:rFonts w:eastAsia="Georgia" w:cs="Georgia" w:ascii="Georgia" w:hAnsi="Georgia"/>
        </w:rPr>
        <w:t xml:space="preserve"> est un endomorphisme symétrique de </w:t>
      </w:r>
      <m:oMath>
        <m:sSup>
          <m:sSupPr/>
          <m:e>
            <m:r>
              <m:rPr>
                <m:scr m:val="double-struck"/>
              </m:rPr>
              <m:t>R</m:t>
            </m:r>
          </m:e>
          <m:sup>
            <m:r>
              <m:rPr>
                <m:sty m:val="p"/>
              </m:rPr>
              <m:t>2</m:t>
            </m:r>
          </m:sup>
        </m:sSup>
      </m:oMath>
      <w:r>
        <w:rPr/>
        <w:t xml:space="preserve">.</w:t>
      </w:r>
    </w:p>
    <w:p>
      <w:pPr>
        <w:spacing w:after="220" w:lineRule="auto"/>
      </w:pPr>
      <w:r>
        <w:rPr>
          <w:rFonts w:eastAsia="Georgia" w:cs="Georgia" w:ascii="Georgia" w:hAnsi="Georgia"/>
        </w:rPr>
        <w:t xml:space="preserve">Dans la figure 1, on a représenté l'évolution des suites </w:t>
      </w:r>
      <m:oMath>
        <m:sSub>
          <m:sSubPr/>
          <m:e>
            <m:d>
              <m:dPr>
                <m:begChr m:val="("/>
                <m:endChr m:val=")"/>
                <m:ctrlPr>
                  <w:rPr>
                    <w:rFonts w:ascii="Cambria Math" w:hAnsi="Cambria Math"/>
                  </w:rPr>
                </m:ctrlPr>
              </m:dPr>
              <m:e>
                <m:r>
                  <m:rPr>
                    <m:sty m:val="i"/>
                  </m:rPr>
                  <m:t>g</m:t>
                </m:r>
                <m:d>
                  <m:dPr>
                    <m:begChr m:val="("/>
                    <m:endChr m:val=")"/>
                    <m:ctrlPr>
                      <w:rPr>
                        <w:rFonts w:ascii="Cambria Math" w:hAnsi="Cambria Math"/>
                      </w:rPr>
                    </m:ctrlPr>
                  </m:dPr>
                  <m:e>
                    <m:sSub>
                      <m:sSubPr/>
                      <m:e>
                        <m:r>
                          <m:rPr>
                            <m:sty m:val="i"/>
                          </m:rPr>
                          <m:t>m</m:t>
                        </m:r>
                      </m:e>
                      <m:sub>
                        <m:r>
                          <m:rPr>
                            <m:sty m:val="i"/>
                          </m:rPr>
                          <m:t>p</m:t>
                        </m:r>
                      </m:sub>
                    </m:sSub>
                  </m:e>
                </m:d>
              </m:e>
            </m:d>
          </m:e>
          <m:sub>
            <m:r>
              <m:rPr>
                <m:sty m:val="i"/>
              </m:rPr>
              <m:t>p</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m</m:t>
                    </m:r>
                  </m:e>
                  <m:sub>
                    <m:r>
                      <m:rPr>
                        <m:sty m:val="i"/>
                      </m:rPr>
                      <m:t>p</m:t>
                    </m:r>
                  </m:sub>
                </m:sSub>
              </m:e>
            </m:d>
          </m:e>
          <m:sub>
            <m:r>
              <m:rPr>
                <m:sty m:val="i"/>
              </m:rPr>
              <m:t>p</m:t>
            </m:r>
            <m:r>
              <m:rPr>
                <m:sty m:val="p"/>
              </m:rPr>
              <m:t>∈</m:t>
            </m:r>
            <m:r>
              <m:rPr>
                <m:scr m:val="double-struck"/>
              </m:rPr>
              <m:t>N</m:t>
            </m:r>
          </m:sub>
        </m:sSub>
      </m:oMath>
      <w:r>
        <w:rPr>
          <w:rFonts w:eastAsia="Georgia" w:cs="Georgia" w:ascii="Georgia" w:hAnsi="Georgia"/>
        </w:rPr>
        <w:t xml:space="preserve"> en prenant deux paramètres différents </w:t>
      </w:r>
      <m:oMath>
        <m:d>
          <m:dPr>
            <m:begChr m:val="("/>
            <m:endChr m:val=""/>
            <m:ctrlPr>
              <w:rPr>
                <w:rFonts w:ascii="Cambria Math" w:hAnsi="Cambria Math"/>
              </w:rPr>
            </m:ctrlPr>
          </m:dPr>
          <m:e>
            <m:sSub>
              <m:sSubPr/>
              <m:e>
                <m:r>
                  <m:rPr>
                    <m:sty m:val="i"/>
                  </m:rPr>
                  <m:t>α</m:t>
                </m:r>
              </m:e>
              <m:sub>
                <m:r>
                  <m:rPr>
                    <m:sty m:val="p"/>
                  </m:rPr>
                  <m:t>0</m:t>
                </m:r>
              </m:sub>
            </m:sSub>
            <m:r>
              <m:rPr>
                <m:sty m:val="p"/>
              </m:rPr>
              <m:t>=</m:t>
            </m:r>
            <m:r>
              <m:rPr>
                <m:sty m:val="p"/>
              </m:rPr>
              <m:t>0</m:t>
            </m:r>
            <m:r>
              <m:rPr>
                <m:sty m:val="p"/>
              </m:rPr>
              <m:t>,</m:t>
            </m:r>
            <m:r>
              <m:rPr>
                <m:sty m:val="p"/>
              </m:rPr>
              <m:t>2</m:t>
            </m:r>
          </m:e>
        </m:d>
      </m:oMath>
      <w:r>
        <w:rPr/>
        <w:t xml:space="preserve"> et </w:t>
      </w:r>
      <m:oMath>
        <m:d>
          <m:dPr>
            <m:begChr m:val=""/>
            <m:endChr m:val=")"/>
            <m:ctrlPr>
              <w:rPr>
                <w:rFonts w:ascii="Cambria Math" w:hAnsi="Cambria Math"/>
              </w:rPr>
            </m:ctrlPr>
          </m:dPr>
          <m:e>
            <m:sSub>
              <m:sSubPr/>
              <m:e>
                <m:r>
                  <m:rPr>
                    <m:sty m:val="i"/>
                  </m:rPr>
                  <m:t>α</m:t>
                </m:r>
              </m:e>
              <m:sub>
                <m:r>
                  <m:rPr>
                    <m:sty m:val="p"/>
                  </m:rPr>
                  <m:t>1</m:t>
                </m:r>
              </m:sub>
            </m:sSub>
            <m:r>
              <m:rPr>
                <m:sty m:val="p"/>
              </m:rPr>
              <m:t>=</m:t>
            </m:r>
            <m:r>
              <m:rPr>
                <m:sty m:val="p"/>
              </m:rPr>
              <m:t>0</m:t>
            </m:r>
            <m:r>
              <m:rPr>
                <m:sty m:val="p"/>
              </m:rPr>
              <m:t>,</m:t>
            </m:r>
            <m:r>
              <m:rPr>
                <m:sty m:val="p"/>
              </m:rPr>
              <m:t>67</m:t>
            </m:r>
          </m:e>
        </m:d>
      </m:oMath>
      <w:r>
        <w:rPr/>
        <w:t xml:space="preserve">.</w:t>
      </w:r>
      <w:r>
        <w:rPr/>
        <w:br w:type="textWrapping"/>
      </w:r>
      <w:r>
        <w:rPr>
          <w:rFonts w:eastAsia="Georgia" w:cs="Georgia" w:ascii="Georgia" w:hAnsi="Georgia"/>
        </w:rPr>
        <w:t xml:space="preserve">Dans la figure de gauche, on représente l'évolution de </w:t>
      </w:r>
      <m:oMath>
        <m:r>
          <m:rPr>
            <m:sty m:val="i"/>
          </m:rPr>
          <m:t>g</m:t>
        </m:r>
        <m:d>
          <m:dPr>
            <m:begChr m:val="("/>
            <m:endChr m:val=")"/>
            <m:ctrlPr>
              <w:rPr>
                <w:rFonts w:ascii="Cambria Math" w:hAnsi="Cambria Math"/>
              </w:rPr>
            </m:ctrlPr>
          </m:dPr>
          <m:e>
            <m:sSub>
              <m:sSubPr/>
              <m:e>
                <m:r>
                  <m:rPr>
                    <m:sty m:val="i"/>
                  </m:rPr>
                  <m:t>m</m:t>
                </m:r>
              </m:e>
              <m:sub>
                <m:r>
                  <m:rPr>
                    <m:sty m:val="i"/>
                  </m:rPr>
                  <m:t>p</m:t>
                </m:r>
              </m:sub>
            </m:sSub>
          </m:e>
        </m:d>
      </m:oMath>
      <w:r>
        <w:rPr/>
        <w:t xml:space="preserve"> en fonction de </w:t>
      </w:r>
      <m:oMath>
        <m:r>
          <m:rPr>
            <m:sty m:val="i"/>
          </m:rPr>
          <m:t>p</m:t>
        </m:r>
      </m:oMath>
      <w:r>
        <w:rPr>
          <w:rFonts w:eastAsia="Georgia" w:cs="Georgia" w:ascii="Georgia" w:hAnsi="Georgia"/>
        </w:rPr>
        <w:t xml:space="preserve">, et dans la figure de droite on a représenté l'évolution de points </w:t>
      </w:r>
      <m:oMath>
        <m:sSub>
          <m:sSubPr/>
          <m:e>
            <m:r>
              <m:rPr>
                <m:sty m:val="i"/>
              </m:rPr>
              <m:t>m</m:t>
            </m:r>
          </m:e>
          <m:sub>
            <m:r>
              <m:rPr>
                <m:sty m:val="i"/>
              </m:rPr>
              <m:t>p</m:t>
            </m:r>
          </m:sub>
        </m:sSub>
      </m:oMath>
      <w:r>
        <w:rPr/>
        <w:t xml:space="preserve"> dans le plan, en reliant les points successifs.</w:t>
      </w:r>
    </w:p>
    <w:p>
      <w:pPr>
        <w:spacing w:lineRule="auto"/>
        <w:jc w:val="center"/>
      </w:pPr>
      <w:r>
        <w:rPr/>
        <w:drawing>
          <wp:inline distB="0" distL="0" distR="0" distT="0">
            <wp:extent cx="5486400" cy="2223247"/>
            <wp:effectExtent b="0" l="0" r="0" t="0"/>
            <wp:docPr id="1" name="image-10de29caa8a389c77e4da913b4c9dd5b33ab7237.jpg"/>
            <a:graphic>
              <a:graphicData uri="http://schemas.openxmlformats.org/drawingml/2006/picture">
                <pic:pic>
                  <pic:nvPicPr>
                    <pic:cNvPr id="1" name="image-10de29caa8a389c77e4da913b4c9dd5b33ab7237.jpg" descr=""/>
                    <pic:cNvPicPr/>
                  </pic:nvPicPr>
                  <pic:blipFill>
                    <a:blip r:embed="rId5" cstate="print"/>
                    <a:srcRect b="0" l="0" r="0" t="0"/>
                    <a:stretch>
                      <a:fillRect/>
                    </a:stretch>
                  </pic:blipFill>
                  <pic:spPr>
                    <a:xfrm>
                      <a:off x="0" y="0"/>
                      <a:ext cx="5486400" cy="2223247"/>
                    </a:xfrm>
                    <a:prstGeom prst="rect"/>
                  </pic:spPr>
                </pic:pic>
              </a:graphicData>
            </a:graphic>
          </wp:inline>
        </w:drawing>
      </w:r>
    </w:p>
    <w:p>
      <w:pPr>
        <w:spacing w:lineRule="auto"/>
      </w:pPr>
      <w:r>
        <w:rPr/>
        <w:t xml:space="preserve">Figure 1 - Deux descentes de gradient, pour deux valeurs de </w:t>
      </w:r>
      <m:oMath>
        <m:r>
          <m:rPr>
            <m:sty m:val="i"/>
          </m:rPr>
          <m:t>α</m:t>
        </m:r>
      </m:oMath>
      <w:r>
        <w:rPr>
          <w:rFonts w:eastAsia="Georgia" w:cs="Georgia" w:ascii="Georgia" w:hAnsi="Georgia"/>
        </w:rPr>
        <w:t xml:space="preserve"> différentes.</w:t>
      </w:r>
    </w:p>
    <w:p>
      <w:pPr>
        <w:spacing w:after="220" w:lineRule="auto"/>
      </w:pPr>
      <w:r>
        <w:rPr>
          <w:rFonts w:eastAsia="Georgia" w:cs="Georgia" w:ascii="Georgia" w:hAnsi="Georgia"/>
        </w:rPr>
        <w:t xml:space="preserve">(b) Commenter ces courbes, et déterminer qualitativement lequel des deux </w:t>
      </w:r>
      <m:oMath>
        <m:r>
          <m:rPr>
            <m:sty m:val="i"/>
          </m:rPr>
          <m:t>α</m:t>
        </m:r>
      </m:oMath>
      <w:r>
        <w:rPr>
          <w:rFonts w:eastAsia="Georgia" w:cs="Georgia" w:ascii="Georgia" w:hAnsi="Georgia"/>
        </w:rPr>
        <w:t xml:space="preserve"> ne vérifie pas les hypothèses de l'énoncé (il n'y en a qu'un seul).</w:t>
      </w:r>
      <w:r>
        <w:rPr/>
        <w:br w:type="textWrapping"/>
      </w:r>
      <w:r>
        <w:rPr/>
        <w:t xml:space="preserve">(c) Conjecturer la valeur de </w:t>
      </w:r>
      <m:oMath>
        <m:r>
          <m:rPr>
            <m:sty m:val="i"/>
          </m:rPr>
          <m:t>m</m:t>
        </m:r>
      </m:oMath>
      <w:r>
        <w:rPr/>
        <w:t xml:space="preserve">, sachant que </w:t>
      </w:r>
      <m:oMath>
        <m:r>
          <m:rPr>
            <m:sty m:val="i"/>
          </m:rPr>
          <m:t>m</m:t>
        </m:r>
      </m:oMath>
      <w:r>
        <w:rPr>
          <w:rFonts w:eastAsia="Georgia" w:cs="Georgia" w:ascii="Georgia" w:hAnsi="Georgia"/>
        </w:rPr>
        <w:t xml:space="preserve"> est à coordonnées entières.</w:t>
      </w:r>
      <w:r>
        <w:rPr/>
        <w:br w:type="textWrapping"/>
      </w:r>
      <w:r>
        <w:rPr>
          <w:rFonts w:eastAsia="Georgia" w:cs="Georgia" w:ascii="Georgia" w:hAnsi="Georgia"/>
        </w:rPr>
        <w:t xml:space="preserve">(d) Vérifier que les conditions de l'énoncé sont bien vérifiées, et que les résultats expérimentaux sont en adéquation avec ce qui a été démontré dans les questions précédentes.</w:t>
      </w:r>
    </w:p>
    <w:p>
      <w:pPr>
        <w:spacing w:line="271" w:before="330" w:lineRule="auto"/>
      </w:pPr>
      <w:bookmarkStart w:id="11" w:name="problème"/>
      <w:r>
        <w:rPr>
          <w:rFonts w:eastAsia="Georgia" w:cs="Georgia" w:ascii="Georgia" w:hAnsi="Georgia"/>
          <w:b/>
          <w:sz w:val="42"/>
        </w:rPr>
        <w:t xml:space="preserve">Problème</w:t>
      </w:r>
      <w:bookmarkEnd w:id="11"/>
    </w:p>
    <w:p>
      <w:pPr>
        <w:spacing w:line="271" w:before="330" w:lineRule="auto"/>
      </w:pPr>
      <w:bookmarkStart w:id="12" w:name="partie_1_2"/>
      <w:r>
        <w:rPr>
          <w:b/>
          <w:sz w:val="42"/>
        </w:rPr>
        <w:t xml:space="preserve">Partie 1</w:t>
      </w:r>
      <w:bookmarkEnd w:id="12"/>
    </w:p>
    <w:p>
      <w:pPr>
        <w:spacing w:after="220" w:lineRule="auto"/>
      </w:pPr>
      <w:r>
        <w:rPr>
          <w:rFonts w:eastAsia="Georgia" w:cs="Georgia" w:ascii="Georgia" w:hAnsi="Georgia"/>
        </w:rPr>
        <w:t xml:space="preserve">On définit sur </w:t>
      </w:r>
      <m:oMath>
        <m:r>
          <m:rPr>
            <m:scr m:val="double-struck"/>
          </m:rPr>
          <m:t>R</m:t>
        </m:r>
      </m:oMath>
      <w:r>
        <w:rPr/>
        <w:t xml:space="preserve"> la fonction</w:t>
      </w:r>
    </w:p>
    <w:p>
      <w:pPr>
        <w:spacing w:after="220" w:lineRule="auto"/>
      </w:pPr>
      <m:oMathPara>
        <m:oMath>
          <m:r>
            <m:rPr>
              <m:sty m:val="i"/>
            </m:rPr>
            <m:t>F</m:t>
          </m:r>
          <m:r>
            <m:rPr>
              <m:sty m:val="p"/>
            </m:rPr>
            <m:t>:</m:t>
          </m:r>
          <m:r>
            <m:rPr>
              <m:sty m:val="i"/>
            </m:rPr>
            <m:t>x</m:t>
          </m:r>
          <m:r>
            <m:rPr>
              <m:sty m:val="p"/>
            </m:rPr>
            <m:t>⟼</m:t>
          </m:r>
          <m:f>
            <m:fPr>
              <m:ctrlPr>
                <w:rPr>
                  <w:rFonts w:ascii="Cambria Math" w:hAnsi="Cambria Math"/>
                </w:rPr>
              </m:ctrlPr>
            </m:fPr>
            <m:num>
              <m:sSup>
                <m:sSupPr/>
                <m:e>
                  <m:r>
                    <m:rPr>
                      <m:sty m:val="p"/>
                    </m:rPr>
                    <m:t>e</m:t>
                  </m:r>
                </m:e>
                <m:sup>
                  <m:r>
                    <m:rPr>
                      <m:sty m:val="i"/>
                    </m:rPr>
                    <m:t>x</m:t>
                  </m:r>
                </m:sup>
              </m:sSup>
            </m:num>
            <m:den>
              <m:r>
                <m:rPr>
                  <m:sty m:val="p"/>
                </m:rPr>
                <m:t>1</m:t>
              </m:r>
              <m:r>
                <m:rPr>
                  <m:sty m:val="p"/>
                </m:rPr>
                <m:t>+</m:t>
              </m:r>
              <m:sSup>
                <m:sSupPr/>
                <m:e>
                  <m:r>
                    <m:rPr>
                      <m:sty m:val="p"/>
                    </m:rPr>
                    <m:t>e</m:t>
                  </m:r>
                </m:e>
                <m:sup>
                  <m:r>
                    <m:rPr>
                      <m:sty m:val="i"/>
                    </m:rPr>
                    <m:t>x</m:t>
                  </m:r>
                </m:sup>
              </m:sSup>
            </m:den>
          </m:f>
          <m:r>
            <m:rPr>
              <m:sty m:val="p"/>
            </m:rPr>
            <m:t>.</m:t>
          </m:r>
        </m:oMath>
      </m:oMathPara>
    </w:p>
    <w:p>
      <w:pPr>
        <w:numPr>
          <w:ilvl w:val="0"/>
          <w:numId w:val="10"/>
        </w:numPr>
        <w:spacing w:lineRule="auto"/>
      </w:pPr>
      <w:r>
        <w:rPr>
          <w:rFonts w:eastAsia="Georgia" w:cs="Georgia" w:ascii="Georgia" w:hAnsi="Georgia"/>
        </w:rPr>
        <w:t xml:space="preserve">La librairie Numpy est importée sous la dénomination np.</w:t>
      </w:r>
    </w:p>
    <w:p>
      <w:pPr>
        <w:spacing w:after="220" w:lineRule="auto"/>
      </w:pPr>
      <w:r>
        <w:rPr>
          <w:rFonts w:eastAsia="Georgia" w:cs="Georgia" w:ascii="Georgia" w:hAnsi="Georgia"/>
        </w:rPr>
        <w:t xml:space="preserve">Écrire une fonction en langage Python nommée F prenant en argument un réel </w:t>
      </w:r>
      <m:oMath>
        <m:r>
          <m:rPr>
            <m:sty m:val="i"/>
          </m:rPr>
          <m:t>x</m:t>
        </m:r>
      </m:oMath>
      <w:r>
        <w:rPr>
          <w:rFonts w:eastAsia="Georgia" w:cs="Georgia" w:ascii="Georgia" w:hAnsi="Georgia"/>
        </w:rPr>
        <w:t xml:space="preserve"> et renvoyant en sortie le réel </w:t>
      </w:r>
      <m:oMath>
        <m:r>
          <m:rPr>
            <m:sty m:val="i"/>
          </m:rPr>
          <m:t>F</m:t>
        </m:r>
        <m:r>
          <m:rPr>
            <m:sty m:val="p"/>
          </m:rPr>
          <m:t>(</m:t>
        </m:r>
        <m:r>
          <m:rPr>
            <m:sty m:val="i"/>
          </m:rPr>
          <m:t>x</m:t>
        </m:r>
        <m:r>
          <m:rPr>
            <m:sty m:val="p"/>
          </m:rPr>
          <m:t>)</m:t>
        </m:r>
      </m:oMath>
      <w:r>
        <w:rPr/>
        <w:t xml:space="preserve">.</w:t>
      </w:r>
      <w:r>
        <w:rPr/>
        <w:br w:type="textWrapping"/>
      </w:r>
      <w:r>
        <w:rPr/>
        <w:t xml:space="preserve">2. Justifier que </w:t>
      </w:r>
      <m:oMath>
        <m:r>
          <m:rPr>
            <m:sty m:val="i"/>
          </m:rPr>
          <m:t>F</m:t>
        </m:r>
      </m:oMath>
      <w:r>
        <w:rPr/>
        <w:t xml:space="preserve"> est de classe </w:t>
      </w:r>
      <m:oMath>
        <m:sSup>
          <m:sSupPr/>
          <m:e>
            <m:r>
              <m:rPr>
                <m:scr m:val="script"/>
              </m:rPr>
              <m:t>C</m:t>
            </m:r>
          </m:e>
          <m:sup>
            <m:r>
              <m:rPr>
                <m:sty m:val="p"/>
              </m:rPr>
              <m:t>∞</m:t>
            </m:r>
          </m:sup>
        </m:sSup>
      </m:oMath>
      <w:r>
        <w:rPr/>
        <w:t xml:space="preserve"> sur </w:t>
      </w:r>
      <m:oMath>
        <m:r>
          <m:rPr>
            <m:scr m:val="double-struck"/>
          </m:rPr>
          <m:t>R</m:t>
        </m:r>
      </m:oMath>
      <w:r>
        <w:rPr>
          <w:rFonts w:eastAsia="Georgia" w:cs="Georgia" w:ascii="Georgia" w:hAnsi="Georgia"/>
        </w:rPr>
        <w:t xml:space="preserve">, déterminer l'expression de </w:t>
      </w:r>
      <m:oMath>
        <m:r>
          <m:rPr>
            <m:sty m:val="i"/>
          </m:rPr>
          <m:t>f</m:t>
        </m:r>
        <m:r>
          <m:rPr>
            <m:sty m:val="p"/>
          </m:rPr>
          <m:t>=</m:t>
        </m:r>
        <m:sSup>
          <m:sSupPr/>
          <m:e>
            <m:r>
              <m:rPr>
                <m:sty m:val="i"/>
              </m:rPr>
              <m:t>F</m:t>
            </m:r>
          </m:e>
          <m:sup>
            <m:r>
              <m:rPr>
                <m:sty m:val="i"/>
              </m:rPr>
              <m:t>′</m:t>
            </m:r>
          </m:sup>
        </m:sSup>
      </m:oMath>
      <w:r>
        <w:rPr/>
        <w:t xml:space="preserve">, puis justifier que</w:t>
      </w:r>
    </w:p>
    <w:p>
      <w:pPr>
        <w:spacing w:after="220" w:lineRule="auto"/>
      </w:pPr>
      <m:oMathPara>
        <m:oMath>
          <m:sSup>
            <m:sSupPr/>
            <m:e>
              <m:r>
                <m:rPr>
                  <m:sty m:val="i"/>
                </m:rPr>
                <m:t>f</m:t>
              </m:r>
            </m:e>
            <m:sup>
              <m:r>
                <m:rPr>
                  <m:sty m:val="i"/>
                </m:rPr>
                <m:t>′</m:t>
              </m:r>
            </m:sup>
          </m:sSup>
          <m:r>
            <m:rPr>
              <m:sty m:val="p"/>
            </m:rPr>
            <m:t>:</m:t>
          </m:r>
          <m:r>
            <m:rPr>
              <m:sty m:val="i"/>
            </m:rPr>
            <m:t>x</m:t>
          </m:r>
          <m:r>
            <m:rPr>
              <m:sty m:val="p"/>
            </m:rPr>
            <m:t>⟼</m:t>
          </m:r>
          <m:f>
            <m:fPr>
              <m:ctrlPr>
                <w:rPr>
                  <w:rFonts w:ascii="Cambria Math" w:hAnsi="Cambria Math"/>
                </w:rPr>
              </m:ctrlPr>
            </m:fPr>
            <m:num>
              <m:sSup>
                <m:sSupPr/>
                <m:e>
                  <m:r>
                    <m:rPr>
                      <m:sty m:val="p"/>
                    </m:rPr>
                    <m:t>e</m:t>
                  </m:r>
                </m:e>
                <m:sup>
                  <m:r>
                    <m:rPr>
                      <m:sty m:val="i"/>
                    </m:rPr>
                    <m:t>x</m:t>
                  </m:r>
                </m:sup>
              </m:sSup>
              <m:d>
                <m:dPr>
                  <m:begChr m:val="("/>
                  <m:endChr m:val=")"/>
                  <m:ctrlPr>
                    <w:rPr>
                      <w:rFonts w:ascii="Cambria Math" w:hAnsi="Cambria Math"/>
                    </w:rPr>
                  </m:ctrlPr>
                </m:dPr>
                <m:e>
                  <m:r>
                    <m:rPr>
                      <m:sty m:val="p"/>
                    </m:rPr>
                    <m:t>1</m:t>
                  </m:r>
                  <m:r>
                    <m:rPr>
                      <m:sty m:val="p"/>
                    </m:rPr>
                    <m:t>−</m:t>
                  </m:r>
                  <m:sSup>
                    <m:sSupPr/>
                    <m:e>
                      <m:r>
                        <m:rPr>
                          <m:sty m:val="p"/>
                        </m:rPr>
                        <m:t>e</m:t>
                      </m:r>
                    </m:e>
                    <m:sup>
                      <m:r>
                        <m:rPr>
                          <m:sty m:val="i"/>
                        </m:rPr>
                        <m:t>x</m:t>
                      </m:r>
                    </m:sup>
                  </m:sSup>
                </m:e>
              </m:d>
            </m:num>
            <m:den>
              <m:sSup>
                <m:sSupPr/>
                <m:e>
                  <m:d>
                    <m:dPr>
                      <m:begChr m:val="("/>
                      <m:endChr m:val=")"/>
                      <m:ctrlPr>
                        <w:rPr>
                          <w:rFonts w:ascii="Cambria Math" w:hAnsi="Cambria Math"/>
                        </w:rPr>
                      </m:ctrlPr>
                    </m:dPr>
                    <m:e>
                      <m:r>
                        <m:rPr>
                          <m:sty m:val="p"/>
                        </m:rPr>
                        <m:t>1</m:t>
                      </m:r>
                      <m:r>
                        <m:rPr>
                          <m:sty m:val="p"/>
                        </m:rPr>
                        <m:t>+</m:t>
                      </m:r>
                      <m:sSup>
                        <m:sSupPr/>
                        <m:e>
                          <m:r>
                            <m:rPr>
                              <m:sty m:val="p"/>
                            </m:rPr>
                            <m:t>e</m:t>
                          </m:r>
                        </m:e>
                        <m:sup>
                          <m:r>
                            <m:rPr>
                              <m:sty m:val="i"/>
                            </m:rPr>
                            <m:t>x</m:t>
                          </m:r>
                        </m:sup>
                      </m:sSup>
                    </m:e>
                  </m:d>
                </m:e>
                <m:sup>
                  <m:r>
                    <m:rPr>
                      <m:sty m:val="p"/>
                    </m:rPr>
                    <m:t>3</m:t>
                  </m:r>
                </m:sup>
              </m:sSup>
            </m:den>
          </m:f>
          <m:r>
            <m:rPr>
              <m:sty m:val="p"/>
            </m:rPr>
            <m:t>.</m:t>
          </m:r>
        </m:oMath>
      </m:oMathPara>
    </w:p>
    <w:p>
      <w:pPr>
        <w:numPr>
          <w:ilvl w:val="0"/>
          <w:numId w:val="11"/>
        </w:numPr>
        <w:spacing w:lineRule="auto"/>
      </w:pPr>
      <w:r>
        <w:rPr/>
        <w:t xml:space="preserve">Dresser le tableau de variations des fonctions </w:t>
      </w:r>
      <m:oMath>
        <m:r>
          <m:rPr>
            <m:sty m:val="i"/>
          </m:rPr>
          <m:t>f</m:t>
        </m:r>
      </m:oMath>
      <w:r>
        <w:rPr/>
        <w:t xml:space="preserve"> et </w:t>
      </w:r>
      <m:oMath>
        <m:r>
          <m:rPr>
            <m:sty m:val="i"/>
          </m:rPr>
          <m:t>F</m:t>
        </m:r>
      </m:oMath>
      <w:r>
        <w:rPr/>
        <w:t xml:space="preserve"> sur </w:t>
      </w:r>
      <m:oMath>
        <m:r>
          <m:rPr>
            <m:scr m:val="double-struck"/>
          </m:rPr>
          <m:t>R</m:t>
        </m:r>
      </m:oMath>
      <w:r>
        <w:rPr>
          <w:rFonts w:eastAsia="Georgia" w:cs="Georgia" w:ascii="Georgia" w:hAnsi="Georgia"/>
        </w:rPr>
        <w:t xml:space="preserve">. On fera apparaître les limites aux bornes.</w:t>
      </w:r>
    </w:p>
    <w:p>
      <w:pPr>
        <w:numPr>
          <w:ilvl w:val="0"/>
          <w:numId w:val="11"/>
        </w:numPr>
        <w:spacing w:lineRule="auto"/>
      </w:pPr>
      <w:r>
        <w:rPr>
          <w:rFonts w:eastAsia="Georgia" w:cs="Georgia" w:ascii="Georgia" w:hAnsi="Georgia"/>
        </w:rPr>
        <w:t xml:space="preserve">Déterminer la parité des fonctions </w:t>
      </w:r>
      <m:oMath>
        <m:r>
          <m:rPr>
            <m:sty m:val="i"/>
          </m:rPr>
          <m:t>f</m:t>
        </m:r>
      </m:oMath>
      <w:r>
        <w:rPr/>
        <w:t xml:space="preserve"> et </w:t>
      </w:r>
      <m:oMath>
        <m:r>
          <m:rPr>
            <m:sty m:val="i"/>
          </m:rPr>
          <m:t>F</m:t>
        </m:r>
        <m:r>
          <m:rPr>
            <m:sty m:val="p"/>
          </m:rPr>
          <m:t>−</m:t>
        </m:r>
        <m:f>
          <m:fPr>
            <m:ctrlPr>
              <w:rPr>
                <w:rFonts w:ascii="Cambria Math" w:hAnsi="Cambria Math"/>
              </w:rPr>
            </m:ctrlPr>
          </m:fPr>
          <m:num>
            <m:r>
              <m:rPr>
                <m:sty m:val="p"/>
              </m:rPr>
              <m:t>1</m:t>
            </m:r>
          </m:num>
          <m:den>
            <m:r>
              <m:rPr>
                <m:sty m:val="p"/>
              </m:rPr>
              <m:t>2</m:t>
            </m:r>
          </m:den>
        </m:f>
      </m:oMath>
      <w:r>
        <w:rPr/>
        <w:t xml:space="preserve">.</w:t>
      </w:r>
    </w:p>
    <w:p>
      <w:pPr>
        <w:numPr>
          <w:ilvl w:val="0"/>
          <w:numId w:val="11"/>
        </w:numPr>
        <w:spacing w:lineRule="auto"/>
      </w:pPr>
      <w:r>
        <w:rPr>
          <w:rFonts w:eastAsia="Georgia" w:cs="Georgia" w:ascii="Georgia" w:hAnsi="Georgia"/>
        </w:rPr>
        <w:t xml:space="preserve">Sur un schéma, tracer l'allure de la courbe de </w:t>
      </w:r>
      <m:oMath>
        <m:r>
          <m:rPr>
            <m:sty m:val="i"/>
          </m:rPr>
          <m:t>F</m:t>
        </m:r>
      </m:oMath>
      <w:r>
        <w:rPr>
          <w:rFonts w:eastAsia="Georgia" w:cs="Georgia" w:ascii="Georgia" w:hAnsi="Georgia"/>
        </w:rPr>
        <w:t xml:space="preserve">, en faisant apparaître tous les éléments remarquables (asymptotes, points d'inflexion notamment).</w:t>
      </w:r>
    </w:p>
    <w:p>
      <w:pPr>
        <w:numPr>
          <w:ilvl w:val="0"/>
          <w:numId w:val="11"/>
        </w:numPr>
        <w:spacing w:lineRule="auto"/>
      </w:pPr>
      <w:r>
        <w:rPr/>
        <w:t xml:space="preserve">Justifier que </w:t>
      </w:r>
      <m:oMath>
        <m:r>
          <m:rPr>
            <m:sty m:val="i"/>
          </m:rPr>
          <m:t>F</m:t>
        </m:r>
      </m:oMath>
      <w:r>
        <w:rPr>
          <w:rFonts w:eastAsia="Georgia" w:cs="Georgia" w:ascii="Georgia" w:hAnsi="Georgia"/>
        </w:rPr>
        <w:t xml:space="preserve"> réalise une bijection de </w:t>
      </w:r>
      <m:oMath>
        <m:r>
          <m:rPr>
            <m:scr m:val="double-struck"/>
          </m:rPr>
          <m:t>R</m:t>
        </m:r>
      </m:oMath>
      <w:r>
        <w:rPr/>
        <w:t xml:space="preserve"> sur un intervalle </w:t>
      </w:r>
      <m:oMath>
        <m:r>
          <m:rPr>
            <m:sty m:val="i"/>
          </m:rPr>
          <m:t>I</m:t>
        </m:r>
      </m:oMath>
      <w:r>
        <w:rPr>
          <w:rFonts w:eastAsia="Georgia" w:cs="Georgia" w:ascii="Georgia" w:hAnsi="Georgia"/>
        </w:rPr>
        <w:t xml:space="preserve"> (à déterminer), et donner l'expression de </w:t>
      </w:r>
      <m:oMath>
        <m:sSup>
          <m:sSupPr/>
          <m:e>
            <m:r>
              <m:rPr>
                <m:sty m:val="i"/>
              </m:rPr>
              <m:t>F</m:t>
            </m:r>
          </m:e>
          <m:sup>
            <m:r>
              <m:rPr>
                <m:sty m:val="p"/>
              </m:rPr>
              <m:t>−</m:t>
            </m:r>
            <m:r>
              <m:rPr>
                <m:sty m:val="p"/>
              </m:rPr>
              <m:t>1</m:t>
            </m:r>
          </m:sup>
        </m:sSup>
      </m:oMath>
      <w:r>
        <w:rPr>
          <w:rFonts w:eastAsia="Georgia" w:cs="Georgia" w:ascii="Georgia" w:hAnsi="Georgia"/>
        </w:rPr>
        <w:t xml:space="preserve"> la fonction réciproque de </w:t>
      </w:r>
      <m:oMath>
        <m:r>
          <m:rPr>
            <m:sty m:val="i"/>
          </m:rPr>
          <m:t>F</m:t>
        </m:r>
      </m:oMath>
      <w:r>
        <w:rPr/>
        <w:t xml:space="preserve">.</w:t>
      </w:r>
    </w:p>
    <w:p>
      <w:pPr>
        <w:spacing w:line="271" w:before="330" w:lineRule="auto"/>
      </w:pPr>
      <w:bookmarkStart w:id="13" w:name="partie_2_2"/>
      <w:r>
        <w:rPr>
          <w:b/>
          <w:sz w:val="42"/>
        </w:rPr>
        <w:t xml:space="preserve">Partie 2</w:t>
      </w:r>
      <w:bookmarkEnd w:id="13"/>
    </w:p>
    <w:p>
      <w:pPr>
        <w:numPr>
          <w:ilvl w:val="0"/>
          <w:numId w:val="12"/>
        </w:numPr>
        <w:spacing w:lineRule="auto"/>
      </w:pPr>
      <w:r>
        <w:rPr>
          <w:rFonts w:eastAsia="Georgia" w:cs="Georgia" w:ascii="Georgia" w:hAnsi="Georgia"/>
        </w:rPr>
        <w:t xml:space="preserve">Montrer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num>
          <m:den>
            <m:sSup>
              <m:sSupPr/>
              <m:e>
                <m:r>
                  <m:rPr>
                    <m:sty m:val="i"/>
                  </m:rPr>
                  <m:t>n</m:t>
                </m:r>
              </m:e>
              <m:sup>
                <m:r>
                  <m:rPr>
                    <m:sty m:val="p"/>
                  </m:rPr>
                  <m:t>2</m:t>
                </m:r>
              </m:sup>
            </m:sSup>
          </m:den>
        </m:f>
      </m:oMath>
      <w:r>
        <w:rPr/>
        <w:t xml:space="preserve"> converge.</w:t>
      </w:r>
    </w:p>
    <w:p>
      <w:pPr>
        <w:spacing w:after="220" w:lineRule="auto"/>
      </w:pPr>
      <w:r>
        <w:rPr/>
        <w:t xml:space="preserve">On admet que</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num>
            <m:den>
              <m:sSup>
                <m:sSupPr/>
                <m:e>
                  <m:r>
                    <m:rPr>
                      <m:sty m:val="i"/>
                    </m:rPr>
                    <m:t>n</m:t>
                  </m:r>
                </m:e>
                <m:sup>
                  <m:r>
                    <m:rPr>
                      <m:sty m:val="p"/>
                    </m:rPr>
                    <m:t>2</m:t>
                  </m:r>
                </m:sup>
              </m:sSup>
            </m:den>
          </m:f>
          <m:r>
            <m:rPr>
              <m:sty m:val="p"/>
            </m:rPr>
            <m:t>=</m:t>
          </m:r>
          <m:f>
            <m:fPr>
              <m:ctrlPr>
                <w:rPr>
                  <w:rFonts w:ascii="Cambria Math" w:hAnsi="Cambria Math"/>
                </w:rPr>
              </m:ctrlPr>
            </m:fPr>
            <m:num>
              <m:sSup>
                <m:sSupPr/>
                <m:e>
                  <m:r>
                    <m:rPr>
                      <m:sty m:val="i"/>
                    </m:rPr>
                    <m:t>π</m:t>
                  </m:r>
                </m:e>
                <m:sup>
                  <m:r>
                    <m:rPr>
                      <m:sty m:val="p"/>
                    </m:rPr>
                    <m:t>2</m:t>
                  </m:r>
                </m:sup>
              </m:sSup>
            </m:num>
            <m:den>
              <m:r>
                <m:rPr>
                  <m:sty m:val="p"/>
                </m:rPr>
                <m:t>12</m:t>
              </m:r>
            </m:den>
          </m:f>
          <m:r>
            <m:rPr>
              <m:sty m:val="p"/>
            </m:rPr>
            <m:t>.</m:t>
          </m:r>
        </m:oMath>
      </m:oMathPara>
    </w:p>
    <w:p>
      <w:pPr>
        <w:numPr>
          <w:ilvl w:val="0"/>
          <w:numId w:val="13"/>
        </w:numPr>
        <w:spacing w:lineRule="auto"/>
      </w:pPr>
      <w:r>
        <w:rPr/>
        <w:t xml:space="preserve">Justifier que </w:t>
      </w:r>
      <m:oMath>
        <m:r>
          <m:rPr>
            <m:sty m:val="i"/>
          </m:rPr>
          <m:t>f</m:t>
        </m:r>
      </m:oMath>
      <w:r>
        <w:rPr>
          <w:rFonts w:eastAsia="Georgia" w:cs="Georgia" w:ascii="Georgia" w:hAnsi="Georgia"/>
        </w:rPr>
        <w:t xml:space="preserve"> est une densité de probabilité, et que </w:t>
      </w:r>
      <m:oMath>
        <m:r>
          <m:rPr>
            <m:sty m:val="i"/>
          </m:rPr>
          <m:t>F</m:t>
        </m:r>
      </m:oMath>
      <w:r>
        <w:rPr>
          <w:rFonts w:eastAsia="Georgia" w:cs="Georgia" w:ascii="Georgia" w:hAnsi="Georgia"/>
        </w:rPr>
        <w:t xml:space="preserve"> est la fonction de répartition associée.</w:t>
      </w:r>
    </w:p>
    <w:p>
      <w:pPr>
        <w:spacing w:after="220" w:lineRule="auto"/>
      </w:pPr>
      <w:r>
        <w:rPr/>
        <w:t xml:space="preserve">Dans cette partie et dans la suivante, on note </w:t>
      </w:r>
      <m:oMath>
        <m:r>
          <m:rPr>
            <m:sty m:val="i"/>
          </m:rPr>
          <m:t>X</m:t>
        </m:r>
      </m:oMath>
      <w:r>
        <w:rPr>
          <w:rFonts w:eastAsia="Georgia" w:cs="Georgia" w:ascii="Georgia" w:hAnsi="Georgia"/>
        </w:rPr>
        <w:t xml:space="preserve"> une variable aléatoire réelle définie sur l'espace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dont la fonction de répartition est </w:t>
      </w:r>
      <m:oMath>
        <m:r>
          <m:rPr>
            <m:sty m:val="i"/>
          </m:rPr>
          <m:t>F</m:t>
        </m:r>
      </m:oMath>
      <w:r>
        <w:rPr/>
        <w:t xml:space="preserve">, et dont </w:t>
      </w:r>
      <m:oMath>
        <m:r>
          <m:rPr>
            <m:sty m:val="i"/>
          </m:rPr>
          <m:t>f</m:t>
        </m:r>
      </m:oMath>
      <w:r>
        <w:rPr>
          <w:rFonts w:eastAsia="Georgia" w:cs="Georgia" w:ascii="Georgia" w:hAnsi="Georgia"/>
        </w:rPr>
        <w:t xml:space="preserve"> est une densité.</w:t>
      </w:r>
    </w:p>
    <w:p>
      <w:pPr>
        <w:spacing w:after="220" w:lineRule="auto"/>
      </w:pPr>
      <w:r>
        <w:rPr/>
        <w:t xml:space="preserve">9: Justifier que </w:t>
      </w:r>
      <m:oMath>
        <m:r>
          <m:rPr>
            <m:sty m:val="i"/>
          </m:rPr>
          <m:t>X</m:t>
        </m:r>
      </m:oMath>
      <w:r>
        <w:rPr>
          <w:rFonts w:eastAsia="Georgia" w:cs="Georgia" w:ascii="Georgia" w:hAnsi="Georgia"/>
        </w:rPr>
        <w:t xml:space="preserve"> admet une espérance et une variance.</w:t>
      </w:r>
      <w:r>
        <w:rPr/>
        <w:br w:type="textWrapping"/>
      </w:r>
      <w:r>
        <w:rPr>
          <w:rFonts w:eastAsia="Georgia" w:cs="Georgia" w:ascii="Georgia" w:hAnsi="Georgia"/>
        </w:rPr>
        <w:t xml:space="preserve">10. (a) En utilisant un résultat obtenu à la question 4 et à l'aide d'un changement de variable, montrer que</w:t>
      </w:r>
    </w:p>
    <w:p>
      <w:pPr>
        <w:spacing w:after="220" w:lineRule="auto"/>
      </w:pPr>
      <m:oMathPara>
        <m:oMath>
          <m:nary>
            <m:naryPr>
              <m:chr m:val="∫"/>
              <m:limLoc m:val="subSup"/>
              <m:grow m:val="1"/>
            </m:naryPr>
            <m:sub>
              <m:r>
                <m:rPr>
                  <m:sty m:val="p"/>
                </m:rPr>
                <m:t>−</m:t>
              </m:r>
              <m:r>
                <m:rPr>
                  <m:sty m:val="p"/>
                </m:rPr>
                <m:t>∞</m:t>
              </m:r>
            </m:sub>
            <m:sup>
              <m:r>
                <m:rPr>
                  <m:sty m:val="p"/>
                </m:rPr>
                <m:t>0</m:t>
              </m:r>
            </m:sup>
            <m:e>
              <m:r>
                <m:rPr>
                  <m:sty m:val="p"/>
                </m:rPr>
                <m:t xml:space="preserve"> </m:t>
              </m:r>
            </m:e>
          </m:nary>
          <m:r>
            <m:rPr>
              <m:sty m:val="i"/>
            </m:rPr>
            <m:t>x</m:t>
          </m:r>
          <m:r>
            <m:rPr>
              <m:sty m:val="i"/>
            </m:rPr>
            <m:t>f</m:t>
          </m:r>
          <m:r>
            <m:rPr>
              <m:sty m:val="p"/>
            </m:rPr>
            <m:t>(</m:t>
          </m:r>
          <m:r>
            <m:rPr>
              <m:sty m:val="i"/>
            </m:rPr>
            <m:t>x</m:t>
          </m:r>
          <m:r>
            <m:rPr>
              <m:sty m:val="p"/>
            </m:rPr>
            <m:t>)</m:t>
          </m:r>
          <m:r>
            <m:rPr>
              <m:sty m:val="p"/>
            </m:rPr>
            <m:t>d</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x</m:t>
          </m:r>
          <m:r>
            <m:rPr>
              <m:sty m:val="i"/>
            </m:rPr>
            <m:t>f</m:t>
          </m:r>
          <m:r>
            <m:rPr>
              <m:sty m:val="p"/>
            </m:rPr>
            <m:t>(</m:t>
          </m:r>
          <m:r>
            <m:rPr>
              <m:sty m:val="i"/>
            </m:rPr>
            <m:t>x</m:t>
          </m:r>
          <m:r>
            <m:rPr>
              <m:sty m:val="p"/>
            </m:rPr>
            <m:t>)</m:t>
          </m:r>
          <m:r>
            <m:rPr>
              <m:sty m:val="p"/>
            </m:rPr>
            <m:t>d</m:t>
          </m:r>
          <m:r>
            <m:rPr>
              <m:sty m:val="i"/>
            </m:rPr>
            <m:t>x</m:t>
          </m:r>
          <m:r>
            <m:rPr>
              <m:sty m:val="p"/>
            </m:rPr>
            <m:t>.</m:t>
          </m:r>
        </m:oMath>
      </m:oMathPara>
    </w:p>
    <w:p>
      <w:pPr>
        <w:spacing w:after="220" w:lineRule="auto"/>
      </w:pPr>
      <w:r>
        <w:rPr>
          <w:rFonts w:eastAsia="Georgia" w:cs="Georgia" w:ascii="Georgia" w:hAnsi="Georgia"/>
        </w:rPr>
        <w:t xml:space="preserve">(b) En déduire la valeur de </w:t>
      </w:r>
      <m:oMath>
        <m:r>
          <m:rPr>
            <m:sty m:val="i"/>
          </m:rPr>
          <m:t>E</m:t>
        </m:r>
        <m:r>
          <m:rPr>
            <m:sty m:val="p"/>
          </m:rPr>
          <m:t>(</m:t>
        </m:r>
        <m:r>
          <m:rPr>
            <m:sty m:val="i"/>
          </m:rPr>
          <m:t>X</m:t>
        </m:r>
        <m:r>
          <m:rPr>
            <m:sty m:val="p"/>
          </m:rPr>
          <m:t>)</m:t>
        </m:r>
      </m:oMath>
      <w:r>
        <w:rPr/>
        <w:t xml:space="preserve">.</w:t>
      </w:r>
      <w:r>
        <w:rPr/>
        <w:br w:type="textWrapping"/>
      </w:r>
      <w:r>
        <w:rPr/>
        <w:t xml:space="preserve">11. Justifier que</w:t>
      </w:r>
    </w:p>
    <w:p>
      <w:pPr>
        <w:spacing w:after="220" w:lineRule="auto"/>
      </w:pPr>
      <m:oMathPara>
        <m:oMath>
          <m:r>
            <m:rPr>
              <m:sty m:val="i"/>
            </m:rPr>
            <m:t>V</m:t>
          </m:r>
          <m:r>
            <m:rPr>
              <m:sty m:val="p"/>
            </m:rPr>
            <m:t>(</m:t>
          </m:r>
          <m:r>
            <m:rPr>
              <m:sty m:val="i"/>
            </m:rPr>
            <m:t>X</m:t>
          </m:r>
          <m:r>
            <m:rPr>
              <m:sty m:val="p"/>
            </m:rPr>
            <m:t>)</m:t>
          </m:r>
          <m:r>
            <m:rPr>
              <m:sty m:val="p"/>
            </m:rPr>
            <m:t>=</m:t>
          </m:r>
          <m:r>
            <m:rPr>
              <m:sty m:val="p"/>
            </m:rPr>
            <m:t>2</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2</m:t>
                  </m:r>
                </m:sup>
              </m:sSup>
              <m:sSup>
                <m:sSupPr/>
                <m:e>
                  <m:r>
                    <m:rPr>
                      <m:sty m:val="p"/>
                    </m:rPr>
                    <m:t>e</m:t>
                  </m:r>
                </m:e>
                <m:sup>
                  <m:r>
                    <m:rPr>
                      <m:sty m:val="i"/>
                    </m:rPr>
                    <m:t>x</m:t>
                  </m:r>
                </m:sup>
              </m:sSup>
            </m:num>
            <m:den>
              <m:sSup>
                <m:sSupPr/>
                <m:e>
                  <m:d>
                    <m:dPr>
                      <m:begChr m:val="("/>
                      <m:endChr m:val=")"/>
                      <m:ctrlPr>
                        <w:rPr>
                          <w:rFonts w:ascii="Cambria Math" w:hAnsi="Cambria Math"/>
                        </w:rPr>
                      </m:ctrlPr>
                    </m:dPr>
                    <m:e>
                      <m:r>
                        <m:rPr>
                          <m:sty m:val="p"/>
                        </m:rPr>
                        <m:t>1</m:t>
                      </m:r>
                      <m:r>
                        <m:rPr>
                          <m:sty m:val="p"/>
                        </m:rPr>
                        <m:t>+</m:t>
                      </m:r>
                      <m:sSup>
                        <m:sSupPr/>
                        <m:e>
                          <m:r>
                            <m:rPr>
                              <m:sty m:val="p"/>
                            </m:rPr>
                            <m:t>e</m:t>
                          </m:r>
                        </m:e>
                        <m:sup>
                          <m:r>
                            <m:rPr>
                              <m:sty m:val="i"/>
                            </m:rPr>
                            <m:t>x</m:t>
                          </m:r>
                        </m:sup>
                      </m:sSup>
                    </m:e>
                  </m:d>
                </m:e>
                <m:sup>
                  <m:r>
                    <m:rPr>
                      <m:sty m:val="p"/>
                    </m:rPr>
                    <m:t>2</m:t>
                  </m:r>
                </m:sup>
              </m:sSup>
            </m:den>
          </m:f>
          <m:r>
            <m:rPr>
              <m:nor/>
            </m:rPr>
            <m:t xml:space="preserve"> </m:t>
          </m:r>
          <m:r>
            <m:rPr>
              <m:sty m:val="p"/>
            </m:rPr>
            <m:t>d</m:t>
          </m:r>
          <m:r>
            <m:rPr>
              <m:sty m:val="i"/>
            </m:rPr>
            <m:t>x</m:t>
          </m:r>
        </m:oMath>
      </m:oMathPara>
    </w:p>
    <w:p>
      <w:pPr>
        <w:spacing w:after="220" w:lineRule="auto"/>
      </w:pPr>
      <w:r>
        <w:rPr/>
        <w:t xml:space="preserve">puis que</w:t>
      </w:r>
    </w:p>
    <w:p>
      <w:pPr>
        <w:spacing w:after="220" w:lineRule="auto"/>
      </w:pPr>
      <m:oMathPara>
        <m:oMath>
          <m:r>
            <m:rPr>
              <m:sty m:val="i"/>
            </m:rPr>
            <m:t>V</m:t>
          </m:r>
          <m:r>
            <m:rPr>
              <m:sty m:val="p"/>
            </m:rPr>
            <m:t>(</m:t>
          </m:r>
          <m:r>
            <m:rPr>
              <m:sty m:val="i"/>
            </m:rPr>
            <m:t>X</m:t>
          </m:r>
          <m:r>
            <m:rPr>
              <m:sty m:val="p"/>
            </m:rPr>
            <m:t>)</m:t>
          </m:r>
          <m:r>
            <m:rPr>
              <m:sty m:val="p"/>
            </m:rPr>
            <m:t>=</m:t>
          </m:r>
          <m:r>
            <m:rPr>
              <m:sty m:val="p"/>
            </m:rPr>
            <m:t>4</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x</m:t>
              </m:r>
              <m:sSup>
                <m:sSupPr/>
                <m:e>
                  <m:r>
                    <m:rPr>
                      <m:sty m:val="p"/>
                    </m:rPr>
                    <m:t>e</m:t>
                  </m:r>
                </m:e>
                <m:sup>
                  <m:r>
                    <m:rPr>
                      <m:sty m:val="p"/>
                    </m:rPr>
                    <m:t>−</m:t>
                  </m:r>
                  <m:r>
                    <m:rPr>
                      <m:sty m:val="i"/>
                    </m:rPr>
                    <m:t>x</m:t>
                  </m:r>
                </m:sup>
              </m:sSup>
            </m:num>
            <m:den>
              <m:r>
                <m:rPr>
                  <m:sty m:val="p"/>
                </m:rPr>
                <m:t>1</m:t>
              </m:r>
              <m:r>
                <m:rPr>
                  <m:sty m:val="p"/>
                </m:rPr>
                <m:t>+</m:t>
              </m:r>
              <m:sSup>
                <m:sSupPr/>
                <m:e>
                  <m:r>
                    <m:rPr>
                      <m:sty m:val="p"/>
                    </m:rPr>
                    <m:t>e</m:t>
                  </m:r>
                </m:e>
                <m:sup>
                  <m:r>
                    <m:rPr>
                      <m:sty m:val="p"/>
                    </m:rPr>
                    <m:t>−</m:t>
                  </m:r>
                  <m:r>
                    <m:rPr>
                      <m:sty m:val="i"/>
                    </m:rPr>
                    <m:t>x</m:t>
                  </m:r>
                </m:sup>
              </m:sSup>
            </m:den>
          </m:f>
          <m:r>
            <m:rPr>
              <m:nor/>
            </m:rPr>
            <m:t xml:space="preserve"> </m:t>
          </m:r>
          <m:r>
            <m:rPr>
              <m:sty m:val="p"/>
            </m:rPr>
            <m:t>d</m:t>
          </m:r>
          <m:r>
            <m:rPr>
              <m:sty m:val="i"/>
            </m:rPr>
            <m:t>x</m:t>
          </m:r>
        </m:oMath>
      </m:oMathPara>
    </w:p>
    <w:p>
      <w:pPr>
        <w:numPr>
          <w:ilvl w:val="0"/>
          <w:numId w:val="14"/>
        </w:numPr>
        <w:spacing w:lineRule="auto"/>
      </w:pPr>
      <w:r>
        <w:rPr/>
        <w:t xml:space="preserve">Pour tout entier naturel </w:t>
      </w:r>
      <m:oMath>
        <m:r>
          <m:rPr>
            <m:sty m:val="i"/>
          </m:rPr>
          <m:t>n</m:t>
        </m:r>
      </m:oMath>
      <w:r>
        <w:rPr/>
        <w:t xml:space="preserve"> non nul, justifier la convergence et donner la valeur de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x</m:t>
        </m:r>
        <m:sSup>
          <m:sSupPr/>
          <m:e>
            <m:r>
              <m:rPr>
                <m:sty m:val="p"/>
              </m:rPr>
              <m:t>e</m:t>
            </m:r>
          </m:e>
          <m:sup>
            <m:r>
              <m:rPr>
                <m:sty m:val="p"/>
              </m:rPr>
              <m:t>−</m:t>
            </m:r>
            <m:r>
              <m:rPr>
                <m:sty m:val="i"/>
              </m:rPr>
              <m:t>n</m:t>
            </m:r>
            <m:r>
              <m:rPr>
                <m:sty m:val="i"/>
              </m:rPr>
              <m:t>x</m:t>
            </m:r>
          </m:sup>
        </m:sSup>
        <m:r>
          <m:rPr>
            <m:nor/>
          </m:rPr>
          <m:t xml:space="preserve"> </m:t>
        </m:r>
        <m:r>
          <m:rPr>
            <m:sty m:val="p"/>
          </m:rPr>
          <m:t>d</m:t>
        </m:r>
        <m:r>
          <m:rPr>
            <m:sty m:val="i"/>
          </m:rPr>
          <m:t>x</m:t>
        </m:r>
      </m:oMath>
      <w:r>
        <w:rPr/>
        <w:t xml:space="preserve">.</w:t>
      </w:r>
    </w:p>
    <w:p>
      <w:pPr>
        <w:numPr>
          <w:ilvl w:val="0"/>
          <w:numId w:val="14"/>
        </w:numPr>
        <w:spacing w:lineRule="auto"/>
      </w:pPr>
      <w:r>
        <w:rPr/>
        <w:t xml:space="preserve">Montrer que</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r>
            <m:rPr>
              <m:sty m:val="i"/>
            </m:rPr>
            <m:t>V</m:t>
          </m:r>
          <m:r>
            <m:rPr>
              <m:sty m:val="p"/>
            </m:rPr>
            <m:t>(</m:t>
          </m:r>
          <m:r>
            <m:rPr>
              <m:sty m:val="i"/>
            </m:rPr>
            <m:t>X</m:t>
          </m:r>
          <m:r>
            <m:rPr>
              <m:sty m:val="p"/>
            </m:rPr>
            <m:t>)</m:t>
          </m:r>
          <m:r>
            <m:rPr>
              <m:sty m:val="p"/>
            </m:rPr>
            <m:t>=</m:t>
          </m:r>
          <m:r>
            <m:rPr>
              <m:sty m:val="p"/>
            </m:rPr>
            <m:t>4</m:t>
          </m:r>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r>
                    <m:rPr>
                      <m:sty m:val="p"/>
                    </m:rPr>
                    <m:t>(</m:t>
                  </m:r>
                  <m:r>
                    <m:rPr>
                      <m:sty m:val="p"/>
                    </m:rPr>
                    <m:t>−</m:t>
                  </m:r>
                  <m:r>
                    <m:rPr>
                      <m:sty m:val="p"/>
                    </m:rPr>
                    <m:t>1</m:t>
                  </m:r>
                  <m:sSup>
                    <m:sSupPr/>
                    <m:e>
                      <m:r>
                        <m:rPr>
                          <m:sty m:val="p"/>
                        </m:rPr>
                        <m:t>)</m:t>
                      </m:r>
                    </m:e>
                    <m:sup>
                      <m:r>
                        <m:rPr>
                          <m:sty m:val="i"/>
                        </m:rPr>
                        <m:t>n</m:t>
                      </m:r>
                      <m:r>
                        <m:rPr>
                          <m:sty m:val="p"/>
                        </m:rPr>
                        <m:t>−</m:t>
                      </m:r>
                      <m:r>
                        <m:rPr>
                          <m:sty m:val="p"/>
                        </m:rPr>
                        <m:t>1</m:t>
                      </m:r>
                    </m:sup>
                  </m:sSup>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r>
                    <m:rPr>
                      <m:sty m:val="i"/>
                    </m:rPr>
                    <m:t>x</m:t>
                  </m:r>
                  <m:sSup>
                    <m:sSupPr/>
                    <m:e>
                      <m:r>
                        <m:rPr>
                          <m:sty m:val="i"/>
                        </m:rPr>
                        <m:t>e</m:t>
                      </m:r>
                    </m:e>
                    <m:sup>
                      <m:r>
                        <m:rPr>
                          <m:sty m:val="p"/>
                        </m:rPr>
                        <m:t>−</m:t>
                      </m:r>
                      <m:r>
                        <m:rPr>
                          <m:sty m:val="i"/>
                        </m:rPr>
                        <m:t>n</m:t>
                      </m:r>
                      <m:r>
                        <m:rPr>
                          <m:sty m:val="i"/>
                        </m:rPr>
                        <m:t>x</m:t>
                      </m:r>
                    </m:sup>
                  </m:sSup>
                  <m:r>
                    <m:rPr>
                      <m:nor/>
                    </m:rPr>
                    <m:t xml:space="preserve"> </m:t>
                  </m:r>
                  <m:r>
                    <m:rPr>
                      <m:sty m:val="p"/>
                    </m:rPr>
                    <m:t>d</m:t>
                  </m:r>
                  <m:r>
                    <m:rPr>
                      <m:sty m:val="i"/>
                    </m:rPr>
                    <m:t>x</m:t>
                  </m:r>
                </m:e>
              </m:d>
              <m:r>
                <m:rPr>
                  <m:sty m:val="p"/>
                </m:rPr>
                <m:t>+</m:t>
              </m:r>
              <m:r>
                <m:rPr>
                  <m:sty m:val="p"/>
                </m:rPr>
                <m:t>(</m:t>
              </m:r>
              <m:r>
                <m:rPr>
                  <m:sty m:val="p"/>
                </m:rPr>
                <m:t>−</m:t>
              </m:r>
              <m:r>
                <m:rPr>
                  <m:sty m:val="p"/>
                </m:rPr>
                <m:t>1</m:t>
              </m:r>
              <m:sSup>
                <m:sSupPr/>
                <m:e>
                  <m:r>
                    <m:rPr>
                      <m:sty m:val="p"/>
                    </m:rPr>
                    <m:t>)</m:t>
                  </m:r>
                </m:e>
                <m:sup>
                  <m:r>
                    <m:rPr>
                      <m:sty m:val="i"/>
                    </m:rPr>
                    <m:t>N</m:t>
                  </m:r>
                </m:sup>
              </m:sSup>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sSub>
                <m:sSubPr/>
                <m:e>
                  <m:r>
                    <m:rPr>
                      <m:sty m:val="i"/>
                    </m:rPr>
                    <m:t>R</m:t>
                  </m:r>
                </m:e>
                <m:sub>
                  <m:r>
                    <m:rPr>
                      <m:sty m:val="i"/>
                    </m:rPr>
                    <m:t>N</m:t>
                  </m:r>
                </m:sub>
              </m:sSub>
              <m:r>
                <m:rPr>
                  <m:sty m:val="p"/>
                </m:rPr>
                <m:t>(</m:t>
              </m:r>
              <m:r>
                <m:rPr>
                  <m:sty m:val="i"/>
                </m:rPr>
                <m:t>x</m:t>
              </m:r>
              <m:r>
                <m:rPr>
                  <m:sty m:val="p"/>
                </m:rPr>
                <m:t>)</m:t>
              </m:r>
              <m:r>
                <m:rPr>
                  <m:sty m:val="p"/>
                </m:rPr>
                <m:t>d</m:t>
              </m:r>
              <m:r>
                <m:rPr>
                  <m:sty m:val="i"/>
                </m:rPr>
                <m:t>x</m:t>
              </m:r>
            </m:e>
          </m:d>
          <m:r>
            <m:rPr>
              <m:sty m:val="p"/>
            </m:rPr>
            <m:t>,</m:t>
          </m:r>
        </m:oMath>
      </m:oMathPara>
    </w:p>
    <w:p>
      <w:pPr>
        <w:spacing w:after="220" w:lineRule="auto"/>
      </w:pPr>
      <w:r>
        <w:rPr>
          <w:rFonts w:eastAsia="Georgia" w:cs="Georgia" w:ascii="Georgia" w:hAnsi="Georgia"/>
        </w:rPr>
        <w:t xml:space="preserve">où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x</m:t>
        </m:r>
        <m:r>
          <m:rPr>
            <m:sty m:val="p"/>
          </m:rPr>
          <m:t>∈</m:t>
        </m:r>
        <m:sSub>
          <m:sSubPr/>
          <m:e>
            <m:r>
              <m:rPr>
                <m:scr m:val="double-struck"/>
              </m:rPr>
              <m:t>R</m:t>
            </m:r>
          </m:e>
          <m:sub>
            <m:r>
              <m:rPr>
                <m:sty m:val="p"/>
              </m:rPr>
              <m:t>+</m:t>
            </m:r>
          </m:sub>
        </m:sSub>
        <m:r>
          <m:rPr>
            <m:sty m:val="p"/>
          </m:rPr>
          <m:t>,</m:t>
        </m:r>
        <m:sSub>
          <m:sSubPr/>
          <m:e>
            <m:r>
              <m:rPr>
                <m:sty m:val="i"/>
              </m:rPr>
              <m:t>R</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i"/>
              </m:rPr>
              <m:t>x</m:t>
            </m:r>
            <m:sSup>
              <m:sSupPr/>
              <m:e>
                <m:r>
                  <m:rPr>
                    <m:sty m:val="i"/>
                  </m:rPr>
                  <m:t>e</m:t>
                </m:r>
              </m:e>
              <m:sup>
                <m:r>
                  <m:rPr>
                    <m:sty m:val="p"/>
                  </m:rPr>
                  <m:t>−</m:t>
                </m:r>
                <m:r>
                  <m:rPr>
                    <m:sty m:val="p"/>
                  </m:rPr>
                  <m:t>(</m:t>
                </m:r>
                <m:r>
                  <m:rPr>
                    <m:sty m:val="i"/>
                  </m:rPr>
                  <m:t>N</m:t>
                </m:r>
                <m:r>
                  <m:rPr>
                    <m:sty m:val="p"/>
                  </m:rPr>
                  <m:t>+</m:t>
                </m:r>
                <m:r>
                  <m:rPr>
                    <m:sty m:val="p"/>
                  </m:rPr>
                  <m:t>1</m:t>
                </m:r>
                <m:r>
                  <m:rPr>
                    <m:sty m:val="p"/>
                  </m:rPr>
                  <m:t>)</m:t>
                </m:r>
                <m:r>
                  <m:rPr>
                    <m:sty m:val="i"/>
                  </m:rPr>
                  <m:t>x</m:t>
                </m:r>
              </m:sup>
            </m:sSup>
          </m:num>
          <m:den>
            <m:r>
              <m:rPr>
                <m:sty m:val="p"/>
              </m:rPr>
              <m:t>1</m:t>
            </m:r>
            <m:r>
              <m:rPr>
                <m:sty m:val="p"/>
              </m:rPr>
              <m:t>+</m:t>
            </m:r>
            <m:sSup>
              <m:sSupPr/>
              <m:e>
                <m:r>
                  <m:rPr>
                    <m:sty m:val="i"/>
                  </m:rPr>
                  <m:t>e</m:t>
                </m:r>
              </m:e>
              <m:sup>
                <m:r>
                  <m:rPr>
                    <m:sty m:val="p"/>
                  </m:rPr>
                  <m:t>−</m:t>
                </m:r>
                <m:r>
                  <m:rPr>
                    <m:sty m:val="i"/>
                  </m:rPr>
                  <m:t>x</m:t>
                </m:r>
              </m:sup>
            </m:sSup>
          </m:den>
        </m:f>
      </m:oMath>
      <w:r>
        <w:rPr/>
        <w:t xml:space="preserve">.</w:t>
      </w:r>
      <w:r>
        <w:rPr/>
        <w:br w:type="textWrapping"/>
      </w:r>
      <w:r>
        <w:rPr/>
        <w:t xml:space="preserve">14. (a) Montrer que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x</m:t>
        </m:r>
        <m:r>
          <m:rPr>
            <m:sty m:val="p"/>
          </m:rPr>
          <m:t>∈</m:t>
        </m:r>
        <m:sSub>
          <m:sSubPr/>
          <m:e>
            <m:r>
              <m:rPr>
                <m:scr m:val="double-struck"/>
              </m:rPr>
              <m:t>R</m:t>
            </m:r>
          </m:e>
          <m:sub>
            <m:r>
              <m:rPr>
                <m:sty m:val="p"/>
              </m:rPr>
              <m:t>+</m:t>
            </m:r>
          </m:sub>
        </m:sSub>
        <m:r>
          <m:rPr>
            <m:sty m:val="p"/>
          </m:rPr>
          <m:t>,</m:t>
        </m:r>
        <m:d>
          <m:dPr>
            <m:begChr m:val="|"/>
            <m:endChr m:val="|"/>
            <m:ctrlPr>
              <w:rPr>
                <w:rFonts w:ascii="Cambria Math" w:hAnsi="Cambria Math"/>
              </w:rPr>
            </m:ctrlPr>
          </m:dPr>
          <m:e>
            <m:sSub>
              <m:sSubPr/>
              <m:e>
                <m:r>
                  <m:rPr>
                    <m:sty m:val="i"/>
                  </m:rPr>
                  <m:t>R</m:t>
                </m:r>
              </m:e>
              <m:sub>
                <m:r>
                  <m:rPr>
                    <m:sty m:val="i"/>
                  </m:rPr>
                  <m:t>N</m:t>
                </m:r>
              </m:sub>
            </m:sSub>
            <m:r>
              <m:rPr>
                <m:sty m:val="p"/>
              </m:rPr>
              <m:t>(</m:t>
            </m:r>
            <m:r>
              <m:rPr>
                <m:sty m:val="i"/>
              </m:rPr>
              <m:t>x</m:t>
            </m:r>
            <m:r>
              <m:rPr>
                <m:sty m:val="p"/>
              </m:rPr>
              <m:t>)</m:t>
            </m:r>
          </m:e>
        </m:d>
        <m:r>
          <m:rPr>
            <m:sty m:val="p"/>
          </m:rPr>
          <m:t>⩽</m:t>
        </m:r>
        <m:r>
          <m:rPr>
            <m:sty m:val="i"/>
          </m:rPr>
          <m:t>x</m:t>
        </m:r>
        <m:sSup>
          <m:sSupPr/>
          <m:e>
            <m:r>
              <m:rPr>
                <m:sty m:val="i"/>
              </m:rPr>
              <m:t>e</m:t>
            </m:r>
          </m:e>
          <m:sup>
            <m:r>
              <m:rPr>
                <m:sty m:val="p"/>
              </m:rPr>
              <m:t>−</m:t>
            </m:r>
            <m:r>
              <m:rPr>
                <m:sty m:val="p"/>
              </m:rPr>
              <m:t>(</m:t>
            </m:r>
            <m:r>
              <m:rPr>
                <m:sty m:val="i"/>
              </m:rPr>
              <m:t>N</m:t>
            </m:r>
            <m:r>
              <m:rPr>
                <m:sty m:val="p"/>
              </m:rPr>
              <m:t>+</m:t>
            </m:r>
            <m:r>
              <m:rPr>
                <m:sty m:val="p"/>
              </m:rPr>
              <m:t>1</m:t>
            </m:r>
            <m:r>
              <m:rPr>
                <m:sty m:val="p"/>
              </m:rPr>
              <m:t>)</m:t>
            </m:r>
            <m:r>
              <m:rPr>
                <m:sty m:val="i"/>
              </m:rPr>
              <m:t>x</m:t>
            </m:r>
          </m:sup>
        </m:sSup>
      </m:oMath>
      <w:r>
        <w:rPr/>
        <w:t xml:space="preserve">.</w:t>
      </w:r>
      <w:r>
        <w:rPr/>
        <w:br w:type="textWrapping"/>
      </w:r>
      <w:r>
        <w:rPr/>
        <w:t xml:space="preserve">(b) Montrer que </w:t>
      </w:r>
      <m:oMath>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R</m:t>
            </m:r>
          </m:e>
          <m:sub>
            <m:r>
              <m:rPr>
                <m:sty m:val="i"/>
              </m:rPr>
              <m:t>N</m:t>
            </m:r>
          </m:sub>
        </m:sSub>
        <m:r>
          <m:rPr>
            <m:sty m:val="p"/>
          </m:rPr>
          <m:t>(</m:t>
        </m:r>
        <m:r>
          <m:rPr>
            <m:sty m:val="i"/>
          </m:rPr>
          <m:t>x</m:t>
        </m:r>
        <m:r>
          <m:rPr>
            <m:sty m:val="p"/>
          </m:rPr>
          <m:t>)</m:t>
        </m:r>
        <m:r>
          <m:rPr>
            <m:sty m:val="p"/>
          </m:rPr>
          <m:t>d</m:t>
        </m:r>
        <m:r>
          <m:rPr>
            <m:sty m:val="i"/>
          </m:rPr>
          <m:t>x</m:t>
        </m:r>
        <m:limLow>
          <m:limLowPr/>
          <m:e>
            <m:r>
              <m:rPr>
                <m:sty m:val="p"/>
              </m:rPr>
              <m:t>⟶</m:t>
            </m:r>
          </m:e>
          <m:lim>
            <m:r>
              <m:rPr>
                <m:sty m:val="i"/>
              </m:rPr>
              <m:t>N</m:t>
            </m:r>
            <m:r>
              <m:rPr>
                <m:sty m:val="p"/>
              </m:rPr>
              <m:t>→</m:t>
            </m:r>
            <m:r>
              <m:rPr>
                <m:sty m:val="p"/>
              </m:rPr>
              <m:t>+</m:t>
            </m:r>
            <m:r>
              <m:rPr>
                <m:sty m:val="p"/>
              </m:rPr>
              <m:t>∞</m:t>
            </m:r>
          </m:lim>
        </m:limLow>
        <m:r>
          <m:rPr>
            <m:sty m:val="p"/>
          </m:rPr>
          <m:t>0</m:t>
        </m:r>
      </m:oMath>
      <w:r>
        <w:rPr/>
        <w:t xml:space="preserve">.</w:t>
      </w:r>
      <w:r>
        <w:rPr/>
        <w:br w:type="textWrapping"/>
      </w:r>
      <w:r>
        <w:rPr>
          <w:rFonts w:eastAsia="Georgia" w:cs="Georgia" w:ascii="Georgia" w:hAnsi="Georgia"/>
        </w:rPr>
        <w:t xml:space="preserve">15. Déduire de toutes les questions précédentes que </w:t>
      </w:r>
      <m:oMath>
        <m:r>
          <m:rPr>
            <m:sty m:val="i"/>
          </m:rPr>
          <m:t>V</m:t>
        </m:r>
        <m:r>
          <m:rPr>
            <m:sty m:val="p"/>
          </m:rPr>
          <m:t>(</m:t>
        </m:r>
        <m:r>
          <m:rPr>
            <m:sty m:val="i"/>
          </m:rPr>
          <m:t>X</m:t>
        </m:r>
        <m:r>
          <m:rPr>
            <m:sty m:val="p"/>
          </m:rPr>
          <m:t>)</m:t>
        </m:r>
        <m:r>
          <m:rPr>
            <m:sty m:val="p"/>
          </m:rPr>
          <m:t>=</m:t>
        </m:r>
        <m:f>
          <m:fPr>
            <m:ctrlPr>
              <w:rPr>
                <w:rFonts w:ascii="Cambria Math" w:hAnsi="Cambria Math"/>
              </w:rPr>
            </m:ctrlPr>
          </m:fPr>
          <m:num>
            <m:sSup>
              <m:sSupPr/>
              <m:e>
                <m:r>
                  <m:rPr>
                    <m:sty m:val="i"/>
                  </m:rPr>
                  <m:t>π</m:t>
                </m:r>
              </m:e>
              <m:sup>
                <m:r>
                  <m:rPr>
                    <m:sty m:val="p"/>
                  </m:rPr>
                  <m:t>2</m:t>
                </m:r>
              </m:sup>
            </m:sSup>
          </m:num>
          <m:den>
            <m:r>
              <m:rPr>
                <m:sty m:val="p"/>
              </m:rPr>
              <m:t>3</m:t>
            </m:r>
          </m:den>
        </m:f>
      </m:oMath>
      <w:r>
        <w:rPr/>
        <w:t xml:space="preserve">.</w:t>
      </w:r>
    </w:p>
    <w:p>
      <w:pPr>
        <w:spacing w:line="271" w:before="330" w:lineRule="auto"/>
      </w:pPr>
      <w:bookmarkStart w:id="14" w:name="partie_3"/>
      <w:r>
        <w:rPr>
          <w:b/>
          <w:sz w:val="42"/>
        </w:rPr>
        <w:t xml:space="preserve">Partie 3</w:t>
      </w:r>
      <w:bookmarkEnd w:id="14"/>
    </w:p>
    <w:p>
      <w:pPr>
        <w:spacing w:after="220" w:lineRule="auto"/>
      </w:pPr>
      <w:r>
        <w:rPr>
          <w:rFonts w:eastAsia="Georgia" w:cs="Georgia" w:ascii="Georgia" w:hAnsi="Georgia"/>
        </w:rPr>
        <w:t xml:space="preserve">Dans cette partie, on considère une suite </w:t>
      </w:r>
      <m:oMath>
        <m:sSub>
          <m:sSubPr/>
          <m:e>
            <m:d>
              <m:dPr>
                <m:begChr m:val="("/>
                <m:endChr m:val=")"/>
                <m:ctrlPr>
                  <w:rPr>
                    <w:rFonts w:ascii="Cambria Math" w:hAnsi="Cambria Math"/>
                  </w:rPr>
                </m:ctrlPr>
              </m:dPr>
              <m:e>
                <m:sSub>
                  <m:sSubPr/>
                  <m:e>
                    <m:r>
                      <m:rPr>
                        <m:sty m:val="i"/>
                      </m:rPr>
                      <m:t>X</m:t>
                    </m:r>
                  </m:e>
                  <m:sub>
                    <m:r>
                      <m:rPr>
                        <m:sty m:val="i"/>
                      </m:rPr>
                      <m:t>i</m:t>
                    </m:r>
                  </m:sub>
                </m:sSub>
              </m:e>
            </m:d>
          </m:e>
          <m:sub>
            <m:r>
              <m:rPr>
                <m:sty m:val="i"/>
              </m:rPr>
              <m:t>i</m:t>
            </m:r>
            <m:r>
              <m:rPr>
                <m:sty m:val="p"/>
              </m:rPr>
              <m:t>∈</m:t>
            </m:r>
            <m:r>
              <m:rPr>
                <m:scr m:val="double-struck"/>
              </m:rPr>
              <m:t>N</m:t>
            </m:r>
          </m:sub>
        </m:sSub>
      </m:oMath>
      <w:r>
        <w:rPr>
          <w:rFonts w:eastAsia="Georgia" w:cs="Georgia" w:ascii="Georgia" w:hAnsi="Georgia"/>
        </w:rPr>
        <w:t xml:space="preserve"> de variables aléatoires réelles mutuellement indépendantes définies sur l'espace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toutes de même loi que </w:t>
      </w:r>
      <m:oMath>
        <m:r>
          <m:rPr>
            <m:sty m:val="i"/>
          </m:rPr>
          <m:t>X</m:t>
        </m:r>
      </m:oMath>
      <w:r>
        <w:rPr/>
        <w:t xml:space="preserve">.</w:t>
      </w:r>
      <w:r>
        <w:rPr/>
        <w:br w:type="textWrapping"/>
      </w:r>
      <w:r>
        <w:rPr/>
        <w:t xml:space="preserve">On admet que </w:t>
      </w:r>
      <m:oMath>
        <m:sSup>
          <m:sSupPr/>
          <m:e>
            <m:r>
              <m:rPr>
                <m:sty m:val="i"/>
              </m:rPr>
              <m:t>X</m:t>
            </m:r>
          </m:e>
          <m:sup>
            <m:r>
              <m:rPr>
                <m:sty m:val="p"/>
              </m:rPr>
              <m:t>2</m:t>
            </m:r>
          </m:sup>
        </m:sSup>
      </m:oMath>
      <w:r>
        <w:rPr/>
        <w:t xml:space="preserve"> admet une variance et que </w:t>
      </w:r>
      <m:oMath>
        <m:r>
          <m:rPr>
            <m:sty m:val="i"/>
          </m:rPr>
          <m:t>V</m:t>
        </m:r>
        <m:d>
          <m:dPr>
            <m:begChr m:val="("/>
            <m:endChr m:val=")"/>
            <m:ctrlPr>
              <w:rPr>
                <w:rFonts w:ascii="Cambria Math" w:hAnsi="Cambria Math"/>
              </w:rPr>
            </m:ctrlPr>
          </m:dPr>
          <m:e>
            <m:sSup>
              <m:sSupPr/>
              <m:e>
                <m:r>
                  <m:rPr>
                    <m:sty m:val="i"/>
                  </m:rPr>
                  <m:t>X</m:t>
                </m:r>
              </m:e>
              <m:sup>
                <m:r>
                  <m:rPr>
                    <m:sty m:val="p"/>
                  </m:rPr>
                  <m:t>2</m:t>
                </m:r>
              </m:sup>
            </m:sSup>
          </m:e>
        </m:d>
        <m:r>
          <m:rPr>
            <m:sty m:val="p"/>
          </m:rPr>
          <m:t>=</m:t>
        </m:r>
        <m:f>
          <m:fPr>
            <m:ctrlPr>
              <w:rPr>
                <w:rFonts w:ascii="Cambria Math" w:hAnsi="Cambria Math"/>
              </w:rPr>
            </m:ctrlPr>
          </m:fPr>
          <m:num>
            <m:r>
              <m:rPr>
                <m:sty m:val="p"/>
              </m:rPr>
              <m:t>16</m:t>
            </m:r>
            <m:sSup>
              <m:sSupPr/>
              <m:e>
                <m:r>
                  <m:rPr>
                    <m:sty m:val="i"/>
                  </m:rPr>
                  <m:t>π</m:t>
                </m:r>
              </m:e>
              <m:sup>
                <m:r>
                  <m:rPr>
                    <m:sty m:val="p"/>
                  </m:rPr>
                  <m:t>4</m:t>
                </m:r>
              </m:sup>
            </m:sSup>
          </m:num>
          <m:den>
            <m:r>
              <m:rPr>
                <m:sty m:val="p"/>
              </m:rPr>
              <m:t>45</m:t>
            </m:r>
          </m:den>
        </m:f>
      </m:oMath>
      <w:r>
        <w:rPr/>
        <w:t xml:space="preserve">.</w:t>
      </w:r>
      <w:r>
        <w:rPr/>
        <w:br w:type="textWrapping"/>
      </w:r>
      <w:r>
        <w:rPr/>
        <w:t xml:space="preserve">16. Montrer que </w:t>
      </w:r>
      <m:oMath>
        <m:sSub>
          <m:sSubPr/>
          <m:e>
            <m:r>
              <m:rPr>
                <m:sty m:val="i"/>
              </m:rPr>
              <m:t>V</m:t>
            </m:r>
          </m:e>
          <m:sub>
            <m:r>
              <m:rPr>
                <m:sty m:val="i"/>
              </m:rPr>
              <m:t>n</m:t>
            </m:r>
          </m:sub>
        </m:sSub>
        <m:r>
          <m:rPr>
            <m:sty m:val="p"/>
          </m:rPr>
          <m:t>=</m:t>
        </m:r>
        <m:f>
          <m:fPr>
            <m:ctrlPr>
              <w:rPr>
                <w:rFonts w:ascii="Cambria Math" w:hAnsi="Cambria Math"/>
              </w:rPr>
            </m:ctrlPr>
          </m:fPr>
          <m:num>
            <m:r>
              <m:rPr>
                <m:sty m:val="p"/>
              </m:rPr>
              <m:t>1</m:t>
            </m:r>
          </m:num>
          <m:den>
            <m:r>
              <m:rPr>
                <m:sty m:val="i"/>
              </m:rPr>
              <m:t>n</m:t>
            </m:r>
          </m:den>
        </m:f>
        <m:d>
          <m:dPr>
            <m:begChr m:val="("/>
            <m:endChr m:val=")"/>
            <m:ctrlPr>
              <w:rPr>
                <w:rFonts w:ascii="Cambria Math" w:hAnsi="Cambria Math"/>
              </w:rPr>
            </m:ctrlPr>
          </m:dPr>
          <m:e>
            <m:sSubSup>
              <m:sSubSupPr/>
              <m:e>
                <m:r>
                  <m:rPr>
                    <m:sty m:val="i"/>
                  </m:rPr>
                  <m:t>X</m:t>
                </m:r>
              </m:e>
              <m:sub>
                <m:r>
                  <m:rPr>
                    <m:sty m:val="p"/>
                  </m:rPr>
                  <m:t>1</m:t>
                </m:r>
              </m:sub>
              <m:sup>
                <m:r>
                  <m:rPr>
                    <m:sty m:val="p"/>
                  </m:rPr>
                  <m:t>2</m:t>
                </m:r>
              </m:sup>
            </m:sSubSup>
            <m:r>
              <m:rPr>
                <m:sty m:val="p"/>
              </m:rPr>
              <m:t>+</m:t>
            </m:r>
            <m:r>
              <m:rPr>
                <m:sty m:val="p"/>
              </m:rPr>
              <m:t>⋯</m:t>
            </m:r>
            <m:r>
              <m:rPr>
                <m:sty m:val="p"/>
              </m:rPr>
              <m:t>+</m:t>
            </m:r>
            <m:sSubSup>
              <m:sSubSupPr/>
              <m:e>
                <m:r>
                  <m:rPr>
                    <m:sty m:val="i"/>
                  </m:rPr>
                  <m:t>X</m:t>
                </m:r>
              </m:e>
              <m:sub>
                <m:r>
                  <m:rPr>
                    <m:sty m:val="i"/>
                  </m:rPr>
                  <m:t>n</m:t>
                </m:r>
              </m:sub>
              <m:sup>
                <m:r>
                  <m:rPr>
                    <m:sty m:val="p"/>
                  </m:rPr>
                  <m:t>2</m:t>
                </m:r>
              </m:sup>
            </m:sSubSup>
          </m:e>
        </m:d>
      </m:oMath>
      <w:r>
        <w:rPr>
          <w:rFonts w:eastAsia="Georgia" w:cs="Georgia" w:ascii="Georgia" w:hAnsi="Georgia"/>
        </w:rPr>
        <w:t xml:space="preserve"> converge en probabilité vers </w:t>
      </w:r>
      <m:oMath>
        <m:f>
          <m:fPr>
            <m:ctrlPr>
              <w:rPr>
                <w:rFonts w:ascii="Cambria Math" w:hAnsi="Cambria Math"/>
              </w:rPr>
            </m:ctrlPr>
          </m:fPr>
          <m:num>
            <m:sSup>
              <m:sSupPr/>
              <m:e>
                <m:r>
                  <m:rPr>
                    <m:sty m:val="i"/>
                  </m:rPr>
                  <m:t>π</m:t>
                </m:r>
              </m:e>
              <m:sup>
                <m:r>
                  <m:rPr>
                    <m:sty m:val="p"/>
                  </m:rPr>
                  <m:t>2</m:t>
                </m:r>
              </m:sup>
            </m:sSup>
          </m:num>
          <m:den>
            <m:r>
              <m:rPr>
                <m:sty m:val="p"/>
              </m:rPr>
              <m:t>3</m:t>
            </m:r>
          </m:den>
        </m:f>
      </m:oMath>
      <w:r>
        <w:rPr/>
        <w:t xml:space="preserve">.</w:t>
      </w:r>
      <w:r>
        <w:rPr/>
        <w:br w:type="textWrapping"/>
      </w:r>
      <w:r>
        <w:rPr>
          <w:rFonts w:eastAsia="Georgia" w:cs="Georgia" w:ascii="Georgia" w:hAnsi="Georgia"/>
        </w:rPr>
        <w:t xml:space="preserve">17. Construire une variable aléatoire </w:t>
      </w:r>
      <m:oMath>
        <m:sSub>
          <m:sSubPr/>
          <m:e>
            <m:r>
              <m:rPr>
                <m:sty m:val="i"/>
              </m:rPr>
              <m:t>T</m:t>
            </m:r>
          </m:e>
          <m:sub>
            <m:r>
              <m:rPr>
                <m:sty m:val="i"/>
              </m:rPr>
              <m:t>n</m:t>
            </m:r>
          </m:sub>
        </m:sSub>
      </m:oMath>
      <w:r>
        <w:rPr>
          <w:rFonts w:eastAsia="Georgia" w:cs="Georgia" w:ascii="Georgia" w:hAnsi="Georgia"/>
        </w:rPr>
        <w:t xml:space="preserve"> qui converge en probabilité vers </w:t>
      </w:r>
      <m:oMath>
        <m:r>
          <m:rPr>
            <m:sty m:val="i"/>
          </m:rPr>
          <m:t>π</m:t>
        </m:r>
      </m:oMath>
      <w:r>
        <w:rPr>
          <w:rFonts w:eastAsia="Georgia" w:cs="Georgia" w:ascii="Georgia" w:hAnsi="Georgia"/>
        </w:rPr>
        <w:t xml:space="preserve">. On justifiera précisément le résultat.</w:t>
      </w:r>
      <w:r>
        <w:rPr/>
        <w:br w:type="textWrapping"/>
      </w:r>
      <w:r>
        <w:rPr/>
        <w:t xml:space="preserve">18. Montrer que si </w:t>
      </w:r>
      <m:oMath>
        <m:r>
          <m:rPr>
            <m:sty m:val="i"/>
          </m:rPr>
          <m:t>U</m:t>
        </m:r>
      </m:oMath>
      <w:r>
        <w:rPr>
          <w:rFonts w:eastAsia="Georgia" w:cs="Georgia" w:ascii="Georgia" w:hAnsi="Georgia"/>
        </w:rPr>
        <w:t xml:space="preserve"> est une variable aléatoire de loi uniforme sur </w:t>
      </w:r>
      <m:oMath>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alors </w:t>
      </w:r>
      <m:oMath>
        <m:sSup>
          <m:sSupPr/>
          <m:e>
            <m:r>
              <m:rPr>
                <m:sty m:val="i"/>
              </m:rPr>
              <m:t>F</m:t>
            </m:r>
          </m:e>
          <m:sup>
            <m:r>
              <m:rPr>
                <m:sty m:val="p"/>
              </m:rPr>
              <m:t>−</m:t>
            </m:r>
            <m:r>
              <m:rPr>
                <m:sty m:val="p"/>
              </m:rPr>
              <m:t>1</m:t>
            </m:r>
          </m:sup>
        </m:sSup>
        <m:r>
          <m:rPr>
            <m:sty m:val="p"/>
          </m:rPr>
          <m:t>(</m:t>
        </m:r>
        <m:r>
          <m:rPr>
            <m:sty m:val="i"/>
          </m:rPr>
          <m:t>U</m:t>
        </m:r>
        <m:r>
          <m:rPr>
            <m:sty m:val="p"/>
          </m:rPr>
          <m:t>)</m:t>
        </m:r>
      </m:oMath>
      <w:r>
        <w:rPr>
          <w:rFonts w:eastAsia="Georgia" w:cs="Georgia" w:ascii="Georgia" w:hAnsi="Georgia"/>
        </w:rPr>
        <w:t xml:space="preserve"> suit la même loi que </w:t>
      </w:r>
      <m:oMath>
        <m:r>
          <m:rPr>
            <m:sty m:val="i"/>
          </m:rPr>
          <m:t>X</m:t>
        </m:r>
      </m:oMath>
      <w:r>
        <w:rPr>
          <w:rFonts w:eastAsia="Georgia" w:cs="Georgia" w:ascii="Georgia" w:hAnsi="Georgia"/>
        </w:rPr>
        <w:t xml:space="preserve">, où la fonction </w:t>
      </w:r>
      <m:oMath>
        <m:r>
          <m:rPr>
            <m:sty m:val="i"/>
          </m:rPr>
          <m:t>F</m:t>
        </m:r>
      </m:oMath>
      <w:r>
        <w:rPr>
          <w:rFonts w:eastAsia="Georgia" w:cs="Georgia" w:ascii="Georgia" w:hAnsi="Georgia"/>
        </w:rPr>
        <w:t xml:space="preserve"> est définie dans la partie 1.</w:t>
      </w:r>
      <w:r>
        <w:rPr/>
        <w:br w:type="textWrapping"/>
      </w:r>
      <w:r>
        <w:rPr>
          <w:rFonts w:eastAsia="Georgia" w:cs="Georgia" w:ascii="Georgia" w:hAnsi="Georgia"/>
        </w:rPr>
        <w:t xml:space="preserve">19. La bibliothèque numpy.random est importée sous la dénomination rd.</w:t>
      </w:r>
    </w:p>
    <w:p>
      <w:pPr>
        <w:spacing w:after="220" w:lineRule="auto"/>
      </w:pPr>
      <w:r>
        <w:rPr>
          <w:rFonts w:eastAsia="Georgia" w:cs="Georgia" w:ascii="Georgia" w:hAnsi="Georgia"/>
        </w:rPr>
        <w:t xml:space="preserve">On rappelle que la commande rd.random() renvoie un nombre aléatoire compris entre 0 et 1 selon une loi uniforme sur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Écrire une fonction en langage Python, nommée realisation_X, ne prenant aucun argument en entrée et renvoyant une réalisation de la variable aléatoire </w:t>
      </w:r>
      <m:oMath>
        <m:r>
          <m:rPr>
            <m:sty m:val="i"/>
          </m:rPr>
          <m:t>X</m:t>
        </m:r>
      </m:oMath>
      <w:r>
        <w:rPr/>
        <w:t xml:space="preserve">.</w:t>
      </w:r>
      <w:r>
        <w:rPr/>
        <w:br w:type="textWrapping"/>
      </w:r>
      <w:r>
        <w:rPr>
          <w:rFonts w:eastAsia="Georgia" w:cs="Georgia" w:ascii="Georgia" w:hAnsi="Georgia"/>
        </w:rPr>
        <w:t xml:space="preserve">20. Écrire une fonction en langage Python, nommée estimation_pi, prenant un entier naturel </w:t>
      </w:r>
      <m:oMath>
        <m:r>
          <m:rPr>
            <m:sty m:val="i"/>
          </m:rPr>
          <m:t>n</m:t>
        </m:r>
      </m:oMath>
      <w:r>
        <w:rPr>
          <w:rFonts w:eastAsia="Georgia" w:cs="Georgia" w:ascii="Georgia" w:hAnsi="Georgia"/>
        </w:rPr>
        <w:t xml:space="preserve"> en entrée et renvoyant une estimation de </w:t>
      </w:r>
      <m:oMath>
        <m:r>
          <m:rPr>
            <m:sty m:val="i"/>
          </m:rPr>
          <m:t>π</m:t>
        </m:r>
      </m:oMath>
      <w:r>
        <w:rPr>
          <w:rFonts w:eastAsia="Georgia" w:cs="Georgia" w:ascii="Georgia" w:hAnsi="Georgia"/>
        </w:rPr>
        <w:t xml:space="preserve"> à l'aide de la question 17.</w:t>
      </w:r>
      <w:r>
        <w:rPr/>
        <w:br w:type="textWrapping"/>
      </w:r>
      <w:r>
        <w:rPr>
          <w:rFonts w:eastAsia="Georgia" w:cs="Georgia" w:ascii="Georgia" w:hAnsi="Georgia"/>
        </w:rPr>
        <w:t xml:space="preserve">21. (a) Montrer qu'il existe un réel positif </w:t>
      </w:r>
      <m:oMath>
        <m:r>
          <m:rPr>
            <m:sty m:val="i"/>
          </m:rPr>
          <m:t>z</m:t>
        </m:r>
      </m:oMath>
      <w:r>
        <w:rPr/>
        <w:t xml:space="preserve"> tel que </w:t>
      </w:r>
      <m:oMath>
        <m:r>
          <m:rPr>
            <m:sty m:val="p"/>
          </m:rPr>
          <m:t>Φ</m:t>
        </m:r>
        <m:r>
          <m:rPr>
            <m:sty m:val="p"/>
          </m:rPr>
          <m:t>(</m:t>
        </m:r>
        <m:r>
          <m:rPr>
            <m:sty m:val="i"/>
          </m:rPr>
          <m:t>z</m:t>
        </m:r>
        <m:r>
          <m:rPr>
            <m:sty m:val="p"/>
          </m:rPr>
          <m:t>)</m:t>
        </m:r>
        <m:r>
          <m:rPr>
            <m:sty m:val="p"/>
          </m:rPr>
          <m:t>=</m:t>
        </m:r>
        <m:nary>
          <m:naryPr>
            <m:chr m:val="∫"/>
            <m:limLoc m:val="subSup"/>
            <m:grow m:val="1"/>
          </m:naryPr>
          <m:sub>
            <m:r>
              <m:rPr>
                <m:sty m:val="p"/>
              </m:rPr>
              <m:t>−</m:t>
            </m:r>
            <m:r>
              <m:rPr>
                <m:sty m:val="p"/>
              </m:rPr>
              <m:t>∞</m:t>
            </m:r>
          </m:sub>
          <m:sup>
            <m:r>
              <m:rPr>
                <m:sty m:val="i"/>
              </m:rPr>
              <m:t>z</m:t>
            </m:r>
          </m:sup>
          <m:e>
            <m:r>
              <m:rPr>
                <m:sty m:val="p"/>
              </m:rPr>
              <m:t xml:space="preserve"> </m:t>
            </m:r>
          </m:e>
        </m:nary>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sSup>
          <m:sSupPr/>
          <m:e>
            <m:r>
              <m:rPr>
                <m:sty m:val="p"/>
              </m:rPr>
              <m:t>e</m:t>
            </m:r>
          </m:e>
          <m:sup>
            <m:r>
              <m:rPr>
                <m:sty m:val="p"/>
              </m:rPr>
              <m:t>−</m:t>
            </m:r>
            <m:sSup>
              <m:sSupPr/>
              <m:e>
                <m:r>
                  <m:rPr>
                    <m:sty m:val="i"/>
                  </m:rPr>
                  <m:t>t</m:t>
                </m:r>
              </m:e>
              <m:sup>
                <m:r>
                  <m:rPr>
                    <m:sty m:val="p"/>
                  </m:rPr>
                  <m:t>2</m:t>
                </m:r>
              </m:sup>
            </m:sSup>
            <m:r>
              <m:rPr>
                <m:sty m:val="p"/>
              </m:rPr>
              <m:t>/</m:t>
            </m:r>
            <m:r>
              <m:rPr>
                <m:sty m:val="p"/>
              </m:rPr>
              <m:t>2</m:t>
            </m:r>
          </m:sup>
        </m:sSup>
        <m:r>
          <m:rPr>
            <m:nor/>
          </m:rPr>
          <m:t xml:space="preserve"> </m:t>
        </m:r>
        <m:r>
          <m:rPr>
            <m:sty m:val="p"/>
          </m:rPr>
          <m:t>d</m:t>
        </m:r>
        <m:r>
          <m:rPr>
            <m:sty m:val="i"/>
          </m:rPr>
          <m:t>t</m:t>
        </m:r>
        <m:r>
          <m:rPr>
            <m:sty m:val="p"/>
          </m:rPr>
          <m:t>=</m:t>
        </m:r>
        <m:r>
          <m:rPr>
            <m:sty m:val="p"/>
          </m:rPr>
          <m:t>0</m:t>
        </m:r>
        <m:r>
          <m:rPr>
            <m:sty m:val="p"/>
          </m:rPr>
          <m:t>,</m:t>
        </m:r>
        <m:r>
          <m:rPr>
            <m:sty m:val="p"/>
          </m:rPr>
          <m:t>975</m:t>
        </m:r>
      </m:oMath>
      <w:r>
        <w:rPr>
          <w:rFonts w:eastAsia="Georgia" w:cs="Georgia" w:ascii="Georgia" w:hAnsi="Georgia"/>
        </w:rPr>
        <w:t xml:space="preserve">, où </w:t>
      </w:r>
      <m:oMath>
        <m:r>
          <m:rPr>
            <m:sty m:val="p"/>
          </m:rPr>
          <m:t>Φ</m:t>
        </m:r>
      </m:oMath>
      <w:r>
        <w:rPr>
          <w:rFonts w:eastAsia="Georgia" w:cs="Georgia" w:ascii="Georgia" w:hAnsi="Georgia"/>
        </w:rPr>
        <w:t xml:space="preserve"> est la fonction de répartition de la loi normale centrée réduite.</w:t>
      </w:r>
      <w:r>
        <w:rPr/>
        <w:br w:type="textWrapping"/>
      </w:r>
      <w:r>
        <w:rPr/>
        <w:t xml:space="preserve">On admet que </w:t>
      </w:r>
      <m:oMath>
        <m:r>
          <m:rPr>
            <m:sty m:val="i"/>
          </m:rPr>
          <m:t>z</m:t>
        </m:r>
        <m:r>
          <m:rPr>
            <m:sty m:val="p"/>
          </m:rPr>
          <m:t>⩽</m:t>
        </m:r>
        <m:r>
          <m:rPr>
            <m:sty m:val="p"/>
          </m:rPr>
          <m:t>2</m:t>
        </m:r>
      </m:oMath>
      <w:r>
        <w:rPr/>
        <w:t xml:space="preserve">, ainsi que </w:t>
      </w:r>
      <m:oMath>
        <m:r>
          <m:rPr>
            <m:sty m:val="i"/>
          </m:rPr>
          <m:t>π</m:t>
        </m:r>
        <m:r>
          <m:rPr>
            <m:sty m:val="p"/>
          </m:rPr>
          <m:t>⩽</m:t>
        </m:r>
        <m:r>
          <m:rPr>
            <m:sty m:val="p"/>
          </m:rPr>
          <m:t>4</m:t>
        </m:r>
      </m:oMath>
      <w:r>
        <w:rPr/>
        <w:t xml:space="preserve">.</w:t>
      </w:r>
      <w:r>
        <w:rPr/>
        <w:br w:type="textWrapping"/>
      </w:r>
      <w:r>
        <w:rPr/>
        <w:t xml:space="preserve">(b) Montrer que</w:t>
      </w:r>
    </w:p>
    <w:p>
      <w:pPr>
        <w:spacing w:after="220" w:lineRule="auto"/>
      </w:pPr>
      <m:oMathPara>
        <m:oMath>
          <m:r>
            <m:rPr>
              <m:sty m:val="i"/>
            </m:rPr>
            <m:t>P</m:t>
          </m:r>
          <m:d>
            <m:dPr>
              <m:begChr m:val="("/>
              <m:endChr m:val=")"/>
              <m:ctrlPr>
                <w:rPr>
                  <w:rFonts w:ascii="Cambria Math" w:hAnsi="Cambria Math"/>
                </w:rPr>
              </m:ctrlPr>
            </m:dPr>
            <m:e>
              <m:f>
                <m:fPr>
                  <m:ctrlPr>
                    <w:rPr>
                      <w:rFonts w:ascii="Cambria Math" w:hAnsi="Cambria Math"/>
                    </w:rPr>
                  </m:ctrlPr>
                </m:fPr>
                <m:num>
                  <m:r>
                    <m:rPr>
                      <m:sty m:val="p"/>
                    </m:rPr>
                    <m:t>3</m:t>
                  </m:r>
                  <m:rad>
                    <m:radPr>
                      <m:degHide m:val="1"/>
                      <m:ctrlPr>
                        <w:rPr>
                          <w:rFonts w:ascii="Cambria Math" w:hAnsi="Cambria Math"/>
                        </w:rPr>
                      </m:ctrlPr>
                    </m:radPr>
                    <m:deg/>
                    <m:e>
                      <m:r>
                        <m:rPr>
                          <m:sty m:val="p"/>
                        </m:rPr>
                        <m:t>5</m:t>
                      </m:r>
                      <m:r>
                        <m:rPr>
                          <m:sty m:val="i"/>
                        </m:rPr>
                        <m:t>n</m:t>
                      </m:r>
                    </m:e>
                  </m:rad>
                </m:num>
                <m:den>
                  <m:r>
                    <m:rPr>
                      <m:sty m:val="p"/>
                    </m:rPr>
                    <m:t>4</m:t>
                  </m:r>
                  <m:sSup>
                    <m:sSupPr/>
                    <m:e>
                      <m:r>
                        <m:rPr>
                          <m:sty m:val="i"/>
                        </m:rPr>
                        <m:t>π</m:t>
                      </m:r>
                    </m:e>
                    <m:sup>
                      <m:r>
                        <m:rPr>
                          <m:sty m:val="p"/>
                        </m:rPr>
                        <m:t>2</m:t>
                      </m:r>
                    </m:sup>
                  </m:sSup>
                </m:den>
              </m:f>
              <m:d>
                <m:dPr>
                  <m:begChr m:val="|"/>
                  <m:endChr m:val="|"/>
                  <m:ctrlPr>
                    <w:rPr>
                      <w:rFonts w:ascii="Cambria Math" w:hAnsi="Cambria Math"/>
                    </w:rPr>
                  </m:ctrlPr>
                </m:dPr>
                <m:e>
                  <m:sSub>
                    <m:sSubPr/>
                    <m:e>
                      <m:r>
                        <m:rPr>
                          <m:sty m:val="i"/>
                        </m:rPr>
                        <m:t>V</m:t>
                      </m:r>
                    </m:e>
                    <m:sub>
                      <m:r>
                        <m:rPr>
                          <m:sty m:val="i"/>
                        </m:rPr>
                        <m:t>n</m:t>
                      </m:r>
                    </m:sub>
                  </m:sSub>
                  <m:r>
                    <m:rPr>
                      <m:sty m:val="p"/>
                    </m:rPr>
                    <m:t>−</m:t>
                  </m:r>
                  <m:f>
                    <m:fPr>
                      <m:ctrlPr>
                        <w:rPr>
                          <w:rFonts w:ascii="Cambria Math" w:hAnsi="Cambria Math"/>
                        </w:rPr>
                      </m:ctrlPr>
                    </m:fPr>
                    <m:num>
                      <m:sSup>
                        <m:sSupPr/>
                        <m:e>
                          <m:r>
                            <m:rPr>
                              <m:sty m:val="i"/>
                            </m:rPr>
                            <m:t>π</m:t>
                          </m:r>
                        </m:e>
                        <m:sup>
                          <m:r>
                            <m:rPr>
                              <m:sty m:val="p"/>
                            </m:rPr>
                            <m:t>2</m:t>
                          </m:r>
                        </m:sup>
                      </m:sSup>
                    </m:num>
                    <m:den>
                      <m:r>
                        <m:rPr>
                          <m:sty m:val="p"/>
                        </m:rPr>
                        <m:t>3</m:t>
                      </m:r>
                    </m:den>
                  </m:f>
                </m:e>
              </m:d>
              <m:r>
                <m:rPr>
                  <m:sty m:val="p"/>
                </m:rPr>
                <m:t>⩽</m:t>
              </m:r>
              <m:r>
                <m:rPr>
                  <m:sty m:val="i"/>
                </m:rPr>
                <m:t>z</m:t>
              </m:r>
            </m:e>
          </m:d>
          <m:limLow>
            <m:limLowPr/>
            <m:e>
              <m:r>
                <m:rPr>
                  <m:sty m:val="p"/>
                </m:rPr>
                <m:t>⟶</m:t>
              </m:r>
            </m:e>
            <m:lim>
              <m:r>
                <m:rPr>
                  <m:sty m:val="i"/>
                </m:rPr>
                <m:t>n</m:t>
              </m:r>
              <m:r>
                <m:rPr>
                  <m:sty m:val="p"/>
                </m:rPr>
                <m:t>→</m:t>
              </m:r>
              <m:r>
                <m:rPr>
                  <m:sty m:val="p"/>
                </m:rPr>
                <m:t>+</m:t>
              </m:r>
              <m:r>
                <m:rPr>
                  <m:sty m:val="p"/>
                </m:rPr>
                <m:t>∞</m:t>
              </m:r>
            </m:lim>
          </m:limLow>
          <m:r>
            <m:rPr>
              <m:sty m:val="p"/>
            </m:rPr>
            <m:t>0</m:t>
          </m:r>
          <m:r>
            <m:rPr>
              <m:sty m:val="p"/>
            </m:rPr>
            <m:t>,</m:t>
          </m:r>
          <m:r>
            <m:rPr>
              <m:sty m:val="p"/>
            </m:rPr>
            <m:t>95</m:t>
          </m:r>
          <m:r>
            <m:rPr>
              <m:sty m:val="p"/>
            </m:rPr>
            <m:t>.</m:t>
          </m:r>
        </m:oMath>
      </m:oMathPara>
    </w:p>
    <w:p>
      <w:pPr>
        <w:spacing w:after="220" w:lineRule="auto"/>
      </w:pPr>
      <w:r>
        <w:rPr>
          <w:rFonts w:eastAsia="Georgia" w:cs="Georgia" w:ascii="Georgia" w:hAnsi="Georgia"/>
        </w:rPr>
        <w:t xml:space="preserve"># (c) En déduire un intervalle de confiance asymptotique de </w:t>
      </w:r>
      <m:oMath>
        <m:f>
          <m:fPr>
            <m:ctrlPr>
              <w:rPr>
                <w:rFonts w:ascii="Cambria Math" w:hAnsi="Cambria Math"/>
              </w:rPr>
            </m:ctrlPr>
          </m:fPr>
          <m:num>
            <m:sSup>
              <m:sSupPr/>
              <m:e>
                <m:r>
                  <m:rPr>
                    <m:sty m:val="i"/>
                  </m:rPr>
                  <m:t>π</m:t>
                </m:r>
              </m:e>
              <m:sup>
                <m:r>
                  <m:rPr>
                    <m:sty m:val="p"/>
                  </m:rPr>
                  <m:t>2</m:t>
                </m:r>
              </m:sup>
            </m:sSup>
          </m:num>
          <m:den>
            <m:r>
              <m:rPr>
                <m:sty m:val="p"/>
              </m:rPr>
              <m:t>3</m:t>
            </m:r>
          </m:den>
        </m:f>
      </m:oMath>
      <w:r>
        <w:rPr/>
        <w:t xml:space="preserve"> au niveau de confiance </w:t>
      </w:r>
      <m:oMath>
        <m:r>
          <m:rPr>
            <m:sty m:val="p"/>
          </m:rPr>
          <m:t>95</m:t>
        </m:r>
        <m:r>
          <m:rPr>
            <m:sty m:val="p"/>
          </m:rPr>
          <m:t>%</m:t>
        </m:r>
      </m:oMath>
      <w:r>
        <w:rPr>
          <w:rFonts w:eastAsia="Georgia" w:cs="Georgia" w:ascii="Georgia" w:hAnsi="Georgia"/>
        </w:rPr>
        <w:t xml:space="preserve">, ne dépendant ni de </w:t>
      </w:r>
      <m:oMath>
        <m:r>
          <m:rPr>
            <m:sty m:val="i"/>
          </m:rPr>
          <m:t>π</m:t>
        </m:r>
      </m:oMath>
      <w:r>
        <w:rPr/>
        <w:t xml:space="preserve">, ni de </w:t>
      </w:r>
      <m:oMath>
        <m:r>
          <m:rPr>
            <m:sty m:val="i"/>
          </m:rPr>
          <m:t>z</m:t>
        </m:r>
      </m:oMath>
      <w:r>
        <w:rPr/>
        <w:t xml:space="preserve">.</w:t>
      </w:r>
      <w:r>
        <w:rPr/>
        <w:br w:type="textWrapping"/>
      </w:r>
      <w:r>
        <w:rPr>
          <w:rFonts w:eastAsia="Georgia" w:cs="Georgia" w:ascii="Georgia" w:hAnsi="Georgia"/>
        </w:rPr>
        <w:t xml:space="preserve">(d) En déduire un intervalle de confiance asymptotique de </w:t>
      </w:r>
      <m:oMath>
        <m:r>
          <m:rPr>
            <m:sty m:val="i"/>
          </m:rPr>
          <m:t>π</m:t>
        </m:r>
      </m:oMath>
      <w:r>
        <w:rPr/>
        <w:t xml:space="preserve"> au niveau de confiance </w:t>
      </w:r>
      <m:oMath>
        <m:r>
          <m:rPr>
            <m:sty m:val="p"/>
          </m:rPr>
          <m:t>95</m:t>
        </m:r>
        <m:r>
          <m:rPr>
            <m:sty m:val="p"/>
          </m:rPr>
          <m:t>%</m:t>
        </m:r>
      </m:oMath>
      <w:r>
        <w:rPr/>
        <w:t xml:space="preserve">.</w:t>
      </w:r>
      <w:r>
        <w:rPr/>
        <w:br w:type="textWrapping"/>
      </w:r>
      <w:r>
        <w:rPr>
          <w:rFonts w:eastAsia="Georgia" w:cs="Georgia" w:ascii="Georgia" w:hAnsi="Georgia"/>
        </w:rPr>
        <w:t xml:space="preserve">22. Dans la figure 2 , on a tracé l'évolution, en fonction de </w:t>
      </w:r>
      <m:oMath>
        <m:r>
          <m:rPr>
            <m:sty m:val="i"/>
          </m:rPr>
          <m:t>n</m:t>
        </m:r>
      </m:oMath>
      <w:r>
        <w:rPr>
          <w:rFonts w:eastAsia="Georgia" w:cs="Georgia" w:ascii="Georgia" w:hAnsi="Georgia"/>
        </w:rPr>
        <w:t xml:space="preserve">, de l'estimateur et de l'intervalle de confiance construits précédemment. Commenter la figure obtenue au regard des questions précédentes.</w:t>
      </w:r>
    </w:p>
    <w:p>
      <w:pPr>
        <w:spacing w:lineRule="auto"/>
        <w:jc w:val="center"/>
      </w:pPr>
      <w:r>
        <w:rPr/>
        <w:drawing>
          <wp:inline distB="0" distL="0" distR="0" distT="0">
            <wp:extent cx="5486400" cy="4381032"/>
            <wp:effectExtent b="0" l="0" r="0" t="0"/>
            <wp:docPr id="2" name="image-5b9c6167a779ad1602339604136c511ee7da689e.jpg"/>
            <a:graphic>
              <a:graphicData uri="http://schemas.openxmlformats.org/drawingml/2006/picture">
                <pic:pic>
                  <pic:nvPicPr>
                    <pic:cNvPr id="2" name="image-5b9c6167a779ad1602339604136c511ee7da689e.jpg" descr=""/>
                    <pic:cNvPicPr/>
                  </pic:nvPicPr>
                  <pic:blipFill>
                    <a:blip r:embed="rId6" cstate="print"/>
                    <a:srcRect b="0" l="0" r="0" t="0"/>
                    <a:stretch>
                      <a:fillRect/>
                    </a:stretch>
                  </pic:blipFill>
                  <pic:spPr>
                    <a:xfrm>
                      <a:off x="0" y="0"/>
                      <a:ext cx="5486400" cy="4381032"/>
                    </a:xfrm>
                    <a:prstGeom prst="rect"/>
                  </pic:spPr>
                </pic:pic>
              </a:graphicData>
            </a:graphic>
          </wp:inline>
        </w:drawing>
      </w:r>
    </w:p>
    <w:p>
      <w:pPr>
        <w:spacing w:lineRule="auto"/>
      </w:pPr>
      <w:r>
        <w:rPr/>
        <w:t xml:space="preserve">Figure 2 - Estimation de </w:t>
      </w:r>
      <m:oMath>
        <m:r>
          <m:rPr>
            <m:sty m:val="i"/>
          </m:rPr>
          <m:t>π</m:t>
        </m:r>
      </m:oMath>
    </w:p>
    <w:p>
      <w:pPr>
        <w:numPr>
          <w:ilvl w:val="0"/>
          <w:numId w:val="15"/>
        </w:numPr>
        <w:spacing w:lineRule="auto"/>
      </w:pPr>
      <w:r>
        <w:rPr/>
        <w:t xml:space="preserve">Pour toutes les valeurs de </w:t>
      </w:r>
      <m:oMath>
        <m:r>
          <m:rPr>
            <m:sty m:val="i"/>
          </m:rPr>
          <m:t>n</m:t>
        </m:r>
      </m:oMath>
      <w:r>
        <w:rPr/>
        <w:t xml:space="preserve"> entre 1 et </w:t>
      </w:r>
      <m:oMath>
        <m:sSup>
          <m:sSupPr/>
          <m:e>
            <m:r>
              <m:rPr>
                <m:sty m:val="p"/>
              </m:rPr>
              <m:t>10</m:t>
            </m:r>
          </m:e>
          <m:sup>
            <m:r>
              <m:rPr>
                <m:sty m:val="p"/>
              </m:rPr>
              <m:t>3</m:t>
            </m:r>
          </m:sup>
        </m:sSup>
      </m:oMath>
      <w:r>
        <w:rPr>
          <w:rFonts w:eastAsia="Georgia" w:cs="Georgia" w:ascii="Georgia" w:hAnsi="Georgia"/>
        </w:rPr>
        <w:t xml:space="preserve">, on a répété 100 fois l'expérience précédente, et on a tracé dans la figure 3 la proportion de fois où </w:t>
      </w:r>
      <m:oMath>
        <m:r>
          <m:rPr>
            <m:sty m:val="i"/>
          </m:rPr>
          <m:t>π</m:t>
        </m:r>
      </m:oMath>
      <w:r>
        <w:rPr>
          <w:rFonts w:eastAsia="Georgia" w:cs="Georgia" w:ascii="Georgia" w:hAnsi="Georgia"/>
        </w:rPr>
        <w:t xml:space="preserve"> appartient bien à l'intervalle de confiance proposé (en traits plein), ainsi que la limite de </w:t>
      </w:r>
      <m:oMath>
        <m:r>
          <m:rPr>
            <m:sty m:val="p"/>
          </m:rPr>
          <m:t>95</m:t>
        </m:r>
        <m:r>
          <m:rPr>
            <m:sty m:val="p"/>
          </m:rPr>
          <m:t>%</m:t>
        </m:r>
      </m:oMath>
      <w:r>
        <w:rPr>
          <w:rFonts w:eastAsia="Georgia" w:cs="Georgia" w:ascii="Georgia" w:hAnsi="Georgia"/>
        </w:rPr>
        <w:t xml:space="preserve"> (en traits hachurés). Commenter la figure obtenue.</w:t>
      </w:r>
    </w:p>
    <w:p>
      <w:pPr>
        <w:spacing w:lineRule="auto"/>
        <w:jc w:val="center"/>
      </w:pPr>
      <w:r>
        <w:rPr/>
        <w:drawing>
          <wp:inline distB="0" distL="0" distR="0" distT="0">
            <wp:extent cx="5486400" cy="4209922"/>
            <wp:effectExtent b="0" l="0" r="0" t="0"/>
            <wp:docPr id="3" name="image-7db1a4bb41ebd53aadc10ee614596ba3ee1a429c.jpg"/>
            <a:graphic>
              <a:graphicData uri="http://schemas.openxmlformats.org/drawingml/2006/picture">
                <pic:pic>
                  <pic:nvPicPr>
                    <pic:cNvPr id="3" name="image-7db1a4bb41ebd53aadc10ee614596ba3ee1a429c.jpg" descr=""/>
                    <pic:cNvPicPr/>
                  </pic:nvPicPr>
                  <pic:blipFill>
                    <a:blip r:embed="rId7" cstate="print"/>
                    <a:srcRect b="0" l="0" r="0" t="0"/>
                    <a:stretch>
                      <a:fillRect/>
                    </a:stretch>
                  </pic:blipFill>
                  <pic:spPr>
                    <a:xfrm>
                      <a:off x="0" y="0"/>
                      <a:ext cx="5486400" cy="4209922"/>
                    </a:xfrm>
                    <a:prstGeom prst="rect"/>
                  </pic:spPr>
                </pic:pic>
              </a:graphicData>
            </a:graphic>
          </wp:inline>
        </w:drawing>
      </w:r>
    </w:p>
    <w:p>
      <w:pPr>
        <w:spacing w:lineRule="auto"/>
      </w:pPr>
      <w:r>
        <w:rPr>
          <w:rFonts w:eastAsia="Georgia" w:cs="Georgia" w:ascii="Georgia" w:hAnsi="Georgia"/>
        </w:rPr>
        <w:t xml:space="preserve">Figure 3 - Évaluation de la qualité de l'intervalle de confiance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7"/>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4"/>
      <w:numFmt w:val="decimal"/>
      <w:lvlText w:val="%1."/>
      <w:lvlJc w:val="left"/>
      <w:pPr>
        <w:tabs>
          <w:tab w:val="num" w:pos="1080"/>
        </w:tabs>
        <w:ind w:left="720" w:hanging="360"/>
      </w:pPr>
    </w:lvl>
  </w:abstractNum>
  <w:abstractNum w:abstractNumId="6">
    <w:multiLevelType w:val="hybridMultilevel"/>
    <w:lvl w:ilvl="0">
      <w:start w:val="6"/>
      <w:numFmt w:val="decimal"/>
      <w:lvlText w:val="%1."/>
      <w:lvlJc w:val="left"/>
      <w:pPr>
        <w:tabs>
          <w:tab w:val="num" w:pos="1080"/>
        </w:tabs>
        <w:ind w:left="720" w:hanging="360"/>
      </w:pPr>
    </w:lvl>
  </w:abstractNum>
  <w:abstractNum w:abstractNumId="7">
    <w:multiLevelType w:val="hybridMultilevel"/>
    <w:lvl w:ilvl="0">
      <w:start w:val="7"/>
      <w:numFmt w:val="decimal"/>
      <w:lvlText w:val="%1."/>
      <w:lvlJc w:val="left"/>
      <w:pPr>
        <w:tabs>
          <w:tab w:val="num" w:pos="1080"/>
        </w:tabs>
        <w:ind w:left="720" w:hanging="360"/>
      </w:pPr>
    </w:lvl>
  </w:abstractNum>
  <w:abstractNum w:abstractNumId="8">
    <w:multiLevelType w:val="hybridMultilevel"/>
    <w:lvl w:ilvl="0">
      <w:start w:val="8"/>
      <w:numFmt w:val="decimal"/>
      <w:lvlText w:val="%1."/>
      <w:lvlJc w:val="left"/>
      <w:pPr>
        <w:tabs>
          <w:tab w:val="num" w:pos="1080"/>
        </w:tabs>
        <w:ind w:left="720" w:hanging="360"/>
      </w:pPr>
    </w:lvl>
  </w:abstractNum>
  <w:abstractNum w:abstractNumId="9">
    <w:multiLevelType w:val="hybridMultilevel"/>
    <w:lvl w:ilvl="0">
      <w:start w:val="9"/>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3"/>
      <w:numFmt w:val="decimal"/>
      <w:lvlText w:val="%1."/>
      <w:lvlJc w:val="left"/>
      <w:pPr>
        <w:tabs>
          <w:tab w:val="num" w:pos="1080"/>
        </w:tabs>
        <w:ind w:left="720" w:hanging="360"/>
      </w:pPr>
    </w:lvl>
  </w:abstractNum>
  <w:abstractNum w:abstractNumId="12">
    <w:multiLevelType w:val="hybridMultilevel"/>
    <w:lvl w:ilvl="0">
      <w:start w:val="7"/>
      <w:numFmt w:val="decimal"/>
      <w:lvlText w:val="%1."/>
      <w:lvlJc w:val="left"/>
      <w:pPr>
        <w:tabs>
          <w:tab w:val="num" w:pos="1080"/>
        </w:tabs>
        <w:ind w:left="720" w:hanging="360"/>
      </w:pPr>
    </w:lvl>
  </w:abstractNum>
  <w:abstractNum w:abstractNumId="13">
    <w:multiLevelType w:val="hybridMultilevel"/>
    <w:lvl w:ilvl="0">
      <w:start w:val="8"/>
      <w:numFmt w:val="decimal"/>
      <w:lvlText w:val="%1."/>
      <w:lvlJc w:val="left"/>
      <w:pPr>
        <w:tabs>
          <w:tab w:val="num" w:pos="1080"/>
        </w:tabs>
        <w:ind w:left="720" w:hanging="360"/>
      </w:pPr>
    </w:lvl>
  </w:abstractNum>
  <w:abstractNum w:abstractNumId="14">
    <w:multiLevelType w:val="hybridMultilevel"/>
    <w:lvl w:ilvl="0">
      <w:start w:val="12"/>
      <w:numFmt w:val="decimal"/>
      <w:lvlText w:val="%1."/>
      <w:lvlJc w:val="left"/>
      <w:pPr>
        <w:tabs>
          <w:tab w:val="num" w:pos="1080"/>
        </w:tabs>
        <w:ind w:left="720" w:hanging="360"/>
      </w:pPr>
    </w:lvl>
  </w:abstractNum>
  <w:abstractNum w:abstractNumId="15">
    <w:multiLevelType w:val="hybridMultilevel"/>
    <w:lvl w:ilvl="0">
      <w:start w:val="2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0de29caa8a389c77e4da913b4c9dd5b33ab7237.jpg" TargetMode="Internal"/><Relationship Id="rId6" Type="http://schemas.openxmlformats.org/officeDocument/2006/relationships/image" Target="media/image-5b9c6167a779ad1602339604136c511ee7da689e.jpg" TargetMode="Internal"/><Relationship Id="rId7" Type="http://schemas.openxmlformats.org/officeDocument/2006/relationships/image" Target="media/image-7db1a4bb41ebd53aadc10ee614596ba3ee1a429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2026-05-03T10:17:10.337Z</dcterms:created>
  <dcterms:modified xsi:type="dcterms:W3CDTF">2026-05-03T10:17:10.337Z</dcterms:modified>
</cp:coreProperties>
</file>