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m_1_mathématiques_option_scientifique"/>
      <w:r>
        <w:rPr>
          <w:rFonts w:eastAsia="Georgia" w:cs="Georgia" w:ascii="Georgia" w:hAnsi="Georgia"/>
          <w:b/>
          <w:sz w:val="42"/>
        </w:rPr>
        <w:t xml:space="preserve">1 Mathématiques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Option Scientifique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Candidats bénéficiant de la mesure "Tiers-temps":</w:t>
      </w:r>
      <w:r>
        <w:rPr/>
        <w:br w:type="textWrapping"/>
      </w:r>
      <w:r>
        <w:rPr/>
        <w:t xml:space="preserve">8 h </w:t>
      </w:r>
      <m:oMath>
        <m:r>
          <m:rPr>
            <m:sty m:val="p"/>
          </m:rPr>
          <m:t>00</m:t>
        </m:r>
        <m:r>
          <m:rPr>
            <m:sty m:val="p"/>
          </m:rPr>
          <m:t>−</m:t>
        </m:r>
        <m:r>
          <m:rPr>
            <m:sty m:val="p"/>
          </m:rPr>
          <m:t>13</m:t>
        </m:r>
      </m:oMath>
      <w:r>
        <w:rPr/>
        <w:t xml:space="preserve"> h 20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7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line="271" w:before="330" w:lineRule="auto"/>
      </w:pPr>
      <w:bookmarkStart w:id="1" w:name="bm_1_exercice"/>
      <w:r>
        <w:rPr>
          <w:b/>
          <w:sz w:val="42"/>
        </w:rPr>
        <w:t xml:space="preserve">1. EXERCICE.</w:t>
      </w:r>
      <w:bookmarkEnd w:id="1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 l'aide de développements limités usuels que l'on rappellera clairement, montrer que lorsque </w:t>
      </w:r>
      <m:oMath>
        <m:r>
          <m:rPr>
            <m:sty m:val="i"/>
          </m:rPr>
          <m:t>x</m:t>
        </m:r>
      </m:oMath>
      <w:r>
        <w:rPr/>
        <w:t xml:space="preserve"> est au voisinage de 0 on a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a. Montrer que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on a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le signe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c. Quelle est la nature de la série de terme général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?</w:t>
      </w:r>
      <w:r>
        <w:rPr/>
        <w:br w:type="textWrapping"/>
      </w:r>
      <w:r>
        <w:rPr/>
        <w:t xml:space="preserve">d.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2 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a.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Déterminer un équivalent, quand </w:t>
      </w:r>
      <m:oMath>
        <m:r>
          <m:rPr>
            <m:sty m:val="i"/>
          </m:rPr>
          <m:t>k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équivalent,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Quelle est la nature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4.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a. Etudier le sens de variations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deux suites adjacentes.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la nature de la série de terme général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2" w:name="bm_2_exercice"/>
      <w:r>
        <w:rPr>
          <w:b/>
          <w:sz w:val="42"/>
        </w:rPr>
        <w:t xml:space="preserve">2. EXERCICE.</w:t>
      </w:r>
      <w:bookmarkEnd w:id="2"/>
    </w:p>
    <w:p>
      <w:pPr>
        <w:spacing w:after="220"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carrées d'ordre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à coefficients réels. Pour tout élément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appelle "trace de </w:t>
      </w:r>
      <m:oMath>
        <m:r>
          <m:rPr>
            <m:sty m:val="i"/>
          </m:rPr>
          <m:t>A</m:t>
        </m:r>
      </m:oMath>
      <w:r>
        <w:rPr/>
        <w:t xml:space="preserve"> ", et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somme des éléments diagonaux, c'est-à-dire :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que </w:t>
      </w:r>
      <m:oMath>
        <m:r>
          <m:rPr>
            <m:sty m:val="p"/>
          </m:rPr>
          <m:t>Tr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 où 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×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 fonction des coefficients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et montrer que </w:t>
      </w:r>
      <m:oMath>
        <m:r>
          <m:rPr>
            <m:sty m:val="i"/>
          </m:rPr>
          <m:t>φ</m:t>
        </m:r>
      </m:oMath>
      <w:r>
        <w:rPr/>
        <w:t xml:space="preserve"> 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norme associée à ce produit scalaire.</w:t>
      </w:r>
      <w:r>
        <w:rPr/>
        <w:br w:type="textWrapping"/>
      </w:r>
      <w:r>
        <w:rPr/>
        <w:t xml:space="preserve">2.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Le but de cette question est de prouver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Justifier l'existence de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/>
        <w:t xml:space="preserve"> est une matrice orthogonale et </w:t>
      </w:r>
      <m:oMath>
        <m:r>
          <m:rPr>
            <m:sty m:val="i"/>
          </m:rPr>
          <m:t>D</m:t>
        </m:r>
      </m:oMath>
      <w:r>
        <w:rPr/>
        <w:t xml:space="preserve"> une matrice diagonale.</w:t>
      </w:r>
      <w:r>
        <w:rPr/>
        <w:br w:type="textWrapping"/>
      </w:r>
      <w:r>
        <w:rPr/>
        <w:t xml:space="preserve">On notera par la suite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coefficient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de la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λ</m:t>
        </m:r>
      </m:oMath>
      <w:r>
        <w:rPr/>
        <w:t xml:space="preserve"> une valeur propre </w:t>
      </w:r>
      <m:oMath>
        <m:sSup>
          <m:sSupPr/>
          <m:e>
            <m:r>
              <m:rPr>
                <m:sty m:val="p"/>
              </m:rPr>
              <m:t>de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propre associé.</w:t>
      </w:r>
    </w:p>
    <w:p>
      <w:pPr>
        <w:spacing w:after="220" w:lineRule="auto"/>
      </w:pPr>
      <w:r>
        <w:rPr/>
        <w:t xml:space="preserve">En calculant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deux manières différentes, montrer que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c.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B</m:t>
            </m:r>
          </m:e>
        </m:d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e.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vecteur de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espace des matrices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une colonne, à coefficients réels. Montrer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P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|.|| désigne la norme euclidienne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puis calculer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fonction des coefficients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Qu'en déduit-on, pour </w:t>
      </w:r>
      <m:oMath>
        <m:r>
          <m:rPr>
            <m:sty m:val="i"/>
          </m:rPr>
          <m:t>i</m:t>
        </m:r>
      </m:oMath>
      <w:r>
        <w:rPr/>
        <w:t xml:space="preserve"> entier compris entre 1 et </w:t>
      </w:r>
      <m:oMath>
        <m:r>
          <m:rPr>
            <m:sty m:val="i"/>
          </m:rPr>
          <m:t>n</m:t>
        </m:r>
      </m:oMath>
      <w:r>
        <w:rPr/>
        <w:t xml:space="preserve">, sur le signe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f.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puis conclure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bookmarkStart w:id="3" w:name="bm_3_probleme"/>
      <w:r>
        <w:rPr>
          <w:b/>
          <w:sz w:val="42"/>
        </w:rPr>
        <w:t xml:space="preserve">3. PROBLEME.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préliminaire, les parties I et II sont indépendants.</w:t>
      </w:r>
    </w:p>
    <w:p>
      <w:pPr>
        <w:spacing w:line="271" w:before="240" w:lineRule="auto"/>
      </w:pPr>
      <w:bookmarkStart w:id="4" w:name="bm_3_1_préliminaire"/>
      <w:r>
        <w:rPr>
          <w:rFonts w:eastAsia="Georgia" w:cs="Georgia" w:ascii="Georgia" w:hAnsi="Georgia"/>
          <w:b/>
          <w:sz w:val="33"/>
        </w:rPr>
        <w:t xml:space="preserve">3.1. Préliminaire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à densité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sur un même espace probabilisé, admettant des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des variances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On suppose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la covariance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que pour tout nombre réel </w:t>
      </w:r>
      <m:oMath>
        <m:r>
          <m:rPr>
            <m:sty m:val="i"/>
          </m:rPr>
          <m:t>λ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a. En étudiant le signe du trinôme précédent,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A quelle condition nécessaire et suffisante a-t-on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?</m:t>
          </m:r>
        </m:oMath>
      </m:oMathPara>
    </w:p>
    <w:p>
      <w:pPr>
        <w:spacing w:line="271" w:before="240" w:lineRule="auto"/>
      </w:pPr>
      <w:bookmarkStart w:id="5" w:name="bm_3_2_partie_i_etude_d_une_fonct_a5b150"/>
      <w:r>
        <w:rPr>
          <w:b/>
          <w:sz w:val="33"/>
        </w:rPr>
        <w:t xml:space="preserve">3.2. Partie I: Etude d'une fonction de deux variables</w:t>
      </w:r>
      <w:bookmarkEnd w:id="5"/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non nul,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deux réels positifs ou nuls vérifiant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définit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b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n'admet pas d'extremum sur cet ouvert.</w:t>
      </w:r>
      <w:r>
        <w:rPr/>
        <w:br w:type="textWrapping"/>
      </w:r>
      <w:r>
        <w:rPr/>
        <w:t xml:space="preserve">2.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 résultat est encore vrai pour tout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admet un maximum absolu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atteint en un point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que l'on exprimera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Déduire de ce qui précède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un maximum absolu atteint en un unique point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que l'on précisera.</w:t>
      </w:r>
    </w:p>
    <w:p>
      <w:pPr>
        <w:spacing w:line="271" w:before="240" w:lineRule="auto"/>
      </w:pPr>
      <w:bookmarkStart w:id="6" w:name="bm_3_3_partie_ii_etude_d_une_loi"/>
      <w:r>
        <w:rPr>
          <w:b/>
          <w:sz w:val="33"/>
        </w:rPr>
        <w:t xml:space="preserve">3.3. Partie II : Etude d'une loi</w:t>
      </w:r>
      <w:bookmarkEnd w:id="6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b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b</m:t>
                            </m:r>
                          </m:den>
                        </m:f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bien une densité de variable aléatoire. On note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loi associée.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désormais une variable aléatoire </w:t>
      </w:r>
      <m:oMath>
        <m:r>
          <m:rPr>
            <m:sty m:val="i"/>
          </m:rPr>
          <m:t>X</m:t>
        </m:r>
      </m:oMath>
      <w:r>
        <w:rPr/>
        <w:t xml:space="preserve"> de loi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Déterminer la fonction de répartition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3.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Déterminer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la reconnaître.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, et pour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déterminer une relation liant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Simulation de la loi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variable aléatoire de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variable aléatoire </w:t>
      </w:r>
      <m:oMath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 suit une loi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rappelle qu'en langage Pascal, la fonction random permet de simuler une variable aléatoire de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Ecrire, en langage Pascal, une fonction tirage, de paramètres a et b simulant une variable aléatoire de loi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240" w:lineRule="auto"/>
      </w:pPr>
      <w:bookmarkStart w:id="7" w:name="bm_3_4_partie_iii_estimation_des_edf6c2"/>
      <w:r>
        <w:rPr>
          <w:rFonts w:eastAsia="Georgia" w:cs="Georgia" w:ascii="Georgia" w:hAnsi="Georgia"/>
          <w:b/>
          <w:sz w:val="33"/>
        </w:rPr>
        <w:t xml:space="preserve">3.4. Partie III : Estimation des paramètres </w:t>
      </w:r>
      <m:oMath>
        <m:r>
          <m:rPr>
            <m:sty m:val="i"/>
          </m:rPr>
          <w:rPr>
            <w:sz w:val="33"/>
          </w:rPr>
          <m:t>a</m:t>
        </m:r>
      </m:oMath>
      <w:r>
        <w:rPr>
          <w:b/>
          <w:sz w:val="33"/>
        </w:rPr>
        <w:t xml:space="preserve"> et </w:t>
      </w:r>
      <m:oMath>
        <m:r>
          <m:rPr>
            <m:sty m:val="i"/>
          </m:rPr>
          <w:rPr>
            <w:sz w:val="33"/>
          </w:rPr>
          <m:t>b</m:t>
        </m:r>
      </m:oMath>
      <w:bookmarkEnd w:id="7"/>
    </w:p>
    <w:p>
      <w:pPr>
        <w:spacing w:after="220" w:lineRule="auto"/>
      </w:pP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toujours deux réels tels que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désormais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indépendantes identiquement distribuées de loi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2 , on considère les variables aléatoires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déterminer des estimateurs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La fonction tirage, ainsi que les variables informatiques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de type real et </w:t>
      </w:r>
      <m:oMath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de type integer étant supposées définies, compléter le corps du programme principal suivant, de manière à ce qu'il simule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(les valeurs étant stockées</w:t>
      </w:r>
      <w:r>
        <w:rPr/>
        <w:br w:type="textWrapping"/>
      </w:r>
      <w:r>
        <w:rPr/>
        <w:t xml:space="preserve">respectivement dans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).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begin</w:t>
        <w:br/>
        <w:t xml:space="preserve">    randomize ;</w:t>
        <w:br/>
        <w:t xml:space="preserve">    readln(a,b,n) ;</w:t>
        <w:br/>
        <w:t xml:space="preserve">    X:=tirage(a,b) ;</w:t>
        <w:br/>
        <w:t xml:space="preserve">    S:=... ;</w:t>
        <w:br/>
        <w:t xml:space="preserve">    Y:=...;</w:t>
        <w:br/>
        <w:t xml:space="preserve">    for i:= 2 to n do...</w:t>
        <w:br/>
        <w:t xml:space="preserve">        ......</w:t>
        <w:br/>
        <w:t xml:space="preserve">        ......</w:t>
        <w:br/>
        <w:t xml:space="preserve">        ......</w:t>
        <w:br/>
        <w:t xml:space="preserve">    ...</w:t>
        <w:br/>
        <w:t xml:space="preserve">end.</w:t>
        <w:br/>
        <w:t xml:space="preserve"/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l'espérance et la variance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Quelle est la loi suivie par la variable aléatoire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? En déduire une densité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la fonction de répartition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</w:t>
      </w:r>
      <m:oMath>
        <m:r>
          <m:rPr>
            <m:scr m:val="script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(on précisera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Donner les valeurs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a. Calculer le biais ainsi que le risque quadratique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tant qu'estimateur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Rappeler l'inégalité de Markov pour une variable aléatoire admettant un moment d'ordre 2.</w:t>
      </w:r>
      <w:r>
        <w:rPr/>
        <w:br w:type="textWrapping"/>
      </w:r>
      <w:r>
        <w:rPr>
          <w:rFonts w:eastAsia="Georgia" w:cs="Georgia" w:ascii="Georgia" w:hAnsi="Georgia"/>
        </w:rPr>
        <w:t xml:space="preserve">A l'aide de ce qui précède, prouver que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suite d'estimateurs de </w:t>
      </w:r>
      <m:oMath>
        <m:r>
          <m:rPr>
            <m:sty m:val="i"/>
          </m:rPr>
          <m:t>a</m:t>
        </m:r>
      </m:oMath>
      <w:r>
        <w:rPr/>
        <w:t xml:space="preserve"> asymptotiquement sans biais, convergente.</w:t>
      </w:r>
      <w:r>
        <w:rPr/>
        <w:br w:type="textWrapping"/>
      </w:r>
      <w:r>
        <w:rPr/>
        <w:t xml:space="preserve">6. On pose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Calculer le biais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tant qu'estimateur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b.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le risque quadratique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Cov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A l'aide du préliminaire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suite d'estimateurs de </w:t>
      </w:r>
      <m:oMath>
        <m:r>
          <m:rPr>
            <m:sty m:val="i"/>
          </m:rPr>
          <m:t>b</m:t>
        </m:r>
      </m:oMath>
      <w:r>
        <w:rPr/>
        <w:t xml:space="preserve"> asymptotiquement sans biais,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7. Pour un échantillon donné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avec </w:t>
      </w:r>
      <m:oMath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correspondant à une réalisation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 la fonction </w:t>
      </w:r>
      <m:oMath>
        <m:r>
          <m:rPr>
            <m:sty m:val="i"/>
          </m:rPr>
          <m:t>L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L</m:t>
        </m:r>
      </m:oMath>
      <w:r>
        <w:rPr/>
        <w:t xml:space="preserve"> est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dans la partie I, pour des valeurs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que l'on précisera en fonction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Comparer les estimations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obtenues sur l'échantillon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partir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les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obtenues dans la partie I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2026-05-03T11:13:09.502Z</dcterms:created>
  <dcterms:modified xsi:type="dcterms:W3CDTF">2026-05-03T11:13:09.502Z</dcterms:modified>
</cp:coreProperties>
</file>