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ÉCOLES NORMALES SUPÉRIEURES</w:t>
      </w:r>
    </w:p>
    <w:p>
      <w:pPr>
        <w:spacing w:line="271" w:before="330" w:lineRule="auto"/>
      </w:pPr>
      <w:r>
        <w:rPr>
          <w:rFonts w:eastAsia="Georgia" w:cs="Georgia" w:ascii="Georgia" w:hAnsi="Georgia"/>
          <w:b/>
          <w:sz w:val="42"/>
        </w:rPr>
        <w:t xml:space="preserve">COMPOSITION DE MATHÉMATIQUES - C - (ULC)</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pour cette épreuve.</w:t>
      </w:r>
    </w:p>
    <w:p>
      <w:pPr>
        <w:spacing w:after="220" w:lineRule="auto"/>
      </w:pPr>
      <w:r>
        <w:rPr>
          <w:rFonts w:eastAsia="Georgia" w:cs="Georgia" w:ascii="Georgia" w:hAnsi="Georgia"/>
        </w:rPr>
        <w:t xml:space="preserve">Le présent sujet comporte 4 pages numérotées de 2 à 5 .</w:t>
      </w:r>
    </w:p>
    <w:p>
      <w:pPr>
        <w:spacing w:line="271" w:before="330" w:lineRule="auto"/>
      </w:pPr>
      <w:r>
        <w:rPr>
          <w:b/>
          <w:sz w:val="42"/>
        </w:rPr>
        <w:t xml:space="preserve">Avertissement et Notations</w:t>
      </w:r>
    </w:p>
    <w:p>
      <w:pPr>
        <w:spacing w:after="220" w:lineRule="auto"/>
      </w:pPr>
      <w:r>
        <w:rPr>
          <w:rFonts w:eastAsia="Georgia" w:cs="Georgia" w:ascii="Georgia" w:hAnsi="Georgia"/>
        </w:rPr>
        <w:t xml:space="preserve">L'usage des calculatrices et téléphones portables est interdit.</w:t>
      </w:r>
      <w:r>
        <w:rPr/>
        <w:br w:type="textWrapping"/>
      </w:r>
      <w:r>
        <w:rPr>
          <w:rFonts w:eastAsia="Georgia" w:cs="Georgia" w:ascii="Georgia" w:hAnsi="Georgia"/>
        </w:rPr>
        <w:t xml:space="preserve">L'objet de cette épreuve est l'étude des nombres de Pisot, qui interviennent dans différents domaines de l'arithmétique et de l'analyse. L'épreuve comporte quatre parties. Ces parties ne sont pas indépendantes (les parties 1 à 3 sont liées, la partie 4 ne dépend que de la partie 1). Les résultats de questions non-traitées peuvent être admis et utilisés dans les réponses aux questions suivantes, mais cela doit être clairement indiqué dans la copie.</w:t>
      </w:r>
    </w:p>
    <w:p>
      <w:pPr>
        <w:spacing w:after="220" w:lineRule="auto"/>
      </w:pPr>
      <w:r>
        <w:rPr/>
        <w:t xml:space="preserve">Dans la suite, on notera </w:t>
      </w:r>
      <m:oMath>
        <m:r>
          <m:rPr>
            <m:scr m:val="double-struck"/>
          </m:rPr>
          <m:t>Z</m:t>
        </m:r>
        <m:r>
          <m:rPr>
            <m:sty m:val="p"/>
          </m:rPr>
          <m:t>[</m:t>
        </m:r>
        <m:r>
          <m:rPr>
            <m:sty m:val="i"/>
          </m:rPr>
          <m:t>X</m:t>
        </m:r>
        <m:r>
          <m:rPr>
            <m:sty m:val="p"/>
          </m:rPr>
          <m:t>]</m:t>
        </m:r>
      </m:oMath>
      <w:r>
        <w:rPr/>
        <w:t xml:space="preserve"> (resp. </w:t>
      </w:r>
      <m:oMath>
        <m:r>
          <m:rPr>
            <m:scr m:val="double-struck"/>
          </m:rPr>
          <m:t>Q</m:t>
        </m:r>
        <m:r>
          <m:rPr>
            <m:sty m:val="p"/>
          </m:rPr>
          <m:t>[</m:t>
        </m:r>
        <m:r>
          <m:rPr>
            <m:sty m:val="i"/>
          </m:rPr>
          <m:t>X</m:t>
        </m:r>
        <m:r>
          <m:rPr>
            <m:sty m:val="p"/>
          </m:rPr>
          <m:t>]</m:t>
        </m:r>
      </m:oMath>
      <w:r>
        <w:rPr>
          <w:rFonts w:eastAsia="Georgia" w:cs="Georgia" w:ascii="Georgia" w:hAnsi="Georgia"/>
        </w:rPr>
        <w:t xml:space="preserve"> ) l'ensemble des polynômes à coefficients dans </w:t>
      </w:r>
      <m:oMath>
        <m:r>
          <m:rPr>
            <m:scr m:val="double-struck"/>
          </m:rPr>
          <m:t>Z</m:t>
        </m:r>
      </m:oMath>
      <w:r>
        <w:rPr/>
        <w:t xml:space="preserve"> (resp. dans </w:t>
      </w:r>
      <m:oMath>
        <m:r>
          <m:rPr>
            <m:scr m:val="double-struck"/>
          </m:rPr>
          <m:t>Q</m:t>
        </m:r>
      </m:oMath>
      <w:r>
        <w:rPr>
          <w:rFonts w:eastAsia="Georgia" w:cs="Georgia" w:ascii="Georgia" w:hAnsi="Georgia"/>
        </w:rPr>
        <w:t xml:space="preserve"> ). On utilisera les deux définitions suivantes:</w:t>
      </w:r>
    </w:p>
    <w:p>
      <w:pPr>
        <w:numPr>
          <w:ilvl w:val="0"/>
          <w:numId w:val="1"/>
        </w:numPr>
        <w:spacing w:lineRule="auto"/>
      </w:pPr>
      <m:oMath>
        <m:r>
          <m:rPr>
            <m:sty m:val="i"/>
          </m:rPr>
          <m:t>θ</m:t>
        </m:r>
        <m:r>
          <m:rPr>
            <m:sty m:val="p"/>
          </m:rPr>
          <m:t>∈</m:t>
        </m:r>
        <m:r>
          <m:rPr>
            <m:scr m:val="double-struck"/>
          </m:rPr>
          <m:t>C</m:t>
        </m:r>
      </m:oMath>
      <w:r>
        <w:rPr>
          <w:rFonts w:eastAsia="Georgia" w:cs="Georgia" w:ascii="Georgia" w:hAnsi="Georgia"/>
        </w:rPr>
        <w:t xml:space="preserve"> est un nombre algébrique, s'il est racine d'un polynôme non-nul de </w:t>
      </w:r>
      <m:oMath>
        <m:r>
          <m:rPr>
            <m:scr m:val="double-struck"/>
          </m:rPr>
          <m:t>Q</m:t>
        </m:r>
        <m:r>
          <m:rPr>
            <m:sty m:val="p"/>
          </m:rPr>
          <m:t>[</m:t>
        </m:r>
        <m:r>
          <m:rPr>
            <m:sty m:val="i"/>
          </m:rPr>
          <m:t>X</m:t>
        </m:r>
        <m:r>
          <m:rPr>
            <m:sty m:val="p"/>
          </m:rPr>
          <m:t>]</m:t>
        </m:r>
      </m:oMath>
      <w:r>
        <w:rPr/>
        <w:t xml:space="preserve">.</w:t>
      </w:r>
    </w:p>
    <w:p>
      <w:pPr>
        <w:numPr>
          <w:ilvl w:val="0"/>
          <w:numId w:val="1"/>
        </w:numPr>
        <w:spacing w:lineRule="auto"/>
      </w:pPr>
      <m:oMath>
        <m:r>
          <m:rPr>
            <m:sty m:val="i"/>
          </m:rPr>
          <m:t>θ</m:t>
        </m:r>
        <m:r>
          <m:rPr>
            <m:sty m:val="p"/>
          </m:rPr>
          <m:t>∈</m:t>
        </m:r>
        <m:r>
          <m:rPr>
            <m:scr m:val="double-struck"/>
          </m:rPr>
          <m:t>C</m:t>
        </m:r>
      </m:oMath>
      <w:r>
        <w:rPr>
          <w:rFonts w:eastAsia="Georgia" w:cs="Georgia" w:ascii="Georgia" w:hAnsi="Georgia"/>
        </w:rPr>
        <w:t xml:space="preserve"> est un entier algébrique, s'il est racine d'un polynôme unitaire de </w:t>
      </w:r>
      <m:oMath>
        <m:r>
          <m:rPr>
            <m:scr m:val="double-struck"/>
          </m:rPr>
          <m:t>Z</m:t>
        </m:r>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Il est clair qu'un entier algébrique est un nombre algébrique, la réciproque étant fausse. D'autres définitions (dont celle des nombres de Pisot) sont données dans la partie 1.</w:t>
      </w:r>
    </w:p>
    <w:p>
      <w:pPr>
        <w:spacing w:line="271" w:before="330" w:lineRule="auto"/>
      </w:pPr>
      <w:r>
        <w:rPr>
          <w:b/>
          <w:sz w:val="42"/>
        </w:rPr>
        <w:t xml:space="preserve">Partie 1</w:t>
      </w:r>
    </w:p>
    <w:p>
      <w:pPr>
        <w:numPr>
          <w:ilvl w:val="0"/>
          <w:numId w:val="2"/>
        </w:numPr>
        <w:spacing w:lineRule="auto"/>
      </w:pPr>
      <w:r>
        <w:rPr/>
        <w:t xml:space="preserve">Soit </w:t>
      </w:r>
      <m:oMath>
        <m:r>
          <m:rPr>
            <m:sty m:val="i"/>
          </m:rPr>
          <m:t>θ</m:t>
        </m:r>
      </m:oMath>
      <w:r>
        <w:rPr>
          <w:rFonts w:eastAsia="Georgia" w:cs="Georgia" w:ascii="Georgia" w:hAnsi="Georgia"/>
        </w:rPr>
        <w:t xml:space="preserve"> un nombre algébrique. Montrer que </w:t>
      </w:r>
      <m:oMath>
        <m:sSub>
          <m:sSubPr/>
          <m:e>
            <m:r>
              <m:rPr>
                <m:sty m:val="i"/>
              </m:rPr>
              <m:t>I</m:t>
            </m:r>
          </m:e>
          <m:sub>
            <m:r>
              <m:rPr>
                <m:sty m:val="i"/>
              </m:rPr>
              <m:t>θ</m:t>
            </m:r>
          </m:sub>
        </m:sSub>
        <m:r>
          <m:rPr>
            <m:sty m:val="p"/>
          </m:rPr>
          <m:t>:=</m:t>
        </m:r>
        <m:r>
          <m:rPr>
            <m:sty m:val="p"/>
          </m:rPr>
          <m:t>{</m:t>
        </m:r>
        <m:r>
          <m:rPr>
            <m:sty m:val="i"/>
          </m:rPr>
          <m:t>P</m:t>
        </m:r>
        <m:r>
          <m:rPr>
            <m:sty m:val="p"/>
          </m:rPr>
          <m:t>∈</m:t>
        </m:r>
        <m:r>
          <m:rPr>
            <m:scr m:val="double-struck"/>
          </m:rPr>
          <m:t>Q</m:t>
        </m:r>
        <m:r>
          <m:rPr>
            <m:sty m:val="p"/>
          </m:rPr>
          <m:t>[</m:t>
        </m:r>
        <m:r>
          <m:rPr>
            <m:sty m:val="i"/>
          </m:rPr>
          <m:t>X</m:t>
        </m:r>
        <m:r>
          <m:rPr>
            <m:sty m:val="p"/>
          </m:rPr>
          <m:t>]</m:t>
        </m:r>
        <m:r>
          <m:rPr>
            <m:sty m:val="p"/>
          </m:rPr>
          <m:t>,</m:t>
        </m:r>
        <m:r>
          <m:rPr>
            <m:sty m:val="i"/>
          </m:rPr>
          <m:t>P</m:t>
        </m:r>
        <m:r>
          <m:rPr>
            <m:sty m:val="p"/>
          </m:rPr>
          <m:t>(</m:t>
        </m:r>
        <m:r>
          <m:rPr>
            <m:sty m:val="i"/>
          </m:rPr>
          <m:t>θ</m:t>
        </m:r>
        <m:r>
          <m:rPr>
            <m:sty m:val="p"/>
          </m:rPr>
          <m:t>)</m:t>
        </m:r>
        <m:r>
          <m:rPr>
            <m:sty m:val="p"/>
          </m:rPr>
          <m:t>=</m:t>
        </m:r>
        <m:r>
          <m:rPr>
            <m:sty m:val="p"/>
          </m:rPr>
          <m:t>0</m:t>
        </m:r>
        <m:r>
          <m:rPr>
            <m:sty m:val="p"/>
          </m:rPr>
          <m:t>}</m:t>
        </m:r>
      </m:oMath>
      <w:r>
        <w:rPr>
          <w:rFonts w:eastAsia="Georgia" w:cs="Georgia" w:ascii="Georgia" w:hAnsi="Georgia"/>
        </w:rPr>
        <w:t xml:space="preserve"> est un idéal de </w:t>
      </w:r>
      <m:oMath>
        <m:r>
          <m:rPr>
            <m:scr m:val="double-struck"/>
          </m:rPr>
          <m:t>Q</m:t>
        </m:r>
        <m:r>
          <m:rPr>
            <m:sty m:val="p"/>
          </m:rPr>
          <m:t>[</m:t>
        </m:r>
        <m:r>
          <m:rPr>
            <m:sty m:val="i"/>
          </m:rPr>
          <m:t>X</m:t>
        </m:r>
        <m:r>
          <m:rPr>
            <m:sty m:val="p"/>
          </m:rPr>
          <m:t>]</m:t>
        </m:r>
      </m:oMath>
      <w:r>
        <w:rPr>
          <w:rFonts w:eastAsia="Georgia" w:cs="Georgia" w:ascii="Georgia" w:hAnsi="Georgia"/>
        </w:rPr>
        <w:t xml:space="preserve">. En déduire qu'il existe un unique polynôme </w:t>
      </w:r>
      <m:oMath>
        <m:sSub>
          <m:sSubPr/>
          <m:e>
            <m:r>
              <m:rPr>
                <m:sty m:val="p"/>
              </m:rPr>
              <m:t>Π</m:t>
            </m:r>
          </m:e>
          <m:sub>
            <m:r>
              <m:rPr>
                <m:sty m:val="i"/>
              </m:rPr>
              <m:t>θ</m:t>
            </m:r>
          </m:sub>
        </m:sSub>
        <m:r>
          <m:rPr>
            <m:sty m:val="p"/>
          </m:rPr>
          <m:t>∈</m:t>
        </m:r>
        <m:r>
          <m:rPr>
            <m:scr m:val="double-struck"/>
          </m:rPr>
          <m:t>Q</m:t>
        </m:r>
        <m:r>
          <m:rPr>
            <m:sty m:val="p"/>
          </m:rPr>
          <m:t>[</m:t>
        </m:r>
        <m:r>
          <m:rPr>
            <m:sty m:val="i"/>
          </m:rPr>
          <m:t>X</m:t>
        </m:r>
        <m:r>
          <m:rPr>
            <m:sty m:val="p"/>
          </m:rPr>
          <m:t>]</m:t>
        </m:r>
      </m:oMath>
      <w:r>
        <w:rPr>
          <w:rFonts w:eastAsia="Georgia" w:cs="Georgia" w:ascii="Georgia" w:hAnsi="Georgia"/>
        </w:rPr>
        <w:t xml:space="preserve"> unitaire, de degré minimal, et annulant </w:t>
      </w:r>
      <m:oMath>
        <m:r>
          <m:rPr>
            <m:sty m:val="i"/>
          </m:rPr>
          <m:t>θ</m:t>
        </m:r>
      </m:oMath>
      <w:r>
        <w:rPr>
          <w:rFonts w:eastAsia="Georgia" w:cs="Georgia" w:ascii="Georgia" w:hAnsi="Georgia"/>
        </w:rPr>
        <w:t xml:space="preserve">. Le polynôme </w:t>
      </w:r>
      <m:oMath>
        <m:sSub>
          <m:sSubPr/>
          <m:e>
            <m:r>
              <m:rPr>
                <m:sty m:val="p"/>
              </m:rPr>
              <m:t>Π</m:t>
            </m:r>
          </m:e>
          <m:sub>
            <m:r>
              <m:rPr>
                <m:sty m:val="i"/>
              </m:rPr>
              <m:t>θ</m:t>
            </m:r>
          </m:sub>
        </m:sSub>
      </m:oMath>
      <w:r>
        <w:rPr>
          <w:rFonts w:eastAsia="Georgia" w:cs="Georgia" w:ascii="Georgia" w:hAnsi="Georgia"/>
        </w:rPr>
        <w:t xml:space="preserve"> est appelé polynôme minimal de </w:t>
      </w:r>
      <m:oMath>
        <m:r>
          <m:rPr>
            <m:sty m:val="i"/>
          </m:rPr>
          <m:t>θ</m:t>
        </m:r>
      </m:oMath>
      <w:r>
        <w:rPr/>
        <w:t xml:space="preserve">.</w:t>
      </w:r>
    </w:p>
    <w:p>
      <w:pPr>
        <w:numPr>
          <w:ilvl w:val="0"/>
          <w:numId w:val="2"/>
        </w:numPr>
        <w:spacing w:lineRule="auto"/>
      </w:pPr>
      <w:r>
        <w:rPr>
          <w:rFonts w:eastAsia="Georgia" w:cs="Georgia" w:ascii="Georgia" w:hAnsi="Georgia"/>
        </w:rPr>
        <w:t xml:space="preserve">Un polynôme </w:t>
      </w:r>
      <m:oMath>
        <m:r>
          <m:rPr>
            <m:sty m:val="i"/>
          </m:rPr>
          <m:t>P</m:t>
        </m:r>
        <m:r>
          <m:rPr>
            <m:sty m:val="p"/>
          </m:rPr>
          <m:t>∈</m:t>
        </m:r>
        <m:r>
          <m:rPr>
            <m:scr m:val="double-struck"/>
          </m:rPr>
          <m:t>Z</m:t>
        </m:r>
        <m:r>
          <m:rPr>
            <m:sty m:val="p"/>
          </m:rPr>
          <m:t>[</m:t>
        </m:r>
        <m:r>
          <m:rPr>
            <m:sty m:val="i"/>
          </m:rPr>
          <m:t>X</m:t>
        </m:r>
        <m:r>
          <m:rPr>
            <m:sty m:val="p"/>
          </m:rPr>
          <m:t>]</m:t>
        </m:r>
      </m:oMath>
      <w:r>
        <w:rPr/>
        <w:t xml:space="preserve"> est dit primitif si ses coefficients sont premiers entre eux dans leur ensemble. Montrer que si </w:t>
      </w:r>
      <m:oMath>
        <m:r>
          <m:rPr>
            <m:sty m:val="i"/>
          </m:rPr>
          <m:t>P</m:t>
        </m:r>
        <m:r>
          <m:rPr>
            <m:sty m:val="p"/>
          </m:rPr>
          <m:t>,</m:t>
        </m:r>
        <m:r>
          <m:rPr>
            <m:sty m:val="i"/>
          </m:rPr>
          <m:t>Q</m:t>
        </m:r>
        <m:r>
          <m:rPr>
            <m:sty m:val="p"/>
          </m:rPr>
          <m:t>∈</m:t>
        </m:r>
        <m:r>
          <m:rPr>
            <m:scr m:val="double-struck"/>
          </m:rPr>
          <m:t>Z</m:t>
        </m:r>
        <m:r>
          <m:rPr>
            <m:sty m:val="p"/>
          </m:rPr>
          <m:t>[</m:t>
        </m:r>
        <m:r>
          <m:rPr>
            <m:sty m:val="i"/>
          </m:rPr>
          <m:t>X</m:t>
        </m:r>
        <m:r>
          <m:rPr>
            <m:sty m:val="p"/>
          </m:rPr>
          <m:t>]</m:t>
        </m:r>
      </m:oMath>
      <w:r>
        <w:rPr/>
        <w:t xml:space="preserve"> sont primitifs, leur produit </w:t>
      </w:r>
      <m:oMath>
        <m:r>
          <m:rPr>
            <m:sty m:val="i"/>
          </m:rPr>
          <m:t>P</m:t>
        </m:r>
        <m:r>
          <m:rPr>
            <m:sty m:val="i"/>
          </m:rPr>
          <m:t>Q</m:t>
        </m:r>
      </m:oMath>
      <w:r>
        <w:rPr/>
        <w:t xml:space="preserve"> l'est aussi.</w:t>
      </w:r>
    </w:p>
    <w:p>
      <w:pPr>
        <w:spacing w:after="220" w:lineRule="auto"/>
      </w:pPr>
      <w:r>
        <w:rPr/>
        <w:t xml:space="preserve">Indication: On raisonnera par l'absurde. En notant </w:t>
      </w:r>
      <m:oMath>
        <m:r>
          <m:rPr>
            <m:sty m:val="i"/>
          </m:rPr>
          <m:t>P</m:t>
        </m:r>
        <m:r>
          <m:rPr>
            <m:sty m:val="p"/>
          </m:rPr>
          <m:t>=</m:t>
        </m:r>
        <m:nary>
          <m:naryPr>
            <m:chr m:val="∑"/>
            <m:limLoc m:val="undOvr"/>
            <m:subHide m:val="1"/>
            <m:supHide m:val="1"/>
            <m:ctrlPr>
              <w:rPr>
                <w:rFonts w:ascii="Cambria Math" w:hAnsi="Cambria Math"/>
              </w:rPr>
            </m:ctrlPr>
          </m:naryPr>
          <m:sub/>
          <m:sup/>
          <m:e>
            <m:r>
              <m:t xml:space="preserve"> </m:t>
            </m:r>
          </m:e>
        </m:nary>
        <m:sSub>
          <m:sSubPr/>
          <m:e>
            <m:r>
              <m:rPr>
                <m:sty m:val="i"/>
              </m:rPr>
              <m:t>a</m:t>
            </m:r>
          </m:e>
          <m:sub>
            <m:r>
              <m:rPr>
                <m:sty m:val="i"/>
              </m:rPr>
              <m:t>k</m:t>
            </m:r>
          </m:sub>
        </m:sSub>
        <m:sSup>
          <m:sSupPr/>
          <m:e>
            <m:r>
              <m:rPr>
                <m:sty m:val="i"/>
              </m:rPr>
              <m:t>X</m:t>
            </m:r>
          </m:e>
          <m:sup>
            <m:r>
              <m:rPr>
                <m:sty m:val="i"/>
              </m:rPr>
              <m:t>k</m:t>
            </m:r>
          </m:sup>
        </m:sSup>
        <m:r>
          <m:rPr>
            <m:sty m:val="p"/>
          </m:rPr>
          <m:t>,</m:t>
        </m:r>
        <m:r>
          <m:rPr>
            <m:sty m:val="i"/>
          </m:rPr>
          <m:t>Q</m:t>
        </m:r>
        <m:r>
          <m:rPr>
            <m:sty m:val="p"/>
          </m:rPr>
          <m:t>=</m:t>
        </m:r>
        <m:nary>
          <m:naryPr>
            <m:chr m:val="∑"/>
            <m:limLoc m:val="undOvr"/>
            <m:subHide m:val="1"/>
            <m:supHide m:val="1"/>
            <m:ctrlPr>
              <w:rPr>
                <w:rFonts w:ascii="Cambria Math" w:hAnsi="Cambria Math"/>
              </w:rPr>
            </m:ctrlPr>
          </m:naryPr>
          <m:sub/>
          <m:sup/>
          <m:e>
            <m:r>
              <m:t xml:space="preserve"> </m:t>
            </m:r>
          </m:e>
        </m:nary>
        <m:sSub>
          <m:sSubPr/>
          <m:e>
            <m:r>
              <m:rPr>
                <m:sty m:val="i"/>
              </m:rPr>
              <m:t>b</m:t>
            </m:r>
          </m:e>
          <m:sub>
            <m:r>
              <m:rPr>
                <m:sty m:val="i"/>
              </m:rPr>
              <m:t>k</m:t>
            </m:r>
          </m:sub>
        </m:sSub>
        <m:sSup>
          <m:sSupPr/>
          <m:e>
            <m:r>
              <m:rPr>
                <m:sty m:val="i"/>
              </m:rPr>
              <m:t>X</m:t>
            </m:r>
          </m:e>
          <m:sup>
            <m:r>
              <m:rPr>
                <m:sty m:val="i"/>
              </m:rPr>
              <m:t>k</m:t>
            </m:r>
          </m:sup>
        </m:sSup>
      </m:oMath>
      <w:r>
        <w:rPr/>
        <w:t xml:space="preserve"> et </w:t>
      </w:r>
      <m:oMath>
        <m:r>
          <m:rPr>
            <m:sty m:val="i"/>
          </m:rPr>
          <m:t>P</m:t>
        </m:r>
        <m:r>
          <m:rPr>
            <m:sty m:val="i"/>
          </m:rPr>
          <m:t>Q</m:t>
        </m:r>
        <m:r>
          <m:rPr>
            <m:sty m:val="p"/>
          </m:rPr>
          <m:t>=</m:t>
        </m:r>
        <m:nary>
          <m:naryPr>
            <m:chr m:val="∑"/>
            <m:limLoc m:val="undOvr"/>
            <m:subHide m:val="1"/>
            <m:supHide m:val="1"/>
            <m:ctrlPr>
              <w:rPr>
                <w:rFonts w:ascii="Cambria Math" w:hAnsi="Cambria Math"/>
              </w:rPr>
            </m:ctrlPr>
          </m:naryPr>
          <m:sub/>
          <m:sup/>
          <m:e>
            <m:r>
              <m:t xml:space="preserve"> </m:t>
            </m:r>
          </m:e>
        </m:nary>
        <m:sSub>
          <m:sSubPr/>
          <m:e>
            <m:r>
              <m:rPr>
                <m:sty m:val="i"/>
              </m:rPr>
              <m:t>c</m:t>
            </m:r>
          </m:e>
          <m:sub>
            <m:r>
              <m:rPr>
                <m:sty m:val="i"/>
              </m:rPr>
              <m:t>k</m:t>
            </m:r>
          </m:sub>
        </m:sSub>
        <m:sSup>
          <m:sSupPr/>
          <m:e>
            <m:r>
              <m:rPr>
                <m:sty m:val="i"/>
              </m:rPr>
              <m:t>X</m:t>
            </m:r>
          </m:e>
          <m:sup>
            <m:r>
              <m:rPr>
                <m:sty m:val="i"/>
              </m:rPr>
              <m:t>k</m:t>
            </m:r>
          </m:sup>
        </m:sSup>
      </m:oMath>
      <w:r>
        <w:rPr/>
        <w:t xml:space="preserve">, on introduira un diviseur premier </w:t>
      </w:r>
      <m:oMath>
        <m:r>
          <m:rPr>
            <m:sty m:val="i"/>
          </m:rPr>
          <m:t>p</m:t>
        </m:r>
      </m:oMath>
      <w:r>
        <w:rPr/>
        <w:t xml:space="preserve"> de tous les </w:t>
      </w:r>
      <m:oMath>
        <m:sSub>
          <m:sSubPr/>
          <m:e>
            <m:r>
              <m:rPr>
                <m:sty m:val="i"/>
              </m:rPr>
              <m:t>c</m:t>
            </m:r>
          </m:e>
          <m:sub>
            <m:r>
              <m:rPr>
                <m:sty m:val="i"/>
              </m:rPr>
              <m:t>k</m:t>
            </m:r>
          </m:sub>
        </m:sSub>
      </m:oMath>
      <w:r>
        <w:rPr/>
        <w:t xml:space="preserve">, ainsi que le plus petit entier </w:t>
      </w:r>
      <m:oMath>
        <m:r>
          <m:rPr>
            <m:sty m:val="i"/>
          </m:rPr>
          <m:t>N</m:t>
        </m:r>
      </m:oMath>
      <w:r>
        <w:rPr/>
        <w:t xml:space="preserve"> pour lequel </w:t>
      </w:r>
      <m:oMath>
        <m:r>
          <m:rPr>
            <m:sty m:val="i"/>
          </m:rPr>
          <m:t>p</m:t>
        </m:r>
      </m:oMath>
      <w:r>
        <w:rPr/>
        <w:t xml:space="preserve"> ne divise pas </w:t>
      </w:r>
      <m:oMath>
        <m:sSub>
          <m:sSubPr/>
          <m:e>
            <m:r>
              <m:rPr>
                <m:sty m:val="i"/>
              </m:rPr>
              <m:t>a</m:t>
            </m:r>
          </m:e>
          <m:sub>
            <m:r>
              <m:rPr>
                <m:sty m:val="i"/>
              </m:rPr>
              <m:t>N</m:t>
            </m:r>
          </m:sub>
        </m:sSub>
      </m:oMath>
      <w:r>
        <w:rPr/>
        <w:t xml:space="preserve">.</w:t>
      </w:r>
      <w:r>
        <w:rPr/>
        <w:br w:type="textWrapping"/>
      </w:r>
      <w:r>
        <w:rPr>
          <w:rFonts w:eastAsia="Georgia" w:cs="Georgia" w:ascii="Georgia" w:hAnsi="Georgia"/>
        </w:rPr>
        <w:t xml:space="preserve">3. En déduire que si </w:t>
      </w:r>
      <m:oMath>
        <m:r>
          <m:rPr>
            <m:sty m:val="i"/>
          </m:rPr>
          <m:t>θ</m:t>
        </m:r>
      </m:oMath>
      <w:r>
        <w:rPr>
          <w:rFonts w:eastAsia="Georgia" w:cs="Georgia" w:ascii="Georgia" w:hAnsi="Georgia"/>
        </w:rPr>
        <w:t xml:space="preserve"> est un entier algébrique, alors </w:t>
      </w:r>
      <m:oMath>
        <m:sSub>
          <m:sSubPr/>
          <m:e>
            <m:r>
              <m:rPr>
                <m:sty m:val="p"/>
              </m:rPr>
              <m:t>Π</m:t>
            </m:r>
          </m:e>
          <m:sub>
            <m:r>
              <m:rPr>
                <m:sty m:val="i"/>
              </m:rPr>
              <m:t>θ</m:t>
            </m:r>
          </m:sub>
        </m:sSub>
        <m:r>
          <m:rPr>
            <m:sty m:val="p"/>
          </m:rPr>
          <m:t>∈</m:t>
        </m:r>
        <m:r>
          <m:rPr>
            <m:scr m:val="double-struck"/>
          </m:rPr>
          <m:t>Z</m:t>
        </m:r>
        <m:r>
          <m:rPr>
            <m:sty m:val="p"/>
          </m:rPr>
          <m:t>[</m:t>
        </m:r>
        <m:r>
          <m:rPr>
            <m:sty m:val="i"/>
          </m:rPr>
          <m:t>X</m:t>
        </m:r>
        <m:r>
          <m:rPr>
            <m:sty m:val="p"/>
          </m:rPr>
          <m:t>]</m:t>
        </m:r>
      </m:oMath>
      <w:r>
        <w:rPr/>
        <w:t xml:space="preserve">.</w:t>
      </w:r>
      <w:r>
        <w:rPr/>
        <w:br w:type="textWrapping"/>
      </w:r>
      <w:r>
        <w:rPr>
          <w:rFonts w:eastAsia="Georgia" w:cs="Georgia" w:ascii="Georgia" w:hAnsi="Georgia"/>
        </w:rPr>
        <w:t xml:space="preserve">4. On appelle nombre de Pisot un entier algébrique </w:t>
      </w:r>
      <m:oMath>
        <m:r>
          <m:rPr>
            <m:sty m:val="i"/>
          </m:rPr>
          <m:t>θ</m:t>
        </m:r>
      </m:oMath>
      <w:r>
        <w:rPr/>
        <w:t xml:space="preserve"> tel que:</w:t>
      </w:r>
      <w:r>
        <w:rPr/>
        <w:br w:type="textWrapping"/>
      </w:r>
      <w:r>
        <w:rPr/>
        <w:t xml:space="preserve">i) </w:t>
      </w:r>
      <m:oMath>
        <m:r>
          <m:rPr>
            <m:sty m:val="p"/>
          </m:rPr>
          <m:t>|</m:t>
        </m:r>
        <m:r>
          <m:rPr>
            <m:sty m:val="i"/>
          </m:rPr>
          <m:t>θ</m:t>
        </m:r>
        <m:r>
          <m:rPr>
            <m:sty m:val="p"/>
          </m:rPr>
          <m:t>|</m:t>
        </m:r>
        <m:r>
          <m:rPr>
            <m:sty m:val="p"/>
          </m:rPr>
          <m:t>≥</m:t>
        </m:r>
        <m:r>
          <m:rPr>
            <m:sty m:val="p"/>
          </m:rPr>
          <m:t>1</m:t>
        </m:r>
      </m:oMath>
      <w:r>
        <w:rPr/>
        <w:t xml:space="preserve">.</w:t>
      </w:r>
      <w:r>
        <w:rPr/>
        <w:br w:type="textWrapping"/>
      </w:r>
      <w:r>
        <w:rPr/>
        <w:t xml:space="preserve">ii) </w:t>
      </w:r>
      <m:oMath>
        <m:r>
          <m:rPr>
            <m:sty m:val="p"/>
          </m:rPr>
          <m:t>∀</m:t>
        </m:r>
        <m:r>
          <m:rPr>
            <m:sty m:val="i"/>
          </m:rPr>
          <m:t>α</m:t>
        </m:r>
        <m:r>
          <m:rPr>
            <m:sty m:val="p"/>
          </m:rPr>
          <m:t>∈</m:t>
        </m:r>
        <m:r>
          <m:rPr>
            <m:scr m:val="double-struck"/>
          </m:rPr>
          <m:t>C</m:t>
        </m:r>
        <m:r>
          <m:rPr>
            <m:sty m:val="p"/>
          </m:rPr>
          <m:t>,</m:t>
        </m:r>
        <m:r>
          <m:rPr>
            <m:sty m:val="i"/>
          </m:rPr>
          <m:t>α</m:t>
        </m:r>
        <m:r>
          <m:rPr>
            <m:sty m:val="p"/>
          </m:rPr>
          <m:t>≠</m:t>
        </m:r>
        <m:r>
          <m:rPr>
            <m:sty m:val="i"/>
          </m:rPr>
          <m:t>θ</m:t>
        </m:r>
        <m:r>
          <m:rPr>
            <m:sty m:val="p"/>
          </m:rPr>
          <m:t>,</m:t>
        </m:r>
        <m:r>
          <m:rPr>
            <m:sty m:val="p"/>
          </m:rPr>
          <m:t xml:space="preserve"> </m:t>
        </m:r>
        <m:sSub>
          <m:sSubPr/>
          <m:e>
            <m:r>
              <m:rPr>
                <m:sty m:val="p"/>
              </m:rPr>
              <m:t>Π</m:t>
            </m:r>
          </m:e>
          <m:sub>
            <m:r>
              <m:rPr>
                <m:sty m:val="i"/>
              </m:rPr>
              <m:t>θ</m:t>
            </m:r>
          </m:sub>
        </m:sSub>
        <m:r>
          <m:rPr>
            <m:sty m:val="p"/>
          </m:rPr>
          <m:t>(</m:t>
        </m:r>
        <m:r>
          <m:rPr>
            <m:sty m:val="i"/>
          </m:rPr>
          <m:t>α</m:t>
        </m:r>
        <m:r>
          <m:rPr>
            <m:sty m:val="p"/>
          </m:rPr>
          <m:t>)</m:t>
        </m:r>
        <m:r>
          <m:rPr>
            <m:sty m:val="p"/>
          </m:rPr>
          <m:t>=</m:t>
        </m:r>
        <m:r>
          <m:rPr>
            <m:sty m:val="p"/>
          </m:rPr>
          <m:t>0</m:t>
        </m:r>
        <m:r>
          <m:rPr>
            <m:sty m:val="p"/>
          </m:rPr>
          <m:t>⇒</m:t>
        </m:r>
        <m:r>
          <m:rPr>
            <m:sty m:val="p"/>
          </m:rPr>
          <m:t>|</m:t>
        </m:r>
        <m:r>
          <m:rPr>
            <m:sty m:val="i"/>
          </m:rPr>
          <m:t>α</m:t>
        </m:r>
        <m:r>
          <m:rPr>
            <m:sty m:val="p"/>
          </m:rPr>
          <m:t>|</m:t>
        </m:r>
        <m:r>
          <m:rPr>
            <m:sty m:val="p"/>
          </m:rPr>
          <m:t>&lt;</m:t>
        </m:r>
        <m:r>
          <m:rPr>
            <m:sty m:val="p"/>
          </m:rPr>
          <m:t>1</m:t>
        </m:r>
      </m:oMath>
      <w:r>
        <w:rPr/>
        <w:t xml:space="preserve">.</w:t>
      </w:r>
    </w:p>
    <w:p>
      <w:pPr>
        <w:spacing w:after="220" w:lineRule="auto"/>
      </w:pPr>
      <w:r>
        <w:rPr/>
        <w:t xml:space="preserve">On note </w:t>
      </w:r>
      <m:oMath>
        <m:r>
          <m:rPr>
            <m:scr m:val="script"/>
          </m:rPr>
          <m:t>P</m:t>
        </m:r>
      </m:oMath>
      <w:r>
        <w:rPr/>
        <w:t xml:space="preserve"> l'ensemble des nombres de Pisot. Montrer que </w:t>
      </w:r>
      <m:oMath>
        <m:r>
          <m:rPr>
            <m:scr m:val="script"/>
          </m:rPr>
          <m:t>P</m:t>
        </m:r>
        <m:r>
          <m:rPr>
            <m:sty m:val="p"/>
          </m:rPr>
          <m:t>⊂</m:t>
        </m:r>
        <m:r>
          <m:rPr>
            <m:scr m:val="double-struck"/>
          </m:rPr>
          <m:t>R</m:t>
        </m:r>
      </m:oMath>
      <w:r>
        <w:rPr/>
        <w:t xml:space="preserve">.</w:t>
      </w:r>
      <w:r>
        <w:rPr/>
        <w:br w:type="textWrapping"/>
      </w:r>
      <w:r>
        <w:rPr/>
        <w:t xml:space="preserve">5. Soit </w:t>
      </w:r>
      <m:oMath>
        <m:r>
          <m:rPr>
            <m:sty m:val="i"/>
          </m:rPr>
          <m:t>θ</m:t>
        </m:r>
        <m:r>
          <m:rPr>
            <m:sty m:val="p"/>
          </m:rPr>
          <m:t>∈</m:t>
        </m:r>
        <m:r>
          <m:rPr>
            <m:scr m:val="script"/>
          </m:rPr>
          <m:t>P</m:t>
        </m:r>
      </m:oMath>
      <w:r>
        <w:rPr/>
        <w:t xml:space="preserve">. On admet qu'il existe </w:t>
      </w:r>
      <m:oMath>
        <m:r>
          <m:rPr>
            <m:sty m:val="i"/>
          </m:rPr>
          <m:t>k</m:t>
        </m:r>
        <m:r>
          <m:rPr>
            <m:sty m:val="p"/>
          </m:rPr>
          <m:t>∈</m:t>
        </m:r>
        <m:r>
          <m:rPr>
            <m:scr m:val="double-struck"/>
          </m:rPr>
          <m:t>N</m:t>
        </m:r>
      </m:oMath>
      <w:r>
        <w:rPr/>
        <w:t xml:space="preserve">, et des nombres complexes </w:t>
      </w:r>
      <m:oMath>
        <m:sSub>
          <m:sSubPr/>
          <m:e>
            <m:r>
              <m:rPr>
                <m:sty m:val="i"/>
              </m:rPr>
              <m:t>α</m:t>
            </m:r>
          </m:e>
          <m:sub>
            <m:r>
              <m:rPr>
                <m:sty m:val="p"/>
              </m:rPr>
              <m:t>0</m:t>
            </m:r>
          </m:sub>
        </m:sSub>
        <m:r>
          <m:rPr>
            <m:sty m:val="p"/>
          </m:rPr>
          <m:t>,</m:t>
        </m:r>
        <m:r>
          <m:rPr>
            <m:sty m:val="p"/>
          </m:rPr>
          <m:t>…</m:t>
        </m:r>
        <m:r>
          <m:rPr>
            <m:sty m:val="p"/>
          </m:rPr>
          <m:t>,</m:t>
        </m:r>
        <m:sSub>
          <m:sSubPr/>
          <m:e>
            <m:r>
              <m:rPr>
                <m:sty m:val="i"/>
              </m:rPr>
              <m:t>α</m:t>
            </m:r>
          </m:e>
          <m:sub>
            <m:r>
              <m:rPr>
                <m:sty m:val="i"/>
              </m:rPr>
              <m:t>k</m:t>
            </m:r>
          </m:sub>
        </m:sSub>
      </m:oMath>
      <w:r>
        <w:rPr/>
        <w:t xml:space="preserve"> de module strictement plus petit que 1 , tels que</w:t>
      </w:r>
    </w:p>
    <w:p>
      <w:pPr>
        <w:spacing w:after="220" w:lineRule="auto"/>
      </w:pPr>
      <m:oMathPara>
        <m:oMath>
          <m:sSup>
            <m:sSupPr/>
            <m:e>
              <m:r>
                <m:rPr>
                  <m:sty m:val="i"/>
                </m:rPr>
                <m:t>θ</m:t>
              </m:r>
            </m:e>
            <m:sup>
              <m:r>
                <m:rPr>
                  <m:sty m:val="i"/>
                </m:rPr>
                <m:t>n</m:t>
              </m:r>
            </m:sup>
          </m:sSup>
          <m:r>
            <m:rPr>
              <m:sty m:val="p"/>
            </m:rPr>
            <m:t>+</m:t>
          </m:r>
          <m:nary>
            <m:naryPr>
              <m:chr m:val="∑"/>
              <m:limLoc m:val="undOvr"/>
              <m:grow m:val="1"/>
            </m:naryPr>
            <m:sub>
              <m:r>
                <m:rPr>
                  <m:sty m:val="i"/>
                </m:rPr>
                <m:t>i</m:t>
              </m:r>
              <m:r>
                <m:rPr>
                  <m:sty m:val="p"/>
                </m:rPr>
                <m:t>=</m:t>
              </m:r>
              <m:r>
                <m:rPr>
                  <m:sty m:val="p"/>
                </m:rPr>
                <m:t>0</m:t>
              </m:r>
            </m:sub>
            <m:sup>
              <m:r>
                <m:rPr>
                  <m:sty m:val="i"/>
                </m:rPr>
                <m:t>k</m:t>
              </m:r>
            </m:sup>
            <m:e>
              <m:r>
                <m:rPr>
                  <m:sty m:val="p"/>
                </m:rPr>
                <m:t xml:space="preserve"> </m:t>
              </m:r>
            </m:e>
          </m:nary>
          <m:sSubSup>
            <m:sSubSupPr/>
            <m:e>
              <m:r>
                <m:rPr>
                  <m:sty m:val="i"/>
                </m:rPr>
                <m:t>α</m:t>
              </m:r>
            </m:e>
            <m:sub>
              <m:r>
                <m:rPr>
                  <m:sty m:val="i"/>
                </m:rPr>
                <m:t>i</m:t>
              </m:r>
            </m:sub>
            <m:sup>
              <m:r>
                <m:rPr>
                  <m:sty m:val="i"/>
                </m:rPr>
                <m:t>n</m:t>
              </m:r>
            </m:sup>
          </m:sSubSup>
          <m:r>
            <m:rPr>
              <m:sty m:val="p"/>
            </m:rPr>
            <m:t>∈</m:t>
          </m:r>
          <m:r>
            <m:rPr>
              <m:scr m:val="double-struck"/>
            </m:rPr>
            <m:t>Z</m:t>
          </m:r>
          <m:r>
            <m:rPr>
              <m:sty m:val="p"/>
            </m:rPr>
            <m:t>,</m:t>
          </m:r>
          <m:r>
            <m:rPr>
              <m:sty m:val="p"/>
            </m:rPr>
            <m:t xml:space="preserve"> </m:t>
          </m:r>
          <m:r>
            <m:rPr>
              <m:nor/>
            </m:rPr>
            <m:t> pour tout </m:t>
          </m:r>
          <m:r>
            <m:rPr>
              <m:sty m:val="i"/>
            </m:rPr>
            <m:t>n</m:t>
          </m:r>
          <m:r>
            <m:rPr>
              <m:sty m:val="p"/>
            </m:rPr>
            <m:t>∈</m:t>
          </m:r>
          <m:r>
            <m:rPr>
              <m:scr m:val="double-struck"/>
            </m:rPr>
            <m:t>N</m:t>
          </m:r>
        </m:oMath>
      </m:oMathPara>
    </w:p>
    <w:p>
      <w:pPr>
        <w:spacing w:after="220" w:lineRule="auto"/>
      </w:pPr>
      <w:r>
        <w:rPr>
          <w:rFonts w:eastAsia="Georgia" w:cs="Georgia" w:ascii="Georgia" w:hAnsi="Georgia"/>
        </w:rPr>
        <w:t xml:space="preserve">En déduire que la série de terme général </w:t>
      </w:r>
      <m:oMath>
        <m:sSup>
          <m:sSupPr/>
          <m:e>
            <m:r>
              <m:rPr>
                <m:sty m:val="p"/>
              </m:rPr>
              <m:t>sin</m:t>
            </m:r>
          </m:e>
          <m:sup>
            <m:r>
              <m:rPr>
                <m:sty m:val="p"/>
              </m:rPr>
              <m:t>2</m:t>
            </m:r>
          </m:sup>
        </m:sSup>
        <m:r>
          <m:rPr>
            <m:sty m:val="p"/>
          </m:rPr>
          <m:t>⁡</m:t>
        </m:r>
        <m:d>
          <m:dPr>
            <m:begChr m:val="("/>
            <m:endChr m:val=")"/>
            <m:ctrlPr>
              <w:rPr>
                <w:rFonts w:ascii="Cambria Math" w:hAnsi="Cambria Math"/>
              </w:rPr>
            </m:ctrlPr>
          </m:dPr>
          <m:e>
            <m:r>
              <m:rPr>
                <m:sty m:val="i"/>
              </m:rPr>
              <m:t>π</m:t>
            </m:r>
            <m:sSup>
              <m:sSupPr/>
              <m:e>
                <m:r>
                  <m:rPr>
                    <m:sty m:val="i"/>
                  </m:rPr>
                  <m:t>θ</m:t>
                </m:r>
              </m:e>
              <m:sup>
                <m:r>
                  <m:rPr>
                    <m:sty m:val="i"/>
                  </m:rPr>
                  <m:t>n</m:t>
                </m:r>
              </m:sup>
            </m:sSup>
          </m:e>
        </m:d>
      </m:oMath>
      <w:r>
        <w:rPr>
          <w:rFonts w:eastAsia="Georgia" w:cs="Georgia" w:ascii="Georgia" w:hAnsi="Georgia"/>
        </w:rPr>
        <w:t xml:space="preserve"> est convergente. On montrera dans la partie 3 la réciproque de ce résultat.</w:t>
      </w:r>
    </w:p>
    <w:p>
      <w:pPr>
        <w:spacing w:line="271" w:before="330" w:lineRule="auto"/>
      </w:pPr>
      <w:r>
        <w:rPr>
          <w:b/>
          <w:sz w:val="42"/>
        </w:rPr>
        <w:t xml:space="preserve">Partie 2</w:t>
      </w:r>
    </w:p>
    <w:p>
      <w:pPr>
        <w:spacing w:after="220" w:lineRule="auto"/>
      </w:pPr>
      <w:r>
        <w:rPr/>
        <w:t xml:space="preserve">Dans toute cette partie,</w:t>
      </w:r>
    </w:p>
    <w:p>
      <w:pPr>
        <w:spacing w:after="220" w:lineRule="auto"/>
      </w:pPr>
      <m:oMathPara>
        <m:oMath>
          <m:r>
            <m:rPr>
              <m:sty m:val="i"/>
            </m:rPr>
            <m:t>f</m:t>
          </m:r>
          <m:r>
            <m:rPr>
              <m:sty m:val="p"/>
            </m:rPr>
            <m:t>(</m:t>
          </m:r>
          <m:r>
            <m:rPr>
              <m:sty m:val="i"/>
            </m:rPr>
            <m:t>z</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c</m:t>
              </m:r>
            </m:e>
            <m:sub>
              <m:r>
                <m:rPr>
                  <m:sty m:val="i"/>
                </m:rPr>
                <m:t>n</m:t>
              </m:r>
            </m:sub>
          </m:sSub>
          <m:sSup>
            <m:sSupPr/>
            <m:e>
              <m:r>
                <m:rPr>
                  <m:sty m:val="i"/>
                </m:rPr>
                <m:t>z</m:t>
              </m:r>
            </m:e>
            <m:sup>
              <m:r>
                <m:rPr>
                  <m:sty m:val="i"/>
                </m:rPr>
                <m:t>n</m:t>
              </m:r>
            </m:sup>
          </m:sSup>
        </m:oMath>
      </m:oMathPara>
    </w:p>
    <w:p>
      <w:pPr>
        <w:spacing w:after="220" w:lineRule="auto"/>
      </w:pPr>
      <w:r>
        <w:rPr>
          <w:rFonts w:eastAsia="Georgia" w:cs="Georgia" w:ascii="Georgia" w:hAnsi="Georgia"/>
        </w:rPr>
        <w:t xml:space="preserve">désigne une série entière à coefficients complexes </w:t>
      </w:r>
      <m:oMath>
        <m:sSub>
          <m:sSubPr/>
          <m:e>
            <m:r>
              <m:rPr>
                <m:sty m:val="i"/>
              </m:rPr>
              <m:t>c</m:t>
            </m:r>
          </m:e>
          <m:sub>
            <m:r>
              <m:rPr>
                <m:sty m:val="i"/>
              </m:rPr>
              <m:t>n</m:t>
            </m:r>
          </m:sub>
        </m:sSub>
        <m:r>
          <m:rPr>
            <m:sty m:val="p"/>
          </m:rPr>
          <m:t>,</m:t>
        </m:r>
        <m:r>
          <m:rPr>
            <m:sty m:val="i"/>
          </m:rPr>
          <m:t>n</m:t>
        </m:r>
        <m:r>
          <m:rPr>
            <m:sty m:val="p"/>
          </m:rPr>
          <m:t>∈</m:t>
        </m:r>
        <m:r>
          <m:rPr>
            <m:scr m:val="double-struck"/>
          </m:rPr>
          <m:t>N</m:t>
        </m:r>
      </m:oMath>
      <w:r>
        <w:rPr/>
        <w:t xml:space="preserve">, de rayon de convergence </w:t>
      </w:r>
      <m:oMath>
        <m:r>
          <m:rPr>
            <m:sty m:val="i"/>
          </m:rPr>
          <m:t>R</m:t>
        </m:r>
        <m:r>
          <m:rPr>
            <m:sty m:val="p"/>
          </m:rPr>
          <m:t>&gt;</m:t>
        </m:r>
        <m:r>
          <m:rPr>
            <m:sty m:val="p"/>
          </m:rPr>
          <m:t>0</m:t>
        </m:r>
      </m:oMath>
      <w:r>
        <w:rPr>
          <w:rFonts w:eastAsia="Georgia" w:cs="Georgia" w:ascii="Georgia" w:hAnsi="Georgia"/>
        </w:rPr>
        <w:t xml:space="preserve"> (éventuellement infini). On note </w:t>
      </w:r>
      <m:oMath>
        <m:r>
          <m:rPr>
            <m:sty m:val="i"/>
          </m:rPr>
          <m:t>D</m:t>
        </m:r>
        <m:r>
          <m:rPr>
            <m:sty m:val="p"/>
          </m:rPr>
          <m:t>(</m:t>
        </m:r>
        <m:r>
          <m:rPr>
            <m:sty m:val="p"/>
          </m:rPr>
          <m:t>0</m:t>
        </m:r>
        <m:r>
          <m:rPr>
            <m:sty m:val="p"/>
          </m:rPr>
          <m:t>,</m:t>
        </m:r>
        <m:r>
          <m:rPr>
            <m:sty m:val="i"/>
          </m:rPr>
          <m:t>R</m:t>
        </m:r>
        <m:r>
          <m:rPr>
            <m:sty m:val="p"/>
          </m:rPr>
          <m:t>)</m:t>
        </m:r>
        <m:r>
          <m:rPr>
            <m:sty m:val="p"/>
          </m:rPr>
          <m:t>:=</m:t>
        </m:r>
        <m:r>
          <m:rPr>
            <m:sty m:val="p"/>
          </m:rPr>
          <m:t>{</m:t>
        </m:r>
        <m:r>
          <m:rPr>
            <m:sty m:val="i"/>
          </m:rPr>
          <m:t>z</m:t>
        </m:r>
        <m:r>
          <m:rPr>
            <m:sty m:val="p"/>
          </m:rPr>
          <m:t>∈</m:t>
        </m:r>
        <m:r>
          <m:rPr>
            <m:scr m:val="double-struck"/>
          </m:rPr>
          <m:t>C</m:t>
        </m:r>
        <m:r>
          <m:rPr>
            <m:sty m:val="p"/>
          </m:rPr>
          <m:t>,</m:t>
        </m:r>
        <m:r>
          <m:rPr>
            <m:sty m:val="p"/>
          </m:rPr>
          <m:t>|</m:t>
        </m:r>
        <m:r>
          <m:rPr>
            <m:sty m:val="i"/>
          </m:rPr>
          <m:t>z</m:t>
        </m:r>
        <m:r>
          <m:rPr>
            <m:sty m:val="p"/>
          </m:rPr>
          <m:t>|</m:t>
        </m:r>
        <m:r>
          <m:rPr>
            <m:sty m:val="p"/>
          </m:rPr>
          <m:t>&lt;</m:t>
        </m:r>
        <m:r>
          <m:rPr>
            <m:sty m:val="i"/>
          </m:rPr>
          <m:t>R</m:t>
        </m:r>
        <m:r>
          <m:rPr>
            <m:sty m:val="p"/>
          </m:rPr>
          <m:t>}</m:t>
        </m:r>
      </m:oMath>
      <w:r>
        <w:rPr/>
        <w:t xml:space="preserve">.</w:t>
      </w:r>
    </w:p>
    <w:p>
      <w:pPr>
        <w:numPr>
          <w:ilvl w:val="0"/>
          <w:numId w:val="3"/>
        </w:numPr>
        <w:spacing w:lineRule="auto"/>
      </w:pPr>
      <w:r>
        <w:rPr/>
        <w:t xml:space="preserve">On suppose dans cette question que </w:t>
      </w:r>
      <m:oMath>
        <m:r>
          <m:rPr>
            <m:sty m:val="i"/>
          </m:rPr>
          <m:t>f</m:t>
        </m:r>
      </m:oMath>
      <w:r>
        <w:rPr>
          <w:rFonts w:eastAsia="Georgia" w:cs="Georgia" w:ascii="Georgia" w:hAnsi="Georgia"/>
        </w:rPr>
        <w:t xml:space="preserve"> est une fraction rationnelle, c'est-à-dire qu'il existe </w:t>
      </w:r>
      <m:oMath>
        <m:r>
          <m:rPr>
            <m:sty m:val="i"/>
          </m:rPr>
          <m:t>P</m:t>
        </m:r>
        <m:r>
          <m:rPr>
            <m:sty m:val="p"/>
          </m:rPr>
          <m:t>,</m:t>
        </m:r>
        <m:r>
          <m:rPr>
            <m:sty m:val="i"/>
          </m:rPr>
          <m:t>Q</m:t>
        </m:r>
        <m:r>
          <m:rPr>
            <m:sty m:val="p"/>
          </m:rPr>
          <m:t>∈</m:t>
        </m:r>
        <m:r>
          <m:rPr>
            <m:scr m:val="double-struck"/>
          </m:rPr>
          <m:t>C</m:t>
        </m:r>
        <m:r>
          <m:rPr>
            <m:sty m:val="p"/>
          </m:rPr>
          <m:t>[</m:t>
        </m:r>
        <m:r>
          <m:rPr>
            <m:sty m:val="i"/>
          </m:rPr>
          <m:t>X</m:t>
        </m:r>
        <m:r>
          <m:rPr>
            <m:sty m:val="p"/>
          </m:rPr>
          <m:t>]</m:t>
        </m:r>
      </m:oMath>
      <w:r>
        <w:rPr/>
        <w:t xml:space="preserve"> avec </w:t>
      </w:r>
      <m:oMath>
        <m:r>
          <m:rPr>
            <m:sty m:val="i"/>
          </m:rPr>
          <m:t>Q</m:t>
        </m:r>
        <m:r>
          <m:rPr>
            <m:sty m:val="p"/>
          </m:rPr>
          <m:t>(</m:t>
        </m:r>
        <m:r>
          <m:rPr>
            <m:sty m:val="i"/>
          </m:rPr>
          <m:t>z</m:t>
        </m:r>
        <m:r>
          <m:rPr>
            <m:sty m:val="p"/>
          </m:rPr>
          <m:t>)</m:t>
        </m:r>
        <m:r>
          <m:rPr>
            <m:sty m:val="p"/>
          </m:rPr>
          <m:t>≠</m:t>
        </m:r>
        <m:r>
          <m:rPr>
            <m:sty m:val="p"/>
          </m:rPr>
          <m:t>0</m:t>
        </m:r>
      </m:oMath>
      <w:r>
        <w:rPr/>
        <w:t xml:space="preserve"> et </w:t>
      </w:r>
      <m:oMath>
        <m:r>
          <m:rPr>
            <m:sty m:val="i"/>
          </m:rPr>
          <m:t>f</m:t>
        </m:r>
        <m:r>
          <m:rPr>
            <m:sty m:val="p"/>
          </m:rPr>
          <m:t>(</m:t>
        </m:r>
        <m:r>
          <m:rPr>
            <m:sty m:val="i"/>
          </m:rPr>
          <m:t>z</m:t>
        </m:r>
        <m:r>
          <m:rPr>
            <m:sty m:val="p"/>
          </m:rPr>
          <m:t>)</m:t>
        </m:r>
        <m:r>
          <m:rPr>
            <m:sty m:val="p"/>
          </m:rPr>
          <m:t>=</m:t>
        </m:r>
        <m:f>
          <m:fPr>
            <m:ctrlPr>
              <w:rPr>
                <w:rFonts w:ascii="Cambria Math" w:hAnsi="Cambria Math"/>
              </w:rPr>
            </m:ctrlPr>
          </m:fPr>
          <m:num>
            <m:r>
              <m:rPr>
                <m:sty m:val="i"/>
              </m:rPr>
              <m:t>P</m:t>
            </m:r>
            <m:r>
              <m:rPr>
                <m:sty m:val="p"/>
              </m:rPr>
              <m:t>(</m:t>
            </m:r>
            <m:r>
              <m:rPr>
                <m:sty m:val="i"/>
              </m:rPr>
              <m:t>z</m:t>
            </m:r>
            <m:r>
              <m:rPr>
                <m:sty m:val="p"/>
              </m:rPr>
              <m:t>)</m:t>
            </m:r>
          </m:num>
          <m:den>
            <m:r>
              <m:rPr>
                <m:sty m:val="i"/>
              </m:rPr>
              <m:t>Q</m:t>
            </m:r>
            <m:r>
              <m:rPr>
                <m:sty m:val="p"/>
              </m:rPr>
              <m:t>(</m:t>
            </m:r>
            <m:r>
              <m:rPr>
                <m:sty m:val="i"/>
              </m:rPr>
              <m:t>z</m:t>
            </m:r>
            <m:r>
              <m:rPr>
                <m:sty m:val="p"/>
              </m:rPr>
              <m:t>)</m:t>
            </m:r>
          </m:den>
        </m:f>
      </m:oMath>
      <w:r>
        <w:rPr/>
        <w:t xml:space="preserve"> pour tout </w:t>
      </w:r>
      <m:oMath>
        <m:r>
          <m:rPr>
            <m:sty m:val="i"/>
          </m:rPr>
          <m:t>z</m:t>
        </m:r>
        <m:r>
          <m:rPr>
            <m:sty m:val="p"/>
          </m:rPr>
          <m:t>∈</m:t>
        </m:r>
        <m:r>
          <m:rPr>
            <m:sty m:val="i"/>
          </m:rPr>
          <m:t>D</m:t>
        </m:r>
        <m:r>
          <m:rPr>
            <m:sty m:val="p"/>
          </m:rPr>
          <m:t>(</m:t>
        </m:r>
        <m:r>
          <m:rPr>
            <m:sty m:val="p"/>
          </m:rPr>
          <m:t>0</m:t>
        </m:r>
        <m:r>
          <m:rPr>
            <m:sty m:val="p"/>
          </m:rPr>
          <m:t>,</m:t>
        </m:r>
        <m:r>
          <m:rPr>
            <m:sty m:val="i"/>
          </m:rPr>
          <m:t>R</m:t>
        </m:r>
        <m:r>
          <m:rPr>
            <m:sty m:val="p"/>
          </m:rPr>
          <m:t>)</m:t>
        </m:r>
      </m:oMath>
      <w:r>
        <w:rPr/>
        <w:t xml:space="preserve">. Montrer qu'il existe </w:t>
      </w:r>
      <m:oMath>
        <m:r>
          <m:rPr>
            <m:sty m:val="i"/>
          </m:rPr>
          <m:t>p</m:t>
        </m:r>
        <m:r>
          <m:rPr>
            <m:sty m:val="p"/>
          </m:rPr>
          <m:t>∈</m:t>
        </m:r>
        <m:r>
          <m:rPr>
            <m:scr m:val="double-struck"/>
          </m:rPr>
          <m:t>N</m:t>
        </m:r>
      </m:oMath>
      <w:r>
        <w:rPr/>
        <w:t xml:space="preserve">, des complexes non tous nuls </w:t>
      </w:r>
      <m:oMath>
        <m:sSub>
          <m:sSubPr/>
          <m:e>
            <m:r>
              <m:rPr>
                <m:sty m:val="i"/>
              </m:rPr>
              <m:t>β</m:t>
            </m:r>
          </m:e>
          <m:sub>
            <m:r>
              <m:rPr>
                <m:sty m:val="p"/>
              </m:rPr>
              <m:t>0</m:t>
            </m:r>
          </m:sub>
        </m:sSub>
        <m:r>
          <m:rPr>
            <m:sty m:val="p"/>
          </m:rPr>
          <m:t>,</m:t>
        </m:r>
        <m:r>
          <m:rPr>
            <m:sty m:val="p"/>
          </m:rPr>
          <m:t>…</m:t>
        </m:r>
        <m:r>
          <m:rPr>
            <m:sty m:val="p"/>
          </m:rPr>
          <m:t>,</m:t>
        </m:r>
        <m:sSub>
          <m:sSubPr/>
          <m:e>
            <m:r>
              <m:rPr>
                <m:sty m:val="i"/>
              </m:rPr>
              <m:t>β</m:t>
            </m:r>
          </m:e>
          <m:sub>
            <m:r>
              <m:rPr>
                <m:sty m:val="i"/>
              </m:rPr>
              <m:t>p</m:t>
            </m:r>
          </m:sub>
        </m:sSub>
      </m:oMath>
      <w:r>
        <w:rPr/>
        <w:t xml:space="preserve">, et </w:t>
      </w:r>
      <m:oMath>
        <m:sSub>
          <m:sSubPr/>
          <m:e>
            <m:r>
              <m:rPr>
                <m:sty m:val="i"/>
              </m:rPr>
              <m:t>n</m:t>
            </m:r>
          </m:e>
          <m:sub>
            <m:r>
              <m:rPr>
                <m:sty m:val="p"/>
              </m:rPr>
              <m:t>0</m:t>
            </m:r>
          </m:sub>
        </m:sSub>
        <m:r>
          <m:rPr>
            <m:sty m:val="p"/>
          </m:rPr>
          <m:t>∈</m:t>
        </m:r>
        <m:r>
          <m:rPr>
            <m:scr m:val="double-struck"/>
          </m:rPr>
          <m:t>N</m:t>
        </m:r>
      </m:oMath>
      <w:r>
        <w:rPr/>
        <w:t xml:space="preserve"> tels que</w:t>
      </w:r>
    </w:p>
    <w:p>
      <w:pPr>
        <w:spacing w:after="220" w:lineRule="auto"/>
      </w:pPr>
      <m:oMathPara>
        <m:oMath>
          <m:sSub>
            <m:sSubPr/>
            <m:e>
              <m:r>
                <m:rPr>
                  <m:sty m:val="i"/>
                </m:rPr>
                <m:t>β</m:t>
              </m:r>
            </m:e>
            <m:sub>
              <m:r>
                <m:rPr>
                  <m:sty m:val="p"/>
                </m:rPr>
                <m:t>0</m:t>
              </m:r>
            </m:sub>
          </m:sSub>
          <m:sSub>
            <m:sSubPr/>
            <m:e>
              <m:r>
                <m:rPr>
                  <m:sty m:val="i"/>
                </m:rPr>
                <m:t>c</m:t>
              </m:r>
            </m:e>
            <m:sub>
              <m:r>
                <m:rPr>
                  <m:sty m:val="i"/>
                </m:rPr>
                <m:t>n</m:t>
              </m:r>
            </m:sub>
          </m:sSub>
          <m:r>
            <m:rPr>
              <m:sty m:val="p"/>
            </m:rPr>
            <m:t>+</m:t>
          </m:r>
          <m:sSub>
            <m:sSubPr/>
            <m:e>
              <m:r>
                <m:rPr>
                  <m:sty m:val="i"/>
                </m:rPr>
                <m:t>β</m:t>
              </m:r>
            </m:e>
            <m:sub>
              <m:r>
                <m:rPr>
                  <m:sty m:val="p"/>
                </m:rPr>
                <m:t>1</m:t>
              </m:r>
            </m:sub>
          </m:sSub>
          <m:sSub>
            <m:sSubPr/>
            <m:e>
              <m:r>
                <m:rPr>
                  <m:sty m:val="i"/>
                </m:rPr>
                <m:t>c</m:t>
              </m:r>
            </m:e>
            <m:sub>
              <m:r>
                <m:rPr>
                  <m:sty m:val="i"/>
                </m:rPr>
                <m:t>n</m:t>
              </m:r>
              <m:r>
                <m:rPr>
                  <m:sty m:val="p"/>
                </m:rPr>
                <m:t>+</m:t>
              </m:r>
              <m:r>
                <m:rPr>
                  <m:sty m:val="p"/>
                </m:rPr>
                <m:t>1</m:t>
              </m:r>
            </m:sub>
          </m:sSub>
          <m:r>
            <m:rPr>
              <m:sty m:val="p"/>
            </m:rPr>
            <m:t>+</m:t>
          </m:r>
          <m:r>
            <m:rPr>
              <m:sty m:val="p"/>
            </m:rPr>
            <m:t>…</m:t>
          </m:r>
          <m:r>
            <m:rPr>
              <m:sty m:val="p"/>
            </m:rPr>
            <m:t>+</m:t>
          </m:r>
          <m:sSub>
            <m:sSubPr/>
            <m:e>
              <m:r>
                <m:rPr>
                  <m:sty m:val="i"/>
                </m:rPr>
                <m:t>β</m:t>
              </m:r>
            </m:e>
            <m:sub>
              <m:r>
                <m:rPr>
                  <m:sty m:val="i"/>
                </m:rPr>
                <m:t>p</m:t>
              </m:r>
            </m:sub>
          </m:sSub>
          <m:sSub>
            <m:sSubPr/>
            <m:e>
              <m:r>
                <m:rPr>
                  <m:sty m:val="i"/>
                </m:rPr>
                <m:t>c</m:t>
              </m:r>
            </m:e>
            <m:sub>
              <m:r>
                <m:rPr>
                  <m:sty m:val="i"/>
                </m:rPr>
                <m:t>n</m:t>
              </m:r>
              <m:r>
                <m:rPr>
                  <m:sty m:val="p"/>
                </m:rPr>
                <m:t>+</m:t>
              </m:r>
              <m:r>
                <m:rPr>
                  <m:sty m:val="i"/>
                </m:rPr>
                <m:t>p</m:t>
              </m:r>
            </m:sub>
          </m:sSub>
          <m:r>
            <m:rPr>
              <m:sty m:val="p"/>
            </m:rPr>
            <m:t>=</m:t>
          </m:r>
          <m:r>
            <m:rPr>
              <m:sty m:val="p"/>
            </m:rPr>
            <m:t>0</m:t>
          </m:r>
          <m:r>
            <m:rPr>
              <m:sty m:val="p"/>
            </m:rPr>
            <m:t>,</m:t>
          </m:r>
          <m:r>
            <m:rPr>
              <m:sty m:val="p"/>
            </m:rPr>
            <m:t xml:space="preserve"> </m:t>
          </m:r>
          <m:r>
            <m:rPr>
              <m:nor/>
            </m:rPr>
            <m:t> pour tout </m:t>
          </m:r>
          <m:r>
            <m:rPr>
              <m:sty m:val="i"/>
            </m:rPr>
            <m:t>n</m:t>
          </m:r>
          <m:r>
            <m:rPr>
              <m:sty m:val="p"/>
            </m:rPr>
            <m:t>≥</m:t>
          </m:r>
          <m:sSub>
            <m:sSubPr/>
            <m:e>
              <m:r>
                <m:rPr>
                  <m:sty m:val="i"/>
                </m:rPr>
                <m:t>n</m:t>
              </m:r>
            </m:e>
            <m:sub>
              <m:r>
                <m:rPr>
                  <m:sty m:val="p"/>
                </m:rPr>
                <m:t>0</m:t>
              </m:r>
            </m:sub>
          </m:sSub>
        </m:oMath>
      </m:oMathPara>
    </w:p>
    <w:p>
      <w:pPr>
        <w:numPr>
          <w:ilvl w:val="0"/>
          <w:numId w:val="4"/>
        </w:numPr>
        <w:spacing w:lineRule="auto"/>
      </w:pPr>
      <w:r>
        <w:rPr>
          <w:rFonts w:eastAsia="Georgia" w:cs="Georgia" w:ascii="Georgia" w:hAnsi="Georgia"/>
        </w:rPr>
        <w:t xml:space="preserve">Réciproquement, on suppose qu'il existe </w:t>
      </w:r>
      <m:oMath>
        <m:r>
          <m:rPr>
            <m:sty m:val="i"/>
          </m:rPr>
          <m:t>p</m:t>
        </m:r>
        <m:r>
          <m:rPr>
            <m:sty m:val="p"/>
          </m:rPr>
          <m:t>∈</m:t>
        </m:r>
        <m:r>
          <m:rPr>
            <m:scr m:val="double-struck"/>
          </m:rPr>
          <m:t>N</m:t>
        </m:r>
      </m:oMath>
      <w:r>
        <w:rPr/>
        <w:t xml:space="preserve">, des complexes non tous nuls </w:t>
      </w:r>
      <m:oMath>
        <m:sSub>
          <m:sSubPr/>
          <m:e>
            <m:r>
              <m:rPr>
                <m:sty m:val="i"/>
              </m:rPr>
              <m:t>β</m:t>
            </m:r>
          </m:e>
          <m:sub>
            <m:r>
              <m:rPr>
                <m:sty m:val="p"/>
              </m:rPr>
              <m:t>0</m:t>
            </m:r>
          </m:sub>
        </m:sSub>
        <m:r>
          <m:rPr>
            <m:sty m:val="p"/>
          </m:rPr>
          <m:t>,</m:t>
        </m:r>
        <m:r>
          <m:rPr>
            <m:sty m:val="p"/>
          </m:rPr>
          <m:t>…</m:t>
        </m:r>
        <m:r>
          <m:rPr>
            <m:sty m:val="p"/>
          </m:rPr>
          <m:t>,</m:t>
        </m:r>
        <m:sSub>
          <m:sSubPr/>
          <m:e>
            <m:r>
              <m:rPr>
                <m:sty m:val="i"/>
              </m:rPr>
              <m:t>β</m:t>
            </m:r>
          </m:e>
          <m:sub>
            <m:r>
              <m:rPr>
                <m:sty m:val="i"/>
              </m:rPr>
              <m:t>p</m:t>
            </m:r>
          </m:sub>
        </m:sSub>
      </m:oMath>
      <w:r>
        <w:rPr/>
        <w:t xml:space="preserve">, et </w:t>
      </w:r>
      <m:oMath>
        <m:sSub>
          <m:sSubPr/>
          <m:e>
            <m:r>
              <m:rPr>
                <m:sty m:val="i"/>
              </m:rPr>
              <m:t>n</m:t>
            </m:r>
          </m:e>
          <m:sub>
            <m:r>
              <m:rPr>
                <m:sty m:val="p"/>
              </m:rPr>
              <m:t>0</m:t>
            </m:r>
          </m:sub>
        </m:sSub>
        <m:r>
          <m:rPr>
            <m:sty m:val="p"/>
          </m:rPr>
          <m:t>∈</m:t>
        </m:r>
        <m:r>
          <m:rPr>
            <m:scr m:val="double-struck"/>
          </m:rPr>
          <m:t>N</m:t>
        </m:r>
      </m:oMath>
      <w:r>
        <w:rPr>
          <w:rFonts w:eastAsia="Georgia" w:cs="Georgia" w:ascii="Georgia" w:hAnsi="Georgia"/>
        </w:rPr>
        <w:t xml:space="preserve"> tels que (0.1) soit vérifiée. Montrer que </w:t>
      </w:r>
      <m:oMath>
        <m:r>
          <m:rPr>
            <m:sty m:val="i"/>
          </m:rPr>
          <m:t>f</m:t>
        </m:r>
      </m:oMath>
      <w:r>
        <w:rPr/>
        <w:t xml:space="preserve"> est une fraction rationnelle.</w:t>
      </w:r>
    </w:p>
    <w:p>
      <w:pPr>
        <w:numPr>
          <w:ilvl w:val="0"/>
          <w:numId w:val="4"/>
        </w:numPr>
        <w:spacing w:lineRule="auto"/>
      </w:pPr>
      <w:r>
        <w:rPr/>
        <w:t xml:space="preserve">On suppose que </w:t>
      </w:r>
      <m:oMath>
        <m:r>
          <m:rPr>
            <m:sty m:val="i"/>
          </m:rPr>
          <m:t>f</m:t>
        </m:r>
      </m:oMath>
      <w:r>
        <w:rPr>
          <w:rFonts w:eastAsia="Georgia" w:cs="Georgia" w:ascii="Georgia" w:hAnsi="Georgia"/>
        </w:rPr>
        <w:t xml:space="preserve"> est une fraction rationnelle. Montrer que les déterminants</w:t>
      </w:r>
    </w:p>
    <w:p>
      <w:pPr>
        <w:spacing w:after="220" w:lineRule="auto"/>
      </w:pPr>
      <m:oMathPara>
        <m:oMath>
          <m:sSub>
            <m:sSubPr/>
            <m:e>
              <m:r>
                <m:rPr>
                  <m:sty m:val="p"/>
                </m:rPr>
                <m:t>Δ</m:t>
              </m:r>
            </m:e>
            <m:sub>
              <m:r>
                <m:rPr>
                  <m:sty m:val="i"/>
                </m:rPr>
                <m:t>m</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c</m:t>
                        </m:r>
                      </m:e>
                      <m:sub>
                        <m:r>
                          <m:rPr>
                            <m:sty m:val="p"/>
                          </m:rPr>
                          <m:t>0</m:t>
                        </m:r>
                      </m:sub>
                    </m:sSub>
                  </m:e>
                  <m:e>
                    <m:sSub>
                      <m:sSubPr/>
                      <m:e>
                        <m:r>
                          <m:rPr>
                            <m:sty m:val="i"/>
                          </m:rPr>
                          <m:t>c</m:t>
                        </m:r>
                      </m:e>
                      <m:sub>
                        <m:r>
                          <m:rPr>
                            <m:sty m:val="p"/>
                          </m:rPr>
                          <m:t>1</m:t>
                        </m:r>
                      </m:sub>
                    </m:sSub>
                  </m:e>
                  <m:e>
                    <m:r>
                      <m:rPr>
                        <m:sty m:val="p"/>
                      </m:rPr>
                      <m:t>…</m:t>
                    </m:r>
                  </m:e>
                  <m:e>
                    <m:r>
                      <m:rPr>
                        <m:sty m:val="p"/>
                      </m:rPr>
                      <m:t>…</m:t>
                    </m:r>
                  </m:e>
                  <m:e>
                    <m:sSub>
                      <m:sSubPr/>
                      <m:e>
                        <m:r>
                          <m:rPr>
                            <m:sty m:val="i"/>
                          </m:rPr>
                          <m:t>c</m:t>
                        </m:r>
                      </m:e>
                      <m:sub>
                        <m:r>
                          <m:rPr>
                            <m:sty m:val="i"/>
                          </m:rPr>
                          <m:t>m</m:t>
                        </m:r>
                      </m:sub>
                    </m:sSub>
                  </m:e>
                </m:mr>
                <m:mr>
                  <m:e>
                    <m:sSub>
                      <m:sSubPr/>
                      <m:e>
                        <m:r>
                          <m:rPr>
                            <m:sty m:val="i"/>
                          </m:rPr>
                          <m:t>c</m:t>
                        </m:r>
                      </m:e>
                      <m:sub>
                        <m:r>
                          <m:rPr>
                            <m:sty m:val="p"/>
                          </m:rPr>
                          <m:t>1</m:t>
                        </m:r>
                      </m:sub>
                    </m:sSub>
                  </m:e>
                  <m:e>
                    <m:sSub>
                      <m:sSubPr/>
                      <m:e>
                        <m:r>
                          <m:rPr>
                            <m:sty m:val="i"/>
                          </m:rPr>
                          <m:t>c</m:t>
                        </m:r>
                      </m:e>
                      <m:sub>
                        <m:r>
                          <m:rPr>
                            <m:sty m:val="p"/>
                          </m:rPr>
                          <m:t>2</m:t>
                        </m:r>
                      </m:sub>
                    </m:sSub>
                  </m:e>
                  <m:e>
                    <m:r>
                      <m:rPr>
                        <m:sty m:val="p"/>
                      </m:rPr>
                      <m:t>…</m:t>
                    </m:r>
                  </m:e>
                  <m:e>
                    <m:r>
                      <m:rPr>
                        <m:sty m:val="p"/>
                      </m:rPr>
                      <m:t>…</m:t>
                    </m:r>
                  </m:e>
                  <m:e>
                    <m:sSub>
                      <m:sSubPr/>
                      <m:e>
                        <m:r>
                          <m:rPr>
                            <m:sty m:val="i"/>
                          </m:rPr>
                          <m:t>c</m:t>
                        </m:r>
                      </m:e>
                      <m:sub>
                        <m:r>
                          <m:rPr>
                            <m:sty m:val="i"/>
                          </m:rPr>
                          <m:t>m</m:t>
                        </m:r>
                        <m:r>
                          <m:rPr>
                            <m:sty m:val="p"/>
                          </m:rPr>
                          <m:t>+</m:t>
                        </m:r>
                        <m:r>
                          <m:rPr>
                            <m:sty m:val="p"/>
                          </m:rPr>
                          <m:t>1</m:t>
                        </m:r>
                      </m:sub>
                    </m:sSub>
                  </m:e>
                </m:mr>
                <m:mr>
                  <m:e>
                    <m:r>
                      <m:rPr>
                        <m:sty m:val="p"/>
                      </m:rPr>
                      <m:t>…</m:t>
                    </m:r>
                  </m:e>
                  <m:e>
                    <m:r>
                      <m:rPr>
                        <m:sty m:val="p"/>
                      </m:rPr>
                      <m:t>…</m:t>
                    </m:r>
                  </m:e>
                  <m:e>
                    <m:r>
                      <m:rPr>
                        <m:sty m:val="p"/>
                      </m:rPr>
                      <m:t>…</m:t>
                    </m:r>
                  </m:e>
                  <m:e>
                    <m:r>
                      <m:rPr>
                        <m:sty m:val="p"/>
                      </m:rPr>
                      <m:t>…</m:t>
                    </m:r>
                  </m:e>
                  <m:e>
                    <m:r>
                      <m:rPr>
                        <m:sty m:val="p"/>
                      </m:rPr>
                      <m:t>…</m:t>
                    </m:r>
                  </m:e>
                </m:mr>
                <m:mr>
                  <m:e>
                    <m:r>
                      <m:rPr>
                        <m:sty m:val="p"/>
                      </m:rPr>
                      <m:t>…</m:t>
                    </m:r>
                  </m:e>
                  <m:e>
                    <m:r>
                      <m:rPr>
                        <m:sty m:val="p"/>
                      </m:rPr>
                      <m:t>…</m:t>
                    </m:r>
                  </m:e>
                  <m:e>
                    <m:r>
                      <m:rPr>
                        <m:sty m:val="p"/>
                      </m:rPr>
                      <m:t>…</m:t>
                    </m:r>
                  </m:e>
                  <m:e>
                    <m:r>
                      <m:rPr>
                        <m:sty m:val="p"/>
                      </m:rPr>
                      <m:t>…</m:t>
                    </m:r>
                  </m:e>
                  <m:e>
                    <m:r>
                      <m:rPr>
                        <m:sty m:val="p"/>
                      </m:rPr>
                      <m:t>…</m:t>
                    </m:r>
                  </m:e>
                </m:mr>
                <m:mr>
                  <m:e>
                    <m:sSub>
                      <m:sSubPr/>
                      <m:e>
                        <m:r>
                          <m:rPr>
                            <m:sty m:val="i"/>
                          </m:rPr>
                          <m:t>c</m:t>
                        </m:r>
                      </m:e>
                      <m:sub>
                        <m:r>
                          <m:rPr>
                            <m:sty m:val="i"/>
                          </m:rPr>
                          <m:t>m</m:t>
                        </m:r>
                      </m:sub>
                    </m:sSub>
                  </m:e>
                  <m:e>
                    <m:sSub>
                      <m:sSubPr/>
                      <m:e>
                        <m:r>
                          <m:rPr>
                            <m:sty m:val="i"/>
                          </m:rPr>
                          <m:t>c</m:t>
                        </m:r>
                      </m:e>
                      <m:sub>
                        <m:r>
                          <m:rPr>
                            <m:sty m:val="i"/>
                          </m:rPr>
                          <m:t>m</m:t>
                        </m:r>
                        <m:r>
                          <m:rPr>
                            <m:sty m:val="p"/>
                          </m:rPr>
                          <m:t>+</m:t>
                        </m:r>
                        <m:r>
                          <m:rPr>
                            <m:sty m:val="p"/>
                          </m:rPr>
                          <m:t>1</m:t>
                        </m:r>
                      </m:sub>
                    </m:sSub>
                  </m:e>
                  <m:e>
                    <m:r>
                      <m:rPr>
                        <m:sty m:val="p"/>
                      </m:rPr>
                      <m:t>…</m:t>
                    </m:r>
                  </m:e>
                  <m:e>
                    <m:r>
                      <m:rPr>
                        <m:sty m:val="p"/>
                      </m:rPr>
                      <m:t>…</m:t>
                    </m:r>
                  </m:e>
                  <m:e>
                    <m:sSub>
                      <m:sSubPr/>
                      <m:e>
                        <m:r>
                          <m:rPr>
                            <m:sty m:val="i"/>
                          </m:rPr>
                          <m:t>c</m:t>
                        </m:r>
                      </m:e>
                      <m:sub>
                        <m:r>
                          <m:rPr>
                            <m:sty m:val="p"/>
                          </m:rPr>
                          <m:t>2</m:t>
                        </m:r>
                        <m:r>
                          <m:rPr>
                            <m:sty m:val="i"/>
                          </m:rPr>
                          <m:t>m</m:t>
                        </m:r>
                      </m:sub>
                    </m:sSub>
                  </m:e>
                </m:mr>
              </m:m>
            </m:e>
          </m:d>
          <m:r>
            <m:rPr>
              <m:sty m:val="p"/>
            </m:rPr>
            <m:t>,</m:t>
          </m:r>
          <m:r>
            <m:rPr>
              <m:sty m:val="p"/>
            </m:rPr>
            <m:t xml:space="preserve"> </m:t>
          </m:r>
          <m:r>
            <m:rPr>
              <m:sty m:val="i"/>
            </m:rPr>
            <m:t>m</m:t>
          </m:r>
          <m:r>
            <m:rPr>
              <m:sty m:val="p"/>
            </m:rPr>
            <m:t>∈</m:t>
          </m:r>
          <m:r>
            <m:rPr>
              <m:scr m:val="double-struck"/>
            </m:rPr>
            <m:t>N</m:t>
          </m:r>
        </m:oMath>
      </m:oMathPara>
    </w:p>
    <w:p>
      <w:pPr>
        <w:spacing w:after="220" w:lineRule="auto"/>
      </w:pPr>
      <w:r>
        <w:rPr>
          <w:rFonts w:eastAsia="Georgia" w:cs="Georgia" w:ascii="Georgia" w:hAnsi="Georgia"/>
        </w:rPr>
        <w:t xml:space="preserve">sont tous nuls à partir d'un certain rang.</w:t>
      </w:r>
      <w:r>
        <w:rPr/>
        <w:br w:type="textWrapping"/>
      </w:r>
      <w:r>
        <w:rPr>
          <w:rFonts w:eastAsia="Georgia" w:cs="Georgia" w:ascii="Georgia" w:hAnsi="Georgia"/>
        </w:rPr>
        <w:t xml:space="preserve">4. On suppose réciproquement que </w:t>
      </w:r>
      <m:oMath>
        <m:sSub>
          <m:sSubPr/>
          <m:e>
            <m:r>
              <m:rPr>
                <m:sty m:val="p"/>
              </m:rPr>
              <m:t>Δ</m:t>
            </m:r>
          </m:e>
          <m:sub>
            <m:r>
              <m:rPr>
                <m:sty m:val="i"/>
              </m:rPr>
              <m:t>m</m:t>
            </m:r>
          </m:sub>
        </m:sSub>
        <m:r>
          <m:rPr>
            <m:sty m:val="p"/>
          </m:rPr>
          <m:t>=</m:t>
        </m:r>
        <m:r>
          <m:rPr>
            <m:sty m:val="p"/>
          </m:rPr>
          <m:t>0</m:t>
        </m:r>
      </m:oMath>
      <w:r>
        <w:rPr/>
        <w:t xml:space="preserve"> pour tout </w:t>
      </w:r>
      <m:oMath>
        <m:r>
          <m:rPr>
            <m:sty m:val="i"/>
          </m:rPr>
          <m:t>m</m:t>
        </m:r>
      </m:oMath>
      <w:r>
        <w:rPr>
          <w:rFonts w:eastAsia="Georgia" w:cs="Georgia" w:ascii="Georgia" w:hAnsi="Georgia"/>
        </w:rPr>
        <w:t xml:space="preserve"> à partir d'un certain rang. On note </w:t>
      </w:r>
      <m:oMath>
        <m:r>
          <m:rPr>
            <m:sty m:val="i"/>
          </m:rPr>
          <m:t>p</m:t>
        </m:r>
      </m:oMath>
      <w:r>
        <w:rPr/>
        <w:t xml:space="preserve"> le rang minimal. On souhaite montrer que </w:t>
      </w:r>
      <m:oMath>
        <m:r>
          <m:rPr>
            <m:sty m:val="i"/>
          </m:rPr>
          <m:t>f</m:t>
        </m:r>
      </m:oMath>
      <w:r>
        <w:rPr/>
        <w:t xml:space="preserve"> est une fraction rationnelle. On suppose </w:t>
      </w:r>
      <m:oMath>
        <m:r>
          <m:rPr>
            <m:sty m:val="i"/>
          </m:rPr>
          <m:t>p</m:t>
        </m:r>
        <m:r>
          <m:rPr>
            <m:sty m:val="p"/>
          </m:rPr>
          <m:t>≥</m:t>
        </m:r>
        <m:r>
          <m:rPr>
            <m:sty m:val="p"/>
          </m:rPr>
          <m:t>1</m:t>
        </m:r>
      </m:oMath>
      <w:r>
        <w:rPr/>
        <w:t xml:space="preserve"> (le cas </w:t>
      </w:r>
      <m:oMath>
        <m:r>
          <m:rPr>
            <m:sty m:val="i"/>
          </m:rPr>
          <m:t>p</m:t>
        </m:r>
        <m:r>
          <m:rPr>
            <m:sty m:val="p"/>
          </m:rPr>
          <m:t>=</m:t>
        </m:r>
        <m:r>
          <m:rPr>
            <m:sty m:val="p"/>
          </m:rPr>
          <m:t>0</m:t>
        </m:r>
      </m:oMath>
      <w:r>
        <w:rPr/>
        <w:t xml:space="preserve"> est trivial).</w:t>
      </w:r>
      <w:r>
        <w:rPr/>
        <w:br w:type="textWrapping"/>
      </w:r>
      <w:r>
        <w:rPr/>
        <w:t xml:space="preserve">(a) Montrer qu'il existe des complexes </w:t>
      </w:r>
      <m:oMath>
        <m:sSub>
          <m:sSubPr/>
          <m:e>
            <m:r>
              <m:rPr>
                <m:sty m:val="i"/>
              </m:rPr>
              <m:t>β</m:t>
            </m:r>
          </m:e>
          <m:sub>
            <m:r>
              <m:rPr>
                <m:sty m:val="p"/>
              </m:rPr>
              <m:t>0</m:t>
            </m:r>
          </m:sub>
        </m:sSub>
        <m:r>
          <m:rPr>
            <m:sty m:val="p"/>
          </m:rPr>
          <m:t>,</m:t>
        </m:r>
        <m:r>
          <m:rPr>
            <m:sty m:val="p"/>
          </m:rPr>
          <m:t>…</m:t>
        </m:r>
        <m:r>
          <m:rPr>
            <m:sty m:val="p"/>
          </m:rPr>
          <m:t>,</m:t>
        </m:r>
        <m:sSub>
          <m:sSubPr/>
          <m:e>
            <m:r>
              <m:rPr>
                <m:sty m:val="i"/>
              </m:rPr>
              <m:t>β</m:t>
            </m:r>
          </m:e>
          <m:sub>
            <m:r>
              <m:rPr>
                <m:sty m:val="i"/>
              </m:rPr>
              <m:t>p</m:t>
            </m:r>
            <m:r>
              <m:rPr>
                <m:sty m:val="p"/>
              </m:rPr>
              <m:t>−</m:t>
            </m:r>
            <m:r>
              <m:rPr>
                <m:sty m:val="p"/>
              </m:rPr>
              <m:t>1</m:t>
            </m:r>
          </m:sub>
        </m:sSub>
      </m:oMath>
      <w:r>
        <w:rPr/>
        <w:t xml:space="preserve"> tels que</w:t>
      </w:r>
    </w:p>
    <w:p>
      <w:pPr>
        <w:spacing w:after="220" w:lineRule="auto"/>
      </w:pPr>
      <m:oMathPara>
        <m:oMath>
          <m:sSub>
            <m:sSubPr/>
            <m:e>
              <m:r>
                <m:rPr>
                  <m:sty m:val="i"/>
                </m:rPr>
                <m:t>C</m:t>
              </m:r>
            </m:e>
            <m:sub>
              <m:r>
                <m:rPr>
                  <m:sty m:val="i"/>
                </m:rPr>
                <m:t>j</m:t>
              </m:r>
              <m:r>
                <m:rPr>
                  <m:sty m:val="p"/>
                </m:rPr>
                <m:t>+</m:t>
              </m:r>
              <m:r>
                <m:rPr>
                  <m:sty m:val="i"/>
                </m:rPr>
                <m:t>p</m:t>
              </m:r>
            </m:sub>
          </m:sSub>
          <m:r>
            <m:rPr>
              <m:sty m:val="p"/>
            </m:rPr>
            <m:t>:=</m:t>
          </m:r>
          <m:sSub>
            <m:sSubPr/>
            <m:e>
              <m:r>
                <m:rPr>
                  <m:sty m:val="i"/>
                </m:rPr>
                <m:t>β</m:t>
              </m:r>
            </m:e>
            <m:sub>
              <m:r>
                <m:rPr>
                  <m:sty m:val="p"/>
                </m:rPr>
                <m:t>0</m:t>
              </m:r>
            </m:sub>
          </m:sSub>
          <m:sSub>
            <m:sSubPr/>
            <m:e>
              <m:r>
                <m:rPr>
                  <m:sty m:val="i"/>
                </m:rPr>
                <m:t>c</m:t>
              </m:r>
            </m:e>
            <m:sub>
              <m:r>
                <m:rPr>
                  <m:sty m:val="i"/>
                </m:rPr>
                <m:t>j</m:t>
              </m:r>
            </m:sub>
          </m:sSub>
          <m:r>
            <m:rPr>
              <m:sty m:val="p"/>
            </m:rPr>
            <m:t>+</m:t>
          </m:r>
          <m:sSub>
            <m:sSubPr/>
            <m:e>
              <m:r>
                <m:rPr>
                  <m:sty m:val="i"/>
                </m:rPr>
                <m:t>β</m:t>
              </m:r>
            </m:e>
            <m:sub>
              <m:r>
                <m:rPr>
                  <m:sty m:val="p"/>
                </m:rPr>
                <m:t>1</m:t>
              </m:r>
            </m:sub>
          </m:sSub>
          <m:sSub>
            <m:sSubPr/>
            <m:e>
              <m:r>
                <m:rPr>
                  <m:sty m:val="i"/>
                </m:rPr>
                <m:t>c</m:t>
              </m:r>
            </m:e>
            <m:sub>
              <m:r>
                <m:rPr>
                  <m:sty m:val="i"/>
                </m:rPr>
                <m:t>j</m:t>
              </m:r>
              <m:r>
                <m:rPr>
                  <m:sty m:val="p"/>
                </m:rPr>
                <m:t>+</m:t>
              </m:r>
              <m:r>
                <m:rPr>
                  <m:sty m:val="p"/>
                </m:rPr>
                <m:t>1</m:t>
              </m:r>
            </m:sub>
          </m:sSub>
          <m:r>
            <m:rPr>
              <m:sty m:val="p"/>
            </m:rPr>
            <m:t>+</m:t>
          </m:r>
          <m:r>
            <m:rPr>
              <m:sty m:val="p"/>
            </m:rPr>
            <m:t>…</m:t>
          </m:r>
          <m:r>
            <m:rPr>
              <m:sty m:val="p"/>
            </m:rPr>
            <m:t>+</m:t>
          </m:r>
          <m:sSub>
            <m:sSubPr/>
            <m:e>
              <m:r>
                <m:rPr>
                  <m:sty m:val="i"/>
                </m:rPr>
                <m:t>β</m:t>
              </m:r>
            </m:e>
            <m:sub>
              <m:r>
                <m:rPr>
                  <m:sty m:val="i"/>
                </m:rPr>
                <m:t>p</m:t>
              </m:r>
              <m:r>
                <m:rPr>
                  <m:sty m:val="p"/>
                </m:rPr>
                <m:t>−</m:t>
              </m:r>
              <m:r>
                <m:rPr>
                  <m:sty m:val="p"/>
                </m:rPr>
                <m:t>1</m:t>
              </m:r>
            </m:sub>
          </m:sSub>
          <m:sSub>
            <m:sSubPr/>
            <m:e>
              <m:r>
                <m:rPr>
                  <m:sty m:val="i"/>
                </m:rPr>
                <m:t>c</m:t>
              </m:r>
            </m:e>
            <m:sub>
              <m:r>
                <m:rPr>
                  <m:sty m:val="i"/>
                </m:rPr>
                <m:t>j</m:t>
              </m:r>
              <m:r>
                <m:rPr>
                  <m:sty m:val="p"/>
                </m:rPr>
                <m:t>+</m:t>
              </m:r>
              <m:r>
                <m:rPr>
                  <m:sty m:val="i"/>
                </m:rPr>
                <m:t>p</m:t>
              </m:r>
              <m:r>
                <m:rPr>
                  <m:sty m:val="p"/>
                </m:rPr>
                <m:t>−</m:t>
              </m:r>
              <m:r>
                <m:rPr>
                  <m:sty m:val="p"/>
                </m:rPr>
                <m:t>1</m:t>
              </m:r>
            </m:sub>
          </m:sSub>
          <m:r>
            <m:rPr>
              <m:sty m:val="p"/>
            </m:rPr>
            <m:t>+</m:t>
          </m:r>
          <m:sSub>
            <m:sSubPr/>
            <m:e>
              <m:r>
                <m:rPr>
                  <m:sty m:val="i"/>
                </m:rPr>
                <m:t>c</m:t>
              </m:r>
            </m:e>
            <m:sub>
              <m:r>
                <m:rPr>
                  <m:sty m:val="i"/>
                </m:rPr>
                <m:t>j</m:t>
              </m:r>
              <m:r>
                <m:rPr>
                  <m:sty m:val="p"/>
                </m:rPr>
                <m:t>+</m:t>
              </m:r>
              <m:r>
                <m:rPr>
                  <m:sty m:val="i"/>
                </m:rPr>
                <m:t>p</m:t>
              </m:r>
            </m:sub>
          </m:sSub>
        </m:oMath>
      </m:oMathPara>
    </w:p>
    <w:p>
      <w:pPr>
        <w:spacing w:after="220" w:lineRule="auto"/>
      </w:pPr>
      <w:r>
        <w:rPr/>
        <w:t xml:space="preserve">soit nul pour tout </w:t>
      </w:r>
      <m:oMath>
        <m:r>
          <m:rPr>
            <m:sty m:val="i"/>
          </m:rPr>
          <m:t>j</m:t>
        </m:r>
        <m:r>
          <m:rPr>
            <m:sty m:val="p"/>
          </m:rPr>
          <m:t>=</m:t>
        </m:r>
        <m:r>
          <m:rPr>
            <m:sty m:val="p"/>
          </m:rPr>
          <m:t>0</m:t>
        </m:r>
        <m:r>
          <m:rPr>
            <m:sty m:val="p"/>
          </m:rPr>
          <m:t>,</m:t>
        </m:r>
        <m:r>
          <m:rPr>
            <m:sty m:val="p"/>
          </m:rPr>
          <m:t>…</m:t>
        </m:r>
        <m:r>
          <m:rPr>
            <m:sty m:val="p"/>
          </m:rPr>
          <m:t>,</m:t>
        </m:r>
        <m:r>
          <m:rPr>
            <m:sty m:val="i"/>
          </m:rPr>
          <m:t>p</m:t>
        </m:r>
      </m:oMath>
      <w:r>
        <w:rPr/>
        <w:t xml:space="preserve">.</w:t>
      </w:r>
      <w:r>
        <w:rPr/>
        <w:br w:type="textWrapping"/>
      </w:r>
      <w:r>
        <w:rPr/>
        <w:t xml:space="preserve">(b) Montrer que </w:t>
      </w:r>
      <m:oMath>
        <m:sSub>
          <m:sSubPr/>
          <m:e>
            <m:r>
              <m:rPr>
                <m:sty m:val="p"/>
              </m:rPr>
              <m:t>Δ</m:t>
            </m:r>
          </m:e>
          <m:sub>
            <m:r>
              <m:rPr>
                <m:sty m:val="i"/>
              </m:rPr>
              <m:t>p</m:t>
            </m:r>
            <m:r>
              <m:rPr>
                <m:sty m:val="p"/>
              </m:rPr>
              <m:t>+</m:t>
            </m:r>
            <m:r>
              <m:rPr>
                <m:sty m:val="p"/>
              </m:rPr>
              <m:t>1</m:t>
            </m:r>
          </m:sub>
        </m:sSub>
        <m:r>
          <m:rPr>
            <m:sty m:val="p"/>
          </m:rPr>
          <m:t>=</m:t>
        </m:r>
        <m:r>
          <m:rPr>
            <m:sty m:val="p"/>
          </m:rPr>
          <m:t>−</m:t>
        </m:r>
        <m:sSub>
          <m:sSubPr/>
          <m:e>
            <m:r>
              <m:rPr>
                <m:sty m:val="p"/>
              </m:rPr>
              <m:t>Δ</m:t>
            </m:r>
          </m:e>
          <m:sub>
            <m:r>
              <m:rPr>
                <m:sty m:val="i"/>
              </m:rPr>
              <m:t>p</m:t>
            </m:r>
            <m:r>
              <m:rPr>
                <m:sty m:val="p"/>
              </m:rPr>
              <m:t>−</m:t>
            </m:r>
            <m:r>
              <m:rPr>
                <m:sty m:val="p"/>
              </m:rPr>
              <m:t>1</m:t>
            </m:r>
          </m:sub>
        </m:sSub>
        <m:sSup>
          <m:sSupPr/>
          <m:e>
            <m:d>
              <m:dPr>
                <m:begChr m:val="("/>
                <m:endChr m:val=")"/>
                <m:ctrlPr>
                  <w:rPr>
                    <w:rFonts w:ascii="Cambria Math" w:hAnsi="Cambria Math"/>
                  </w:rPr>
                </m:ctrlPr>
              </m:dPr>
              <m:e>
                <m:sSub>
                  <m:sSubPr/>
                  <m:e>
                    <m:r>
                      <m:rPr>
                        <m:sty m:val="i"/>
                      </m:rPr>
                      <m:t>C</m:t>
                    </m:r>
                  </m:e>
                  <m:sub>
                    <m:r>
                      <m:rPr>
                        <m:sty m:val="p"/>
                      </m:rPr>
                      <m:t>2</m:t>
                    </m:r>
                    <m:r>
                      <m:rPr>
                        <m:sty m:val="i"/>
                      </m:rPr>
                      <m:t>p</m:t>
                    </m:r>
                    <m:r>
                      <m:rPr>
                        <m:sty m:val="p"/>
                      </m:rPr>
                      <m:t>+</m:t>
                    </m:r>
                    <m:r>
                      <m:rPr>
                        <m:sty m:val="p"/>
                      </m:rPr>
                      <m:t>1</m:t>
                    </m:r>
                  </m:sub>
                </m:sSub>
              </m:e>
            </m:d>
          </m:e>
          <m:sup>
            <m:r>
              <m:rPr>
                <m:sty m:val="p"/>
              </m:rPr>
              <m:t>2</m:t>
            </m:r>
          </m:sup>
        </m:sSup>
      </m:oMath>
      <w:r>
        <w:rPr/>
        <w:t xml:space="preserve">.</w:t>
      </w:r>
      <w:r>
        <w:rPr/>
        <w:br w:type="textWrapping"/>
      </w:r>
      <w:r>
        <w:rPr/>
        <w:t xml:space="preserve">(c) Montrer que </w:t>
      </w:r>
      <m:oMath>
        <m:sSub>
          <m:sSubPr/>
          <m:e>
            <m:r>
              <m:rPr>
                <m:sty m:val="i"/>
              </m:rPr>
              <m:t>C</m:t>
            </m:r>
          </m:e>
          <m:sub>
            <m:r>
              <m:rPr>
                <m:sty m:val="i"/>
              </m:rPr>
              <m:t>j</m:t>
            </m:r>
            <m:r>
              <m:rPr>
                <m:sty m:val="p"/>
              </m:rPr>
              <m:t>+</m:t>
            </m:r>
            <m:r>
              <m:rPr>
                <m:sty m:val="i"/>
              </m:rPr>
              <m:t>p</m:t>
            </m:r>
          </m:sub>
        </m:sSub>
        <m:r>
          <m:rPr>
            <m:sty m:val="p"/>
          </m:rPr>
          <m:t>=</m:t>
        </m:r>
        <m:r>
          <m:rPr>
            <m:sty m:val="p"/>
          </m:rPr>
          <m:t>0</m:t>
        </m:r>
      </m:oMath>
      <w:r>
        <w:rPr/>
        <w:t xml:space="preserve"> pour tout </w:t>
      </w:r>
      <m:oMath>
        <m:r>
          <m:rPr>
            <m:sty m:val="i"/>
          </m:rPr>
          <m:t>j</m:t>
        </m:r>
        <m:r>
          <m:rPr>
            <m:sty m:val="p"/>
          </m:rPr>
          <m:t>∈</m:t>
        </m:r>
        <m:r>
          <m:rPr>
            <m:scr m:val="double-struck"/>
          </m:rPr>
          <m:t>N</m:t>
        </m:r>
      </m:oMath>
      <w:r>
        <w:rPr/>
        <w:t xml:space="preserve">.</w:t>
      </w:r>
    </w:p>
    <w:p>
      <w:pPr>
        <w:spacing w:after="220" w:lineRule="auto"/>
      </w:pPr>
      <w:r>
        <w:rPr>
          <w:rFonts w:eastAsia="Georgia" w:cs="Georgia" w:ascii="Georgia" w:hAnsi="Georgia"/>
        </w:rPr>
        <w:t xml:space="preserve">Indication: on pourra raisonner par récurrence, et montrer que si </w:t>
      </w:r>
      <m:oMath>
        <m:sSub>
          <m:sSubPr/>
          <m:e>
            <m:r>
              <m:rPr>
                <m:sty m:val="i"/>
              </m:rPr>
              <m:t>C</m:t>
            </m:r>
          </m:e>
          <m:sub>
            <m:r>
              <m:rPr>
                <m:sty m:val="i"/>
              </m:rPr>
              <m:t>j</m:t>
            </m:r>
            <m:r>
              <m:rPr>
                <m:sty m:val="p"/>
              </m:rPr>
              <m:t>+</m:t>
            </m:r>
            <m:r>
              <m:rPr>
                <m:sty m:val="i"/>
              </m:rPr>
              <m:t>p</m:t>
            </m:r>
          </m:sub>
        </m:sSub>
      </m:oMath>
      <w:r>
        <w:rPr/>
        <w:t xml:space="preserve"> est nul pour tout </w:t>
      </w:r>
      <m:oMath>
        <m:r>
          <m:rPr>
            <m:sty m:val="i"/>
          </m:rPr>
          <m:t>j</m:t>
        </m:r>
        <m:r>
          <m:rPr>
            <m:sty m:val="p"/>
          </m:rPr>
          <m:t>≤</m:t>
        </m:r>
        <m:r>
          <m:rPr>
            <m:sty m:val="i"/>
          </m:rPr>
          <m:t>m</m:t>
        </m:r>
        <m:r>
          <m:rPr>
            <m:sty m:val="p"/>
          </m:rPr>
          <m:t>−</m:t>
        </m:r>
        <m:r>
          <m:rPr>
            <m:sty m:val="p"/>
          </m:rPr>
          <m:t>1</m:t>
        </m:r>
        <m:r>
          <m:rPr>
            <m:sty m:val="p"/>
          </m:rPr>
          <m:t>(</m:t>
        </m:r>
        <m:r>
          <m:rPr>
            <m:sty m:val="i"/>
          </m:rPr>
          <m:t>m</m:t>
        </m:r>
        <m:r>
          <m:rPr>
            <m:sty m:val="p"/>
          </m:rPr>
          <m:t>&gt;</m:t>
        </m:r>
        <m:r>
          <m:rPr>
            <m:sty m:val="i"/>
          </m:rPr>
          <m:t>p</m:t>
        </m:r>
        <m:r>
          <m:rPr>
            <m:sty m:val="p"/>
          </m:rPr>
          <m:t>)</m:t>
        </m:r>
      </m:oMath>
      <w:r>
        <w:rPr/>
        <w:t xml:space="preserve">, alors </w:t>
      </w:r>
      <m:oMath>
        <m:sSub>
          <m:sSubPr/>
          <m:e>
            <m:r>
              <m:rPr>
                <m:sty m:val="p"/>
              </m:rPr>
              <m:t>Δ</m:t>
            </m:r>
          </m:e>
          <m:sub>
            <m:r>
              <m:rPr>
                <m:sty m:val="i"/>
              </m:rPr>
              <m:t>m</m:t>
            </m:r>
          </m:sub>
        </m:sSub>
        <m:r>
          <m:rPr>
            <m:sty m:val="p"/>
          </m:rPr>
          <m:t>=</m:t>
        </m:r>
        <m:r>
          <m:rPr>
            <m:sty m:val="p"/>
          </m:rPr>
          <m:t>(</m:t>
        </m:r>
        <m:r>
          <m:rPr>
            <m:sty m:val="p"/>
          </m:rPr>
          <m:t>−</m:t>
        </m:r>
        <m:r>
          <m:rPr>
            <m:sty m:val="p"/>
          </m:rPr>
          <m:t>1</m:t>
        </m:r>
        <m:sSup>
          <m:sSupPr/>
          <m:e>
            <m:r>
              <m:rPr>
                <m:sty m:val="p"/>
              </m:rPr>
              <m:t>)</m:t>
            </m:r>
          </m:e>
          <m:sup>
            <m:r>
              <m:rPr>
                <m:sty m:val="i"/>
              </m:rPr>
              <m:t>m</m:t>
            </m:r>
            <m:r>
              <m:rPr>
                <m:sty m:val="p"/>
              </m:rPr>
              <m:t>+</m:t>
            </m:r>
            <m:r>
              <m:rPr>
                <m:sty m:val="i"/>
              </m:rPr>
              <m:t>p</m:t>
            </m:r>
          </m:sup>
        </m:sSup>
        <m:sSub>
          <m:sSubPr/>
          <m:e>
            <m:r>
              <m:rPr>
                <m:sty m:val="p"/>
              </m:rPr>
              <m:t>Δ</m:t>
            </m:r>
          </m:e>
          <m:sub>
            <m:r>
              <m:rPr>
                <m:sty m:val="i"/>
              </m:rPr>
              <m:t>p</m:t>
            </m:r>
            <m:r>
              <m:rPr>
                <m:sty m:val="p"/>
              </m:rPr>
              <m:t>−</m:t>
            </m:r>
            <m:r>
              <m:rPr>
                <m:sty m:val="p"/>
              </m:rPr>
              <m:t>1</m:t>
            </m:r>
          </m:sub>
        </m:sSub>
        <m:sSup>
          <m:sSupPr/>
          <m:e>
            <m:d>
              <m:dPr>
                <m:begChr m:val="("/>
                <m:endChr m:val=")"/>
                <m:ctrlPr>
                  <w:rPr>
                    <w:rFonts w:ascii="Cambria Math" w:hAnsi="Cambria Math"/>
                  </w:rPr>
                </m:ctrlPr>
              </m:dPr>
              <m:e>
                <m:sSub>
                  <m:sSubPr/>
                  <m:e>
                    <m:r>
                      <m:rPr>
                        <m:sty m:val="i"/>
                      </m:rPr>
                      <m:t>C</m:t>
                    </m:r>
                  </m:e>
                  <m:sub>
                    <m:r>
                      <m:rPr>
                        <m:sty m:val="i"/>
                      </m:rPr>
                      <m:t>p</m:t>
                    </m:r>
                    <m:r>
                      <m:rPr>
                        <m:sty m:val="p"/>
                      </m:rPr>
                      <m:t>+</m:t>
                    </m:r>
                    <m:r>
                      <m:rPr>
                        <m:sty m:val="i"/>
                      </m:rPr>
                      <m:t>m</m:t>
                    </m:r>
                  </m:sub>
                </m:sSub>
              </m:e>
            </m:d>
          </m:e>
          <m:sup>
            <m:r>
              <m:rPr>
                <m:sty m:val="i"/>
              </m:rPr>
              <m:t>m</m:t>
            </m:r>
            <m:r>
              <m:rPr>
                <m:sty m:val="p"/>
              </m:rPr>
              <m:t>−</m:t>
            </m:r>
            <m:r>
              <m:rPr>
                <m:sty m:val="i"/>
              </m:rPr>
              <m:t>p</m:t>
            </m:r>
            <m:r>
              <m:rPr>
                <m:sty m:val="p"/>
              </m:rPr>
              <m:t>+</m:t>
            </m:r>
            <m:r>
              <m:rPr>
                <m:sty m:val="p"/>
              </m:rPr>
              <m:t>1</m:t>
            </m:r>
          </m:sup>
        </m:sSup>
      </m:oMath>
      <w:r>
        <w:rPr/>
        <w:t xml:space="preserve">.</w:t>
      </w:r>
      <w:r>
        <w:rPr/>
        <w:br w:type="textWrapping"/>
      </w:r>
      <w:r>
        <w:rPr>
          <w:rFonts w:eastAsia="Georgia" w:cs="Georgia" w:ascii="Georgia" w:hAnsi="Georgia"/>
        </w:rPr>
        <w:t xml:space="preserve">(d) En déduire que </w:t>
      </w:r>
      <m:oMath>
        <m:r>
          <m:rPr>
            <m:sty m:val="i"/>
          </m:rPr>
          <m:t>f</m:t>
        </m:r>
      </m:oMath>
      <w:r>
        <w:rPr/>
        <w:t xml:space="preserve"> est une fraction rationnelle.</w:t>
      </w:r>
      <w:r>
        <w:rPr/>
        <w:br w:type="textWrapping"/>
      </w:r>
      <w:r>
        <w:rPr/>
        <w:t xml:space="preserve">5. On suppose que </w:t>
      </w:r>
      <m:oMath>
        <m:r>
          <m:rPr>
            <m:sty m:val="i"/>
          </m:rPr>
          <m:t>f</m:t>
        </m:r>
      </m:oMath>
      <w:r>
        <w:rPr>
          <w:rFonts w:eastAsia="Georgia" w:cs="Georgia" w:ascii="Georgia" w:hAnsi="Georgia"/>
        </w:rPr>
        <w:t xml:space="preserve"> est une fraction rationnelle, que l'on écrit sous forme irréductible:</w:t>
      </w:r>
    </w:p>
    <w:p>
      <w:pPr>
        <w:spacing w:after="220" w:lineRule="auto"/>
      </w:pPr>
      <m:oMathPara>
        <m:oMath>
          <m:r>
            <m:rPr>
              <m:sty m:val="i"/>
            </m:rPr>
            <m:t>f</m:t>
          </m:r>
          <m:r>
            <m:rPr>
              <m:sty m:val="p"/>
            </m:rPr>
            <m:t>(</m:t>
          </m:r>
          <m:r>
            <m:rPr>
              <m:sty m:val="i"/>
            </m:rPr>
            <m:t>z</m:t>
          </m:r>
          <m:r>
            <m:rPr>
              <m:sty m:val="p"/>
            </m:rPr>
            <m:t>)</m:t>
          </m:r>
          <m:r>
            <m:rPr>
              <m:sty m:val="p"/>
            </m:rPr>
            <m:t>=</m:t>
          </m:r>
          <m:f>
            <m:fPr>
              <m:ctrlPr>
                <w:rPr>
                  <w:rFonts w:ascii="Cambria Math" w:hAnsi="Cambria Math"/>
                </w:rPr>
              </m:ctrlPr>
            </m:fPr>
            <m:num>
              <m:r>
                <m:rPr>
                  <m:sty m:val="i"/>
                </m:rPr>
                <m:t>P</m:t>
              </m:r>
              <m:r>
                <m:rPr>
                  <m:sty m:val="p"/>
                </m:rPr>
                <m:t>(</m:t>
              </m:r>
              <m:r>
                <m:rPr>
                  <m:sty m:val="i"/>
                </m:rPr>
                <m:t>z</m:t>
              </m:r>
              <m:r>
                <m:rPr>
                  <m:sty m:val="p"/>
                </m:rPr>
                <m:t>)</m:t>
              </m:r>
            </m:num>
            <m:den>
              <m:r>
                <m:rPr>
                  <m:sty m:val="i"/>
                </m:rPr>
                <m:t>Q</m:t>
              </m:r>
              <m:r>
                <m:rPr>
                  <m:sty m:val="p"/>
                </m:rPr>
                <m:t>(</m:t>
              </m:r>
              <m:r>
                <m:rPr>
                  <m:sty m:val="i"/>
                </m:rPr>
                <m:t>z</m:t>
              </m:r>
              <m:r>
                <m:rPr>
                  <m:sty m:val="p"/>
                </m:rPr>
                <m:t>)</m:t>
              </m:r>
            </m:den>
          </m:f>
          <m:r>
            <m:rPr>
              <m:sty m:val="p"/>
            </m:rPr>
            <m:t>=</m:t>
          </m:r>
          <m:f>
            <m:fPr>
              <m:ctrlPr>
                <w:rPr>
                  <w:rFonts w:ascii="Cambria Math" w:hAnsi="Cambria Math"/>
                </w:rPr>
              </m:ctrlPr>
            </m:fPr>
            <m:num>
              <m:sSub>
                <m:sSubPr/>
                <m:e>
                  <m:r>
                    <m:rPr>
                      <m:sty m:val="i"/>
                    </m:rPr>
                    <m:t>p</m:t>
                  </m:r>
                </m:e>
                <m:sub>
                  <m:r>
                    <m:rPr>
                      <m:sty m:val="p"/>
                    </m:rPr>
                    <m:t>0</m:t>
                  </m:r>
                </m:sub>
              </m:sSub>
              <m:r>
                <m:rPr>
                  <m:sty m:val="p"/>
                </m:rPr>
                <m:t>+</m:t>
              </m:r>
              <m:sSub>
                <m:sSubPr/>
                <m:e>
                  <m:r>
                    <m:rPr>
                      <m:sty m:val="i"/>
                    </m:rPr>
                    <m:t>p</m:t>
                  </m:r>
                </m:e>
                <m:sub>
                  <m:r>
                    <m:rPr>
                      <m:sty m:val="p"/>
                    </m:rPr>
                    <m:t>1</m:t>
                  </m:r>
                </m:sub>
              </m:sSub>
              <m:r>
                <m:rPr>
                  <m:sty m:val="i"/>
                </m:rPr>
                <m:t>z</m:t>
              </m:r>
              <m:r>
                <m:rPr>
                  <m:sty m:val="p"/>
                </m:rPr>
                <m:t>+</m:t>
              </m:r>
              <m:r>
                <m:rPr>
                  <m:sty m:val="p"/>
                </m:rPr>
                <m:t>⋯</m:t>
              </m:r>
              <m:r>
                <m:rPr>
                  <m:sty m:val="p"/>
                </m:rPr>
                <m:t>+</m:t>
              </m:r>
              <m:sSub>
                <m:sSubPr/>
                <m:e>
                  <m:r>
                    <m:rPr>
                      <m:sty m:val="i"/>
                    </m:rPr>
                    <m:t>p</m:t>
                  </m:r>
                </m:e>
                <m:sub>
                  <m:r>
                    <m:rPr>
                      <m:sty m:val="i"/>
                    </m:rPr>
                    <m:t>m</m:t>
                  </m:r>
                </m:sub>
              </m:sSub>
              <m:sSup>
                <m:sSupPr/>
                <m:e>
                  <m:r>
                    <m:rPr>
                      <m:sty m:val="i"/>
                    </m:rPr>
                    <m:t>z</m:t>
                  </m:r>
                </m:e>
                <m:sup>
                  <m:r>
                    <m:rPr>
                      <m:sty m:val="i"/>
                    </m:rPr>
                    <m:t>m</m:t>
                  </m:r>
                </m:sup>
              </m:sSup>
            </m:num>
            <m:den>
              <m:sSub>
                <m:sSubPr/>
                <m:e>
                  <m:r>
                    <m:rPr>
                      <m:sty m:val="i"/>
                    </m:rPr>
                    <m:t>q</m:t>
                  </m:r>
                </m:e>
                <m:sub>
                  <m:r>
                    <m:rPr>
                      <m:sty m:val="p"/>
                    </m:rPr>
                    <m:t>0</m:t>
                  </m:r>
                </m:sub>
              </m:sSub>
              <m:r>
                <m:rPr>
                  <m:sty m:val="p"/>
                </m:rPr>
                <m:t>+</m:t>
              </m:r>
              <m:sSub>
                <m:sSubPr/>
                <m:e>
                  <m:r>
                    <m:rPr>
                      <m:sty m:val="i"/>
                    </m:rPr>
                    <m:t>q</m:t>
                  </m:r>
                </m:e>
                <m:sub>
                  <m:r>
                    <m:rPr>
                      <m:sty m:val="p"/>
                    </m:rPr>
                    <m:t>1</m:t>
                  </m:r>
                </m:sub>
              </m:sSub>
              <m:r>
                <m:rPr>
                  <m:sty m:val="i"/>
                </m:rPr>
                <m:t>z</m:t>
              </m:r>
              <m:r>
                <m:rPr>
                  <m:sty m:val="p"/>
                </m:rPr>
                <m:t>+</m:t>
              </m:r>
              <m:r>
                <m:rPr>
                  <m:sty m:val="p"/>
                </m:rPr>
                <m:t>⋯</m:t>
              </m:r>
              <m:r>
                <m:rPr>
                  <m:sty m:val="p"/>
                </m:rPr>
                <m:t>+</m:t>
              </m:r>
              <m:sSub>
                <m:sSubPr/>
                <m:e>
                  <m:r>
                    <m:rPr>
                      <m:sty m:val="i"/>
                    </m:rPr>
                    <m:t>q</m:t>
                  </m:r>
                </m:e>
                <m:sub>
                  <m:r>
                    <m:rPr>
                      <m:sty m:val="i"/>
                    </m:rPr>
                    <m:t>n</m:t>
                  </m:r>
                </m:sub>
              </m:sSub>
              <m:sSup>
                <m:sSupPr/>
                <m:e>
                  <m:r>
                    <m:rPr>
                      <m:sty m:val="i"/>
                    </m:rPr>
                    <m:t>z</m:t>
                  </m:r>
                </m:e>
                <m:sup>
                  <m:r>
                    <m:rPr>
                      <m:sty m:val="i"/>
                    </m:rPr>
                    <m:t>n</m:t>
                  </m:r>
                </m:sup>
              </m:sSup>
            </m:den>
          </m:f>
          <m:r>
            <m:rPr>
              <m:sty m:val="p"/>
            </m:rPr>
            <m:t>,</m:t>
          </m:r>
          <m:r>
            <m:rPr>
              <m:sty m:val="p"/>
            </m:rPr>
            <m:t xml:space="preserve"> </m:t>
          </m:r>
          <m:r>
            <m:rPr>
              <m:sty m:val="i"/>
            </m:rPr>
            <m:t>z</m:t>
          </m:r>
          <m:r>
            <m:rPr>
              <m:sty m:val="p"/>
            </m:rPr>
            <m:t>∈</m:t>
          </m:r>
          <m:r>
            <m:rPr>
              <m:sty m:val="i"/>
            </m:rPr>
            <m:t>D</m:t>
          </m:r>
          <m:r>
            <m:rPr>
              <m:sty m:val="p"/>
            </m:rPr>
            <m:t>(</m:t>
          </m:r>
          <m:r>
            <m:rPr>
              <m:sty m:val="p"/>
            </m:rPr>
            <m:t>0</m:t>
          </m:r>
          <m:r>
            <m:rPr>
              <m:sty m:val="p"/>
            </m:rPr>
            <m:t>,</m:t>
          </m:r>
          <m:r>
            <m:rPr>
              <m:sty m:val="i"/>
            </m:rPr>
            <m:t>R</m:t>
          </m:r>
          <m:r>
            <m:rPr>
              <m:sty m:val="p"/>
            </m:rPr>
            <m:t>)</m:t>
          </m:r>
        </m:oMath>
      </m:oMathPara>
    </w:p>
    <w:p>
      <w:pPr>
        <w:spacing w:after="220" w:lineRule="auto"/>
      </w:pPr>
      <w:r>
        <w:rPr/>
        <w:t xml:space="preserve">avec </w:t>
      </w:r>
      <m:oMath>
        <m:r>
          <m:rPr>
            <m:sty m:val="i"/>
          </m:rPr>
          <m:t>P</m:t>
        </m:r>
      </m:oMath>
      <w:r>
        <w:rPr/>
        <w:t xml:space="preserve"> et </w:t>
      </w:r>
      <m:oMath>
        <m:r>
          <m:rPr>
            <m:sty m:val="i"/>
          </m:rPr>
          <m:t>Q</m:t>
        </m:r>
      </m:oMath>
      <w:r>
        <w:rPr/>
        <w:t xml:space="preserve"> premiers entre eux dans </w:t>
      </w:r>
      <m:oMath>
        <m:r>
          <m:rPr>
            <m:scr m:val="double-struck"/>
          </m:rPr>
          <m:t>C</m:t>
        </m:r>
        <m:r>
          <m:rPr>
            <m:sty m:val="p"/>
          </m:rPr>
          <m:t>[</m:t>
        </m:r>
        <m:r>
          <m:rPr>
            <m:sty m:val="i"/>
          </m:rPr>
          <m:t>X</m:t>
        </m:r>
        <m:r>
          <m:rPr>
            <m:sty m:val="p"/>
          </m:rPr>
          <m:t>]</m:t>
        </m:r>
      </m:oMath>
      <w:r>
        <w:rPr>
          <w:rFonts w:eastAsia="Georgia" w:cs="Georgia" w:ascii="Georgia" w:hAnsi="Georgia"/>
        </w:rPr>
        <w:t xml:space="preserve">, uniques à constante multiplicative près. On suppose de plus que </w:t>
      </w:r>
      <m:oMath>
        <m:r>
          <m:rPr>
            <m:sty m:val="i"/>
          </m:rPr>
          <m:t>f</m:t>
        </m:r>
      </m:oMath>
      <w:r>
        <w:rPr>
          <w:rFonts w:eastAsia="Georgia" w:cs="Georgia" w:ascii="Georgia" w:hAnsi="Georgia"/>
        </w:rPr>
        <w:t xml:space="preserve"> est à coefficients dans </w:t>
      </w:r>
      <m:oMath>
        <m:r>
          <m:rPr>
            <m:scr m:val="double-struck"/>
          </m:rPr>
          <m:t>Z</m:t>
        </m:r>
        <m:r>
          <m:rPr>
            <m:sty m:val="p"/>
          </m:rPr>
          <m:t>:</m:t>
        </m:r>
        <m:sSub>
          <m:sSubPr/>
          <m:e>
            <m:r>
              <m:rPr>
                <m:sty m:val="i"/>
              </m:rPr>
              <m:t>c</m:t>
            </m:r>
          </m:e>
          <m:sub>
            <m:r>
              <m:rPr>
                <m:sty m:val="i"/>
              </m:rPr>
              <m:t>n</m:t>
            </m:r>
          </m:sub>
        </m:sSub>
        <m:r>
          <m:rPr>
            <m:sty m:val="p"/>
          </m:rPr>
          <m:t>∈</m:t>
        </m:r>
        <m:r>
          <m:rPr>
            <m:scr m:val="double-struck"/>
          </m:rPr>
          <m:t>Z</m:t>
        </m:r>
      </m:oMath>
      <w:r>
        <w:rPr/>
        <w:t xml:space="preserve"> pour tout </w:t>
      </w:r>
      <m:oMath>
        <m:r>
          <m:rPr>
            <m:sty m:val="i"/>
          </m:rPr>
          <m:t>n</m:t>
        </m:r>
        <m:r>
          <m:rPr>
            <m:sty m:val="p"/>
          </m:rPr>
          <m:t>≥</m:t>
        </m:r>
        <m:r>
          <m:rPr>
            <m:sty m:val="p"/>
          </m:rPr>
          <m:t>0</m:t>
        </m:r>
      </m:oMath>
      <w:r>
        <w:rPr/>
        <w:t xml:space="preserve">.</w:t>
      </w:r>
    </w:p>
    <w:p>
      <w:pPr>
        <w:spacing w:after="220" w:lineRule="auto"/>
      </w:pPr>
      <w:r>
        <w:rPr/>
        <w:t xml:space="preserve">On admet que les coefficients </w:t>
      </w:r>
      <m:oMath>
        <m:sSub>
          <m:sSubPr/>
          <m:e>
            <m:r>
              <m:rPr>
                <m:sty m:val="i"/>
              </m:rPr>
              <m:t>p</m:t>
            </m:r>
          </m:e>
          <m:sub>
            <m:r>
              <m:rPr>
                <m:sty m:val="i"/>
              </m:rPr>
              <m:t>i</m:t>
            </m:r>
          </m:sub>
        </m:sSub>
      </m:oMath>
      <w:r>
        <w:rPr/>
        <w:t xml:space="preserve"> et </w:t>
      </w:r>
      <m:oMath>
        <m:sSub>
          <m:sSubPr/>
          <m:e>
            <m:r>
              <m:rPr>
                <m:sty m:val="i"/>
              </m:rPr>
              <m:t>q</m:t>
            </m:r>
          </m:e>
          <m:sub>
            <m:r>
              <m:rPr>
                <m:sty m:val="i"/>
              </m:rPr>
              <m:t>j</m:t>
            </m:r>
          </m:sub>
        </m:sSub>
      </m:oMath>
      <w:r>
        <w:rPr>
          <w:rFonts w:eastAsia="Georgia" w:cs="Georgia" w:ascii="Georgia" w:hAnsi="Georgia"/>
        </w:rPr>
        <w:t xml:space="preserve"> peuvent alors être choisis dans </w:t>
      </w:r>
      <m:oMath>
        <m:r>
          <m:rPr>
            <m:scr m:val="double-struck"/>
          </m:rPr>
          <m:t>Z</m:t>
        </m:r>
      </m:oMath>
      <w:r>
        <w:rPr>
          <w:rFonts w:eastAsia="Georgia" w:cs="Georgia" w:ascii="Georgia" w:hAnsi="Georgia"/>
        </w:rPr>
        <w:t xml:space="preserve"> et premiers entre eux dans leur ensemble. On supposera désormais ces deux hypothèses satisfaites.</w:t>
      </w:r>
      <w:r>
        <w:rPr/>
        <w:br w:type="textWrapping"/>
      </w:r>
      <w:r>
        <w:rPr/>
        <w:t xml:space="preserve">(a) Montrer que les coefficients </w:t>
      </w:r>
      <m:oMath>
        <m:sSub>
          <m:sSubPr/>
          <m:e>
            <m:r>
              <m:rPr>
                <m:sty m:val="i"/>
              </m:rPr>
              <m:t>q</m:t>
            </m:r>
          </m:e>
          <m:sub>
            <m:r>
              <m:rPr>
                <m:sty m:val="i"/>
              </m:rPr>
              <m:t>j</m:t>
            </m:r>
          </m:sub>
        </m:sSub>
      </m:oMath>
      <w:r>
        <w:rPr/>
        <w:t xml:space="preserve"> de </w:t>
      </w:r>
      <m:oMath>
        <m:r>
          <m:rPr>
            <m:sty m:val="i"/>
          </m:rPr>
          <m:t>Q</m:t>
        </m:r>
      </m:oMath>
      <w:r>
        <w:rPr/>
        <w:t xml:space="preserve"> sont premiers entre eux dans leur ensemble.</w:t>
      </w:r>
      <w:r>
        <w:rPr/>
        <w:br w:type="textWrapping"/>
      </w:r>
      <w:r>
        <w:rPr>
          <w:rFonts w:eastAsia="Georgia" w:cs="Georgia" w:ascii="Georgia" w:hAnsi="Georgia"/>
        </w:rPr>
        <w:t xml:space="preserve">(b) En utilisant le théorème de Bezout dans </w:t>
      </w:r>
      <m:oMath>
        <m:r>
          <m:rPr>
            <m:scr m:val="double-struck"/>
          </m:rPr>
          <m:t>Q</m:t>
        </m:r>
        <m:r>
          <m:rPr>
            <m:sty m:val="p"/>
          </m:rPr>
          <m:t>[</m:t>
        </m:r>
        <m:r>
          <m:rPr>
            <m:sty m:val="i"/>
          </m:rPr>
          <m:t>X</m:t>
        </m:r>
        <m:r>
          <m:rPr>
            <m:sty m:val="p"/>
          </m:rPr>
          <m:t>]</m:t>
        </m:r>
      </m:oMath>
      <w:r>
        <w:rPr/>
        <w:t xml:space="preserve">, montrer qu'il existe </w:t>
      </w:r>
      <m:oMath>
        <m:r>
          <m:rPr>
            <m:sty m:val="i"/>
          </m:rPr>
          <m:t>U</m:t>
        </m:r>
        <m:r>
          <m:rPr>
            <m:sty m:val="p"/>
          </m:rPr>
          <m:t>,</m:t>
        </m:r>
        <m:r>
          <m:rPr>
            <m:sty m:val="i"/>
          </m:rPr>
          <m:t>V</m:t>
        </m:r>
        <m:r>
          <m:rPr>
            <m:sty m:val="p"/>
          </m:rPr>
          <m:t>∈</m:t>
        </m:r>
        <m:r>
          <m:rPr>
            <m:scr m:val="double-struck"/>
          </m:rPr>
          <m:t>Z</m:t>
        </m:r>
        <m:r>
          <m:rPr>
            <m:sty m:val="p"/>
          </m:rPr>
          <m:t>[</m:t>
        </m:r>
        <m:r>
          <m:rPr>
            <m:sty m:val="i"/>
          </m:rPr>
          <m:t>X</m:t>
        </m:r>
        <m:r>
          <m:rPr>
            <m:sty m:val="p"/>
          </m:rPr>
          <m:t>]</m:t>
        </m:r>
      </m:oMath>
      <w:r>
        <w:rPr/>
        <w:t xml:space="preserve"> et </w:t>
      </w:r>
      <m:oMath>
        <m:r>
          <m:rPr>
            <m:sty m:val="i"/>
          </m:rPr>
          <m:t>r</m:t>
        </m:r>
        <m:r>
          <m:rPr>
            <m:sty m:val="p"/>
          </m:rPr>
          <m:t>∈</m:t>
        </m:r>
        <m:r>
          <m:rPr>
            <m:scr m:val="double-struck"/>
          </m:rPr>
          <m:t>Z</m:t>
        </m:r>
        <m:r>
          <m:rPr>
            <m:sty m:val="p"/>
          </m:rPr>
          <m:t>∖</m:t>
        </m:r>
        <m:r>
          <m:rPr>
            <m:sty m:val="p"/>
          </m:rPr>
          <m:t>{</m:t>
        </m:r>
        <m:r>
          <m:rPr>
            <m:sty m:val="p"/>
          </m:rPr>
          <m:t>0</m:t>
        </m:r>
        <m:r>
          <m:rPr>
            <m:sty m:val="p"/>
          </m:rPr>
          <m:t>}</m:t>
        </m:r>
      </m:oMath>
      <w:r>
        <w:rPr/>
        <w:t xml:space="preserve"> tels que </w:t>
      </w:r>
      <m:oMath>
        <m:r>
          <m:rPr>
            <m:sty m:val="i"/>
          </m:rPr>
          <m:t>r</m:t>
        </m:r>
        <m:r>
          <m:rPr>
            <m:sty m:val="p"/>
          </m:rPr>
          <m:t>=</m:t>
        </m:r>
        <m:r>
          <m:rPr>
            <m:sty m:val="i"/>
          </m:rPr>
          <m:t>Q</m:t>
        </m:r>
        <m:r>
          <m:rPr>
            <m:sty m:val="p"/>
          </m:rPr>
          <m:t>(</m:t>
        </m:r>
        <m:r>
          <m:rPr>
            <m:sty m:val="i"/>
          </m:rPr>
          <m:t>U</m:t>
        </m:r>
        <m:r>
          <m:rPr>
            <m:sty m:val="i"/>
          </m:rPr>
          <m:t>f</m:t>
        </m:r>
        <m:r>
          <m:rPr>
            <m:sty m:val="p"/>
          </m:rPr>
          <m:t>+</m:t>
        </m:r>
        <m:r>
          <m:rPr>
            <m:sty m:val="i"/>
          </m:rPr>
          <m:t>V</m:t>
        </m:r>
        <m:r>
          <m:rPr>
            <m:sty m:val="p"/>
          </m:rPr>
          <m:t>)</m:t>
        </m:r>
      </m:oMath>
      <w:r>
        <w:rPr/>
        <w:t xml:space="preserve">.</w:t>
      </w:r>
      <w:r>
        <w:rPr/>
        <w:br w:type="textWrapping"/>
      </w:r>
      <w:r>
        <w:rPr>
          <w:rFonts w:eastAsia="Georgia" w:cs="Georgia" w:ascii="Georgia" w:hAnsi="Georgia"/>
        </w:rPr>
        <w:t xml:space="preserve">(c) En déduire que </w:t>
      </w:r>
      <m:oMath>
        <m:r>
          <m:rPr>
            <m:sty m:val="i"/>
          </m:rPr>
          <m:t>r</m:t>
        </m:r>
      </m:oMath>
      <w:r>
        <w:rPr/>
        <w:t xml:space="preserve"> divise les coefficients de </w:t>
      </w:r>
      <m:oMath>
        <m:r>
          <m:rPr>
            <m:sty m:val="i"/>
          </m:rPr>
          <m:t>U</m:t>
        </m:r>
        <m:r>
          <m:rPr>
            <m:sty m:val="i"/>
          </m:rPr>
          <m:t>f</m:t>
        </m:r>
        <m:r>
          <m:rPr>
            <m:sty m:val="p"/>
          </m:rPr>
          <m:t>+</m:t>
        </m:r>
        <m:r>
          <m:rPr>
            <m:sty m:val="i"/>
          </m:rPr>
          <m:t>V</m:t>
        </m:r>
      </m:oMath>
      <w:r>
        <w:rPr/>
        <w:t xml:space="preserve">.</w:t>
      </w:r>
    </w:p>
    <w:p>
      <w:pPr>
        <w:spacing w:after="220" w:lineRule="auto"/>
      </w:pPr>
      <w:r>
        <w:rPr>
          <w:rFonts w:eastAsia="Georgia" w:cs="Georgia" w:ascii="Georgia" w:hAnsi="Georgia"/>
        </w:rPr>
        <w:t xml:space="preserve">Indication: on pourra s'inspirer du résultat de la question 2, Partie 1, en le généralisant aux séries entières.</w:t>
      </w:r>
      <w:r>
        <w:rPr/>
        <w:br w:type="textWrapping"/>
      </w:r>
      <w:r>
        <w:rPr/>
        <w:t xml:space="preserve">(d) Conclure que </w:t>
      </w:r>
      <m:oMath>
        <m:sSub>
          <m:sSubPr/>
          <m:e>
            <m:r>
              <m:rPr>
                <m:sty m:val="i"/>
              </m:rPr>
              <m:t>q</m:t>
            </m:r>
          </m:e>
          <m:sub>
            <m:r>
              <m:rPr>
                <m:sty m:val="p"/>
              </m:rPr>
              <m:t>0</m:t>
            </m:r>
          </m:sub>
        </m:sSub>
        <m:r>
          <m:rPr>
            <m:sty m:val="p"/>
          </m:rPr>
          <m:t>=</m:t>
        </m:r>
        <m:r>
          <m:rPr>
            <m:sty m:val="p"/>
          </m:rPr>
          <m:t>±</m:t>
        </m:r>
        <m:r>
          <m:rPr>
            <m:sty m:val="p"/>
          </m:rPr>
          <m:t>1</m:t>
        </m:r>
      </m:oMath>
      <w:r>
        <w:rPr/>
        <w:t xml:space="preserve">.</w:t>
      </w:r>
    </w:p>
    <w:p>
      <w:pPr>
        <w:spacing w:line="271" w:before="330" w:lineRule="auto"/>
      </w:pPr>
      <w:r>
        <w:rPr>
          <w:b/>
          <w:sz w:val="42"/>
        </w:rPr>
        <w:t xml:space="preserve">Partie 3</w:t>
      </w:r>
    </w:p>
    <w:p>
      <w:pPr>
        <w:spacing w:after="220" w:lineRule="auto"/>
      </w:pPr>
      <w:r>
        <w:rPr/>
        <w:t xml:space="preserve">Soient </w:t>
      </w:r>
      <m:oMath>
        <m:r>
          <m:rPr>
            <m:sty m:val="i"/>
          </m:rPr>
          <m:t>θ</m:t>
        </m:r>
        <m:r>
          <m:rPr>
            <m:sty m:val="p"/>
          </m:rPr>
          <m:t>&gt;</m:t>
        </m:r>
        <m:r>
          <m:rPr>
            <m:sty m:val="p"/>
          </m:rPr>
          <m:t>1</m:t>
        </m:r>
      </m:oMath>
      <w:r>
        <w:rPr/>
        <w:t xml:space="preserve"> et </w:t>
      </w:r>
      <m:oMath>
        <m:r>
          <m:rPr>
            <m:sty m:val="i"/>
          </m:rPr>
          <m:t>λ</m:t>
        </m:r>
        <m:r>
          <m:rPr>
            <m:sty m:val="p"/>
          </m:rPr>
          <m:t>&gt;</m:t>
        </m:r>
        <m:r>
          <m:rPr>
            <m:sty m:val="p"/>
          </m:rPr>
          <m:t>0</m:t>
        </m:r>
      </m:oMath>
      <w:r>
        <w:rPr>
          <w:rFonts w:eastAsia="Georgia" w:cs="Georgia" w:ascii="Georgia" w:hAnsi="Georgia"/>
        </w:rPr>
        <w:t xml:space="preserve"> tels que la série de terme général </w:t>
      </w:r>
      <m:oMath>
        <m:sSup>
          <m:sSupPr/>
          <m:e>
            <m:r>
              <m:rPr>
                <m:sty m:val="p"/>
              </m:rPr>
              <m:t>sin</m:t>
            </m:r>
          </m:e>
          <m:sup>
            <m:r>
              <m:rPr>
                <m:sty m:val="p"/>
              </m:rPr>
              <m:t>2</m:t>
            </m:r>
          </m:sup>
        </m:sSup>
        <m:r>
          <m:rPr>
            <m:sty m:val="p"/>
          </m:rPr>
          <m:t>⁡</m:t>
        </m:r>
        <m:d>
          <m:dPr>
            <m:begChr m:val="("/>
            <m:endChr m:val=")"/>
            <m:ctrlPr>
              <w:rPr>
                <w:rFonts w:ascii="Cambria Math" w:hAnsi="Cambria Math"/>
              </w:rPr>
            </m:ctrlPr>
          </m:dPr>
          <m:e>
            <m:r>
              <m:rPr>
                <m:sty m:val="i"/>
              </m:rPr>
              <m:t>λ</m:t>
            </m:r>
            <m:r>
              <m:rPr>
                <m:sty m:val="i"/>
              </m:rPr>
              <m:t>π</m:t>
            </m:r>
            <m:sSup>
              <m:sSupPr/>
              <m:e>
                <m:r>
                  <m:rPr>
                    <m:sty m:val="i"/>
                  </m:rPr>
                  <m:t>θ</m:t>
                </m:r>
              </m:e>
              <m:sup>
                <m:r>
                  <m:rPr>
                    <m:sty m:val="i"/>
                  </m:rPr>
                  <m:t>n</m:t>
                </m:r>
              </m:sup>
            </m:sSup>
          </m:e>
        </m:d>
      </m:oMath>
      <w:r>
        <w:rPr/>
        <w:t xml:space="preserve"> converge. L'objectif de cette partie est de montrer que </w:t>
      </w:r>
      <m:oMath>
        <m:r>
          <m:rPr>
            <m:sty m:val="i"/>
          </m:rPr>
          <m:t>θ</m:t>
        </m:r>
      </m:oMath>
      <w:r>
        <w:rPr/>
        <w:t xml:space="preserve"> est un nombre de Pisot. Pour tout </w:t>
      </w:r>
      <m:oMath>
        <m:r>
          <m:rPr>
            <m:sty m:val="i"/>
          </m:rPr>
          <m:t>n</m:t>
        </m:r>
        <m:r>
          <m:rPr>
            <m:sty m:val="p"/>
          </m:rPr>
          <m:t>∈</m:t>
        </m:r>
        <m:r>
          <m:rPr>
            <m:scr m:val="double-struck"/>
          </m:rPr>
          <m:t>N</m:t>
        </m:r>
      </m:oMath>
      <w:r>
        <w:rPr>
          <w:rFonts w:eastAsia="Georgia" w:cs="Georgia" w:ascii="Georgia" w:hAnsi="Georgia"/>
        </w:rPr>
        <w:t xml:space="preserve">, on écrit </w:t>
      </w:r>
      <m:oMath>
        <m:r>
          <m:rPr>
            <m:sty m:val="i"/>
          </m:rPr>
          <m:t>λ</m:t>
        </m:r>
        <m:sSup>
          <m:sSupPr/>
          <m:e>
            <m:r>
              <m:rPr>
                <m:sty m:val="i"/>
              </m:rPr>
              <m:t>θ</m:t>
            </m:r>
          </m:e>
          <m:sup>
            <m:r>
              <m:rPr>
                <m:sty m:val="i"/>
              </m:rPr>
              <m:t>n</m:t>
            </m:r>
          </m:sup>
        </m:sSup>
        <m:r>
          <m:rPr>
            <m:sty m:val="p"/>
          </m:rPr>
          <m:t>=</m:t>
        </m:r>
        <m:sSub>
          <m:sSubPr/>
          <m:e>
            <m:r>
              <m:rPr>
                <m:sty m:val="i"/>
              </m:rPr>
              <m:t>a</m:t>
            </m:r>
          </m:e>
          <m:sub>
            <m:r>
              <m:rPr>
                <m:sty m:val="i"/>
              </m:rPr>
              <m:t>n</m:t>
            </m:r>
          </m:sub>
        </m:sSub>
        <m:r>
          <m:rPr>
            <m:sty m:val="p"/>
          </m:rPr>
          <m:t>+</m:t>
        </m:r>
        <m:sSub>
          <m:sSubPr/>
          <m:e>
            <m:r>
              <m:rPr>
                <m:sty m:val="i"/>
              </m:rPr>
              <m:t>ε</m:t>
            </m:r>
          </m:e>
          <m:sub>
            <m:r>
              <m:rPr>
                <m:sty m:val="i"/>
              </m:rPr>
              <m:t>n</m:t>
            </m:r>
          </m:sub>
        </m:sSub>
      </m:oMath>
      <w:r>
        <w:rPr/>
        <w:t xml:space="preserve">, avec </w:t>
      </w:r>
      <m:oMath>
        <m:sSub>
          <m:sSubPr/>
          <m:e>
            <m:r>
              <m:rPr>
                <m:sty m:val="i"/>
              </m:rPr>
              <m:t>a</m:t>
            </m:r>
          </m:e>
          <m:sub>
            <m:r>
              <m:rPr>
                <m:sty m:val="i"/>
              </m:rPr>
              <m:t>n</m:t>
            </m:r>
          </m:sub>
        </m:sSub>
        <m:r>
          <m:rPr>
            <m:sty m:val="p"/>
          </m:rPr>
          <m:t>∈</m:t>
        </m:r>
        <m:r>
          <m:rPr>
            <m:scr m:val="double-struck"/>
          </m:rPr>
          <m:t>Z</m:t>
        </m:r>
      </m:oMath>
      <w:r>
        <w:rPr/>
        <w:t xml:space="preserve"> et </w:t>
      </w:r>
      <m:oMath>
        <m:sSub>
          <m:sSubPr/>
          <m:e>
            <m:r>
              <m:rPr>
                <m:sty m:val="i"/>
              </m:rPr>
              <m:t>ε</m:t>
            </m:r>
          </m:e>
          <m:sub>
            <m:r>
              <m:rPr>
                <m:sty m:val="i"/>
              </m:rPr>
              <m:t>n</m:t>
            </m:r>
          </m:sub>
        </m:sSub>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2</m:t>
                </m:r>
              </m:den>
            </m:f>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d>
          </m:e>
        </m:d>
      </m:oMath>
      <w:r>
        <w:rPr/>
        <w:t xml:space="preserve">. On introduit aussi </w:t>
      </w:r>
      <m:oMath>
        <m:sSub>
          <m:sSubPr/>
          <m:e>
            <m:r>
              <m:rPr>
                <m:sty m:val="i"/>
              </m:rPr>
              <m:t>η</m:t>
            </m:r>
          </m:e>
          <m:sub>
            <m:r>
              <m:rPr>
                <m:sty m:val="i"/>
              </m:rPr>
              <m:t>m</m:t>
            </m:r>
          </m:sub>
        </m:sSub>
        <m:r>
          <m:rPr>
            <m:sty m:val="p"/>
          </m:rPr>
          <m:t>:=</m:t>
        </m:r>
        <m:sSub>
          <m:sSubPr/>
          <m:e>
            <m:r>
              <m:rPr>
                <m:sty m:val="i"/>
              </m:rPr>
              <m:t>a</m:t>
            </m:r>
          </m:e>
          <m:sub>
            <m:r>
              <m:rPr>
                <m:sty m:val="i"/>
              </m:rPr>
              <m:t>m</m:t>
            </m:r>
          </m:sub>
        </m:sSub>
        <m:r>
          <m:rPr>
            <m:sty m:val="p"/>
          </m:rPr>
          <m:t>−</m:t>
        </m:r>
        <m:r>
          <m:rPr>
            <m:sty m:val="i"/>
          </m:rPr>
          <m:t>θ</m:t>
        </m:r>
        <m:sSub>
          <m:sSubPr/>
          <m:e>
            <m:r>
              <m:rPr>
                <m:sty m:val="i"/>
              </m:rPr>
              <m:t>a</m:t>
            </m:r>
          </m:e>
          <m:sub>
            <m:r>
              <m:rPr>
                <m:sty m:val="i"/>
              </m:rPr>
              <m:t>m</m:t>
            </m:r>
            <m:r>
              <m:rPr>
                <m:sty m:val="p"/>
              </m:rPr>
              <m:t>−</m:t>
            </m:r>
            <m:r>
              <m:rPr>
                <m:sty m:val="p"/>
              </m:rPr>
              <m:t>1</m:t>
            </m:r>
          </m:sub>
        </m:sSub>
        <m:r>
          <m:rPr>
            <m:sty m:val="p"/>
          </m:rPr>
          <m:t>,</m:t>
        </m:r>
        <m:r>
          <m:rPr>
            <m:sty m:val="i"/>
          </m:rPr>
          <m:t>m</m:t>
        </m:r>
        <m:r>
          <m:rPr>
            <m:sty m:val="p"/>
          </m:rPr>
          <m:t>≥</m:t>
        </m:r>
        <m:r>
          <m:rPr>
            <m:sty m:val="p"/>
          </m:rPr>
          <m:t>1</m:t>
        </m:r>
      </m:oMath>
      <w:r>
        <w:rPr/>
        <w:t xml:space="preserve">.</w:t>
      </w:r>
    </w:p>
    <w:p>
      <w:pPr>
        <w:numPr>
          <w:ilvl w:val="0"/>
          <w:numId w:val="5"/>
        </w:numPr>
        <w:spacing w:lineRule="auto"/>
      </w:pPr>
      <w:r>
        <w:rPr>
          <w:rFonts w:eastAsia="Georgia" w:cs="Georgia" w:ascii="Georgia" w:hAnsi="Georgia"/>
        </w:rPr>
        <w:t xml:space="preserve">(a) Montrer que les séries de terme général </w:t>
      </w:r>
      <m:oMath>
        <m:sSubSup>
          <m:sSubSupPr/>
          <m:e>
            <m:r>
              <m:rPr>
                <m:sty m:val="i"/>
              </m:rPr>
              <m:t>ε</m:t>
            </m:r>
          </m:e>
          <m:sub>
            <m:r>
              <m:rPr>
                <m:sty m:val="i"/>
              </m:rPr>
              <m:t>n</m:t>
            </m:r>
          </m:sub>
          <m:sup>
            <m:r>
              <m:rPr>
                <m:sty m:val="p"/>
              </m:rPr>
              <m:t>2</m:t>
            </m:r>
          </m:sup>
        </m:sSubSup>
      </m:oMath>
      <w:r>
        <w:rPr/>
        <w:t xml:space="preserve"> et </w:t>
      </w:r>
      <m:oMath>
        <m:sSubSup>
          <m:sSubSupPr/>
          <m:e>
            <m:r>
              <m:rPr>
                <m:sty m:val="i"/>
              </m:rPr>
              <m:t>η</m:t>
            </m:r>
          </m:e>
          <m:sub>
            <m:r>
              <m:rPr>
                <m:sty m:val="i"/>
              </m:rPr>
              <m:t>n</m:t>
            </m:r>
          </m:sub>
          <m:sup>
            <m:r>
              <m:rPr>
                <m:sty m:val="p"/>
              </m:rPr>
              <m:t>2</m:t>
            </m:r>
          </m:sup>
        </m:sSubSup>
      </m:oMath>
      <w:r>
        <w:rPr/>
        <w:t xml:space="preserve"> convergent.</w:t>
      </w:r>
      <w:r>
        <w:rPr/>
        <w:br w:type="textWrapping"/>
      </w:r>
      <w:r>
        <w:rPr/>
        <w:t xml:space="preserve">(b) On introduit pour tout </w:t>
      </w:r>
      <m:oMath>
        <m:r>
          <m:rPr>
            <m:sty m:val="i"/>
          </m:rPr>
          <m:t>n</m:t>
        </m:r>
        <m:r>
          <m:rPr>
            <m:sty m:val="p"/>
          </m:rPr>
          <m:t>∈</m:t>
        </m:r>
        <m:r>
          <m:rPr>
            <m:scr m:val="double-struck"/>
          </m:rPr>
          <m:t>N</m:t>
        </m:r>
      </m:oMath>
      <w:r>
        <w:rPr>
          <w:rFonts w:eastAsia="Georgia" w:cs="Georgia" w:ascii="Georgia" w:hAnsi="Georgia"/>
        </w:rPr>
        <w:t xml:space="preserve"> le déterminant </w:t>
      </w:r>
      <m:oMath>
        <m:sSub>
          <m:sSubPr/>
          <m:e>
            <m:r>
              <m:rPr>
                <m:sty m:val="p"/>
              </m:rPr>
              <m:t>Δ</m:t>
            </m:r>
          </m:e>
          <m:sub>
            <m:r>
              <m:rPr>
                <m:sty m:val="i"/>
              </m:rPr>
              <m:t>n</m:t>
            </m:r>
          </m:sub>
        </m:sSub>
        <m:r>
          <m:rPr>
            <m:sty m:val="p"/>
          </m:rPr>
          <m:t>:=</m:t>
        </m:r>
        <m:d>
          <m:dPr>
            <m:begChr m:val="|"/>
            <m:endChr m:val="|"/>
            <m:ctrlPr>
              <w:rPr>
                <w:rFonts w:ascii="Cambria Math" w:hAnsi="Cambria Math"/>
              </w:rPr>
            </m:ctrlPr>
          </m:dPr>
          <m:e>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0</m:t>
                </m:r>
                <m:r>
                  <m:rPr>
                    <m:sty m:val="p"/>
                  </m:rPr>
                  <m:t>≤</m:t>
                </m:r>
                <m:r>
                  <m:rPr>
                    <m:sty m:val="i"/>
                  </m:rPr>
                  <m:t>i</m:t>
                </m:r>
                <m:r>
                  <m:rPr>
                    <m:sty m:val="p"/>
                  </m:rPr>
                  <m:t>,</m:t>
                </m:r>
                <m:r>
                  <m:rPr>
                    <m:sty m:val="i"/>
                  </m:rPr>
                  <m:t>j</m:t>
                </m:r>
                <m:r>
                  <m:rPr>
                    <m:sty m:val="p"/>
                  </m:rPr>
                  <m:t>≤</m:t>
                </m:r>
                <m:r>
                  <m:rPr>
                    <m:sty m:val="i"/>
                  </m:rPr>
                  <m:t>n</m:t>
                </m:r>
              </m:sub>
            </m:sSub>
          </m:e>
        </m:d>
      </m:oMath>
      <w:r>
        <w:rPr/>
        <w:t xml:space="preserve">. Montrer que</w:t>
      </w:r>
    </w:p>
    <w:p>
      <w:pPr>
        <w:spacing w:after="220" w:lineRule="auto"/>
      </w:pPr>
      <m:oMathPara>
        <m:oMath>
          <m:sSubSup>
            <m:sSubSupPr/>
            <m:e>
              <m:r>
                <m:rPr>
                  <m:sty m:val="p"/>
                </m:rPr>
                <m:t>Δ</m:t>
              </m:r>
            </m:e>
            <m:sub>
              <m:r>
                <m:rPr>
                  <m:sty m:val="i"/>
                </m:rPr>
                <m:t>n</m:t>
              </m:r>
            </m:sub>
            <m:sup>
              <m:r>
                <m:rPr>
                  <m:sty m:val="p"/>
                </m:rPr>
                <m:t>2</m:t>
              </m:r>
            </m:sup>
          </m:sSubSup>
          <m:r>
            <m:rPr>
              <m:sty m:val="p"/>
            </m:rPr>
            <m:t>≤</m:t>
          </m:r>
          <m:d>
            <m:dPr>
              <m:begChr m:val="("/>
              <m:endChr m:val=")"/>
              <m:ctrlPr>
                <w:rPr>
                  <w:rFonts w:ascii="Cambria Math" w:hAnsi="Cambria Math"/>
                </w:rPr>
              </m:ctrlPr>
            </m:dPr>
            <m:e>
              <m:nary>
                <m:naryPr>
                  <m:chr m:val="∑"/>
                  <m:limLoc m:val="undOvr"/>
                  <m:grow m:val="1"/>
                </m:naryPr>
                <m:sub>
                  <m:r>
                    <m:rPr>
                      <m:sty m:val="p"/>
                    </m:rPr>
                    <m:t>0</m:t>
                  </m:r>
                </m:sub>
                <m:sup>
                  <m:r>
                    <m:rPr>
                      <m:sty m:val="i"/>
                    </m:rPr>
                    <m:t>n</m:t>
                  </m:r>
                </m:sup>
                <m:e>
                  <m:r>
                    <m:rPr>
                      <m:sty m:val="p"/>
                    </m:rPr>
                    <m:t xml:space="preserve"> </m:t>
                  </m:r>
                </m:e>
              </m:nary>
              <m:r>
                <m:rPr>
                  <m:sty m:val="p"/>
                </m:rPr>
                <m:t xml:space="preserve"> </m:t>
              </m:r>
              <m:sSubSup>
                <m:sSubSupPr/>
                <m:e>
                  <m:r>
                    <m:rPr>
                      <m:sty m:val="i"/>
                    </m:rPr>
                    <m:t>a</m:t>
                  </m:r>
                </m:e>
                <m:sub>
                  <m:r>
                    <m:rPr>
                      <m:sty m:val="i"/>
                    </m:rPr>
                    <m:t>m</m:t>
                  </m:r>
                </m:sub>
                <m:sup>
                  <m:r>
                    <m:rPr>
                      <m:sty m:val="p"/>
                    </m:rPr>
                    <m:t>2</m:t>
                  </m:r>
                </m:sup>
              </m:sSubSup>
            </m:e>
          </m:d>
          <m:d>
            <m:dPr>
              <m:begChr m:val="("/>
              <m:endChr m:val=")"/>
              <m:ctrlPr>
                <w:rPr>
                  <w:rFonts w:ascii="Cambria Math" w:hAnsi="Cambria Math"/>
                </w:rPr>
              </m:ctrlPr>
            </m:dPr>
            <m:e>
              <m:nary>
                <m:naryPr>
                  <m:chr m:val="∑"/>
                  <m:limLoc m:val="undOvr"/>
                  <m:grow m:val="1"/>
                </m:naryPr>
                <m:sub>
                  <m:r>
                    <m:rPr>
                      <m:sty m:val="p"/>
                    </m:rPr>
                    <m:t>1</m:t>
                  </m:r>
                </m:sub>
                <m:sup>
                  <m:r>
                    <m:rPr>
                      <m:sty m:val="i"/>
                    </m:rPr>
                    <m:t>n</m:t>
                  </m:r>
                  <m:r>
                    <m:rPr>
                      <m:sty m:val="p"/>
                    </m:rPr>
                    <m:t>+</m:t>
                  </m:r>
                  <m:r>
                    <m:rPr>
                      <m:sty m:val="p"/>
                    </m:rPr>
                    <m:t>1</m:t>
                  </m:r>
                </m:sup>
                <m:e>
                  <m:r>
                    <m:rPr>
                      <m:sty m:val="p"/>
                    </m:rPr>
                    <m:t xml:space="preserve"> </m:t>
                  </m:r>
                </m:e>
              </m:nary>
              <m:r>
                <m:rPr>
                  <m:sty m:val="p"/>
                </m:rPr>
                <m:t xml:space="preserve"> </m:t>
              </m:r>
              <m:sSubSup>
                <m:sSubSupPr/>
                <m:e>
                  <m:r>
                    <m:rPr>
                      <m:sty m:val="i"/>
                    </m:rPr>
                    <m:t>η</m:t>
                  </m:r>
                </m:e>
                <m:sub>
                  <m:r>
                    <m:rPr>
                      <m:sty m:val="i"/>
                    </m:rPr>
                    <m:t>m</m:t>
                  </m:r>
                </m:sub>
                <m:sup>
                  <m:r>
                    <m:rPr>
                      <m:sty m:val="p"/>
                    </m:rPr>
                    <m:t>2</m:t>
                  </m:r>
                </m:sup>
              </m:sSubSup>
            </m:e>
          </m:d>
          <m:d>
            <m:dPr>
              <m:begChr m:val="("/>
              <m:endChr m:val=")"/>
              <m:ctrlPr>
                <w:rPr>
                  <w:rFonts w:ascii="Cambria Math" w:hAnsi="Cambria Math"/>
                </w:rPr>
              </m:ctrlPr>
            </m:dPr>
            <m:e>
              <m:nary>
                <m:naryPr>
                  <m:chr m:val="∑"/>
                  <m:limLoc m:val="undOvr"/>
                  <m:grow m:val="1"/>
                </m:naryPr>
                <m:sub>
                  <m:r>
                    <m:rPr>
                      <m:sty m:val="p"/>
                    </m:rPr>
                    <m:t>2</m:t>
                  </m:r>
                </m:sub>
                <m:sup>
                  <m:r>
                    <m:rPr>
                      <m:sty m:val="i"/>
                    </m:rPr>
                    <m:t>n</m:t>
                  </m:r>
                  <m:r>
                    <m:rPr>
                      <m:sty m:val="p"/>
                    </m:rPr>
                    <m:t>+</m:t>
                  </m:r>
                  <m:r>
                    <m:rPr>
                      <m:sty m:val="p"/>
                    </m:rPr>
                    <m:t>2</m:t>
                  </m:r>
                </m:sup>
                <m:e>
                  <m:r>
                    <m:rPr>
                      <m:sty m:val="p"/>
                    </m:rPr>
                    <m:t xml:space="preserve"> </m:t>
                  </m:r>
                </m:e>
              </m:nary>
              <m:r>
                <m:rPr>
                  <m:sty m:val="p"/>
                </m:rPr>
                <m:t xml:space="preserve"> </m:t>
              </m:r>
              <m:sSubSup>
                <m:sSubSupPr/>
                <m:e>
                  <m:r>
                    <m:rPr>
                      <m:sty m:val="i"/>
                    </m:rPr>
                    <m:t>η</m:t>
                  </m:r>
                </m:e>
                <m:sub>
                  <m:r>
                    <m:rPr>
                      <m:sty m:val="i"/>
                    </m:rPr>
                    <m:t>m</m:t>
                  </m:r>
                </m:sub>
                <m:sup>
                  <m:r>
                    <m:rPr>
                      <m:sty m:val="p"/>
                    </m:rPr>
                    <m:t>2</m:t>
                  </m:r>
                </m:sup>
              </m:sSubSup>
            </m:e>
          </m:d>
          <m:r>
            <m:rPr>
              <m:sty m:val="p"/>
            </m:rPr>
            <m:t>…</m:t>
          </m:r>
          <m:d>
            <m:dPr>
              <m:begChr m:val="("/>
              <m:endChr m:val=")"/>
              <m:ctrlPr>
                <w:rPr>
                  <w:rFonts w:ascii="Cambria Math" w:hAnsi="Cambria Math"/>
                </w:rPr>
              </m:ctrlPr>
            </m:dPr>
            <m:e>
              <m:nary>
                <m:naryPr>
                  <m:chr m:val="∑"/>
                  <m:limLoc m:val="undOvr"/>
                  <m:grow m:val="1"/>
                </m:naryPr>
                <m:sub>
                  <m:r>
                    <m:rPr>
                      <m:sty m:val="i"/>
                    </m:rPr>
                    <m:t>n</m:t>
                  </m:r>
                </m:sub>
                <m:sup>
                  <m:r>
                    <m:rPr>
                      <m:sty m:val="p"/>
                    </m:rPr>
                    <m:t>2</m:t>
                  </m:r>
                  <m:r>
                    <m:rPr>
                      <m:sty m:val="i"/>
                    </m:rPr>
                    <m:t>n</m:t>
                  </m:r>
                </m:sup>
                <m:e>
                  <m:r>
                    <m:rPr>
                      <m:sty m:val="p"/>
                    </m:rPr>
                    <m:t xml:space="preserve"> </m:t>
                  </m:r>
                </m:e>
              </m:nary>
              <m:r>
                <m:rPr>
                  <m:sty m:val="p"/>
                </m:rPr>
                <m:t xml:space="preserve"> </m:t>
              </m:r>
              <m:sSubSup>
                <m:sSubSupPr/>
                <m:e>
                  <m:r>
                    <m:rPr>
                      <m:sty m:val="i"/>
                    </m:rPr>
                    <m:t>η</m:t>
                  </m:r>
                </m:e>
                <m:sub>
                  <m:r>
                    <m:rPr>
                      <m:sty m:val="i"/>
                    </m:rPr>
                    <m:t>m</m:t>
                  </m:r>
                </m:sub>
                <m:sup>
                  <m:r>
                    <m:rPr>
                      <m:sty m:val="p"/>
                    </m:rPr>
                    <m:t>2</m:t>
                  </m:r>
                </m:sup>
              </m:sSubSup>
            </m:e>
          </m:d>
        </m:oMath>
      </m:oMathPara>
    </w:p>
    <w:p>
      <w:pPr>
        <w:spacing w:after="220" w:lineRule="auto"/>
      </w:pPr>
      <w:r>
        <w:rPr>
          <w:rFonts w:eastAsia="Georgia" w:cs="Georgia" w:ascii="Georgia" w:hAnsi="Georgia"/>
        </w:rPr>
        <w:t xml:space="preserve">Indication: on utilisera sans démonstration le lemme d'Hadamard suivant: pour toute matrice </w:t>
      </w:r>
      <m:oMath>
        <m:r>
          <m:rPr>
            <m:sty m:val="i"/>
          </m:rPr>
          <m:t>A</m:t>
        </m:r>
      </m:oMath>
      <w:r>
        <w:rPr>
          <w:rFonts w:eastAsia="Georgia" w:cs="Georgia" w:ascii="Georgia" w:hAnsi="Georgia"/>
        </w:rPr>
        <w:t xml:space="preserve"> réelle de taille </w:t>
      </w:r>
      <m:oMath>
        <m:r>
          <m:rPr>
            <m:sty m:val="i"/>
          </m:rPr>
          <m:t>n</m:t>
        </m:r>
      </m:oMath>
      <w:r>
        <w:rPr/>
        <w:t xml:space="preserve">, de colonnes </w:t>
      </w:r>
      <m:oMath>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oMath>
      <w:r>
        <w:rPr/>
        <w:t xml:space="preserve">, on a</w:t>
      </w:r>
    </w:p>
    <w:p>
      <w:pPr>
        <w:spacing w:after="220" w:lineRule="auto"/>
      </w:pPr>
      <m:oMathPara>
        <m:oMath>
          <m:r>
            <m:rPr>
              <m:sty m:val="p"/>
            </m:rPr>
            <m:t>|</m:t>
          </m:r>
          <m:r>
            <m:rPr>
              <m:sty m:val="p"/>
            </m:rPr>
            <m:t>det</m:t>
          </m:r>
          <m:r>
            <m:rPr>
              <m:sty m:val="p"/>
            </m:rPr>
            <m:t>(</m:t>
          </m:r>
          <m:r>
            <m:rPr>
              <m:sty m:val="i"/>
            </m:rPr>
            <m:t>A</m:t>
          </m:r>
          <m:r>
            <m:rPr>
              <m:sty m:val="p"/>
            </m:rPr>
            <m:t>)</m:t>
          </m:r>
          <m:r>
            <m:rPr>
              <m:sty m:val="p"/>
            </m:rPr>
            <m:t>|</m:t>
          </m:r>
          <m:r>
            <m:rPr>
              <m:sty m:val="p"/>
            </m:rPr>
            <m:t>≤</m:t>
          </m:r>
          <m:sSub>
            <m:sSubPr/>
            <m:e>
              <m:d>
                <m:dPr>
                  <m:begChr m:val="‖"/>
                  <m:endChr m:val="‖"/>
                  <m:ctrlPr>
                    <w:rPr>
                      <w:rFonts w:ascii="Cambria Math" w:hAnsi="Cambria Math"/>
                    </w:rPr>
                  </m:ctrlPr>
                </m:dPr>
                <m:e>
                  <m:sSub>
                    <m:sSubPr/>
                    <m:e>
                      <m:r>
                        <m:rPr>
                          <m:sty m:val="i"/>
                        </m:rPr>
                        <m:t>A</m:t>
                      </m:r>
                    </m:e>
                    <m:sub>
                      <m:r>
                        <m:rPr>
                          <m:sty m:val="p"/>
                        </m:rPr>
                        <m:t>1</m:t>
                      </m:r>
                    </m:sub>
                  </m:sSub>
                </m:e>
              </m:d>
            </m:e>
            <m:sub>
              <m:r>
                <m:rPr>
                  <m:sty m:val="p"/>
                </m:rPr>
                <m:t>2</m:t>
              </m:r>
            </m:sub>
          </m:sSub>
          <m:r>
            <m:rPr>
              <m:sty m:val="p"/>
            </m:rPr>
            <m:t>…</m:t>
          </m:r>
          <m:sSub>
            <m:sSubPr/>
            <m:e>
              <m:d>
                <m:dPr>
                  <m:begChr m:val="‖"/>
                  <m:endChr m:val="‖"/>
                  <m:ctrlPr>
                    <w:rPr>
                      <w:rFonts w:ascii="Cambria Math" w:hAnsi="Cambria Math"/>
                    </w:rPr>
                  </m:ctrlPr>
                </m:dPr>
                <m:e>
                  <m:sSub>
                    <m:sSubPr/>
                    <m:e>
                      <m:r>
                        <m:rPr>
                          <m:sty m:val="i"/>
                        </m:rPr>
                        <m:t>A</m:t>
                      </m:r>
                    </m:e>
                    <m:sub>
                      <m:r>
                        <m:rPr>
                          <m:sty m:val="i"/>
                        </m:rPr>
                        <m:t>n</m:t>
                      </m:r>
                    </m:sub>
                  </m:sSub>
                </m:e>
              </m:d>
            </m:e>
            <m:sub>
              <m:r>
                <m:rPr>
                  <m:sty m:val="p"/>
                </m:rPr>
                <m:t>2</m:t>
              </m:r>
            </m:sub>
          </m:sSub>
          <m:r>
            <m:rPr>
              <m:sty m:val="p"/>
            </m:rPr>
            <m:t>,</m:t>
          </m:r>
          <m:r>
            <m:rPr>
              <m:sty m:val="p"/>
            </m:rPr>
            <m:t xml:space="preserve"> </m:t>
          </m:r>
          <m:r>
            <m:rPr>
              <m:nor/>
            </m:rPr>
            <m:t> où </m:t>
          </m:r>
          <m:d>
            <m:dPr>
              <m:begChr m:val="‖"/>
              <m:endChr m:val=""/>
              <m:ctrlPr>
                <w:rPr>
                  <w:rFonts w:ascii="Cambria Math" w:hAnsi="Cambria Math"/>
                </w:rPr>
              </m:ctrlPr>
            </m:dPr>
            <m:e>
              <m:sSub>
                <m:sSubPr/>
                <m:e>
                  <m:r>
                    <m:rPr>
                      <m:sty m:val="p"/>
                    </m:rPr>
                    <m:t>‖</m:t>
                  </m:r>
                </m:e>
                <m:sub>
                  <m:r>
                    <m:rPr>
                      <m:sty m:val="p"/>
                    </m:rPr>
                    <m:t>2</m:t>
                  </m:r>
                </m:sub>
              </m:sSub>
              <m:r>
                <m:rPr>
                  <m:nor/>
                </m:rPr>
                <m:t> désigne la norme euclidienne sur </m:t>
              </m:r>
              <m:sSup>
                <m:sSupPr/>
                <m:e>
                  <m:r>
                    <m:rPr>
                      <m:scr m:val="double-struck"/>
                    </m:rPr>
                    <m:t>R</m:t>
                  </m:r>
                </m:e>
                <m:sup>
                  <m:r>
                    <m:rPr>
                      <m:sty m:val="i"/>
                    </m:rPr>
                    <m:t>n</m:t>
                  </m:r>
                </m:sup>
              </m:sSup>
              <m:r>
                <m:rPr>
                  <m:sty m:val="p"/>
                </m:rPr>
                <m:t>.</m:t>
              </m:r>
            </m:e>
          </m:d>
        </m:oMath>
      </m:oMathPara>
    </w:p>
    <w:p>
      <w:pPr>
        <w:spacing w:after="220" w:lineRule="auto"/>
      </w:pPr>
      <w:r>
        <w:rPr>
          <w:rFonts w:eastAsia="Georgia" w:cs="Georgia" w:ascii="Georgia" w:hAnsi="Georgia"/>
        </w:rPr>
        <w:t xml:space="preserve">(c) Déduire des questions précédentes que </w:t>
      </w:r>
      <m:oMath>
        <m:sSub>
          <m:sSubPr/>
          <m:e>
            <m:r>
              <m:rPr>
                <m:sty m:val="p"/>
              </m:rPr>
              <m:t>Δ</m:t>
            </m:r>
          </m:e>
          <m:sub>
            <m:r>
              <m:rPr>
                <m:sty m:val="i"/>
              </m:rPr>
              <m:t>n</m:t>
            </m:r>
          </m:sub>
        </m:sSub>
        <m:r>
          <m:rPr>
            <m:sty m:val="p"/>
          </m:rPr>
          <m:t>→</m:t>
        </m:r>
        <m:r>
          <m:rPr>
            <m:sty m:val="p"/>
          </m:rPr>
          <m:t>0</m:t>
        </m:r>
      </m:oMath>
      <w:r>
        <w:rPr/>
        <w:t xml:space="preserve"> quand </w:t>
      </w:r>
      <m:oMath>
        <m:r>
          <m:rPr>
            <m:sty m:val="i"/>
          </m:rPr>
          <m:t>n</m:t>
        </m:r>
        <m:r>
          <m:rPr>
            <m:sty m:val="p"/>
          </m:rPr>
          <m:t>→</m:t>
        </m:r>
        <m:r>
          <m:rPr>
            <m:sty m:val="p"/>
          </m:rPr>
          <m:t>+</m:t>
        </m:r>
        <m:r>
          <m:rPr>
            <m:sty m:val="p"/>
          </m:rPr>
          <m:t>∞</m:t>
        </m:r>
      </m:oMath>
      <w:r>
        <w:rPr/>
        <w:t xml:space="preserve">.</w:t>
      </w:r>
      <w:r>
        <w:rPr/>
        <w:br w:type="textWrapping"/>
      </w:r>
      <w:r>
        <w:rPr>
          <w:rFonts w:eastAsia="Georgia" w:cs="Georgia" w:ascii="Georgia" w:hAnsi="Georgia"/>
        </w:rPr>
        <w:t xml:space="preserve">2. En utilisant les résultats de la partie 2 , montrer qu'il existe deux polynômes </w:t>
      </w:r>
      <m:oMath>
        <m:r>
          <m:rPr>
            <m:sty m:val="i"/>
          </m:rPr>
          <m:t>P</m:t>
        </m:r>
        <m:r>
          <m:rPr>
            <m:sty m:val="p"/>
          </m:rPr>
          <m:t>,</m:t>
        </m:r>
        <m:r>
          <m:rPr>
            <m:sty m:val="i"/>
          </m:rPr>
          <m:t>Q</m:t>
        </m:r>
        <m:r>
          <m:rPr>
            <m:sty m:val="p"/>
          </m:rPr>
          <m:t>∈</m:t>
        </m:r>
        <m:r>
          <m:rPr>
            <m:scr m:val="double-struck"/>
          </m:rPr>
          <m:t>Z</m:t>
        </m:r>
        <m:r>
          <m:rPr>
            <m:sty m:val="p"/>
          </m:rPr>
          <m:t>[</m:t>
        </m:r>
        <m:r>
          <m:rPr>
            <m:sty m:val="i"/>
          </m:rPr>
          <m:t>X</m:t>
        </m:r>
        <m:r>
          <m:rPr>
            <m:sty m:val="p"/>
          </m:rPr>
          <m:t>]</m:t>
        </m:r>
      </m:oMath>
      <w:r>
        <w:rPr/>
        <w:t xml:space="preserve"> premiers entre eux, tels que </w:t>
      </w:r>
      <m:oMath>
        <m:r>
          <m:rPr>
            <m:sty m:val="i"/>
          </m:rPr>
          <m:t>Q</m:t>
        </m:r>
        <m:r>
          <m:rPr>
            <m:sty m:val="p"/>
          </m:rPr>
          <m:t>(</m:t>
        </m:r>
        <m:r>
          <m:rPr>
            <m:sty m:val="p"/>
          </m:rPr>
          <m:t>0</m:t>
        </m:r>
        <m:r>
          <m:rPr>
            <m:sty m:val="p"/>
          </m:rPr>
          <m:t>)</m:t>
        </m:r>
        <m:r>
          <m:rPr>
            <m:sty m:val="p"/>
          </m:rPr>
          <m:t>=</m:t>
        </m:r>
        <m:r>
          <m:rPr>
            <m:sty m:val="p"/>
          </m:rPr>
          <m:t>1</m:t>
        </m:r>
      </m:oMath>
      <w:r>
        <w:rPr/>
        <w:t xml:space="preserve"> et</w:t>
      </w:r>
    </w:p>
    <w:p>
      <w:pPr>
        <w:spacing w:after="220" w:lineRule="auto"/>
      </w:pPr>
      <m:oMathPara>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sub>
          </m:sSub>
          <m:sSup>
            <m:sSupPr/>
            <m:e>
              <m:r>
                <m:rPr>
                  <m:sty m:val="i"/>
                </m:rPr>
                <m:t>z</m:t>
              </m:r>
            </m:e>
            <m:sup>
              <m:r>
                <m:rPr>
                  <m:sty m:val="i"/>
                </m:rPr>
                <m:t>n</m:t>
              </m:r>
            </m:sup>
          </m:sSup>
          <m:r>
            <m:rPr>
              <m:sty m:val="p"/>
            </m:rPr>
            <m:t>=</m:t>
          </m:r>
          <m:f>
            <m:fPr>
              <m:ctrlPr>
                <w:rPr>
                  <w:rFonts w:ascii="Cambria Math" w:hAnsi="Cambria Math"/>
                </w:rPr>
              </m:ctrlPr>
            </m:fPr>
            <m:num>
              <m:r>
                <m:rPr>
                  <m:sty m:val="i"/>
                </m:rPr>
                <m:t>P</m:t>
              </m:r>
              <m:r>
                <m:rPr>
                  <m:sty m:val="p"/>
                </m:rPr>
                <m:t>(</m:t>
              </m:r>
              <m:r>
                <m:rPr>
                  <m:sty m:val="i"/>
                </m:rPr>
                <m:t>z</m:t>
              </m:r>
              <m:r>
                <m:rPr>
                  <m:sty m:val="p"/>
                </m:rPr>
                <m:t>)</m:t>
              </m:r>
            </m:num>
            <m:den>
              <m:r>
                <m:rPr>
                  <m:sty m:val="i"/>
                </m:rPr>
                <m:t>Q</m:t>
              </m:r>
              <m:r>
                <m:rPr>
                  <m:sty m:val="p"/>
                </m:rPr>
                <m:t>(</m:t>
              </m:r>
              <m:r>
                <m:rPr>
                  <m:sty m:val="i"/>
                </m:rPr>
                <m:t>z</m:t>
              </m:r>
              <m:r>
                <m:rPr>
                  <m:sty m:val="p"/>
                </m:rPr>
                <m:t>)</m:t>
              </m:r>
            </m:den>
          </m:f>
          <m:r>
            <m:rPr>
              <m:sty m:val="p"/>
            </m:rPr>
            <m:t>,</m:t>
          </m:r>
          <m:r>
            <m:rPr>
              <m:sty m:val="p"/>
            </m:rPr>
            <m:t xml:space="preserve"> </m:t>
          </m:r>
          <m:r>
            <m:rPr>
              <m:sty m:val="p"/>
            </m:rPr>
            <m:t>∀</m:t>
          </m:r>
          <m:r>
            <m:rPr>
              <m:sty m:val="p"/>
            </m:rPr>
            <m:t>|</m:t>
          </m:r>
          <m:r>
            <m:rPr>
              <m:sty m:val="i"/>
            </m:rPr>
            <m:t>z</m:t>
          </m:r>
          <m:r>
            <m:rPr>
              <m:sty m:val="p"/>
            </m:rPr>
            <m:t>|</m:t>
          </m:r>
          <m:r>
            <m:rPr>
              <m:sty m:val="p"/>
            </m:rPr>
            <m:t>&lt;</m:t>
          </m:r>
          <m:sSup>
            <m:sSupPr/>
            <m:e>
              <m:r>
                <m:rPr>
                  <m:sty m:val="i"/>
                </m:rPr>
                <m:t>θ</m:t>
              </m:r>
            </m:e>
            <m:sup>
              <m:r>
                <m:rPr>
                  <m:sty m:val="p"/>
                </m:rPr>
                <m:t>−</m:t>
              </m:r>
              <m:r>
                <m:rPr>
                  <m:sty m:val="p"/>
                </m:rPr>
                <m:t>1</m:t>
              </m:r>
            </m:sup>
          </m:sSup>
        </m:oMath>
      </m:oMathPara>
    </w:p>
    <w:p>
      <w:pPr>
        <w:numPr>
          <w:ilvl w:val="0"/>
          <w:numId w:val="6"/>
        </w:numPr>
        <w:spacing w:lineRule="auto"/>
      </w:pPr>
      <w:r>
        <w:rPr>
          <w:rFonts w:eastAsia="Georgia" w:cs="Georgia" w:ascii="Georgia" w:hAnsi="Georgia"/>
        </w:rPr>
        <w:t xml:space="preserve">On garde les notations de la question précédente. Montrer que la série entière </w:t>
      </w:r>
      <m:oMath>
        <m:r>
          <m:rPr>
            <m:sty m:val="i"/>
          </m:rPr>
          <m:t>f</m:t>
        </m:r>
        <m:r>
          <m:rPr>
            <m:sty m:val="p"/>
          </m:rPr>
          <m:t>(</m:t>
        </m:r>
        <m:r>
          <m:rPr>
            <m:sty m:val="i"/>
          </m:rPr>
          <m:t>z</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ε</m:t>
            </m:r>
          </m:e>
          <m:sub>
            <m:r>
              <m:rPr>
                <m:sty m:val="i"/>
              </m:rPr>
              <m:t>n</m:t>
            </m:r>
          </m:sub>
        </m:sSub>
        <m:sSup>
          <m:sSupPr/>
          <m:e>
            <m:r>
              <m:rPr>
                <m:sty m:val="i"/>
              </m:rPr>
              <m:t>z</m:t>
            </m:r>
          </m:e>
          <m:sup>
            <m:r>
              <m:rPr>
                <m:sty m:val="i"/>
              </m:rPr>
              <m:t>n</m:t>
            </m:r>
          </m:sup>
        </m:sSup>
      </m:oMath>
      <w:r>
        <w:rPr/>
        <w:t xml:space="preserve"> a un rayon de convergence </w:t>
      </w:r>
      <m:oMath>
        <m:r>
          <m:rPr>
            <m:sty m:val="i"/>
          </m:rPr>
          <m:t>R</m:t>
        </m:r>
        <m:r>
          <m:rPr>
            <m:sty m:val="p"/>
          </m:rPr>
          <m:t>≥</m:t>
        </m:r>
        <m:r>
          <m:rPr>
            <m:sty m:val="p"/>
          </m:rPr>
          <m:t>1</m:t>
        </m:r>
      </m:oMath>
      <w:r>
        <w:rPr/>
        <w:t xml:space="preserve">, et que</w:t>
      </w:r>
    </w:p>
    <w:p>
      <w:pPr>
        <w:spacing w:after="220" w:lineRule="auto"/>
      </w:pPr>
      <m:oMathPara>
        <m:oMath>
          <m:r>
            <m:rPr>
              <m:sty m:val="i"/>
            </m:rPr>
            <m:t>f</m:t>
          </m:r>
          <m:r>
            <m:rPr>
              <m:sty m:val="p"/>
            </m:rPr>
            <m:t>(</m:t>
          </m:r>
          <m:r>
            <m:rPr>
              <m:sty m:val="i"/>
            </m:rPr>
            <m:t>z</m:t>
          </m:r>
          <m:r>
            <m:rPr>
              <m:sty m:val="p"/>
            </m:rPr>
            <m:t>)</m:t>
          </m:r>
          <m:r>
            <m:rPr>
              <m:sty m:val="p"/>
            </m:rPr>
            <m:t>=</m:t>
          </m:r>
          <m:f>
            <m:fPr>
              <m:ctrlPr>
                <w:rPr>
                  <w:rFonts w:ascii="Cambria Math" w:hAnsi="Cambria Math"/>
                </w:rPr>
              </m:ctrlPr>
            </m:fPr>
            <m:num>
              <m:r>
                <m:rPr>
                  <m:sty m:val="i"/>
                </m:rPr>
                <m:t>λ</m:t>
              </m:r>
            </m:num>
            <m:den>
              <m:r>
                <m:rPr>
                  <m:sty m:val="p"/>
                </m:rPr>
                <m:t>1</m:t>
              </m:r>
              <m:r>
                <m:rPr>
                  <m:sty m:val="p"/>
                </m:rPr>
                <m:t>−</m:t>
              </m:r>
              <m:r>
                <m:rPr>
                  <m:sty m:val="i"/>
                </m:rPr>
                <m:t>θ</m:t>
              </m:r>
              <m:r>
                <m:rPr>
                  <m:sty m:val="i"/>
                </m:rPr>
                <m:t>z</m:t>
              </m:r>
            </m:den>
          </m:f>
          <m:r>
            <m:rPr>
              <m:sty m:val="p"/>
            </m:rPr>
            <m:t>−</m:t>
          </m:r>
          <m:f>
            <m:fPr>
              <m:ctrlPr>
                <w:rPr>
                  <w:rFonts w:ascii="Cambria Math" w:hAnsi="Cambria Math"/>
                </w:rPr>
              </m:ctrlPr>
            </m:fPr>
            <m:num>
              <m:r>
                <m:rPr>
                  <m:sty m:val="i"/>
                </m:rPr>
                <m:t>P</m:t>
              </m:r>
              <m:r>
                <m:rPr>
                  <m:sty m:val="p"/>
                </m:rPr>
                <m:t>(</m:t>
              </m:r>
              <m:r>
                <m:rPr>
                  <m:sty m:val="i"/>
                </m:rPr>
                <m:t>z</m:t>
              </m:r>
              <m:r>
                <m:rPr>
                  <m:sty m:val="p"/>
                </m:rPr>
                <m:t>)</m:t>
              </m:r>
            </m:num>
            <m:den>
              <m:r>
                <m:rPr>
                  <m:sty m:val="i"/>
                </m:rPr>
                <m:t>Q</m:t>
              </m:r>
              <m:r>
                <m:rPr>
                  <m:sty m:val="p"/>
                </m:rPr>
                <m:t>(</m:t>
              </m:r>
              <m:r>
                <m:rPr>
                  <m:sty m:val="i"/>
                </m:rPr>
                <m:t>z</m:t>
              </m:r>
              <m:r>
                <m:rPr>
                  <m:sty m:val="p"/>
                </m:rPr>
                <m:t>)</m:t>
              </m:r>
            </m:den>
          </m:f>
          <m:r>
            <m:rPr>
              <m:sty m:val="p"/>
            </m:rPr>
            <m:t>,</m:t>
          </m:r>
          <m:r>
            <m:rPr>
              <m:sty m:val="p"/>
            </m:rPr>
            <m:t xml:space="preserve"> </m:t>
          </m:r>
          <m:r>
            <m:rPr>
              <m:sty m:val="p"/>
            </m:rPr>
            <m:t>∀</m:t>
          </m:r>
          <m:r>
            <m:rPr>
              <m:sty m:val="p"/>
            </m:rPr>
            <m:t>|</m:t>
          </m:r>
          <m:r>
            <m:rPr>
              <m:sty m:val="i"/>
            </m:rPr>
            <m:t>z</m:t>
          </m:r>
          <m:r>
            <m:rPr>
              <m:sty m:val="p"/>
            </m:rPr>
            <m:t>|</m:t>
          </m:r>
          <m:r>
            <m:rPr>
              <m:sty m:val="p"/>
            </m:rPr>
            <m:t>&lt;</m:t>
          </m:r>
          <m:sSup>
            <m:sSupPr/>
            <m:e>
              <m:r>
                <m:rPr>
                  <m:sty m:val="i"/>
                </m:rPr>
                <m:t>θ</m:t>
              </m:r>
            </m:e>
            <m:sup>
              <m:r>
                <m:rPr>
                  <m:sty m:val="p"/>
                </m:rPr>
                <m:t>−</m:t>
              </m:r>
              <m:r>
                <m:rPr>
                  <m:sty m:val="p"/>
                </m:rPr>
                <m:t>1</m:t>
              </m:r>
            </m:sup>
          </m:sSup>
          <m:r>
            <m:rPr>
              <m:sty m:val="p"/>
            </m:rPr>
            <m:t>.</m:t>
          </m:r>
        </m:oMath>
      </m:oMathPara>
    </w:p>
    <w:p>
      <w:pPr>
        <w:numPr>
          <w:ilvl w:val="0"/>
          <w:numId w:val="7"/>
        </w:numPr>
        <w:spacing w:lineRule="auto"/>
      </w:pPr>
      <w:r>
        <w:rPr>
          <w:rFonts w:eastAsia="Georgia" w:cs="Georgia" w:ascii="Georgia" w:hAnsi="Georgia"/>
        </w:rPr>
        <w:t xml:space="preserve">En déduire que </w:t>
      </w:r>
      <m:oMath>
        <m:sSup>
          <m:sSupPr/>
          <m:e>
            <m:r>
              <m:rPr>
                <m:sty m:val="i"/>
              </m:rPr>
              <m:t>θ</m:t>
            </m:r>
          </m:e>
          <m:sup>
            <m:r>
              <m:rPr>
                <m:sty m:val="p"/>
              </m:rPr>
              <m:t>−</m:t>
            </m:r>
            <m:r>
              <m:rPr>
                <m:sty m:val="p"/>
              </m:rPr>
              <m:t>1</m:t>
            </m:r>
          </m:sup>
        </m:sSup>
      </m:oMath>
      <w:r>
        <w:rPr>
          <w:rFonts w:eastAsia="Georgia" w:cs="Georgia" w:ascii="Georgia" w:hAnsi="Georgia"/>
        </w:rPr>
        <w:t xml:space="preserve"> est l'unique zéro de </w:t>
      </w:r>
      <m:oMath>
        <m:r>
          <m:rPr>
            <m:sty m:val="i"/>
          </m:rPr>
          <m:t>Q</m:t>
        </m:r>
      </m:oMath>
      <w:r>
        <w:rPr>
          <w:rFonts w:eastAsia="Georgia" w:cs="Georgia" w:ascii="Georgia" w:hAnsi="Georgia"/>
        </w:rPr>
        <w:t xml:space="preserve"> dans le disque unité ouvert.</w:t>
      </w:r>
    </w:p>
    <w:p>
      <w:pPr>
        <w:numPr>
          <w:ilvl w:val="0"/>
          <w:numId w:val="7"/>
        </w:numPr>
        <w:spacing w:lineRule="auto"/>
      </w:pPr>
      <w:r>
        <w:rPr/>
        <w:t xml:space="preserve">Montrer que </w:t>
      </w:r>
      <m:oMath>
        <m:r>
          <m:rPr>
            <m:sty m:val="p"/>
          </m:rPr>
          <m:t>(</m:t>
        </m:r>
        <m:r>
          <m:rPr>
            <m:sty m:val="p"/>
          </m:rPr>
          <m:t>1</m:t>
        </m:r>
        <m:r>
          <m:rPr>
            <m:sty m:val="p"/>
          </m:rPr>
          <m:t>−</m:t>
        </m:r>
        <m:r>
          <m:rPr>
            <m:sty m:val="p"/>
          </m:rPr>
          <m:t>|</m:t>
        </m:r>
        <m:r>
          <m:rPr>
            <m:sty m:val="i"/>
          </m:rPr>
          <m:t>z</m:t>
        </m:r>
        <m:r>
          <m:rPr>
            <m:sty m:val="p"/>
          </m:rPr>
          <m:t>|</m:t>
        </m:r>
        <m:r>
          <m:rPr>
            <m:sty m:val="p"/>
          </m:rPr>
          <m:t>)</m:t>
        </m:r>
        <m:r>
          <m:rPr>
            <m:sty m:val="i"/>
          </m:rPr>
          <m:t>f</m:t>
        </m:r>
        <m:r>
          <m:rPr>
            <m:sty m:val="p"/>
          </m:rPr>
          <m:t>(</m:t>
        </m:r>
        <m:r>
          <m:rPr>
            <m:sty m:val="i"/>
          </m:rPr>
          <m:t>z</m:t>
        </m:r>
        <m:r>
          <m:rPr>
            <m:sty m:val="p"/>
          </m:rPr>
          <m:t>)</m:t>
        </m:r>
        <m:r>
          <m:rPr>
            <m:sty m:val="p"/>
          </m:rPr>
          <m:t>→</m:t>
        </m:r>
        <m:r>
          <m:rPr>
            <m:sty m:val="p"/>
          </m:rPr>
          <m:t>0</m:t>
        </m:r>
      </m:oMath>
      <w:r>
        <w:rPr/>
        <w:t xml:space="preserve"> quand </w:t>
      </w:r>
      <m:oMath>
        <m:r>
          <m:rPr>
            <m:sty m:val="p"/>
          </m:rPr>
          <m:t>|</m:t>
        </m:r>
        <m:r>
          <m:rPr>
            <m:sty m:val="i"/>
          </m:rPr>
          <m:t>z</m:t>
        </m:r>
        <m:r>
          <m:rPr>
            <m:sty m:val="p"/>
          </m:rPr>
          <m:t>|</m:t>
        </m:r>
        <m:r>
          <m:rPr>
            <m:sty m:val="p"/>
          </m:rPr>
          <m:t>→</m:t>
        </m:r>
        <m:r>
          <m:rPr>
            <m:sty m:val="p"/>
          </m:rPr>
          <m:t>1</m:t>
        </m:r>
      </m:oMath>
      <w:r>
        <w:rPr>
          <w:rFonts w:eastAsia="Georgia" w:cs="Georgia" w:ascii="Georgia" w:hAnsi="Georgia"/>
        </w:rPr>
        <w:t xml:space="preserve">. En déduire que </w:t>
      </w:r>
      <m:oMath>
        <m:sSup>
          <m:sSupPr/>
          <m:e>
            <m:r>
              <m:rPr>
                <m:sty m:val="i"/>
              </m:rPr>
              <m:t>θ</m:t>
            </m:r>
          </m:e>
          <m:sup>
            <m:r>
              <m:rPr>
                <m:sty m:val="p"/>
              </m:rPr>
              <m:t>−</m:t>
            </m:r>
            <m:r>
              <m:rPr>
                <m:sty m:val="p"/>
              </m:rPr>
              <m:t>1</m:t>
            </m:r>
          </m:sup>
        </m:sSup>
      </m:oMath>
      <w:r>
        <w:rPr>
          <w:rFonts w:eastAsia="Georgia" w:cs="Georgia" w:ascii="Georgia" w:hAnsi="Georgia"/>
        </w:rPr>
        <w:t xml:space="preserve"> est l'unique zéro de </w:t>
      </w:r>
      <m:oMath>
        <m:r>
          <m:rPr>
            <m:sty m:val="i"/>
          </m:rPr>
          <m:t>Q</m:t>
        </m:r>
      </m:oMath>
      <w:r>
        <w:rPr>
          <w:rFonts w:eastAsia="Georgia" w:cs="Georgia" w:ascii="Georgia" w:hAnsi="Georgia"/>
        </w:rPr>
        <w:t xml:space="preserve"> dans le disque unité fermé.</w:t>
      </w:r>
    </w:p>
    <w:p>
      <w:pPr>
        <w:numPr>
          <w:ilvl w:val="0"/>
          <w:numId w:val="7"/>
        </w:numPr>
        <w:spacing w:lineRule="auto"/>
      </w:pPr>
      <w:r>
        <w:rPr>
          <w:rFonts w:eastAsia="Georgia" w:cs="Georgia" w:ascii="Georgia" w:hAnsi="Georgia"/>
        </w:rPr>
        <w:t xml:space="preserve">En déduire que </w:t>
      </w:r>
      <m:oMath>
        <m:r>
          <m:rPr>
            <m:sty m:val="i"/>
          </m:rPr>
          <m:t>θ</m:t>
        </m:r>
      </m:oMath>
      <w:r>
        <w:rPr/>
        <w:t xml:space="preserve"> est un nombre de Pisot.</w:t>
      </w:r>
    </w:p>
    <w:p>
      <w:pPr>
        <w:spacing w:line="271" w:before="330" w:lineRule="auto"/>
      </w:pPr>
      <w:r>
        <w:rPr>
          <w:b/>
          <w:sz w:val="42"/>
        </w:rPr>
        <w:t xml:space="preserve">Partie 4</w:t>
      </w:r>
    </w:p>
    <w:p>
      <w:pPr>
        <w:spacing w:after="220" w:lineRule="auto"/>
      </w:pPr>
      <w:r>
        <w:rPr>
          <w:rFonts w:eastAsia="Georgia" w:cs="Georgia" w:ascii="Georgia" w:hAnsi="Georgia"/>
        </w:rPr>
        <w:t xml:space="preserve">On rappelle pour cette partie le résultat suivant, démontré dans les parties précédentes:</w:t>
      </w:r>
    </w:p>
    <w:p>
      <w:pPr>
        <w:spacing w:after="220" w:lineRule="auto"/>
      </w:pPr>
      <w:r>
        <w:rPr/>
        <w:t xml:space="preserve">Soit </w:t>
      </w:r>
      <m:oMath>
        <m:r>
          <m:rPr>
            <m:sty m:val="i"/>
          </m:rPr>
          <m:t>θ</m:t>
        </m:r>
        <m:r>
          <m:rPr>
            <m:sty m:val="p"/>
          </m:rPr>
          <m:t>≥</m:t>
        </m:r>
        <m:r>
          <m:rPr>
            <m:sty m:val="p"/>
          </m:rPr>
          <m:t>1</m:t>
        </m:r>
      </m:oMath>
      <w:r>
        <w:rPr/>
        <w:t xml:space="preserve">. Si </w:t>
      </w:r>
      <m:oMath>
        <m:r>
          <m:rPr>
            <m:sty m:val="i"/>
          </m:rPr>
          <m:t>θ</m:t>
        </m:r>
      </m:oMath>
      <w:r>
        <w:rPr>
          <w:rFonts w:eastAsia="Georgia" w:cs="Georgia" w:ascii="Georgia" w:hAnsi="Georgia"/>
        </w:rPr>
        <w:t xml:space="preserve"> est un nombre de Pisot, la série de terme général </w:t>
      </w:r>
      <m:oMath>
        <m:sSup>
          <m:sSupPr/>
          <m:e>
            <m:r>
              <m:rPr>
                <m:sty m:val="p"/>
              </m:rPr>
              <m:t>sin</m:t>
            </m:r>
          </m:e>
          <m:sup>
            <m:r>
              <m:rPr>
                <m:sty m:val="p"/>
              </m:rPr>
              <m:t>2</m:t>
            </m:r>
          </m:sup>
        </m:sSup>
        <m:r>
          <m:rPr>
            <m:sty m:val="p"/>
          </m:rPr>
          <m:t>⁡</m:t>
        </m:r>
        <m:d>
          <m:dPr>
            <m:begChr m:val="("/>
            <m:endChr m:val=")"/>
            <m:ctrlPr>
              <w:rPr>
                <w:rFonts w:ascii="Cambria Math" w:hAnsi="Cambria Math"/>
              </w:rPr>
            </m:ctrlPr>
          </m:dPr>
          <m:e>
            <m:r>
              <m:rPr>
                <m:sty m:val="i"/>
              </m:rPr>
              <m:t>π</m:t>
            </m:r>
            <m:sSup>
              <m:sSupPr/>
              <m:e>
                <m:r>
                  <m:rPr>
                    <m:sty m:val="i"/>
                  </m:rPr>
                  <m:t>θ</m:t>
                </m:r>
              </m:e>
              <m:sup>
                <m:r>
                  <m:rPr>
                    <m:sty m:val="i"/>
                  </m:rPr>
                  <m:t>n</m:t>
                </m:r>
              </m:sup>
            </m:sSup>
          </m:e>
        </m:d>
      </m:oMath>
      <w:r>
        <w:rPr>
          <w:rFonts w:eastAsia="Georgia" w:cs="Georgia" w:ascii="Georgia" w:hAnsi="Georgia"/>
        </w:rPr>
        <w:t xml:space="preserve"> converge. Réciproquement, s'il existe </w:t>
      </w:r>
      <m:oMath>
        <m:r>
          <m:rPr>
            <m:sty m:val="i"/>
          </m:rPr>
          <m:t>λ</m:t>
        </m:r>
        <m:r>
          <m:rPr>
            <m:sty m:val="p"/>
          </m:rPr>
          <m:t>&gt;</m:t>
        </m:r>
        <m:r>
          <m:rPr>
            <m:sty m:val="p"/>
          </m:rPr>
          <m:t>0</m:t>
        </m:r>
      </m:oMath>
      <w:r>
        <w:rPr>
          <w:rFonts w:eastAsia="Georgia" w:cs="Georgia" w:ascii="Georgia" w:hAnsi="Georgia"/>
        </w:rPr>
        <w:t xml:space="preserve"> tel que la série de terme général </w:t>
      </w:r>
      <m:oMath>
        <m:sSup>
          <m:sSupPr/>
          <m:e>
            <m:r>
              <m:rPr>
                <m:sty m:val="p"/>
              </m:rPr>
              <m:t>sin</m:t>
            </m:r>
          </m:e>
          <m:sup>
            <m:r>
              <m:rPr>
                <m:sty m:val="p"/>
              </m:rPr>
              <m:t>2</m:t>
            </m:r>
          </m:sup>
        </m:sSup>
        <m:r>
          <m:rPr>
            <m:sty m:val="p"/>
          </m:rPr>
          <m:t>⁡</m:t>
        </m:r>
        <m:d>
          <m:dPr>
            <m:begChr m:val="("/>
            <m:endChr m:val=")"/>
            <m:ctrlPr>
              <w:rPr>
                <w:rFonts w:ascii="Cambria Math" w:hAnsi="Cambria Math"/>
              </w:rPr>
            </m:ctrlPr>
          </m:dPr>
          <m:e>
            <m:r>
              <m:rPr>
                <m:sty m:val="i"/>
              </m:rPr>
              <m:t>λ</m:t>
            </m:r>
            <m:r>
              <m:rPr>
                <m:sty m:val="i"/>
              </m:rPr>
              <m:t>π</m:t>
            </m:r>
            <m:sSup>
              <m:sSupPr/>
              <m:e>
                <m:r>
                  <m:rPr>
                    <m:sty m:val="i"/>
                  </m:rPr>
                  <m:t>θ</m:t>
                </m:r>
              </m:e>
              <m:sup>
                <m:r>
                  <m:rPr>
                    <m:sty m:val="i"/>
                  </m:rPr>
                  <m:t>n</m:t>
                </m:r>
              </m:sup>
            </m:sSup>
          </m:e>
        </m:d>
      </m:oMath>
      <w:r>
        <w:rPr/>
        <w:t xml:space="preserve"> converge, alors </w:t>
      </w:r>
      <m:oMath>
        <m:r>
          <m:rPr>
            <m:sty m:val="i"/>
          </m:rPr>
          <m:t>θ</m:t>
        </m:r>
      </m:oMath>
      <w:r>
        <w:rPr/>
        <w:t xml:space="preserve"> est un nombre de Pisot.</w:t>
      </w:r>
    </w:p>
    <w:p>
      <w:pPr>
        <w:spacing w:after="220" w:lineRule="auto"/>
      </w:pPr>
      <w:r>
        <w:rPr/>
        <w:t xml:space="preserve">Soit </w:t>
      </w:r>
      <m:oMath>
        <m:r>
          <m:rPr>
            <m:sty m:val="i"/>
          </m:rPr>
          <m:t>θ</m:t>
        </m:r>
        <m:r>
          <m:rPr>
            <m:sty m:val="p"/>
          </m:rPr>
          <m:t>&gt;</m:t>
        </m:r>
        <m:r>
          <m:rPr>
            <m:sty m:val="p"/>
          </m:rPr>
          <m:t>1</m:t>
        </m:r>
      </m:oMath>
      <w:r>
        <w:rPr/>
        <w:t xml:space="preserve">. On introduit, pour tout </w:t>
      </w:r>
      <m:oMath>
        <m:r>
          <m:rPr>
            <m:sty m:val="i"/>
          </m:rPr>
          <m:t>u</m:t>
        </m:r>
        <m:r>
          <m:rPr>
            <m:sty m:val="p"/>
          </m:rPr>
          <m:t>&gt;</m:t>
        </m:r>
        <m:r>
          <m:rPr>
            <m:sty m:val="p"/>
          </m:rPr>
          <m:t>0</m:t>
        </m:r>
      </m:oMath>
      <w:r>
        <w:rPr/>
        <w:t xml:space="preserve">,</w:t>
      </w:r>
    </w:p>
    <w:p>
      <w:pPr>
        <w:spacing w:after="220" w:lineRule="auto"/>
      </w:pPr>
      <m:oMathPara>
        <m:oMath>
          <m:r>
            <m:rPr>
              <m:sty m:val="p"/>
            </m:rPr>
            <m:t>Γ</m:t>
          </m:r>
          <m:r>
            <m:rPr>
              <m:sty m:val="p"/>
            </m:rPr>
            <m:t>(</m:t>
          </m:r>
          <m:r>
            <m:rPr>
              <m:sty m:val="i"/>
            </m:rPr>
            <m:t>u</m:t>
          </m:r>
          <m:r>
            <m:rPr>
              <m:sty m:val="p"/>
            </m:rPr>
            <m:t>)</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cos</m:t>
          </m:r>
          <m:r>
            <m:rPr>
              <m:sty m:val="p"/>
            </m:rPr>
            <m:t>⁡</m:t>
          </m:r>
          <m:d>
            <m:dPr>
              <m:begChr m:val="("/>
              <m:endChr m:val=")"/>
              <m:ctrlPr>
                <w:rPr>
                  <w:rFonts w:ascii="Cambria Math" w:hAnsi="Cambria Math"/>
                </w:rPr>
              </m:ctrlPr>
            </m:dPr>
            <m:e>
              <m:r>
                <m:rPr>
                  <m:sty m:val="i"/>
                </m:rPr>
                <m:t>u</m:t>
              </m:r>
              <m:sSup>
                <m:sSupPr/>
                <m:e>
                  <m:r>
                    <m:rPr>
                      <m:sty m:val="i"/>
                    </m:rPr>
                    <m:t>θ</m:t>
                  </m:r>
                </m:e>
                <m:sup>
                  <m:r>
                    <m:rPr>
                      <m:sty m:val="p"/>
                    </m:rPr>
                    <m:t>−</m:t>
                  </m:r>
                  <m:r>
                    <m:rPr>
                      <m:sty m:val="i"/>
                    </m:rPr>
                    <m:t>k</m:t>
                  </m:r>
                </m:sup>
              </m:sSup>
            </m:e>
          </m:d>
        </m:oMath>
      </m:oMathPara>
    </w:p>
    <w:p>
      <w:pPr>
        <w:numPr>
          <w:ilvl w:val="0"/>
          <w:numId w:val="8"/>
        </w:numPr>
        <w:spacing w:lineRule="auto"/>
      </w:pPr>
      <w:r>
        <w:rPr/>
        <w:t xml:space="preserve">Montrer que la fonction </w:t>
      </w:r>
      <m:oMath>
        <m:r>
          <m:rPr>
            <m:sty m:val="p"/>
          </m:rPr>
          <m:t>Γ</m:t>
        </m:r>
      </m:oMath>
      <w:r>
        <w:rPr>
          <w:rFonts w:eastAsia="Georgia" w:cs="Georgia" w:ascii="Georgia" w:hAnsi="Georgia"/>
        </w:rPr>
        <w:t xml:space="preserve"> est bien définie sur </w:t>
      </w:r>
      <m:oMath>
        <m:sSubSup>
          <m:sSubSupPr/>
          <m:e>
            <m:r>
              <m:rPr>
                <m:scr m:val="double-struck"/>
              </m:rPr>
              <m:t>R</m:t>
            </m:r>
          </m:e>
          <m:sub>
            <m:r>
              <m:rPr>
                <m:sty m:val="p"/>
              </m:rPr>
              <m:t>+</m:t>
            </m:r>
          </m:sub>
          <m:sup>
            <m:r>
              <m:rPr>
                <m:sty m:val="p"/>
              </m:rPr>
              <m:t>∗</m:t>
            </m:r>
          </m:sup>
        </m:sSubSup>
      </m:oMath>
      <w:r>
        <w:rPr/>
        <w:t xml:space="preserve">.</w:t>
      </w:r>
    </w:p>
    <w:p>
      <w:pPr>
        <w:numPr>
          <w:ilvl w:val="0"/>
          <w:numId w:val="8"/>
        </w:numPr>
        <w:spacing w:lineRule="auto"/>
      </w:pPr>
      <w:r>
        <w:rPr/>
        <w:t xml:space="preserve">Montrer que dans le cas </w:t>
      </w:r>
      <m:oMath>
        <m:r>
          <m:rPr>
            <m:sty m:val="i"/>
          </m:rPr>
          <m:t>θ</m:t>
        </m:r>
        <m:r>
          <m:rPr>
            <m:sty m:val="p"/>
          </m:rPr>
          <m:t>=</m:t>
        </m:r>
        <m:r>
          <m:rPr>
            <m:sty m:val="p"/>
          </m:rPr>
          <m:t>2</m:t>
        </m:r>
        <m:r>
          <m:rPr>
            <m:sty m:val="p"/>
          </m:rPr>
          <m:t>,</m:t>
        </m:r>
        <m:r>
          <m:rPr>
            <m:sty m:val="p"/>
          </m:rPr>
          <m:t>Γ</m:t>
        </m:r>
        <m:r>
          <m:rPr>
            <m:sty m:val="p"/>
          </m:rPr>
          <m:t>(</m:t>
        </m:r>
        <m:r>
          <m:rPr>
            <m:sty m:val="i"/>
          </m:rPr>
          <m:t>u</m:t>
        </m:r>
        <m:r>
          <m:rPr>
            <m:sty m:val="p"/>
          </m:rPr>
          <m:t>)</m:t>
        </m:r>
        <m:r>
          <m:rPr>
            <m:sty m:val="p"/>
          </m:rPr>
          <m:t>=</m:t>
        </m:r>
        <m:f>
          <m:fPr>
            <m:ctrlPr>
              <w:rPr>
                <w:rFonts w:ascii="Cambria Math" w:hAnsi="Cambria Math"/>
              </w:rPr>
            </m:ctrlPr>
          </m:fPr>
          <m:num>
            <m:r>
              <m:rPr>
                <m:sty m:val="p"/>
              </m:rPr>
              <m:t>sin</m:t>
            </m:r>
            <m:r>
              <m:rPr>
                <m:sty m:val="p"/>
              </m:rPr>
              <m:t>⁡</m:t>
            </m:r>
            <m:r>
              <m:rPr>
                <m:sty m:val="p"/>
              </m:rPr>
              <m:t>(</m:t>
            </m:r>
            <m:r>
              <m:rPr>
                <m:sty m:val="p"/>
              </m:rPr>
              <m:t>2</m:t>
            </m:r>
            <m:r>
              <m:rPr>
                <m:sty m:val="i"/>
              </m:rPr>
              <m:t>u</m:t>
            </m:r>
            <m:r>
              <m:rPr>
                <m:sty m:val="p"/>
              </m:rPr>
              <m:t>)</m:t>
            </m:r>
          </m:num>
          <m:den>
            <m:r>
              <m:rPr>
                <m:sty m:val="p"/>
              </m:rPr>
              <m:t>2</m:t>
            </m:r>
            <m:r>
              <m:rPr>
                <m:sty m:val="i"/>
              </m:rPr>
              <m:t>u</m:t>
            </m:r>
          </m:den>
        </m:f>
      </m:oMath>
      <w:r>
        <w:rPr/>
        <w:t xml:space="preserve"> pour tout </w:t>
      </w:r>
      <m:oMath>
        <m:r>
          <m:rPr>
            <m:sty m:val="i"/>
          </m:rPr>
          <m:t>u</m:t>
        </m:r>
        <m:r>
          <m:rPr>
            <m:sty m:val="p"/>
          </m:rPr>
          <m:t>&gt;</m:t>
        </m:r>
        <m:r>
          <m:rPr>
            <m:sty m:val="p"/>
          </m:rPr>
          <m:t>0</m:t>
        </m:r>
      </m:oMath>
      <w:r>
        <w:rPr/>
        <w:t xml:space="preserve">.</w:t>
      </w:r>
    </w:p>
    <w:p>
      <w:pPr>
        <w:spacing w:after="220" w:lineRule="auto"/>
      </w:pPr>
      <w:r>
        <w:rPr/>
        <w:t xml:space="preserve">Indication: on fera bon usage de la formule </w:t>
      </w:r>
      <m:oMath>
        <m:r>
          <m:rPr>
            <m:sty m:val="p"/>
          </m:rPr>
          <m:t>cos</m:t>
        </m:r>
        <m:r>
          <m:rPr>
            <m:sty m:val="p"/>
          </m:rPr>
          <m:t>⁡</m:t>
        </m:r>
        <m:r>
          <m:rPr>
            <m:sty m:val="i"/>
          </m:rPr>
          <m:t>x</m:t>
        </m:r>
        <m:r>
          <m:rPr>
            <m:sty m:val="p"/>
          </m:rPr>
          <m:t>sin</m:t>
        </m:r>
        <m:r>
          <m:rPr>
            <m:sty m:val="p"/>
          </m:rPr>
          <m:t>⁡</m:t>
        </m:r>
        <m:r>
          <m:rPr>
            <m:sty m:val="i"/>
          </m:rPr>
          <m:t>x</m:t>
        </m:r>
        <m:r>
          <m:rPr>
            <m:sty m:val="p"/>
          </m:rPr>
          <m:t>=</m:t>
        </m:r>
        <m:f>
          <m:fPr>
            <m:ctrlPr>
              <w:rPr>
                <w:rFonts w:ascii="Cambria Math" w:hAnsi="Cambria Math"/>
              </w:rPr>
            </m:ctrlPr>
          </m:fPr>
          <m:num>
            <m:r>
              <m:rPr>
                <m:sty m:val="p"/>
              </m:rPr>
              <m:t>1</m:t>
            </m:r>
          </m:num>
          <m:den>
            <m:r>
              <m:rPr>
                <m:sty m:val="p"/>
              </m:rPr>
              <m:t>2</m:t>
            </m:r>
          </m:den>
        </m:f>
        <m:r>
          <m:rPr>
            <m:sty m:val="p"/>
          </m:rPr>
          <m:t>sin</m:t>
        </m:r>
        <m:r>
          <m:rPr>
            <m:sty m:val="p"/>
          </m:rPr>
          <m:t>⁡</m:t>
        </m:r>
        <m:r>
          <m:rPr>
            <m:sty m:val="p"/>
          </m:rPr>
          <m:t>2</m:t>
        </m:r>
        <m:r>
          <m:rPr>
            <m:sty m:val="i"/>
          </m:rPr>
          <m:t>x</m:t>
        </m:r>
      </m:oMath>
      <w:r>
        <w:rPr/>
        <w:t xml:space="preserve">.</w:t>
      </w:r>
      <w:r>
        <w:rPr/>
        <w:br w:type="textWrapping"/>
      </w:r>
      <w:r>
        <w:rPr/>
        <w:t xml:space="preserve">3. On suppose dans cette question que </w:t>
      </w:r>
      <m:oMath>
        <m:r>
          <m:rPr>
            <m:sty m:val="p"/>
          </m:rPr>
          <m:t>Γ</m:t>
        </m:r>
        <m:r>
          <m:rPr>
            <m:sty m:val="p"/>
          </m:rPr>
          <m:t>(</m:t>
        </m:r>
        <m:r>
          <m:rPr>
            <m:sty m:val="i"/>
          </m:rPr>
          <m:t>u</m:t>
        </m:r>
        <m:r>
          <m:rPr>
            <m:sty m:val="p"/>
          </m:rPr>
          <m:t>)</m:t>
        </m:r>
        <m:r>
          <m:rPr>
            <m:sty m:val="p"/>
          </m:rPr>
          <m:t>↛</m:t>
        </m:r>
        <m:r>
          <m:rPr>
            <m:sty m:val="p"/>
          </m:rPr>
          <m:t>0</m:t>
        </m:r>
      </m:oMath>
      <w:r>
        <w:rPr/>
        <w:t xml:space="preserve"> lorsque </w:t>
      </w:r>
      <m:oMath>
        <m:r>
          <m:rPr>
            <m:sty m:val="i"/>
          </m:rPr>
          <m:t>u</m:t>
        </m:r>
        <m:r>
          <m:rPr>
            <m:sty m:val="p"/>
          </m:rPr>
          <m:t>→</m:t>
        </m:r>
        <m:r>
          <m:rPr>
            <m:sty m:val="p"/>
          </m:rPr>
          <m:t>+</m:t>
        </m:r>
        <m:r>
          <m:rPr>
            <m:sty m:val="p"/>
          </m:rPr>
          <m:t>∞</m:t>
        </m:r>
      </m:oMath>
      <w:r>
        <w:rPr/>
        <w:t xml:space="preserve">.</w:t>
      </w:r>
      <w:r>
        <w:rPr/>
        <w:br w:type="textWrapping"/>
      </w:r>
      <w:r>
        <w:rPr/>
        <w:t xml:space="preserve">(a) Montrer l'existence d'un </w:t>
      </w:r>
      <m:oMath>
        <m:r>
          <m:rPr>
            <m:sty m:val="i"/>
          </m:rPr>
          <m:t>δ</m:t>
        </m:r>
        <m:r>
          <m:rPr>
            <m:sty m:val="p"/>
          </m:rPr>
          <m:t>&gt;</m:t>
        </m:r>
        <m:r>
          <m:rPr>
            <m:sty m:val="p"/>
          </m:rPr>
          <m:t>0</m:t>
        </m:r>
      </m:oMath>
      <w:r>
        <w:rPr>
          <w:rFonts w:eastAsia="Georgia" w:cs="Georgia" w:ascii="Georgia" w:hAnsi="Georgia"/>
        </w:rPr>
        <w:t xml:space="preserve">, d'une suite réelle convergente </w:t>
      </w:r>
      <m:oMath>
        <m:sSub>
          <m:sSubPr/>
          <m:e>
            <m:d>
              <m:dPr>
                <m:begChr m:val="("/>
                <m:endChr m:val=")"/>
                <m:ctrlPr>
                  <w:rPr>
                    <w:rFonts w:ascii="Cambria Math" w:hAnsi="Cambria Math"/>
                  </w:rPr>
                </m:ctrlPr>
              </m:dPr>
              <m:e>
                <m:sSub>
                  <m:sSubPr/>
                  <m:e>
                    <m:r>
                      <m:rPr>
                        <m:sty m:val="i"/>
                      </m:rPr>
                      <m:t>λ</m:t>
                    </m:r>
                  </m:e>
                  <m:sub>
                    <m:r>
                      <m:rPr>
                        <m:sty m:val="i"/>
                      </m:rPr>
                      <m:t>s</m:t>
                    </m:r>
                  </m:sub>
                </m:sSub>
              </m:e>
            </m:d>
          </m:e>
          <m:sub>
            <m:r>
              <m:rPr>
                <m:sty m:val="i"/>
              </m:rPr>
              <m:t>s</m:t>
            </m:r>
            <m:r>
              <m:rPr>
                <m:sty m:val="p"/>
              </m:rPr>
              <m:t>∈</m:t>
            </m:r>
            <m:r>
              <m:rPr>
                <m:scr m:val="double-struck"/>
              </m:rPr>
              <m:t>N</m:t>
            </m:r>
          </m:sub>
        </m:sSub>
      </m:oMath>
      <w:r>
        <w:rPr/>
        <w:t xml:space="preserve">, et d'une suite d'entiers strictement croissante </w:t>
      </w:r>
      <m:oMath>
        <m:sSub>
          <m:sSubPr/>
          <m:e>
            <m:d>
              <m:dPr>
                <m:begChr m:val="("/>
                <m:endChr m:val=")"/>
                <m:ctrlPr>
                  <w:rPr>
                    <w:rFonts w:ascii="Cambria Math" w:hAnsi="Cambria Math"/>
                  </w:rPr>
                </m:ctrlPr>
              </m:dPr>
              <m:e>
                <m:sSub>
                  <m:sSubPr/>
                  <m:e>
                    <m:r>
                      <m:rPr>
                        <m:sty m:val="i"/>
                      </m:rPr>
                      <m:t>m</m:t>
                    </m:r>
                  </m:e>
                  <m:sub>
                    <m:r>
                      <m:rPr>
                        <m:sty m:val="i"/>
                      </m:rPr>
                      <m:t>s</m:t>
                    </m:r>
                  </m:sub>
                </m:sSub>
              </m:e>
            </m:d>
          </m:e>
          <m:sub>
            <m:r>
              <m:rPr>
                <m:sty m:val="i"/>
              </m:rPr>
              <m:t>s</m:t>
            </m:r>
            <m:r>
              <m:rPr>
                <m:sty m:val="p"/>
              </m:rPr>
              <m:t>∈</m:t>
            </m:r>
            <m:r>
              <m:rPr>
                <m:scr m:val="double-struck"/>
              </m:rPr>
              <m:t>N</m:t>
            </m:r>
          </m:sub>
        </m:sSub>
      </m:oMath>
      <w:r>
        <w:rPr/>
        <w:t xml:space="preserve"> tels que:</w:t>
      </w:r>
    </w:p>
    <w:p>
      <w:pPr>
        <w:spacing w:after="220" w:lineRule="auto"/>
      </w:pPr>
      <m:oMathPara>
        <m:oMath>
          <m:r>
            <m:rPr>
              <m:nor/>
            </m:rPr>
            <m:t> pour tout </m:t>
          </m:r>
          <m:r>
            <m:rPr>
              <m:sty m:val="i"/>
            </m:rPr>
            <m:t>s</m:t>
          </m:r>
          <m:r>
            <m:rPr>
              <m:sty m:val="p"/>
            </m:rPr>
            <m:t>∈</m:t>
          </m:r>
          <m:r>
            <m:rPr>
              <m:scr m:val="double-struck"/>
            </m:rPr>
            <m:t>N</m:t>
          </m:r>
          <m:r>
            <m:rPr>
              <m:sty m:val="p"/>
            </m:rPr>
            <m:t>,</m:t>
          </m:r>
          <m:r>
            <m:rPr>
              <m:sty m:val="p"/>
            </m:rPr>
            <m:t xml:space="preserve"> </m:t>
          </m:r>
          <m:r>
            <m:rPr>
              <m:sty m:val="p"/>
            </m:rPr>
            <m:t>1</m:t>
          </m:r>
          <m:r>
            <m:rPr>
              <m:sty m:val="p"/>
            </m:rPr>
            <m:t>≤</m:t>
          </m:r>
          <m:sSub>
            <m:sSubPr/>
            <m:e>
              <m:r>
                <m:rPr>
                  <m:sty m:val="i"/>
                </m:rPr>
                <m:t>λ</m:t>
              </m:r>
            </m:e>
            <m:sub>
              <m:r>
                <m:rPr>
                  <m:sty m:val="i"/>
                </m:rPr>
                <m:t>s</m:t>
              </m:r>
            </m:sub>
          </m:sSub>
          <m:r>
            <m:rPr>
              <m:sty m:val="p"/>
            </m:rPr>
            <m:t>&lt;</m:t>
          </m:r>
          <m:r>
            <m:rPr>
              <m:sty m:val="i"/>
            </m:rPr>
            <m:t>θ</m:t>
          </m:r>
          <m:r>
            <m:rPr>
              <m:sty m:val="p"/>
            </m:rPr>
            <m:t>,</m:t>
          </m:r>
          <m:r>
            <m:rPr>
              <m:sty m:val="p"/>
            </m:rPr>
            <m:t xml:space="preserve"> </m:t>
          </m:r>
          <m:r>
            <m:rPr>
              <m:nor/>
            </m:rPr>
            <m:t> et </m:t>
          </m:r>
          <m:r>
            <m:rPr>
              <m:sty m:val="p"/>
            </m:rPr>
            <m:t xml:space="preserve"> </m:t>
          </m:r>
          <m:d>
            <m:dPr>
              <m:begChr m:val="|"/>
              <m:endChr m:val="|"/>
              <m:ctrlPr>
                <w:rPr>
                  <w:rFonts w:ascii="Cambria Math" w:hAnsi="Cambria Math"/>
                </w:rPr>
              </m:ctrlPr>
            </m:dPr>
            <m:e>
              <m:r>
                <m:rPr>
                  <m:sty m:val="p"/>
                </m:rPr>
                <m:t>Γ</m:t>
              </m:r>
              <m:d>
                <m:dPr>
                  <m:begChr m:val="("/>
                  <m:endChr m:val=")"/>
                  <m:ctrlPr>
                    <w:rPr>
                      <w:rFonts w:ascii="Cambria Math" w:hAnsi="Cambria Math"/>
                    </w:rPr>
                  </m:ctrlPr>
                </m:dPr>
                <m:e>
                  <m:r>
                    <m:rPr>
                      <m:sty m:val="i"/>
                    </m:rPr>
                    <m:t>π</m:t>
                  </m:r>
                  <m:sSub>
                    <m:sSubPr/>
                    <m:e>
                      <m:r>
                        <m:rPr>
                          <m:sty m:val="i"/>
                        </m:rPr>
                        <m:t>λ</m:t>
                      </m:r>
                    </m:e>
                    <m:sub>
                      <m:r>
                        <m:rPr>
                          <m:sty m:val="i"/>
                        </m:rPr>
                        <m:t>s</m:t>
                      </m:r>
                    </m:sub>
                  </m:sSub>
                  <m:sSup>
                    <m:sSupPr/>
                    <m:e>
                      <m:r>
                        <m:rPr>
                          <m:sty m:val="i"/>
                        </m:rPr>
                        <m:t>θ</m:t>
                      </m:r>
                    </m:e>
                    <m:sup>
                      <m:sSub>
                        <m:sSubPr/>
                        <m:e>
                          <m:r>
                            <m:rPr>
                              <m:sty m:val="i"/>
                            </m:rPr>
                            <m:t>m</m:t>
                          </m:r>
                        </m:e>
                        <m:sub>
                          <m:r>
                            <m:rPr>
                              <m:sty m:val="i"/>
                            </m:rPr>
                            <m:t>s</m:t>
                          </m:r>
                        </m:sub>
                      </m:sSub>
                    </m:sup>
                  </m:sSup>
                </m:e>
              </m:d>
            </m:e>
          </m:d>
          <m:r>
            <m:rPr>
              <m:sty m:val="p"/>
            </m:rPr>
            <m:t>≥</m:t>
          </m:r>
          <m:r>
            <m:rPr>
              <m:sty m:val="i"/>
            </m:rPr>
            <m:t>δ</m:t>
          </m:r>
          <m:r>
            <m:rPr>
              <m:sty m:val="p"/>
            </m:rPr>
            <m:t>.</m:t>
          </m:r>
        </m:oMath>
      </m:oMathPara>
    </w:p>
    <w:p>
      <w:pPr>
        <w:spacing w:after="220" w:lineRule="auto"/>
      </w:pPr>
      <w:r>
        <w:rPr/>
        <w:t xml:space="preserve">On notera </w:t>
      </w:r>
      <m:oMath>
        <m:sSub>
          <m:sSubPr/>
          <m:e>
            <m:r>
              <m:rPr>
                <m:sty m:val="i"/>
              </m:rPr>
              <m:t>u</m:t>
            </m:r>
          </m:e>
          <m:sub>
            <m:r>
              <m:rPr>
                <m:sty m:val="i"/>
              </m:rPr>
              <m:t>s</m:t>
            </m:r>
          </m:sub>
        </m:sSub>
        <m:r>
          <m:rPr>
            <m:sty m:val="p"/>
          </m:rPr>
          <m:t>=</m:t>
        </m:r>
        <m:r>
          <m:rPr>
            <m:sty m:val="i"/>
          </m:rPr>
          <m:t>π</m:t>
        </m:r>
        <m:sSub>
          <m:sSubPr/>
          <m:e>
            <m:r>
              <m:rPr>
                <m:sty m:val="i"/>
              </m:rPr>
              <m:t>λ</m:t>
            </m:r>
          </m:e>
          <m:sub>
            <m:r>
              <m:rPr>
                <m:sty m:val="i"/>
              </m:rPr>
              <m:t>s</m:t>
            </m:r>
          </m:sub>
        </m:sSub>
        <m:sSup>
          <m:sSupPr/>
          <m:e>
            <m:r>
              <m:rPr>
                <m:sty m:val="i"/>
              </m:rPr>
              <m:t>θ</m:t>
            </m:r>
          </m:e>
          <m:sup>
            <m:sSub>
              <m:sSubPr/>
              <m:e>
                <m:r>
                  <m:rPr>
                    <m:sty m:val="i"/>
                  </m:rPr>
                  <m:t>m</m:t>
                </m:r>
              </m:e>
              <m:sub>
                <m:r>
                  <m:rPr>
                    <m:sty m:val="i"/>
                  </m:rPr>
                  <m:t>s</m:t>
                </m:r>
              </m:sub>
            </m:sSub>
          </m:sup>
        </m:sSup>
      </m:oMath>
      <w:r>
        <w:rPr/>
        <w:t xml:space="preserve">, et </w:t>
      </w:r>
      <m:oMath>
        <m:r>
          <m:rPr>
            <m:sty m:val="i"/>
          </m:rPr>
          <m:t>λ</m:t>
        </m:r>
        <m:r>
          <m:rPr>
            <m:sty m:val="p"/>
          </m:rPr>
          <m:t>∈</m:t>
        </m:r>
        <m:r>
          <m:rPr>
            <m:sty m:val="p"/>
          </m:rPr>
          <m:t>[</m:t>
        </m:r>
        <m:r>
          <m:rPr>
            <m:sty m:val="p"/>
          </m:rPr>
          <m:t>1</m:t>
        </m:r>
        <m:r>
          <m:rPr>
            <m:sty m:val="p"/>
          </m:rPr>
          <m:t>,</m:t>
        </m:r>
        <m:r>
          <m:rPr>
            <m:sty m:val="i"/>
          </m:rPr>
          <m:t>θ</m:t>
        </m:r>
        <m:r>
          <m:rPr>
            <m:sty m:val="p"/>
          </m:rPr>
          <m:t>]</m:t>
        </m:r>
      </m:oMath>
      <w:r>
        <w:rPr/>
        <w:t xml:space="preserve"> la limite des </w:t>
      </w:r>
      <m:oMath>
        <m:sSub>
          <m:sSubPr/>
          <m:e>
            <m:r>
              <m:rPr>
                <m:sty m:val="i"/>
              </m:rPr>
              <m:t>λ</m:t>
            </m:r>
          </m:e>
          <m:sub>
            <m:r>
              <m:rPr>
                <m:sty m:val="i"/>
              </m:rPr>
              <m:t>s</m:t>
            </m:r>
          </m:sub>
        </m:sSub>
      </m:oMath>
      <w:r>
        <w:rPr/>
        <w:t xml:space="preserve">.</w:t>
      </w:r>
      <w:r>
        <w:rPr/>
        <w:br w:type="textWrapping"/>
      </w:r>
      <w:r>
        <w:rPr/>
        <w:t xml:space="preserve">(b) Montrer que pour tout </w:t>
      </w:r>
      <m:oMath>
        <m:r>
          <m:rPr>
            <m:sty m:val="i"/>
          </m:rPr>
          <m:t>s</m:t>
        </m:r>
        <m:r>
          <m:rPr>
            <m:sty m:val="p"/>
          </m:rPr>
          <m:t>∈</m:t>
        </m:r>
        <m:r>
          <m:rPr>
            <m:scr m:val="double-struck"/>
          </m:rPr>
          <m:t>N</m:t>
        </m:r>
      </m:oMath>
      <w:r>
        <w:rPr/>
        <w:t xml:space="preserve">,</w:t>
      </w:r>
    </w:p>
    <w:p>
      <w:pPr>
        <w:spacing w:after="220" w:lineRule="auto"/>
      </w:pPr>
      <m:oMathPara>
        <m:oMath>
          <m:d>
            <m:dPr>
              <m:begChr m:val="|"/>
              <m:endChr m:val="|"/>
              <m:ctrlPr>
                <w:rPr>
                  <w:rFonts w:ascii="Cambria Math" w:hAnsi="Cambria Math"/>
                </w:rPr>
              </m:ctrlPr>
            </m:dPr>
            <m:e>
              <m:r>
                <m:rPr>
                  <m:sty m:val="p"/>
                </m:rPr>
                <m:t>Γ</m:t>
              </m:r>
              <m:d>
                <m:dPr>
                  <m:begChr m:val="("/>
                  <m:endChr m:val=")"/>
                  <m:ctrlPr>
                    <w:rPr>
                      <w:rFonts w:ascii="Cambria Math" w:hAnsi="Cambria Math"/>
                    </w:rPr>
                  </m:ctrlPr>
                </m:dPr>
                <m:e>
                  <m:sSub>
                    <m:sSubPr/>
                    <m:e>
                      <m:r>
                        <m:rPr>
                          <m:sty m:val="i"/>
                        </m:rPr>
                        <m:t>u</m:t>
                      </m:r>
                    </m:e>
                    <m:sub>
                      <m:r>
                        <m:rPr>
                          <m:sty m:val="i"/>
                        </m:rPr>
                        <m:t>s</m:t>
                      </m:r>
                    </m:sub>
                  </m:sSub>
                </m:e>
              </m:d>
            </m:e>
          </m:d>
          <m:r>
            <m:rPr>
              <m:sty m:val="p"/>
            </m:rPr>
            <m:t>≤</m:t>
          </m:r>
          <m:d>
            <m:dPr>
              <m:begChr m:val="|"/>
              <m:endChr m:val="|"/>
              <m:ctrlPr>
                <w:rPr>
                  <w:rFonts w:ascii="Cambria Math" w:hAnsi="Cambria Math"/>
                </w:rPr>
              </m:ctrlPr>
            </m:dPr>
            <m:e>
              <m:r>
                <m:rPr>
                  <m:sty m:val="p"/>
                </m:rPr>
                <m:t>cos</m:t>
              </m:r>
              <m:r>
                <m:rPr>
                  <m:sty m:val="p"/>
                </m:rPr>
                <m:t>⁡</m:t>
              </m:r>
              <m:d>
                <m:dPr>
                  <m:begChr m:val="("/>
                  <m:endChr m:val=")"/>
                  <m:ctrlPr>
                    <w:rPr>
                      <w:rFonts w:ascii="Cambria Math" w:hAnsi="Cambria Math"/>
                    </w:rPr>
                  </m:ctrlPr>
                </m:dPr>
                <m:e>
                  <m:r>
                    <m:rPr>
                      <m:sty m:val="i"/>
                    </m:rPr>
                    <m:t>π</m:t>
                  </m:r>
                  <m:sSub>
                    <m:sSubPr/>
                    <m:e>
                      <m:r>
                        <m:rPr>
                          <m:sty m:val="i"/>
                        </m:rPr>
                        <m:t>λ</m:t>
                      </m:r>
                    </m:e>
                    <m:sub>
                      <m:r>
                        <m:rPr>
                          <m:sty m:val="i"/>
                        </m:rPr>
                        <m:t>s</m:t>
                      </m:r>
                    </m:sub>
                  </m:sSub>
                </m:e>
              </m:d>
              <m:r>
                <m:rPr>
                  <m:sty m:val="p"/>
                </m:rPr>
                <m:t>cos</m:t>
              </m:r>
              <m:r>
                <m:rPr>
                  <m:sty m:val="p"/>
                </m:rPr>
                <m:t>⁡</m:t>
              </m:r>
              <m:d>
                <m:dPr>
                  <m:begChr m:val="("/>
                  <m:endChr m:val=")"/>
                  <m:ctrlPr>
                    <w:rPr>
                      <w:rFonts w:ascii="Cambria Math" w:hAnsi="Cambria Math"/>
                    </w:rPr>
                  </m:ctrlPr>
                </m:dPr>
                <m:e>
                  <m:r>
                    <m:rPr>
                      <m:sty m:val="i"/>
                    </m:rPr>
                    <m:t>π</m:t>
                  </m:r>
                  <m:sSub>
                    <m:sSubPr/>
                    <m:e>
                      <m:r>
                        <m:rPr>
                          <m:sty m:val="i"/>
                        </m:rPr>
                        <m:t>λ</m:t>
                      </m:r>
                    </m:e>
                    <m:sub>
                      <m:r>
                        <m:rPr>
                          <m:sty m:val="i"/>
                        </m:rPr>
                        <m:t>s</m:t>
                      </m:r>
                    </m:sub>
                  </m:sSub>
                  <m:r>
                    <m:rPr>
                      <m:sty m:val="i"/>
                    </m:rPr>
                    <m:t>θ</m:t>
                  </m:r>
                </m:e>
              </m:d>
              <m:r>
                <m:rPr>
                  <m:sty m:val="p"/>
                </m:rPr>
                <m:t>…</m:t>
              </m:r>
              <m:r>
                <m:rPr>
                  <m:sty m:val="p"/>
                </m:rPr>
                <m:t>cos</m:t>
              </m:r>
              <m:r>
                <m:rPr>
                  <m:sty m:val="p"/>
                </m:rPr>
                <m:t>⁡</m:t>
              </m:r>
              <m:d>
                <m:dPr>
                  <m:begChr m:val="("/>
                  <m:endChr m:val=")"/>
                  <m:ctrlPr>
                    <w:rPr>
                      <w:rFonts w:ascii="Cambria Math" w:hAnsi="Cambria Math"/>
                    </w:rPr>
                  </m:ctrlPr>
                </m:dPr>
                <m:e>
                  <m:r>
                    <m:rPr>
                      <m:sty m:val="i"/>
                    </m:rPr>
                    <m:t>π</m:t>
                  </m:r>
                  <m:sSub>
                    <m:sSubPr/>
                    <m:e>
                      <m:r>
                        <m:rPr>
                          <m:sty m:val="i"/>
                        </m:rPr>
                        <m:t>λ</m:t>
                      </m:r>
                    </m:e>
                    <m:sub>
                      <m:r>
                        <m:rPr>
                          <m:sty m:val="i"/>
                        </m:rPr>
                        <m:t>s</m:t>
                      </m:r>
                    </m:sub>
                  </m:sSub>
                  <m:sSup>
                    <m:sSupPr/>
                    <m:e>
                      <m:r>
                        <m:rPr>
                          <m:sty m:val="i"/>
                        </m:rPr>
                        <m:t>θ</m:t>
                      </m:r>
                    </m:e>
                    <m:sup>
                      <m:sSub>
                        <m:sSubPr/>
                        <m:e>
                          <m:r>
                            <m:rPr>
                              <m:sty m:val="i"/>
                            </m:rPr>
                            <m:t>m</m:t>
                          </m:r>
                        </m:e>
                        <m:sub>
                          <m:r>
                            <m:rPr>
                              <m:sty m:val="i"/>
                            </m:rPr>
                            <m:t>s</m:t>
                          </m:r>
                        </m:sub>
                      </m:sSub>
                    </m:sup>
                  </m:sSup>
                </m:e>
              </m:d>
            </m:e>
          </m:d>
        </m:oMath>
      </m:oMathPara>
    </w:p>
    <w:p>
      <w:pPr>
        <w:spacing w:after="220" w:lineRule="auto"/>
      </w:pPr>
      <w:r>
        <w:rPr>
          <w:rFonts w:eastAsia="Georgia" w:cs="Georgia" w:ascii="Georgia" w:hAnsi="Georgia"/>
        </w:rPr>
        <w:t xml:space="preserve">En déduire que pour tout </w:t>
      </w:r>
      <m:oMath>
        <m:r>
          <m:rPr>
            <m:sty m:val="i"/>
          </m:rPr>
          <m:t>s</m:t>
        </m:r>
        <m:r>
          <m:rPr>
            <m:sty m:val="p"/>
          </m:rPr>
          <m:t>∈</m:t>
        </m:r>
        <m:r>
          <m:rPr>
            <m:scr m:val="double-struck"/>
          </m:rPr>
          <m:t>N</m:t>
        </m:r>
      </m:oMath>
      <w:r>
        <w:rPr/>
        <w:t xml:space="preserve">,</w:t>
      </w:r>
    </w:p>
    <w:p>
      <w:pPr>
        <w:spacing w:after="220" w:lineRule="auto"/>
      </w:pPr>
      <m:oMathPara>
        <m:oMath>
          <m:nary>
            <m:naryPr>
              <m:chr m:val="∑"/>
              <m:limLoc m:val="undOvr"/>
              <m:grow m:val="1"/>
            </m:naryPr>
            <m:sub>
              <m:r>
                <m:rPr>
                  <m:sty m:val="i"/>
                </m:rPr>
                <m:t>q</m:t>
              </m:r>
              <m:r>
                <m:rPr>
                  <m:sty m:val="p"/>
                </m:rPr>
                <m:t>=</m:t>
              </m:r>
              <m:r>
                <m:rPr>
                  <m:sty m:val="p"/>
                </m:rPr>
                <m:t>0</m:t>
              </m:r>
            </m:sub>
            <m:sup>
              <m:sSub>
                <m:sSubPr/>
                <m:e>
                  <m:r>
                    <m:rPr>
                      <m:sty m:val="i"/>
                    </m:rPr>
                    <m:t>m</m:t>
                  </m:r>
                </m:e>
                <m:sub>
                  <m:r>
                    <m:rPr>
                      <m:sty m:val="i"/>
                    </m:rPr>
                    <m:t>s</m:t>
                  </m:r>
                </m:sub>
              </m:sSub>
            </m:sup>
            <m:e>
              <m:r>
                <m:rPr>
                  <m:sty m:val="p"/>
                </m:rPr>
                <m:t xml:space="preserve"> </m:t>
              </m:r>
            </m:e>
          </m:nary>
          <m:sSup>
            <m:sSupPr/>
            <m:e>
              <m:r>
                <m:rPr>
                  <m:sty m:val="p"/>
                </m:rPr>
                <m:t>sin</m:t>
              </m:r>
            </m:e>
            <m:sup>
              <m:r>
                <m:rPr>
                  <m:sty m:val="p"/>
                </m:rPr>
                <m:t>2</m:t>
              </m:r>
            </m:sup>
          </m:sSup>
          <m:r>
            <m:rPr>
              <m:sty m:val="p"/>
            </m:rPr>
            <m:t>⁡</m:t>
          </m:r>
          <m:d>
            <m:dPr>
              <m:begChr m:val="("/>
              <m:endChr m:val=")"/>
              <m:ctrlPr>
                <w:rPr>
                  <w:rFonts w:ascii="Cambria Math" w:hAnsi="Cambria Math"/>
                </w:rPr>
              </m:ctrlPr>
            </m:dPr>
            <m:e>
              <m:r>
                <m:rPr>
                  <m:sty m:val="i"/>
                </m:rPr>
                <m:t>π</m:t>
              </m:r>
              <m:sSub>
                <m:sSubPr/>
                <m:e>
                  <m:r>
                    <m:rPr>
                      <m:sty m:val="i"/>
                    </m:rPr>
                    <m:t>λ</m:t>
                  </m:r>
                </m:e>
                <m:sub>
                  <m:r>
                    <m:rPr>
                      <m:sty m:val="i"/>
                    </m:rPr>
                    <m:t>s</m:t>
                  </m:r>
                </m:sub>
              </m:sSub>
              <m:sSup>
                <m:sSupPr/>
                <m:e>
                  <m:r>
                    <m:rPr>
                      <m:sty m:val="i"/>
                    </m:rPr>
                    <m:t>θ</m:t>
                  </m:r>
                </m:e>
                <m:sup>
                  <m:r>
                    <m:rPr>
                      <m:sty m:val="i"/>
                    </m:rPr>
                    <m:t>q</m:t>
                  </m:r>
                </m:sup>
              </m:sSup>
            </m:e>
          </m:d>
          <m:r>
            <m:rPr>
              <m:sty m:val="p"/>
            </m:rPr>
            <m:t>≤</m:t>
          </m:r>
          <m:r>
            <m:rPr>
              <m:sty m:val="p"/>
            </m:rPr>
            <m:t>ln</m:t>
          </m:r>
          <m:r>
            <m:rPr>
              <m:sty m:val="p"/>
            </m:rPr>
            <m:t>⁡</m:t>
          </m:r>
          <m:d>
            <m:dPr>
              <m:begChr m:val="("/>
              <m:endChr m:val=")"/>
              <m:ctrlPr>
                <w:rPr>
                  <w:rFonts w:ascii="Cambria Math" w:hAnsi="Cambria Math"/>
                </w:rPr>
              </m:ctrlPr>
            </m:dPr>
            <m:e>
              <m:r>
                <m:rPr>
                  <m:sty m:val="p"/>
                </m:rPr>
                <m:t>1</m:t>
              </m:r>
              <m:r>
                <m:rPr>
                  <m:sty m:val="p"/>
                </m:rPr>
                <m:t>/</m:t>
              </m:r>
              <m:sSup>
                <m:sSupPr/>
                <m:e>
                  <m:r>
                    <m:rPr>
                      <m:sty m:val="i"/>
                    </m:rPr>
                    <m:t>δ</m:t>
                  </m:r>
                </m:e>
                <m:sup>
                  <m:r>
                    <m:rPr>
                      <m:sty m:val="p"/>
                    </m:rPr>
                    <m:t>2</m:t>
                  </m:r>
                </m:sup>
              </m:sSup>
            </m:e>
          </m:d>
        </m:oMath>
      </m:oMathPara>
    </w:p>
    <w:p>
      <w:pPr>
        <w:spacing w:after="220" w:lineRule="auto"/>
      </w:pPr>
      <w:r>
        <w:rPr>
          <w:rFonts w:eastAsia="Georgia" w:cs="Georgia" w:ascii="Georgia" w:hAnsi="Georgia"/>
        </w:rPr>
        <w:t xml:space="preserve">(c) En déduire que </w:t>
      </w:r>
      <m:oMath>
        <m:r>
          <m:rPr>
            <m:sty m:val="i"/>
          </m:rPr>
          <m:t>θ</m:t>
        </m:r>
      </m:oMath>
      <w:r>
        <w:rPr/>
        <w:t xml:space="preserve"> est un nombre de Pisot.</w:t>
      </w:r>
      <w:r>
        <w:rPr/>
        <w:br w:type="textWrapping"/>
      </w:r>
      <w:r>
        <w:rPr/>
        <w:t xml:space="preserve">4. On suppose dans cette question que </w:t>
      </w:r>
      <m:oMath>
        <m:r>
          <m:rPr>
            <m:sty m:val="i"/>
          </m:rPr>
          <m:t>θ</m:t>
        </m:r>
      </m:oMath>
      <w:r>
        <w:rPr/>
        <w:t xml:space="preserve"> est un nombre de Pisot avec </w:t>
      </w:r>
      <m:oMath>
        <m:r>
          <m:rPr>
            <m:sty m:val="i"/>
          </m:rPr>
          <m:t>θ</m:t>
        </m:r>
        <m:r>
          <m:rPr>
            <m:sty m:val="p"/>
          </m:rPr>
          <m:t>≠</m:t>
        </m:r>
        <m:r>
          <m:rPr>
            <m:sty m:val="p"/>
          </m:rPr>
          <m:t>2</m:t>
        </m:r>
      </m:oMath>
      <w:r>
        <w:rPr/>
        <w:t xml:space="preserve">.</w:t>
      </w:r>
      <w:r>
        <w:rPr/>
        <w:br w:type="textWrapping"/>
      </w:r>
      <w:r>
        <w:rPr/>
        <w:t xml:space="preserve">(a) Montrer que </w:t>
      </w:r>
      <m:oMath>
        <m:sSup>
          <m:sSupPr/>
          <m:e>
            <m:r>
              <m:rPr>
                <m:sty m:val="i"/>
              </m:rPr>
              <m:t>θ</m:t>
            </m:r>
          </m:e>
          <m:sup>
            <m:r>
              <m:rPr>
                <m:sty m:val="i"/>
              </m:rPr>
              <m:t>m</m:t>
            </m:r>
          </m:sup>
        </m:sSup>
        <m:r>
          <m:rPr>
            <m:sty m:val="p"/>
          </m:rPr>
          <m:t>≠</m:t>
        </m:r>
        <m:f>
          <m:fPr>
            <m:ctrlPr>
              <w:rPr>
                <w:rFonts w:ascii="Cambria Math" w:hAnsi="Cambria Math"/>
              </w:rPr>
            </m:ctrlPr>
          </m:fPr>
          <m:num>
            <m:r>
              <m:rPr>
                <m:sty m:val="p"/>
              </m:rPr>
              <m:t>2</m:t>
            </m:r>
            <m:r>
              <m:rPr>
                <m:sty m:val="i"/>
              </m:rPr>
              <m:t>k</m:t>
            </m:r>
            <m:r>
              <m:rPr>
                <m:sty m:val="p"/>
              </m:rPr>
              <m:t>+</m:t>
            </m:r>
            <m:r>
              <m:rPr>
                <m:sty m:val="p"/>
              </m:rPr>
              <m:t>1</m:t>
            </m:r>
          </m:num>
          <m:den>
            <m:r>
              <m:rPr>
                <m:sty m:val="p"/>
              </m:rPr>
              <m:t>2</m:t>
            </m:r>
          </m:den>
        </m:f>
      </m:oMath>
      <w:r>
        <w:rPr/>
        <w:t xml:space="preserve">, pour tout </w:t>
      </w:r>
      <m:oMath>
        <m:r>
          <m:rPr>
            <m:sty m:val="i"/>
          </m:rPr>
          <m:t>m</m:t>
        </m:r>
        <m:r>
          <m:rPr>
            <m:sty m:val="p"/>
          </m:rPr>
          <m:t>∈</m:t>
        </m:r>
        <m:r>
          <m:rPr>
            <m:scr m:val="double-struck"/>
          </m:rPr>
          <m:t>Z</m:t>
        </m:r>
        <m:r>
          <m:rPr>
            <m:sty m:val="p"/>
          </m:rPr>
          <m:t>∖</m:t>
        </m:r>
        <m:r>
          <m:rPr>
            <m:sty m:val="p"/>
          </m:rPr>
          <m:t>{</m:t>
        </m:r>
        <m:r>
          <m:rPr>
            <m:sty m:val="p"/>
          </m:rPr>
          <m:t>0</m:t>
        </m:r>
        <m:r>
          <m:rPr>
            <m:sty m:val="p"/>
          </m:rPr>
          <m:t>}</m:t>
        </m:r>
      </m:oMath>
      <w:r>
        <w:rPr/>
        <w:t xml:space="preserve"> et pour tout </w:t>
      </w:r>
      <m:oMath>
        <m:r>
          <m:rPr>
            <m:sty m:val="i"/>
          </m:rPr>
          <m:t>k</m:t>
        </m:r>
        <m:r>
          <m:rPr>
            <m:sty m:val="p"/>
          </m:rPr>
          <m:t>∈</m:t>
        </m:r>
        <m:r>
          <m:rPr>
            <m:scr m:val="double-struck"/>
          </m:rPr>
          <m:t>N</m:t>
        </m:r>
      </m:oMath>
      <w:r>
        <w:rPr/>
        <w:t xml:space="preserve">.</w:t>
      </w:r>
      <w:r>
        <w:rPr/>
        <w:br w:type="textWrapping"/>
      </w:r>
      <w:r>
        <w:rPr/>
        <w:t xml:space="preserve">(b) Montrer que le produit </w:t>
      </w:r>
      <m:oMath>
        <m:nary>
          <m:naryPr>
            <m:chr m:val="∏"/>
            <m:limLoc m:val="undOvr"/>
            <m:grow m:val="1"/>
          </m:naryPr>
          <m:sub>
            <m:r>
              <m:rPr>
                <m:sty m:val="i"/>
              </m:rPr>
              <m:t>m</m:t>
            </m:r>
            <m:r>
              <m:rPr>
                <m:sty m:val="p"/>
              </m:rPr>
              <m:t>=</m:t>
            </m:r>
            <m:r>
              <m:rPr>
                <m:sty m:val="p"/>
              </m:rPr>
              <m:t>1</m:t>
            </m:r>
          </m:sub>
          <m:sup>
            <m:r>
              <m:rPr>
                <m:sty m:val="i"/>
              </m:rPr>
              <m:t>n</m:t>
            </m:r>
          </m:sup>
          <m:e>
            <m:r>
              <m:rPr>
                <m:sty m:val="p"/>
              </m:rPr>
              <m:t xml:space="preserve"> </m:t>
            </m:r>
          </m:e>
        </m:nary>
        <m:sSup>
          <m:sSupPr/>
          <m:e>
            <m:r>
              <m:rPr>
                <m:sty m:val="p"/>
              </m:rPr>
              <m:t>cos</m:t>
            </m:r>
          </m:e>
          <m:sup>
            <m:r>
              <m:rPr>
                <m:sty m:val="p"/>
              </m:rPr>
              <m:t>2</m:t>
            </m:r>
          </m:sup>
        </m:sSup>
        <m:r>
          <m:rPr>
            <m:sty m:val="p"/>
          </m:rPr>
          <m:t>⁡</m:t>
        </m:r>
        <m:d>
          <m:dPr>
            <m:begChr m:val="("/>
            <m:endChr m:val=")"/>
            <m:ctrlPr>
              <w:rPr>
                <w:rFonts w:ascii="Cambria Math" w:hAnsi="Cambria Math"/>
              </w:rPr>
            </m:ctrlPr>
          </m:dPr>
          <m:e>
            <m:r>
              <m:rPr>
                <m:sty m:val="i"/>
              </m:rPr>
              <m:t>π</m:t>
            </m:r>
            <m:sSup>
              <m:sSupPr/>
              <m:e>
                <m:r>
                  <m:rPr>
                    <m:sty m:val="i"/>
                  </m:rPr>
                  <m:t>θ</m:t>
                </m:r>
              </m:e>
              <m:sup>
                <m:r>
                  <m:rPr>
                    <m:sty m:val="p"/>
                  </m:rPr>
                  <m:t>−</m:t>
                </m:r>
                <m:r>
                  <m:rPr>
                    <m:sty m:val="i"/>
                  </m:rPr>
                  <m:t>m</m:t>
                </m:r>
              </m:sup>
            </m:sSup>
          </m:e>
        </m:d>
      </m:oMath>
      <w:r>
        <w:rPr/>
        <w:t xml:space="preserve"> converge vers un nombre </w:t>
      </w:r>
      <m:oMath>
        <m:r>
          <m:rPr>
            <m:sty m:val="i"/>
          </m:rPr>
          <m:t>A</m:t>
        </m:r>
        <m:r>
          <m:rPr>
            <m:sty m:val="p"/>
          </m:rPr>
          <m:t>&gt;</m:t>
        </m:r>
        <m:r>
          <m:rPr>
            <m:sty m:val="p"/>
          </m:rPr>
          <m:t>0</m:t>
        </m:r>
      </m:oMath>
      <w:r>
        <w:rPr/>
        <w:t xml:space="preserve"> lorsque </w:t>
      </w:r>
      <m:oMath>
        <m:r>
          <m:rPr>
            <m:sty m:val="i"/>
          </m:rPr>
          <m:t>n</m:t>
        </m:r>
        <m:r>
          <m:rPr>
            <m:sty m:val="p"/>
          </m:rPr>
          <m:t>→</m:t>
        </m:r>
        <m:r>
          <m:rPr>
            <m:sty m:val="p"/>
          </m:rPr>
          <m:t>+</m:t>
        </m:r>
        <m:r>
          <m:rPr>
            <m:sty m:val="p"/>
          </m:rPr>
          <m:t>∞</m:t>
        </m:r>
      </m:oMath>
      <w:r>
        <w:rPr/>
        <w:t xml:space="preserve">.</w:t>
      </w:r>
      <w:r>
        <w:rPr/>
        <w:br w:type="textWrapping"/>
      </w:r>
      <w:r>
        <w:rPr/>
        <w:t xml:space="preserve">(c) Montrer que le produit </w:t>
      </w:r>
      <m:oMath>
        <m:nary>
          <m:naryPr>
            <m:chr m:val="∏"/>
            <m:limLoc m:val="undOvr"/>
            <m:grow m:val="1"/>
          </m:naryPr>
          <m:sub>
            <m:r>
              <m:rPr>
                <m:sty m:val="i"/>
              </m:rPr>
              <m:t>m</m:t>
            </m:r>
            <m:r>
              <m:rPr>
                <m:sty m:val="p"/>
              </m:rPr>
              <m:t>=</m:t>
            </m:r>
            <m:r>
              <m:rPr>
                <m:sty m:val="p"/>
              </m:rPr>
              <m:t>1</m:t>
            </m:r>
          </m:sub>
          <m:sup>
            <m:r>
              <m:rPr>
                <m:sty m:val="i"/>
              </m:rPr>
              <m:t>n</m:t>
            </m:r>
          </m:sup>
          <m:e>
            <m:r>
              <m:rPr>
                <m:sty m:val="p"/>
              </m:rPr>
              <m:t xml:space="preserve"> </m:t>
            </m:r>
          </m:e>
        </m:nary>
        <m:sSup>
          <m:sSupPr/>
          <m:e>
            <m:r>
              <m:rPr>
                <m:sty m:val="p"/>
              </m:rPr>
              <m:t>cos</m:t>
            </m:r>
          </m:e>
          <m:sup>
            <m:r>
              <m:rPr>
                <m:sty m:val="p"/>
              </m:rPr>
              <m:t>2</m:t>
            </m:r>
          </m:sup>
        </m:sSup>
        <m:r>
          <m:rPr>
            <m:sty m:val="p"/>
          </m:rPr>
          <m:t>⁡</m:t>
        </m:r>
        <m:d>
          <m:dPr>
            <m:begChr m:val="("/>
            <m:endChr m:val=")"/>
            <m:ctrlPr>
              <w:rPr>
                <w:rFonts w:ascii="Cambria Math" w:hAnsi="Cambria Math"/>
              </w:rPr>
            </m:ctrlPr>
          </m:dPr>
          <m:e>
            <m:r>
              <m:rPr>
                <m:sty m:val="i"/>
              </m:rPr>
              <m:t>π</m:t>
            </m:r>
            <m:sSup>
              <m:sSupPr/>
              <m:e>
                <m:r>
                  <m:rPr>
                    <m:sty m:val="i"/>
                  </m:rPr>
                  <m:t>θ</m:t>
                </m:r>
              </m:e>
              <m:sup>
                <m:r>
                  <m:rPr>
                    <m:sty m:val="i"/>
                  </m:rPr>
                  <m:t>m</m:t>
                </m:r>
              </m:sup>
            </m:sSup>
          </m:e>
        </m:d>
      </m:oMath>
      <w:r>
        <w:rPr/>
        <w:t xml:space="preserve"> converge vers un nombre </w:t>
      </w:r>
      <m:oMath>
        <m:r>
          <m:rPr>
            <m:sty m:val="i"/>
          </m:rPr>
          <m:t>B</m:t>
        </m:r>
        <m:r>
          <m:rPr>
            <m:sty m:val="p"/>
          </m:rPr>
          <m:t>&gt;</m:t>
        </m:r>
        <m:r>
          <m:rPr>
            <m:sty m:val="p"/>
          </m:rPr>
          <m:t>0</m:t>
        </m:r>
      </m:oMath>
      <w:r>
        <w:rPr/>
        <w:t xml:space="preserve"> lorsque </w:t>
      </w:r>
      <m:oMath>
        <m:r>
          <m:rPr>
            <m:sty m:val="i"/>
          </m:rPr>
          <m:t>n</m:t>
        </m:r>
        <m:r>
          <m:rPr>
            <m:sty m:val="p"/>
          </m:rPr>
          <m:t>→</m:t>
        </m:r>
        <m:r>
          <m:rPr>
            <m:sty m:val="p"/>
          </m:rPr>
          <m:t>+</m:t>
        </m:r>
        <m:r>
          <m:rPr>
            <m:sty m:val="p"/>
          </m:rPr>
          <m:t>∞</m:t>
        </m:r>
      </m:oMath>
      <w:r>
        <w:rPr/>
        <w:t xml:space="preserve">.</w:t>
      </w:r>
      <w:r>
        <w:rPr/>
        <w:br w:type="textWrapping"/>
      </w:r>
      <w:r>
        <w:rPr>
          <w:rFonts w:eastAsia="Georgia" w:cs="Georgia" w:ascii="Georgia" w:hAnsi="Georgia"/>
        </w:rPr>
        <w:t xml:space="preserve">(d) En déduire que </w:t>
      </w:r>
      <m:oMath>
        <m:r>
          <m:rPr>
            <m:sty m:val="p"/>
          </m:rPr>
          <m:t>Γ</m:t>
        </m:r>
        <m:r>
          <m:rPr>
            <m:sty m:val="p"/>
          </m:rPr>
          <m:t>(</m:t>
        </m:r>
        <m:r>
          <m:rPr>
            <m:sty m:val="i"/>
          </m:rPr>
          <m:t>u</m:t>
        </m:r>
        <m:r>
          <m:rPr>
            <m:sty m:val="p"/>
          </m:rPr>
          <m:t>)</m:t>
        </m:r>
        <m:r>
          <m:rPr>
            <m:sty m:val="p"/>
          </m:rPr>
          <m:t>↛</m:t>
        </m:r>
        <m:r>
          <m:rPr>
            <m:sty m:val="p"/>
          </m:rPr>
          <m:t>0</m:t>
        </m:r>
      </m:oMath>
      <w:r>
        <w:rPr/>
        <w:t xml:space="preserve"> lorsque </w:t>
      </w:r>
      <m:oMath>
        <m:r>
          <m:rPr>
            <m:sty m:val="i"/>
          </m:rPr>
          <m:t>u</m:t>
        </m:r>
        <m:r>
          <m:rPr>
            <m:sty m:val="p"/>
          </m:rPr>
          <m:t>→</m:t>
        </m:r>
        <m:r>
          <m:rPr>
            <m:sty m:val="p"/>
          </m:rPr>
          <m:t>+</m:t>
        </m:r>
        <m:r>
          <m:rPr>
            <m:sty m:val="p"/>
          </m:rPr>
          <m:t>∞</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2"/>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3"/>
      <w:numFmt w:val="decimal"/>
      <w:lvlText w:val="%1."/>
      <w:lvlJc w:val="left"/>
      <w:pPr>
        <w:tabs>
          <w:tab w:val="num" w:pos="1080"/>
        </w:tabs>
        <w:ind w:left="720" w:hanging="360"/>
      </w:pPr>
    </w:lvl>
  </w:abstractNum>
  <w:abstractNum w:abstractNumId="7">
    <w:multiLevelType w:val="hybridMultilevel"/>
    <w:lvl w:ilvl="0">
      <w:start w:val="4"/>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2025-08-29T16:04:47.021Z</dcterms:created>
  <dcterms:modified xsi:type="dcterms:W3CDTF">2025-08-29T16:04:47.021Z</dcterms:modified>
</cp:coreProperties>
</file>