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2007</w:t>
      </w:r>
    </w:p>
    <w:p>
      <w:pPr>
        <w:spacing w:line="271" w:before="330" w:lineRule="auto"/>
      </w:pPr>
      <w:r>
        <w:rPr>
          <w:rFonts w:eastAsia="Georgia" w:cs="Georgia" w:ascii="Georgia" w:hAnsi="Georgia"/>
          <w:b/>
          <w:sz w:val="42"/>
        </w:rPr>
        <w:t xml:space="preserve">Filière PC</w:t>
      </w:r>
    </w:p>
    <w:p>
      <w:pPr>
        <w:spacing w:line="288" w:after="220" w:lineRule="auto"/>
        <w:jc w:val="center"/>
      </w:pPr>
      <w:r>
        <w:rPr>
          <w:rFonts w:eastAsia="Georgia" w:cs="Georgia" w:ascii="Georgia" w:hAnsi="Georgia"/>
          <w:b/>
          <w:sz w:val="56"/>
        </w:rPr>
        <w:t xml:space="preserve">MATHÉMATIQUES</w:t>
      </w:r>
    </w:p>
    <w:p>
      <w:pPr>
        <w:spacing w:line="271" w:before="330" w:lineRule="auto"/>
      </w:pPr>
      <w:r>
        <w:rPr>
          <w:rFonts w:eastAsia="Georgia" w:cs="Georgia" w:ascii="Georgia" w:hAnsi="Georgia"/>
          <w:b/>
          <w:sz w:val="42"/>
        </w:rPr>
        <w:t xml:space="preserve">Épreuve commune aux ENS de Paris, Lyon et Cachan</w:t>
      </w:r>
    </w:p>
    <w:p>
      <w:pPr>
        <w:spacing w:lineRule="auto"/>
        <w:ind w:left="2265" w:right="2265"/>
        <w:jc w:val="center"/>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L'usage de calculatrices électroniques de poche n'est pas autorisé.</w:t>
      </w:r>
    </w:p>
    <w:p>
      <w:pPr>
        <w:spacing w:line="271" w:before="330" w:lineRule="auto"/>
      </w:pPr>
      <w:r>
        <w:rPr>
          <w:b/>
          <w:sz w:val="42"/>
        </w:rPr>
        <w:t xml:space="preserve">Introduction.</w:t>
      </w:r>
    </w:p>
    <w:p>
      <w:pPr>
        <w:spacing w:after="220" w:lineRule="auto"/>
      </w:pPr>
      <w:r>
        <w:rPr>
          <w:rFonts w:eastAsia="Georgia" w:cs="Georgia" w:ascii="Georgia" w:hAnsi="Georgia"/>
        </w:rPr>
        <w:t xml:space="preserve">Recourir à la simulation numérique est indispensable pour maîtriser la complexité croissante des systèmes physiques ou chimiques. L'impact du choix des modèles d'équations aux dérivées partielles non linéaires et de leur discrétisation sur le code numérique est alors intimement lié aux choix des méthodes numériques mais également à la stabilité intrinsèque des modèles continus. Montrer qu'un système d'équations aux dérivées partielles non linéaire est stable revient alors à considérer une suite de solutions a priori du système qui est supposée bornée uniformément dans un espace fonctionnel adéquat (en général l'espace d'énergie du système). Il s'agit alors de montrer qu'il existe une sous-suite qui converge en un sens donné vers une entité qui est elle-même solution du système d'équations aux dérivées partielles de départ.</w:t>
      </w:r>
    </w:p>
    <w:p>
      <w:pPr>
        <w:spacing w:after="220" w:lineRule="auto"/>
      </w:pPr>
      <w:r>
        <w:rPr>
          <w:rFonts w:eastAsia="Georgia" w:cs="Georgia" w:ascii="Georgia" w:hAnsi="Georgia"/>
        </w:rPr>
        <w:t xml:space="preserve">Pour montrer une telle stabilité, les non linéarités du système d'équations aux dérivées partielles peuvent poser quelques problèmes en présence d'oscillations ou de concentrations : oscillations d'ondes acoustiques et phénomènes de concentration de masse par exemple. Nous commencerons ce problème par un exemple d'oscillation et un exemple de concentration où nous verrons que convergence forte et convergence faible vers 0 dans </w:t>
      </w:r>
      <m:oMath>
        <m:sSup>
          <m:sSupPr/>
          <m:e>
            <m:r>
              <m:rPr>
                <m:sty m:val="i"/>
              </m:rPr>
              <m:t>L</m:t>
            </m:r>
          </m:e>
          <m:sup>
            <m:r>
              <m:rPr>
                <m:sty m:val="p"/>
              </m:rPr>
              <m:t>2</m:t>
            </m:r>
          </m:sup>
        </m:sSup>
      </m:oMath>
      <w:r>
        <w:rPr>
          <w:rFonts w:eastAsia="Georgia" w:cs="Georgia" w:ascii="Georgia" w:hAnsi="Georgia"/>
        </w:rPr>
        <w:t xml:space="preserve"> ne sont pas deux notions équivalentes. On établira ensuite diverses inégalités importantes pour l'étude d'équations aux dérivées partielles non linéaires qui permettent de montrer quelques résultats de convergence forte c'est-à-dire quelques résultats de stabilité non linéaire.</w:t>
      </w:r>
      <w:r>
        <w:rPr/>
        <w:br w:type="textWrapping"/>
      </w:r>
      <w:r>
        <w:rPr>
          <w:rFonts w:eastAsia="Georgia" w:cs="Georgia" w:ascii="Georgia" w:hAnsi="Georgia"/>
        </w:rPr>
        <w:t xml:space="preserve">N.B. On attachera la plus grande importance à la clarté, à la précision et à la concision de la rédaction.</w:t>
      </w:r>
    </w:p>
    <w:p>
      <w:pPr>
        <w:spacing w:lineRule="auto"/>
        <w:ind w:left="2265" w:right="2265"/>
        <w:jc w:val="center"/>
      </w:pPr>
      <w:r>
        <w:rPr/>
        <w:t xml:space="preserve">Tournez S.V.P.</w:t>
      </w:r>
    </w:p>
    <w:p>
      <w:pPr>
        <w:spacing w:line="271" w:before="330" w:lineRule="auto"/>
      </w:pPr>
      <w:r>
        <w:rPr>
          <w:rFonts w:eastAsia="Georgia" w:cs="Georgia" w:ascii="Georgia" w:hAnsi="Georgia"/>
          <w:b/>
          <w:sz w:val="42"/>
        </w:rPr>
        <w:t xml:space="preserve">Notations et définitions.</w:t>
      </w:r>
    </w:p>
    <w:p>
      <w:pPr>
        <w:spacing w:after="220" w:lineRule="auto"/>
      </w:pPr>
      <w:r>
        <w:rPr/>
        <w:t xml:space="preserve">Soit </w:t>
      </w:r>
      <m:oMath>
        <m:r>
          <m:rPr>
            <m:sty m:val="i"/>
          </m:rPr>
          <m:t>E</m:t>
        </m:r>
        <m:r>
          <m:rPr>
            <m:sty m:val="p"/>
          </m:rPr>
          <m:t>=</m:t>
        </m:r>
        <m:r>
          <m:rPr>
            <m:scr m:val="script"/>
          </m:rPr>
          <m:t>C</m:t>
        </m:r>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l'ensemble des fonctions continues de </w:t>
      </w:r>
      <m:oMath>
        <m:r>
          <m:rPr>
            <m:sty m:val="p"/>
          </m:rPr>
          <m:t>[</m:t>
        </m:r>
        <m:r>
          <m:rPr>
            <m:sty m:val="p"/>
          </m:rPr>
          <m:t>0</m:t>
        </m:r>
        <m:r>
          <m:rPr>
            <m:sty m:val="p"/>
          </m:rPr>
          <m:t>,</m:t>
        </m:r>
        <m:r>
          <m:rPr>
            <m:sty m:val="p"/>
          </m:rPr>
          <m:t>1</m:t>
        </m:r>
        <m:r>
          <m:rPr>
            <m:sty m:val="p"/>
          </m:rPr>
          <m:t>]</m:t>
        </m:r>
      </m:oMath>
      <w:r>
        <w:rPr/>
        <w:t xml:space="preserve"> dans </w:t>
      </w:r>
      <m:oMath>
        <m:r>
          <m:rPr>
            <m:scr m:val="double-struck"/>
          </m:rPr>
          <m:t>R</m:t>
        </m:r>
      </m:oMath>
      <w:r>
        <w:rPr/>
        <w:t xml:space="preserve">. Pour </w:t>
      </w:r>
      <m:oMath>
        <m:r>
          <m:rPr>
            <m:sty m:val="p"/>
          </m:rPr>
          <m:t>0</m:t>
        </m:r>
        <m:r>
          <m:rPr>
            <m:sty m:val="p"/>
          </m:rPr>
          <m:t>&lt;</m:t>
        </m:r>
        <m:r>
          <m:rPr>
            <m:sty m:val="i"/>
          </m:rPr>
          <m:t>p</m:t>
        </m:r>
        <m:r>
          <m:rPr>
            <m:sty m:val="p"/>
          </m:rPr>
          <m:t>&lt;</m:t>
        </m:r>
        <m:r>
          <m:rPr>
            <m:sty m:val="p"/>
          </m:rPr>
          <m:t>+</m:t>
        </m:r>
        <m:r>
          <m:rPr>
            <m:sty m:val="p"/>
          </m:rPr>
          <m:t>∞</m:t>
        </m:r>
      </m:oMath>
      <w:r>
        <w:rPr/>
        <w:t xml:space="preserve">, on introduit l'application</w:t>
      </w:r>
    </w:p>
    <w:p>
      <w:pPr>
        <w:spacing w:after="220" w:lineRule="auto"/>
      </w:pPr>
      <m:oMathPara>
        <m:oMath>
          <m:r>
            <m:rPr>
              <m:sty m:val="i"/>
            </m:rPr>
            <m:t>f</m:t>
          </m:r>
          <m:r>
            <m:rPr>
              <m:sty m:val="p"/>
            </m:rPr>
            <m:t>∈</m:t>
          </m:r>
          <m:r>
            <m:rPr>
              <m:sty m:val="i"/>
            </m:rPr>
            <m:t>E</m:t>
          </m:r>
          <m:r>
            <m:rPr>
              <m:sty m:val="p"/>
            </m:rPr>
            <m:t>↦</m:t>
          </m:r>
          <m:r>
            <m:rPr>
              <m:sty m:val="p"/>
            </m:rPr>
            <m:t>‖</m:t>
          </m:r>
          <m:r>
            <m:rPr>
              <m:sty m:val="i"/>
            </m:rPr>
            <m:t>f</m:t>
          </m:r>
          <m:sSub>
            <m:sSubPr/>
            <m:e>
              <m:r>
                <m:rPr>
                  <m:sty m:val="p"/>
                </m:rPr>
                <m:t>‖</m:t>
              </m:r>
            </m:e>
            <m:sub>
              <m:r>
                <m:rPr>
                  <m:sty m:val="i"/>
                </m:rPr>
                <m:t>p</m:t>
              </m:r>
            </m:sub>
          </m:sSub>
          <m:r>
            <m:rPr>
              <m:sty m:val="p"/>
            </m:rPr>
            <m:t>:=</m:t>
          </m:r>
          <m:sSup>
            <m:sSupPr/>
            <m:e>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m:t>
                  </m:r>
                  <m:r>
                    <m:rPr>
                      <m:sty m:val="i"/>
                    </m:rPr>
                    <m:t>f</m:t>
                  </m:r>
                  <m:r>
                    <m:rPr>
                      <m:sty m:val="p"/>
                    </m:rPr>
                    <m:t>(</m:t>
                  </m:r>
                  <m:r>
                    <m:rPr>
                      <m:sty m:val="i"/>
                    </m:rPr>
                    <m:t>t</m:t>
                  </m:r>
                  <m:r>
                    <m:rPr>
                      <m:sty m:val="p"/>
                    </m:rPr>
                    <m:t>)</m:t>
                  </m:r>
                  <m:sSup>
                    <m:sSupPr/>
                    <m:e>
                      <m:r>
                        <m:rPr>
                          <m:sty m:val="p"/>
                        </m:rPr>
                        <m:t>|</m:t>
                      </m:r>
                    </m:e>
                    <m:sup>
                      <m:r>
                        <m:rPr>
                          <m:sty m:val="i"/>
                        </m:rPr>
                        <m:t>p</m:t>
                      </m:r>
                    </m:sup>
                  </m:sSup>
                  <m:r>
                    <m:rPr>
                      <m:sty m:val="i"/>
                    </m:rPr>
                    <m:t>d</m:t>
                  </m:r>
                  <m:r>
                    <m:rPr>
                      <m:sty m:val="i"/>
                    </m:rPr>
                    <m:t>t</m:t>
                  </m:r>
                </m:e>
              </m:d>
            </m:e>
            <m:sup>
              <m:r>
                <m:rPr>
                  <m:sty m:val="p"/>
                </m:rPr>
                <m:t>1</m:t>
              </m:r>
              <m:r>
                <m:rPr>
                  <m:sty m:val="p"/>
                </m:rPr>
                <m:t>/</m:t>
              </m:r>
              <m:r>
                <m:rPr>
                  <m:sty m:val="i"/>
                </m:rPr>
                <m:t>p</m:t>
              </m:r>
            </m:sup>
          </m:sSup>
        </m:oMath>
      </m:oMathPara>
    </w:p>
    <w:p>
      <w:pPr>
        <w:spacing w:after="220" w:lineRule="auto"/>
      </w:pPr>
      <w:r>
        <w:rPr/>
        <w:t xml:space="preserve">Pour tout </w:t>
      </w:r>
      <m:oMath>
        <m:r>
          <m:rPr>
            <m:sty m:val="p"/>
          </m:rPr>
          <m:t>1</m:t>
        </m:r>
        <m:r>
          <m:rPr>
            <m:sty m:val="p"/>
          </m:rPr>
          <m:t>≤</m:t>
        </m:r>
        <m:r>
          <m:rPr>
            <m:sty m:val="i"/>
          </m:rPr>
          <m:t>p</m:t>
        </m:r>
        <m:r>
          <m:rPr>
            <m:sty m:val="p"/>
          </m:rPr>
          <m:t>&lt;</m:t>
        </m:r>
        <m:r>
          <m:rPr>
            <m:sty m:val="p"/>
          </m:rPr>
          <m:t>+</m:t>
        </m:r>
        <m:r>
          <m:rPr>
            <m:sty m:val="p"/>
          </m:rPr>
          <m:t>∞</m:t>
        </m:r>
      </m:oMath>
      <w:r>
        <w:rPr>
          <w:rFonts w:eastAsia="Georgia" w:cs="Georgia" w:ascii="Georgia" w:hAnsi="Georgia"/>
        </w:rPr>
        <w:t xml:space="preserve">, on définit l'exposant conjugué </w:t>
      </w:r>
      <m:oMath>
        <m:sSup>
          <m:sSupPr/>
          <m:e>
            <m:r>
              <m:rPr>
                <m:sty m:val="i"/>
              </m:rPr>
              <m:t>p</m:t>
            </m:r>
          </m:e>
          <m:sup>
            <m:r>
              <m:rPr>
                <m:sty m:val="i"/>
              </m:rPr>
              <m:t>′</m:t>
            </m:r>
          </m:sup>
        </m:sSup>
      </m:oMath>
      <w:r>
        <w:rPr/>
        <w:t xml:space="preserve"> de </w:t>
      </w:r>
      <m:oMath>
        <m:r>
          <m:rPr>
            <m:sty m:val="i"/>
          </m:rPr>
          <m:t>p</m:t>
        </m:r>
      </m:oMath>
      <w:r>
        <w:rPr/>
        <w:t xml:space="preserve"> par</w:t>
      </w:r>
    </w:p>
    <w:p>
      <w:pPr>
        <w:spacing w:after="220" w:lineRule="auto"/>
      </w:pPr>
      <m:oMathPara>
        <m:oMath>
          <m:f>
            <m:fPr>
              <m:ctrlPr>
                <w:rPr>
                  <w:rFonts w:ascii="Cambria Math" w:hAnsi="Cambria Math"/>
                </w:rPr>
              </m:ctrlPr>
            </m:fPr>
            <m:num>
              <m:r>
                <m:rPr>
                  <m:sty m:val="p"/>
                </m:rPr>
                <m:t>1</m:t>
              </m:r>
            </m:num>
            <m:den>
              <m:r>
                <m:rPr>
                  <m:sty m:val="i"/>
                </m:rPr>
                <m:t>p</m:t>
              </m:r>
            </m:den>
          </m:f>
          <m:r>
            <m:rPr>
              <m:sty m:val="p"/>
            </m:rPr>
            <m:t>+</m:t>
          </m:r>
          <m:f>
            <m:fPr>
              <m:ctrlPr>
                <w:rPr>
                  <w:rFonts w:ascii="Cambria Math" w:hAnsi="Cambria Math"/>
                </w:rPr>
              </m:ctrlPr>
            </m:fPr>
            <m:num>
              <m:r>
                <m:rPr>
                  <m:sty m:val="p"/>
                </m:rPr>
                <m:t>1</m:t>
              </m:r>
            </m:num>
            <m:den>
              <m:sSup>
                <m:sSupPr/>
                <m:e>
                  <m:r>
                    <m:rPr>
                      <m:sty m:val="i"/>
                    </m:rPr>
                    <m:t>p</m:t>
                  </m:r>
                </m:e>
                <m:sup>
                  <m:r>
                    <m:rPr>
                      <m:sty m:val="i"/>
                    </m:rPr>
                    <m:t>′</m:t>
                  </m:r>
                </m:sup>
              </m:sSup>
            </m:den>
          </m:f>
          <m:r>
            <m:rPr>
              <m:sty m:val="p"/>
            </m:rPr>
            <m:t>=</m:t>
          </m:r>
          <m:r>
            <m:rPr>
              <m:sty m:val="p"/>
            </m:rPr>
            <m:t>1</m:t>
          </m:r>
        </m:oMath>
      </m:oMathPara>
    </w:p>
    <w:p>
      <w:pPr>
        <w:spacing w:after="220" w:lineRule="auto"/>
      </w:pPr>
      <w:r>
        <w:rPr>
          <w:rFonts w:eastAsia="Georgia" w:cs="Georgia" w:ascii="Georgia" w:hAnsi="Georgia"/>
        </w:rPr>
        <w:t xml:space="preserve">Cette notation sera utilisée de façon systématique tout au long du texte. On rappelle que </w:t>
      </w:r>
      <m:oMath>
        <m:r>
          <m:rPr>
            <m:sty m:val="p"/>
          </m:rPr>
          <m:t>‖</m:t>
        </m:r>
        <m:r>
          <m:rPr>
            <m:sty m:val="p"/>
          </m:rPr>
          <m:t>⋅</m:t>
        </m:r>
        <m:sSub>
          <m:sSubPr/>
          <m:e>
            <m:r>
              <m:rPr>
                <m:sty m:val="p"/>
              </m:rPr>
              <m:t>‖</m:t>
            </m:r>
          </m:e>
          <m:sub>
            <m:r>
              <m:rPr>
                <m:sty m:val="i"/>
              </m:rPr>
              <m:t>p</m:t>
            </m:r>
          </m:sub>
        </m:sSub>
      </m:oMath>
      <w:r>
        <w:rPr/>
        <w:t xml:space="preserve"> sont des normes sur </w:t>
      </w:r>
      <m:oMath>
        <m:r>
          <m:rPr>
            <m:sty m:val="i"/>
          </m:rPr>
          <m:t>E</m:t>
        </m:r>
      </m:oMath>
      <w:r>
        <w:rPr/>
        <w:t xml:space="preserve">.</w:t>
      </w:r>
      <w:r>
        <w:rPr/>
        <w:br w:type="textWrapping"/>
      </w:r>
      <w:r>
        <w:rPr>
          <w:rFonts w:eastAsia="Georgia" w:cs="Georgia" w:ascii="Georgia" w:hAnsi="Georgia"/>
        </w:rPr>
        <w:t xml:space="preserve">Limite sup et limite inf. Par définition, pour toute suite réelle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la limite inf est définie par</w:t>
      </w:r>
    </w:p>
    <w:p>
      <w:pPr>
        <w:spacing w:after="220" w:lineRule="auto"/>
      </w:pPr>
      <m:oMathPara>
        <m:oMath>
          <m:limLow>
            <m:limLowPr/>
            <m:e>
              <m:r>
                <m:rPr>
                  <m:sty m:val="p"/>
                </m:rPr>
                <m:t>lim inf</m:t>
              </m:r>
            </m:e>
            <m:lim>
              <m:r>
                <m:rPr>
                  <m:sty m:val="i"/>
                </m:rPr>
                <m:t>n</m:t>
              </m:r>
              <m:r>
                <m:rPr>
                  <m:sty m:val="p"/>
                </m:rPr>
                <m:t>→</m:t>
              </m:r>
              <m:r>
                <m:rPr>
                  <m:sty m:val="p"/>
                </m:rPr>
                <m:t>+</m:t>
              </m:r>
              <m:r>
                <m:rPr>
                  <m:sty m:val="p"/>
                </m:rPr>
                <m:t>∞</m:t>
              </m:r>
            </m:lim>
          </m:limLow>
          <m:r>
            <m:rPr>
              <m:sty m:val="p"/>
            </m:rPr>
            <m:t xml:space="preserve"> </m:t>
          </m:r>
          <m:sSub>
            <m:sSubPr/>
            <m:e>
              <m:r>
                <m:rPr>
                  <m:sty m:val="i"/>
                </m:rPr>
                <m:t>v</m:t>
              </m:r>
            </m:e>
            <m:sub>
              <m:r>
                <m:rPr>
                  <m:sty m:val="i"/>
                </m:rPr>
                <m:t>n</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limLow>
            <m:limLowPr/>
            <m:e>
              <m:r>
                <m:rPr>
                  <m:sty m:val="p"/>
                </m:rPr>
                <m:t>inf</m:t>
              </m:r>
            </m:e>
            <m:lim>
              <m:r>
                <m:rPr>
                  <m:sty m:val="i"/>
                </m:rPr>
                <m:t>k</m:t>
              </m:r>
              <m:r>
                <m:rPr>
                  <m:sty m:val="p"/>
                </m:rPr>
                <m:t>&gt;</m:t>
              </m:r>
              <m:r>
                <m:rPr>
                  <m:sty m:val="i"/>
                </m:rPr>
                <m:t>n</m:t>
              </m:r>
            </m:lim>
          </m:limLow>
          <m:r>
            <m:rPr>
              <m:sty m:val="p"/>
            </m:rPr>
            <m:t xml:space="preserve"> </m:t>
          </m:r>
          <m:sSub>
            <m:sSubPr/>
            <m:e>
              <m:r>
                <m:rPr>
                  <m:sty m:val="i"/>
                </m:rPr>
                <m:t>v</m:t>
              </m:r>
            </m:e>
            <m:sub>
              <m:r>
                <m:rPr>
                  <m:sty m:val="i"/>
                </m:rPr>
                <m:t>k</m:t>
              </m:r>
            </m:sub>
          </m:sSub>
          <m:r>
            <m:rPr>
              <m:sty m:val="p"/>
            </m:rPr>
            <m:t>.</m:t>
          </m:r>
        </m:oMath>
      </m:oMathPara>
    </w:p>
    <w:p>
      <w:pPr>
        <w:spacing w:after="220" w:lineRule="auto"/>
      </w:pPr>
      <w:r>
        <w:rPr>
          <w:rFonts w:eastAsia="Georgia" w:cs="Georgia" w:ascii="Georgia" w:hAnsi="Georgia"/>
        </w:rPr>
        <w:t xml:space="preserve">Il en est de même pour la limite sup qui est définie par</w:t>
      </w:r>
    </w:p>
    <w:p>
      <w:pPr>
        <w:spacing w:after="220" w:lineRule="auto"/>
      </w:pPr>
      <m:oMathPara>
        <m:oMath>
          <m:limLow>
            <m:limLowPr/>
            <m:e>
              <m:r>
                <m:rPr>
                  <m:sty m:val="p"/>
                </m:rPr>
                <m:t>lim sup</m:t>
              </m:r>
            </m:e>
            <m:lim>
              <m:r>
                <m:rPr>
                  <m:sty m:val="i"/>
                </m:rPr>
                <m:t>n</m:t>
              </m:r>
              <m:r>
                <m:rPr>
                  <m:sty m:val="p"/>
                </m:rPr>
                <m:t>→</m:t>
              </m:r>
              <m:r>
                <m:rPr>
                  <m:sty m:val="p"/>
                </m:rPr>
                <m:t>+</m:t>
              </m:r>
              <m:r>
                <m:rPr>
                  <m:sty m:val="p"/>
                </m:rPr>
                <m:t>∞</m:t>
              </m:r>
            </m:lim>
          </m:limLow>
          <m:r>
            <m:rPr>
              <m:sty m:val="p"/>
            </m:rPr>
            <m:t xml:space="preserve"> </m:t>
          </m:r>
          <m:sSub>
            <m:sSubPr/>
            <m:e>
              <m:r>
                <m:rPr>
                  <m:sty m:val="i"/>
                </m:rPr>
                <m:t>v</m:t>
              </m:r>
            </m:e>
            <m:sub>
              <m:r>
                <m:rPr>
                  <m:sty m:val="i"/>
                </m:rPr>
                <m:t>n</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limLow>
            <m:limLowPr/>
            <m:e>
              <m:r>
                <m:rPr>
                  <m:sty m:val="p"/>
                </m:rPr>
                <m:t>sup</m:t>
              </m:r>
            </m:e>
            <m:lim>
              <m:r>
                <m:rPr>
                  <m:sty m:val="i"/>
                </m:rPr>
                <m:t>k</m:t>
              </m:r>
              <m:r>
                <m:rPr>
                  <m:sty m:val="p"/>
                </m:rPr>
                <m:t>&gt;</m:t>
              </m:r>
              <m:r>
                <m:rPr>
                  <m:sty m:val="i"/>
                </m:rPr>
                <m:t>n</m:t>
              </m:r>
            </m:lim>
          </m:limLow>
          <m:r>
            <m:rPr>
              <m:sty m:val="p"/>
            </m:rPr>
            <m:t xml:space="preserve"> </m:t>
          </m:r>
          <m:sSub>
            <m:sSubPr/>
            <m:e>
              <m:r>
                <m:rPr>
                  <m:sty m:val="i"/>
                </m:rPr>
                <m:t>v</m:t>
              </m:r>
            </m:e>
            <m:sub>
              <m:r>
                <m:rPr>
                  <m:sty m:val="i"/>
                </m:rPr>
                <m:t>k</m:t>
              </m:r>
            </m:sub>
          </m:sSub>
        </m:oMath>
      </m:oMathPara>
    </w:p>
    <w:p>
      <w:pPr>
        <w:spacing w:after="220" w:lineRule="auto"/>
      </w:pPr>
      <w:r>
        <w:rPr/>
        <w:t xml:space="preserve">Convergence faible ou forte vers 0 dans </w:t>
      </w:r>
      <m:oMath>
        <m:sSup>
          <m:sSupPr/>
          <m:e>
            <m:r>
              <m:rPr>
                <m:sty m:val="i"/>
              </m:rPr>
              <m:t>L</m:t>
            </m:r>
          </m:e>
          <m:sup>
            <m:r>
              <m:rPr>
                <m:sty m:val="p"/>
              </m:rPr>
              <m:t>2</m:t>
            </m:r>
          </m:sup>
        </m:sSup>
      </m:oMath>
      <w:r>
        <w:rPr/>
        <w:t xml:space="preserve">. On dira qu'une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sub>
        </m:sSub>
      </m:oMath>
      <w:r>
        <w:rPr>
          <w:rFonts w:eastAsia="Georgia" w:cs="Georgia" w:ascii="Georgia" w:hAnsi="Georgia"/>
        </w:rPr>
        <w:t xml:space="preserve"> d'éléments de </w:t>
      </w:r>
      <m:oMath>
        <m:r>
          <m:rPr>
            <m:sty m:val="i"/>
          </m:rPr>
          <m:t>E</m:t>
        </m:r>
      </m:oMath>
      <w:r>
        <w:rPr/>
        <w:t xml:space="preserve"> converge faiblement vers 0 dans </w:t>
      </w:r>
      <m:oMath>
        <m:sSup>
          <m:sSupPr/>
          <m:e>
            <m:r>
              <m:rPr>
                <m:sty m:val="i"/>
              </m:rPr>
              <m:t>L</m:t>
            </m:r>
          </m:e>
          <m:sup>
            <m:r>
              <m:rPr>
                <m:sty m:val="p"/>
              </m:rPr>
              <m:t>2</m:t>
            </m:r>
          </m:sup>
        </m:sSup>
      </m:oMath>
      <w:r>
        <w:rPr/>
        <w:t xml:space="preserve"> si et seulement si, pour toute fonction </w:t>
      </w:r>
      <m:oMath>
        <m:r>
          <m:rPr>
            <m:sty m:val="i"/>
          </m:rPr>
          <m:t>φ</m:t>
        </m:r>
      </m:oMath>
      <w:r>
        <w:rPr/>
        <w:t xml:space="preserve"> de classe </w:t>
      </w:r>
      <m:oMath>
        <m:sSup>
          <m:sSupPr/>
          <m:e>
            <m:r>
              <m:rPr>
                <m:scr m:val="script"/>
              </m:rPr>
              <m:t>C</m:t>
            </m:r>
          </m:e>
          <m:sup>
            <m:r>
              <m:rPr>
                <m:sty m:val="p"/>
              </m:rPr>
              <m:t>∞</m:t>
            </m:r>
          </m:sup>
        </m:sSup>
      </m:oMath>
      <w:r>
        <w:rPr/>
        <w:t xml:space="preserve"> de </w:t>
      </w:r>
      <m:oMath>
        <m:r>
          <m:rPr>
            <m:sty m:val="p"/>
          </m:rPr>
          <m:t>[</m:t>
        </m:r>
        <m:r>
          <m:rPr>
            <m:sty m:val="p"/>
          </m:rPr>
          <m:t>0</m:t>
        </m:r>
        <m:r>
          <m:rPr>
            <m:sty m:val="p"/>
          </m:rPr>
          <m:t>,</m:t>
        </m:r>
        <m:r>
          <m:rPr>
            <m:sty m:val="p"/>
          </m:rPr>
          <m:t>1</m:t>
        </m:r>
        <m:r>
          <m:rPr>
            <m:sty m:val="p"/>
          </m:rPr>
          <m:t>]</m:t>
        </m:r>
      </m:oMath>
      <w:r>
        <w:rPr/>
        <w:t xml:space="preserve"> dans </w:t>
      </w:r>
      <m:oMath>
        <m:r>
          <m:rPr>
            <m:scr m:val="double-struck"/>
          </m:rPr>
          <m:t>R</m:t>
        </m:r>
      </m:oMath>
      <w:r>
        <w:rPr/>
        <w:t xml:space="preserve"> nulle sur un voisinage de </w:t>
      </w:r>
      <m:oMath>
        <m:r>
          <m:rPr>
            <m:sty m:val="p"/>
          </m:rPr>
          <m:t>{</m:t>
        </m:r>
        <m:r>
          <m:rPr>
            <m:sty m:val="p"/>
          </m:rPr>
          <m:t>0</m:t>
        </m:r>
        <m:r>
          <m:rPr>
            <m:sty m:val="p"/>
          </m:rPr>
          <m:t>}</m:t>
        </m:r>
      </m:oMath>
      <w:r>
        <w:rPr/>
        <w:t xml:space="preserve"> et de </w:t>
      </w:r>
      <m:oMath>
        <m:r>
          <m:rPr>
            <m:sty m:val="p"/>
          </m:rPr>
          <m:t>{</m:t>
        </m:r>
        <m:r>
          <m:rPr>
            <m:sty m:val="p"/>
          </m:rPr>
          <m:t>1</m:t>
        </m:r>
        <m:r>
          <m:rPr>
            <m:sty m:val="p"/>
          </m:rPr>
          <m:t>}</m:t>
        </m:r>
      </m:oMath>
      <w:r>
        <w:rPr>
          <w:rFonts w:eastAsia="Georgia" w:cs="Georgia" w:ascii="Georgia" w:hAnsi="Georgia"/>
        </w:rPr>
        <w:t xml:space="preserve"> (c'est-à-dire qu'il existe </w:t>
      </w:r>
      <m:oMath>
        <m:r>
          <m:rPr>
            <m:sty m:val="i"/>
          </m:rPr>
          <m:t>δ</m:t>
        </m:r>
      </m:oMath>
      <w:r>
        <w:rPr/>
        <w:t xml:space="preserve"> tel que </w:t>
      </w:r>
      <m:oMath>
        <m:r>
          <m:rPr>
            <m:sty m:val="i"/>
          </m:rPr>
          <m:t>φ</m:t>
        </m:r>
      </m:oMath>
      <w:r>
        <w:rPr/>
        <w:t xml:space="preserve"> soit nulle sur </w:t>
      </w:r>
      <m:oMath>
        <m:r>
          <m:rPr>
            <m:sty m:val="p"/>
          </m:rPr>
          <m:t>[</m:t>
        </m:r>
        <m:r>
          <m:rPr>
            <m:sty m:val="p"/>
          </m:rPr>
          <m:t>0</m:t>
        </m:r>
        <m:r>
          <m:rPr>
            <m:sty m:val="p"/>
          </m:rPr>
          <m:t>,</m:t>
        </m:r>
        <m:r>
          <m:rPr>
            <m:sty m:val="i"/>
          </m:rPr>
          <m:t>δ</m:t>
        </m:r>
        <m:r>
          <m:rPr>
            <m:sty m:val="p"/>
          </m:rPr>
          <m:t>]</m:t>
        </m:r>
      </m:oMath>
      <w:r>
        <w:rPr/>
        <w:t xml:space="preserve"> et </w:t>
      </w:r>
      <m:oMath>
        <m:r>
          <m:rPr>
            <m:sty m:val="p"/>
          </m:rPr>
          <m:t>[</m:t>
        </m:r>
        <m:r>
          <m:rPr>
            <m:sty m:val="p"/>
          </m:rPr>
          <m:t>1</m:t>
        </m:r>
        <m:r>
          <m:rPr>
            <m:sty m:val="p"/>
          </m:rPr>
          <m:t>−</m:t>
        </m:r>
        <m:r>
          <m:rPr>
            <m:sty m:val="i"/>
          </m:rPr>
          <m:t>δ</m:t>
        </m:r>
        <m:r>
          <m:rPr>
            <m:sty m:val="p"/>
          </m:rPr>
          <m:t>,</m:t>
        </m:r>
        <m:r>
          <m:rPr>
            <m:sty m:val="p"/>
          </m:rPr>
          <m:t>1</m:t>
        </m:r>
        <m:r>
          <m:rPr>
            <m:sty m:val="p"/>
          </m:rPr>
          <m:t>]</m:t>
        </m:r>
      </m:oMath>
      <w:r>
        <w:rPr/>
        <w:t xml:space="preserve"> )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b>
            <m:sSubPr/>
            <m:e>
              <m:r>
                <m:rPr>
                  <m:sty m:val="i"/>
                </m:rPr>
                <m:t>u</m:t>
              </m:r>
            </m:e>
            <m:sub>
              <m:r>
                <m:rPr>
                  <m:sty m:val="i"/>
                </m:rPr>
                <m:t>n</m:t>
              </m:r>
            </m:sub>
          </m:sSub>
          <m:r>
            <m:rPr>
              <m:sty m:val="i"/>
            </m:rPr>
            <m:t>φ</m:t>
          </m:r>
          <m:r>
            <m:rPr>
              <m:sty m:val="p"/>
            </m:rPr>
            <m:t>→</m:t>
          </m:r>
          <m:r>
            <m:rPr>
              <m:sty m:val="p"/>
            </m:rPr>
            <m:t>0</m:t>
          </m:r>
        </m:oMath>
      </m:oMathPara>
    </w:p>
    <w:p>
      <w:pPr>
        <w:spacing w:after="220" w:lineRule="auto"/>
      </w:pPr>
      <w:r>
        <w:rPr/>
        <w:t xml:space="preserve">On dira que l'on a convergence forte vers 0 dans </w:t>
      </w:r>
      <m:oMath>
        <m:sSup>
          <m:sSupPr/>
          <m:e>
            <m:r>
              <m:rPr>
                <m:sty m:val="i"/>
              </m:rPr>
              <m:t>L</m:t>
            </m:r>
          </m:e>
          <m:sup>
            <m:r>
              <m:rPr>
                <m:sty m:val="p"/>
              </m:rPr>
              <m:t>2</m:t>
            </m:r>
          </m:sup>
        </m:sSup>
      </m:oMath>
      <w:r>
        <w:rPr/>
        <w:t xml:space="preserve"> si et seulement si</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u</m:t>
                      </m:r>
                    </m:e>
                    <m:sub>
                      <m:r>
                        <m:rPr>
                          <m:sty m:val="i"/>
                        </m:rPr>
                        <m:t>n</m:t>
                      </m:r>
                    </m:sub>
                  </m:sSub>
                </m:e>
              </m:d>
            </m:e>
            <m:sub>
              <m:r>
                <m:rPr>
                  <m:sty m:val="p"/>
                </m:rPr>
                <m:t>2</m:t>
              </m:r>
            </m:sub>
          </m:sSub>
          <m:r>
            <m:rPr>
              <m:sty m:val="p"/>
            </m:rPr>
            <m:t>→</m:t>
          </m:r>
          <m:r>
            <m:rPr>
              <m:sty m:val="p"/>
            </m:rPr>
            <m:t>0</m:t>
          </m:r>
        </m:oMath>
      </m:oMathPara>
    </w:p>
    <w:p>
      <w:pPr>
        <w:spacing w:line="271" w:before="330" w:lineRule="auto"/>
      </w:pPr>
      <w:r>
        <w:rPr>
          <w:b/>
          <w:sz w:val="42"/>
        </w:rPr>
        <w:t xml:space="preserve">Tournez S.V.P.</w:t>
      </w:r>
    </w:p>
    <w:p>
      <w:pPr>
        <w:spacing w:line="271" w:before="330" w:lineRule="auto"/>
      </w:pPr>
      <w:r>
        <w:rPr>
          <w:b/>
          <w:sz w:val="42"/>
        </w:rPr>
        <w:t xml:space="preserve">A- Oscillations et concentrations.</w:t>
      </w:r>
    </w:p>
    <w:p>
      <w:pPr>
        <w:spacing w:after="220" w:lineRule="auto"/>
      </w:pPr>
      <w:r>
        <w:rPr>
          <w:rFonts w:eastAsia="Georgia" w:cs="Georgia" w:ascii="Georgia" w:hAnsi="Georgia"/>
        </w:rPr>
        <w:t xml:space="preserve">Nous allons, dans cette partie, étudier quelques propriétés liées à la convergence faible et la convergence forte vers 0 dans </w:t>
      </w:r>
      <m:oMath>
        <m:sSup>
          <m:sSupPr/>
          <m:e>
            <m:r>
              <m:rPr>
                <m:sty m:val="i"/>
              </m:rPr>
              <m:t>L</m:t>
            </m:r>
          </m:e>
          <m:sup>
            <m:r>
              <m:rPr>
                <m:sty m:val="p"/>
              </m:rPr>
              <m:t>2</m:t>
            </m:r>
          </m:sup>
        </m:sSup>
      </m:oMath>
      <w:r>
        <w:rPr/>
        <w:t xml:space="preserve">.</w:t>
      </w:r>
      <w:r>
        <w:rPr/>
        <w:br w:type="textWrapping"/>
      </w:r>
      <w:r>
        <w:rPr/>
        <w:t xml:space="preserve">QA.1)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sub>
        </m:sSub>
      </m:oMath>
      <w:r>
        <w:rPr/>
        <w:t xml:space="preserve"> une suite de fonctions de </w:t>
      </w:r>
      <m:oMath>
        <m:r>
          <m:rPr>
            <m:sty m:val="i"/>
          </m:rPr>
          <m:t>E</m:t>
        </m:r>
      </m:oMath>
      <w:r>
        <w:rPr/>
        <w:t xml:space="preserve">. Montrer que si cette suite converge fortement vers 0 dans </w:t>
      </w:r>
      <m:oMath>
        <m:sSup>
          <m:sSupPr/>
          <m:e>
            <m:r>
              <m:rPr>
                <m:sty m:val="i"/>
              </m:rPr>
              <m:t>L</m:t>
            </m:r>
          </m:e>
          <m:sup>
            <m:r>
              <m:rPr>
                <m:sty m:val="p"/>
              </m:rPr>
              <m:t>2</m:t>
            </m:r>
          </m:sup>
        </m:sSup>
      </m:oMath>
      <w:r>
        <w:rPr/>
        <w:t xml:space="preserve"> alors elle converge faiblement vers 0 dans </w:t>
      </w:r>
      <m:oMath>
        <m:sSup>
          <m:sSupPr/>
          <m:e>
            <m:r>
              <m:rPr>
                <m:sty m:val="i"/>
              </m:rPr>
              <m:t>L</m:t>
            </m:r>
          </m:e>
          <m:sup>
            <m:r>
              <m:rPr>
                <m:sty m:val="p"/>
              </m:rPr>
              <m:t>2</m:t>
            </m:r>
          </m:sup>
        </m:sSup>
      </m:oMath>
      <w:r>
        <w:rPr/>
        <w:t xml:space="preserve">.</w:t>
      </w:r>
    </w:p>
    <w:p>
      <w:pPr>
        <w:spacing w:after="220" w:lineRule="auto"/>
      </w:pPr>
      <w:r>
        <w:rPr>
          <w:rFonts w:eastAsia="Georgia" w:cs="Georgia" w:ascii="Georgia" w:hAnsi="Georgia"/>
        </w:rPr>
        <w:t xml:space="preserve">QA.2) Phénomène d'oscillation. Soit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sub>
        </m:sSub>
      </m:oMath>
      <w:r>
        <w:rPr/>
        <w:t xml:space="preserve"> dans </w:t>
      </w:r>
      <m:oMath>
        <m:r>
          <m:rPr>
            <m:sty m:val="i"/>
          </m:rPr>
          <m:t>E</m:t>
        </m:r>
      </m:oMath>
      <w:r>
        <w:rPr>
          <w:rFonts w:eastAsia="Georgia" w:cs="Georgia" w:ascii="Georgia" w:hAnsi="Georgia"/>
        </w:rPr>
        <w:t xml:space="preserve"> définie par </w:t>
      </w:r>
      <m:oMath>
        <m:sSub>
          <m:sSubPr/>
          <m:e>
            <m:r>
              <m:rPr>
                <m:sty m:val="i"/>
              </m:rPr>
              <m:t>u</m:t>
            </m:r>
          </m:e>
          <m:sub>
            <m:r>
              <m:rPr>
                <m:sty m:val="i"/>
              </m:rPr>
              <m:t>n</m:t>
            </m:r>
          </m:sub>
        </m:sSub>
        <m:r>
          <m:rPr>
            <m:sty m:val="p"/>
          </m:rPr>
          <m:t>(</m:t>
        </m:r>
        <m:r>
          <m:rPr>
            <m:sty m:val="i"/>
          </m:rPr>
          <m:t>x</m:t>
        </m:r>
        <m:r>
          <m:rPr>
            <m:sty m:val="p"/>
          </m:rPr>
          <m:t>)</m:t>
        </m:r>
        <m:r>
          <m:rPr>
            <m:sty m:val="p"/>
          </m:rPr>
          <m:t>=</m:t>
        </m:r>
        <m:r>
          <m:rPr>
            <m:sty m:val="p"/>
          </m:rPr>
          <m:t>sin</m:t>
        </m:r>
        <m:r>
          <m:rPr>
            <m:sty m:val="p"/>
          </m:rPr>
          <m:t>⁡</m:t>
        </m:r>
        <m:r>
          <m:rPr>
            <m:sty m:val="p"/>
          </m:rPr>
          <m:t>(</m:t>
        </m:r>
        <m:r>
          <m:rPr>
            <m:sty m:val="i"/>
          </m:rPr>
          <m:t>n</m:t>
        </m:r>
        <m:r>
          <m:rPr>
            <m:sty m:val="i"/>
          </m:rPr>
          <m:t>x</m:t>
        </m:r>
        <m:r>
          <m:rPr>
            <m:sty m:val="p"/>
          </m:rPr>
          <m:t>)</m:t>
        </m:r>
      </m:oMath>
      <w:r>
        <w:rPr/>
        <w:t xml:space="preserve">. Montrer que cette suite converge faiblement vers 0 dans </w:t>
      </w:r>
      <m:oMath>
        <m:sSup>
          <m:sSupPr/>
          <m:e>
            <m:r>
              <m:rPr>
                <m:sty m:val="i"/>
              </m:rPr>
              <m:t>L</m:t>
            </m:r>
          </m:e>
          <m:sup>
            <m:r>
              <m:rPr>
                <m:sty m:val="p"/>
              </m:rPr>
              <m:t>2</m:t>
            </m:r>
          </m:sup>
        </m:sSup>
      </m:oMath>
      <w:r>
        <w:rPr/>
        <w:t xml:space="preserve">. A-t-on convergence forte dans </w:t>
      </w:r>
      <m:oMath>
        <m:sSup>
          <m:sSupPr/>
          <m:e>
            <m:r>
              <m:rPr>
                <m:sty m:val="i"/>
              </m:rPr>
              <m:t>L</m:t>
            </m:r>
          </m:e>
          <m:sup>
            <m:r>
              <m:rPr>
                <m:sty m:val="p"/>
              </m:rPr>
              <m:t>2</m:t>
            </m:r>
          </m:sup>
        </m:sSup>
      </m:oMath>
      <w:r>
        <w:rPr/>
        <w:t xml:space="preserve"> vers 0 ? Pourquoi?</w:t>
      </w:r>
    </w:p>
    <w:p>
      <w:pPr>
        <w:spacing w:after="220" w:lineRule="auto"/>
      </w:pPr>
      <w:r>
        <w:rPr>
          <w:rFonts w:eastAsia="Georgia" w:cs="Georgia" w:ascii="Georgia" w:hAnsi="Georgia"/>
        </w:rPr>
        <w:t xml:space="preserve">QA.3) Phénomène de concentration. Soit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sub>
        </m:sSub>
      </m:oMath>
      <w:r>
        <w:rPr>
          <w:rFonts w:eastAsia="Georgia" w:cs="Georgia" w:ascii="Georgia" w:hAnsi="Georgia"/>
        </w:rPr>
        <w:t xml:space="preserve"> définie par</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sSub>
                  <m:sSubPr/>
                  <m:e>
                    <m:r>
                      <m:rPr>
                        <m:sty m:val="i"/>
                      </m:rPr>
                      <m:t>u</m:t>
                    </m:r>
                  </m:e>
                  <m:sub>
                    <m:r>
                      <m:rPr>
                        <m:sty m:val="i"/>
                      </m:rPr>
                      <m:t>n</m:t>
                    </m:r>
                  </m:sub>
                </m:sSub>
                <m:r>
                  <m:rPr>
                    <m:sty m:val="p"/>
                  </m:rPr>
                  <m:t>(</m:t>
                </m:r>
                <m:r>
                  <m:rPr>
                    <m:sty m:val="i"/>
                  </m:rPr>
                  <m:t>x</m:t>
                </m:r>
                <m:r>
                  <m:rPr>
                    <m:sty m:val="p"/>
                  </m:rPr>
                  <m:t>)</m:t>
                </m:r>
                <m:r>
                  <m:rPr>
                    <m:sty m:val="p"/>
                  </m:rPr>
                  <m:t>=</m:t>
                </m:r>
                <m:rad>
                  <m:radPr>
                    <m:degHide m:val="1"/>
                    <m:ctrlPr>
                      <w:rPr>
                        <w:rFonts w:ascii="Cambria Math" w:hAnsi="Cambria Math"/>
                      </w:rPr>
                    </m:ctrlPr>
                  </m:radPr>
                  <m:deg/>
                  <m:e>
                    <m:r>
                      <m:rPr>
                        <m:sty m:val="i"/>
                      </m:rPr>
                      <m:t>n</m:t>
                    </m:r>
                  </m:e>
                </m:rad>
              </m:e>
              <m:e>
                <m:r>
                  <m:rPr>
                    <m:nor/>
                  </m:rPr>
                  <m:t> si </m:t>
                </m:r>
                <m:r>
                  <m:rPr>
                    <m:sty m:val="p"/>
                  </m:rPr>
                  <m:t>0</m:t>
                </m:r>
                <m:r>
                  <m:rPr>
                    <m:sty m:val="p"/>
                  </m:rPr>
                  <m:t>≤</m:t>
                </m:r>
                <m:r>
                  <m:rPr>
                    <m:sty m:val="i"/>
                  </m:rPr>
                  <m:t>x</m:t>
                </m:r>
                <m:r>
                  <m:rPr>
                    <m:sty m:val="p"/>
                  </m:rPr>
                  <m:t>≤</m:t>
                </m:r>
                <m:f>
                  <m:fPr>
                    <m:ctrlPr>
                      <w:rPr>
                        <w:rFonts w:ascii="Cambria Math" w:hAnsi="Cambria Math"/>
                      </w:rPr>
                    </m:ctrlPr>
                  </m:fPr>
                  <m:num>
                    <m:r>
                      <m:rPr>
                        <m:sty m:val="p"/>
                      </m:rPr>
                      <m:t>1</m:t>
                    </m:r>
                  </m:num>
                  <m:den>
                    <m:r>
                      <m:rPr>
                        <m:sty m:val="p"/>
                      </m:rPr>
                      <m:t>2</m:t>
                    </m:r>
                    <m:r>
                      <m:rPr>
                        <m:sty m:val="i"/>
                      </m:rPr>
                      <m:t>n</m:t>
                    </m:r>
                  </m:den>
                </m:f>
              </m:e>
            </m:mr>
            <m:mr>
              <m:e>
                <m:sSub>
                  <m:sSubPr/>
                  <m:e>
                    <m:r>
                      <m:rPr>
                        <m:sty m:val="i"/>
                      </m:rPr>
                      <m:t>u</m:t>
                    </m:r>
                  </m:e>
                  <m:sub>
                    <m:r>
                      <m:rPr>
                        <m:sty m:val="i"/>
                      </m:rPr>
                      <m:t>n</m:t>
                    </m:r>
                  </m:sub>
                </m:sSub>
                <m:r>
                  <m:rPr>
                    <m:sty m:val="p"/>
                  </m:rPr>
                  <m:t>(</m:t>
                </m:r>
                <m:r>
                  <m:rPr>
                    <m:sty m:val="i"/>
                  </m:rPr>
                  <m:t>x</m:t>
                </m:r>
                <m:r>
                  <m:rPr>
                    <m:sty m:val="p"/>
                  </m:rPr>
                  <m:t>)</m:t>
                </m:r>
                <m:r>
                  <m:rPr>
                    <m:sty m:val="p"/>
                  </m:rPr>
                  <m:t>=</m:t>
                </m:r>
                <m:r>
                  <m:rPr>
                    <m:sty m:val="p"/>
                  </m:rPr>
                  <m:t>0</m:t>
                </m:r>
              </m:e>
              <m:e>
                <m:r>
                  <m:rPr>
                    <m:nor/>
                  </m:rPr>
                  <m:t> si </m:t>
                </m:r>
                <m:f>
                  <m:fPr>
                    <m:ctrlPr>
                      <w:rPr>
                        <w:rFonts w:ascii="Cambria Math" w:hAnsi="Cambria Math"/>
                      </w:rPr>
                    </m:ctrlPr>
                  </m:fPr>
                  <m:num>
                    <m:r>
                      <m:rPr>
                        <m:sty m:val="p"/>
                      </m:rPr>
                      <m:t>1</m:t>
                    </m:r>
                  </m:num>
                  <m:den>
                    <m:r>
                      <m:rPr>
                        <m:sty m:val="i"/>
                      </m:rPr>
                      <m:t>n</m:t>
                    </m:r>
                  </m:den>
                </m:f>
                <m:r>
                  <m:rPr>
                    <m:sty m:val="p"/>
                  </m:rPr>
                  <m:t>≤</m:t>
                </m:r>
                <m:r>
                  <m:rPr>
                    <m:sty m:val="i"/>
                  </m:rPr>
                  <m:t>x</m:t>
                </m:r>
                <m:r>
                  <m:rPr>
                    <m:sty m:val="p"/>
                  </m:rPr>
                  <m:t>≤</m:t>
                </m:r>
                <m:r>
                  <m:rPr>
                    <m:sty m:val="p"/>
                  </m:rPr>
                  <m:t>1</m:t>
                </m:r>
              </m:e>
            </m:mr>
            <m:mr>
              <m:e>
                <m:sSub>
                  <m:sSubPr/>
                  <m:e>
                    <m:r>
                      <m:rPr>
                        <m:sty m:val="i"/>
                      </m:rPr>
                      <m:t>u</m:t>
                    </m:r>
                  </m:e>
                  <m:sub>
                    <m:r>
                      <m:rPr>
                        <m:sty m:val="i"/>
                      </m:rPr>
                      <m:t>n</m:t>
                    </m:r>
                  </m:sub>
                </m:sSub>
                <m:r>
                  <m:rPr>
                    <m:sty m:val="p"/>
                  </m:rPr>
                  <m:t>(</m:t>
                </m:r>
                <m:r>
                  <m:rPr>
                    <m:sty m:val="i"/>
                  </m:rPr>
                  <m:t>x</m:t>
                </m:r>
                <m:r>
                  <m:rPr>
                    <m:sty m:val="p"/>
                  </m:rPr>
                  <m:t>)</m:t>
                </m:r>
                <m:r>
                  <m:rPr>
                    <m:sty m:val="p"/>
                  </m:rPr>
                  <m:t>=</m:t>
                </m:r>
                <m:r>
                  <m:rPr>
                    <m:sty m:val="p"/>
                  </m:rPr>
                  <m:t>2</m:t>
                </m:r>
                <m:rad>
                  <m:radPr>
                    <m:degHide m:val="1"/>
                    <m:ctrlPr>
                      <w:rPr>
                        <w:rFonts w:ascii="Cambria Math" w:hAnsi="Cambria Math"/>
                      </w:rPr>
                    </m:ctrlPr>
                  </m:radPr>
                  <m:deg/>
                  <m:e>
                    <m:r>
                      <m:rPr>
                        <m:sty m:val="i"/>
                      </m:rPr>
                      <m:t>n</m:t>
                    </m:r>
                  </m:e>
                </m:rad>
                <m:r>
                  <m:rPr>
                    <m:sty m:val="p"/>
                  </m:rPr>
                  <m:t>(</m:t>
                </m:r>
                <m:r>
                  <m:rPr>
                    <m:sty m:val="p"/>
                  </m:rPr>
                  <m:t>1</m:t>
                </m:r>
                <m:r>
                  <m:rPr>
                    <m:sty m:val="p"/>
                  </m:rPr>
                  <m:t>−</m:t>
                </m:r>
                <m:r>
                  <m:rPr>
                    <m:sty m:val="i"/>
                  </m:rPr>
                  <m:t>n</m:t>
                </m:r>
                <m:r>
                  <m:rPr>
                    <m:sty m:val="i"/>
                  </m:rPr>
                  <m:t>x</m:t>
                </m:r>
                <m:r>
                  <m:rPr>
                    <m:sty m:val="p"/>
                  </m:rPr>
                  <m:t>)</m:t>
                </m:r>
              </m:e>
              <m:e>
                <m:r>
                  <m:rPr>
                    <m:nor/>
                  </m:rPr>
                  <m:t> si </m:t>
                </m:r>
                <m:f>
                  <m:fPr>
                    <m:ctrlPr>
                      <w:rPr>
                        <w:rFonts w:ascii="Cambria Math" w:hAnsi="Cambria Math"/>
                      </w:rPr>
                    </m:ctrlPr>
                  </m:fPr>
                  <m:num>
                    <m:r>
                      <m:rPr>
                        <m:sty m:val="p"/>
                      </m:rPr>
                      <m:t>1</m:t>
                    </m:r>
                  </m:num>
                  <m:den>
                    <m:r>
                      <m:rPr>
                        <m:sty m:val="p"/>
                      </m:rPr>
                      <m:t>2</m:t>
                    </m:r>
                    <m:r>
                      <m:rPr>
                        <m:sty m:val="i"/>
                      </m:rPr>
                      <m:t>n</m:t>
                    </m:r>
                  </m:den>
                </m:f>
                <m:r>
                  <m:rPr>
                    <m:sty m:val="p"/>
                  </m:rPr>
                  <m:t>&lt;</m:t>
                </m:r>
                <m:r>
                  <m:rPr>
                    <m:sty m:val="i"/>
                  </m:rPr>
                  <m:t>x</m:t>
                </m:r>
                <m:r>
                  <m:rPr>
                    <m:sty m:val="p"/>
                  </m:rPr>
                  <m:t>&lt;</m:t>
                </m:r>
                <m:f>
                  <m:fPr>
                    <m:ctrlPr>
                      <w:rPr>
                        <w:rFonts w:ascii="Cambria Math" w:hAnsi="Cambria Math"/>
                      </w:rPr>
                    </m:ctrlPr>
                  </m:fPr>
                  <m:num>
                    <m:r>
                      <m:rPr>
                        <m:sty m:val="p"/>
                      </m:rPr>
                      <m:t>1</m:t>
                    </m:r>
                  </m:num>
                  <m:den>
                    <m:r>
                      <m:rPr>
                        <m:sty m:val="i"/>
                      </m:rPr>
                      <m:t>n</m:t>
                    </m:r>
                  </m:den>
                </m:f>
              </m:e>
            </m:mr>
          </m:m>
        </m:oMath>
      </m:oMathPara>
    </w:p>
    <w:p>
      <w:pPr>
        <w:spacing w:after="220" w:lineRule="auto"/>
      </w:pPr>
      <w:r>
        <w:rPr>
          <w:rFonts w:eastAsia="Georgia" w:cs="Georgia" w:ascii="Georgia" w:hAnsi="Georgia"/>
        </w:rPr>
        <w:t xml:space="preserve">Montrer que les éléments de la suite sont dans </w:t>
      </w:r>
      <m:oMath>
        <m:r>
          <m:rPr>
            <m:sty m:val="i"/>
          </m:rPr>
          <m:t>E</m:t>
        </m:r>
      </m:oMath>
      <w:r>
        <w:rPr/>
        <w:t xml:space="preserve">. Montrer que cette suite converge faiblement vers 0 dans </w:t>
      </w:r>
      <m:oMath>
        <m:sSup>
          <m:sSupPr/>
          <m:e>
            <m:r>
              <m:rPr>
                <m:sty m:val="i"/>
              </m:rPr>
              <m:t>L</m:t>
            </m:r>
          </m:e>
          <m:sup>
            <m:r>
              <m:rPr>
                <m:sty m:val="p"/>
              </m:rPr>
              <m:t>2</m:t>
            </m:r>
          </m:sup>
        </m:sSup>
      </m:oMath>
      <w:r>
        <w:rPr/>
        <w:t xml:space="preserve">. A-t-on convergence forte dans </w:t>
      </w:r>
      <m:oMath>
        <m:sSup>
          <m:sSupPr/>
          <m:e>
            <m:r>
              <m:rPr>
                <m:sty m:val="i"/>
              </m:rPr>
              <m:t>L</m:t>
            </m:r>
          </m:e>
          <m:sup>
            <m:r>
              <m:rPr>
                <m:sty m:val="p"/>
              </m:rPr>
              <m:t>2</m:t>
            </m:r>
          </m:sup>
        </m:sSup>
      </m:oMath>
      <w:r>
        <w:rPr/>
        <w:t xml:space="preserve"> vers 0 ? pourquoi?</w:t>
      </w:r>
    </w:p>
    <w:p>
      <w:pPr>
        <w:spacing w:line="271" w:before="330" w:lineRule="auto"/>
      </w:pPr>
      <w:r>
        <w:rPr>
          <w:rFonts w:eastAsia="Georgia" w:cs="Georgia" w:ascii="Georgia" w:hAnsi="Georgia"/>
          <w:b/>
          <w:sz w:val="42"/>
        </w:rPr>
        <w:t xml:space="preserve">B- Inégalités de Hölder et interpolation.</w:t>
      </w:r>
    </w:p>
    <w:p>
      <w:pPr>
        <w:spacing w:after="220" w:lineRule="auto"/>
      </w:pPr>
      <w:r>
        <w:rPr/>
        <w:t xml:space="preserve">QB.1) Soient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des réels positifs. Soient </w:t>
      </w:r>
      <m:oMath>
        <m:r>
          <m:rPr>
            <m:sty m:val="p"/>
          </m:rPr>
          <m:t>1</m:t>
        </m:r>
        <m:r>
          <m:rPr>
            <m:sty m:val="p"/>
          </m:rPr>
          <m:t>&lt;</m:t>
        </m:r>
        <m:r>
          <m:rPr>
            <m:sty m:val="i"/>
          </m:rPr>
          <m:t>p</m:t>
        </m:r>
        <m:r>
          <m:rPr>
            <m:sty m:val="p"/>
          </m:rPr>
          <m:t>&lt;</m:t>
        </m:r>
        <m:r>
          <m:rPr>
            <m:sty m:val="p"/>
          </m:rPr>
          <m:t>+</m:t>
        </m:r>
        <m:r>
          <m:rPr>
            <m:sty m:val="p"/>
          </m:rPr>
          <m:t>∞</m:t>
        </m:r>
      </m:oMath>
      <w:r>
        <w:rPr>
          <w:rFonts w:eastAsia="Georgia" w:cs="Georgia" w:ascii="Georgia" w:hAnsi="Georgia"/>
        </w:rPr>
        <w:t xml:space="preserve">, montrer par concavité de la fonction logarithme que</w:t>
      </w:r>
    </w:p>
    <w:p>
      <w:pPr>
        <w:spacing w:after="220" w:lineRule="auto"/>
      </w:pPr>
      <m:oMathPara>
        <m:oMath>
          <m:sSub>
            <m:sSubPr/>
            <m:e>
              <m:r>
                <m:rPr>
                  <m:sty m:val="i"/>
                </m:rPr>
                <m:t>x</m:t>
              </m:r>
            </m:e>
            <m:sub>
              <m:r>
                <m:rPr>
                  <m:sty m:val="p"/>
                </m:rPr>
                <m:t>1</m:t>
              </m:r>
            </m:sub>
          </m:sSub>
          <m:sSub>
            <m:sSubPr/>
            <m:e>
              <m:r>
                <m:rPr>
                  <m:sty m:val="i"/>
                </m:rPr>
                <m:t>x</m:t>
              </m:r>
            </m:e>
            <m:sub>
              <m:r>
                <m:rPr>
                  <m:sty m:val="p"/>
                </m:rPr>
                <m:t>2</m:t>
              </m:r>
            </m:sub>
          </m:sSub>
          <m:r>
            <m:rPr>
              <m:sty m:val="p"/>
            </m:rPr>
            <m:t>≤</m:t>
          </m:r>
          <m:f>
            <m:fPr>
              <m:ctrlPr>
                <w:rPr>
                  <w:rFonts w:ascii="Cambria Math" w:hAnsi="Cambria Math"/>
                </w:rPr>
              </m:ctrlPr>
            </m:fPr>
            <m:num>
              <m:sSubSup>
                <m:sSubSupPr/>
                <m:e>
                  <m:r>
                    <m:rPr>
                      <m:sty m:val="i"/>
                    </m:rPr>
                    <m:t>x</m:t>
                  </m:r>
                </m:e>
                <m:sub>
                  <m:r>
                    <m:rPr>
                      <m:sty m:val="p"/>
                    </m:rPr>
                    <m:t>1</m:t>
                  </m:r>
                </m:sub>
                <m:sup>
                  <m:r>
                    <m:rPr>
                      <m:sty m:val="i"/>
                    </m:rPr>
                    <m:t>p</m:t>
                  </m:r>
                </m:sup>
              </m:sSubSup>
            </m:num>
            <m:den>
              <m:r>
                <m:rPr>
                  <m:sty m:val="i"/>
                </m:rPr>
                <m:t>p</m:t>
              </m:r>
            </m:den>
          </m:f>
          <m:r>
            <m:rPr>
              <m:sty m:val="p"/>
            </m:rPr>
            <m:t>+</m:t>
          </m:r>
          <m:f>
            <m:fPr>
              <m:ctrlPr>
                <w:rPr>
                  <w:rFonts w:ascii="Cambria Math" w:hAnsi="Cambria Math"/>
                </w:rPr>
              </m:ctrlPr>
            </m:fPr>
            <m:num>
              <m:sSubSup>
                <m:sSubSupPr/>
                <m:e>
                  <m:r>
                    <m:rPr>
                      <m:sty m:val="i"/>
                    </m:rPr>
                    <m:t>x</m:t>
                  </m:r>
                </m:e>
                <m:sub>
                  <m:r>
                    <m:rPr>
                      <m:sty m:val="p"/>
                    </m:rPr>
                    <m:t>2</m:t>
                  </m:r>
                </m:sub>
                <m:sup>
                  <m:sSup>
                    <m:sSupPr/>
                    <m:e>
                      <m:r>
                        <m:rPr>
                          <m:sty m:val="i"/>
                        </m:rPr>
                        <m:t>p</m:t>
                      </m:r>
                    </m:e>
                    <m:sup>
                      <m:r>
                        <m:rPr>
                          <m:sty m:val="i"/>
                        </m:rPr>
                        <m:t>′</m:t>
                      </m:r>
                    </m:sup>
                  </m:sSup>
                </m:sup>
              </m:sSubSup>
            </m:num>
            <m:den>
              <m:sSup>
                <m:sSupPr/>
                <m:e>
                  <m:r>
                    <m:rPr>
                      <m:sty m:val="i"/>
                    </m:rPr>
                    <m:t>p</m:t>
                  </m:r>
                </m:e>
                <m:sup>
                  <m:r>
                    <m:rPr>
                      <m:sty m:val="i"/>
                    </m:rPr>
                    <m:t>′</m:t>
                  </m:r>
                </m:sup>
              </m:sSup>
            </m:den>
          </m:f>
          <m:r>
            <m:rPr>
              <m:sty m:val="p"/>
            </m:rPr>
            <m:t>.</m:t>
          </m:r>
        </m:oMath>
      </m:oMathPara>
    </w:p>
    <w:p>
      <w:pPr>
        <w:spacing w:after="220" w:lineRule="auto"/>
      </w:pPr>
      <w:r>
        <w:rPr>
          <w:rFonts w:eastAsia="Georgia" w:cs="Georgia" w:ascii="Georgia" w:hAnsi="Georgia"/>
        </w:rPr>
        <w:t xml:space="preserve">QB.2) En appliquant l'inégalité précédente à </w:t>
      </w:r>
      <m:oMath>
        <m:sSub>
          <m:sSubPr/>
          <m:e>
            <m:r>
              <m:rPr>
                <m:sty m:val="i"/>
              </m:rPr>
              <m:t>x</m:t>
            </m:r>
          </m:e>
          <m:sub>
            <m:r>
              <m:rPr>
                <m:sty m:val="p"/>
              </m:rPr>
              <m:t>1</m:t>
            </m:r>
          </m:sub>
        </m:sSub>
        <m:r>
          <m:rPr>
            <m:sty m:val="p"/>
          </m:rPr>
          <m:t>=</m:t>
        </m:r>
        <m:r>
          <m:rPr>
            <m:sty m:val="i"/>
          </m:rPr>
          <m:t>λ</m:t>
        </m:r>
        <m:r>
          <m:rPr>
            <m:sty m:val="p"/>
          </m:rPr>
          <m:t>|</m:t>
        </m:r>
        <m:r>
          <m:rPr>
            <m:sty m:val="i"/>
          </m:rPr>
          <m:t>f</m:t>
        </m:r>
        <m:r>
          <m:rPr>
            <m:sty m:val="p"/>
          </m:rPr>
          <m:t>(</m:t>
        </m:r>
        <m:r>
          <m:rPr>
            <m:sty m:val="i"/>
          </m:rPr>
          <m:t>x</m:t>
        </m:r>
        <m:r>
          <m:rPr>
            <m:sty m:val="p"/>
          </m:rPr>
          <m:t>)</m:t>
        </m:r>
        <m:r>
          <m:rPr>
            <m:sty m:val="p"/>
          </m:rPr>
          <m:t>|</m:t>
        </m:r>
      </m:oMath>
      <w:r>
        <w:rPr/>
        <w:t xml:space="preserve"> et </w:t>
      </w:r>
      <m:oMath>
        <m:sSub>
          <m:sSubPr/>
          <m:e>
            <m:r>
              <m:rPr>
                <m:sty m:val="i"/>
              </m:rPr>
              <m:t>x</m:t>
            </m:r>
          </m:e>
          <m:sub>
            <m:r>
              <m:rPr>
                <m:sty m:val="p"/>
              </m:rPr>
              <m:t>2</m:t>
            </m:r>
          </m:sub>
        </m:sSub>
        <m:r>
          <m:rPr>
            <m:sty m:val="p"/>
          </m:rPr>
          <m:t>=</m:t>
        </m:r>
        <m:r>
          <m:rPr>
            <m:sty m:val="p"/>
          </m:rPr>
          <m:t>|</m:t>
        </m:r>
        <m:r>
          <m:rPr>
            <m:sty m:val="i"/>
          </m:rPr>
          <m:t>g</m:t>
        </m:r>
        <m:r>
          <m:rPr>
            <m:sty m:val="p"/>
          </m:rPr>
          <m:t>(</m:t>
        </m:r>
        <m:r>
          <m:rPr>
            <m:sty m:val="i"/>
          </m:rPr>
          <m:t>x</m:t>
        </m:r>
        <m:r>
          <m:rPr>
            <m:sty m:val="p"/>
          </m:rPr>
          <m:t>)</m:t>
        </m:r>
        <m:r>
          <m:rPr>
            <m:sty m:val="p"/>
          </m:rPr>
          <m:t>|</m:t>
        </m:r>
      </m:oMath>
      <w:r>
        <w:rPr/>
        <w:t xml:space="preserve">, pour </w:t>
      </w:r>
      <m:oMath>
        <m:r>
          <m:rPr>
            <m:sty m:val="i"/>
          </m:rPr>
          <m:t>λ</m:t>
        </m:r>
      </m:oMath>
      <w:r>
        <w:rPr/>
        <w:t xml:space="preserve"> bien choisi, montrer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p"/>
            </m:rPr>
            <m:t>|</m:t>
          </m:r>
          <m:r>
            <m:rPr>
              <m:sty m:val="i"/>
            </m:rPr>
            <m:t>f</m:t>
          </m:r>
          <m:r>
            <m:rPr>
              <m:sty m:val="i"/>
            </m:rPr>
            <m:t>g</m:t>
          </m:r>
          <m:r>
            <m:rPr>
              <m:sty m:val="p"/>
            </m:rPr>
            <m:t>|</m:t>
          </m:r>
          <m:r>
            <m:rPr>
              <m:sty m:val="i"/>
            </m:rPr>
            <m:t>d</m:t>
          </m:r>
          <m:r>
            <m:rPr>
              <m:sty m:val="i"/>
            </m:rPr>
            <m:t>x</m:t>
          </m:r>
          <m:r>
            <m:rPr>
              <m:sty m:val="p"/>
            </m:rPr>
            <m:t>≤</m:t>
          </m:r>
          <m:r>
            <m:rPr>
              <m:sty m:val="p"/>
            </m:rPr>
            <m:t>‖</m:t>
          </m:r>
          <m:r>
            <m:rPr>
              <m:sty m:val="i"/>
            </m:rPr>
            <m:t>f</m:t>
          </m:r>
          <m:sSub>
            <m:sSubPr/>
            <m:e>
              <m:r>
                <m:rPr>
                  <m:sty m:val="p"/>
                </m:rPr>
                <m:t>‖</m:t>
              </m:r>
            </m:e>
            <m:sub>
              <m:r>
                <m:rPr>
                  <m:sty m:val="i"/>
                </m:rPr>
                <m:t>p</m:t>
              </m:r>
            </m:sub>
          </m:sSub>
          <m:r>
            <m:rPr>
              <m:sty m:val="p"/>
            </m:rPr>
            <m:t>‖</m:t>
          </m:r>
          <m:r>
            <m:rPr>
              <m:sty m:val="i"/>
            </m:rPr>
            <m:t>g</m:t>
          </m:r>
          <m:sSub>
            <m:sSubPr/>
            <m:e>
              <m:r>
                <m:rPr>
                  <m:sty m:val="p"/>
                </m:rPr>
                <m:t>‖</m:t>
              </m:r>
            </m:e>
            <m:sub>
              <m:sSup>
                <m:sSupPr/>
                <m:e>
                  <m:r>
                    <m:rPr>
                      <m:sty m:val="i"/>
                    </m:rPr>
                    <m:t>p</m:t>
                  </m:r>
                </m:e>
                <m:sup>
                  <m:r>
                    <m:rPr>
                      <m:sty m:val="i"/>
                    </m:rPr>
                    <m:t>′</m:t>
                  </m:r>
                </m:sup>
              </m:sSup>
            </m:sub>
          </m:sSub>
        </m:oMath>
      </m:oMathPara>
    </w:p>
    <w:p>
      <w:pPr>
        <w:spacing w:after="220" w:lineRule="auto"/>
      </w:pPr>
      <w:r>
        <w:rPr>
          <w:rFonts w:eastAsia="Georgia" w:cs="Georgia" w:ascii="Georgia" w:hAnsi="Georgia"/>
        </w:rPr>
        <w:t xml:space="preserve">Cette inégalité s'appelle l'inégalité de Hölder.</w:t>
      </w:r>
      <w:r>
        <w:rPr/>
        <w:br w:type="textWrapping"/>
      </w:r>
      <w:r>
        <w:rPr/>
        <w:t xml:space="preserve">Tournez S.V.P.</w:t>
      </w:r>
    </w:p>
    <w:p>
      <w:pPr>
        <w:spacing w:after="220" w:lineRule="auto"/>
      </w:pPr>
      <w:r>
        <w:rPr/>
        <w:t xml:space="preserve">QB.3) Soient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des réels strictement positifs. Soit </w:t>
      </w:r>
      <m:oMath>
        <m:r>
          <m:rPr>
            <m:sty m:val="i"/>
          </m:rPr>
          <m:t>r</m:t>
        </m:r>
        <m:r>
          <m:rPr>
            <m:sty m:val="p"/>
          </m:rPr>
          <m:t>∈</m:t>
        </m:r>
        <m:r>
          <m:rPr>
            <m:sty m:val="p"/>
          </m:rPr>
          <m:t>[</m:t>
        </m:r>
        <m:r>
          <m:rPr>
            <m:sty m:val="p"/>
          </m:rPr>
          <m:t>1</m:t>
        </m:r>
        <m:r>
          <m:rPr>
            <m:sty m:val="p"/>
          </m:rPr>
          <m:t>,</m:t>
        </m:r>
        <m:r>
          <m:rPr>
            <m:sty m:val="p"/>
          </m:rPr>
          <m:t>+</m:t>
        </m:r>
        <m:r>
          <m:rPr>
            <m:sty m:val="p"/>
          </m:rPr>
          <m:t>∞</m:t>
        </m:r>
        <m:r>
          <m:rPr>
            <m:sty m:val="p"/>
          </m:rPr>
          <m:t>[</m:t>
        </m:r>
      </m:oMath>
      <w:r>
        <w:rPr/>
        <w:t xml:space="preserve"> tel que</w:t>
      </w:r>
    </w:p>
    <w:p>
      <w:pPr>
        <w:spacing w:after="220" w:lineRule="auto"/>
      </w:pPr>
      <m:oMathPara>
        <m:oMath>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r>
                <m:rPr>
                  <m:sty m:val="p"/>
                </m:rPr>
                <m:t>1</m:t>
              </m:r>
            </m:num>
            <m:den>
              <m:sSub>
                <m:sSubPr/>
                <m:e>
                  <m:r>
                    <m:rPr>
                      <m:sty m:val="i"/>
                    </m:rPr>
                    <m:t>p</m:t>
                  </m:r>
                </m:e>
                <m:sub>
                  <m:r>
                    <m:rPr>
                      <m:sty m:val="p"/>
                    </m:rPr>
                    <m:t>1</m:t>
                  </m:r>
                </m:sub>
              </m:sSub>
            </m:den>
          </m:f>
          <m:r>
            <m:rPr>
              <m:sty m:val="p"/>
            </m:rPr>
            <m:t>+</m:t>
          </m:r>
          <m:r>
            <m:rPr>
              <m:sty m:val="p"/>
            </m:rPr>
            <m:t>⋯</m:t>
          </m:r>
          <m:r>
            <m:rPr>
              <m:sty m:val="p"/>
            </m:rPr>
            <m:t>+</m:t>
          </m:r>
          <m:f>
            <m:fPr>
              <m:ctrlPr>
                <w:rPr>
                  <w:rFonts w:ascii="Cambria Math" w:hAnsi="Cambria Math"/>
                </w:rPr>
              </m:ctrlPr>
            </m:fPr>
            <m:num>
              <m:r>
                <m:rPr>
                  <m:sty m:val="p"/>
                </m:rPr>
                <m:t>1</m:t>
              </m:r>
            </m:num>
            <m:den>
              <m:sSub>
                <m:sSubPr/>
                <m:e>
                  <m:r>
                    <m:rPr>
                      <m:sty m:val="i"/>
                    </m:rPr>
                    <m:t>p</m:t>
                  </m:r>
                </m:e>
                <m:sub>
                  <m:r>
                    <m:rPr>
                      <m:sty m:val="i"/>
                    </m:rPr>
                    <m:t>n</m:t>
                  </m:r>
                </m:sub>
              </m:sSub>
            </m:den>
          </m:f>
        </m:oMath>
      </m:oMathPara>
    </w:p>
    <w:p>
      <w:pPr>
        <w:spacing w:after="220" w:lineRule="auto"/>
      </w:pPr>
      <w:r>
        <w:rPr>
          <w:rFonts w:eastAsia="Georgia" w:cs="Georgia" w:ascii="Georgia" w:hAnsi="Georgia"/>
        </w:rPr>
        <w:t xml:space="preserve">Montrer par récurrence que, pour toute famille de fonctions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rFonts w:eastAsia="Georgia" w:cs="Georgia" w:ascii="Georgia" w:hAnsi="Georgia"/>
        </w:rPr>
        <w:t xml:space="preserve"> d'éléments de </w:t>
      </w:r>
      <m:oMath>
        <m:r>
          <m:rPr>
            <m:sty m:val="i"/>
          </m:rPr>
          <m:t>E</m:t>
        </m:r>
      </m:oMath>
      <w:r>
        <w:rPr/>
        <w:t xml:space="preserve">, alors</w:t>
      </w:r>
    </w:p>
    <w:p>
      <w:pPr>
        <w:spacing w:after="220" w:lineRule="auto"/>
      </w:pPr>
      <m:oMathPara>
        <m:oMath>
          <m:sSub>
            <m:sSubPr/>
            <m:e>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i"/>
                        </m:rPr>
                        <m:t>n</m:t>
                      </m:r>
                    </m:sub>
                  </m:sSub>
                </m:e>
              </m:d>
            </m:e>
            <m:sub>
              <m:r>
                <m:rPr>
                  <m:sty m:val="i"/>
                </m:rPr>
                <m:t>r</m:t>
              </m:r>
            </m:sub>
          </m:sSub>
          <m:r>
            <m:rPr>
              <m:sty m:val="p"/>
            </m:rPr>
            <m:t>≤</m:t>
          </m:r>
          <m:sSub>
            <m:sSubPr/>
            <m:e>
              <m:d>
                <m:dPr>
                  <m:begChr m:val="‖"/>
                  <m:endChr m:val="‖"/>
                  <m:ctrlPr>
                    <w:rPr>
                      <w:rFonts w:ascii="Cambria Math" w:hAnsi="Cambria Math"/>
                    </w:rPr>
                  </m:ctrlPr>
                </m:dPr>
                <m:e>
                  <m:sSub>
                    <m:sSubPr/>
                    <m:e>
                      <m:r>
                        <m:rPr>
                          <m:sty m:val="i"/>
                        </m:rPr>
                        <m:t>f</m:t>
                      </m:r>
                    </m:e>
                    <m:sub>
                      <m:r>
                        <m:rPr>
                          <m:sty m:val="p"/>
                        </m:rPr>
                        <m:t>1</m:t>
                      </m:r>
                    </m:sub>
                  </m:sSub>
                </m:e>
              </m:d>
            </m:e>
            <m:sub>
              <m:sSub>
                <m:sSubPr/>
                <m:e>
                  <m:r>
                    <m:rPr>
                      <m:sty m:val="i"/>
                    </m:rPr>
                    <m:t>p</m:t>
                  </m:r>
                </m:e>
                <m:sub>
                  <m:r>
                    <m:rPr>
                      <m:sty m:val="p"/>
                    </m:rPr>
                    <m:t>1</m:t>
                  </m:r>
                </m:sub>
              </m:sSub>
            </m:sub>
          </m:sSub>
          <m:r>
            <m:rPr>
              <m:sty m:val="p"/>
            </m:rPr>
            <m:t>⋯</m:t>
          </m:r>
          <m:sSub>
            <m:sSubPr/>
            <m:e>
              <m:d>
                <m:dPr>
                  <m:begChr m:val="‖"/>
                  <m:endChr m:val="‖"/>
                  <m:ctrlPr>
                    <w:rPr>
                      <w:rFonts w:ascii="Cambria Math" w:hAnsi="Cambria Math"/>
                    </w:rPr>
                  </m:ctrlPr>
                </m:dPr>
                <m:e>
                  <m:sSub>
                    <m:sSubPr/>
                    <m:e>
                      <m:r>
                        <m:rPr>
                          <m:sty m:val="i"/>
                        </m:rPr>
                        <m:t>f</m:t>
                      </m:r>
                    </m:e>
                    <m:sub>
                      <m:r>
                        <m:rPr>
                          <m:sty m:val="i"/>
                        </m:rPr>
                        <m:t>n</m:t>
                      </m:r>
                    </m:sub>
                  </m:sSub>
                </m:e>
              </m:d>
            </m:e>
            <m:sub>
              <m:sSub>
                <m:sSubPr/>
                <m:e>
                  <m:r>
                    <m:rPr>
                      <m:sty m:val="i"/>
                    </m:rPr>
                    <m:t>p</m:t>
                  </m:r>
                </m:e>
                <m:sub>
                  <m:r>
                    <m:rPr>
                      <m:sty m:val="i"/>
                    </m:rPr>
                    <m:t>n</m:t>
                  </m:r>
                </m:sub>
              </m:sSub>
            </m:sub>
          </m:sSub>
        </m:oMath>
      </m:oMathPara>
    </w:p>
    <w:p>
      <w:pPr>
        <w:spacing w:after="220" w:lineRule="auto"/>
      </w:pPr>
      <w:r>
        <w:rPr>
          <w:rFonts w:eastAsia="Georgia" w:cs="Georgia" w:ascii="Georgia" w:hAnsi="Georgia"/>
        </w:rPr>
        <w:t xml:space="preserve">QB.4) Considérons </w:t>
      </w:r>
      <m:oMath>
        <m:r>
          <m:rPr>
            <m:sty m:val="i"/>
          </m:rPr>
          <m:t>u</m:t>
        </m:r>
      </m:oMath>
      <w:r>
        <w:rPr>
          <w:rFonts w:eastAsia="Georgia" w:cs="Georgia" w:ascii="Georgia" w:hAnsi="Georgia"/>
        </w:rPr>
        <w:t xml:space="preserve"> appartenant à </w:t>
      </w:r>
      <m:oMath>
        <m:r>
          <m:rPr>
            <m:sty m:val="i"/>
          </m:rPr>
          <m:t>E</m:t>
        </m:r>
      </m:oMath>
      <w:r>
        <w:rPr/>
        <w:t xml:space="preserve">. Soit </w:t>
      </w:r>
      <m:oMath>
        <m:r>
          <m:rPr>
            <m:sty m:val="i"/>
          </m:rPr>
          <m:t>p</m:t>
        </m:r>
        <m:r>
          <m:rPr>
            <m:sty m:val="p"/>
          </m:rPr>
          <m:t>,</m:t>
        </m:r>
        <m:r>
          <m:rPr>
            <m:sty m:val="i"/>
          </m:rPr>
          <m:t>q</m:t>
        </m:r>
        <m:r>
          <m:rPr>
            <m:sty m:val="p"/>
          </m:rPr>
          <m:t>,</m:t>
        </m:r>
        <m:r>
          <m:rPr>
            <m:sty m:val="i"/>
          </m:rPr>
          <m:t>r</m:t>
        </m:r>
      </m:oMath>
      <w:r>
        <w:rPr/>
        <w:t xml:space="preserve"> et </w:t>
      </w:r>
      <m:oMath>
        <m:r>
          <m:rPr>
            <m:sty m:val="i"/>
          </m:rPr>
          <m:t>θ</m:t>
        </m:r>
      </m:oMath>
      <w:r>
        <w:rPr/>
        <w:t xml:space="preserve"> avec </w:t>
      </w:r>
      <m:oMath>
        <m:r>
          <m:rPr>
            <m:sty m:val="p"/>
          </m:rPr>
          <m:t>1</m:t>
        </m:r>
        <m:r>
          <m:rPr>
            <m:sty m:val="p"/>
          </m:rPr>
          <m:t>≤</m:t>
        </m:r>
        <m:r>
          <m:rPr>
            <m:sty m:val="i"/>
          </m:rPr>
          <m:t>p</m:t>
        </m:r>
        <m:r>
          <m:rPr>
            <m:sty m:val="p"/>
          </m:rPr>
          <m:t>,</m:t>
        </m:r>
        <m:r>
          <m:rPr>
            <m:sty m:val="i"/>
          </m:rPr>
          <m:t>q</m:t>
        </m:r>
        <m:r>
          <m:rPr>
            <m:sty m:val="p"/>
          </m:rPr>
          <m:t>&lt;</m:t>
        </m:r>
        <m:r>
          <m:rPr>
            <m:sty m:val="p"/>
          </m:rPr>
          <m:t>+</m:t>
        </m:r>
        <m:r>
          <m:rPr>
            <m:sty m:val="p"/>
          </m:rPr>
          <m:t>∞</m:t>
        </m:r>
      </m:oMath>
      <w:r>
        <w:rPr/>
        <w:t xml:space="preserve">, </w:t>
      </w:r>
      <m:oMath>
        <m:r>
          <m:rPr>
            <m:sty m:val="p"/>
          </m:rPr>
          <m:t>0</m:t>
        </m:r>
        <m:r>
          <m:rPr>
            <m:sty m:val="p"/>
          </m:rPr>
          <m:t>≤</m:t>
        </m:r>
        <m:r>
          <m:rPr>
            <m:sty m:val="i"/>
          </m:rPr>
          <m:t>θ</m:t>
        </m:r>
        <m:r>
          <m:rPr>
            <m:sty m:val="p"/>
          </m:rPr>
          <m:t>≤</m:t>
        </m:r>
        <m:r>
          <m:rPr>
            <m:sty m:val="p"/>
          </m:rPr>
          <m:t>1</m:t>
        </m:r>
      </m:oMath>
      <w:r>
        <w:rPr/>
        <w:t xml:space="preserve"> et</w:t>
      </w:r>
    </w:p>
    <w:p>
      <w:pPr>
        <w:spacing w:after="220" w:lineRule="auto"/>
      </w:pPr>
      <m:oMathPara>
        <m:oMath>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r>
                <m:rPr>
                  <m:sty m:val="i"/>
                </m:rPr>
                <m:t>θ</m:t>
              </m:r>
            </m:num>
            <m:den>
              <m:r>
                <m:rPr>
                  <m:sty m:val="i"/>
                </m:rPr>
                <m:t>p</m:t>
              </m:r>
            </m:den>
          </m:f>
          <m:r>
            <m:rPr>
              <m:sty m:val="p"/>
            </m:rPr>
            <m:t>+</m:t>
          </m:r>
          <m:f>
            <m:fPr>
              <m:ctrlPr>
                <w:rPr>
                  <w:rFonts w:ascii="Cambria Math" w:hAnsi="Cambria Math"/>
                </w:rPr>
              </m:ctrlPr>
            </m:fPr>
            <m:num>
              <m:r>
                <m:rPr>
                  <m:sty m:val="p"/>
                </m:rPr>
                <m:t>1</m:t>
              </m:r>
              <m:r>
                <m:rPr>
                  <m:sty m:val="p"/>
                </m:rPr>
                <m:t>−</m:t>
              </m:r>
              <m:r>
                <m:rPr>
                  <m:sty m:val="i"/>
                </m:rPr>
                <m:t>θ</m:t>
              </m:r>
            </m:num>
            <m:den>
              <m:r>
                <m:rPr>
                  <m:sty m:val="i"/>
                </m:rPr>
                <m:t>q</m:t>
              </m:r>
            </m:den>
          </m:f>
        </m:oMath>
      </m:oMathPara>
    </w:p>
    <w:p>
      <w:pPr>
        <w:spacing w:after="220" w:lineRule="auto"/>
      </w:pPr>
      <w:r>
        <w:rPr/>
        <w:t xml:space="preserve">montrer que</w:t>
      </w:r>
    </w:p>
    <w:p>
      <w:pPr>
        <w:spacing w:after="220" w:lineRule="auto"/>
      </w:pPr>
      <m:oMathPara>
        <m:oMath>
          <m:r>
            <m:rPr>
              <m:sty m:val="p"/>
            </m:rPr>
            <m:t>‖</m:t>
          </m:r>
          <m:r>
            <m:rPr>
              <m:sty m:val="i"/>
            </m:rPr>
            <m:t>u</m:t>
          </m:r>
          <m:sSub>
            <m:sSubPr/>
            <m:e>
              <m:r>
                <m:rPr>
                  <m:sty m:val="p"/>
                </m:rPr>
                <m:t>‖</m:t>
              </m:r>
            </m:e>
            <m:sub>
              <m:r>
                <m:rPr>
                  <m:sty m:val="i"/>
                </m:rPr>
                <m:t>r</m:t>
              </m:r>
            </m:sub>
          </m:sSub>
          <m:r>
            <m:rPr>
              <m:sty m:val="p"/>
            </m:rPr>
            <m:t>≤</m:t>
          </m:r>
          <m:r>
            <m:rPr>
              <m:sty m:val="p"/>
            </m:rPr>
            <m:t>‖</m:t>
          </m:r>
          <m:r>
            <m:rPr>
              <m:sty m:val="i"/>
            </m:rPr>
            <m:t>u</m:t>
          </m:r>
          <m:sSubSup>
            <m:sSubSupPr/>
            <m:e>
              <m:r>
                <m:rPr>
                  <m:sty m:val="p"/>
                </m:rPr>
                <m:t>‖</m:t>
              </m:r>
            </m:e>
            <m:sub>
              <m:r>
                <m:rPr>
                  <m:sty m:val="i"/>
                </m:rPr>
                <m:t>p</m:t>
              </m:r>
            </m:sub>
            <m:sup>
              <m:r>
                <m:rPr>
                  <m:sty m:val="i"/>
                </m:rPr>
                <m:t>θ</m:t>
              </m:r>
            </m:sup>
          </m:sSubSup>
          <m:r>
            <m:rPr>
              <m:sty m:val="p"/>
            </m:rPr>
            <m:t>‖</m:t>
          </m:r>
          <m:r>
            <m:rPr>
              <m:sty m:val="i"/>
            </m:rPr>
            <m:t>u</m:t>
          </m:r>
          <m:sSubSup>
            <m:sSubSupPr/>
            <m:e>
              <m:r>
                <m:rPr>
                  <m:sty m:val="p"/>
                </m:rPr>
                <m:t>‖</m:t>
              </m:r>
            </m:e>
            <m:sub>
              <m:r>
                <m:rPr>
                  <m:sty m:val="i"/>
                </m:rPr>
                <m:t>q</m:t>
              </m:r>
            </m:sub>
            <m:sup>
              <m:r>
                <m:rPr>
                  <m:sty m:val="p"/>
                </m:rPr>
                <m:t>1</m:t>
              </m:r>
              <m:r>
                <m:rPr>
                  <m:sty m:val="p"/>
                </m:rPr>
                <m:t>−</m:t>
              </m:r>
              <m:r>
                <m:rPr>
                  <m:sty m:val="i"/>
                </m:rPr>
                <m:t>θ</m:t>
              </m:r>
            </m:sup>
          </m:sSubSup>
        </m:oMath>
      </m:oMathPara>
    </w:p>
    <w:p>
      <w:pPr>
        <w:spacing w:after="220" w:lineRule="auto"/>
      </w:pPr>
      <w:r>
        <w:rPr/>
        <w:t xml:space="preserve">QB.5) Soient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avec </w:t>
      </w:r>
      <m:oMath>
        <m:sSub>
          <m:sSubPr/>
          <m:e>
            <m:r>
              <m:rPr>
                <m:sty m:val="i"/>
              </m:rPr>
              <m:t>p</m:t>
            </m:r>
          </m:e>
          <m:sub>
            <m:r>
              <m:rPr>
                <m:sty m:val="p"/>
              </m:rPr>
              <m:t>1</m:t>
            </m:r>
          </m:sub>
        </m:sSub>
        <m:r>
          <m:rPr>
            <m:sty m:val="p"/>
          </m:rPr>
          <m:t>&lt;</m:t>
        </m:r>
        <m:sSub>
          <m:sSubPr/>
          <m:e>
            <m:r>
              <m:rPr>
                <m:sty m:val="i"/>
              </m:rPr>
              <m:t>p</m:t>
            </m:r>
          </m:e>
          <m:sub>
            <m:r>
              <m:rPr>
                <m:sty m:val="p"/>
              </m:rPr>
              <m:t>2</m:t>
            </m:r>
          </m:sub>
        </m:sSub>
      </m:oMath>
      <w:r>
        <w:rPr/>
        <w:t xml:space="preserve"> et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une suite de fonctions de </w:t>
      </w:r>
      <m:oMath>
        <m:r>
          <m:rPr>
            <m:sty m:val="i"/>
          </m:rPr>
          <m:t>E</m:t>
        </m:r>
      </m:oMath>
      <w:r>
        <w:rPr/>
        <w:t xml:space="preserve"> qui converge fortement vers </w:t>
      </w:r>
      <m:oMath>
        <m:r>
          <m:rPr>
            <m:sty m:val="i"/>
          </m:rPr>
          <m:t>u</m:t>
        </m:r>
        <m:r>
          <m:rPr>
            <m:sty m:val="p"/>
          </m:rPr>
          <m:t>∈</m:t>
        </m:r>
        <m:r>
          <m:rPr>
            <m:sty m:val="i"/>
          </m:rPr>
          <m:t>E</m:t>
        </m:r>
      </m:oMath>
      <w:r>
        <w:rPr/>
        <w:t xml:space="preserve"> pour la norme </w:t>
      </w:r>
      <m:oMath>
        <m:r>
          <m:rPr>
            <m:sty m:val="p"/>
          </m:rPr>
          <m:t>‖</m:t>
        </m:r>
        <m:r>
          <m:rPr>
            <m:sty m:val="p"/>
          </m:rPr>
          <m:t>⋅</m:t>
        </m:r>
        <m:sSub>
          <m:sSubPr/>
          <m:e>
            <m:r>
              <m:rPr>
                <m:sty m:val="p"/>
              </m:rPr>
              <m:t>‖</m:t>
            </m:r>
          </m:e>
          <m:sub>
            <m:sSub>
              <m:sSubPr/>
              <m:e>
                <m:r>
                  <m:rPr>
                    <m:sty m:val="i"/>
                  </m:rPr>
                  <m:t>p</m:t>
                </m:r>
              </m:e>
              <m:sub>
                <m:r>
                  <m:rPr>
                    <m:sty m:val="p"/>
                  </m:rPr>
                  <m:t>1</m:t>
                </m:r>
              </m:sub>
            </m:sSub>
          </m:sub>
        </m:sSub>
      </m:oMath>
      <w:r>
        <w:rPr>
          <w:rFonts w:eastAsia="Georgia" w:cs="Georgia" w:ascii="Georgia" w:hAnsi="Georgia"/>
        </w:rPr>
        <w:t xml:space="preserve"> c'est-à-dire</w:t>
      </w:r>
    </w:p>
    <w:p>
      <w:pPr>
        <w:spacing w:after="220" w:lineRule="auto"/>
      </w:pPr>
      <m:oMathPara>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u</m:t>
                  </m:r>
                </m:e>
              </m:d>
            </m:e>
            <m:sub>
              <m:sSub>
                <m:sSubPr/>
                <m:e>
                  <m:r>
                    <m:rPr>
                      <m:sty m:val="i"/>
                    </m:rPr>
                    <m:t>p</m:t>
                  </m:r>
                </m:e>
                <m:sub>
                  <m:r>
                    <m:rPr>
                      <m:sty m:val="p"/>
                    </m:rPr>
                    <m:t>1</m:t>
                  </m:r>
                </m:sub>
              </m:sSub>
            </m:sub>
          </m:sSub>
          <m:r>
            <m:rPr>
              <m:sty m:val="p"/>
            </m:rPr>
            <m:t>→</m:t>
          </m:r>
          <m:r>
            <m:rPr>
              <m:sty m:val="p"/>
            </m:rPr>
            <m:t>0</m:t>
          </m:r>
          <m:r>
            <m:rPr>
              <m:nor/>
            </m:rPr>
            <m:t> quand </m:t>
          </m:r>
          <m:r>
            <m:rPr>
              <m:sty m:val="i"/>
            </m:rPr>
            <m:t>n</m:t>
          </m:r>
          <m:r>
            <m:rPr>
              <m:sty m:val="p"/>
            </m:rPr>
            <m:t>→</m:t>
          </m:r>
          <m:r>
            <m:rPr>
              <m:sty m:val="p"/>
            </m:rPr>
            <m:t>+</m:t>
          </m:r>
          <m:r>
            <m:rPr>
              <m:sty m:val="p"/>
            </m:rPr>
            <m:t>∞</m:t>
          </m:r>
        </m:oMath>
      </m:oMathPara>
    </w:p>
    <w:p>
      <w:pPr>
        <w:spacing w:after="220" w:lineRule="auto"/>
      </w:pPr>
      <w:r>
        <w:rPr>
          <w:rFonts w:eastAsia="Georgia" w:cs="Georgia" w:ascii="Georgia" w:hAnsi="Georgia"/>
        </w:rPr>
        <w:t xml:space="preserve">On suppose également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bornée pour la norme </w:t>
      </w:r>
      <m:oMath>
        <m:r>
          <m:rPr>
            <m:sty m:val="p"/>
          </m:rPr>
          <m:t>‖</m:t>
        </m:r>
        <m:r>
          <m:rPr>
            <m:sty m:val="p"/>
          </m:rPr>
          <m:t>⋅</m:t>
        </m:r>
        <m:sSub>
          <m:sSubPr/>
          <m:e>
            <m:r>
              <m:rPr>
                <m:sty m:val="p"/>
              </m:rPr>
              <m:t>‖</m:t>
            </m:r>
          </m:e>
          <m:sub>
            <m:sSub>
              <m:sSubPr/>
              <m:e>
                <m:r>
                  <m:rPr>
                    <m:sty m:val="i"/>
                  </m:rPr>
                  <m:t>p</m:t>
                </m:r>
              </m:e>
              <m:sub>
                <m:r>
                  <m:rPr>
                    <m:sty m:val="p"/>
                  </m:rPr>
                  <m:t>2</m:t>
                </m:r>
              </m:sub>
            </m:sSub>
          </m:sub>
        </m:sSub>
      </m:oMath>
      <w:r>
        <w:rPr/>
        <w:t xml:space="preserve">. Montrer que pour tout </w:t>
      </w:r>
      <m:oMath>
        <m:r>
          <m:rPr>
            <m:sty m:val="i"/>
          </m:rPr>
          <m:t>p</m:t>
        </m:r>
      </m:oMath>
      <w:r>
        <w:rPr/>
        <w:t xml:space="preserve"> strictement compris entre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converge fortement vers </w:t>
      </w:r>
      <m:oMath>
        <m:r>
          <m:rPr>
            <m:sty m:val="i"/>
          </m:rPr>
          <m:t>u</m:t>
        </m:r>
      </m:oMath>
      <w:r>
        <w:rPr/>
        <w:t xml:space="preserve"> pour la norme </w:t>
      </w:r>
      <m:oMath>
        <m:r>
          <m:rPr>
            <m:sty m:val="p"/>
          </m:rPr>
          <m:t>‖</m:t>
        </m:r>
        <m:r>
          <m:rPr>
            <m:sty m:val="p"/>
          </m:rPr>
          <m:t>⋅</m:t>
        </m:r>
        <m:sSub>
          <m:sSubPr/>
          <m:e>
            <m:r>
              <m:rPr>
                <m:sty m:val="p"/>
              </m:rPr>
              <m:t>‖</m:t>
            </m:r>
          </m:e>
          <m:sub>
            <m:r>
              <m:rPr>
                <m:sty m:val="i"/>
              </m:rPr>
              <m:t>p</m:t>
            </m:r>
          </m:sub>
        </m:sSub>
      </m:oMath>
      <w:r>
        <w:rPr/>
        <w:t xml:space="preserve">.</w:t>
      </w:r>
    </w:p>
    <w:p>
      <w:pPr>
        <w:spacing w:line="271" w:before="330" w:lineRule="auto"/>
      </w:pPr>
      <w:r>
        <w:rPr>
          <w:rFonts w:eastAsia="Georgia" w:cs="Georgia" w:ascii="Georgia" w:hAnsi="Georgia"/>
          <w:b/>
          <w:sz w:val="42"/>
        </w:rPr>
        <w:t xml:space="preserve">C- Les inégalités de Clarkson.</w:t>
      </w:r>
    </w:p>
    <w:p>
      <w:pPr>
        <w:spacing w:after="220" w:lineRule="auto"/>
      </w:pPr>
      <w:r>
        <w:rPr>
          <w:rFonts w:eastAsia="Georgia" w:cs="Georgia" w:ascii="Georgia" w:hAnsi="Georgia"/>
        </w:rPr>
        <w:t xml:space="preserve">Dans cette partie, nous allons établir des inégalités dites de Clarkson. Elles permettront de donner un résultat de convergence forte.</w:t>
      </w:r>
      <w:r>
        <w:rPr/>
        <w:br w:type="textWrapping"/>
      </w:r>
      <w:r>
        <w:rPr/>
        <w:t xml:space="preserve">QC.1) Soient </w:t>
      </w:r>
      <m:oMath>
        <m:r>
          <m:rPr>
            <m:sty m:val="i"/>
          </m:rPr>
          <m:t>f</m:t>
        </m:r>
      </m:oMath>
      <w:r>
        <w:rPr/>
        <w:t xml:space="preserve"> et </w:t>
      </w:r>
      <m:oMath>
        <m:r>
          <m:rPr>
            <m:sty m:val="i"/>
          </m:rPr>
          <m:t>g</m:t>
        </m:r>
      </m:oMath>
      <w:r>
        <w:rPr>
          <w:rFonts w:eastAsia="Georgia" w:cs="Georgia" w:ascii="Georgia" w:hAnsi="Georgia"/>
        </w:rPr>
        <w:t xml:space="preserve"> deux éléments dans </w:t>
      </w:r>
      <m:oMath>
        <m:r>
          <m:rPr>
            <m:sty m:val="i"/>
          </m:rPr>
          <m:t>E</m:t>
        </m:r>
      </m:oMath>
      <w:r>
        <w:rPr>
          <w:rFonts w:eastAsia="Georgia" w:cs="Georgia" w:ascii="Georgia" w:hAnsi="Georgia"/>
        </w:rPr>
        <w:t xml:space="preserve">. On désire montrer que, pour </w:t>
      </w:r>
      <m:oMath>
        <m:r>
          <m:rPr>
            <m:sty m:val="i"/>
          </m:rPr>
          <m:t>p</m:t>
        </m:r>
        <m:r>
          <m:rPr>
            <m:sty m:val="p"/>
          </m:rPr>
          <m:t>≥</m:t>
        </m:r>
        <m:r>
          <m:rPr>
            <m:sty m:val="p"/>
          </m:rPr>
          <m:t>2</m:t>
        </m:r>
      </m:oMath>
      <w:r>
        <w:rPr/>
        <w:t xml:space="preserve">, on a</w:t>
      </w:r>
    </w:p>
    <w:p>
      <w:pPr>
        <w:spacing w:after="220" w:lineRule="auto"/>
      </w:pPr>
      <m:oMathPara>
        <m:oMath>
          <m:sSubSup>
            <m:sSubSupPr/>
            <m:e>
              <m:d>
                <m:dPr>
                  <m:begChr m:val="‖"/>
                  <m:endChr m:val="‖"/>
                  <m:ctrlPr>
                    <w:rPr>
                      <w:rFonts w:ascii="Cambria Math" w:hAnsi="Cambria Math"/>
                    </w:rPr>
                  </m:ctrlPr>
                </m:dPr>
                <m:e>
                  <m:f>
                    <m:fPr>
                      <m:ctrlPr>
                        <w:rPr>
                          <w:rFonts w:ascii="Cambria Math" w:hAnsi="Cambria Math"/>
                        </w:rPr>
                      </m:ctrlPr>
                    </m:fPr>
                    <m:num>
                      <m:r>
                        <m:rPr>
                          <m:sty m:val="i"/>
                        </m:rPr>
                        <m:t>f</m:t>
                      </m:r>
                      <m:r>
                        <m:rPr>
                          <m:sty m:val="p"/>
                        </m:rPr>
                        <m:t>+</m:t>
                      </m:r>
                      <m:r>
                        <m:rPr>
                          <m:sty m:val="i"/>
                        </m:rPr>
                        <m:t>g</m:t>
                      </m:r>
                    </m:num>
                    <m:den>
                      <m:r>
                        <m:rPr>
                          <m:sty m:val="p"/>
                        </m:rPr>
                        <m:t>2</m:t>
                      </m:r>
                    </m:den>
                  </m:f>
                </m:e>
              </m:d>
            </m:e>
            <m:sub>
              <m:r>
                <m:rPr>
                  <m:sty m:val="i"/>
                </m:rPr>
                <m:t>p</m:t>
              </m:r>
            </m:sub>
            <m:sup>
              <m:r>
                <m:rPr>
                  <m:sty m:val="i"/>
                </m:rPr>
                <m:t>p</m:t>
              </m:r>
            </m:sup>
          </m:sSubSup>
          <m:r>
            <m:rPr>
              <m:sty m:val="p"/>
            </m:rPr>
            <m:t>+</m:t>
          </m:r>
          <m:sSubSup>
            <m:sSubSupPr/>
            <m:e>
              <m:d>
                <m:dPr>
                  <m:begChr m:val="‖"/>
                  <m:endChr m:val="‖"/>
                  <m:ctrlPr>
                    <w:rPr>
                      <w:rFonts w:ascii="Cambria Math" w:hAnsi="Cambria Math"/>
                    </w:rPr>
                  </m:ctrlPr>
                </m:dPr>
                <m:e>
                  <m:f>
                    <m:fPr>
                      <m:ctrlPr>
                        <w:rPr>
                          <w:rFonts w:ascii="Cambria Math" w:hAnsi="Cambria Math"/>
                        </w:rPr>
                      </m:ctrlPr>
                    </m:fPr>
                    <m:num>
                      <m:r>
                        <m:rPr>
                          <m:sty m:val="i"/>
                        </m:rPr>
                        <m:t>f</m:t>
                      </m:r>
                      <m:r>
                        <m:rPr>
                          <m:sty m:val="p"/>
                        </m:rPr>
                        <m:t>−</m:t>
                      </m:r>
                      <m:r>
                        <m:rPr>
                          <m:sty m:val="i"/>
                        </m:rPr>
                        <m:t>g</m:t>
                      </m:r>
                    </m:num>
                    <m:den>
                      <m:r>
                        <m:rPr>
                          <m:sty m:val="p"/>
                        </m:rPr>
                        <m:t>2</m:t>
                      </m:r>
                    </m:den>
                  </m:f>
                </m:e>
              </m:d>
            </m:e>
            <m:sub>
              <m:r>
                <m:rPr>
                  <m:sty m:val="i"/>
                </m:rPr>
                <m:t>p</m:t>
              </m:r>
            </m:sub>
            <m:sup>
              <m:r>
                <m:rPr>
                  <m:sty m:val="i"/>
                </m:rPr>
                <m:t>p</m:t>
              </m:r>
            </m:sup>
          </m:sSubSup>
          <m:r>
            <m:rPr>
              <m:sty m:val="p"/>
            </m:rPr>
            <m:t>≤</m:t>
          </m:r>
          <m:f>
            <m:fPr>
              <m:ctrlPr>
                <w:rPr>
                  <w:rFonts w:ascii="Cambria Math" w:hAnsi="Cambria Math"/>
                </w:rPr>
              </m:ctrlPr>
            </m:fPr>
            <m:num>
              <m:r>
                <m:rPr>
                  <m:sty m:val="p"/>
                </m:rPr>
                <m:t>1</m:t>
              </m:r>
            </m:num>
            <m:den>
              <m:r>
                <m:rPr>
                  <m:sty m:val="p"/>
                </m:rPr>
                <m:t>2</m:t>
              </m:r>
            </m:den>
          </m:f>
          <m:r>
            <m:rPr>
              <m:sty m:val="p"/>
            </m:rPr>
            <m:t>‖</m:t>
          </m:r>
          <m:r>
            <m:rPr>
              <m:sty m:val="i"/>
            </m:rPr>
            <m:t>f</m:t>
          </m:r>
          <m:sSubSup>
            <m:sSubSupPr/>
            <m:e>
              <m:r>
                <m:rPr>
                  <m:sty m:val="p"/>
                </m:rPr>
                <m:t>‖</m:t>
              </m:r>
            </m:e>
            <m:sub>
              <m:r>
                <m:rPr>
                  <m:sty m:val="i"/>
                </m:rPr>
                <m:t>p</m:t>
              </m:r>
            </m:sub>
            <m:sup>
              <m:r>
                <m:rPr>
                  <m:sty m:val="i"/>
                </m:rPr>
                <m:t>p</m:t>
              </m:r>
            </m:sup>
          </m:sSubSup>
          <m:r>
            <m:rPr>
              <m:sty m:val="p"/>
            </m:rPr>
            <m:t>+</m:t>
          </m:r>
          <m:f>
            <m:fPr>
              <m:ctrlPr>
                <w:rPr>
                  <w:rFonts w:ascii="Cambria Math" w:hAnsi="Cambria Math"/>
                </w:rPr>
              </m:ctrlPr>
            </m:fPr>
            <m:num>
              <m:r>
                <m:rPr>
                  <m:sty m:val="p"/>
                </m:rPr>
                <m:t>1</m:t>
              </m:r>
            </m:num>
            <m:den>
              <m:r>
                <m:rPr>
                  <m:sty m:val="p"/>
                </m:rPr>
                <m:t>2</m:t>
              </m:r>
            </m:den>
          </m:f>
          <m:r>
            <m:rPr>
              <m:sty m:val="p"/>
            </m:rPr>
            <m:t>‖</m:t>
          </m:r>
          <m:r>
            <m:rPr>
              <m:sty m:val="i"/>
            </m:rPr>
            <m:t>g</m:t>
          </m:r>
          <m:sSubSup>
            <m:sSubSupPr/>
            <m:e>
              <m:r>
                <m:rPr>
                  <m:sty m:val="p"/>
                </m:rPr>
                <m:t>‖</m:t>
              </m:r>
            </m:e>
            <m:sub>
              <m:r>
                <m:rPr>
                  <m:sty m:val="i"/>
                </m:rPr>
                <m:t>p</m:t>
              </m:r>
            </m:sub>
            <m:sup>
              <m:r>
                <m:rPr>
                  <m:sty m:val="i"/>
                </m:rPr>
                <m:t>p</m:t>
              </m:r>
            </m:sup>
          </m:sSubSup>
        </m:oMath>
      </m:oMathPara>
    </w:p>
    <w:p>
      <w:pPr>
        <w:spacing w:after="220" w:lineRule="auto"/>
      </w:pPr>
      <w:r>
        <w:rPr>
          <w:rFonts w:eastAsia="Georgia" w:cs="Georgia" w:ascii="Georgia" w:hAnsi="Georgia"/>
        </w:rPr>
        <w:t xml:space="preserve">Nous allons scinder la démonstration en trois étapes:</w:t>
      </w:r>
      <w:r>
        <w:rPr/>
        <w:br w:type="textWrapping"/>
      </w:r>
      <w:r>
        <w:rPr/>
        <w:t xml:space="preserve">QC.1.1) Montrer que, pour tout </w:t>
      </w:r>
      <m:oMath>
        <m:r>
          <m:rPr>
            <m:sty m:val="i"/>
          </m:rPr>
          <m:t>x</m:t>
        </m:r>
      </m:oMath>
      <w:r>
        <w:rPr/>
        <w:t xml:space="preserve"> positif ou nul,</w:t>
      </w:r>
    </w:p>
    <w:p>
      <w:pPr>
        <w:spacing w:after="220" w:lineRule="auto"/>
      </w:pPr>
      <m:oMathPara>
        <m:oMath>
          <m:r>
            <m:rPr>
              <m:sty m:val="p"/>
            </m:rPr>
            <m:t>1</m:t>
          </m:r>
          <m:r>
            <m:rPr>
              <m:sty m:val="p"/>
            </m:rPr>
            <m:t>+</m:t>
          </m:r>
          <m:sSup>
            <m:sSupPr/>
            <m:e>
              <m:r>
                <m:rPr>
                  <m:sty m:val="i"/>
                </m:rPr>
                <m:t>x</m:t>
              </m:r>
            </m:e>
            <m:sup>
              <m:r>
                <m:rPr>
                  <m:sty m:val="i"/>
                </m:rPr>
                <m:t>p</m:t>
              </m:r>
            </m:sup>
          </m:sSup>
          <m:r>
            <m:rPr>
              <m:sty m:val="p"/>
            </m:rPr>
            <m:t>≤</m:t>
          </m:r>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f>
                <m:fPr>
                  <m:ctrlPr>
                    <w:rPr>
                      <w:rFonts w:ascii="Cambria Math" w:hAnsi="Cambria Math"/>
                    </w:rPr>
                  </m:ctrlPr>
                </m:fPr>
                <m:num>
                  <m:r>
                    <m:rPr>
                      <m:sty m:val="i"/>
                    </m:rPr>
                    <m:t>p</m:t>
                  </m:r>
                </m:num>
                <m:den>
                  <m:r>
                    <m:rPr>
                      <m:sty m:val="p"/>
                    </m:rPr>
                    <m:t>2</m:t>
                  </m:r>
                </m:den>
              </m:f>
            </m:sup>
          </m:sSup>
        </m:oMath>
      </m:oMathPara>
    </w:p>
    <w:p>
      <w:pPr>
        <w:spacing w:after="220" w:lineRule="auto"/>
      </w:pPr>
      <w:r>
        <w:rPr/>
        <w:t xml:space="preserve">QC.1.2) En utilisant (2), montrer en posant </w:t>
      </w:r>
      <m:oMath>
        <m:r>
          <m:rPr>
            <m:sty m:val="i"/>
          </m:rPr>
          <m:t>x</m:t>
        </m:r>
        <m:r>
          <m:rPr>
            <m:sty m:val="p"/>
          </m:rPr>
          <m:t>=</m:t>
        </m:r>
        <m:r>
          <m:rPr>
            <m:sty m:val="i"/>
          </m:rPr>
          <m:t>u</m:t>
        </m:r>
        <m:r>
          <m:rPr>
            <m:sty m:val="p"/>
          </m:rPr>
          <m:t>/</m:t>
        </m:r>
        <m:r>
          <m:rPr>
            <m:sty m:val="i"/>
          </m:rPr>
          <m:t>v</m:t>
        </m:r>
      </m:oMath>
      <w:r>
        <w:rPr/>
        <w:t xml:space="preserve"> pour </w:t>
      </w:r>
      <m:oMath>
        <m:r>
          <m:rPr>
            <m:sty m:val="i"/>
          </m:rPr>
          <m:t>u</m:t>
        </m:r>
      </m:oMath>
      <w:r>
        <w:rPr/>
        <w:t xml:space="preserve"> et </w:t>
      </w:r>
      <m:oMath>
        <m:r>
          <m:rPr>
            <m:sty m:val="i"/>
          </m:rPr>
          <m:t>v</m:t>
        </m:r>
      </m:oMath>
      <w:r>
        <w:rPr/>
        <w:t xml:space="preserve"> bien choisis, que, pour tout </w:t>
      </w:r>
      <m:oMath>
        <m:r>
          <m:rPr>
            <m:sty m:val="i"/>
          </m:rPr>
          <m:t>a</m:t>
        </m:r>
        <m:r>
          <m:rPr>
            <m:sty m:val="p"/>
          </m:rPr>
          <m:t>,</m:t>
        </m:r>
        <m:r>
          <m:rPr>
            <m:sty m:val="i"/>
          </m:rPr>
          <m:t>b</m:t>
        </m:r>
      </m:oMath>
      <w:r>
        <w:rPr>
          <w:rFonts w:eastAsia="Georgia" w:cs="Georgia" w:ascii="Georgia" w:hAnsi="Georgia"/>
        </w:rPr>
        <w:t xml:space="preserve"> réels quelconques</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e>
            <m:sup>
              <m:r>
                <m:rPr>
                  <m:sty m:val="i"/>
                </m:rPr>
                <m:t>p</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e>
            <m:sup>
              <m:r>
                <m:rPr>
                  <m:sty m:val="i"/>
                </m:rPr>
                <m:t>p</m:t>
              </m:r>
            </m:sup>
          </m:sSup>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a</m:t>
                          </m:r>
                        </m:e>
                        <m:sup>
                          <m:r>
                            <m:rPr>
                              <m:sty m:val="p"/>
                            </m:rPr>
                            <m:t>2</m:t>
                          </m:r>
                        </m:sup>
                      </m:sSup>
                      <m:r>
                        <m:rPr>
                          <m:sty m:val="p"/>
                        </m:rPr>
                        <m:t>+</m:t>
                      </m:r>
                      <m:sSup>
                        <m:sSupPr/>
                        <m:e>
                          <m:r>
                            <m:rPr>
                              <m:sty m:val="i"/>
                            </m:rPr>
                            <m:t>b</m:t>
                          </m:r>
                        </m:e>
                        <m:sup>
                          <m:r>
                            <m:rPr>
                              <m:sty m:val="p"/>
                            </m:rPr>
                            <m:t>2</m:t>
                          </m:r>
                        </m:sup>
                      </m:sSup>
                    </m:num>
                    <m:den>
                      <m:r>
                        <m:rPr>
                          <m:sty m:val="p"/>
                        </m:rPr>
                        <m:t>2</m:t>
                      </m:r>
                    </m:den>
                  </m:f>
                </m:e>
              </m:d>
            </m:e>
            <m:sup>
              <m:r>
                <m:rPr>
                  <m:sty m:val="i"/>
                </m:rPr>
                <m:t>p</m:t>
              </m:r>
              <m:r>
                <m:rPr>
                  <m:sty m:val="p"/>
                </m:rPr>
                <m:t>/</m:t>
              </m:r>
              <m:r>
                <m:rPr>
                  <m:sty m:val="p"/>
                </m:rPr>
                <m:t>2</m:t>
              </m:r>
            </m:sup>
          </m:sSup>
        </m:oMath>
      </m:oMathPara>
    </w:p>
    <w:p>
      <w:pPr>
        <w:spacing w:after="220" w:lineRule="auto"/>
      </w:pPr>
      <w:r>
        <w:rPr>
          <w:rFonts w:eastAsia="Georgia" w:cs="Georgia" w:ascii="Georgia" w:hAnsi="Georgia"/>
        </w:rPr>
        <w:t xml:space="preserve">QC.1.3) Utiliser la convexité de la fonction qui à </w:t>
      </w:r>
      <m:oMath>
        <m:r>
          <m:rPr>
            <m:sty m:val="i"/>
          </m:rPr>
          <m:t>u</m:t>
        </m:r>
      </m:oMath>
      <w:r>
        <w:rPr/>
        <w:t xml:space="preserve"> dans </w:t>
      </w:r>
      <m:oMath>
        <m:sSup>
          <m:sSupPr/>
          <m:e>
            <m:r>
              <m:rPr>
                <m:scr m:val="double-struck"/>
              </m:rPr>
              <m:t>R</m:t>
            </m:r>
          </m:e>
          <m:sup>
            <m:r>
              <m:rPr>
                <m:sty m:val="p"/>
              </m:rPr>
              <m:t>+</m:t>
            </m:r>
          </m:sup>
        </m:sSup>
      </m:oMath>
      <w:r>
        <w:rPr/>
        <w:t xml:space="preserve">associer </w:t>
      </w:r>
      <m:oMath>
        <m:sSup>
          <m:sSupPr/>
          <m:e>
            <m:r>
              <m:rPr>
                <m:sty m:val="i"/>
              </m:rPr>
              <m:t>u</m:t>
            </m:r>
          </m:e>
          <m:sup>
            <m:r>
              <m:rPr>
                <m:sty m:val="i"/>
              </m:rPr>
              <m:t>p</m:t>
            </m:r>
            <m:r>
              <m:rPr>
                <m:sty m:val="p"/>
              </m:rPr>
              <m:t>/</m:t>
            </m:r>
            <m:r>
              <m:rPr>
                <m:sty m:val="p"/>
              </m:rPr>
              <m:t>2</m:t>
            </m:r>
          </m:sup>
        </m:sSup>
      </m:oMath>
      <w:r>
        <w:rPr>
          <w:rFonts w:eastAsia="Georgia" w:cs="Georgia" w:ascii="Georgia" w:hAnsi="Georgia"/>
        </w:rPr>
        <w:t xml:space="preserve"> pour en déduire l'inégalité de Clarkson (1).</w:t>
      </w:r>
    </w:p>
    <w:p>
      <w:pPr>
        <w:spacing w:after="220" w:lineRule="auto"/>
      </w:pPr>
      <w:r>
        <w:rPr/>
        <w:t xml:space="preserve">QC.2) Soient </w:t>
      </w:r>
      <m:oMath>
        <m:r>
          <m:rPr>
            <m:sty m:val="i"/>
          </m:rPr>
          <m:t>f</m:t>
        </m:r>
        <m:r>
          <m:rPr>
            <m:sty m:val="p"/>
          </m:rPr>
          <m:t>,</m:t>
        </m:r>
        <m:r>
          <m:rPr>
            <m:sty m:val="i"/>
          </m:rPr>
          <m:t>g</m:t>
        </m:r>
        <m:r>
          <m:rPr>
            <m:sty m:val="p"/>
          </m:rPr>
          <m:t>∈</m:t>
        </m:r>
        <m:r>
          <m:rPr>
            <m:sty m:val="i"/>
          </m:rPr>
          <m:t>E</m:t>
        </m:r>
      </m:oMath>
      <w:r>
        <w:rPr>
          <w:rFonts w:eastAsia="Georgia" w:cs="Georgia" w:ascii="Georgia" w:hAnsi="Georgia"/>
        </w:rPr>
        <w:t xml:space="preserve">, on désire montrer que, pour </w:t>
      </w:r>
      <m:oMath>
        <m:r>
          <m:rPr>
            <m:sty m:val="p"/>
          </m:rPr>
          <m:t>1</m:t>
        </m:r>
        <m:r>
          <m:rPr>
            <m:sty m:val="p"/>
          </m:rPr>
          <m:t>&lt;</m:t>
        </m:r>
        <m:r>
          <m:rPr>
            <m:sty m:val="i"/>
          </m:rPr>
          <m:t>p</m:t>
        </m:r>
        <m:r>
          <m:rPr>
            <m:sty m:val="p"/>
          </m:rPr>
          <m:t>&lt;</m:t>
        </m:r>
        <m:r>
          <m:rPr>
            <m:sty m:val="p"/>
          </m:rPr>
          <m:t>2</m:t>
        </m:r>
      </m:oMath>
      <w:r>
        <w:rPr/>
        <w:t xml:space="preserve">, on a</w:t>
      </w:r>
    </w:p>
    <w:p>
      <w:pPr>
        <w:spacing w:after="220" w:lineRule="auto"/>
      </w:pPr>
      <m:oMathPara>
        <m:oMath>
          <m:sSubSup>
            <m:sSubSupPr/>
            <m:e>
              <m:d>
                <m:dPr>
                  <m:begChr m:val="‖"/>
                  <m:endChr m:val="‖"/>
                  <m:ctrlPr>
                    <w:rPr>
                      <w:rFonts w:ascii="Cambria Math" w:hAnsi="Cambria Math"/>
                    </w:rPr>
                  </m:ctrlPr>
                </m:dPr>
                <m:e>
                  <m:f>
                    <m:fPr>
                      <m:ctrlPr>
                        <w:rPr>
                          <w:rFonts w:ascii="Cambria Math" w:hAnsi="Cambria Math"/>
                        </w:rPr>
                      </m:ctrlPr>
                    </m:fPr>
                    <m:num>
                      <m:r>
                        <m:rPr>
                          <m:sty m:val="i"/>
                        </m:rPr>
                        <m:t>f</m:t>
                      </m:r>
                      <m:r>
                        <m:rPr>
                          <m:sty m:val="p"/>
                        </m:rPr>
                        <m:t>+</m:t>
                      </m:r>
                      <m:r>
                        <m:rPr>
                          <m:sty m:val="i"/>
                        </m:rPr>
                        <m:t>g</m:t>
                      </m:r>
                    </m:num>
                    <m:den>
                      <m:r>
                        <m:rPr>
                          <m:sty m:val="p"/>
                        </m:rPr>
                        <m:t>2</m:t>
                      </m:r>
                    </m:den>
                  </m:f>
                </m:e>
              </m:d>
            </m:e>
            <m:sub>
              <m:r>
                <m:rPr>
                  <m:sty m:val="i"/>
                </m:rPr>
                <m:t>p</m:t>
              </m:r>
            </m:sub>
            <m:sup>
              <m:sSup>
                <m:sSupPr/>
                <m:e>
                  <m:r>
                    <m:rPr>
                      <m:sty m:val="i"/>
                    </m:rPr>
                    <m:t>p</m:t>
                  </m:r>
                </m:e>
                <m:sup>
                  <m:r>
                    <m:rPr>
                      <m:sty m:val="i"/>
                    </m:rPr>
                    <m:t>′</m:t>
                  </m:r>
                </m:sup>
              </m:sSup>
            </m:sup>
          </m:sSubSup>
          <m:r>
            <m:rPr>
              <m:sty m:val="p"/>
            </m:rPr>
            <m:t>+</m:t>
          </m:r>
          <m:sSubSup>
            <m:sSubSupPr/>
            <m:e>
              <m:d>
                <m:dPr>
                  <m:begChr m:val="‖"/>
                  <m:endChr m:val="‖"/>
                  <m:ctrlPr>
                    <w:rPr>
                      <w:rFonts w:ascii="Cambria Math" w:hAnsi="Cambria Math"/>
                    </w:rPr>
                  </m:ctrlPr>
                </m:dPr>
                <m:e>
                  <m:f>
                    <m:fPr>
                      <m:ctrlPr>
                        <w:rPr>
                          <w:rFonts w:ascii="Cambria Math" w:hAnsi="Cambria Math"/>
                        </w:rPr>
                      </m:ctrlPr>
                    </m:fPr>
                    <m:num>
                      <m:r>
                        <m:rPr>
                          <m:sty m:val="i"/>
                        </m:rPr>
                        <m:t>f</m:t>
                      </m:r>
                      <m:r>
                        <m:rPr>
                          <m:sty m:val="p"/>
                        </m:rPr>
                        <m:t>−</m:t>
                      </m:r>
                      <m:r>
                        <m:rPr>
                          <m:sty m:val="i"/>
                        </m:rPr>
                        <m:t>g</m:t>
                      </m:r>
                    </m:num>
                    <m:den>
                      <m:r>
                        <m:rPr>
                          <m:sty m:val="p"/>
                        </m:rPr>
                        <m:t>2</m:t>
                      </m:r>
                    </m:den>
                  </m:f>
                </m:e>
              </m:d>
            </m:e>
            <m:sub>
              <m:r>
                <m:rPr>
                  <m:sty m:val="i"/>
                </m:rPr>
                <m:t>p</m:t>
              </m:r>
            </m:sub>
            <m:sup>
              <m:sSup>
                <m:sSupPr/>
                <m:e>
                  <m:r>
                    <m:rPr>
                      <m:sty m:val="i"/>
                    </m:rPr>
                    <m:t>p</m:t>
                  </m:r>
                </m:e>
                <m:sup>
                  <m:r>
                    <m:rPr>
                      <m:sty m:val="i"/>
                    </m:rPr>
                    <m:t>′</m:t>
                  </m:r>
                </m:sup>
              </m:sSup>
            </m:sup>
          </m:sSub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f</m:t>
                  </m:r>
                  <m:sSubSup>
                    <m:sSubSupPr/>
                    <m:e>
                      <m:r>
                        <m:rPr>
                          <m:sty m:val="p"/>
                        </m:rPr>
                        <m:t>‖</m:t>
                      </m:r>
                    </m:e>
                    <m:sub>
                      <m:r>
                        <m:rPr>
                          <m:sty m:val="i"/>
                        </m:rPr>
                        <m:t>p</m:t>
                      </m:r>
                    </m:sub>
                    <m:sup>
                      <m:r>
                        <m:rPr>
                          <m:sty m:val="i"/>
                        </m:rPr>
                        <m:t>p</m:t>
                      </m:r>
                    </m:sup>
                  </m:sSubSup>
                  <m:r>
                    <m:rPr>
                      <m:sty m:val="p"/>
                    </m:rPr>
                    <m:t>+</m:t>
                  </m:r>
                  <m:f>
                    <m:fPr>
                      <m:ctrlPr>
                        <w:rPr>
                          <w:rFonts w:ascii="Cambria Math" w:hAnsi="Cambria Math"/>
                        </w:rPr>
                      </m:ctrlPr>
                    </m:fPr>
                    <m:num>
                      <m:r>
                        <m:rPr>
                          <m:sty m:val="p"/>
                        </m:rPr>
                        <m:t>1</m:t>
                      </m:r>
                    </m:num>
                    <m:den>
                      <m:r>
                        <m:rPr>
                          <m:sty m:val="p"/>
                        </m:rPr>
                        <m:t>2</m:t>
                      </m:r>
                    </m:den>
                  </m:f>
                  <m:r>
                    <m:rPr>
                      <m:sty m:val="p"/>
                    </m:rPr>
                    <m:t>‖</m:t>
                  </m:r>
                  <m:r>
                    <m:rPr>
                      <m:sty m:val="i"/>
                    </m:rPr>
                    <m:t>g</m:t>
                  </m:r>
                  <m:sSubSup>
                    <m:sSubSupPr/>
                    <m:e>
                      <m:r>
                        <m:rPr>
                          <m:sty m:val="p"/>
                        </m:rPr>
                        <m:t>‖</m:t>
                      </m:r>
                    </m:e>
                    <m:sub>
                      <m:r>
                        <m:rPr>
                          <m:sty m:val="i"/>
                        </m:rPr>
                        <m:t>p</m:t>
                      </m:r>
                    </m:sub>
                    <m:sup>
                      <m:r>
                        <m:rPr>
                          <m:sty m:val="i"/>
                        </m:rPr>
                        <m:t>p</m:t>
                      </m:r>
                    </m:sup>
                  </m:sSubSup>
                </m:e>
              </m:d>
            </m:e>
            <m:sup>
              <m:r>
                <m:rPr>
                  <m:sty m:val="p"/>
                </m:rPr>
                <m:t>1</m:t>
              </m:r>
              <m:r>
                <m:rPr>
                  <m:sty m:val="p"/>
                </m:rPr>
                <m:t>/</m:t>
              </m:r>
              <m:r>
                <m:rPr>
                  <m:sty m:val="p"/>
                </m:rPr>
                <m:t>(</m:t>
              </m:r>
              <m:r>
                <m:rPr>
                  <m:sty m:val="i"/>
                </m:rPr>
                <m:t>p</m:t>
              </m:r>
              <m:r>
                <m:rPr>
                  <m:sty m:val="p"/>
                </m:rPr>
                <m:t>−</m:t>
              </m:r>
              <m:r>
                <m:rPr>
                  <m:sty m:val="p"/>
                </m:rPr>
                <m:t>1</m:t>
              </m:r>
              <m:r>
                <m:rPr>
                  <m:sty m:val="p"/>
                </m:rPr>
                <m:t>)</m:t>
              </m:r>
            </m:sup>
          </m:sSup>
        </m:oMath>
      </m:oMathPara>
    </w:p>
    <w:p>
      <w:pPr>
        <w:spacing w:after="220" w:lineRule="auto"/>
      </w:pPr>
      <w:r>
        <w:rPr>
          <w:rFonts w:eastAsia="Georgia" w:cs="Georgia" w:ascii="Georgia" w:hAnsi="Georgia"/>
        </w:rPr>
        <w:t xml:space="preserve">Nous scinderons la démonstration en trois étapes:</w:t>
      </w:r>
      <w:r>
        <w:rPr/>
        <w:br w:type="textWrapping"/>
      </w:r>
      <w:r>
        <w:rPr/>
        <w:t xml:space="preserve">QC.2.1) Cette question a pour but de montrer que pour tout </w:t>
      </w:r>
      <m:oMath>
        <m:r>
          <m:rPr>
            <m:sty m:val="i"/>
          </m:rPr>
          <m:t>x</m:t>
        </m:r>
      </m:oMath>
      <w:r>
        <w:rPr/>
        <w:t xml:space="preserve"> dans </w:t>
      </w:r>
      <m:oMath>
        <m:r>
          <m:rPr>
            <m:sty m:val="p"/>
          </m:rPr>
          <m:t>]</m:t>
        </m:r>
        <m:r>
          <m:rPr>
            <m:sty m:val="p"/>
          </m:rPr>
          <m:t>0</m:t>
        </m:r>
        <m:r>
          <m:rPr>
            <m:sty m:val="p"/>
          </m:rPr>
          <m:t>,</m:t>
        </m:r>
        <m:r>
          <m:rPr>
            <m:sty m:val="p"/>
          </m:rPr>
          <m:t>1</m:t>
        </m:r>
        <m:r>
          <m:rPr>
            <m:sty m:val="p"/>
          </m:rPr>
          <m:t>[</m:t>
        </m:r>
      </m:oMath>
      <w:r>
        <w:rPr/>
        <w:t xml:space="preserve">, on a</w:t>
      </w:r>
    </w:p>
    <w:p>
      <w:pPr>
        <w:spacing w:after="220" w:lineRule="auto"/>
      </w:pPr>
      <m:oMathPara>
        <m:oMath>
          <m:r>
            <m:rPr>
              <m:sty m:val="i"/>
            </m:rPr>
            <m:t>h</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m:t>
              </m:r>
              <m:r>
                <m:rPr>
                  <m:sty m:val="p"/>
                </m:rPr>
                <m:t>1</m:t>
              </m:r>
              <m:r>
                <m:rPr>
                  <m:sty m:val="p"/>
                </m:rPr>
                <m:t>+</m:t>
              </m:r>
              <m:r>
                <m:rPr>
                  <m:sty m:val="i"/>
                </m:rPr>
                <m:t>x</m:t>
              </m:r>
              <m:sSup>
                <m:sSupPr/>
                <m:e>
                  <m:r>
                    <m:rPr>
                      <m:sty m:val="p"/>
                    </m:rPr>
                    <m:t>)</m:t>
                  </m:r>
                </m:e>
                <m:sup>
                  <m:r>
                    <m:rPr>
                      <m:sty m:val="i"/>
                    </m:rPr>
                    <m:t>p</m:t>
                  </m:r>
                </m:sup>
              </m:sSup>
              <m:r>
                <m:rPr>
                  <m:sty m:val="p"/>
                </m:rPr>
                <m:t>+</m:t>
              </m:r>
              <m:r>
                <m:rPr>
                  <m:sty m:val="p"/>
                </m:rPr>
                <m:t>(</m:t>
              </m:r>
              <m:r>
                <m:rPr>
                  <m:sty m:val="p"/>
                </m:rPr>
                <m:t>1</m:t>
              </m:r>
              <m:r>
                <m:rPr>
                  <m:sty m:val="p"/>
                </m:rPr>
                <m:t>−</m:t>
              </m:r>
              <m:r>
                <m:rPr>
                  <m:sty m:val="i"/>
                </m:rPr>
                <m:t>x</m:t>
              </m:r>
              <m:sSup>
                <m:sSupPr/>
                <m:e>
                  <m:r>
                    <m:rPr>
                      <m:sty m:val="p"/>
                    </m:rPr>
                    <m:t>)</m:t>
                  </m:r>
                </m:e>
                <m:sup>
                  <m:r>
                    <m:rPr>
                      <m:sty m:val="i"/>
                    </m:rPr>
                    <m:t>p</m:t>
                  </m:r>
                </m:sup>
              </m:sSup>
            </m:e>
          </m:d>
          <m:r>
            <m:rPr>
              <m:sty m:val="p"/>
            </m:rPr>
            <m:t>−</m:t>
          </m:r>
          <m:sSup>
            <m:sSupPr/>
            <m:e>
              <m:d>
                <m:dPr>
                  <m:begChr m:val="("/>
                  <m:endChr m:val=")"/>
                  <m:ctrlPr>
                    <w:rPr>
                      <w:rFonts w:ascii="Cambria Math" w:hAnsi="Cambria Math"/>
                    </w:rPr>
                  </m:ctrlPr>
                </m:dPr>
                <m:e>
                  <m:r>
                    <m:rPr>
                      <m:sty m:val="p"/>
                    </m:rPr>
                    <m:t>1</m:t>
                  </m:r>
                  <m:r>
                    <m:rPr>
                      <m:sty m:val="p"/>
                    </m:rPr>
                    <m:t>+</m:t>
                  </m:r>
                  <m:sSup>
                    <m:sSupPr/>
                    <m:e>
                      <m:r>
                        <m:rPr>
                          <m:sty m:val="i"/>
                        </m:rPr>
                        <m:t>x</m:t>
                      </m:r>
                    </m:e>
                    <m:sup>
                      <m:sSup>
                        <m:sSupPr/>
                        <m:e>
                          <m:r>
                            <m:rPr>
                              <m:sty m:val="i"/>
                            </m:rPr>
                            <m:t>p</m:t>
                          </m:r>
                        </m:e>
                        <m:sup>
                          <m:r>
                            <m:rPr>
                              <m:sty m:val="i"/>
                            </m:rPr>
                            <m:t>′</m:t>
                          </m:r>
                        </m:sup>
                      </m:sSup>
                    </m:sup>
                  </m:sSup>
                </m:e>
              </m:d>
            </m:e>
            <m:sup>
              <m:r>
                <m:rPr>
                  <m:sty m:val="i"/>
                </m:rPr>
                <m:t>p</m:t>
              </m:r>
              <m:r>
                <m:rPr>
                  <m:sty m:val="p"/>
                </m:rPr>
                <m:t>−</m:t>
              </m:r>
              <m:r>
                <m:rPr>
                  <m:sty m:val="p"/>
                </m:rPr>
                <m:t>1</m:t>
              </m:r>
            </m:sup>
          </m:sSup>
          <m:r>
            <m:rPr>
              <m:sty m:val="p"/>
            </m:rPr>
            <m:t>≥</m:t>
          </m:r>
          <m:r>
            <m:rPr>
              <m:sty m:val="p"/>
            </m:rPr>
            <m:t>0</m:t>
          </m:r>
        </m:oMath>
      </m:oMathPara>
    </w:p>
    <w:p>
      <w:pPr>
        <w:spacing w:after="220" w:lineRule="auto"/>
      </w:pPr>
      <w:r>
        <w:rPr>
          <w:rFonts w:eastAsia="Georgia" w:cs="Georgia" w:ascii="Georgia" w:hAnsi="Georgia"/>
        </w:rPr>
        <w:t xml:space="preserve">QC.2.1.1) En développant en série les différents termes formant </w:t>
      </w:r>
      <m:oMath>
        <m:r>
          <m:rPr>
            <m:sty m:val="i"/>
          </m:rPr>
          <m:t>h</m:t>
        </m:r>
        <m:r>
          <m:rPr>
            <m:sty m:val="p"/>
          </m:rPr>
          <m:t>(</m:t>
        </m:r>
        <m:r>
          <m:rPr>
            <m:sty m:val="i"/>
          </m:rPr>
          <m:t>x</m:t>
        </m:r>
        <m:r>
          <m:rPr>
            <m:sty m:val="p"/>
          </m:rPr>
          <m:t>)</m:t>
        </m:r>
      </m:oMath>
      <w:r>
        <w:rPr>
          <w:rFonts w:eastAsia="Georgia" w:cs="Georgia" w:ascii="Georgia" w:hAnsi="Georgia"/>
        </w:rPr>
        <w:t xml:space="preserve">, expliquer comment ramener l'étude du signe de </w:t>
      </w:r>
      <m:oMath>
        <m:r>
          <m:rPr>
            <m:sty m:val="i"/>
          </m:rPr>
          <m:t>h</m:t>
        </m:r>
      </m:oMath>
      <w:r>
        <w:rPr>
          <w:rFonts w:eastAsia="Georgia" w:cs="Georgia" w:ascii="Georgia" w:hAnsi="Georgia"/>
        </w:rPr>
        <w:t xml:space="preserve"> à l'étude du signe, pour tout </w:t>
      </w:r>
      <m:oMath>
        <m:r>
          <m:rPr>
            <m:sty m:val="i"/>
          </m:rPr>
          <m:t>k</m:t>
        </m:r>
      </m:oMath>
      <w:r>
        <w:rPr/>
        <w:t xml:space="preserve">, de</w:t>
      </w:r>
    </w:p>
    <w:p>
      <w:pPr>
        <w:spacing w:after="220" w:lineRule="auto"/>
      </w:pPr>
      <m:oMathPara>
        <m:oMath>
          <m:f>
            <m:fPr>
              <m:ctrlPr>
                <w:rPr>
                  <w:rFonts w:ascii="Cambria Math" w:hAnsi="Cambria Math"/>
                </w:rPr>
              </m:ctrlPr>
            </m:fPr>
            <m:num>
              <m:r>
                <m:rPr>
                  <m:sty m:val="p"/>
                </m:rPr>
                <m:t>1</m:t>
              </m:r>
              <m:r>
                <m:rPr>
                  <m:sty m:val="p"/>
                </m:rPr>
                <m:t>−</m:t>
              </m:r>
              <m:sSup>
                <m:sSupPr/>
                <m:e>
                  <m:r>
                    <m:rPr>
                      <m:sty m:val="i"/>
                    </m:rPr>
                    <m:t>x</m:t>
                  </m:r>
                </m:e>
                <m:sup>
                  <m:r>
                    <m:rPr>
                      <m:sty m:val="p"/>
                    </m:rPr>
                    <m:t>(</m:t>
                  </m:r>
                  <m:r>
                    <m:rPr>
                      <m:sty m:val="p"/>
                    </m:rPr>
                    <m:t>2</m:t>
                  </m:r>
                  <m:r>
                    <m:rPr>
                      <m:sty m:val="i"/>
                    </m:rPr>
                    <m:t>k</m:t>
                  </m:r>
                  <m:r>
                    <m:rPr>
                      <m:sty m:val="p"/>
                    </m:rPr>
                    <m:t>−</m:t>
                  </m:r>
                  <m:r>
                    <m:rPr>
                      <m:sty m:val="p"/>
                    </m:rPr>
                    <m:t>1</m:t>
                  </m:r>
                  <m:r>
                    <m:rPr>
                      <m:sty m:val="p"/>
                    </m:rPr>
                    <m:t>)</m:t>
                  </m:r>
                  <m:sSup>
                    <m:sSupPr/>
                    <m:e>
                      <m:r>
                        <m:rPr>
                          <m:sty m:val="i"/>
                        </m:rPr>
                        <m:t>p</m:t>
                      </m:r>
                    </m:e>
                    <m:sup>
                      <m:r>
                        <m:rPr>
                          <m:sty m:val="i"/>
                        </m:rPr>
                        <m:t>′</m:t>
                      </m:r>
                    </m:sup>
                  </m:sSup>
                  <m:r>
                    <m:rPr>
                      <m:sty m:val="p"/>
                    </m:rPr>
                    <m:t>−</m:t>
                  </m:r>
                  <m:r>
                    <m:rPr>
                      <m:sty m:val="p"/>
                    </m:rPr>
                    <m:t>2</m:t>
                  </m:r>
                  <m:r>
                    <m:rPr>
                      <m:sty m:val="i"/>
                    </m:rPr>
                    <m:t>k</m:t>
                  </m:r>
                </m:sup>
              </m:sSup>
            </m:num>
            <m:den>
              <m:r>
                <m:rPr>
                  <m:sty m:val="p"/>
                </m:rPr>
                <m:t>(</m:t>
              </m:r>
              <m:r>
                <m:rPr>
                  <m:sty m:val="p"/>
                </m:rPr>
                <m:t>2</m:t>
              </m:r>
              <m:r>
                <m:rPr>
                  <m:sty m:val="i"/>
                </m:rPr>
                <m:t>k</m:t>
              </m:r>
              <m:r>
                <m:rPr>
                  <m:sty m:val="p"/>
                </m:rPr>
                <m:t>−</m:t>
              </m:r>
              <m:r>
                <m:rPr>
                  <m:sty m:val="p"/>
                </m:rPr>
                <m:t>1</m:t>
              </m:r>
              <m:r>
                <m:rPr>
                  <m:sty m:val="p"/>
                </m:rPr>
                <m:t>)</m:t>
              </m:r>
              <m:sSup>
                <m:sSupPr/>
                <m:e>
                  <m:r>
                    <m:rPr>
                      <m:sty m:val="i"/>
                    </m:rPr>
                    <m:t>p</m:t>
                  </m:r>
                </m:e>
                <m:sup>
                  <m:r>
                    <m:rPr>
                      <m:sty m:val="i"/>
                    </m:rPr>
                    <m:t>′</m:t>
                  </m:r>
                </m:sup>
              </m:sSup>
              <m:r>
                <m:rPr>
                  <m:sty m:val="p"/>
                </m:rPr>
                <m:t>−</m:t>
              </m:r>
              <m:r>
                <m:rPr>
                  <m:sty m:val="p"/>
                </m:rPr>
                <m:t>2</m:t>
              </m:r>
              <m:r>
                <m:rPr>
                  <m:sty m:val="i"/>
                </m:rPr>
                <m:t>k</m:t>
              </m:r>
            </m:den>
          </m:f>
          <m:r>
            <m:rPr>
              <m:sty m:val="p"/>
            </m:rPr>
            <m:t>−</m:t>
          </m:r>
          <m:f>
            <m:fPr>
              <m:ctrlPr>
                <w:rPr>
                  <w:rFonts w:ascii="Cambria Math" w:hAnsi="Cambria Math"/>
                </w:rPr>
              </m:ctrlPr>
            </m:fPr>
            <m:num>
              <m:r>
                <m:rPr>
                  <m:sty m:val="p"/>
                </m:rPr>
                <m:t>1</m:t>
              </m:r>
              <m:r>
                <m:rPr>
                  <m:sty m:val="p"/>
                </m:rPr>
                <m:t>−</m:t>
              </m:r>
              <m:sSup>
                <m:sSupPr/>
                <m:e>
                  <m:r>
                    <m:rPr>
                      <m:sty m:val="i"/>
                    </m:rPr>
                    <m:t>x</m:t>
                  </m:r>
                </m:e>
                <m:sup>
                  <m:r>
                    <m:rPr>
                      <m:sty m:val="p"/>
                    </m:rPr>
                    <m:t>2</m:t>
                  </m:r>
                  <m:r>
                    <m:rPr>
                      <m:sty m:val="i"/>
                    </m:rPr>
                    <m:t>k</m:t>
                  </m:r>
                  <m:sSup>
                    <m:sSupPr/>
                    <m:e>
                      <m:r>
                        <m:rPr>
                          <m:sty m:val="i"/>
                        </m:rPr>
                        <m:t>p</m:t>
                      </m:r>
                    </m:e>
                    <m:sup>
                      <m:r>
                        <m:rPr>
                          <m:sty m:val="i"/>
                        </m:rPr>
                        <m:t>′</m:t>
                      </m:r>
                    </m:sup>
                  </m:sSup>
                  <m:r>
                    <m:rPr>
                      <m:sty m:val="p"/>
                    </m:rPr>
                    <m:t>−</m:t>
                  </m:r>
                  <m:r>
                    <m:rPr>
                      <m:sty m:val="p"/>
                    </m:rPr>
                    <m:t>2</m:t>
                  </m:r>
                  <m:r>
                    <m:rPr>
                      <m:sty m:val="i"/>
                    </m:rPr>
                    <m:t>k</m:t>
                  </m:r>
                </m:sup>
              </m:sSup>
            </m:num>
            <m:den>
              <m:r>
                <m:rPr>
                  <m:sty m:val="p"/>
                </m:rPr>
                <m:t>2</m:t>
              </m:r>
              <m:r>
                <m:rPr>
                  <m:sty m:val="i"/>
                </m:rPr>
                <m:t>k</m:t>
              </m:r>
              <m:sSup>
                <m:sSupPr/>
                <m:e>
                  <m:r>
                    <m:rPr>
                      <m:sty m:val="i"/>
                    </m:rPr>
                    <m:t>p</m:t>
                  </m:r>
                </m:e>
                <m:sup>
                  <m:r>
                    <m:rPr>
                      <m:sty m:val="i"/>
                    </m:rPr>
                    <m:t>′</m:t>
                  </m:r>
                </m:sup>
              </m:sSup>
              <m:r>
                <m:rPr>
                  <m:sty m:val="p"/>
                </m:rPr>
                <m:t>−</m:t>
              </m:r>
              <m:r>
                <m:rPr>
                  <m:sty m:val="p"/>
                </m:rPr>
                <m:t>2</m:t>
              </m:r>
              <m:r>
                <m:rPr>
                  <m:sty m:val="i"/>
                </m:rPr>
                <m:t>k</m:t>
              </m:r>
            </m:den>
          </m:f>
        </m:oMath>
      </m:oMathPara>
    </w:p>
    <w:p>
      <w:pPr>
        <w:spacing w:after="220" w:lineRule="auto"/>
      </w:pPr>
      <w:r>
        <w:rPr/>
        <w:t xml:space="preserve">QC.2.1.2) Montrer que la fonction </w:t>
      </w:r>
      <m:oMath>
        <m:r>
          <m:rPr>
            <m:sty m:val="i"/>
          </m:rPr>
          <m:t>G</m:t>
        </m:r>
      </m:oMath>
      <w:r>
        <w:rPr>
          <w:rFonts w:eastAsia="Georgia" w:cs="Georgia" w:ascii="Georgia" w:hAnsi="Georgia"/>
        </w:rPr>
        <w:t xml:space="preserve"> qui à </w:t>
      </w:r>
      <m:oMath>
        <m:r>
          <m:rPr>
            <m:sty m:val="i"/>
          </m:rPr>
          <m:t>u</m:t>
        </m:r>
      </m:oMath>
      <w:r>
        <w:rPr/>
        <w:t xml:space="preserve"> associe </w:t>
      </w:r>
      <m:oMath>
        <m:d>
          <m:dPr>
            <m:begChr m:val="("/>
            <m:endChr m:val=")"/>
            <m:ctrlPr>
              <w:rPr>
                <w:rFonts w:ascii="Cambria Math" w:hAnsi="Cambria Math"/>
              </w:rPr>
            </m:ctrlPr>
          </m:dPr>
          <m:e>
            <m:r>
              <m:rPr>
                <m:sty m:val="p"/>
              </m:rPr>
              <m:t>1</m:t>
            </m:r>
            <m:r>
              <m:rPr>
                <m:sty m:val="p"/>
              </m:rPr>
              <m:t>−</m:t>
            </m:r>
            <m:sSup>
              <m:sSupPr/>
              <m:e>
                <m:r>
                  <m:rPr>
                    <m:sty m:val="i"/>
                  </m:rPr>
                  <m:t>x</m:t>
                </m:r>
              </m:e>
              <m:sup>
                <m:r>
                  <m:rPr>
                    <m:sty m:val="i"/>
                  </m:rPr>
                  <m:t>u</m:t>
                </m:r>
              </m:sup>
            </m:sSup>
          </m:e>
        </m:d>
        <m:r>
          <m:rPr>
            <m:sty m:val="p"/>
          </m:rPr>
          <m:t>/</m:t>
        </m:r>
        <m:r>
          <m:rPr>
            <m:sty m:val="i"/>
          </m:rPr>
          <m:t>u</m:t>
        </m:r>
      </m:oMath>
      <w:r>
        <w:rPr>
          <w:rFonts w:eastAsia="Georgia" w:cs="Georgia" w:ascii="Georgia" w:hAnsi="Georgia"/>
        </w:rPr>
        <w:t xml:space="preserve"> (à </w:t>
      </w:r>
      <m:oMath>
        <m:r>
          <m:rPr>
            <m:sty m:val="i"/>
          </m:rPr>
          <m:t>x</m:t>
        </m:r>
      </m:oMath>
      <w:r>
        <w:rPr>
          <w:rFonts w:eastAsia="Georgia" w:cs="Georgia" w:ascii="Georgia" w:hAnsi="Georgia"/>
        </w:rPr>
        <w:t xml:space="preserve"> fixé) est décroissante.</w:t>
      </w:r>
    </w:p>
    <w:p>
      <w:pPr>
        <w:spacing w:after="220" w:lineRule="auto"/>
      </w:pPr>
      <w:r>
        <w:rPr/>
        <w:t xml:space="preserve">Tournez S.V.P.</w:t>
      </w:r>
    </w:p>
    <w:p>
      <w:pPr>
        <w:spacing w:after="220" w:lineRule="auto"/>
      </w:pPr>
      <w:r>
        <w:rPr>
          <w:rFonts w:eastAsia="Georgia" w:cs="Georgia" w:ascii="Georgia" w:hAnsi="Georgia"/>
        </w:rPr>
        <w:t xml:space="preserve">QC.2.1.3) Déduire l'inégalité (4) des deux questions précédentes.</w:t>
      </w:r>
      <w:r>
        <w:rPr/>
        <w:br w:type="textWrapping"/>
      </w:r>
      <w:r>
        <w:rPr/>
        <w:t xml:space="preserve">QC.2.2) En utilisant (4) avec </w:t>
      </w:r>
      <m:oMath>
        <m:r>
          <m:rPr>
            <m:sty m:val="i"/>
          </m:rPr>
          <m:t>x</m:t>
        </m:r>
        <m:r>
          <m:rPr>
            <m:sty m:val="p"/>
          </m:rPr>
          <m:t>=</m:t>
        </m:r>
        <m:r>
          <m:rPr>
            <m:sty m:val="p"/>
          </m:rPr>
          <m:t>(</m:t>
        </m:r>
        <m:r>
          <m:rPr>
            <m:sty m:val="i"/>
          </m:rPr>
          <m:t>v</m:t>
        </m:r>
        <m:r>
          <m:rPr>
            <m:sty m:val="p"/>
          </m:rPr>
          <m:t>−</m:t>
        </m:r>
        <m:r>
          <m:rPr>
            <m:sty m:val="i"/>
          </m:rPr>
          <m:t>u</m:t>
        </m:r>
        <m:r>
          <m:rPr>
            <m:sty m:val="p"/>
          </m:rPr>
          <m:t>)</m:t>
        </m:r>
        <m:r>
          <m:rPr>
            <m:sty m:val="p"/>
          </m:rPr>
          <m:t>/</m:t>
        </m:r>
        <m:r>
          <m:rPr>
            <m:sty m:val="p"/>
          </m:rPr>
          <m:t>(</m:t>
        </m:r>
        <m:r>
          <m:rPr>
            <m:sty m:val="i"/>
          </m:rPr>
          <m:t>u</m:t>
        </m:r>
        <m:r>
          <m:rPr>
            <m:sty m:val="p"/>
          </m:rPr>
          <m:t>+</m:t>
        </m:r>
        <m:r>
          <m:rPr>
            <m:sty m:val="i"/>
          </m:rPr>
          <m:t>v</m:t>
        </m:r>
        <m:r>
          <m:rPr>
            <m:sty m:val="p"/>
          </m:rPr>
          <m:t>)</m:t>
        </m:r>
      </m:oMath>
      <w:r>
        <w:rPr/>
        <w:t xml:space="preserve">, montrer que pour tout </w:t>
      </w:r>
      <m:oMath>
        <m:r>
          <m:rPr>
            <m:sty m:val="i"/>
          </m:rPr>
          <m:t>u</m:t>
        </m:r>
        <m:r>
          <m:rPr>
            <m:sty m:val="p"/>
          </m:rPr>
          <m:t>,</m:t>
        </m:r>
        <m:r>
          <m:rPr>
            <m:sty m:val="i"/>
          </m:rPr>
          <m:t>v</m:t>
        </m:r>
      </m:oMath>
      <w:r>
        <w:rPr/>
        <w:t xml:space="preserve"> dans </w:t>
      </w:r>
      <m:oMath>
        <m:r>
          <m:rPr>
            <m:scr m:val="double-struck"/>
          </m:rPr>
          <m:t>R</m:t>
        </m:r>
      </m:oMath>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v</m:t>
                      </m:r>
                    </m:num>
                    <m:den>
                      <m:r>
                        <m:rPr>
                          <m:sty m:val="p"/>
                        </m:rPr>
                        <m:t>2</m:t>
                      </m:r>
                    </m:den>
                  </m:f>
                </m:e>
              </m:d>
            </m:e>
            <m:sup>
              <m:sSup>
                <m:sSupPr/>
                <m:e>
                  <m:r>
                    <m:rPr>
                      <m:sty m:val="i"/>
                    </m:rPr>
                    <m:t>p</m:t>
                  </m:r>
                </m:e>
                <m:sup>
                  <m:r>
                    <m:rPr>
                      <m:sty m:val="i"/>
                    </m:rPr>
                    <m:t>′</m:t>
                  </m:r>
                </m:sup>
              </m:sSup>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u</m:t>
                      </m:r>
                      <m:r>
                        <m:rPr>
                          <m:sty m:val="p"/>
                        </m:rPr>
                        <m:t>−</m:t>
                      </m:r>
                      <m:r>
                        <m:rPr>
                          <m:sty m:val="i"/>
                        </m:rPr>
                        <m:t>v</m:t>
                      </m:r>
                    </m:num>
                    <m:den>
                      <m:r>
                        <m:rPr>
                          <m:sty m:val="p"/>
                        </m:rPr>
                        <m:t>2</m:t>
                      </m:r>
                    </m:den>
                  </m:f>
                </m:e>
              </m:d>
            </m:e>
            <m:sup>
              <m:sSup>
                <m:sSupPr/>
                <m:e>
                  <m:r>
                    <m:rPr>
                      <m:sty m:val="i"/>
                    </m:rPr>
                    <m:t>p</m:t>
                  </m:r>
                </m:e>
                <m:sup>
                  <m:r>
                    <m:rPr>
                      <m:sty m:val="i"/>
                    </m:rPr>
                    <m:t>′</m:t>
                  </m:r>
                </m:sup>
              </m:sSup>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u</m:t>
                  </m:r>
                  <m:sSup>
                    <m:sSupPr/>
                    <m:e>
                      <m:r>
                        <m:rPr>
                          <m:sty m:val="p"/>
                        </m:rPr>
                        <m:t>|</m:t>
                      </m:r>
                    </m:e>
                    <m:sup>
                      <m:r>
                        <m:rPr>
                          <m:sty m:val="i"/>
                        </m:rPr>
                        <m:t>p</m:t>
                      </m:r>
                    </m:sup>
                  </m:sSup>
                  <m:r>
                    <m:rPr>
                      <m:sty m:val="p"/>
                    </m:rPr>
                    <m:t>+</m:t>
                  </m:r>
                  <m:f>
                    <m:fPr>
                      <m:ctrlPr>
                        <w:rPr>
                          <w:rFonts w:ascii="Cambria Math" w:hAnsi="Cambria Math"/>
                        </w:rPr>
                      </m:ctrlPr>
                    </m:fPr>
                    <m:num>
                      <m:r>
                        <m:rPr>
                          <m:sty m:val="p"/>
                        </m:rPr>
                        <m:t>1</m:t>
                      </m:r>
                    </m:num>
                    <m:den>
                      <m:r>
                        <m:rPr>
                          <m:sty m:val="p"/>
                        </m:rPr>
                        <m:t>2</m:t>
                      </m:r>
                    </m:den>
                  </m:f>
                  <m:r>
                    <m:rPr>
                      <m:sty m:val="p"/>
                    </m:rPr>
                    <m:t>|</m:t>
                  </m:r>
                  <m:r>
                    <m:rPr>
                      <m:sty m:val="i"/>
                    </m:rPr>
                    <m:t>v</m:t>
                  </m:r>
                  <m:sSup>
                    <m:sSupPr/>
                    <m:e>
                      <m:r>
                        <m:rPr>
                          <m:sty m:val="p"/>
                        </m:rPr>
                        <m:t>|</m:t>
                      </m:r>
                    </m:e>
                    <m:sup>
                      <m:r>
                        <m:rPr>
                          <m:sty m:val="i"/>
                        </m:rPr>
                        <m:t>p</m:t>
                      </m:r>
                    </m:sup>
                  </m:sSup>
                </m:e>
              </m:d>
            </m:e>
            <m:sup>
              <m:r>
                <m:rPr>
                  <m:sty m:val="p"/>
                </m:rPr>
                <m:t>1</m:t>
              </m:r>
              <m:r>
                <m:rPr>
                  <m:sty m:val="p"/>
                </m:rPr>
                <m:t>/</m:t>
              </m:r>
              <m:r>
                <m:rPr>
                  <m:sty m:val="p"/>
                </m:rPr>
                <m:t>(</m:t>
              </m:r>
              <m:r>
                <m:rPr>
                  <m:sty m:val="i"/>
                </m:rPr>
                <m:t>p</m:t>
              </m:r>
              <m:r>
                <m:rPr>
                  <m:sty m:val="p"/>
                </m:rPr>
                <m:t>−</m:t>
              </m:r>
              <m:r>
                <m:rPr>
                  <m:sty m:val="p"/>
                </m:rPr>
                <m:t>1</m:t>
              </m:r>
              <m:r>
                <m:rPr>
                  <m:sty m:val="p"/>
                </m:rPr>
                <m:t>)</m:t>
              </m:r>
            </m:sup>
          </m:sSup>
        </m:oMath>
      </m:oMathPara>
    </w:p>
    <w:p>
      <w:pPr>
        <w:spacing w:after="220" w:lineRule="auto"/>
      </w:pPr>
      <w:r>
        <w:rPr>
          <w:rFonts w:eastAsia="Georgia" w:cs="Georgia" w:ascii="Georgia" w:hAnsi="Georgia"/>
        </w:rPr>
        <w:t xml:space="preserve">QC.2.3) Montrer maintenant l'inégalité de Clarkson (3) en utilisant (5) et l'inégalité de Minkowski suivante (que l'on admettra) : pour tout </w:t>
      </w:r>
      <m:oMath>
        <m:r>
          <m:rPr>
            <m:sty m:val="i"/>
          </m:rPr>
          <m:t>a</m:t>
        </m:r>
        <m:r>
          <m:rPr>
            <m:sty m:val="p"/>
          </m:rPr>
          <m:t>,</m:t>
        </m:r>
        <m:r>
          <m:rPr>
            <m:sty m:val="i"/>
          </m:rPr>
          <m:t>b</m:t>
        </m:r>
        <m:r>
          <m:rPr>
            <m:sty m:val="p"/>
          </m:rPr>
          <m:t>∈</m:t>
        </m:r>
        <m:r>
          <m:rPr>
            <m:sty m:val="i"/>
          </m:rPr>
          <m:t>E</m:t>
        </m:r>
      </m:oMath>
      <w:r>
        <w:rPr/>
        <w:t xml:space="preserve"> et </w:t>
      </w:r>
      <m:oMath>
        <m:r>
          <m:rPr>
            <m:sty m:val="p"/>
          </m:rPr>
          <m:t>0</m:t>
        </m:r>
        <m:r>
          <m:rPr>
            <m:sty m:val="p"/>
          </m:rPr>
          <m:t>&lt;</m:t>
        </m:r>
        <m:r>
          <m:rPr>
            <m:sty m:val="i"/>
          </m:rPr>
          <m:t>p</m:t>
        </m:r>
        <m:r>
          <m:rPr>
            <m:sty m:val="p"/>
          </m:rPr>
          <m:t>−</m:t>
        </m:r>
        <m:r>
          <m:rPr>
            <m:sty m:val="p"/>
          </m:rPr>
          <m:t>1</m:t>
        </m:r>
        <m:r>
          <m:rPr>
            <m:sty m:val="p"/>
          </m:rPr>
          <m:t>&lt;</m:t>
        </m:r>
        <m:r>
          <m:rPr>
            <m:sty m:val="p"/>
          </m:rPr>
          <m:t>1</m:t>
        </m:r>
      </m:oMath>
      <w:r>
        <w:rPr/>
        <w:t xml:space="preserve"> alors</w:t>
      </w:r>
    </w:p>
    <w:p>
      <w:pPr>
        <w:spacing w:after="220" w:lineRule="auto"/>
      </w:pPr>
      <m:oMathPara>
        <m:oMath>
          <m:r>
            <m:rPr>
              <m:sty m:val="p"/>
            </m:rPr>
            <m:t>‖</m:t>
          </m:r>
          <m:r>
            <m:rPr>
              <m:sty m:val="i"/>
            </m:rPr>
            <m:t>a</m:t>
          </m:r>
          <m:sSub>
            <m:sSubPr/>
            <m:e>
              <m:r>
                <m:rPr>
                  <m:sty m:val="p"/>
                </m:rPr>
                <m:t>‖</m:t>
              </m:r>
            </m:e>
            <m:sub>
              <m:r>
                <m:rPr>
                  <m:sty m:val="i"/>
                </m:rPr>
                <m:t>p</m:t>
              </m:r>
              <m:r>
                <m:rPr>
                  <m:sty m:val="p"/>
                </m:rPr>
                <m:t>−</m:t>
              </m:r>
              <m:r>
                <m:rPr>
                  <m:sty m:val="p"/>
                </m:rPr>
                <m:t>1</m:t>
              </m:r>
            </m:sub>
          </m:sSub>
          <m:r>
            <m:rPr>
              <m:sty m:val="p"/>
            </m:rPr>
            <m:t>+</m:t>
          </m:r>
          <m:r>
            <m:rPr>
              <m:sty m:val="p"/>
            </m:rPr>
            <m:t>‖</m:t>
          </m:r>
          <m:r>
            <m:rPr>
              <m:sty m:val="i"/>
            </m:rPr>
            <m:t>b</m:t>
          </m:r>
          <m:sSub>
            <m:sSubPr/>
            <m:e>
              <m:r>
                <m:rPr>
                  <m:sty m:val="p"/>
                </m:rPr>
                <m:t>‖</m:t>
              </m:r>
            </m:e>
            <m:sub>
              <m:r>
                <m:rPr>
                  <m:sty m:val="i"/>
                </m:rPr>
                <m:t>p</m:t>
              </m:r>
              <m:r>
                <m:rPr>
                  <m:sty m:val="p"/>
                </m:rPr>
                <m:t>−</m:t>
              </m:r>
              <m:r>
                <m:rPr>
                  <m:sty m:val="p"/>
                </m:rPr>
                <m:t>1</m:t>
              </m:r>
            </m:sub>
          </m:sSub>
          <m:r>
            <m:rPr>
              <m:sty m:val="p"/>
            </m:rPr>
            <m:t>≤</m:t>
          </m:r>
          <m:r>
            <m:rPr>
              <m:sty m:val="p"/>
            </m:rPr>
            <m:t>‖</m:t>
          </m:r>
          <m:r>
            <m:rPr>
              <m:sty m:val="p"/>
            </m:rPr>
            <m:t>|</m:t>
          </m:r>
          <m:r>
            <m:rPr>
              <m:sty m:val="i"/>
            </m:rPr>
            <m:t>a</m:t>
          </m:r>
          <m:r>
            <m:rPr>
              <m:sty m:val="p"/>
            </m:rPr>
            <m:t>|</m:t>
          </m:r>
          <m:r>
            <m:rPr>
              <m:sty m:val="p"/>
            </m:rPr>
            <m:t>+</m:t>
          </m:r>
          <m:r>
            <m:rPr>
              <m:sty m:val="p"/>
            </m:rPr>
            <m:t>|</m:t>
          </m:r>
          <m:r>
            <m:rPr>
              <m:sty m:val="i"/>
            </m:rPr>
            <m:t>b</m:t>
          </m:r>
          <m:r>
            <m:rPr>
              <m:sty m:val="p"/>
            </m:rPr>
            <m:t>|</m:t>
          </m:r>
          <m:sSub>
            <m:sSubPr/>
            <m:e>
              <m:r>
                <m:rPr>
                  <m:sty m:val="p"/>
                </m:rPr>
                <m:t>‖</m:t>
              </m:r>
            </m:e>
            <m:sub>
              <m:r>
                <m:rPr>
                  <m:sty m:val="i"/>
                </m:rPr>
                <m:t>p</m:t>
              </m:r>
              <m:r>
                <m:rPr>
                  <m:sty m:val="p"/>
                </m:rPr>
                <m:t>−</m:t>
              </m:r>
              <m:r>
                <m:rPr>
                  <m:sty m:val="p"/>
                </m:rPr>
                <m:t>1</m:t>
              </m:r>
            </m:sub>
          </m:sSub>
        </m:oMath>
      </m:oMathPara>
    </w:p>
    <w:p>
      <w:pPr>
        <w:spacing w:after="220" w:lineRule="auto"/>
      </w:pPr>
      <w:r>
        <w:rPr/>
        <w:t xml:space="preserve">QC.3) Soient </w:t>
      </w:r>
      <m:oMath>
        <m:r>
          <m:rPr>
            <m:sty m:val="p"/>
          </m:rPr>
          <m:t>1</m:t>
        </m:r>
        <m:r>
          <m:rPr>
            <m:sty m:val="p"/>
          </m:rPr>
          <m:t>&lt;</m:t>
        </m:r>
        <m:r>
          <m:rPr>
            <m:sty m:val="i"/>
          </m:rPr>
          <m:t>p</m:t>
        </m:r>
        <m:r>
          <m:rPr>
            <m:sty m:val="p"/>
          </m:rPr>
          <m:t>&lt;</m:t>
        </m:r>
        <m:r>
          <m:rPr>
            <m:sty m:val="p"/>
          </m:rPr>
          <m:t>+</m:t>
        </m:r>
        <m:r>
          <m:rPr>
            <m:sty m:val="p"/>
          </m:rPr>
          <m:t>∞</m:t>
        </m:r>
      </m:oMath>
      <w:r>
        <w:rPr/>
        <w:t xml:space="preserve"> et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une suite de fonctions de </w:t>
      </w:r>
      <m:oMath>
        <m:r>
          <m:rPr>
            <m:sty m:val="i"/>
          </m:rPr>
          <m:t>E</m:t>
        </m:r>
      </m:oMath>
      <w:r>
        <w:rPr/>
        <w:t xml:space="preserve"> et </w:t>
      </w:r>
      <m:oMath>
        <m:r>
          <m:rPr>
            <m:sty m:val="i"/>
          </m:rPr>
          <m:t>u</m:t>
        </m:r>
      </m:oMath>
      <w:r>
        <w:rPr>
          <w:rFonts w:eastAsia="Georgia" w:cs="Georgia" w:ascii="Georgia" w:hAnsi="Georgia"/>
        </w:rPr>
        <w:t xml:space="preserve"> appartenant à </w:t>
      </w:r>
      <m:oMath>
        <m:r>
          <m:rPr>
            <m:sty m:val="i"/>
          </m:rPr>
          <m:t>E</m:t>
        </m:r>
      </m:oMath>
      <w:r>
        <w:rPr/>
        <w:t xml:space="preserve"> telles que</w:t>
      </w:r>
    </w:p>
    <w:p>
      <w:pPr>
        <w:spacing w:after="220" w:lineRule="auto"/>
      </w:pPr>
      <m:oMathPara>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p</m:t>
              </m:r>
            </m:sub>
          </m:sSub>
          <m:r>
            <m:rPr>
              <m:sty m:val="p"/>
            </m:rPr>
            <m:t>→</m:t>
          </m:r>
          <m:r>
            <m:rPr>
              <m:sty m:val="p"/>
            </m:rPr>
            <m:t>‖</m:t>
          </m:r>
          <m:r>
            <m:rPr>
              <m:sty m:val="i"/>
            </m:rPr>
            <m:t>u</m:t>
          </m:r>
          <m:sSub>
            <m:sSubPr/>
            <m:e>
              <m:r>
                <m:rPr>
                  <m:sty m:val="p"/>
                </m:rPr>
                <m:t>‖</m:t>
              </m:r>
            </m:e>
            <m:sub>
              <m:r>
                <m:rPr>
                  <m:sty m:val="i"/>
                </m:rPr>
                <m:t>p</m:t>
              </m:r>
            </m:sub>
          </m:sSub>
          <m:r>
            <m:rPr>
              <m:nor/>
            </m:rPr>
            <m:t> quand </m:t>
          </m:r>
          <m:r>
            <m:rPr>
              <m:sty m:val="i"/>
            </m:rPr>
            <m:t>n</m:t>
          </m:r>
          <m:r>
            <m:rPr>
              <m:sty m:val="p"/>
            </m:rPr>
            <m:t>→</m:t>
          </m:r>
          <m:r>
            <m:rPr>
              <m:sty m:val="p"/>
            </m:rPr>
            <m:t>+</m:t>
          </m:r>
          <m:r>
            <m:rPr>
              <m:sty m:val="p"/>
            </m:rPr>
            <m:t>∞</m:t>
          </m:r>
        </m:oMath>
      </m:oMathPara>
    </w:p>
    <w:p>
      <w:pPr>
        <w:spacing w:after="220" w:lineRule="auto"/>
      </w:pPr>
      <w:r>
        <w:rPr/>
        <w:t xml:space="preserve">et</w:t>
      </w:r>
    </w:p>
    <w:p>
      <w:pPr>
        <w:spacing w:after="220" w:lineRule="auto"/>
      </w:pPr>
      <m:oMathPara>
        <m:oMath>
          <m:r>
            <m:rPr>
              <m:sty m:val="p"/>
            </m:rPr>
            <m:t>‖</m:t>
          </m:r>
          <m:r>
            <m:rPr>
              <m:sty m:val="i"/>
            </m:rPr>
            <m:t>u</m:t>
          </m:r>
          <m:sSub>
            <m:sSubPr/>
            <m:e>
              <m:r>
                <m:rPr>
                  <m:sty m:val="p"/>
                </m:rPr>
                <m:t>‖</m:t>
              </m:r>
            </m:e>
            <m:sub>
              <m:r>
                <m:rPr>
                  <m:sty m:val="i"/>
                </m:rPr>
                <m:t>p</m:t>
              </m:r>
            </m:sub>
          </m:sSub>
          <m:r>
            <m:rPr>
              <m:sty m:val="p"/>
            </m:rPr>
            <m:t>≤</m:t>
          </m:r>
          <m:limLow>
            <m:limLowPr/>
            <m:e>
              <m:r>
                <m:rPr>
                  <m:sty m:val="p"/>
                </m:rPr>
                <m:t>lim inf</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sub>
                      </m:sSub>
                      <m:r>
                        <m:rPr>
                          <m:sty m:val="p"/>
                        </m:rPr>
                        <m:t>+</m:t>
                      </m:r>
                      <m:r>
                        <m:rPr>
                          <m:sty m:val="i"/>
                        </m:rPr>
                        <m:t>u</m:t>
                      </m:r>
                    </m:num>
                    <m:den>
                      <m:r>
                        <m:rPr>
                          <m:sty m:val="p"/>
                        </m:rPr>
                        <m:t>2</m:t>
                      </m:r>
                    </m:den>
                  </m:f>
                </m:e>
              </m:d>
            </m:e>
            <m:sub>
              <m:r>
                <m:rPr>
                  <m:sty m:val="i"/>
                </m:rPr>
                <m:t>p</m:t>
              </m:r>
            </m:sub>
          </m:sSub>
        </m:oMath>
      </m:oMathPara>
    </w:p>
    <w:p>
      <w:pPr>
        <w:spacing w:after="220" w:lineRule="auto"/>
      </w:pPr>
      <w:r>
        <w:rPr>
          <w:rFonts w:eastAsia="Georgia" w:cs="Georgia" w:ascii="Georgia" w:hAnsi="Georgia"/>
        </w:rPr>
        <w:t xml:space="preserve">Montrer en utilisant les inégalités de Clarkson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converge fortement vers </w:t>
      </w:r>
      <m:oMath>
        <m:r>
          <m:rPr>
            <m:sty m:val="i"/>
          </m:rPr>
          <m:t>u</m:t>
        </m:r>
      </m:oMath>
      <w:r>
        <w:rPr/>
        <w:t xml:space="preserve"> pour la norme </w:t>
      </w:r>
      <m:oMath>
        <m:r>
          <m:rPr>
            <m:sty m:val="p"/>
          </m:rPr>
          <m:t>‖</m:t>
        </m:r>
        <m:r>
          <m:rPr>
            <m:sty m:val="p"/>
          </m:rPr>
          <m:t>⋅</m:t>
        </m:r>
        <m:sSub>
          <m:sSubPr/>
          <m:e>
            <m:r>
              <m:rPr>
                <m:sty m:val="p"/>
              </m:rPr>
              <m:t>‖</m:t>
            </m:r>
          </m:e>
          <m:sub>
            <m:r>
              <m:rPr>
                <m:sty m:val="i"/>
              </m:rPr>
              <m:t>p</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