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2006</w:t>
      </w:r>
    </w:p>
    <w:p>
      <w:pPr>
        <w:spacing w:line="288" w:after="220" w:lineRule="auto"/>
        <w:jc w:val="center"/>
      </w:pPr>
      <w:r>
        <w:rPr>
          <w:rFonts w:eastAsia="Georgia" w:cs="Georgia" w:ascii="Georgia" w:hAnsi="Georgia"/>
          <w:b/>
          <w:sz w:val="56"/>
        </w:rPr>
        <w:t xml:space="preserve">Filière PC (groupe PC)</w:t>
      </w:r>
    </w:p>
    <w:p>
      <w:pPr>
        <w:spacing w:after="220" w:lineRule="auto"/>
      </w:pPr>
      <w:r>
        <w:rPr/>
        <w:t xml:space="preserve">Epreuve commune aux ENS de Lyon et Cachan</w:t>
      </w:r>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Filières MP et PC (groupe I)</w:t>
      </w:r>
      <w:r>
        <w:rPr/>
        <w:br w:type="textWrapping"/>
      </w:r>
      <w:r>
        <w:rPr/>
        <w:t xml:space="preserve">Epreuve optionnelle commune aux ENS de Paris et Lyon</w:t>
      </w:r>
      <w:r>
        <w:rPr/>
        <w:br w:type="textWrapping"/>
      </w:r>
      <m:oMathPara>
        <m:oMathParaPr>
          <m:jc m:val="left"/>
        </m:oMathParaPr>
        <m:oMath>
          <m:r>
            <m:rPr>
              <m:sty m:val="p"/>
            </m:rPr>
            <m:t xml:space="preserve"> </m:t>
          </m:r>
        </m:oMath>
      </m:oMathPara>
    </w:p>
    <w:p>
      <w:pPr>
        <w:spacing w:line="271" w:before="330" w:lineRule="auto"/>
      </w:pPr>
      <w:r>
        <w:rPr>
          <w:b/>
          <w:sz w:val="42"/>
        </w:rPr>
        <w:t xml:space="preserve">PHYSIQUE PC 2</w:t>
      </w:r>
    </w:p>
    <w:p>
      <w:pPr>
        <w:spacing w:lineRule="auto"/>
        <w:ind w:left="2265" w:right="2265"/>
        <w:jc w:val="center"/>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Il est demandé aux candidats de rappeler les chiffres et lettres qui permettent d'identifier une question avant la solution qu'ils en proposent.</w:t>
      </w:r>
    </w:p>
    <w:p>
      <w:pPr>
        <w:spacing w:after="220" w:lineRule="auto"/>
      </w:pPr>
      <w:r>
        <w:rPr>
          <w:rFonts w:eastAsia="Georgia" w:cs="Georgia" w:ascii="Georgia" w:hAnsi="Georgia"/>
        </w:rPr>
        <w:t xml:space="preserve">Nous considérons à plusieurs reprises dans le problème un signal lumineux quasi-monochromatique dont l'amplitude et la phase sont modulées avec des temps caractéristiques longs devant la période du signal. Un tel signal peut ainsi être décrit par l'expression mathématique :</w:t>
      </w:r>
    </w:p>
    <w:p>
      <w:pPr>
        <w:spacing w:after="220" w:lineRule="auto"/>
      </w:pPr>
      <m:oMathPara>
        <m:oMath>
          <m:r>
            <m:rPr>
              <m:sty m:val="i"/>
            </m:rPr>
            <m:t>s</m:t>
          </m:r>
          <m:r>
            <m:rPr>
              <m:sty m:val="p"/>
            </m:rPr>
            <m:t>(</m:t>
          </m:r>
          <m:r>
            <m:rPr>
              <m:sty m:val="i"/>
            </m:rPr>
            <m:t>t</m:t>
          </m:r>
          <m:r>
            <m:rPr>
              <m:sty m:val="p"/>
            </m:rPr>
            <m:t>)</m:t>
          </m:r>
          <m:r>
            <m:rPr>
              <m:sty m:val="p"/>
            </m:rPr>
            <m:t>=</m:t>
          </m:r>
          <m:sSub>
            <m:sSubPr/>
            <m:e>
              <m:r>
                <m:rPr>
                  <m:sty m:val="i"/>
                </m:rPr>
                <m:t>s</m:t>
              </m:r>
            </m:e>
            <m:sub>
              <m:r>
                <m:rPr>
                  <m:sty m:val="p"/>
                </m:rPr>
                <m:t>0</m:t>
              </m:r>
            </m:sub>
          </m:sSub>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r>
                <m:rPr>
                  <m:sty m:val="i"/>
                </m:rPr>
                <m:t>φ</m:t>
              </m:r>
              <m:r>
                <m:rPr>
                  <m:sty m:val="p"/>
                </m:rPr>
                <m:t>(</m:t>
              </m:r>
              <m:r>
                <m:rPr>
                  <m:sty m:val="i"/>
                </m:rPr>
                <m:t>t</m:t>
              </m:r>
              <m:r>
                <m:rPr>
                  <m:sty m:val="p"/>
                </m:rPr>
                <m:t>)</m:t>
              </m:r>
            </m:e>
          </m:d>
        </m:oMath>
      </m:oMathPara>
    </w:p>
    <w:p>
      <w:pPr>
        <w:spacing w:after="220" w:lineRule="auto"/>
      </w:pPr>
      <w:r>
        <w:rPr>
          <w:rFonts w:eastAsia="Georgia" w:cs="Georgia" w:ascii="Georgia" w:hAnsi="Georgia"/>
        </w:rPr>
        <w:t xml:space="preserve">soit, en notation complexe où </w:t>
      </w:r>
      <m:oMath>
        <m:r>
          <m:rPr>
            <m:sty m:val="i"/>
          </m:rPr>
          <m:t>i</m:t>
        </m:r>
      </m:oMath>
      <w:r>
        <w:rPr>
          <w:rFonts w:eastAsia="Georgia" w:cs="Georgia" w:ascii="Georgia" w:hAnsi="Georgia"/>
        </w:rPr>
        <w:t xml:space="preserve"> désigne le nombre complexe de module 1 et d'argument </w:t>
      </w:r>
      <m:oMath>
        <m:r>
          <m:rPr>
            <m:sty m:val="p"/>
          </m:rPr>
          <m:t>+</m:t>
        </m:r>
        <m:r>
          <m:rPr>
            <m:sty m:val="i"/>
          </m:rPr>
          <m:t>π</m:t>
        </m:r>
        <m:r>
          <m:rPr>
            <m:sty m:val="p"/>
          </m:rPr>
          <m:t>/</m:t>
        </m:r>
        <m:r>
          <m:rPr>
            <m:sty m:val="p"/>
          </m:rPr>
          <m:t>2</m:t>
        </m:r>
      </m:oMath>
      <w:r>
        <w:rPr/>
        <w:t xml:space="preserve"> :</w:t>
      </w:r>
    </w:p>
    <w:p>
      <w:pPr>
        <w:spacing w:after="220" w:lineRule="auto"/>
      </w:pPr>
      <m:oMathPara>
        <m:oMath>
          <m:bar>
            <m:barPr/>
            <m:e>
              <m:r>
                <m:rPr>
                  <m:sty m:val="i"/>
                </m:rPr>
                <m:t>s</m:t>
              </m:r>
            </m:e>
          </m:bar>
          <m:r>
            <m:rPr>
              <m:sty m:val="p"/>
            </m:rPr>
            <m:t>(</m:t>
          </m:r>
          <m:r>
            <m:rPr>
              <m:sty m:val="i"/>
            </m:rPr>
            <m:t>t</m:t>
          </m:r>
          <m:r>
            <m:rPr>
              <m:sty m:val="p"/>
            </m:rPr>
            <m:t>)</m:t>
          </m:r>
          <m:r>
            <m:rPr>
              <m:sty m:val="p"/>
            </m:rPr>
            <m:t>=</m:t>
          </m:r>
          <m:sSub>
            <m:sSubPr/>
            <m:e>
              <m:bar>
                <m:barPr/>
                <m:e>
                  <m:r>
                    <m:rPr>
                      <m:sty m:val="i"/>
                    </m:rPr>
                    <m:t>s</m:t>
                  </m:r>
                </m:e>
              </m:bar>
            </m:e>
            <m:sub>
              <m:r>
                <m:rPr>
                  <m:sty m:val="p"/>
                </m:rPr>
                <m:t>0</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i"/>
                </m:rPr>
                <m:t>i</m:t>
              </m:r>
              <m:sSub>
                <m:sSubPr/>
                <m:e>
                  <m:r>
                    <m:rPr>
                      <m:sty m:val="i"/>
                    </m:rPr>
                    <m:t>ω</m:t>
                  </m:r>
                </m:e>
                <m:sub>
                  <m:r>
                    <m:rPr>
                      <m:sty m:val="p"/>
                    </m:rPr>
                    <m:t>0</m:t>
                  </m:r>
                </m:sub>
              </m:sSub>
              <m:r>
                <m:rPr>
                  <m:sty m:val="i"/>
                </m:rPr>
                <m:t>t</m:t>
              </m:r>
            </m:e>
          </m:d>
          <m:r>
            <m:rPr>
              <m:sty m:val="p"/>
            </m:rPr>
            <m:t>.</m:t>
          </m:r>
        </m:oMath>
      </m:oMathPara>
    </w:p>
    <w:p>
      <w:pPr>
        <w:spacing w:after="220" w:lineRule="auto"/>
      </w:pPr>
      <w:r>
        <w:rPr/>
        <w:t xml:space="preserve">Pour un tel signal :</w:t>
      </w:r>
    </w:p>
    <w:p>
      <w:pPr>
        <w:numPr>
          <w:ilvl w:val="0"/>
          <w:numId w:val="1"/>
        </w:numPr>
        <w:spacing w:lineRule="auto"/>
      </w:pPr>
      <w:r>
        <w:rPr>
          <w:rFonts w:eastAsia="Georgia" w:cs="Georgia" w:ascii="Georgia" w:hAnsi="Georgia"/>
        </w:rPr>
        <w:t xml:space="preserve">L'intensité lumineuse instantanée est la quantité </w:t>
      </w:r>
      <m:oMath>
        <m:r>
          <m:rPr>
            <m:sty m:val="i"/>
          </m:rPr>
          <m:t>I</m:t>
        </m:r>
        <m:r>
          <m:rPr>
            <m:sty m:val="p"/>
          </m:rPr>
          <m:t>(</m:t>
        </m:r>
        <m:r>
          <m:rPr>
            <m:sty m:val="i"/>
          </m:rPr>
          <m:t>t</m:t>
        </m:r>
        <m:r>
          <m:rPr>
            <m:sty m:val="p"/>
          </m:rPr>
          <m:t>)</m:t>
        </m:r>
        <m:r>
          <m:rPr>
            <m:sty m:val="p"/>
          </m:rPr>
          <m:t>=</m:t>
        </m:r>
        <m:r>
          <m:rPr>
            <m:sty m:val="i"/>
          </m:rPr>
          <m:t>K</m:t>
        </m:r>
        <m:bar>
          <m:barPr/>
          <m:e>
            <m:r>
              <m:rPr>
                <m:sty m:val="i"/>
              </m:rPr>
              <m:t>s</m:t>
            </m:r>
            <m:sSup>
              <m:sSupPr/>
              <m:e>
                <m:r>
                  <m:rPr>
                    <m:sty m:val="i"/>
                  </m:rPr>
                  <m:t>s</m:t>
                </m:r>
              </m:e>
              <m:sup>
                <m:r>
                  <m:rPr>
                    <m:sty m:val="p"/>
                  </m:rPr>
                  <m:t>∗</m:t>
                </m:r>
              </m:sup>
            </m:sSup>
          </m:e>
        </m:bar>
      </m:oMath>
      <w:r>
        <w:rPr>
          <w:rFonts w:eastAsia="Georgia" w:cs="Georgia" w:ascii="Georgia" w:hAnsi="Georgia"/>
        </w:rPr>
        <w:t xml:space="preserve">, où </w:t>
      </w:r>
      <m:oMath>
        <m:r>
          <m:rPr>
            <m:sty m:val="i"/>
          </m:rPr>
          <m:t>K</m:t>
        </m:r>
      </m:oMath>
      <w:r>
        <w:rPr>
          <w:rFonts w:eastAsia="Georgia" w:cs="Georgia" w:ascii="Georgia" w:hAnsi="Georgia"/>
        </w:rPr>
        <w:t xml:space="preserve"> est une constante et où </w:t>
      </w:r>
      <m:oMath>
        <m:sSup>
          <m:sSupPr/>
          <m:e>
            <m:bar>
              <m:barPr/>
              <m:e>
                <m:r>
                  <m:rPr>
                    <m:sty m:val="i"/>
                  </m:rPr>
                  <m:t>s</m:t>
                </m:r>
              </m:e>
            </m:bar>
          </m:e>
          <m:sup>
            <m:r>
              <m:rPr>
                <m:sty m:val="p"/>
              </m:rPr>
              <m:t>∗</m:t>
            </m:r>
          </m:sup>
        </m:sSup>
      </m:oMath>
      <w:r>
        <w:rPr>
          <w:rFonts w:eastAsia="Georgia" w:cs="Georgia" w:ascii="Georgia" w:hAnsi="Georgia"/>
        </w:rPr>
        <w:t xml:space="preserve"> représente le complexe conjugué de </w:t>
      </w:r>
      <m:oMath>
        <m:bar>
          <m:barPr/>
          <m:e>
            <m:r>
              <m:rPr>
                <m:sty m:val="i"/>
              </m:rPr>
              <m:t>s</m:t>
            </m:r>
          </m:e>
        </m:bar>
      </m:oMath>
      <w:r>
        <w:rPr/>
        <w:t xml:space="preserve">.</w:t>
      </w:r>
    </w:p>
    <w:p>
      <w:pPr>
        <w:numPr>
          <w:ilvl w:val="0"/>
          <w:numId w:val="1"/>
        </w:numPr>
        <w:spacing w:lineRule="auto"/>
      </w:pPr>
      <w:r>
        <w:rPr>
          <w:rFonts w:eastAsia="Georgia" w:cs="Georgia" w:ascii="Georgia" w:hAnsi="Georgia"/>
        </w:rPr>
        <w:t xml:space="preserve">Un photodétecteur, qui sera en pratique une photodiode de temps de réponse </w:t>
      </w:r>
      <m:oMath>
        <m:sSub>
          <m:sSubPr/>
          <m:e>
            <m:r>
              <m:rPr>
                <m:sty m:val="i"/>
              </m:rPr>
              <m:t>τ</m:t>
            </m:r>
          </m:e>
          <m:sub>
            <m:r>
              <m:rPr>
                <m:sty m:val="i"/>
              </m:rPr>
              <m:t>R</m:t>
            </m:r>
          </m:sub>
        </m:sSub>
      </m:oMath>
      <w:r>
        <w:rPr>
          <w:rFonts w:eastAsia="Georgia" w:cs="Georgia" w:ascii="Georgia" w:hAnsi="Georgia"/>
        </w:rPr>
        <w:t xml:space="preserve">, délivre un signal électrique </w:t>
      </w:r>
      <m:oMath>
        <m:r>
          <m:rPr>
            <m:sty m:val="i"/>
          </m:rPr>
          <m:t>u</m:t>
        </m:r>
        <m:r>
          <m:rPr>
            <m:sty m:val="p"/>
          </m:rPr>
          <m:t>(</m:t>
        </m:r>
        <m:r>
          <m:rPr>
            <m:sty m:val="i"/>
          </m:rPr>
          <m:t>t</m:t>
        </m:r>
        <m:r>
          <m:rPr>
            <m:sty m:val="p"/>
          </m:rPr>
          <m:t>)</m:t>
        </m:r>
      </m:oMath>
      <w:r>
        <w:rPr>
          <w:rFonts w:eastAsia="Georgia" w:cs="Georgia" w:ascii="Georgia" w:hAnsi="Georgia"/>
        </w:rPr>
        <w:t xml:space="preserve"> proportionnel à la moyenne de </w:t>
      </w:r>
      <m:oMath>
        <m:r>
          <m:rPr>
            <m:sty m:val="i"/>
          </m:rPr>
          <m:t>I</m:t>
        </m:r>
        <m:r>
          <m:rPr>
            <m:sty m:val="p"/>
          </m:rPr>
          <m:t>(</m:t>
        </m:r>
        <m:r>
          <m:rPr>
            <m:sty m:val="i"/>
          </m:rPr>
          <m:t>t</m:t>
        </m:r>
        <m:r>
          <m:rPr>
            <m:sty m:val="p"/>
          </m:rPr>
          <m:t>)</m:t>
        </m:r>
      </m:oMath>
      <w:r>
        <w:rPr>
          <w:rFonts w:eastAsia="Georgia" w:cs="Georgia" w:ascii="Georgia" w:hAnsi="Georgia"/>
        </w:rPr>
        <w:t xml:space="preserve"> déterminée sur une durée </w:t>
      </w:r>
      <m:oMath>
        <m:sSub>
          <m:sSubPr/>
          <m:e>
            <m:r>
              <m:rPr>
                <m:sty m:val="i"/>
              </m:rPr>
              <m:t>τ</m:t>
            </m:r>
          </m:e>
          <m:sub>
            <m:r>
              <m:rPr>
                <m:sty m:val="i"/>
              </m:rPr>
              <m:t>R</m:t>
            </m:r>
          </m:sub>
        </m:sSub>
      </m:oMath>
      <w:r>
        <w:rPr/>
        <w:t xml:space="preserve">, soit </w:t>
      </w:r>
      <m:oMath>
        <m:r>
          <m:rPr>
            <m:sty m:val="i"/>
          </m:rPr>
          <m:t>u</m:t>
        </m:r>
        <m:r>
          <m:rPr>
            <m:sty m:val="p"/>
          </m:rPr>
          <m:t>(</m:t>
        </m:r>
        <m:r>
          <m:rPr>
            <m:sty m:val="i"/>
          </m:rPr>
          <m:t>t</m:t>
        </m:r>
        <m:r>
          <m:rPr>
            <m:sty m:val="p"/>
          </m:rPr>
          <m:t>)</m:t>
        </m:r>
        <m:r>
          <m:rPr>
            <m:sty m:val="p"/>
          </m:rPr>
          <m:t>=</m:t>
        </m:r>
        <m:sSup>
          <m:sSupPr/>
          <m:e>
            <m:r>
              <m:rPr>
                <m:sty m:val="i"/>
              </m:rPr>
              <m:t>K</m:t>
            </m:r>
          </m:e>
          <m:sup>
            <m:r>
              <m:rPr>
                <m:sty m:val="i"/>
              </m:rPr>
              <m:t>′</m:t>
            </m:r>
          </m:sup>
        </m:sSup>
        <m:r>
          <m:rPr>
            <m:sty m:val="p"/>
          </m:rPr>
          <m:t>⟨</m:t>
        </m:r>
        <m:r>
          <m:rPr>
            <m:sty m:val="i"/>
          </m:rPr>
          <m:t>I</m:t>
        </m:r>
        <m:r>
          <m:rPr>
            <m:sty m:val="p"/>
          </m:rPr>
          <m:t>(</m:t>
        </m:r>
        <m:r>
          <m:rPr>
            <m:sty m:val="i"/>
          </m:rPr>
          <m:t>t</m:t>
        </m:r>
        <m:r>
          <m:rPr>
            <m:sty m:val="p"/>
          </m:rPr>
          <m:t>)</m:t>
        </m:r>
        <m:sSub>
          <m:sSubPr/>
          <m:e>
            <m:r>
              <m:rPr>
                <m:sty m:val="p"/>
              </m:rPr>
              <m:t>⟩</m:t>
            </m:r>
          </m:e>
          <m:sub>
            <m:sSub>
              <m:sSubPr/>
              <m:e>
                <m:r>
                  <m:rPr>
                    <m:sty m:val="i"/>
                  </m:rPr>
                  <m:t>τ</m:t>
                </m:r>
              </m:e>
              <m:sub>
                <m:r>
                  <m:rPr>
                    <m:sty m:val="i"/>
                  </m:rPr>
                  <m:t>R</m:t>
                </m:r>
              </m:sub>
            </m:sSub>
          </m:sub>
        </m:sSub>
      </m:oMath>
      <w:r>
        <w:rPr>
          <w:rFonts w:eastAsia="Georgia" w:cs="Georgia" w:ascii="Georgia" w:hAnsi="Georgia"/>
        </w:rPr>
        <w:t xml:space="preserve"> où </w:t>
      </w:r>
      <m:oMath>
        <m:sSup>
          <m:sSupPr/>
          <m:e>
            <m:r>
              <m:rPr>
                <m:sty m:val="i"/>
              </m:rPr>
              <m:t>K</m:t>
            </m:r>
          </m:e>
          <m:sup>
            <m:r>
              <m:rPr>
                <m:sty m:val="i"/>
              </m:rPr>
              <m:t>′</m:t>
            </m:r>
          </m:sup>
        </m:sSup>
      </m:oMath>
      <w:r>
        <w:rPr/>
        <w:t xml:space="preserve"> est une constante.</w:t>
      </w:r>
    </w:p>
    <w:p>
      <w:pPr>
        <w:spacing w:after="220" w:lineRule="auto"/>
      </w:pPr>
      <w:r>
        <w:rPr/>
        <w:t xml:space="preserve">On rappelle les constantes fondamentales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la célérité de la lumière dans le vide,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la perméabilité magnétique du vide,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la masse de l'électron,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la charge élémentaire,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oMath>
      <w:r>
        <w:rPr/>
        <w:t xml:space="preserve">.s la constante de Planck,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la constante des gaz parfaits et </w:t>
      </w:r>
      <m:oMath>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 le nombre d'Avogadro.</w:t>
      </w:r>
    </w:p>
    <w:p>
      <w:pPr>
        <w:spacing w:after="220" w:lineRule="auto"/>
      </w:pPr>
      <w:r>
        <w:rPr>
          <w:rFonts w:eastAsia="Georgia" w:cs="Georgia" w:ascii="Georgia" w:hAnsi="Georgia"/>
        </w:rPr>
        <w:t xml:space="preserve">On donne également la masse molaire du mercure égale à </w:t>
      </w:r>
      <m:oMath>
        <m:r>
          <m:rPr>
            <m:sty m:val="p"/>
          </m:rPr>
          <m:t>0</m:t>
        </m:r>
        <m:r>
          <m:rPr>
            <m:sty m:val="p"/>
          </m:rPr>
          <m:t>,</m:t>
        </m:r>
        <m:r>
          <m:rPr>
            <m:sty m:val="p"/>
          </m:rPr>
          <m:t>200</m:t>
        </m:r>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 Première partie -</w:t>
      </w:r>
    </w:p>
    <w:p>
      <w:pPr>
        <w:spacing w:line="271" w:before="330" w:lineRule="auto"/>
      </w:pPr>
      <w:r>
        <w:rPr>
          <w:b/>
          <w:sz w:val="42"/>
        </w:rPr>
        <w:t xml:space="preserve">I Largeur spectrale d'une raie lumineuse</w:t>
      </w:r>
    </w:p>
    <w:p>
      <w:pPr>
        <w:spacing w:after="220" w:lineRule="auto"/>
      </w:pPr>
      <w:r>
        <w:rPr>
          <w:rFonts w:eastAsia="Georgia" w:cs="Georgia" w:ascii="Georgia" w:hAnsi="Georgia"/>
        </w:rPr>
        <w:t xml:space="preserve">On propose de représenter par un modèle classique l'émission d'un signal lumineux par un atome préalablement excité. On adopte le modèle de l'électron élastiquement lié. Un nuage électronique supposé indéformable, de charge totale </w:t>
      </w:r>
      <m:oMath>
        <m:r>
          <m:rPr>
            <m:sty m:val="p"/>
          </m:rPr>
          <m:t>−</m:t>
        </m:r>
        <m:r>
          <m:rPr>
            <m:sty m:val="i"/>
          </m:rPr>
          <m:t>e</m:t>
        </m:r>
      </m:oMath>
      <w:r>
        <w:rPr/>
        <w:t xml:space="preserve">, de masse </w:t>
      </w:r>
      <m:oMath>
        <m:r>
          <m:rPr>
            <m:sty m:val="i"/>
          </m:rPr>
          <m:t>m</m:t>
        </m:r>
      </m:oMath>
      <w:r>
        <w:rPr>
          <w:rFonts w:eastAsia="Georgia" w:cs="Georgia" w:ascii="Georgia" w:hAnsi="Georgia"/>
        </w:rPr>
        <w:t xml:space="preserve"> et de barycentre N peut effectuer de petites oscillations. À l'équilibre, le centre N du nuage électronique est situé au point O , barycentre des autres charges de l'atome. Le moment dipolaire de l'atome est donc nul à l'équilibre. Le nuage électronique est soumis à une force de rappel élastique, de constante de raideur notée </w:t>
      </w:r>
      <m:oMath>
        <m:r>
          <m:rPr>
            <m:sty m:val="i"/>
          </m:rPr>
          <m:t>k</m:t>
        </m:r>
        <m:r>
          <m:rPr>
            <m:sty m:val="p"/>
          </m:rPr>
          <m:t>=</m:t>
        </m:r>
        <m:r>
          <m:rPr>
            <m:sty m:val="i"/>
          </m:rPr>
          <m:t>m</m:t>
        </m:r>
        <m:sSubSup>
          <m:sSubSupPr/>
          <m:e>
            <m:r>
              <m:rPr>
                <m:sty m:val="i"/>
              </m:rPr>
              <m:t>ω</m:t>
            </m:r>
          </m:e>
          <m:sub>
            <m:r>
              <m:rPr>
                <m:sty m:val="p"/>
              </m:rPr>
              <m:t>0</m:t>
            </m:r>
          </m:sub>
          <m:sup>
            <m:r>
              <m:rPr>
                <m:sty m:val="p"/>
              </m:rPr>
              <m:t>2</m:t>
            </m:r>
          </m:sup>
        </m:sSubSup>
      </m:oMath>
      <w:r>
        <w:rPr/>
        <w:t xml:space="preserve">.</w:t>
      </w:r>
    </w:p>
    <w:p>
      <w:pPr>
        <w:spacing w:lineRule="auto"/>
        <w:jc w:val="center"/>
      </w:pPr>
      <w:r>
        <w:rPr/>
        <w:drawing>
          <wp:inline distB="0" distL="0" distR="0" distT="0">
            <wp:extent cx="5486400" cy="4965192"/>
            <wp:effectExtent b="0" l="0" r="0" t="0"/>
            <wp:docPr id="1" name="image-68ddeb8da0026300521b7af167b880aa4a147cdb.jpg"/>
            <a:graphic>
              <a:graphicData uri="http://schemas.openxmlformats.org/drawingml/2006/picture">
                <pic:pic>
                  <pic:nvPicPr>
                    <pic:cNvPr id="1" name="image-68ddeb8da0026300521b7af167b880aa4a147cdb.jpg" descr=""/>
                    <pic:cNvPicPr/>
                  </pic:nvPicPr>
                  <pic:blipFill>
                    <a:blip r:embed="rId5" cstate="print"/>
                    <a:srcRect b="0" l="0" r="0" t="0"/>
                    <a:stretch>
                      <a:fillRect/>
                    </a:stretch>
                  </pic:blipFill>
                  <pic:spPr>
                    <a:xfrm>
                      <a:off x="0" y="0"/>
                      <a:ext cx="5486400" cy="4965192"/>
                    </a:xfrm>
                    <a:prstGeom prst="rect"/>
                  </pic:spPr>
                </pic:pic>
              </a:graphicData>
            </a:graphic>
          </wp:inline>
        </w:drawing>
      </w:r>
    </w:p>
    <w:p>
      <w:pPr>
        <w:spacing w:lineRule="auto"/>
      </w:pPr>
      <w:r>
        <w:rPr>
          <w:rFonts w:eastAsia="Georgia" w:cs="Georgia" w:ascii="Georgia" w:hAnsi="Georgia"/>
        </w:rPr>
        <w:t xml:space="preserve">Figure 1: Représentation classique de l'atome par le modèle de l'électron élastiquement lié.</w:t>
      </w:r>
    </w:p>
    <w:p>
      <w:pPr>
        <w:spacing w:after="220" w:lineRule="auto"/>
      </w:pPr>
      <w:r>
        <w:rPr>
          <w:rFonts w:eastAsia="Georgia" w:cs="Georgia" w:ascii="Georgia" w:hAnsi="Georgia"/>
        </w:rPr>
        <w:t xml:space="preserve">(I.1) Pour cette question, on néglige tout effet dissipatif et l'atome est supposé isolé.</w:t>
      </w:r>
      <w:r>
        <w:rPr/>
        <w:br w:type="textWrapping"/>
      </w:r>
      <w:r>
        <w:rPr>
          <w:rFonts w:eastAsia="Georgia" w:cs="Georgia" w:ascii="Georgia" w:hAnsi="Georgia"/>
        </w:rPr>
        <w:t xml:space="preserve">(I.1.a) Quelle approximation fait-on en supposant qu'il existe un référentiel galiléen où le point O est immobile ? Nous ferons dorénavant cette approximation.</w:t>
      </w:r>
      <w:r>
        <w:rPr/>
        <w:br w:type="textWrapping"/>
      </w:r>
      <w:r>
        <w:rPr>
          <w:rFonts w:eastAsia="Georgia" w:cs="Georgia" w:ascii="Georgia" w:hAnsi="Georgia"/>
        </w:rPr>
        <w:t xml:space="preserve">(I.1.b) Le système effectue des oscillations libres de la forme :</w:t>
      </w:r>
    </w:p>
    <w:p>
      <w:pPr>
        <w:spacing w:after="220" w:lineRule="auto"/>
      </w:pPr>
      <m:oMathPara>
        <m:oMath>
          <m:acc>
            <m:accPr>
              <m:chr m:val="⃗"/>
            </m:accPr>
            <m:e>
              <m:r>
                <m:rPr>
                  <m:sty m:val="p"/>
                </m:rPr>
                <m:t>ON</m:t>
              </m:r>
            </m:e>
          </m:acc>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acc>
            <m:accPr>
              <m:chr m:val="⃗"/>
            </m:accPr>
            <m:e>
              <m:sSub>
                <m:sSubPr/>
                <m:e>
                  <m:r>
                    <m:rPr>
                      <m:sty m:val="i"/>
                    </m:rPr>
                    <m:t>e</m:t>
                  </m:r>
                </m:e>
                <m:sub>
                  <m:r>
                    <m:rPr>
                      <m:sty m:val="i"/>
                    </m:rPr>
                    <m:t>z</m:t>
                  </m:r>
                </m:sub>
              </m:sSub>
            </m:e>
          </m:acc>
          <m:r>
            <m:rPr>
              <m:sty m:val="p"/>
            </m:rPr>
            <m:t>.</m:t>
          </m:r>
        </m:oMath>
      </m:oMathPara>
    </w:p>
    <w:p>
      <w:pPr>
        <w:spacing w:after="220" w:lineRule="auto"/>
      </w:pPr>
      <w:r>
        <w:rPr>
          <w:rFonts w:eastAsia="Georgia" w:cs="Georgia" w:ascii="Georgia" w:hAnsi="Georgia"/>
        </w:rPr>
        <w:t xml:space="preserve">Déterminer l'énergie (totale) </w:t>
      </w:r>
      <m:oMath>
        <m:r>
          <m:rPr>
            <m:scr m:val="script"/>
          </m:rPr>
          <m:t>E</m:t>
        </m:r>
      </m:oMath>
      <w:r>
        <w:rPr>
          <w:rFonts w:eastAsia="Georgia" w:cs="Georgia" w:ascii="Georgia" w:hAnsi="Georgia"/>
        </w:rPr>
        <w:t xml:space="preserve"> de l'oscillateur harmonique constitué par l'atome. On l'exprimera en fonction des paramètres </w:t>
      </w:r>
      <m:oMath>
        <m:r>
          <m:rPr>
            <m:sty m:val="i"/>
          </m:rPr>
          <m:t>A</m:t>
        </m:r>
        <m:r>
          <m:rPr>
            <m:sty m:val="p"/>
          </m:rPr>
          <m:t>,</m:t>
        </m:r>
        <m:r>
          <m:rPr>
            <m:sty m:val="i"/>
          </m:rPr>
          <m:t>m</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(I.2) La puissance instantanée rayonnée par le dipôle est donnée par la formule de Larmor :</w:t>
      </w:r>
    </w:p>
    <w:p>
      <w:pPr>
        <w:spacing w:after="220" w:lineRule="auto"/>
      </w:pPr>
      <m:oMathPara>
        <m:oMath>
          <m:r>
            <m:rPr>
              <m:sty m:val="p"/>
            </m:rPr>
            <m:t>Φ</m:t>
          </m:r>
          <m:r>
            <m:rPr>
              <m:sty m:val="p"/>
            </m:rPr>
            <m:t>=</m:t>
          </m:r>
          <m:f>
            <m:fPr>
              <m:ctrlPr>
                <w:rPr>
                  <w:rFonts w:ascii="Cambria Math" w:hAnsi="Cambria Math"/>
                </w:rPr>
              </m:ctrlPr>
            </m:fPr>
            <m:num>
              <m:sSub>
                <m:sSubPr/>
                <m:e>
                  <m:r>
                    <m:rPr>
                      <m:sty m:val="i"/>
                    </m:rPr>
                    <m:t>μ</m:t>
                  </m:r>
                </m:e>
                <m:sub>
                  <m:r>
                    <m:rPr>
                      <m:sty m:val="p"/>
                    </m:rPr>
                    <m:t>0</m:t>
                  </m:r>
                </m:sub>
              </m:sSub>
            </m:num>
            <m:den>
              <m:r>
                <m:rPr>
                  <m:sty m:val="p"/>
                </m:rPr>
                <m:t>6</m:t>
              </m:r>
              <m:r>
                <m:rPr>
                  <m:sty m:val="i"/>
                </m:rPr>
                <m:t>π</m:t>
              </m:r>
              <m:r>
                <m:rPr>
                  <m:sty m:val="i"/>
                </m:rPr>
                <m:t>c</m:t>
              </m:r>
            </m:den>
          </m:f>
          <m:sSup>
            <m:sSupPr/>
            <m:e>
              <m:acc>
                <m:accPr>
                  <m:chr m:val="¨"/>
                </m:accPr>
                <m:e>
                  <m:r>
                    <m:rPr>
                      <m:sty m:val="i"/>
                    </m:rPr>
                    <m:t>p</m:t>
                  </m:r>
                </m:e>
              </m:acc>
            </m:e>
            <m:sup>
              <m:r>
                <m:rPr>
                  <m:sty m:val="p"/>
                </m:rPr>
                <m:t>2</m:t>
              </m:r>
            </m:sup>
          </m:sSup>
        </m:oMath>
      </m:oMathPara>
    </w:p>
    <w:p>
      <w:pPr>
        <w:spacing w:after="220" w:lineRule="auto"/>
      </w:pPr>
      <w:r>
        <w:rPr>
          <w:rFonts w:eastAsia="Georgia" w:cs="Georgia" w:ascii="Georgia" w:hAnsi="Georgia"/>
        </w:rPr>
        <w:t xml:space="preserve">où </w:t>
      </w:r>
      <m:oMath>
        <m:acc>
          <m:accPr>
            <m:chr m:val="¨"/>
          </m:accPr>
          <m:e>
            <m:r>
              <m:rPr>
                <m:sty m:val="i"/>
              </m:rPr>
              <m:t>p</m:t>
            </m:r>
          </m:e>
        </m:acc>
      </m:oMath>
      <w:r>
        <w:rPr>
          <w:rFonts w:eastAsia="Georgia" w:cs="Georgia" w:ascii="Georgia" w:hAnsi="Georgia"/>
        </w:rPr>
        <w:t xml:space="preserve"> représente la dérivée seconde par rapport au temps du moment dipolaire électrique de l'atome. En tenant compte de l'énergie perdue par rayonnement, les oscillations libres du système sont maintenant décrites sous la forme :</w:t>
      </w:r>
    </w:p>
    <w:p>
      <w:pPr>
        <w:spacing w:after="220" w:lineRule="auto"/>
      </w:pPr>
      <m:oMathPara>
        <m:oMath>
          <m:acc>
            <m:accPr>
              <m:chr m:val="⃗"/>
            </m:accPr>
            <m:e>
              <m:r>
                <m:rPr>
                  <m:sty m:val="p"/>
                </m:rPr>
                <m:t>ON</m:t>
              </m:r>
            </m:e>
          </m:acc>
          <m:r>
            <m:rPr>
              <m:sty m:val="p"/>
            </m:rPr>
            <m:t>=</m:t>
          </m:r>
          <m:r>
            <m:rPr>
              <m:sty m:val="i"/>
            </m:rPr>
            <m:t>A</m:t>
          </m:r>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acc>
            <m:accPr>
              <m:chr m:val="⃗"/>
            </m:accPr>
            <m:e>
              <m:sSub>
                <m:sSubPr/>
                <m:e>
                  <m:r>
                    <m:rPr>
                      <m:sty m:val="i"/>
                    </m:rPr>
                    <m:t>e</m:t>
                  </m:r>
                </m:e>
                <m:sub>
                  <m:r>
                    <m:rPr>
                      <m:sty m:val="i"/>
                    </m:rPr>
                    <m:t>z</m:t>
                  </m:r>
                </m:sub>
              </m:sSub>
            </m:e>
          </m:acc>
          <m:r>
            <m:rPr>
              <m:sty m:val="p"/>
            </m:rPr>
            <m:t>.</m:t>
          </m:r>
        </m:oMath>
      </m:oMathPara>
    </w:p>
    <w:p>
      <w:pPr>
        <w:spacing w:after="220" w:lineRule="auto"/>
      </w:pPr>
      <w:r>
        <w:rPr/>
        <w:t xml:space="preserve">La fonction </w:t>
      </w:r>
      <m:oMath>
        <m:r>
          <m:rPr>
            <m:sty m:val="i"/>
          </m:rPr>
          <m:t>A</m:t>
        </m:r>
        <m:r>
          <m:rPr>
            <m:sty m:val="p"/>
          </m:rPr>
          <m:t>(</m:t>
        </m:r>
        <m:r>
          <m:rPr>
            <m:sty m:val="i"/>
          </m:rPr>
          <m:t>t</m:t>
        </m:r>
        <m:r>
          <m:rPr>
            <m:sty m:val="p"/>
          </m:rPr>
          <m:t>)</m:t>
        </m:r>
      </m:oMath>
      <w:r>
        <w:rPr>
          <w:rFonts w:eastAsia="Georgia" w:cs="Georgia" w:ascii="Georgia" w:hAnsi="Georgia"/>
        </w:rPr>
        <w:t xml:space="preserve"> ayant une durée caractéristique d'évolution très grande devant </w:t>
      </w:r>
      <m:oMath>
        <m:r>
          <m:rPr>
            <m:sty m:val="p"/>
          </m:rPr>
          <m:t>2</m:t>
        </m:r>
        <m:r>
          <m:rPr>
            <m:sty m:val="i"/>
          </m:rPr>
          <m:t>π</m:t>
        </m:r>
        <m:r>
          <m:rPr>
            <m:sty m:val="p"/>
          </m:rPr>
          <m:t>/</m:t>
        </m:r>
        <m:sSub>
          <m:sSubPr/>
          <m:e>
            <m:r>
              <m:rPr>
                <m:sty m:val="i"/>
              </m:rPr>
              <m:t>ω</m:t>
            </m:r>
          </m:e>
          <m:sub>
            <m:r>
              <m:rPr>
                <m:sty m:val="p"/>
              </m:rPr>
              <m:t>0</m:t>
            </m:r>
          </m:sub>
        </m:sSub>
      </m:oMath>
      <w:r>
        <w:rPr>
          <w:rFonts w:eastAsia="Georgia" w:cs="Georgia" w:ascii="Georgia" w:hAnsi="Georgia"/>
        </w:rPr>
        <w:t xml:space="preserve">, nous considérons qu'à un instant donné </w:t>
      </w:r>
      <m:oMath>
        <m:r>
          <m:rPr>
            <m:sty m:val="i"/>
          </m:rPr>
          <m:t>t</m:t>
        </m:r>
      </m:oMath>
      <w:r>
        <w:rPr>
          <w:rFonts w:eastAsia="Georgia" w:cs="Georgia" w:ascii="Georgia" w:hAnsi="Georgia"/>
        </w:rPr>
        <w:t xml:space="preserve">, l'expression de l'énergie établie à la question précédente reste toujours valable.</w:t>
      </w:r>
      <w:r>
        <w:rPr/>
        <w:br w:type="textWrapping"/>
      </w:r>
      <w:r>
        <w:rPr/>
        <w:t xml:space="preserve">(I.2.a) Exprimer en fonction de </w:t>
      </w:r>
      <m:oMath>
        <m:r>
          <m:rPr>
            <m:sty m:val="i"/>
          </m:rPr>
          <m:t>A</m:t>
        </m:r>
        <m:r>
          <m:rPr>
            <m:sty m:val="p"/>
          </m:rPr>
          <m:t>(</m:t>
        </m:r>
        <m:r>
          <m:rPr>
            <m:sty m:val="i"/>
          </m:rPr>
          <m:t>t</m:t>
        </m:r>
        <m:r>
          <m:rPr>
            <m:sty m:val="p"/>
          </m:rPr>
          <m:t>)</m:t>
        </m:r>
      </m:oMath>
      <w:r>
        <w:rPr>
          <w:rFonts w:eastAsia="Georgia" w:cs="Georgia" w:ascii="Georgia" w:hAnsi="Georgia"/>
        </w:rPr>
        <w:t xml:space="preserve"> et des autres données, la puissance moyenne </w:t>
      </w:r>
      <m:oMath>
        <m:r>
          <m:rPr>
            <m:sty m:val="p"/>
          </m:rPr>
          <m:t>⟨</m:t>
        </m:r>
        <m:r>
          <m:rPr>
            <m:sty m:val="p"/>
          </m:rPr>
          <m:t>Φ</m:t>
        </m:r>
        <m:r>
          <m:rPr>
            <m:sty m:val="p"/>
          </m:rPr>
          <m:t>⟩</m:t>
        </m:r>
        <m:r>
          <m:rPr>
            <m:sty m:val="p"/>
          </m:rPr>
          <m:t>(</m:t>
        </m:r>
        <m:r>
          <m:rPr>
            <m:sty m:val="i"/>
          </m:rPr>
          <m:t>t</m:t>
        </m:r>
        <m:r>
          <m:rPr>
            <m:sty m:val="p"/>
          </m:rPr>
          <m:t>)</m:t>
        </m:r>
      </m:oMath>
      <w:r>
        <w:rPr>
          <w:rFonts w:eastAsia="Georgia" w:cs="Georgia" w:ascii="Georgia" w:hAnsi="Georgia"/>
        </w:rPr>
        <w:t xml:space="preserve"> rayonnée par le dipôle pendant une période.</w:t>
      </w:r>
      <w:r>
        <w:rPr/>
        <w:br w:type="textWrapping"/>
      </w:r>
      <w:r>
        <w:rPr>
          <w:rFonts w:eastAsia="Georgia" w:cs="Georgia" w:ascii="Georgia" w:hAnsi="Georgia"/>
        </w:rPr>
        <w:t xml:space="preserve">(I.2.b) Établir l'équation différentielle vérifiée par l'énergie </w:t>
      </w:r>
      <m:oMath>
        <m:r>
          <m:rPr>
            <m:scr m:val="script"/>
          </m:rPr>
          <m:t>E</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En déduire l'expression de </w:t>
      </w:r>
      <m:oMath>
        <m:r>
          <m:rPr>
            <m:scr m:val="script"/>
          </m:rPr>
          <m:t>E</m:t>
        </m:r>
        <m:r>
          <m:rPr>
            <m:sty m:val="p"/>
          </m:rPr>
          <m:t>(</m:t>
        </m:r>
        <m:r>
          <m:rPr>
            <m:sty m:val="i"/>
          </m:rPr>
          <m:t>t</m:t>
        </m:r>
        <m:r>
          <m:rPr>
            <m:sty m:val="p"/>
          </m:rPr>
          <m:t>)</m:t>
        </m:r>
      </m:oMath>
      <w:r>
        <w:rPr>
          <w:rFonts w:eastAsia="Georgia" w:cs="Georgia" w:ascii="Georgia" w:hAnsi="Georgia"/>
        </w:rPr>
        <w:t xml:space="preserve">. Quelle est l'expression de la durée caractéristique </w:t>
      </w:r>
      <m:oMath>
        <m:sSub>
          <m:sSubPr/>
          <m:e>
            <m:r>
              <m:rPr>
                <m:sty m:val="i"/>
              </m:rPr>
              <m:t>τ</m:t>
            </m:r>
          </m:e>
          <m:sub>
            <m:r>
              <m:rPr>
                <m:sty m:val="p"/>
              </m:rPr>
              <m:t>0</m:t>
            </m:r>
          </m:sub>
        </m:sSub>
      </m:oMath>
      <w:r>
        <w:rPr>
          <w:rFonts w:eastAsia="Georgia" w:cs="Georgia" w:ascii="Georgia" w:hAnsi="Georgia"/>
        </w:rPr>
        <w:t xml:space="preserve"> d'un train d'ondes émis par l'atome?</w:t>
      </w:r>
      <w:r>
        <w:rPr/>
        <w:br w:type="textWrapping"/>
      </w:r>
      <w:r>
        <w:rPr>
          <w:rFonts w:eastAsia="Georgia" w:cs="Georgia" w:ascii="Georgia" w:hAnsi="Georgia"/>
        </w:rPr>
        <w:t xml:space="preserve">(I.2.c) L'énergie totale émise lors de la désexcitation de l'atome peut être associée à l'énergie d'un photon </w:t>
      </w:r>
      <m:oMath>
        <m:sSub>
          <m:sSubPr/>
          <m:e>
            <m:r>
              <m:rPr>
                <m:sty m:val="i"/>
              </m:rPr>
              <m:t>E</m:t>
            </m:r>
          </m:e>
          <m:sub>
            <m:r>
              <m:rPr>
                <m:nor/>
              </m:rPr>
              <m:t>émise </m:t>
            </m:r>
          </m:sub>
        </m:sSub>
        <m:r>
          <m:rPr>
            <m:sty m:val="p"/>
          </m:rPr>
          <m:t>=</m:t>
        </m:r>
        <m:r>
          <m:rPr>
            <m:sty m:val="i"/>
          </m:rPr>
          <m:t>h</m:t>
        </m:r>
        <m:r>
          <m:rPr>
            <m:sty m:val="i"/>
          </m:rPr>
          <m:t>ν</m:t>
        </m:r>
      </m:oMath>
      <w:r>
        <w:rPr>
          <w:rFonts w:eastAsia="Georgia" w:cs="Georgia" w:ascii="Georgia" w:hAnsi="Georgia"/>
        </w:rPr>
        <w:t xml:space="preserve">. En déduire une expression approchée de l'amplitude maximale du champ électrique de l'onde rayonnée par un atome unique à une distance </w:t>
      </w:r>
      <m:oMath>
        <m:r>
          <m:rPr>
            <m:sty m:val="i"/>
          </m:rPr>
          <m:t>r</m:t>
        </m:r>
      </m:oMath>
      <w:r>
        <w:rPr>
          <w:rFonts w:eastAsia="Georgia" w:cs="Georgia" w:ascii="Georgia" w:hAnsi="Georgia"/>
        </w:rPr>
        <w:t xml:space="preserve">. On pourra supposer que la puissance est émise de façon isotrope.</w:t>
      </w:r>
      <w:r>
        <w:rPr/>
        <w:br w:type="textWrapping"/>
      </w:r>
      <w:r>
        <w:rPr>
          <w:rFonts w:eastAsia="Georgia" w:cs="Georgia" w:ascii="Georgia" w:hAnsi="Georgia"/>
        </w:rPr>
        <w:t xml:space="preserve">(I.2.d) Applications numériques.</w:t>
      </w:r>
    </w:p>
    <w:p>
      <w:pPr>
        <w:numPr>
          <w:ilvl w:val="0"/>
          <w:numId w:val="2"/>
        </w:numPr>
        <w:spacing w:lineRule="auto"/>
      </w:pPr>
      <w:r>
        <w:rPr>
          <w:rFonts w:eastAsia="Georgia" w:cs="Georgia" w:ascii="Georgia" w:hAnsi="Georgia"/>
        </w:rPr>
        <w:t xml:space="preserve">L'étalon officiel de fréquence est déterminé par une transition entre deux niveaux de l'atome de césium </w:t>
      </w:r>
      <m:oMath>
        <m:sSup>
          <m:sSupPr/>
          <m:e>
            <m:r>
              <m:t xml:space="preserve"> </m:t>
            </m:r>
          </m:e>
          <m:sup>
            <m:r>
              <m:rPr>
                <m:sty m:val="p"/>
              </m:rPr>
              <m:t>133</m:t>
            </m:r>
          </m:sup>
        </m:sSup>
        <m:r>
          <m:rPr>
            <m:sty m:val="p"/>
          </m:rPr>
          <m:t>Cs</m:t>
        </m:r>
      </m:oMath>
      <w:r>
        <w:rPr>
          <w:rFonts w:eastAsia="Georgia" w:cs="Georgia" w:ascii="Georgia" w:hAnsi="Georgia"/>
        </w:rPr>
        <w:t xml:space="preserve">. Sa valeur est fixée à 9192631770 Hz . Dans quel domaine de longueurs d'onde se situe cet étalon de fréquence ? Avec notre modèle, quelle serait la valeur de la durée caractéristique </w:t>
      </w:r>
      <m:oMath>
        <m:sSub>
          <m:sSubPr/>
          <m:e>
            <m:r>
              <m:rPr>
                <m:sty m:val="i"/>
              </m:rPr>
              <m:t>τ</m:t>
            </m:r>
          </m:e>
          <m:sub>
            <m:r>
              <m:rPr>
                <m:sty m:val="p"/>
              </m:rPr>
              <m:t>0</m:t>
            </m:r>
          </m:sub>
        </m:sSub>
      </m:oMath>
      <w:r>
        <w:rPr/>
        <w:t xml:space="preserve"> des trains d'onde ?</w:t>
      </w:r>
    </w:p>
    <w:p>
      <w:pPr>
        <w:numPr>
          <w:ilvl w:val="0"/>
          <w:numId w:val="2"/>
        </w:numPr>
        <w:spacing w:lineRule="auto"/>
      </w:pPr>
      <w:r>
        <w:rPr>
          <w:rFonts w:eastAsia="Georgia" w:cs="Georgia" w:ascii="Georgia" w:hAnsi="Georgia"/>
        </w:rPr>
        <w:t xml:space="preserve">Pour un atome émettant dans le visible, donner l'ordre de grandeur de </w:t>
      </w:r>
      <m:oMath>
        <m:sSub>
          <m:sSubPr/>
          <m:e>
            <m:r>
              <m:rPr>
                <m:sty m:val="i"/>
              </m:rPr>
              <m:t>τ</m:t>
            </m:r>
          </m:e>
          <m:sub>
            <m:r>
              <m:rPr>
                <m:sty m:val="p"/>
              </m:rPr>
              <m:t>0</m:t>
            </m:r>
          </m:sub>
        </m:sSub>
      </m:oMath>
      <w:r>
        <w:rPr>
          <w:rFonts w:eastAsia="Georgia" w:cs="Georgia" w:ascii="Georgia" w:hAnsi="Georgia"/>
        </w:rPr>
        <w:t xml:space="preserve"> et de l'amplitude maximale du champ électrique à une distance de l'atome émetteur égale à 1 mètre.</w:t>
      </w:r>
      <w:r>
        <w:rPr/>
        <w:br w:type="textWrapping"/>
      </w:r>
      <w:r>
        <w:rPr>
          <w:rFonts w:eastAsia="Georgia" w:cs="Georgia" w:ascii="Georgia" w:hAnsi="Georgia"/>
        </w:rPr>
        <w:t xml:space="preserve">(I.3) Un train d'ondes quasi-monochromatique, donné pour </w:t>
      </w:r>
      <m:oMath>
        <m:r>
          <m:rPr>
            <m:sty m:val="i"/>
          </m:rPr>
          <m:t>t</m:t>
        </m:r>
        <m:r>
          <m:rPr>
            <m:sty m:val="p"/>
          </m:rPr>
          <m:t>&gt;</m:t>
        </m:r>
        <m:r>
          <m:rPr>
            <m:sty m:val="p"/>
          </m:rPr>
          <m:t>0</m:t>
        </m:r>
      </m:oMath>
      <w:r>
        <w:rPr/>
        <w:t xml:space="preserve"> par l'expression :</w:t>
      </w:r>
    </w:p>
    <w:p>
      <w:pPr>
        <w:spacing w:after="220" w:lineRule="auto"/>
      </w:pPr>
      <m:oMathPara>
        <m:oMath>
          <m:r>
            <m:rPr>
              <m:sty m:val="i"/>
            </m:rPr>
            <m:t>s</m:t>
          </m:r>
          <m:r>
            <m:rPr>
              <m:sty m:val="p"/>
            </m:rPr>
            <m:t>(</m:t>
          </m:r>
          <m:r>
            <m:rPr>
              <m:sty m:val="i"/>
            </m:rPr>
            <m:t>t</m:t>
          </m:r>
          <m:r>
            <m:rPr>
              <m:sty m:val="p"/>
            </m:rPr>
            <m:t>)</m:t>
          </m:r>
          <m:r>
            <m:rPr>
              <m:sty m:val="p"/>
            </m:rPr>
            <m:t>=</m:t>
          </m:r>
          <m:sSub>
            <m:sSubPr/>
            <m:e>
              <m:r>
                <m:rPr>
                  <m:sty m:val="i"/>
                </m:rPr>
                <m:t>s</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 xml:space="preserve"> </m:t>
          </m:r>
          <m:r>
            <m:rPr>
              <m:nor/>
            </m:rPr>
            <m:t> avec </m:t>
          </m:r>
          <m:r>
            <m:rPr>
              <m:sty m:val="p"/>
            </m:rPr>
            <m:t xml:space="preserve"> </m:t>
          </m:r>
          <m:sSub>
            <m:sSubPr/>
            <m:e>
              <m:r>
                <m:rPr>
                  <m:sty m:val="i"/>
                </m:rPr>
                <m:t>ω</m:t>
              </m:r>
            </m:e>
            <m:sub>
              <m:r>
                <m:rPr>
                  <m:sty m:val="p"/>
                </m:rPr>
                <m:t>0</m:t>
              </m:r>
            </m:sub>
          </m:sSub>
          <m:r>
            <m:rPr>
              <m:sty m:val="i"/>
            </m:rPr>
            <m:t>τ</m:t>
          </m:r>
          <m:r>
            <m:rPr>
              <m:sty m:val="p"/>
            </m:rPr>
            <m:t>≫</m:t>
          </m:r>
          <m:r>
            <m:rPr>
              <m:sty m:val="p"/>
            </m:rPr>
            <m:t>1</m:t>
          </m:r>
        </m:oMath>
      </m:oMathPara>
    </w:p>
    <w:p>
      <w:pPr>
        <w:spacing w:after="220" w:lineRule="auto"/>
      </w:pPr>
      <w:r>
        <w:rPr>
          <w:rFonts w:eastAsia="Georgia" w:cs="Georgia" w:ascii="Georgia" w:hAnsi="Georgia"/>
        </w:rPr>
        <w:t xml:space="preserve">et illustré par la figure 2, peut se représenter par une superposition d'ondes parfaitement monochromatiques, chacune de durée infinie.</w:t>
      </w:r>
    </w:p>
    <w:p>
      <w:pPr>
        <w:spacing w:lineRule="auto"/>
        <w:jc w:val="center"/>
      </w:pPr>
      <w:r>
        <w:rPr/>
        <w:drawing>
          <wp:inline distB="0" distL="0" distR="0" distT="0">
            <wp:extent cx="5486400" cy="4869034"/>
            <wp:effectExtent b="0" l="0" r="0" t="0"/>
            <wp:docPr id="2" name="image-8401bcef09ae3f67fb821ace3ca5ab8473834283.jpg"/>
            <a:graphic>
              <a:graphicData uri="http://schemas.openxmlformats.org/drawingml/2006/picture">
                <pic:pic>
                  <pic:nvPicPr>
                    <pic:cNvPr id="2" name="image-8401bcef09ae3f67fb821ace3ca5ab8473834283.jpg" descr=""/>
                    <pic:cNvPicPr/>
                  </pic:nvPicPr>
                  <pic:blipFill>
                    <a:blip r:embed="rId6" cstate="print"/>
                    <a:srcRect b="0" l="0" r="0" t="0"/>
                    <a:stretch>
                      <a:fillRect/>
                    </a:stretch>
                  </pic:blipFill>
                  <pic:spPr>
                    <a:xfrm>
                      <a:off x="0" y="0"/>
                      <a:ext cx="5486400" cy="4869034"/>
                    </a:xfrm>
                    <a:prstGeom prst="rect"/>
                  </pic:spPr>
                </pic:pic>
              </a:graphicData>
            </a:graphic>
          </wp:inline>
        </w:drawing>
      </w:r>
    </w:p>
    <w:p>
      <w:pPr>
        <w:spacing w:lineRule="auto"/>
      </w:pPr>
      <w:r>
        <w:rPr>
          <w:rFonts w:eastAsia="Georgia" w:cs="Georgia" w:ascii="Georgia" w:hAnsi="Georgia"/>
        </w:rPr>
        <w:t xml:space="preserve">Figure 2: Représentations temporelle (a) et fréquentielle (b) d'un train d'ondes quasi-monochromatique.</w:t>
      </w:r>
    </w:p>
    <w:p>
      <w:pPr>
        <w:spacing w:lineRule="auto"/>
        <w:jc w:val="center"/>
      </w:pPr>
      <w:r>
        <w:rPr/>
        <w:drawing>
          <wp:inline distB="0" distL="0" distR="0" distT="0">
            <wp:extent cx="5486400" cy="7207624"/>
            <wp:effectExtent b="0" l="0" r="0" t="0"/>
            <wp:docPr id="3" name="image-448630df6fb2ef84408b40b52cc04beadf566c96.jpg"/>
            <a:graphic>
              <a:graphicData uri="http://schemas.openxmlformats.org/drawingml/2006/picture">
                <pic:pic>
                  <pic:nvPicPr>
                    <pic:cNvPr id="3" name="image-448630df6fb2ef84408b40b52cc04beadf566c96.jpg" descr=""/>
                    <pic:cNvPicPr/>
                  </pic:nvPicPr>
                  <pic:blipFill>
                    <a:blip r:embed="rId7" cstate="print"/>
                    <a:srcRect b="0" l="0" r="0" t="0"/>
                    <a:stretch>
                      <a:fillRect/>
                    </a:stretch>
                  </pic:blipFill>
                  <pic:spPr>
                    <a:xfrm>
                      <a:off x="0" y="0"/>
                      <a:ext cx="5486400" cy="7207624"/>
                    </a:xfrm>
                    <a:prstGeom prst="rect"/>
                  </pic:spPr>
                </pic:pic>
              </a:graphicData>
            </a:graphic>
          </wp:inline>
        </w:drawing>
      </w:r>
    </w:p>
    <w:p>
      <w:pPr>
        <w:spacing w:after="220" w:lineRule="auto"/>
      </w:pPr>
      <w:r>
        <w:rPr/>
        <w:t xml:space="preserve">On montre que le signal </w:t>
      </w:r>
      <m:oMath>
        <m:r>
          <m:rPr>
            <m:sty m:val="i"/>
          </m:rPr>
          <m:t>s</m:t>
        </m:r>
        <m:r>
          <m:rPr>
            <m:sty m:val="p"/>
          </m:rPr>
          <m:t>(</m:t>
        </m:r>
        <m:r>
          <m:rPr>
            <m:sty m:val="i"/>
          </m:rPr>
          <m:t>t</m:t>
        </m:r>
        <m:r>
          <m:rPr>
            <m:sty m:val="p"/>
          </m:rPr>
          <m:t>)</m:t>
        </m:r>
      </m:oMath>
      <w:r>
        <w:rPr>
          <w:rFonts w:eastAsia="Georgia" w:cs="Georgia" w:ascii="Georgia" w:hAnsi="Georgia"/>
        </w:rPr>
        <w:t xml:space="preserve"> peut s'écrire :</w:t>
      </w:r>
    </w:p>
    <w:p>
      <w:pPr>
        <w:spacing w:after="220" w:lineRule="auto"/>
      </w:pPr>
      <m:oMathPara>
        <m:oMath>
          <m:r>
            <m:rPr>
              <m:sty m:val="i"/>
            </m:rPr>
            <m:t>s</m:t>
          </m:r>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acc>
            <m:accPr>
              <m:chr m:val="˜"/>
            </m:accPr>
            <m:e>
              <m:r>
                <m:rPr>
                  <m:sty m:val="i"/>
                </m:rPr>
                <m:t>F</m:t>
              </m:r>
            </m:e>
          </m:acc>
          <m:r>
            <m:rPr>
              <m:sty m:val="p"/>
            </m:rPr>
            <m:t>(</m:t>
          </m:r>
          <m:r>
            <m:rPr>
              <m:sty m:val="i"/>
            </m:rPr>
            <m:t>ω</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d</m:t>
          </m:r>
          <m:r>
            <m:rPr>
              <m:sty m:val="i"/>
            </m:rPr>
            <m:t>ω</m:t>
          </m:r>
        </m:oMath>
      </m:oMathPara>
    </w:p>
    <w:p>
      <w:pPr>
        <w:spacing w:after="220" w:lineRule="auto"/>
      </w:pPr>
      <w:r>
        <w:rPr>
          <w:rFonts w:eastAsia="Georgia" w:cs="Georgia" w:ascii="Georgia" w:hAnsi="Georgia"/>
        </w:rPr>
        <w:t xml:space="preserve">où la fonction </w:t>
      </w:r>
      <m:oMath>
        <m:acc>
          <m:accPr>
            <m:chr m:val="˜"/>
          </m:accPr>
          <m:e>
            <m:r>
              <m:rPr>
                <m:sty m:val="i"/>
              </m:rPr>
              <m:t>F</m:t>
            </m:r>
          </m:e>
        </m:acc>
        <m:r>
          <m:rPr>
            <m:sty m:val="p"/>
          </m:rPr>
          <m:t>(</m:t>
        </m:r>
        <m:r>
          <m:rPr>
            <m:sty m:val="i"/>
          </m:rPr>
          <m:t>ω</m:t>
        </m:r>
        <m:r>
          <m:rPr>
            <m:sty m:val="p"/>
          </m:rPr>
          <m:t>)</m:t>
        </m:r>
      </m:oMath>
      <w:r>
        <w:rPr/>
        <w:t xml:space="preserve"> prend des valeurs non nulles aussi bien pour les pulsations </w:t>
      </w:r>
      <m:oMath>
        <m:r>
          <m:rPr>
            <m:sty m:val="i"/>
          </m:rPr>
          <m:t>ω</m:t>
        </m:r>
      </m:oMath>
      <w:r>
        <w:rPr>
          <w:rFonts w:eastAsia="Georgia" w:cs="Georgia" w:ascii="Georgia" w:hAnsi="Georgia"/>
        </w:rPr>
        <w:t xml:space="preserve"> positives que négatives.</w:t>
      </w:r>
      <w:r>
        <w:rPr/>
        <w:br w:type="textWrapping"/>
      </w:r>
      <w:r>
        <w:rPr/>
        <w:t xml:space="preserve">(I.3.a) Sachant que pour </w:t>
      </w:r>
      <m:oMath>
        <m:r>
          <m:rPr>
            <m:sty m:val="i"/>
          </m:rPr>
          <m:t>τ</m:t>
        </m:r>
      </m:oMath>
      <w:r>
        <w:rPr>
          <w:rFonts w:eastAsia="Georgia" w:cs="Georgia" w:ascii="Georgia" w:hAnsi="Georgia"/>
        </w:rPr>
        <w:t xml:space="preserve"> réel strictement positif :</w:t>
      </w:r>
    </w:p>
    <w:p>
      <w:pPr>
        <w:spacing w:after="220" w:lineRule="auto"/>
      </w:pPr>
      <m:oMathPara>
        <m:oMath>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t</m:t>
                  </m:r>
                  <m:r>
                    <m:rPr>
                      <m:sty m:val="p"/>
                    </m:rPr>
                    <m:t>|</m:t>
                  </m:r>
                </m:num>
                <m:den>
                  <m:r>
                    <m:rPr>
                      <m:sty m:val="i"/>
                    </m:rPr>
                    <m:t>τ</m:t>
                  </m:r>
                </m:den>
              </m:f>
            </m:e>
          </m:d>
          <m:r>
            <m:rPr>
              <m:sty m:val="p"/>
            </m:rPr>
            <m:t>=</m:t>
          </m:r>
          <m:f>
            <m:fPr>
              <m:ctrlPr>
                <w:rPr>
                  <w:rFonts w:ascii="Cambria Math" w:hAnsi="Cambria Math"/>
                </w:rPr>
              </m:ctrlPr>
            </m:fPr>
            <m:num>
              <m:r>
                <m:rPr>
                  <m:sty m:val="i"/>
                </m:rPr>
                <m:t>τ</m:t>
              </m:r>
            </m:num>
            <m:den>
              <m:r>
                <m:rPr>
                  <m:sty m:val="i"/>
                </m:rPr>
                <m:t>π</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exp</m:t>
              </m:r>
              <m:r>
                <m:rPr>
                  <m:sty m:val="p"/>
                </m:rPr>
                <m:t>⁡</m:t>
              </m:r>
              <m:r>
                <m:rPr>
                  <m:sty m:val="p"/>
                </m:rPr>
                <m:t>(</m:t>
              </m:r>
              <m:r>
                <m:rPr>
                  <m:sty m:val="i"/>
                </m:rPr>
                <m:t>i</m:t>
              </m:r>
              <m:r>
                <m:rPr>
                  <m:sty m:val="i"/>
                </m:rPr>
                <m:t>ω</m:t>
              </m:r>
              <m:r>
                <m:rPr>
                  <m:sty m:val="i"/>
                </m:rPr>
                <m:t>t</m:t>
              </m:r>
              <m:r>
                <m:rPr>
                  <m:sty m:val="p"/>
                </m:rPr>
                <m:t>)</m:t>
              </m:r>
            </m:num>
            <m:den>
              <m:r>
                <m:rPr>
                  <m:sty m:val="p"/>
                </m:rPr>
                <m:t>1</m:t>
              </m:r>
              <m:r>
                <m:rPr>
                  <m:sty m:val="p"/>
                </m:rPr>
                <m:t>+</m:t>
              </m:r>
              <m:sSup>
                <m:sSupPr/>
                <m:e>
                  <m:r>
                    <m:rPr>
                      <m:sty m:val="i"/>
                    </m:rPr>
                    <m:t>τ</m:t>
                  </m:r>
                </m:e>
                <m:sup>
                  <m:r>
                    <m:rPr>
                      <m:sty m:val="p"/>
                    </m:rPr>
                    <m:t>2</m:t>
                  </m:r>
                </m:sup>
              </m:sSup>
              <m:sSup>
                <m:sSupPr/>
                <m:e>
                  <m:r>
                    <m:rPr>
                      <m:sty m:val="i"/>
                    </m:rPr>
                    <m:t>ω</m:t>
                  </m:r>
                </m:e>
                <m:sup>
                  <m:r>
                    <m:rPr>
                      <m:sty m:val="p"/>
                    </m:rPr>
                    <m:t>2</m:t>
                  </m:r>
                </m:sup>
              </m:sSup>
            </m:den>
          </m:f>
          <m:r>
            <m:rPr>
              <m:nor/>
            </m:rPr>
            <m:t xml:space="preserve"> </m:t>
          </m:r>
          <m:r>
            <m:rPr>
              <m:sty m:val="p"/>
            </m:rPr>
            <m:t>d</m:t>
          </m:r>
          <m:r>
            <m:rPr>
              <m:sty m:val="i"/>
            </m:rPr>
            <m:t>ω</m:t>
          </m:r>
          <m:r>
            <m:rPr>
              <m:sty m:val="p"/>
            </m:rPr>
            <m:t>,</m:t>
          </m:r>
        </m:oMath>
      </m:oMathPara>
    </w:p>
    <w:p>
      <w:pPr>
        <w:spacing w:after="220" w:lineRule="auto"/>
      </w:pPr>
      <w:r>
        <w:rPr/>
        <w:t xml:space="preserve">montrer que </w:t>
      </w:r>
      <m:oMath>
        <m:acc>
          <m:accPr>
            <m:chr m:val="˜"/>
          </m:accPr>
          <m:e>
            <m:r>
              <m:rPr>
                <m:sty m:val="i"/>
              </m:rPr>
              <m:t>F</m:t>
            </m:r>
          </m:e>
        </m:acc>
        <m:r>
          <m:rPr>
            <m:sty m:val="p"/>
          </m:rPr>
          <m:t>(</m:t>
        </m:r>
        <m:r>
          <m:rPr>
            <m:sty m:val="i"/>
          </m:rPr>
          <m:t>ω</m:t>
        </m:r>
        <m:r>
          <m:rPr>
            <m:sty m:val="p"/>
          </m:rPr>
          <m:t>)</m:t>
        </m:r>
      </m:oMath>
      <w:r>
        <w:rPr/>
        <w:t xml:space="preserve"> est de la forme :</w:t>
      </w:r>
    </w:p>
    <w:p>
      <w:pPr>
        <w:spacing w:after="220" w:lineRule="auto"/>
      </w:pPr>
      <m:oMathPara>
        <m:oMath>
          <m:acc>
            <m:accPr>
              <m:chr m:val="˜"/>
            </m:accPr>
            <m:e>
              <m:r>
                <m:rPr>
                  <m:sty m:val="i"/>
                </m:rPr>
                <m:t>F</m:t>
              </m:r>
            </m:e>
          </m:acc>
          <m:r>
            <m:rPr>
              <m:sty m:val="p"/>
            </m:rPr>
            <m:t>(</m:t>
          </m:r>
          <m:r>
            <m:rPr>
              <m:sty m:val="i"/>
            </m:rPr>
            <m:t>ω</m:t>
          </m:r>
          <m:r>
            <m:rPr>
              <m:sty m:val="p"/>
            </m:rPr>
            <m:t>)</m:t>
          </m:r>
          <m:r>
            <m:rPr>
              <m:sty m:val="p"/>
            </m:rPr>
            <m:t>=</m:t>
          </m:r>
          <m:r>
            <m:rPr>
              <m:sty m:val="i"/>
            </m:rPr>
            <m:t>B</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C</m:t>
                  </m:r>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e>
                    <m:sup>
                      <m:r>
                        <m:rPr>
                          <m:sty m:val="p"/>
                        </m:rPr>
                        <m:t>2</m:t>
                      </m:r>
                    </m:sup>
                  </m:sSup>
                </m:den>
              </m:f>
              <m:r>
                <m:rPr>
                  <m:sty m:val="p"/>
                </m:rPr>
                <m:t>+</m:t>
              </m:r>
              <m:f>
                <m:fPr>
                  <m:ctrlPr>
                    <w:rPr>
                      <w:rFonts w:ascii="Cambria Math" w:hAnsi="Cambria Math"/>
                    </w:rPr>
                  </m:ctrlPr>
                </m:fPr>
                <m:num>
                  <m:r>
                    <m:rPr>
                      <m:sty m:val="p"/>
                    </m:rPr>
                    <m:t>1</m:t>
                  </m:r>
                </m:num>
                <m:den>
                  <m:r>
                    <m:rPr>
                      <m:sty m:val="p"/>
                    </m:rPr>
                    <m:t>1</m:t>
                  </m:r>
                  <m:r>
                    <m:rPr>
                      <m:sty m:val="p"/>
                    </m:rPr>
                    <m:t>+</m:t>
                  </m:r>
                  <m:r>
                    <m:rPr>
                      <m:sty m:val="i"/>
                    </m:rPr>
                    <m:t>C</m:t>
                  </m:r>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e>
                    <m:sup>
                      <m:r>
                        <m:rPr>
                          <m:sty m:val="p"/>
                        </m:rPr>
                        <m:t>2</m:t>
                      </m:r>
                    </m:sup>
                  </m:sSup>
                </m:den>
              </m:f>
            </m:e>
          </m:d>
          <m:r>
            <m:rPr>
              <m:sty m:val="p"/>
            </m:rPr>
            <m:t>.</m:t>
          </m:r>
        </m:oMath>
      </m:oMathPara>
    </w:p>
    <w:p>
      <w:pPr>
        <w:spacing w:after="220" w:lineRule="auto"/>
      </w:pPr>
      <w:r>
        <w:rPr>
          <w:rFonts w:eastAsia="Georgia" w:cs="Georgia" w:ascii="Georgia" w:hAnsi="Georgia"/>
        </w:rPr>
        <w:t xml:space="preserve">Déterminer les deux constantes </w:t>
      </w:r>
      <m:oMath>
        <m:r>
          <m:rPr>
            <m:sty m:val="i"/>
          </m:rPr>
          <m:t>B</m:t>
        </m:r>
      </m:oMath>
      <w:r>
        <w:rPr/>
        <w:t xml:space="preserve"> et </w:t>
      </w:r>
      <m:oMath>
        <m:r>
          <m:rPr>
            <m:sty m:val="i"/>
          </m:rPr>
          <m:t>C</m:t>
        </m:r>
      </m:oMath>
      <w:r>
        <w:rPr/>
        <w:t xml:space="preserve">.</w:t>
      </w:r>
      <w:r>
        <w:rPr/>
        <w:br w:type="textWrapping"/>
      </w:r>
      <w:r>
        <w:rPr/>
        <w:t xml:space="preserve">En se rappelant que </w:t>
      </w:r>
      <m:oMath>
        <m:sSub>
          <m:sSubPr/>
          <m:e>
            <m:r>
              <m:rPr>
                <m:sty m:val="i"/>
              </m:rPr>
              <m:t>ω</m:t>
            </m:r>
          </m:e>
          <m:sub>
            <m:r>
              <m:rPr>
                <m:sty m:val="p"/>
              </m:rPr>
              <m:t>0</m:t>
            </m:r>
          </m:sub>
        </m:sSub>
        <m:r>
          <m:rPr>
            <m:sty m:val="i"/>
          </m:rPr>
          <m:t>τ</m:t>
        </m:r>
        <m:r>
          <m:rPr>
            <m:sty m:val="p"/>
          </m:rPr>
          <m:t>≫</m:t>
        </m:r>
        <m:r>
          <m:rPr>
            <m:sty m:val="p"/>
          </m:rPr>
          <m:t>1</m:t>
        </m:r>
      </m:oMath>
      <w:r>
        <w:rPr>
          <w:rFonts w:eastAsia="Georgia" w:cs="Georgia" w:ascii="Georgia" w:hAnsi="Georgia"/>
        </w:rPr>
        <w:t xml:space="preserve">, représenter </w:t>
      </w:r>
      <m:oMath>
        <m:acc>
          <m:accPr>
            <m:chr m:val="˜"/>
          </m:accPr>
          <m:e>
            <m:r>
              <m:rPr>
                <m:sty m:val="i"/>
              </m:rPr>
              <m:t>F</m:t>
            </m:r>
          </m:e>
        </m:acc>
        <m:r>
          <m:rPr>
            <m:sty m:val="p"/>
          </m:rPr>
          <m:t>(</m:t>
        </m:r>
        <m:r>
          <m:rPr>
            <m:sty m:val="i"/>
          </m:rPr>
          <m:t>ω</m:t>
        </m:r>
        <m:r>
          <m:rPr>
            <m:sty m:val="p"/>
          </m:rPr>
          <m:t>)</m:t>
        </m:r>
      </m:oMath>
      <w:r>
        <w:rPr>
          <w:rFonts w:eastAsia="Georgia" w:cs="Georgia" w:ascii="Georgia" w:hAnsi="Georgia"/>
        </w:rPr>
        <w:t xml:space="preserve"> sur tout l'axe des réels.</w:t>
      </w:r>
      <w:r>
        <w:rPr/>
        <w:br w:type="textWrapping"/>
      </w:r>
      <w:r>
        <w:rPr>
          <w:rFonts w:eastAsia="Georgia" w:cs="Georgia" w:ascii="Georgia" w:hAnsi="Georgia"/>
        </w:rPr>
        <w:t xml:space="preserve">(1.3.b) Montrer que l'on peut réécrire le signal </w:t>
      </w:r>
      <m:oMath>
        <m:r>
          <m:rPr>
            <m:sty m:val="i"/>
          </m:rPr>
          <m:t>s</m:t>
        </m:r>
        <m:r>
          <m:rPr>
            <m:sty m:val="p"/>
          </m:rPr>
          <m:t>(</m:t>
        </m:r>
        <m:r>
          <m:rPr>
            <m:sty m:val="i"/>
          </m:rPr>
          <m:t>t</m:t>
        </m:r>
        <m:r>
          <m:rPr>
            <m:sty m:val="p"/>
          </m:rPr>
          <m:t>)</m:t>
        </m:r>
      </m:oMath>
      <w:r>
        <w:rPr/>
        <w:t xml:space="preserve"> :</w:t>
      </w:r>
    </w:p>
    <w:p>
      <w:pPr>
        <w:spacing w:after="220" w:lineRule="auto"/>
      </w:pPr>
      <m:oMathPara>
        <m:oMath>
          <m:r>
            <m:rPr>
              <m:sty m:val="i"/>
            </m:rPr>
            <m:t>s</m:t>
          </m:r>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ω</m:t>
          </m:r>
          <m:r>
            <m:rPr>
              <m:sty m:val="p"/>
            </m:rPr>
            <m:t>)</m:t>
          </m:r>
          <m:r>
            <m:rPr>
              <m:sty m:val="p"/>
            </m:rPr>
            <m:t>cos</m:t>
          </m:r>
          <m:r>
            <m:rPr>
              <m:sty m:val="p"/>
            </m:rPr>
            <m:t>⁡</m:t>
          </m:r>
          <m:r>
            <m:rPr>
              <m:sty m:val="p"/>
            </m:rPr>
            <m:t>(</m:t>
          </m:r>
          <m:r>
            <m:rPr>
              <m:sty m:val="i"/>
            </m:rPr>
            <m:t>ω</m:t>
          </m:r>
          <m:r>
            <m:rPr>
              <m:sty m:val="i"/>
            </m:rPr>
            <m:t>t</m:t>
          </m:r>
          <m:r>
            <m:rPr>
              <m:sty m:val="p"/>
            </m:rPr>
            <m:t>)</m:t>
          </m:r>
          <m:r>
            <m:rPr>
              <m:sty m:val="p"/>
            </m:rPr>
            <m:t>d</m:t>
          </m:r>
          <m:r>
            <m:rPr>
              <m:sty m:val="i"/>
            </m:rPr>
            <m:t>ω</m:t>
          </m:r>
        </m:oMath>
      </m:oMathPara>
    </w:p>
    <w:p>
      <w:pPr>
        <w:spacing w:after="220" w:lineRule="auto"/>
      </w:pPr>
      <w:r>
        <w:rPr>
          <w:rFonts w:eastAsia="Georgia" w:cs="Georgia" w:ascii="Georgia" w:hAnsi="Georgia"/>
        </w:rPr>
        <w:t xml:space="preserve">où </w:t>
      </w:r>
      <m:oMath>
        <m:r>
          <m:rPr>
            <m:sty m:val="i"/>
          </m:rPr>
          <m:t>F</m:t>
        </m:r>
        <m:r>
          <m:rPr>
            <m:sty m:val="p"/>
          </m:rPr>
          <m:t>(</m:t>
        </m:r>
        <m:r>
          <m:rPr>
            <m:sty m:val="i"/>
          </m:rPr>
          <m:t>ω</m:t>
        </m:r>
        <m:r>
          <m:rPr>
            <m:sty m:val="p"/>
          </m:rPr>
          <m:t>)</m:t>
        </m:r>
      </m:oMath>
      <w:r>
        <w:rPr/>
        <w:t xml:space="preserve"> est de la forme :</w:t>
      </w:r>
    </w:p>
    <w:p>
      <w:pPr>
        <w:spacing w:after="220" w:lineRule="auto"/>
      </w:pPr>
      <m:oMathPara>
        <m:oMath>
          <m:r>
            <m:rPr>
              <m:sty m:val="i"/>
            </m:rPr>
            <m:t>F</m:t>
          </m:r>
          <m:r>
            <m:rPr>
              <m:sty m:val="p"/>
            </m:rPr>
            <m:t>(</m:t>
          </m:r>
          <m:r>
            <m:rPr>
              <m:sty m:val="i"/>
            </m:rPr>
            <m:t>ω</m:t>
          </m:r>
          <m:r>
            <m:rPr>
              <m:sty m:val="p"/>
            </m:rPr>
            <m:t>)</m:t>
          </m:r>
          <m:r>
            <m:rPr>
              <m:sty m:val="p"/>
            </m:rPr>
            <m:t>=</m:t>
          </m:r>
          <m:f>
            <m:fPr>
              <m:ctrlPr>
                <w:rPr>
                  <w:rFonts w:ascii="Cambria Math" w:hAnsi="Cambria Math"/>
                </w:rPr>
              </m:ctrlPr>
            </m:fPr>
            <m:num>
              <m:r>
                <m:rPr>
                  <m:sty m:val="i"/>
                </m:rPr>
                <m:t>D</m:t>
              </m:r>
            </m:num>
            <m:den>
              <m:r>
                <m:rPr>
                  <m:sty m:val="p"/>
                </m:rPr>
                <m:t>1</m:t>
              </m:r>
              <m:r>
                <m:rPr>
                  <m:sty m:val="p"/>
                </m:rPr>
                <m:t>+</m:t>
              </m:r>
              <m:r>
                <m:rPr>
                  <m:sty m:val="i"/>
                </m:rPr>
                <m:t>C</m:t>
              </m:r>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e>
                <m:sup>
                  <m:r>
                    <m:rPr>
                      <m:sty m:val="p"/>
                    </m:rPr>
                    <m:t>2</m:t>
                  </m:r>
                </m:sup>
              </m:sSup>
            </m:den>
          </m:f>
        </m:oMath>
      </m:oMathPara>
    </w:p>
    <w:p>
      <w:pPr>
        <w:spacing w:after="220" w:lineRule="auto"/>
      </w:pPr>
      <w:r>
        <w:rPr>
          <w:rFonts w:eastAsia="Georgia" w:cs="Georgia" w:ascii="Georgia" w:hAnsi="Georgia"/>
        </w:rPr>
        <w:t xml:space="preserve">Déterminer la constante </w:t>
      </w:r>
      <m:oMath>
        <m:r>
          <m:rPr>
            <m:sty m:val="i"/>
          </m:rPr>
          <m:t>D</m:t>
        </m:r>
      </m:oMath>
      <w:r>
        <w:rPr/>
        <w:t xml:space="preserve">.</w:t>
      </w:r>
      <w:r>
        <w:rPr/>
        <w:br w:type="textWrapping"/>
      </w:r>
      <w:r>
        <w:rPr>
          <w:rFonts w:eastAsia="Georgia" w:cs="Georgia" w:ascii="Georgia" w:hAnsi="Georgia"/>
        </w:rPr>
        <w:t xml:space="preserve">Pourquoi peut-on considérer que le spectre de fréquences </w:t>
      </w:r>
      <m:oMath>
        <m:r>
          <m:rPr>
            <m:sty m:val="i"/>
          </m:rPr>
          <m:t>F</m:t>
        </m:r>
        <m:r>
          <m:rPr>
            <m:sty m:val="p"/>
          </m:rPr>
          <m:t>(</m:t>
        </m:r>
        <m:r>
          <m:rPr>
            <m:sty m:val="i"/>
          </m:rPr>
          <m:t>ω</m:t>
        </m:r>
        <m:r>
          <m:rPr>
            <m:sty m:val="p"/>
          </m:rPr>
          <m:t>)</m:t>
        </m:r>
      </m:oMath>
      <w:r>
        <w:rPr/>
        <w:t xml:space="preserve"> ne prend des valeurs significatives que dans le domaine des pulsations positives ?</w:t>
      </w:r>
      <w:r>
        <w:rPr/>
        <w:br w:type="textWrapping"/>
      </w:r>
      <w:r>
        <w:rPr>
          <w:rFonts w:eastAsia="Georgia" w:cs="Georgia" w:ascii="Georgia" w:hAnsi="Georgia"/>
        </w:rPr>
        <w:t xml:space="preserve">Déterminer la largeur totale à mi-hauteur </w:t>
      </w:r>
      <m:oMath>
        <m:r>
          <m:rPr>
            <m:sty m:val="p"/>
          </m:rPr>
          <m:t>Δ</m:t>
        </m:r>
        <m:sSub>
          <m:sSubPr/>
          <m:e>
            <m:r>
              <m:rPr>
                <m:sty m:val="i"/>
              </m:rPr>
              <m:t>ω</m:t>
            </m:r>
          </m:e>
          <m:sub>
            <m:r>
              <m:rPr>
                <m:sty m:val="p"/>
              </m:rPr>
              <m:t>1</m:t>
            </m:r>
            <m:r>
              <m:rPr>
                <m:sty m:val="p"/>
              </m:rPr>
              <m:t>/</m:t>
            </m:r>
            <m:r>
              <m:rPr>
                <m:sty m:val="p"/>
              </m:rPr>
              <m:t>2</m:t>
            </m:r>
          </m:sub>
        </m:sSub>
      </m:oMath>
      <w:r>
        <w:rPr/>
        <w:t xml:space="preserve"> de ce spectre.</w:t>
      </w:r>
      <w:r>
        <w:rPr/>
        <w:br w:type="textWrapping"/>
      </w:r>
      <w:r>
        <w:rPr>
          <w:rFonts w:eastAsia="Georgia" w:cs="Georgia" w:ascii="Georgia" w:hAnsi="Georgia"/>
        </w:rPr>
        <w:t xml:space="preserve">À partir de ce résultat, estimer la largeur en fréquence </w:t>
      </w:r>
      <m:oMath>
        <m:r>
          <m:rPr>
            <m:sty m:val="p"/>
          </m:rPr>
          <m:t>Δ</m:t>
        </m:r>
        <m:r>
          <m:rPr>
            <m:sty m:val="i"/>
          </m:rPr>
          <m:t>ν</m:t>
        </m:r>
      </m:oMath>
      <w:r>
        <w:rPr>
          <w:rFonts w:eastAsia="Georgia" w:cs="Georgia" w:ascii="Georgia" w:hAnsi="Georgia"/>
        </w:rPr>
        <w:t xml:space="preserve"> de la raie d'émission.</w:t>
      </w:r>
      <w:r>
        <w:rPr/>
        <w:br w:type="textWrapping"/>
      </w:r>
      <w:r>
        <w:rPr>
          <w:rFonts w:eastAsia="Georgia" w:cs="Georgia" w:ascii="Georgia" w:hAnsi="Georgia"/>
        </w:rPr>
        <w:t xml:space="preserve">(I.3.c) En utilisant le modèle de la question précédente, estimer :</w:t>
      </w:r>
    </w:p>
    <w:p>
      <w:pPr>
        <w:numPr>
          <w:ilvl w:val="0"/>
          <w:numId w:val="3"/>
        </w:numPr>
        <w:spacing w:lineRule="auto"/>
      </w:pPr>
      <w:r>
        <w:rPr>
          <w:rFonts w:eastAsia="Georgia" w:cs="Georgia" w:ascii="Georgia" w:hAnsi="Georgia"/>
        </w:rPr>
        <w:t xml:space="preserve">la largeur spectrale en fréquence </w:t>
      </w:r>
      <m:oMath>
        <m:r>
          <m:rPr>
            <m:sty m:val="p"/>
          </m:rPr>
          <m:t>Δ</m:t>
        </m:r>
        <m:r>
          <m:rPr>
            <m:sty m:val="i"/>
          </m:rPr>
          <m:t>ν</m:t>
        </m:r>
      </m:oMath>
      <w:r>
        <w:rPr>
          <w:rFonts w:eastAsia="Georgia" w:cs="Georgia" w:ascii="Georgia" w:hAnsi="Georgia"/>
        </w:rPr>
        <w:t xml:space="preserve"> pour la raie étalon de l'atome de césium ;</w:t>
      </w:r>
    </w:p>
    <w:p>
      <w:pPr>
        <w:numPr>
          <w:ilvl w:val="0"/>
          <w:numId w:val="3"/>
        </w:numPr>
        <w:spacing w:lineRule="auto"/>
      </w:pPr>
      <w:r>
        <w:rPr/>
        <w:t xml:space="preserve">la largeur spectrale </w:t>
      </w:r>
      <m:oMath>
        <m:r>
          <m:rPr>
            <m:sty m:val="p"/>
          </m:rPr>
          <m:t>Δ</m:t>
        </m:r>
        <m:r>
          <m:rPr>
            <m:sty m:val="i"/>
          </m:rPr>
          <m:t>ν</m:t>
        </m:r>
      </m:oMath>
      <w:r>
        <w:rPr>
          <w:rFonts w:eastAsia="Georgia" w:cs="Georgia" w:ascii="Georgia" w:hAnsi="Georgia"/>
        </w:rPr>
        <w:t xml:space="preserve"> pour une raie d'émission d'atome dans le visible ;</w:t>
      </w:r>
    </w:p>
    <w:p>
      <w:pPr>
        <w:numPr>
          <w:ilvl w:val="0"/>
          <w:numId w:val="3"/>
        </w:numPr>
        <w:spacing w:lineRule="auto"/>
      </w:pPr>
      <w:r>
        <w:rPr>
          <w:rFonts w:eastAsia="Georgia" w:cs="Georgia" w:ascii="Georgia" w:hAnsi="Georgia"/>
        </w:rPr>
        <w:t xml:space="preserve">la longueur de cohérence </w:t>
      </w:r>
      <m:oMath>
        <m:sSub>
          <m:sSubPr/>
          <m:e>
            <m:r>
              <m:rPr>
                <m:sty m:val="i"/>
              </m:rPr>
              <m:t>L</m:t>
            </m:r>
          </m:e>
          <m:sub>
            <m:r>
              <m:rPr>
                <m:nor/>
              </m:rPr>
              <m:t>coh </m:t>
            </m:r>
          </m:sub>
        </m:sSub>
      </m:oMath>
      <w:r>
        <w:rPr>
          <w:rFonts w:eastAsia="Georgia" w:cs="Georgia" w:ascii="Georgia" w:hAnsi="Georgia"/>
        </w:rPr>
        <w:t xml:space="preserve"> associée à cette raie dans le visible. Ce résultat vous paraît-il en accord avec les mesures effectuées en travaux pratiques avec un interféromètre de Michelson?</w:t>
      </w:r>
    </w:p>
    <w:p>
      <w:pPr>
        <w:spacing w:after="220" w:lineRule="auto"/>
      </w:pPr>
      <w:r>
        <w:rPr>
          <w:rFonts w:eastAsia="Georgia" w:cs="Georgia" w:ascii="Georgia" w:hAnsi="Georgia"/>
        </w:rPr>
        <w:t xml:space="preserve">Les raies d'émission ont en général une largeur spectrale très supérieure à la largeur intrinsèque étudiée jusqu'ici. Dans les questions (I.4) et (I.5), nous nous proposons de décrire et modéliser quelques causes d'élargissement en fréquence des raies.</w:t>
      </w:r>
      <w:r>
        <w:rPr/>
        <w:br w:type="textWrapping"/>
      </w:r>
      <w:r>
        <w:rPr>
          <w:rFonts w:eastAsia="Georgia" w:cs="Georgia" w:ascii="Georgia" w:hAnsi="Georgia"/>
        </w:rPr>
        <w:t xml:space="preserve">(I.4) Nous avons supposé que l'atome émetteur était immobile. Or, l'agitation thermique provoque une dispersion des fréquences par effet Doppler.</w:t>
      </w:r>
    </w:p>
    <w:p>
      <w:pPr>
        <w:spacing w:lineRule="auto"/>
        <w:jc w:val="center"/>
      </w:pPr>
      <w:r>
        <w:rPr/>
        <w:drawing>
          <wp:inline distB="0" distL="0" distR="0" distT="0">
            <wp:extent cx="5486400" cy="2833942"/>
            <wp:effectExtent b="0" l="0" r="0" t="0"/>
            <wp:docPr id="4" name="image-136c4dfb883a63d441d73bf5bcccf8a821d63a65.jpg"/>
            <a:graphic>
              <a:graphicData uri="http://schemas.openxmlformats.org/drawingml/2006/picture">
                <pic:pic>
                  <pic:nvPicPr>
                    <pic:cNvPr id="4" name="image-136c4dfb883a63d441d73bf5bcccf8a821d63a65.jpg" descr=""/>
                    <pic:cNvPicPr/>
                  </pic:nvPicPr>
                  <pic:blipFill>
                    <a:blip r:embed="rId8" cstate="print"/>
                    <a:srcRect b="0" l="0" r="0" t="0"/>
                    <a:stretch>
                      <a:fillRect/>
                    </a:stretch>
                  </pic:blipFill>
                  <pic:spPr>
                    <a:xfrm>
                      <a:off x="0" y="0"/>
                      <a:ext cx="5486400" cy="2833942"/>
                    </a:xfrm>
                    <a:prstGeom prst="rect"/>
                  </pic:spPr>
                </pic:pic>
              </a:graphicData>
            </a:graphic>
          </wp:inline>
        </w:drawing>
      </w:r>
    </w:p>
    <w:p>
      <w:pPr>
        <w:spacing w:lineRule="auto"/>
      </w:pPr>
      <w:r>
        <w:rPr>
          <w:rFonts w:eastAsia="Georgia" w:cs="Georgia" w:ascii="Georgia" w:hAnsi="Georgia"/>
        </w:rPr>
        <w:t xml:space="preserve">Figure 3: Géométrie relative à la modélisation de l'effet Doppler.</w:t>
      </w:r>
    </w:p>
    <w:p>
      <w:pPr>
        <w:spacing w:after="220" w:lineRule="auto"/>
      </w:pPr>
      <w:r>
        <w:rPr>
          <w:rFonts w:eastAsia="Georgia" w:cs="Georgia" w:ascii="Georgia" w:hAnsi="Georgia"/>
        </w:rPr>
        <w:t xml:space="preserve">(I.4.a) Le détecteur, supposé immobile dans le référentiel d'étude, est situé au point </w:t>
      </w:r>
      <m:oMath>
        <m:r>
          <m:rPr>
            <m:sty m:val="i"/>
          </m:rPr>
          <m:t>D</m:t>
        </m:r>
      </m:oMath>
      <w:r>
        <w:rPr>
          <w:rFonts w:eastAsia="Georgia" w:cs="Georgia" w:ascii="Georgia" w:hAnsi="Georgia"/>
        </w:rPr>
        <w:t xml:space="preserve"> (figure 3). Le centre O de l'atome émetteur se déplace avec une vitesse </w:t>
      </w:r>
      <m:oMath>
        <m:acc>
          <m:accPr>
            <m:chr m:val="⃗"/>
          </m:accPr>
          <m:e>
            <m:r>
              <m:rPr>
                <m:sty m:val="i"/>
              </m:rPr>
              <m:t>v</m:t>
            </m:r>
          </m:e>
        </m:acc>
      </m:oMath>
      <w:r>
        <w:rPr>
          <w:rFonts w:eastAsia="Georgia" w:cs="Georgia" w:ascii="Georgia" w:hAnsi="Georgia"/>
        </w:rPr>
        <w:t xml:space="preserve"> supposée constante. Sa norme </w:t>
      </w:r>
      <m:oMath>
        <m:r>
          <m:rPr>
            <m:sty m:val="i"/>
          </m:rPr>
          <m:t>v</m:t>
        </m:r>
        <m:r>
          <m:rPr>
            <m:sty m:val="p"/>
          </m:rPr>
          <m:t>=</m:t>
        </m:r>
        <m:r>
          <m:rPr>
            <m:sty m:val="p"/>
          </m:rPr>
          <m:t>‖</m:t>
        </m:r>
        <m:acc>
          <m:accPr>
            <m:chr m:val="⃗"/>
          </m:accPr>
          <m:e>
            <m:r>
              <m:rPr>
                <m:sty m:val="i"/>
              </m:rPr>
              <m:t>v</m:t>
            </m:r>
          </m:e>
        </m:acc>
        <m:r>
          <m:rPr>
            <m:sty m:val="p"/>
          </m:rPr>
          <m:t>‖</m:t>
        </m:r>
      </m:oMath>
      <w:r>
        <w:rPr>
          <w:rFonts w:eastAsia="Georgia" w:cs="Georgia" w:ascii="Georgia" w:hAnsi="Georgia"/>
        </w:rPr>
        <w:t xml:space="preserve"> étant très faible devant </w:t>
      </w:r>
      <m:oMath>
        <m:r>
          <m:rPr>
            <m:sty m:val="i"/>
          </m:rPr>
          <m:t>c</m:t>
        </m:r>
      </m:oMath>
      <w:r>
        <w:rPr>
          <w:rFonts w:eastAsia="Georgia" w:cs="Georgia" w:ascii="Georgia" w:hAnsi="Georgia"/>
        </w:rPr>
        <w:t xml:space="preserve">, nous pouvons utiliser sans dommage les relations de la cinématique non relativiste. En ne tenant pas compte de l'atténuation du signal avec la distance, un signal monochromatique émis en O et reçu en D a pour expression :</w:t>
      </w:r>
    </w:p>
    <w:p>
      <w:pPr>
        <w:spacing w:after="220" w:lineRule="auto"/>
      </w:pPr>
      <m:oMathPara>
        <m:oMath>
          <m:r>
            <m:rPr>
              <m:sty m:val="i"/>
            </m:rPr>
            <m:t>s</m:t>
          </m:r>
          <m:r>
            <m:rPr>
              <m:sty m:val="p"/>
            </m:rPr>
            <m:t>(</m:t>
          </m:r>
          <m:r>
            <m:rPr>
              <m:sty m:val="p"/>
            </m:rPr>
            <m:t>D</m:t>
          </m:r>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OD</m:t>
                      </m:r>
                    </m:num>
                    <m:den>
                      <m:r>
                        <m:rPr>
                          <m:sty m:val="i"/>
                        </m:rPr>
                        <m:t>c</m:t>
                      </m:r>
                    </m:den>
                  </m:f>
                </m:e>
              </m:d>
            </m:e>
          </m:d>
          <m:r>
            <m:rPr>
              <m:sty m:val="p"/>
            </m:rPr>
            <m:t xml:space="preserve"> </m:t>
          </m:r>
          <m:r>
            <m:rPr>
              <m:nor/>
            </m:rPr>
            <m:t> soit </m:t>
          </m:r>
          <m:r>
            <m:rPr>
              <m:sty m:val="p"/>
            </m:rPr>
            <m:t xml:space="preserve"> </m:t>
          </m:r>
          <m:r>
            <m:rPr>
              <m:sty m:val="i"/>
            </m:rPr>
            <m:t>s</m:t>
          </m:r>
          <m:r>
            <m:rPr>
              <m:sty m:val="p"/>
            </m:rPr>
            <m:t>(</m:t>
          </m:r>
          <m:r>
            <m:rPr>
              <m:sty m:val="p"/>
            </m:rPr>
            <m:t>D</m:t>
          </m:r>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r>
            <m:rPr>
              <m:sty m:val="p"/>
            </m:rPr>
            <m:t>[</m:t>
          </m:r>
          <m:r>
            <m:rPr>
              <m:sty m:val="i"/>
            </m:rPr>
            <m:t>φ</m:t>
          </m:r>
          <m:r>
            <m:rPr>
              <m:sty m:val="p"/>
            </m:rPr>
            <m:t>(</m:t>
          </m:r>
          <m:r>
            <m:rPr>
              <m:sty m:val="i"/>
            </m:rPr>
            <m:t>t</m:t>
          </m:r>
          <m:r>
            <m:rPr>
              <m:sty m:val="p"/>
            </m:rPr>
            <m:t>)</m:t>
          </m:r>
          <m:r>
            <m:rPr>
              <m:sty m:val="p"/>
            </m:rPr>
            <m:t>]</m:t>
          </m:r>
          <m:r>
            <m:rPr>
              <m:sty m:val="p"/>
            </m:rPr>
            <m:t>.</m:t>
          </m:r>
        </m:oMath>
      </m:oMathPara>
    </w:p>
    <w:p>
      <w:pPr>
        <w:numPr>
          <w:ilvl w:val="0"/>
          <w:numId w:val="4"/>
        </w:numPr>
        <w:spacing w:lineRule="auto"/>
      </w:pPr>
      <w:r>
        <w:rPr>
          <w:rFonts w:eastAsia="Georgia" w:cs="Georgia" w:ascii="Georgia" w:hAnsi="Georgia"/>
        </w:rPr>
        <w:t xml:space="preserve">Déterminer la pulsation instantanée </w:t>
      </w:r>
      <m:oMath>
        <m:r>
          <m:rPr>
            <m:sty m:val="i"/>
          </m:rPr>
          <m:t>ω</m:t>
        </m:r>
      </m:oMath>
      <w:r>
        <w:rPr>
          <w:rFonts w:eastAsia="Georgia" w:cs="Georgia" w:ascii="Georgia" w:hAnsi="Georgia"/>
        </w:rPr>
        <w:t xml:space="preserve"> du signal perçu par le détecteur à partir de la dépendance temporelle de la fonction </w:t>
      </w:r>
      <m:oMath>
        <m:r>
          <m:rPr>
            <m:sty m:val="i"/>
          </m:rPr>
          <m:t>φ</m:t>
        </m:r>
        <m:r>
          <m:rPr>
            <m:sty m:val="p"/>
          </m:rPr>
          <m:t>(</m:t>
        </m:r>
        <m:r>
          <m:rPr>
            <m:sty m:val="i"/>
          </m:rPr>
          <m:t>t</m:t>
        </m:r>
        <m:r>
          <m:rPr>
            <m:sty m:val="p"/>
          </m:rPr>
          <m:t>)</m:t>
        </m:r>
      </m:oMath>
      <w:r>
        <w:rPr/>
        <w:t xml:space="preserve">.</w:t>
      </w:r>
    </w:p>
    <w:p>
      <w:pPr>
        <w:numPr>
          <w:ilvl w:val="0"/>
          <w:numId w:val="4"/>
        </w:numPr>
        <w:spacing w:lineRule="auto"/>
      </w:pPr>
      <w:r>
        <w:rPr>
          <w:rFonts w:eastAsia="Georgia" w:cs="Georgia" w:ascii="Georgia" w:hAnsi="Georgia"/>
        </w:rPr>
        <w:t xml:space="preserve">Exprimer en fonction du paramètre </w:t>
      </w:r>
      <m:oMath>
        <m:r>
          <m:rPr>
            <m:sty m:val="i"/>
          </m:rPr>
          <m:t>v</m:t>
        </m:r>
      </m:oMath>
      <w:r>
        <w:rPr/>
        <w:t xml:space="preserve"> et de l'angle </w:t>
      </w:r>
      <m:oMath>
        <m:r>
          <m:rPr>
            <m:sty m:val="i"/>
          </m:rPr>
          <m:t>α</m:t>
        </m:r>
      </m:oMath>
      <w:r>
        <w:rPr>
          <w:rFonts w:eastAsia="Georgia" w:cs="Georgia" w:ascii="Georgia" w:hAnsi="Georgia"/>
        </w:rPr>
        <w:t xml:space="preserve"> défini sur la figure 3 la dérivée </w:t>
      </w:r>
      <m:oMath>
        <m:f>
          <m:fPr>
            <m:ctrlPr>
              <w:rPr>
                <w:rFonts w:ascii="Cambria Math" w:hAnsi="Cambria Math"/>
              </w:rPr>
            </m:ctrlPr>
          </m:fPr>
          <m:num>
            <m:r>
              <m:rPr>
                <m:sty m:val="p"/>
              </m:rPr>
              <m:t>dOD</m:t>
            </m:r>
          </m:num>
          <m:den>
            <m:r>
              <m:rPr>
                <m:sty m:val="p"/>
              </m:rPr>
              <m:t>d</m:t>
            </m:r>
            <m:r>
              <m:rPr>
                <m:sty m:val="i"/>
              </m:rPr>
              <m:t>t</m:t>
            </m:r>
          </m:den>
        </m:f>
      </m:oMath>
      <w:r>
        <w:rPr>
          <w:rFonts w:eastAsia="Georgia" w:cs="Georgia" w:ascii="Georgia" w:hAnsi="Georgia"/>
        </w:rPr>
        <w:t xml:space="preserve">. En déduire l'expression de la pulsation instantanée </w:t>
      </w:r>
      <m:oMath>
        <m:r>
          <m:rPr>
            <m:sty m:val="i"/>
          </m:rPr>
          <m:t>ω</m:t>
        </m:r>
      </m:oMath>
      <w:r>
        <w:rPr>
          <w:rFonts w:eastAsia="Georgia" w:cs="Georgia" w:ascii="Georgia" w:hAnsi="Georgia"/>
        </w:rPr>
        <w:t xml:space="preserve"> en fonction des paramètres </w:t>
      </w:r>
      <m:oMath>
        <m:sSub>
          <m:sSubPr/>
          <m:e>
            <m:r>
              <m:rPr>
                <m:sty m:val="i"/>
              </m:rPr>
              <m:t>ω</m:t>
            </m:r>
          </m:e>
          <m:sub>
            <m:r>
              <m:rPr>
                <m:sty m:val="p"/>
              </m:rPr>
              <m:t>0</m:t>
            </m:r>
          </m:sub>
        </m:sSub>
        <m:r>
          <m:rPr>
            <m:sty m:val="p"/>
          </m:rPr>
          <m:t>,</m:t>
        </m:r>
        <m:r>
          <m:rPr>
            <m:sty m:val="i"/>
          </m:rPr>
          <m:t>v</m:t>
        </m:r>
        <m:r>
          <m:rPr>
            <m:sty m:val="p"/>
          </m:rPr>
          <m:t>,</m:t>
        </m:r>
        <m:r>
          <m:rPr>
            <m:sty m:val="i"/>
          </m:rPr>
          <m:t>c</m:t>
        </m:r>
      </m:oMath>
      <w:r>
        <w:rPr/>
        <w:t xml:space="preserve"> et </w:t>
      </w:r>
      <m:oMath>
        <m:r>
          <m:rPr>
            <m:sty m:val="i"/>
          </m:rPr>
          <m:t>α</m:t>
        </m:r>
      </m:oMath>
      <w:r>
        <w:rPr/>
        <w:t xml:space="preserve">.</w:t>
      </w:r>
      <w:r>
        <w:rPr/>
        <w:br w:type="textWrapping"/>
      </w:r>
      <w:r>
        <w:rPr>
          <w:rFonts w:eastAsia="Georgia" w:cs="Georgia" w:ascii="Georgia" w:hAnsi="Georgia"/>
        </w:rPr>
        <w:t xml:space="preserve">(I.4.b) Une vapeur métallique est enfermée dans une cellule de verre (figure 4).</w:t>
      </w:r>
    </w:p>
    <w:p>
      <w:pPr>
        <w:spacing w:lineRule="auto"/>
        <w:jc w:val="center"/>
      </w:pPr>
      <w:r>
        <w:rPr/>
        <w:drawing>
          <wp:inline distB="0" distL="0" distR="0" distT="0">
            <wp:extent cx="5486400" cy="3088888"/>
            <wp:effectExtent b="0" l="0" r="0" t="0"/>
            <wp:docPr id="5" name="image-7454719c40987fe3494be90501b812202deb7672.jpg"/>
            <a:graphic>
              <a:graphicData uri="http://schemas.openxmlformats.org/drawingml/2006/picture">
                <pic:pic>
                  <pic:nvPicPr>
                    <pic:cNvPr id="5" name="image-7454719c40987fe3494be90501b812202deb7672.jpg" descr=""/>
                    <pic:cNvPicPr/>
                  </pic:nvPicPr>
                  <pic:blipFill>
                    <a:blip r:embed="rId9" cstate="print"/>
                    <a:srcRect b="0" l="0" r="0" t="0"/>
                    <a:stretch>
                      <a:fillRect/>
                    </a:stretch>
                  </pic:blipFill>
                  <pic:spPr>
                    <a:xfrm>
                      <a:off x="0" y="0"/>
                      <a:ext cx="5486400" cy="3088888"/>
                    </a:xfrm>
                    <a:prstGeom prst="rect"/>
                  </pic:spPr>
                </pic:pic>
              </a:graphicData>
            </a:graphic>
          </wp:inline>
        </w:drawing>
      </w:r>
    </w:p>
    <w:p>
      <w:pPr>
        <w:spacing w:lineRule="auto"/>
      </w:pPr>
      <w:r>
        <w:rPr>
          <w:rFonts w:eastAsia="Georgia" w:cs="Georgia" w:ascii="Georgia" w:hAnsi="Georgia"/>
        </w:rPr>
        <w:t xml:space="preserve">Figure 4: Modélisation de la radiation émise par une assemblée d'atomes ayant une agitation thermique.</w:t>
      </w:r>
    </w:p>
    <w:p>
      <w:pPr>
        <w:spacing w:after="220" w:lineRule="auto"/>
      </w:pPr>
      <w:r>
        <w:rPr>
          <w:rFonts w:eastAsia="Georgia" w:cs="Georgia" w:ascii="Georgia" w:hAnsi="Georgia"/>
        </w:rPr>
        <w:t xml:space="preserve">Chacun des atomes contenus dans la vapeur est excité et émet une radiation quasimonochromatique vers un détecteur disposé comme indiqué sur la figure 4(a). Les atomes ont une vitesse d'agitation thermique aléatoire </w:t>
      </w:r>
      <m:oMath>
        <m:acc>
          <m:accPr>
            <m:chr m:val="⃗"/>
          </m:accPr>
          <m:e>
            <m:r>
              <m:rPr>
                <m:sty m:val="i"/>
              </m:rPr>
              <m:t>v</m:t>
            </m:r>
          </m:e>
        </m:acc>
        <m:r>
          <m:rPr>
            <m:sty m:val="p"/>
          </m:rPr>
          <m:t>=</m:t>
        </m:r>
        <m:sSub>
          <m:sSubPr/>
          <m:e>
            <m:r>
              <m:rPr>
                <m:sty m:val="i"/>
              </m:rPr>
              <m:t>v</m:t>
            </m:r>
          </m:e>
          <m:sub>
            <m:r>
              <m:rPr>
                <m:sty m:val="i"/>
              </m:rPr>
              <m:t>x</m:t>
            </m:r>
          </m:sub>
        </m:sSub>
        <m:acc>
          <m:accPr>
            <m:chr m:val="⃗"/>
          </m:accPr>
          <m:e>
            <m:sSub>
              <m:sSubPr/>
              <m:e>
                <m:r>
                  <m:rPr>
                    <m:sty m:val="i"/>
                  </m:rPr>
                  <m:t>e</m:t>
                </m:r>
              </m:e>
              <m:sub>
                <m:r>
                  <m:rPr>
                    <m:sty m:val="i"/>
                  </m:rPr>
                  <m:t>x</m:t>
                </m:r>
              </m:sub>
            </m:sSub>
          </m:e>
        </m:acc>
        <m:r>
          <m:rPr>
            <m:sty m:val="p"/>
          </m:rPr>
          <m:t>+</m:t>
        </m:r>
        <m:sSub>
          <m:sSubPr/>
          <m:e>
            <m:r>
              <m:rPr>
                <m:sty m:val="i"/>
              </m:rPr>
              <m:t>v</m:t>
            </m:r>
          </m:e>
          <m:sub>
            <m:r>
              <m:rPr>
                <m:sty m:val="i"/>
              </m:rPr>
              <m:t>y</m:t>
            </m:r>
          </m:sub>
        </m:sSub>
        <m:acc>
          <m:accPr>
            <m:chr m:val="⃗"/>
          </m:accPr>
          <m:e>
            <m:sSub>
              <m:sSubPr/>
              <m:e>
                <m:r>
                  <m:rPr>
                    <m:sty m:val="i"/>
                  </m:rPr>
                  <m:t>e</m:t>
                </m:r>
              </m:e>
              <m:sub>
                <m:r>
                  <m:rPr>
                    <m:sty m:val="i"/>
                  </m:rPr>
                  <m:t>y</m:t>
                </m:r>
              </m:sub>
            </m:sSub>
          </m:e>
        </m:acc>
        <m:r>
          <m:rPr>
            <m:sty m:val="p"/>
          </m:rPr>
          <m:t>+</m:t>
        </m:r>
        <m:sSub>
          <m:sSubPr/>
          <m:e>
            <m:r>
              <m:rPr>
                <m:sty m:val="i"/>
              </m:rPr>
              <m:t>v</m:t>
            </m:r>
          </m:e>
          <m:sub>
            <m:r>
              <m:rPr>
                <m:sty m:val="i"/>
              </m:rPr>
              <m:t>z</m:t>
            </m:r>
          </m:sub>
        </m:sSub>
        <m:acc>
          <m:accPr>
            <m:chr m:val="⃗"/>
          </m:accPr>
          <m:e>
            <m:sSub>
              <m:sSubPr/>
              <m:e>
                <m:r>
                  <m:rPr>
                    <m:sty m:val="i"/>
                  </m:rPr>
                  <m:t>e</m:t>
                </m:r>
              </m:e>
              <m:sub>
                <m:r>
                  <m:rPr>
                    <m:sty m:val="i"/>
                  </m:rPr>
                  <m:t>z</m:t>
                </m:r>
              </m:sub>
            </m:sSub>
          </m:e>
        </m:acc>
      </m:oMath>
      <w:r>
        <w:rPr/>
        <w:t xml:space="preserve">. La loi de distribution de la composante selon l'axe </w:t>
      </w:r>
      <m:oMath>
        <m:r>
          <m:rPr>
            <m:sty m:val="i"/>
          </m:rPr>
          <m:t>x</m:t>
        </m:r>
      </m:oMath>
      <w:r>
        <w:rPr>
          <w:rFonts w:eastAsia="Georgia" w:cs="Georgia" w:ascii="Georgia" w:hAnsi="Georgia"/>
        </w:rPr>
        <w:t xml:space="preserve"> des vitesses est une loi "en cloche" comme celle qui est représentée sur la figure 4(b), avec une largeur caractéristique </w:t>
      </w:r>
      <m:oMath>
        <m:r>
          <m:rPr>
            <m:sty m:val="p"/>
          </m:rPr>
          <m:t>Δ</m:t>
        </m:r>
        <m:sSub>
          <m:sSubPr/>
          <m:e>
            <m:r>
              <m:rPr>
                <m:sty m:val="i"/>
              </m:rPr>
              <m:t>v</m:t>
            </m:r>
          </m:e>
          <m:sub>
            <m:r>
              <m:rPr>
                <m:sty m:val="i"/>
              </m:rPr>
              <m:t>x</m:t>
            </m:r>
          </m:sub>
        </m:sSub>
      </m:oMath>
      <w:r>
        <w:rPr>
          <w:rFonts w:eastAsia="Georgia" w:cs="Georgia" w:ascii="Georgia" w:hAnsi="Georgia"/>
        </w:rPr>
        <w:t xml:space="preserve">. La probabilité élémentaire que la composante selon l'axe </w:t>
      </w:r>
      <m:oMath>
        <m:r>
          <m:rPr>
            <m:sty m:val="i"/>
          </m:rPr>
          <m:t>x</m:t>
        </m:r>
      </m:oMath>
      <w:r>
        <w:rPr/>
        <w:t xml:space="preserve"> de la vitesse d'un atome soit comprise entre les valeurs </w:t>
      </w:r>
      <m:oMath>
        <m:sSub>
          <m:sSubPr/>
          <m:e>
            <m:r>
              <m:rPr>
                <m:sty m:val="i"/>
              </m:rPr>
              <m:t>v</m:t>
            </m:r>
          </m:e>
          <m:sub>
            <m:r>
              <m:rPr>
                <m:sty m:val="i"/>
              </m:rPr>
              <m:t>x</m:t>
            </m:r>
          </m:sub>
        </m:sSub>
      </m:oMath>
      <w:r>
        <w:rPr/>
        <w:t xml:space="preserve"> et </w:t>
      </w:r>
      <m:oMath>
        <m:sSub>
          <m:sSubPr/>
          <m:e>
            <m:r>
              <m:rPr>
                <m:sty m:val="i"/>
              </m:rPr>
              <m:t>v</m:t>
            </m:r>
          </m:e>
          <m:sub>
            <m:r>
              <m:rPr>
                <m:sty m:val="i"/>
              </m:rPr>
              <m:t>x</m:t>
            </m:r>
          </m:sub>
        </m:sSub>
        <m:r>
          <m:rPr>
            <m:sty m:val="p"/>
          </m:rPr>
          <m:t>+</m:t>
        </m:r>
        <m:r>
          <m:rPr>
            <m:sty m:val="p"/>
          </m:rPr>
          <m:t>d</m:t>
        </m:r>
        <m:sSub>
          <m:sSubPr/>
          <m:e>
            <m:r>
              <m:rPr>
                <m:sty m:val="i"/>
              </m:rPr>
              <m:t>v</m:t>
            </m:r>
          </m:e>
          <m:sub>
            <m:r>
              <m:rPr>
                <m:sty m:val="i"/>
              </m:rPr>
              <m:t>x</m:t>
            </m:r>
          </m:sub>
        </m:sSub>
      </m:oMath>
      <w:r>
        <w:rPr/>
        <w:t xml:space="preserve"> est </w:t>
      </w:r>
      <m:oMath>
        <m:r>
          <m:rPr>
            <m:sty m:val="p"/>
          </m:rPr>
          <m:t>d</m:t>
        </m:r>
        <m:r>
          <m:rPr>
            <m:sty m:val="i"/>
          </m:rPr>
          <m:t>P</m:t>
        </m:r>
        <m:r>
          <m:rPr>
            <m:sty m:val="p"/>
          </m:rPr>
          <m:t>=</m:t>
        </m:r>
        <m:r>
          <m:rPr>
            <m:sty m:val="i"/>
          </m:rPr>
          <m:t>f</m:t>
        </m:r>
        <m:d>
          <m:dPr>
            <m:begChr m:val="("/>
            <m:endChr m:val=")"/>
            <m:ctrlPr>
              <w:rPr>
                <w:rFonts w:ascii="Cambria Math" w:hAnsi="Cambria Math"/>
              </w:rPr>
            </m:ctrlPr>
          </m:dPr>
          <m:e>
            <m:sSub>
              <m:sSubPr/>
              <m:e>
                <m:r>
                  <m:rPr>
                    <m:sty m:val="i"/>
                  </m:rPr>
                  <m:t>v</m:t>
                </m:r>
              </m:e>
              <m:sub>
                <m:r>
                  <m:rPr>
                    <m:sty m:val="i"/>
                  </m:rPr>
                  <m:t>x</m:t>
                </m:r>
              </m:sub>
            </m:sSub>
          </m:e>
        </m:d>
        <m:r>
          <m:rPr>
            <m:sty m:val="p"/>
          </m:rPr>
          <m:t>d</m:t>
        </m:r>
        <m:sSub>
          <m:sSubPr/>
          <m:e>
            <m:r>
              <m:rPr>
                <m:sty m:val="i"/>
              </m:rPr>
              <m:t>v</m:t>
            </m:r>
          </m:e>
          <m:sub>
            <m:r>
              <m:rPr>
                <m:sty m:val="i"/>
              </m:rPr>
              <m:t>x</m:t>
            </m:r>
          </m:sub>
        </m:sSub>
      </m:oMath>
      <w:r>
        <w:rPr/>
        <w:t xml:space="preserve">.</w:t>
      </w:r>
    </w:p>
    <w:p>
      <w:pPr>
        <w:numPr>
          <w:ilvl w:val="0"/>
          <w:numId w:val="5"/>
        </w:numPr>
        <w:spacing w:lineRule="auto"/>
      </w:pPr>
      <w:r>
        <w:rPr/>
        <w:t xml:space="preserve">Estimer la largeur spectrale </w:t>
      </w:r>
      <m:oMath>
        <m:r>
          <m:rPr>
            <m:sty m:val="p"/>
          </m:rPr>
          <m:t>Δ</m:t>
        </m:r>
        <m:r>
          <m:rPr>
            <m:sty m:val="i"/>
          </m:rPr>
          <m:t>ν</m:t>
        </m:r>
      </m:oMath>
      <w:r>
        <w:rPr>
          <w:rFonts w:eastAsia="Georgia" w:cs="Georgia" w:ascii="Georgia" w:hAnsi="Georgia"/>
        </w:rPr>
        <w:t xml:space="preserve"> de la radiation perçue par le détecteur en fonction de </w:t>
      </w:r>
      <m:oMath>
        <m:sSub>
          <m:sSubPr/>
          <m:e>
            <m:r>
              <m:rPr>
                <m:sty m:val="i"/>
              </m:rPr>
              <m:t>ν</m:t>
            </m:r>
          </m:e>
          <m:sub>
            <m:r>
              <m:rPr>
                <m:sty m:val="p"/>
              </m:rPr>
              <m:t>0</m:t>
            </m:r>
          </m:sub>
        </m:sSub>
      </m:oMath>
      <w:r>
        <w:rPr>
          <w:rFonts w:eastAsia="Georgia" w:cs="Georgia" w:ascii="Georgia" w:hAnsi="Georgia"/>
        </w:rPr>
        <w:t xml:space="preserve"> (fréquence dans le référentiel où l'atome est au repos), </w:t>
      </w:r>
      <m:oMath>
        <m:r>
          <m:rPr>
            <m:sty m:val="i"/>
          </m:rPr>
          <m:t>c</m:t>
        </m:r>
      </m:oMath>
      <w:r>
        <w:rPr/>
        <w:t xml:space="preserve"> et </w:t>
      </w:r>
      <m:oMath>
        <m:r>
          <m:rPr>
            <m:sty m:val="p"/>
          </m:rPr>
          <m:t>Δ</m:t>
        </m:r>
        <m:sSub>
          <m:sSubPr/>
          <m:e>
            <m:r>
              <m:rPr>
                <m:sty m:val="i"/>
              </m:rPr>
              <m:t>v</m:t>
            </m:r>
          </m:e>
          <m:sub>
            <m:r>
              <m:rPr>
                <m:sty m:val="i"/>
              </m:rPr>
              <m:t>x</m:t>
            </m:r>
          </m:sub>
        </m:sSub>
      </m:oMath>
      <w:r>
        <w:rPr/>
        <w:t xml:space="preserve">.</w:t>
      </w:r>
      <w:r>
        <w:rPr/>
        <w:br w:type="textWrapping"/>
      </w:r>
      <w:r>
        <w:rPr>
          <w:rFonts w:eastAsia="Georgia" w:cs="Georgia" w:ascii="Georgia" w:hAnsi="Georgia"/>
        </w:rPr>
        <w:t xml:space="preserve">(I.4.c) On considère un gaz parfait monoatomique à l'équilibre thermique à la température </w:t>
      </w:r>
      <m:oMath>
        <m:r>
          <m:rPr>
            <m:sty m:val="i"/>
          </m:rPr>
          <m:t>T</m:t>
        </m:r>
      </m:oMath>
      <w:r>
        <w:rPr/>
        <w:t xml:space="preserve">.</w:t>
      </w:r>
    </w:p>
    <w:p>
      <w:pPr>
        <w:numPr>
          <w:ilvl w:val="0"/>
          <w:numId w:val="5"/>
        </w:numPr>
        <w:spacing w:lineRule="auto"/>
      </w:pPr>
      <w:r>
        <w:rPr/>
        <w:t xml:space="preserve">Quelle est la valeur de la vitesse quadratique moyenne </w:t>
      </w:r>
      <m:oMath>
        <m:r>
          <m:rPr>
            <m:sty m:val="i"/>
          </m:rPr>
          <m:t>u</m:t>
        </m:r>
      </m:oMath>
      <w:r>
        <w:rPr/>
        <w:t xml:space="preserve"> ?</w:t>
      </w:r>
    </w:p>
    <w:p>
      <w:pPr>
        <w:spacing w:after="220" w:lineRule="auto"/>
      </w:pPr>
      <w:r>
        <w:rPr>
          <w:rFonts w:eastAsia="Georgia" w:cs="Georgia" w:ascii="Georgia" w:hAnsi="Georgia"/>
        </w:rPr>
        <w:t xml:space="preserve">En déduire celle de </w:t>
      </w:r>
      <m:oMath>
        <m:sSub>
          <m:sSubPr/>
          <m:e>
            <m:r>
              <m:rPr>
                <m:sty m:val="i"/>
              </m:rPr>
              <m:t>u</m:t>
            </m:r>
          </m:e>
          <m:sub>
            <m:r>
              <m:rPr>
                <m:sty m:val="i"/>
              </m:rPr>
              <m:t>x</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bSup>
                  <m:sSubSupPr/>
                  <m:e>
                    <m:r>
                      <m:rPr>
                        <m:sty m:val="i"/>
                      </m:rPr>
                      <m:t>v</m:t>
                    </m:r>
                  </m:e>
                  <m:sub>
                    <m:r>
                      <m:rPr>
                        <m:sty m:val="i"/>
                      </m:rPr>
                      <m:t>x</m:t>
                    </m:r>
                  </m:sub>
                  <m:sup>
                    <m:r>
                      <m:rPr>
                        <m:sty m:val="p"/>
                      </m:rPr>
                      <m:t>2</m:t>
                    </m:r>
                  </m:sup>
                </m:sSubSup>
              </m:e>
            </m:d>
          </m:e>
        </m:rad>
      </m:oMath>
      <w:r>
        <w:rPr/>
        <w:t xml:space="preserve">.</w:t>
      </w:r>
    </w:p>
    <w:p>
      <w:pPr>
        <w:numPr>
          <w:ilvl w:val="0"/>
          <w:numId w:val="6"/>
        </w:numPr>
        <w:spacing w:lineRule="auto"/>
      </w:pPr>
      <w:r>
        <w:rPr>
          <w:rFonts w:eastAsia="Georgia" w:cs="Georgia" w:ascii="Georgia" w:hAnsi="Georgia"/>
        </w:rPr>
        <w:t xml:space="preserve">En déduire un ordre de grandeur de l'élargissement par effet Doppler </w:t>
      </w:r>
      <m:oMath>
        <m:r>
          <m:rPr>
            <m:sty m:val="p"/>
          </m:rPr>
          <m:t>Δ</m:t>
        </m:r>
        <m:sSub>
          <m:sSubPr/>
          <m:e>
            <m:r>
              <m:rPr>
                <m:sty m:val="i"/>
              </m:rPr>
              <m:t>ν</m:t>
            </m:r>
          </m:e>
          <m:sub>
            <m:r>
              <m:rPr>
                <m:nor/>
              </m:rPr>
              <m:t>Dop </m:t>
            </m:r>
          </m:sub>
        </m:sSub>
      </m:oMath>
      <w:r>
        <w:rPr>
          <w:rFonts w:eastAsia="Georgia" w:cs="Georgia" w:ascii="Georgia" w:hAnsi="Georgia"/>
        </w:rPr>
        <w:t xml:space="preserve"> pour une raie visible émise par une lampe à vapeur de mercure portée à une température de 1000 K . Estimer la longueur de cohérence </w:t>
      </w:r>
      <m:oMath>
        <m:sSub>
          <m:sSubPr/>
          <m:e>
            <m:r>
              <m:rPr>
                <m:sty m:val="i"/>
              </m:rPr>
              <m:t>L</m:t>
            </m:r>
          </m:e>
          <m:sub>
            <m:r>
              <m:rPr>
                <m:nor/>
              </m:rPr>
              <m:t>coh </m:t>
            </m:r>
          </m:sub>
        </m:sSub>
      </m:oMath>
      <w:r>
        <w:rPr/>
        <w:t xml:space="preserve"> correspondante et commenter.</w:t>
      </w:r>
    </w:p>
    <w:p>
      <w:pPr>
        <w:numPr>
          <w:ilvl w:val="0"/>
          <w:numId w:val="6"/>
        </w:numPr>
        <w:spacing w:lineRule="auto"/>
      </w:pPr>
      <w:r>
        <w:rPr>
          <w:rFonts w:eastAsia="Georgia" w:cs="Georgia" w:ascii="Georgia" w:hAnsi="Georgia"/>
        </w:rPr>
        <w:t xml:space="preserve">Déterminer </w:t>
      </w:r>
      <m:oMath>
        <m:r>
          <m:rPr>
            <m:sty m:val="p"/>
          </m:rPr>
          <m:t>Δ</m:t>
        </m:r>
        <m:sSub>
          <m:sSubPr/>
          <m:e>
            <m:r>
              <m:rPr>
                <m:sty m:val="i"/>
              </m:rPr>
              <m:t>ν</m:t>
            </m:r>
          </m:e>
          <m:sub>
            <m:r>
              <m:rPr>
                <m:nor/>
              </m:rPr>
              <m:t>Dop </m:t>
            </m:r>
          </m:sub>
        </m:sSub>
      </m:oMath>
      <w:r>
        <w:rPr>
          <w:rFonts w:eastAsia="Georgia" w:cs="Georgia" w:ascii="Georgia" w:hAnsi="Georgia"/>
        </w:rPr>
        <w:t xml:space="preserve"> pour l'étalon de fréquence à la température de 300 K . À quelle température faudrait-il porter l'échantillon pour obtenir une largeur </w:t>
      </w:r>
      <m:oMath>
        <m:r>
          <m:rPr>
            <m:sty m:val="p"/>
          </m:rPr>
          <m:t>Δ</m:t>
        </m:r>
        <m:sSub>
          <m:sSubPr/>
          <m:e>
            <m:r>
              <m:rPr>
                <m:sty m:val="i"/>
              </m:rPr>
              <m:t>ν</m:t>
            </m:r>
          </m:e>
          <m:sub>
            <m:r>
              <m:rPr>
                <m:nor/>
              </m:rPr>
              <m:t>Dop </m:t>
            </m:r>
          </m:sub>
        </m:sSub>
      </m:oMath>
      <w:r>
        <w:rPr>
          <w:rFonts w:eastAsia="Georgia" w:cs="Georgia" w:ascii="Georgia" w:hAnsi="Georgia"/>
        </w:rPr>
        <w:t xml:space="preserve"> de l'ordre de 100 Hz ? Commenter (on observera la précision avec laquelle l'étalon de fréquence est défini).</w:t>
      </w:r>
      <w:r>
        <w:rPr/>
        <w:br w:type="textWrapping"/>
      </w:r>
      <w:r>
        <w:rPr>
          <w:rFonts w:eastAsia="Georgia" w:cs="Georgia" w:ascii="Georgia" w:hAnsi="Georgia"/>
        </w:rPr>
        <w:t xml:space="preserve">(I.5) Nous avons jusqu'à présent ignoré les interactions entre les atomes du milieu émetteur. Lorsque celui-ci est un gaz, on peut modéliser ces interactions en considérant qu'elles respectent les règles suivantes :</w:t>
      </w:r>
    </w:p>
    <w:p>
      <w:pPr>
        <w:numPr>
          <w:ilvl w:val="0"/>
          <w:numId w:val="6"/>
        </w:numPr>
        <w:spacing w:lineRule="auto"/>
      </w:pPr>
      <w:r>
        <w:rPr/>
        <w:t xml:space="preserve">L'interaction est nulle si la distance </w:t>
      </w:r>
      <m:oMath>
        <m:r>
          <m:rPr>
            <m:sty m:val="i"/>
          </m:rPr>
          <m:t>d</m:t>
        </m:r>
      </m:oMath>
      <w:r>
        <w:rPr>
          <w:rFonts w:eastAsia="Georgia" w:cs="Georgia" w:ascii="Georgia" w:hAnsi="Georgia"/>
        </w:rPr>
        <w:t xml:space="preserve"> entre les centres des deux atomes est supérieure à une distance caractéristique </w:t>
      </w:r>
      <m:oMath>
        <m:sSub>
          <m:sSubPr/>
          <m:e>
            <m:r>
              <m:rPr>
                <m:sty m:val="i"/>
              </m:rPr>
              <m:t>d</m:t>
            </m:r>
          </m:e>
          <m:sub>
            <m:r>
              <m:rPr>
                <m:sty m:val="p"/>
              </m:rPr>
              <m:t>0</m:t>
            </m:r>
          </m:sub>
        </m:sSub>
      </m:oMath>
      <w:r>
        <w:rPr/>
        <w:t xml:space="preserve">;</w:t>
      </w:r>
    </w:p>
    <w:p>
      <w:pPr>
        <w:numPr>
          <w:ilvl w:val="0"/>
          <w:numId w:val="6"/>
        </w:numPr>
        <w:spacing w:lineRule="auto"/>
      </w:pPr>
      <w:r>
        <w:rPr/>
        <w:t xml:space="preserve">Il y a collision si cette distance </w:t>
      </w:r>
      <m:oMath>
        <m:r>
          <m:rPr>
            <m:sty m:val="i"/>
          </m:rPr>
          <m:t>d</m:t>
        </m:r>
      </m:oMath>
      <w:r>
        <w:rPr>
          <w:rFonts w:eastAsia="Georgia" w:cs="Georgia" w:ascii="Georgia" w:hAnsi="Georgia"/>
        </w:rPr>
        <w:t xml:space="preserve"> devient égale à </w:t>
      </w:r>
      <m:oMath>
        <m:sSub>
          <m:sSubPr/>
          <m:e>
            <m:r>
              <m:rPr>
                <m:sty m:val="i"/>
              </m:rPr>
              <m:t>d</m:t>
            </m:r>
          </m:e>
          <m:sub>
            <m:r>
              <m:rPr>
                <m:sty m:val="p"/>
              </m:rPr>
              <m:t>0</m:t>
            </m:r>
          </m:sub>
        </m:sSub>
      </m:oMath>
      <w:r>
        <w:rPr>
          <w:rFonts w:eastAsia="Georgia" w:cs="Georgia" w:ascii="Georgia" w:hAnsi="Georgia"/>
        </w:rPr>
        <w:t xml:space="preserve">. Dans ce cas, le rayonnement émis par chacun des atomes est perturbé et acquiert un déphasage aléatoire par rapport au rayonnement émis avant la collision.</w:t>
      </w:r>
    </w:p>
    <w:p>
      <w:pPr>
        <w:spacing w:after="220" w:lineRule="auto"/>
      </w:pPr>
      <w:r>
        <w:rPr>
          <w:rFonts w:eastAsia="Georgia" w:cs="Georgia" w:ascii="Georgia" w:hAnsi="Georgia"/>
        </w:rPr>
        <w:t xml:space="preserve">On définit la section efficace de collision par </w:t>
      </w:r>
      <m:oMath>
        <m:r>
          <m:rPr>
            <m:sty m:val="i"/>
          </m:rPr>
          <m:t>σ</m:t>
        </m:r>
        <m:r>
          <m:rPr>
            <m:sty m:val="p"/>
          </m:rPr>
          <m:t>=</m:t>
        </m:r>
        <m:r>
          <m:rPr>
            <m:sty m:val="i"/>
          </m:rPr>
          <m:t>π</m:t>
        </m:r>
        <m:sSubSup>
          <m:sSubSupPr/>
          <m:e>
            <m:r>
              <m:rPr>
                <m:sty m:val="i"/>
              </m:rPr>
              <m:t>d</m:t>
            </m:r>
          </m:e>
          <m:sub>
            <m:r>
              <m:rPr>
                <m:sty m:val="p"/>
              </m:rPr>
              <m:t>0</m:t>
            </m:r>
          </m:sub>
          <m:sup>
            <m:r>
              <m:rPr>
                <m:sty m:val="p"/>
              </m:rPr>
              <m:t>2</m:t>
            </m:r>
          </m:sup>
        </m:sSubSup>
      </m:oMath>
      <w:r>
        <w:rPr/>
        <w:t xml:space="preserve"> et on note </w:t>
      </w:r>
      <m:oMath>
        <m:r>
          <m:rPr>
            <m:sty m:val="i"/>
          </m:rPr>
          <m:t>l</m:t>
        </m:r>
      </m:oMath>
      <w:r>
        <w:rPr>
          <w:rFonts w:eastAsia="Georgia" w:cs="Georgia" w:ascii="Georgia" w:hAnsi="Georgia"/>
        </w:rPr>
        <w:t xml:space="preserve"> le libre parcours moyen défini comme la distance moyenne parcourue par un atome entre deux collisions.</w:t>
      </w:r>
      <w:r>
        <w:rPr/>
        <w:br w:type="textWrapping"/>
      </w:r>
      <w:r>
        <w:rPr>
          <w:rFonts w:eastAsia="Georgia" w:cs="Georgia" w:ascii="Georgia" w:hAnsi="Georgia"/>
        </w:rPr>
        <w:t xml:space="preserve">(I.5.a) Justifier brièvement le nom donné à </w:t>
      </w:r>
      <m:oMath>
        <m:r>
          <m:rPr>
            <m:sty m:val="i"/>
          </m:rPr>
          <m:t>σ</m:t>
        </m:r>
      </m:oMath>
      <w:r>
        <w:rPr/>
        <w:t xml:space="preserve">.</w:t>
      </w:r>
      <w:r>
        <w:rPr/>
        <w:br w:type="textWrapping"/>
      </w:r>
      <w:r>
        <w:rPr/>
        <w:t xml:space="preserve">(I.5.b) Le libre parcours moyen est de la forme </w:t>
      </w:r>
      <m:oMath>
        <m:r>
          <m:rPr>
            <m:sty m:val="i"/>
          </m:rPr>
          <m:t>l</m:t>
        </m:r>
        <m:r>
          <m:rPr>
            <m:sty m:val="p"/>
          </m:rPr>
          <m:t>≃</m:t>
        </m:r>
        <m:sSup>
          <m:sSupPr/>
          <m:e>
            <m:r>
              <m:rPr>
                <m:sty m:val="i"/>
              </m:rPr>
              <m:t>n</m:t>
            </m:r>
          </m:e>
          <m:sup>
            <m:r>
              <m:rPr>
                <m:sty m:val="i"/>
              </m:rPr>
              <m:t>α</m:t>
            </m:r>
          </m:sup>
        </m:sSup>
        <m:sSup>
          <m:sSupPr/>
          <m:e>
            <m:r>
              <m:rPr>
                <m:sty m:val="i"/>
              </m:rPr>
              <m:t>σ</m:t>
            </m:r>
          </m:e>
          <m:sup>
            <m:r>
              <m:rPr>
                <m:sty m:val="i"/>
              </m:rPr>
              <m:t>β</m:t>
            </m:r>
          </m:sup>
        </m:sSup>
      </m:oMath>
      <w:r>
        <w:rPr>
          <w:rFonts w:eastAsia="Georgia" w:cs="Georgia" w:ascii="Georgia" w:hAnsi="Georgia"/>
        </w:rPr>
        <w:t xml:space="preserve">, où </w:t>
      </w:r>
      <m:oMath>
        <m:r>
          <m:rPr>
            <m:sty m:val="i"/>
          </m:rPr>
          <m:t>n</m:t>
        </m:r>
      </m:oMath>
      <w:r>
        <w:rPr>
          <w:rFonts w:eastAsia="Georgia" w:cs="Georgia" w:ascii="Georgia" w:hAnsi="Georgia"/>
        </w:rPr>
        <w:t xml:space="preserve"> est la densité particulaire définie comme le nombre d'atomes par unité de volume. Déterminer au moyen d'arguments simples le signe et la valeur des paramètres </w:t>
      </w:r>
      <m:oMath>
        <m:r>
          <m:rPr>
            <m:sty m:val="i"/>
          </m:rPr>
          <m:t>α</m:t>
        </m:r>
      </m:oMath>
      <w:r>
        <w:rPr/>
        <w:t xml:space="preserve"> et </w:t>
      </w:r>
      <m:oMath>
        <m:r>
          <m:rPr>
            <m:sty m:val="i"/>
          </m:rPr>
          <m:t>β</m:t>
        </m:r>
      </m:oMath>
      <w:r>
        <w:rPr/>
        <w:t xml:space="preserve">.</w:t>
      </w:r>
      <w:r>
        <w:rPr/>
        <w:br w:type="textWrapping"/>
      </w:r>
      <w:r>
        <w:rPr>
          <w:rFonts w:eastAsia="Georgia" w:cs="Georgia" w:ascii="Georgia" w:hAnsi="Georgia"/>
        </w:rPr>
        <w:t xml:space="preserve">(I.5.c) Pour une vapeur mono-atomique, estimer la durée moyenne </w:t>
      </w:r>
      <m:oMath>
        <m:sSub>
          <m:sSubPr/>
          <m:e>
            <m:r>
              <m:rPr>
                <m:sty m:val="i"/>
              </m:rPr>
              <m:t>τ</m:t>
            </m:r>
          </m:e>
          <m:sub>
            <m:r>
              <m:rPr>
                <m:nor/>
              </m:rPr>
              <m:t>coll </m:t>
            </m:r>
          </m:sub>
        </m:sSub>
      </m:oMath>
      <w:r>
        <w:rPr>
          <w:rFonts w:eastAsia="Georgia" w:cs="Georgia" w:ascii="Georgia" w:hAnsi="Georgia"/>
        </w:rPr>
        <w:t xml:space="preserve"> entre deux collisions successives. Pour obtenir cette estimation, on assimilera la vitesse des atomes à leur vitesse quadratique moyenne </w:t>
      </w:r>
      <m:oMath>
        <m:r>
          <m:rPr>
            <m:sty m:val="i"/>
          </m:rPr>
          <m:t>u</m:t>
        </m:r>
      </m:oMath>
      <w:r>
        <w:rPr>
          <w:rFonts w:eastAsia="Georgia" w:cs="Georgia" w:ascii="Georgia" w:hAnsi="Georgia"/>
        </w:rPr>
        <w:t xml:space="preserve">. On exprimera le résultat en fonction de la section efficace de collision </w:t>
      </w:r>
      <m:oMath>
        <m:r>
          <m:rPr>
            <m:sty m:val="i"/>
          </m:rPr>
          <m:t>σ</m:t>
        </m:r>
      </m:oMath>
      <w:r>
        <w:rPr/>
        <w:t xml:space="preserve">, de la masse atomique </w:t>
      </w:r>
      <m:oMath>
        <m:r>
          <m:rPr>
            <m:sty m:val="i"/>
          </m:rPr>
          <m:t>M</m:t>
        </m:r>
      </m:oMath>
      <w:r>
        <w:rPr/>
        <w:t xml:space="preserve">, de la pression </w:t>
      </w:r>
      <m:oMath>
        <m:r>
          <m:rPr>
            <m:sty m:val="i"/>
          </m:rPr>
          <m:t>P</m:t>
        </m:r>
      </m:oMath>
      <w:r>
        <w:rPr>
          <w:rFonts w:eastAsia="Georgia" w:cs="Georgia" w:ascii="Georgia" w:hAnsi="Georgia"/>
        </w:rPr>
        <w:t xml:space="preserve"> de la vapeur, de sa température </w:t>
      </w:r>
      <m:oMath>
        <m:r>
          <m:rPr>
            <m:sty m:val="i"/>
          </m:rPr>
          <m:t>T</m:t>
        </m:r>
      </m:oMath>
      <w:r>
        <w:rPr/>
        <w:t xml:space="preserve">, ainsi que des constantes fondamentales </w:t>
      </w:r>
      <m:oMath>
        <m:r>
          <m:rPr>
            <m:sty m:val="i"/>
          </m:rPr>
          <m:t>R</m:t>
        </m:r>
      </m:oMath>
      <w:r>
        <w:rPr/>
        <w:t xml:space="preserve"> et </w:t>
      </w:r>
      <m:oMath>
        <m:sSub>
          <m:sSubPr/>
          <m:e>
            <m:r>
              <m:rPr>
                <m:scr m:val="script"/>
              </m:rPr>
              <m:t>N</m:t>
            </m:r>
          </m:e>
          <m:sub>
            <m:r>
              <m:rPr>
                <m:sty m:val="i"/>
              </m:rPr>
              <m:t>A</m:t>
            </m:r>
          </m:sub>
        </m:sSub>
      </m:oMath>
      <w:r>
        <w:rPr>
          <w:rFonts w:eastAsia="Georgia" w:cs="Georgia" w:ascii="Georgia" w:hAnsi="Georgia"/>
        </w:rPr>
        <w:t xml:space="preserve">. Estimer l'élargissement spectral </w:t>
      </w:r>
      <m:oMath>
        <m:r>
          <m:rPr>
            <m:sty m:val="p"/>
          </m:rPr>
          <m:t>Δ</m:t>
        </m:r>
        <m:sSub>
          <m:sSubPr/>
          <m:e>
            <m:r>
              <m:rPr>
                <m:sty m:val="i"/>
              </m:rPr>
              <m:t>ν</m:t>
            </m:r>
          </m:e>
          <m:sub>
            <m:r>
              <m:rPr>
                <m:nor/>
              </m:rPr>
              <m:t>coll </m:t>
            </m:r>
          </m:sub>
        </m:sSub>
      </m:oMath>
      <w:r>
        <w:rPr/>
        <w:t xml:space="preserve"> correspondant.</w:t>
      </w:r>
      <w:r>
        <w:rPr/>
        <w:br w:type="textWrapping"/>
      </w:r>
      <w:r>
        <w:rPr>
          <w:rFonts w:eastAsia="Georgia" w:cs="Georgia" w:ascii="Georgia" w:hAnsi="Georgia"/>
        </w:rPr>
        <w:t xml:space="preserve">(I.5.d) Application numérique.</w:t>
      </w:r>
    </w:p>
    <w:p>
      <w:pPr>
        <w:spacing w:after="220" w:lineRule="auto"/>
      </w:pPr>
      <w:r>
        <w:rPr>
          <w:rFonts w:eastAsia="Georgia" w:cs="Georgia" w:ascii="Georgia" w:hAnsi="Georgia"/>
        </w:rPr>
        <w:t xml:space="preserve">Estimer selon ce modèle </w:t>
      </w:r>
      <m:oMath>
        <m:r>
          <m:rPr>
            <m:sty m:val="p"/>
          </m:rPr>
          <m:t>Δ</m:t>
        </m:r>
        <m:sSub>
          <m:sSubPr/>
          <m:e>
            <m:r>
              <m:rPr>
                <m:sty m:val="i"/>
              </m:rPr>
              <m:t>ν</m:t>
            </m:r>
          </m:e>
          <m:sub>
            <m:r>
              <m:rPr>
                <m:nor/>
              </m:rPr>
              <m:t>coll </m:t>
            </m:r>
          </m:sub>
        </m:sSub>
      </m:oMath>
      <w:r>
        <w:rPr>
          <w:rFonts w:eastAsia="Georgia" w:cs="Georgia" w:ascii="Georgia" w:hAnsi="Georgia"/>
        </w:rPr>
        <w:t xml:space="preserve"> et la longueur de cohérence </w:t>
      </w:r>
      <m:oMath>
        <m:sSub>
          <m:sSubPr/>
          <m:e>
            <m:r>
              <m:rPr>
                <m:sty m:val="i"/>
              </m:rPr>
              <m:t>L</m:t>
            </m:r>
          </m:e>
          <m:sub>
            <m:r>
              <m:rPr>
                <m:nor/>
              </m:rPr>
              <m:t>coh </m:t>
            </m:r>
          </m:sub>
        </m:sSub>
      </m:oMath>
      <w:r>
        <w:rPr>
          <w:rFonts w:eastAsia="Georgia" w:cs="Georgia" w:ascii="Georgia" w:hAnsi="Georgia"/>
        </w:rPr>
        <w:t xml:space="preserve"> pour une lampe à vapeur de mercure haute pression en fonctionnement (pression </w:t>
      </w:r>
      <m:oMath>
        <m:r>
          <m:rPr>
            <m:sty m:val="i"/>
          </m:rPr>
          <m:t>P</m:t>
        </m:r>
        <m:r>
          <m:rPr>
            <m:sty m:val="p"/>
          </m:rPr>
          <m:t>=</m:t>
        </m:r>
        <m:r>
          <m:rPr>
            <m:sty m:val="p"/>
          </m:rPr>
          <m:t>3</m:t>
        </m:r>
      </m:oMath>
      <w:r>
        <w:rPr>
          <w:rFonts w:eastAsia="Georgia" w:cs="Georgia" w:ascii="Georgia" w:hAnsi="Georgia"/>
        </w:rPr>
        <w:t xml:space="preserve"> bar, température </w:t>
      </w:r>
      <m:oMath>
        <m:r>
          <m:rPr>
            <m:sty m:val="i"/>
          </m:rPr>
          <m:t>T</m:t>
        </m:r>
        <m:r>
          <m:rPr>
            <m:sty m:val="p"/>
          </m:rPr>
          <m:t>=</m:t>
        </m:r>
        <m:r>
          <m:rPr>
            <m:sty m:val="p"/>
          </m:rPr>
          <m:t>1000</m:t>
        </m:r>
        <m:r>
          <m:rPr>
            <m:nor/>
          </m:rPr>
          <m:t xml:space="preserve"> </m:t>
        </m:r>
        <m:r>
          <m:rPr>
            <m:sty m:val="p"/>
          </m:rPr>
          <m:t>K</m:t>
        </m:r>
      </m:oMath>
      <w:r>
        <w:rPr>
          <w:rFonts w:eastAsia="Georgia" w:cs="Georgia" w:ascii="Georgia" w:hAnsi="Georgia"/>
        </w:rPr>
        <w:t xml:space="preserve"> ). Commenter le résultat.</w:t>
      </w:r>
      <w:r>
        <w:rPr/>
        <w:br w:type="textWrapping"/>
      </w:r>
      <w:r>
        <w:rPr>
          <w:rFonts w:eastAsia="Georgia" w:cs="Georgia" w:ascii="Georgia" w:hAnsi="Georgia"/>
        </w:rPr>
        <w:t xml:space="preserve">Pour déterminer </w:t>
      </w:r>
      <m:oMath>
        <m:r>
          <m:rPr>
            <m:sty m:val="i"/>
          </m:rPr>
          <m:t>σ</m:t>
        </m:r>
      </m:oMath>
      <w:r>
        <w:rPr/>
        <w:t xml:space="preserve">, on prendra </w:t>
      </w:r>
      <m:oMath>
        <m:sSub>
          <m:sSubPr/>
          <m:e>
            <m:r>
              <m:rPr>
                <m:sty m:val="i"/>
              </m:rPr>
              <m:t>d</m:t>
            </m:r>
          </m:e>
          <m:sub>
            <m:r>
              <m:rPr>
                <m:sty m:val="p"/>
              </m:rPr>
              <m:t>0</m:t>
            </m:r>
          </m:sub>
        </m:sSub>
        <m:r>
          <m:rPr>
            <m:sty m:val="p"/>
          </m:rPr>
          <m:t>≃</m:t>
        </m:r>
        <m:r>
          <m:rPr>
            <m:sty m:val="p"/>
          </m:rPr>
          <m:t>5</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p>
    <w:p>
      <w:pPr>
        <w:spacing w:line="271" w:before="330" w:lineRule="auto"/>
      </w:pPr>
      <w:r>
        <w:rPr>
          <w:rFonts w:eastAsia="Georgia" w:cs="Georgia" w:ascii="Georgia" w:hAnsi="Georgia"/>
          <w:b/>
          <w:sz w:val="42"/>
        </w:rPr>
        <w:t xml:space="preserve">- Deuxième partie -</w:t>
      </w:r>
    </w:p>
    <w:p>
      <w:pPr>
        <w:spacing w:line="271" w:before="330" w:lineRule="auto"/>
      </w:pPr>
      <w:r>
        <w:rPr>
          <w:rFonts w:eastAsia="Georgia" w:cs="Georgia" w:ascii="Georgia" w:hAnsi="Georgia"/>
          <w:b/>
          <w:sz w:val="42"/>
        </w:rPr>
        <w:t xml:space="preserve">II Source lumineuse cohérente : laser</w:t>
      </w:r>
    </w:p>
    <w:p>
      <w:pPr>
        <w:spacing w:after="220" w:lineRule="auto"/>
      </w:pPr>
      <w:r>
        <w:rPr>
          <w:rFonts w:eastAsia="Georgia" w:cs="Georgia" w:ascii="Georgia" w:hAnsi="Georgia"/>
        </w:rPr>
        <w:t xml:space="preserve">Les atomes d'une source classique, comme par exemple une lampe à vapeur de mercure, émettent de façon désordonnée. La phase de l'onde obtenue ne reste approximativement constante que pendant une durée de l'ordre du temps de cohérence. Pour obtenir une onde presque monochromatique (du moins pour augmenter très fortement le temps de cohérence), il faut contraindre les atomes à émettre en phase. C'est ce qui est réalisé dans un laser.</w:t>
      </w:r>
    </w:p>
    <w:p>
      <w:pPr>
        <w:spacing w:after="220" w:lineRule="auto"/>
      </w:pPr>
      <w:r>
        <w:rPr>
          <w:rFonts w:eastAsia="Georgia" w:cs="Georgia" w:ascii="Georgia" w:hAnsi="Georgia"/>
        </w:rPr>
        <w:t xml:space="preserve">Un laser est constitué schématiquement d'un milieu amplificateur de lumière inséré dans une cavité (figure 5). Nous considérons ici une cavité unidimensionnelle composée de deux miroirs plans et parallèles notés </w:t>
      </w:r>
      <m:oMath>
        <m:sSub>
          <m:sSubPr/>
          <m:e>
            <m:r>
              <m:rPr>
                <m:scr m:val="script"/>
              </m:rPr>
              <m:t>M</m:t>
            </m:r>
          </m:e>
          <m:sub>
            <m:r>
              <m:rPr>
                <m:sty m:val="p"/>
              </m:rPr>
              <m:t>1</m:t>
            </m:r>
          </m:sub>
        </m:sSub>
      </m:oMath>
      <w:r>
        <w:rPr/>
        <w:t xml:space="preserve"> et </w:t>
      </w:r>
      <m:oMath>
        <m:sSub>
          <m:sSubPr/>
          <m:e>
            <m:r>
              <m:rPr>
                <m:scr m:val="script"/>
              </m:rPr>
              <m:t>M</m:t>
            </m:r>
          </m:e>
          <m:sub>
            <m:r>
              <m:rPr>
                <m:sty m:val="p"/>
              </m:rPr>
              <m:t>2</m:t>
            </m:r>
          </m:sub>
        </m:sSub>
      </m:oMath>
      <w:r>
        <w:rPr>
          <w:rFonts w:eastAsia="Georgia" w:cs="Georgia" w:ascii="Georgia" w:hAnsi="Georgia"/>
        </w:rPr>
        <w:t xml:space="preserve">. Pour simplifier, nous considérons que le milieu amplificateur occupe tout l'espace compris entre eux. Le milieu est rendu amplificateur par un procédé non étudié ici, appelé "pompage". Une source extérieure d'énergie place une majorité d'atomes du milieu dans un état excité. Ce "pompage" peut être réalisé soit optiquement soit électriquement.</w:t>
      </w:r>
    </w:p>
    <w:p>
      <w:pPr>
        <w:spacing w:lineRule="auto"/>
        <w:jc w:val="center"/>
      </w:pPr>
      <w:r>
        <w:rPr/>
        <w:drawing>
          <wp:inline distB="0" distL="0" distR="0" distT="0">
            <wp:extent cx="5486400" cy="2465056"/>
            <wp:effectExtent b="0" l="0" r="0" t="0"/>
            <wp:docPr id="6" name="image-382397347940053f62a465b2a82e3fabf18adfae.jpg"/>
            <a:graphic>
              <a:graphicData uri="http://schemas.openxmlformats.org/drawingml/2006/picture">
                <pic:pic>
                  <pic:nvPicPr>
                    <pic:cNvPr id="6" name="image-382397347940053f62a465b2a82e3fabf18adfae.jpg" descr=""/>
                    <pic:cNvPicPr/>
                  </pic:nvPicPr>
                  <pic:blipFill>
                    <a:blip r:embed="rId10" cstate="print"/>
                    <a:srcRect b="0" l="0" r="0" t="0"/>
                    <a:stretch>
                      <a:fillRect/>
                    </a:stretch>
                  </pic:blipFill>
                  <pic:spPr>
                    <a:xfrm>
                      <a:off x="0" y="0"/>
                      <a:ext cx="5486400" cy="2465056"/>
                    </a:xfrm>
                    <a:prstGeom prst="rect"/>
                  </pic:spPr>
                </pic:pic>
              </a:graphicData>
            </a:graphic>
          </wp:inline>
        </w:drawing>
      </w:r>
    </w:p>
    <w:p>
      <w:pPr>
        <w:spacing w:lineRule="auto"/>
      </w:pPr>
      <w:r>
        <w:rPr>
          <w:rFonts w:eastAsia="Georgia" w:cs="Georgia" w:ascii="Georgia" w:hAnsi="Georgia"/>
        </w:rPr>
        <w:t xml:space="preserve">Figure 5: Représentation schématique d'une cavité laser composée d'un milieu amplificateur de lumière compris entre deux miroirs.</w:t>
      </w:r>
    </w:p>
    <w:p>
      <w:pPr>
        <w:spacing w:after="220" w:lineRule="auto"/>
      </w:pPr>
      <w:r>
        <w:rPr>
          <w:rFonts w:eastAsia="Georgia" w:cs="Georgia" w:ascii="Georgia" w:hAnsi="Georgia"/>
        </w:rPr>
        <w:t xml:space="preserve">En régime permanent, la lumière à l'intérieur de la cavité de longueur </w:t>
      </w:r>
      <m:oMath>
        <m:r>
          <m:rPr>
            <m:sty m:val="i"/>
          </m:rPr>
          <m:t>L</m:t>
        </m:r>
      </m:oMath>
      <w:r>
        <w:rPr>
          <w:rFonts w:eastAsia="Georgia" w:cs="Georgia" w:ascii="Georgia" w:hAnsi="Georgia"/>
        </w:rPr>
        <w:t xml:space="preserve"> est décrite par deux ondes planes progressant en sens inverses. Pour une pulsation </w:t>
      </w:r>
      <m:oMath>
        <m:r>
          <m:rPr>
            <m:sty m:val="i"/>
          </m:rPr>
          <m:t>ω</m:t>
        </m:r>
      </m:oMath>
      <w:r>
        <w:rPr>
          <w:rFonts w:eastAsia="Georgia" w:cs="Georgia" w:ascii="Georgia" w:hAnsi="Georgia"/>
        </w:rPr>
        <w:t xml:space="preserve">, ces deux ondes s'écrivent en notation complexe :</w:t>
      </w:r>
    </w:p>
    <w:p>
      <w:pPr>
        <w:spacing w:after="220" w:lineRule="auto"/>
      </w:pPr>
      <m:oMathPara>
        <m:oMath>
          <m:bar>
            <m:barPr/>
            <m:e>
              <m:r>
                <m:rPr>
                  <m:sty m:val="i"/>
                </m:rPr>
                <m:t>s</m:t>
              </m:r>
            </m:e>
          </m:bar>
          <m:r>
            <m:rPr>
              <m:sty m:val="p"/>
            </m:rPr>
            <m:t>(</m:t>
          </m:r>
          <m:r>
            <m:rPr>
              <m:sty m:val="i"/>
            </m:rPr>
            <m:t>x</m:t>
          </m:r>
          <m:r>
            <m:rPr>
              <m:sty m:val="p"/>
            </m:rPr>
            <m:t>,</m:t>
          </m:r>
          <m:r>
            <m:rPr>
              <m:sty m:val="i"/>
            </m:rPr>
            <m:t>t</m:t>
          </m:r>
          <m:r>
            <m:rPr>
              <m:sty m:val="p"/>
            </m:rPr>
            <m:t>)</m:t>
          </m:r>
          <m:r>
            <m:rPr>
              <m:sty m:val="p"/>
            </m:rPr>
            <m:t>=</m:t>
          </m:r>
          <m:sSup>
            <m:sSupPr/>
            <m:e>
              <m:bar>
                <m:barPr/>
                <m:e>
                  <m:r>
                    <m:rPr>
                      <m:sty m:val="i"/>
                    </m:rPr>
                    <m:t>s</m:t>
                  </m:r>
                </m:e>
              </m:bar>
            </m:e>
            <m:sup>
              <m:r>
                <m:rPr>
                  <m:sty m:val="p"/>
                </m:rPr>
                <m:t>(</m:t>
              </m:r>
              <m:r>
                <m:rPr>
                  <m:sty m:val="p"/>
                </m:rPr>
                <m:t>+</m:t>
              </m:r>
              <m:r>
                <m:rPr>
                  <m:sty m:val="p"/>
                </m:rPr>
                <m:t>)</m:t>
              </m:r>
            </m:sup>
          </m:sSup>
          <m:r>
            <m:rPr>
              <m:sty m:val="p"/>
            </m:rPr>
            <m:t>(</m:t>
          </m:r>
          <m:r>
            <m:rPr>
              <m:sty m:val="i"/>
            </m:rPr>
            <m:t>x</m:t>
          </m:r>
          <m:r>
            <m:rPr>
              <m:sty m:val="p"/>
            </m:rPr>
            <m:t>,</m:t>
          </m:r>
          <m:r>
            <m:rPr>
              <m:sty m:val="i"/>
            </m:rPr>
            <m:t>t</m:t>
          </m:r>
          <m:r>
            <m:rPr>
              <m:sty m:val="p"/>
            </m:rPr>
            <m:t>)</m:t>
          </m:r>
          <m:r>
            <m:rPr>
              <m:sty m:val="p"/>
            </m:rPr>
            <m:t>+</m:t>
          </m:r>
          <m:sSup>
            <m:sSupPr/>
            <m:e>
              <m:bar>
                <m:barPr/>
                <m:e>
                  <m:r>
                    <m:rPr>
                      <m:sty m:val="i"/>
                    </m:rPr>
                    <m:t>s</m:t>
                  </m:r>
                </m:e>
              </m:bar>
            </m:e>
            <m:sup>
              <m:r>
                <m:rPr>
                  <m:sty m:val="p"/>
                </m:rPr>
                <m:t>(</m:t>
              </m:r>
              <m:r>
                <m:rPr>
                  <m:sty m:val="p"/>
                </m:rPr>
                <m:t>−</m:t>
              </m:r>
              <m:r>
                <m:rPr>
                  <m:sty m:val="p"/>
                </m:rPr>
                <m:t>)</m:t>
              </m:r>
            </m:sup>
          </m:sSup>
          <m:r>
            <m:rPr>
              <m:sty m:val="p"/>
            </m:rPr>
            <m:t>(</m:t>
          </m:r>
          <m:r>
            <m:rPr>
              <m:sty m:val="i"/>
            </m:rPr>
            <m:t>x</m:t>
          </m:r>
          <m:r>
            <m:rPr>
              <m:sty m:val="p"/>
            </m:rPr>
            <m:t>,</m:t>
          </m:r>
          <m:r>
            <m:rPr>
              <m:sty m:val="i"/>
            </m:rPr>
            <m:t>t</m:t>
          </m:r>
          <m:r>
            <m:rPr>
              <m:sty m:val="p"/>
            </m:rPr>
            <m:t>)</m:t>
          </m:r>
        </m:oMath>
      </m:oMathPara>
    </w:p>
    <w:p>
      <w:pPr>
        <w:spacing w:after="220" w:lineRule="auto"/>
      </w:pPr>
      <w:r>
        <w:rPr/>
        <w:t xml:space="preserve">avec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bar>
                          <m:barPr/>
                          <m:e>
                            <m:r>
                              <m:rPr>
                                <m:sty m:val="i"/>
                              </m:rPr>
                              <m:t>s</m:t>
                            </m:r>
                          </m:e>
                        </m:bar>
                      </m:e>
                      <m:sup>
                        <m:r>
                          <m:rPr>
                            <m:sty m:val="p"/>
                          </m:rPr>
                          <m:t>(</m:t>
                        </m:r>
                        <m:r>
                          <m:rPr>
                            <m:sty m:val="p"/>
                          </m:rPr>
                          <m:t>+</m:t>
                        </m:r>
                        <m:r>
                          <m:rPr>
                            <m:sty m:val="p"/>
                          </m:rPr>
                          <m:t>)</m:t>
                        </m:r>
                      </m:sup>
                    </m:sSup>
                    <m:r>
                      <m:rPr>
                        <m:sty m:val="p"/>
                      </m:rPr>
                      <m:t>(</m:t>
                    </m:r>
                    <m:r>
                      <m:rPr>
                        <m:sty m:val="i"/>
                      </m:rPr>
                      <m:t>x</m:t>
                    </m:r>
                    <m:r>
                      <m:rPr>
                        <m:sty m:val="p"/>
                      </m:rPr>
                      <m:t>,</m:t>
                    </m:r>
                    <m:r>
                      <m:rPr>
                        <m:sty m:val="i"/>
                      </m:rPr>
                      <m:t>t</m:t>
                    </m:r>
                    <m:r>
                      <m:rPr>
                        <m:sty m:val="p"/>
                      </m:rPr>
                      <m:t>)</m:t>
                    </m:r>
                    <m:r>
                      <m:rPr>
                        <m:sty m:val="p"/>
                      </m:rPr>
                      <m:t>=</m:t>
                    </m:r>
                    <m:sSup>
                      <m:sSupPr/>
                      <m:e>
                        <m:bar>
                          <m:barPr/>
                          <m:e>
                            <m:r>
                              <m:rPr>
                                <m:sty m:val="i"/>
                              </m:rPr>
                              <m:t>a</m:t>
                            </m:r>
                          </m:e>
                        </m:bar>
                      </m:e>
                      <m:sup>
                        <m:r>
                          <m:rPr>
                            <m:sty m:val="p"/>
                          </m:rPr>
                          <m:t>(</m:t>
                        </m:r>
                        <m:r>
                          <m:rPr>
                            <m:sty m:val="p"/>
                          </m:rPr>
                          <m:t>+</m:t>
                        </m:r>
                        <m:r>
                          <m:rPr>
                            <m:sty m:val="p"/>
                          </m:rPr>
                          <m:t>)</m:t>
                        </m:r>
                      </m:sup>
                    </m:sSup>
                    <m:r>
                      <m:rPr>
                        <m:sty m:val="p"/>
                      </m:rPr>
                      <m:t>exp</m:t>
                    </m:r>
                    <m:r>
                      <m:rPr>
                        <m:sty m:val="p"/>
                      </m:rPr>
                      <m:t>⁡</m:t>
                    </m:r>
                    <m:r>
                      <m:rPr>
                        <m:sty m:val="p"/>
                      </m:rPr>
                      <m:t>[</m:t>
                    </m:r>
                    <m:r>
                      <m:rPr>
                        <m:sty m:val="i"/>
                      </m:rPr>
                      <m:t>α</m:t>
                    </m:r>
                    <m:r>
                      <m:rPr>
                        <m:sty m:val="p"/>
                      </m:rPr>
                      <m:t>(</m:t>
                    </m:r>
                    <m:r>
                      <m:rPr>
                        <m:sty m:val="i"/>
                      </m:rPr>
                      <m:t>ω</m:t>
                    </m:r>
                    <m:r>
                      <m:rPr>
                        <m:sty m:val="p"/>
                      </m:rPr>
                      <m:t>)</m:t>
                    </m:r>
                    <m:r>
                      <m:rPr>
                        <m:sty m:val="i"/>
                      </m:rPr>
                      <m:t>x</m:t>
                    </m:r>
                    <m:r>
                      <m:rPr>
                        <m:sty m:val="p"/>
                      </m:rPr>
                      <m:t>−</m:t>
                    </m:r>
                    <m:r>
                      <m:rPr>
                        <m:sty m:val="i"/>
                      </m:rPr>
                      <m:t>i</m:t>
                    </m:r>
                    <m:r>
                      <m:rPr>
                        <m:sty m:val="i"/>
                      </m:rPr>
                      <m:t>k</m:t>
                    </m:r>
                    <m:r>
                      <m:rPr>
                        <m:sty m:val="p"/>
                      </m:rPr>
                      <m:t>(</m:t>
                    </m:r>
                    <m:r>
                      <m:rPr>
                        <m:sty m:val="i"/>
                      </m:rPr>
                      <m:t>ω</m:t>
                    </m: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e>
                </m:mr>
                <m:mr>
                  <m:e>
                    <m:sSup>
                      <m:sSupPr/>
                      <m:e>
                        <m:bar>
                          <m:barPr/>
                          <m:e>
                            <m:r>
                              <m:rPr>
                                <m:sty m:val="i"/>
                              </m:rPr>
                              <m:t>s</m:t>
                            </m:r>
                          </m:e>
                        </m:bar>
                      </m:e>
                      <m:sup>
                        <m:r>
                          <m:rPr>
                            <m:sty m:val="p"/>
                          </m:rPr>
                          <m:t>(</m:t>
                        </m:r>
                        <m:r>
                          <m:rPr>
                            <m:sty m:val="p"/>
                          </m:rPr>
                          <m:t>−</m:t>
                        </m:r>
                        <m:r>
                          <m:rPr>
                            <m:sty m:val="p"/>
                          </m:rPr>
                          <m:t>)</m:t>
                        </m:r>
                      </m:sup>
                    </m:sSup>
                    <m:r>
                      <m:rPr>
                        <m:sty m:val="p"/>
                      </m:rPr>
                      <m:t>(</m:t>
                    </m:r>
                    <m:r>
                      <m:rPr>
                        <m:sty m:val="i"/>
                      </m:rPr>
                      <m:t>x</m:t>
                    </m:r>
                    <m:r>
                      <m:rPr>
                        <m:sty m:val="p"/>
                      </m:rPr>
                      <m:t>,</m:t>
                    </m:r>
                    <m:r>
                      <m:rPr>
                        <m:sty m:val="i"/>
                      </m:rPr>
                      <m:t>t</m:t>
                    </m:r>
                    <m:r>
                      <m:rPr>
                        <m:sty m:val="p"/>
                      </m:rPr>
                      <m:t>)</m:t>
                    </m:r>
                    <m:r>
                      <m:rPr>
                        <m:sty m:val="p"/>
                      </m:rPr>
                      <m:t>=</m:t>
                    </m:r>
                    <m:sSup>
                      <m:sSupPr/>
                      <m:e>
                        <m:bar>
                          <m:barPr/>
                          <m:e>
                            <m:r>
                              <m:rPr>
                                <m:sty m:val="i"/>
                              </m:rPr>
                              <m:t>a</m:t>
                            </m:r>
                          </m:e>
                        </m:bar>
                      </m:e>
                      <m:sup>
                        <m:r>
                          <m:rPr>
                            <m:sty m:val="p"/>
                          </m:rPr>
                          <m:t>(</m:t>
                        </m:r>
                        <m:r>
                          <m:rPr>
                            <m:sty m:val="p"/>
                          </m:rPr>
                          <m:t>−</m:t>
                        </m:r>
                        <m:r>
                          <m:rPr>
                            <m:sty m:val="p"/>
                          </m:rPr>
                          <m:t>)</m:t>
                        </m:r>
                      </m:sup>
                    </m:sSup>
                    <m:r>
                      <m:rPr>
                        <m:sty m:val="p"/>
                      </m:rPr>
                      <m:t>exp</m:t>
                    </m:r>
                    <m:r>
                      <m:rPr>
                        <m:sty m:val="p"/>
                      </m:rPr>
                      <m:t>⁡</m:t>
                    </m:r>
                    <m:r>
                      <m:rPr>
                        <m:sty m:val="p"/>
                      </m:rPr>
                      <m:t>[</m:t>
                    </m:r>
                    <m:r>
                      <m:rPr>
                        <m:sty m:val="p"/>
                      </m:rPr>
                      <m:t>−</m:t>
                    </m:r>
                    <m:r>
                      <m:rPr>
                        <m:sty m:val="i"/>
                      </m:rPr>
                      <m:t>α</m:t>
                    </m:r>
                    <m:r>
                      <m:rPr>
                        <m:sty m:val="p"/>
                      </m:rPr>
                      <m:t>(</m:t>
                    </m:r>
                    <m:r>
                      <m:rPr>
                        <m:sty m:val="i"/>
                      </m:rPr>
                      <m:t>ω</m:t>
                    </m:r>
                    <m:r>
                      <m:rPr>
                        <m:sty m:val="p"/>
                      </m:rPr>
                      <m:t>)</m:t>
                    </m:r>
                    <m:r>
                      <m:rPr>
                        <m:sty m:val="i"/>
                      </m:rPr>
                      <m:t>x</m:t>
                    </m:r>
                    <m:r>
                      <m:rPr>
                        <m:sty m:val="p"/>
                      </m:rPr>
                      <m:t>+</m:t>
                    </m:r>
                    <m:r>
                      <m:rPr>
                        <m:sty m:val="i"/>
                      </m:rPr>
                      <m:t>i</m:t>
                    </m:r>
                    <m:r>
                      <m:rPr>
                        <m:sty m:val="i"/>
                      </m:rPr>
                      <m:t>k</m:t>
                    </m:r>
                    <m:r>
                      <m:rPr>
                        <m:sty m:val="p"/>
                      </m:rPr>
                      <m:t>(</m:t>
                    </m:r>
                    <m:r>
                      <m:rPr>
                        <m:sty m:val="i"/>
                      </m:rPr>
                      <m:t>ω</m:t>
                    </m: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e>
                </m:mr>
              </m:m>
            </m:e>
          </m:d>
        </m:oMath>
      </m:oMathPara>
    </w:p>
    <w:p>
      <w:pPr>
        <w:spacing w:after="220" w:lineRule="auto"/>
      </w:pPr>
      <w:r>
        <w:rPr/>
        <w:t xml:space="preserve">On suppose le milieu non dispersif, de sorte que</w:t>
      </w:r>
    </w:p>
    <w:p>
      <w:pPr>
        <w:spacing w:after="220" w:lineRule="auto"/>
      </w:pPr>
      <m:oMathPara>
        <m:oMath>
          <m:r>
            <m:rPr>
              <m:sty m:val="i"/>
            </m:rPr>
            <m:t>k</m:t>
          </m:r>
          <m:r>
            <m:rPr>
              <m:sty m:val="p"/>
            </m:rPr>
            <m:t>(</m:t>
          </m:r>
          <m:r>
            <m:rPr>
              <m:sty m:val="i"/>
            </m:rPr>
            <m:t>ω</m:t>
          </m:r>
          <m:r>
            <m:rPr>
              <m:sty m:val="p"/>
            </m:rPr>
            <m:t>)</m:t>
          </m:r>
          <m:r>
            <m:rPr>
              <m:sty m:val="p"/>
            </m:rPr>
            <m:t>=</m:t>
          </m:r>
          <m:f>
            <m:fPr>
              <m:ctrlPr>
                <w:rPr>
                  <w:rFonts w:ascii="Cambria Math" w:hAnsi="Cambria Math"/>
                </w:rPr>
              </m:ctrlPr>
            </m:fPr>
            <m:num>
              <m:r>
                <m:rPr>
                  <m:sty m:val="i"/>
                </m:rPr>
                <m:t>n</m:t>
              </m:r>
              <m:r>
                <m:rPr>
                  <m:sty m:val="i"/>
                </m:rPr>
                <m:t>ω</m:t>
              </m:r>
            </m:num>
            <m:den>
              <m:r>
                <m:rPr>
                  <m:sty m:val="i"/>
                </m:rPr>
                <m:t>c</m:t>
              </m:r>
            </m:den>
          </m:f>
          <m:r>
            <m:rPr>
              <m:sty m:val="p"/>
            </m:rPr>
            <m:t>=</m:t>
          </m:r>
          <m:f>
            <m:fPr>
              <m:ctrlPr>
                <w:rPr>
                  <w:rFonts w:ascii="Cambria Math" w:hAnsi="Cambria Math"/>
                </w:rPr>
              </m:ctrlPr>
            </m:fPr>
            <m:num>
              <m:r>
                <m:rPr>
                  <m:sty m:val="p"/>
                </m:rPr>
                <m:t>2</m:t>
              </m:r>
              <m:r>
                <m:rPr>
                  <m:sty m:val="i"/>
                </m:rPr>
                <m:t>π</m:t>
              </m:r>
              <m:r>
                <m:rPr>
                  <m:sty m:val="i"/>
                </m:rPr>
                <m:t>n</m:t>
              </m:r>
            </m:num>
            <m:den>
              <m:r>
                <m:rPr>
                  <m:sty m:val="i"/>
                </m:rPr>
                <m:t>λ</m:t>
              </m:r>
            </m:den>
          </m:f>
        </m:oMath>
      </m:oMathPara>
    </w:p>
    <w:p>
      <w:pPr>
        <w:spacing w:after="220" w:lineRule="auto"/>
      </w:pPr>
      <w:r>
        <w:rPr/>
        <w:t xml:space="preserve">avec </w:t>
      </w:r>
      <m:oMath>
        <m:r>
          <m:rPr>
            <m:sty m:val="i"/>
          </m:rPr>
          <m:t>λ</m:t>
        </m:r>
      </m:oMath>
      <w:r>
        <w:rPr>
          <w:rFonts w:eastAsia="Georgia" w:cs="Georgia" w:ascii="Georgia" w:hAnsi="Georgia"/>
        </w:rPr>
        <w:t xml:space="preserve"> la longueur d'onde de la lumière dans le vide et </w:t>
      </w:r>
      <m:oMath>
        <m:r>
          <m:rPr>
            <m:sty m:val="i"/>
          </m:rPr>
          <m:t>n</m:t>
        </m:r>
      </m:oMath>
      <w:r>
        <w:rPr>
          <w:rFonts w:eastAsia="Georgia" w:cs="Georgia" w:ascii="Georgia" w:hAnsi="Georgia"/>
        </w:rPr>
        <w:t xml:space="preserve"> l'indice de réfraction du milieu amplificateur. La grandeur </w:t>
      </w:r>
      <m:oMath>
        <m:r>
          <m:rPr>
            <m:sty m:val="i"/>
          </m:rPr>
          <m:t>α</m:t>
        </m:r>
        <m:r>
          <m:rPr>
            <m:sty m:val="p"/>
          </m:rPr>
          <m:t>(</m:t>
        </m:r>
        <m:r>
          <m:rPr>
            <m:sty m:val="i"/>
          </m:rPr>
          <m:t>ω</m:t>
        </m:r>
        <m:r>
          <m:rPr>
            <m:sty m:val="p"/>
          </m:rPr>
          <m:t>)</m:t>
        </m:r>
      </m:oMath>
      <w:r>
        <w:rPr>
          <w:rFonts w:eastAsia="Georgia" w:cs="Georgia" w:ascii="Georgia" w:hAnsi="Georgia"/>
        </w:rPr>
        <w:t xml:space="preserve"> est réelle.</w:t>
      </w:r>
    </w:p>
    <w:p>
      <w:pPr>
        <w:spacing w:after="220" w:lineRule="auto"/>
      </w:pPr>
      <w:r>
        <w:rPr>
          <w:rFonts w:eastAsia="Georgia" w:cs="Georgia" w:ascii="Georgia" w:hAnsi="Georgia"/>
        </w:rPr>
        <w:t xml:space="preserve">Les coefficients de réflexion (en amplitude) sont égaux à 1 pour le miroir </w:t>
      </w:r>
      <m:oMath>
        <m:sSub>
          <m:sSubPr/>
          <m:e>
            <m:r>
              <m:rPr>
                <m:scr m:val="script"/>
              </m:rPr>
              <m:t>M</m:t>
            </m:r>
          </m:e>
          <m:sub>
            <m:r>
              <m:rPr>
                <m:sty m:val="p"/>
              </m:rPr>
              <m:t>1</m:t>
            </m:r>
          </m:sub>
        </m:sSub>
      </m:oMath>
      <w:r>
        <w:rPr/>
        <w:t xml:space="preserve"> et </w:t>
      </w:r>
      <m:oMath>
        <m:r>
          <m:rPr>
            <m:sty m:val="p"/>
          </m:rPr>
          <m:t>1</m:t>
        </m:r>
        <m:r>
          <m:rPr>
            <m:sty m:val="p"/>
          </m:rPr>
          <m:t>−</m:t>
        </m:r>
        <m:r>
          <m:rPr>
            <m:sty m:val="i"/>
          </m:rPr>
          <m:t>ϵ</m:t>
        </m:r>
      </m:oMath>
      <w:r>
        <w:rPr/>
        <w:t xml:space="preserve"> pour le miroir </w:t>
      </w:r>
      <m:oMath>
        <m:sSub>
          <m:sSubPr/>
          <m:e>
            <m:r>
              <m:rPr>
                <m:scr m:val="script"/>
              </m:rPr>
              <m:t>M</m:t>
            </m:r>
          </m:e>
          <m:sub>
            <m:r>
              <m:rPr>
                <m:sty m:val="p"/>
              </m:rPr>
              <m:t>2</m:t>
            </m:r>
          </m:sub>
        </m:sSub>
      </m:oMath>
      <w:r>
        <w:rPr>
          <w:rFonts w:eastAsia="Georgia" w:cs="Georgia" w:ascii="Georgia" w:hAnsi="Georgia"/>
        </w:rPr>
        <w:t xml:space="preserve">. On ne tient pas compte des éventuels déphasages lors des réflexions sur les miroirs </w:t>
      </w:r>
      <m:oMath>
        <m:sSub>
          <m:sSubPr/>
          <m:e>
            <m:r>
              <m:rPr>
                <m:scr m:val="script"/>
              </m:rPr>
              <m:t>M</m:t>
            </m:r>
          </m:e>
          <m:sub>
            <m:r>
              <m:rPr>
                <m:sty m:val="p"/>
              </m:rPr>
              <m:t>1</m:t>
            </m:r>
          </m:sub>
        </m:sSub>
      </m:oMath>
      <w:r>
        <w:rPr/>
        <w:t xml:space="preserve"> et </w:t>
      </w:r>
      <m:oMath>
        <m:sSub>
          <m:sSubPr/>
          <m:e>
            <m:r>
              <m:rPr>
                <m:scr m:val="script"/>
              </m:rPr>
              <m:t>M</m:t>
            </m:r>
          </m:e>
          <m:sub>
            <m:r>
              <m:rPr>
                <m:sty m:val="p"/>
              </m:rPr>
              <m:t>2</m:t>
            </m:r>
          </m:sub>
        </m:sSub>
      </m:oMath>
      <w:r>
        <w:rPr/>
        <w:t xml:space="preserve">, ainsi que lors de la transmission par le miroir </w:t>
      </w:r>
      <m:oMath>
        <m:sSub>
          <m:sSubPr/>
          <m:e>
            <m:r>
              <m:rPr>
                <m:scr m:val="script"/>
              </m:rPr>
              <m:t>M</m:t>
            </m:r>
          </m:e>
          <m:sub>
            <m:r>
              <m:rPr>
                <m:sty m:val="p"/>
              </m:rPr>
              <m:t>2</m:t>
            </m:r>
          </m:sub>
        </m:sSub>
      </m:oMath>
      <w:r>
        <w:rPr>
          <w:rFonts w:eastAsia="Georgia" w:cs="Georgia" w:ascii="Georgia" w:hAnsi="Georgia"/>
        </w:rPr>
        <w:t xml:space="preserve"> permettant à la lumière de sortir de la cavité du laser.</w:t>
      </w:r>
      <w:r>
        <w:rPr/>
        <w:br w:type="textWrapping"/>
      </w:r>
      <w:r>
        <w:rPr/>
        <w:t xml:space="preserve">(II.1) Conditions pour le fonctionnement du laser.</w:t>
      </w:r>
      <w:r>
        <w:rPr/>
        <w:br w:type="textWrapping"/>
      </w:r>
      <w:r>
        <w:rPr>
          <w:rFonts w:eastAsia="Georgia" w:cs="Georgia" w:ascii="Georgia" w:hAnsi="Georgia"/>
        </w:rPr>
        <w:t xml:space="preserve">(II.1.a) À quelle condition portant sur </w:t>
      </w:r>
      <m:oMath>
        <m:r>
          <m:rPr>
            <m:sty m:val="i"/>
          </m:rPr>
          <m:t>α</m:t>
        </m:r>
        <m:r>
          <m:rPr>
            <m:sty m:val="p"/>
          </m:rPr>
          <m:t>(</m:t>
        </m:r>
        <m:r>
          <m:rPr>
            <m:sty m:val="i"/>
          </m:rPr>
          <m:t>ω</m:t>
        </m:r>
        <m:r>
          <m:rPr>
            <m:sty m:val="p"/>
          </m:rPr>
          <m:t>)</m:t>
        </m:r>
      </m:oMath>
      <w:r>
        <w:rPr>
          <w:rFonts w:eastAsia="Georgia" w:cs="Georgia" w:ascii="Georgia" w:hAnsi="Georgia"/>
        </w:rPr>
        <w:t xml:space="preserve"> le milieu est-il amplificateur de lumière ?</w:t>
      </w:r>
      <w:r>
        <w:rPr/>
        <w:br w:type="textWrapping"/>
      </w:r>
      <w:r>
        <w:rPr>
          <w:rFonts w:eastAsia="Georgia" w:cs="Georgia" w:ascii="Georgia" w:hAnsi="Georgia"/>
        </w:rPr>
        <w:t xml:space="preserve">(II.1.b) À quelles conditions un régime permanent est-il possible ? On déterminera deux conditions notées respectivement ( </w:t>
      </w:r>
      <m:oMath>
        <m:sSub>
          <m:sSubPr/>
          <m:e>
            <m:r>
              <m:rPr>
                <m:sty m:val="i"/>
              </m:rPr>
              <m:t>C</m:t>
            </m:r>
          </m:e>
          <m:sub>
            <m:r>
              <m:rPr>
                <m:sty m:val="p"/>
              </m:rPr>
              <m:t>1</m:t>
            </m:r>
          </m:sub>
        </m:sSub>
      </m:oMath>
      <w:r>
        <w:rPr>
          <w:rFonts w:eastAsia="Georgia" w:cs="Georgia" w:ascii="Georgia" w:hAnsi="Georgia"/>
        </w:rPr>
        <w:t xml:space="preserve"> ), portant sur les paramètres </w:t>
      </w:r>
      <m:oMath>
        <m:r>
          <m:rPr>
            <m:sty m:val="i"/>
          </m:rPr>
          <m:t>n</m:t>
        </m:r>
        <m:r>
          <m:rPr>
            <m:sty m:val="p"/>
          </m:rPr>
          <m:t>,</m:t>
        </m:r>
        <m:r>
          <m:rPr>
            <m:sty m:val="i"/>
          </m:rPr>
          <m:t>L</m:t>
        </m:r>
      </m:oMath>
      <w:r>
        <w:rPr/>
        <w:t xml:space="preserve"> et </w:t>
      </w:r>
      <m:oMath>
        <m:r>
          <m:rPr>
            <m:sty m:val="i"/>
          </m:rPr>
          <m:t>λ</m:t>
        </m:r>
      </m:oMath>
      <w:r>
        <w:rPr/>
        <w:t xml:space="preserve">, et ( </w:t>
      </w:r>
      <m:oMath>
        <m:sSub>
          <m:sSubPr/>
          <m:e>
            <m:r>
              <m:rPr>
                <m:sty m:val="i"/>
              </m:rPr>
              <m:t>C</m:t>
            </m:r>
          </m:e>
          <m:sub>
            <m:r>
              <m:rPr>
                <m:sty m:val="p"/>
              </m:rPr>
              <m:t>2</m:t>
            </m:r>
          </m:sub>
        </m:sSub>
      </m:oMath>
      <w:r>
        <w:rPr>
          <w:rFonts w:eastAsia="Georgia" w:cs="Georgia" w:ascii="Georgia" w:hAnsi="Georgia"/>
        </w:rPr>
        <w:t xml:space="preserve"> ), portant sur les paramètres </w:t>
      </w:r>
      <m:oMath>
        <m:r>
          <m:rPr>
            <m:sty m:val="i"/>
          </m:rPr>
          <m:t>ϵ</m:t>
        </m:r>
        <m:r>
          <m:rPr>
            <m:sty m:val="p"/>
          </m:rPr>
          <m:t>,</m:t>
        </m:r>
        <m:r>
          <m:rPr>
            <m:sty m:val="i"/>
          </m:rPr>
          <m:t>α</m:t>
        </m:r>
        <m:r>
          <m:rPr>
            <m:sty m:val="p"/>
          </m:rPr>
          <m:t>(</m:t>
        </m:r>
        <m:r>
          <m:rPr>
            <m:sty m:val="i"/>
          </m:rPr>
          <m:t>ω</m:t>
        </m:r>
        <m:r>
          <m:rPr>
            <m:sty m:val="p"/>
          </m:rPr>
          <m:t>)</m:t>
        </m:r>
      </m:oMath>
      <w:r>
        <w:rPr/>
        <w:t xml:space="preserve"> et </w:t>
      </w:r>
      <m:oMath>
        <m:r>
          <m:rPr>
            <m:sty m:val="i"/>
          </m:rPr>
          <m:t>L</m:t>
        </m:r>
      </m:oMath>
      <w:r>
        <w:rPr/>
        <w:t xml:space="preserve">.</w:t>
      </w:r>
      <w:r>
        <w:rPr/>
        <w:br w:type="textWrapping"/>
      </w:r>
      <w:r>
        <w:rPr>
          <w:rFonts w:eastAsia="Georgia" w:cs="Georgia" w:ascii="Georgia" w:hAnsi="Georgia"/>
        </w:rPr>
        <w:t xml:space="preserve">(II.1.c) Ces conditions sont-elles a priori réalisables simultanément ?</w:t>
      </w:r>
    </w:p>
    <w:p>
      <w:pPr>
        <w:spacing w:after="220" w:lineRule="auto"/>
      </w:pPr>
      <w:r>
        <w:rPr>
          <w:rFonts w:eastAsia="Georgia" w:cs="Georgia" w:ascii="Georgia" w:hAnsi="Georgia"/>
        </w:rPr>
        <w:t xml:space="preserve">L'apparition spontanée d'oscillations de pulsation </w:t>
      </w:r>
      <m:oMath>
        <m:r>
          <m:rPr>
            <m:sty m:val="i"/>
          </m:rPr>
          <m:t>ω</m:t>
        </m:r>
      </m:oMath>
      <w:r>
        <w:rPr/>
        <w:t xml:space="preserve"> implique que la condition ( </w:t>
      </w:r>
      <m:oMath>
        <m:sSub>
          <m:sSubPr/>
          <m:e>
            <m:r>
              <m:rPr>
                <m:sty m:val="i"/>
              </m:rPr>
              <m:t>C</m:t>
            </m:r>
          </m:e>
          <m:sub>
            <m:r>
              <m:rPr>
                <m:sty m:val="p"/>
              </m:rPr>
              <m:t>2</m:t>
            </m:r>
          </m:sub>
        </m:sSub>
      </m:oMath>
      <w:r>
        <w:rPr>
          <w:rFonts w:eastAsia="Georgia" w:cs="Georgia" w:ascii="Georgia" w:hAnsi="Georgia"/>
        </w:rPr>
        <w:t xml:space="preserve"> ) soit remplacée par une inégalité ( </w:t>
      </w:r>
      <m:oMath>
        <m:sSubSup>
          <m:sSubSupPr/>
          <m:e>
            <m:r>
              <m:rPr>
                <m:sty m:val="i"/>
              </m:rPr>
              <m:t>C</m:t>
            </m:r>
          </m:e>
          <m:sub>
            <m:r>
              <m:rPr>
                <m:sty m:val="p"/>
              </m:rPr>
              <m:t>2</m:t>
            </m:r>
          </m:sub>
          <m:sup>
            <m:r>
              <m:rPr>
                <m:sty m:val="i"/>
              </m:rPr>
              <m:t>′</m:t>
            </m:r>
          </m:sup>
        </m:sSubSup>
      </m:oMath>
      <w:r>
        <w:rPr>
          <w:rFonts w:eastAsia="Georgia" w:cs="Georgia" w:ascii="Georgia" w:hAnsi="Georgia"/>
        </w:rPr>
        <w:t xml:space="preserve"> ) qui, dans le cas où </w:t>
      </w:r>
      <m:oMath>
        <m:r>
          <m:rPr>
            <m:sty m:val="i"/>
          </m:rPr>
          <m:t>ϵ</m:t>
        </m:r>
        <m:r>
          <m:rPr>
            <m:sty m:val="p"/>
          </m:rPr>
          <m:t>≪</m:t>
        </m:r>
        <m:r>
          <m:rPr>
            <m:sty m:val="p"/>
          </m:rPr>
          <m:t>1</m:t>
        </m:r>
      </m:oMath>
      <w:r>
        <w:rPr>
          <w:rFonts w:eastAsia="Georgia" w:cs="Georgia" w:ascii="Georgia" w:hAnsi="Georgia"/>
        </w:rPr>
        <w:t xml:space="preserve">, s'écrit :</w:t>
      </w:r>
    </w:p>
    <w:p>
      <w:pPr>
        <w:spacing w:after="220" w:lineRule="auto"/>
      </w:pPr>
      <m:oMathPara>
        <m:oMath>
          <m:r>
            <m:rPr>
              <m:sty m:val="p"/>
            </m:rPr>
            <m:t>2</m:t>
          </m:r>
          <m:r>
            <m:rPr>
              <m:sty m:val="i"/>
            </m:rPr>
            <m:t>α</m:t>
          </m:r>
          <m:r>
            <m:rPr>
              <m:sty m:val="p"/>
            </m:rPr>
            <m:t>(</m:t>
          </m:r>
          <m:r>
            <m:rPr>
              <m:sty m:val="i"/>
            </m:rPr>
            <m:t>ω</m:t>
          </m:r>
          <m:r>
            <m:rPr>
              <m:sty m:val="p"/>
            </m:rPr>
            <m:t>)</m:t>
          </m:r>
          <m:r>
            <m:rPr>
              <m:sty m:val="i"/>
            </m:rPr>
            <m:t>L</m:t>
          </m:r>
          <m:r>
            <m:rPr>
              <m:sty m:val="p"/>
            </m:rPr>
            <m:t>≥</m:t>
          </m:r>
          <m:r>
            <m:rPr>
              <m:sty m:val="i"/>
            </m:rPr>
            <m:t>ϵ</m:t>
          </m:r>
        </m:oMath>
      </m:oMathPara>
    </w:p>
    <w:p>
      <w:pPr>
        <w:spacing w:after="220" w:lineRule="auto"/>
      </w:pPr>
      <w:r>
        <w:rPr/>
        <w:t xml:space="preserve">La condition ( </w:t>
      </w:r>
      <m:oMath>
        <m:sSub>
          <m:sSubPr/>
          <m:e>
            <m:r>
              <m:rPr>
                <m:sty m:val="i"/>
              </m:rPr>
              <m:t>C</m:t>
            </m:r>
          </m:e>
          <m:sub>
            <m:r>
              <m:rPr>
                <m:sty m:val="p"/>
              </m:rPr>
              <m:t>1</m:t>
            </m:r>
          </m:sub>
        </m:sSub>
      </m:oMath>
      <w:r>
        <w:rPr>
          <w:rFonts w:eastAsia="Georgia" w:cs="Georgia" w:ascii="Georgia" w:hAnsi="Georgia"/>
        </w:rPr>
        <w:t xml:space="preserve"> ) doit quant à elle être toujours vérifiée. Quel phénomène non pris en compte dans la discussion précédente permet d'expliquer l'existence d'un régime permanent ? On raisonnera qualitativement et une analogie avec d'autres dispositifs connus sera la bienvenue.</w:t>
      </w:r>
      <w:r>
        <w:rPr/>
        <w:br w:type="textWrapping"/>
      </w:r>
      <w:r>
        <w:rPr/>
        <w:t xml:space="preserve">(II.1.d) Le facteur </w:t>
      </w:r>
      <m:oMath>
        <m:r>
          <m:rPr>
            <m:sty m:val="i"/>
          </m:rPr>
          <m:t>α</m:t>
        </m:r>
        <m:r>
          <m:rPr>
            <m:sty m:val="p"/>
          </m:rPr>
          <m:t>(</m:t>
        </m:r>
        <m:r>
          <m:rPr>
            <m:sty m:val="i"/>
          </m:rPr>
          <m:t>ω</m:t>
        </m:r>
        <m:r>
          <m:rPr>
            <m:sty m:val="p"/>
          </m:rPr>
          <m:t>)</m:t>
        </m:r>
      </m:oMath>
      <w:r>
        <w:rPr>
          <w:rFonts w:eastAsia="Georgia" w:cs="Georgia" w:ascii="Georgia" w:hAnsi="Georgia"/>
        </w:rPr>
        <w:t xml:space="preserve"> varie autour d'une fréquence </w:t>
      </w:r>
      <m:oMath>
        <m:sSub>
          <m:sSubPr/>
          <m:e>
            <m:r>
              <m:rPr>
                <m:sty m:val="i"/>
              </m:rPr>
              <m:t>ω</m:t>
            </m:r>
          </m:e>
          <m:sub>
            <m:r>
              <m:rPr>
                <m:sty m:val="p"/>
              </m:rPr>
              <m:t>0</m:t>
            </m:r>
          </m:sub>
        </m:sSub>
      </m:oMath>
      <w:r>
        <w:rPr>
          <w:rFonts w:eastAsia="Georgia" w:cs="Georgia" w:ascii="Georgia" w:hAnsi="Georgia"/>
        </w:rPr>
        <w:t xml:space="preserve"> sous la forme d'une courbe "en cloche" donnée par :</w:t>
      </w:r>
    </w:p>
    <w:p>
      <w:pPr>
        <w:spacing w:after="220" w:lineRule="auto"/>
      </w:pPr>
      <m:oMathPara>
        <m:oMath>
          <m:r>
            <m:rPr>
              <m:sty m:val="i"/>
            </m:rPr>
            <m:t>α</m:t>
          </m:r>
          <m:r>
            <m:rPr>
              <m:sty m:val="p"/>
            </m:rPr>
            <m:t>(</m:t>
          </m:r>
          <m:r>
            <m:rPr>
              <m:sty m:val="i"/>
            </m:rPr>
            <m:t>ω</m:t>
          </m:r>
          <m:r>
            <m:rPr>
              <m:sty m:val="p"/>
            </m:rPr>
            <m:t>)</m:t>
          </m:r>
          <m:r>
            <m:rPr>
              <m:sty m:val="p"/>
            </m:rPr>
            <m:t>=</m:t>
          </m:r>
          <m:sSub>
            <m:sSubPr/>
            <m:e>
              <m:r>
                <m:rPr>
                  <m:sty m:val="i"/>
                </m:rPr>
                <m:t>α</m:t>
              </m:r>
            </m:e>
            <m:sub>
              <m:r>
                <m:rPr>
                  <m:sty m:val="p"/>
                </m:rPr>
                <m:t>0</m:t>
              </m:r>
            </m:sub>
          </m:sSub>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ω</m:t>
                          </m:r>
                          <m:r>
                            <m:rPr>
                              <m:sty m:val="p"/>
                            </m:rPr>
                            <m:t>−</m:t>
                          </m:r>
                          <m:sSub>
                            <m:sSubPr/>
                            <m:e>
                              <m:r>
                                <m:rPr>
                                  <m:sty m:val="i"/>
                                </m:rPr>
                                <m:t>ω</m:t>
                              </m:r>
                            </m:e>
                            <m:sub>
                              <m:r>
                                <m:rPr>
                                  <m:sty m:val="p"/>
                                </m:rPr>
                                <m:t>0</m:t>
                              </m:r>
                            </m:sub>
                          </m:sSub>
                        </m:num>
                        <m:den>
                          <m:r>
                            <m:rPr>
                              <m:sty m:val="p"/>
                            </m:rPr>
                            <m:t>Δ</m:t>
                          </m:r>
                          <m:r>
                            <m:rPr>
                              <m:sty m:val="i"/>
                            </m:rPr>
                            <m:t>ω</m:t>
                          </m:r>
                        </m:den>
                      </m:f>
                    </m:e>
                  </m:d>
                </m:e>
                <m:sup>
                  <m:r>
                    <m:rPr>
                      <m:sty m:val="p"/>
                    </m:rPr>
                    <m:t>2</m:t>
                  </m:r>
                </m:sup>
              </m:sSup>
            </m:e>
          </m:d>
          <m:r>
            <m:rPr>
              <m:sty m:val="p"/>
            </m:rPr>
            <m:t xml:space="preserve"> </m:t>
          </m:r>
          <m:r>
            <m:rPr>
              <m:nor/>
            </m:rPr>
            <m:t> avec </m:t>
          </m:r>
          <m:r>
            <m:rPr>
              <m:sty m:val="p"/>
            </m:rPr>
            <m:t xml:space="preserve"> </m:t>
          </m:r>
          <m:sSub>
            <m:sSubPr/>
            <m:e>
              <m:r>
                <m:rPr>
                  <m:sty m:val="i"/>
                </m:rPr>
                <m:t>α</m:t>
              </m:r>
            </m:e>
            <m:sub>
              <m:r>
                <m:rPr>
                  <m:sty m:val="p"/>
                </m:rPr>
                <m:t>0</m:t>
              </m:r>
            </m:sub>
          </m:sSub>
          <m:r>
            <m:rPr>
              <m:sty m:val="i"/>
            </m:rPr>
            <m:t>L</m:t>
          </m:r>
          <m:r>
            <m:rPr>
              <m:sty m:val="p"/>
            </m:rPr>
            <m:t>=</m:t>
          </m:r>
          <m:r>
            <m:rPr>
              <m:sty m:val="p"/>
            </m:rPr>
            <m:t>2</m:t>
          </m:r>
          <m:r>
            <m:rPr>
              <m:sty m:val="p"/>
            </m:rPr>
            <m:t>×</m:t>
          </m:r>
          <m:sSup>
            <m:sSupPr/>
            <m:e>
              <m:r>
                <m:rPr>
                  <m:sty m:val="p"/>
                </m:rPr>
                <m:t>10</m:t>
              </m:r>
            </m:e>
            <m:sup>
              <m:r>
                <m:rPr>
                  <m:sty m:val="p"/>
                </m:rPr>
                <m:t>−</m:t>
              </m:r>
              <m:r>
                <m:rPr>
                  <m:sty m:val="p"/>
                </m:rPr>
                <m:t>2</m:t>
              </m:r>
            </m:sup>
          </m:sSup>
        </m:oMath>
      </m:oMathPara>
    </w:p>
    <w:p>
      <w:pPr>
        <w:spacing w:after="220" w:lineRule="auto"/>
      </w:pPr>
      <w:r>
        <w:rPr>
          <w:rFonts w:eastAsia="Georgia" w:cs="Georgia" w:ascii="Georgia" w:hAnsi="Georgia"/>
        </w:rPr>
        <w:t xml:space="preserve">Les paramètres </w:t>
      </w:r>
      <m:oMath>
        <m:sSub>
          <m:sSubPr/>
          <m:e>
            <m:r>
              <m:rPr>
                <m:sty m:val="i"/>
              </m:rPr>
              <m:t>ω</m:t>
            </m:r>
          </m:e>
          <m:sub>
            <m:r>
              <m:rPr>
                <m:sty m:val="p"/>
              </m:rPr>
              <m:t>0</m:t>
            </m:r>
          </m:sub>
        </m:sSub>
      </m:oMath>
      <w:r>
        <w:rPr/>
        <w:t xml:space="preserve"> et </w:t>
      </w:r>
      <m:oMath>
        <m:r>
          <m:rPr>
            <m:sty m:val="p"/>
          </m:rPr>
          <m:t>Δ</m:t>
        </m:r>
        <m:r>
          <m:rPr>
            <m:sty m:val="i"/>
          </m:rPr>
          <m:t>ω</m:t>
        </m:r>
      </m:oMath>
      <w:r>
        <w:rPr>
          <w:rFonts w:eastAsia="Georgia" w:cs="Georgia" w:ascii="Georgia" w:hAnsi="Georgia"/>
        </w:rPr>
        <w:t xml:space="preserve"> correspondent respectivement à la pulsation centrale et à la largeur spectrale caractéristique d'une raie du milieu amplificateur de lumière.</w:t>
      </w:r>
    </w:p>
    <w:p>
      <w:pPr>
        <w:numPr>
          <w:ilvl w:val="0"/>
          <w:numId w:val="7"/>
        </w:numPr>
        <w:spacing w:lineRule="auto"/>
      </w:pPr>
      <w:r>
        <w:rPr>
          <w:rFonts w:eastAsia="Georgia" w:cs="Georgia" w:ascii="Georgia" w:hAnsi="Georgia"/>
        </w:rPr>
        <w:t xml:space="preserve">Déterminer le nombre de modes du laser, c'est-à-dire le nombre de valeurs de </w:t>
      </w:r>
      <m:oMath>
        <m:r>
          <m:rPr>
            <m:sty m:val="i"/>
          </m:rPr>
          <m:t>ω</m:t>
        </m:r>
      </m:oMath>
      <w:r>
        <w:rPr>
          <w:rFonts w:eastAsia="Georgia" w:cs="Georgia" w:ascii="Georgia" w:hAnsi="Georgia"/>
        </w:rPr>
        <w:t xml:space="preserve"> qui satisfont simultanément aux conditions </w:t>
      </w:r>
      <m:oMath>
        <m:d>
          <m:dPr>
            <m:begChr m:val="("/>
            <m:endChr m:val=")"/>
            <m:ctrlPr>
              <w:rPr>
                <w:rFonts w:ascii="Cambria Math" w:hAnsi="Cambria Math"/>
              </w:rPr>
            </m:ctrlPr>
          </m:dPr>
          <m:e>
            <m:sSub>
              <m:sSubPr/>
              <m:e>
                <m:r>
                  <m:rPr>
                    <m:sty m:val="i"/>
                  </m:rPr>
                  <m:t>C</m:t>
                </m:r>
              </m:e>
              <m:sub>
                <m:r>
                  <m:rPr>
                    <m:sty m:val="p"/>
                  </m:rPr>
                  <m:t>1</m:t>
                </m:r>
              </m:sub>
            </m:sSub>
          </m:e>
        </m:d>
      </m:oMath>
      <w:r>
        <w:rPr/>
        <w:t xml:space="preserve"> et </w:t>
      </w:r>
      <m:oMath>
        <m:d>
          <m:dPr>
            <m:begChr m:val="("/>
            <m:endChr m:val=")"/>
            <m:ctrlPr>
              <w:rPr>
                <w:rFonts w:ascii="Cambria Math" w:hAnsi="Cambria Math"/>
              </w:rPr>
            </m:ctrlPr>
          </m:dPr>
          <m:e>
            <m:sSubSup>
              <m:sSubSupPr/>
              <m:e>
                <m:r>
                  <m:rPr>
                    <m:sty m:val="i"/>
                  </m:rPr>
                  <m:t>C</m:t>
                </m:r>
              </m:e>
              <m:sub>
                <m:r>
                  <m:rPr>
                    <m:sty m:val="p"/>
                  </m:rPr>
                  <m:t>2</m:t>
                </m:r>
              </m:sub>
              <m:sup>
                <m:r>
                  <m:rPr>
                    <m:sty m:val="i"/>
                  </m:rPr>
                  <m:t>′</m:t>
                </m:r>
              </m:sup>
            </m:sSubSup>
          </m:e>
        </m:d>
      </m:oMath>
      <w:r>
        <w:rPr>
          <w:rFonts w:eastAsia="Georgia" w:cs="Georgia" w:ascii="Georgia" w:hAnsi="Georgia"/>
        </w:rPr>
        <w:t xml:space="preserve">. On se contentera d'un résultat à </w:t>
      </w:r>
      <m:oMath>
        <m:r>
          <m:rPr>
            <m:sty m:val="p"/>
          </m:rPr>
          <m:t>±</m:t>
        </m:r>
        <m:r>
          <m:rPr>
            <m:sty m:val="p"/>
          </m:rPr>
          <m:t>1</m:t>
        </m:r>
      </m:oMath>
      <w:r>
        <w:rPr>
          <w:rFonts w:eastAsia="Georgia" w:cs="Georgia" w:ascii="Georgia" w:hAnsi="Georgia"/>
        </w:rPr>
        <w:t xml:space="preserve"> près.</w:t>
      </w:r>
    </w:p>
    <w:p>
      <w:pPr>
        <w:numPr>
          <w:ilvl w:val="0"/>
          <w:numId w:val="7"/>
        </w:numPr>
        <w:spacing w:lineRule="auto"/>
      </w:pPr>
      <w:r>
        <w:rPr>
          <w:rFonts w:eastAsia="Georgia" w:cs="Georgia" w:ascii="Georgia" w:hAnsi="Georgia"/>
        </w:rPr>
        <w:t xml:space="preserve">Application numérique : calculer le nombre de modes pour </w:t>
      </w:r>
      <m:oMath>
        <m:r>
          <m:rPr>
            <m:sty m:val="i"/>
          </m:rPr>
          <m:t>n</m:t>
        </m:r>
        <m:r>
          <m:rPr>
            <m:sty m:val="i"/>
          </m:rPr>
          <m:t>L</m:t>
        </m:r>
        <m:r>
          <m:rPr>
            <m:sty m:val="p"/>
          </m:rPr>
          <m:t>=</m:t>
        </m:r>
        <m:r>
          <m:rPr>
            <m:sty m:val="p"/>
          </m:rPr>
          <m:t>1</m:t>
        </m:r>
        <m:r>
          <m:rPr>
            <m:sty m:val="p"/>
          </m:rPr>
          <m:t>,</m:t>
        </m:r>
        <m:r>
          <m:rPr>
            <m:sty m:val="p"/>
          </m:rPr>
          <m:t>5</m:t>
        </m:r>
        <m:r>
          <m:rPr>
            <m:nor/>
          </m:rPr>
          <m:t xml:space="preserve"> </m:t>
        </m:r>
        <m:r>
          <m:rPr>
            <m:sty m:val="p"/>
          </m:rPr>
          <m:t>m</m:t>
        </m:r>
      </m:oMath>
      <w:r>
        <w:rPr/>
        <w:t xml:space="preserve">, </w:t>
      </w:r>
      <m:oMath>
        <m:r>
          <m:rPr>
            <m:sty m:val="p"/>
          </m:rPr>
          <m:t>Δ</m:t>
        </m:r>
        <m:r>
          <m:rPr>
            <m:sty m:val="i"/>
          </m:rPr>
          <m:t>ν</m:t>
        </m:r>
        <m:r>
          <m:rPr>
            <m:sty m:val="p"/>
          </m:rPr>
          <m:t>=</m:t>
        </m:r>
        <m:r>
          <m:rPr>
            <m:sty m:val="p"/>
          </m:rPr>
          <m:t>Δ</m:t>
        </m:r>
        <m:r>
          <m:rPr>
            <m:sty m:val="i"/>
          </m:rPr>
          <m:t>ω</m:t>
        </m:r>
        <m:r>
          <m:rPr>
            <m:sty m:val="p"/>
          </m:rPr>
          <m:t>/</m:t>
        </m:r>
        <m:r>
          <m:rPr>
            <m:sty m:val="p"/>
          </m:rPr>
          <m:t>(</m:t>
        </m:r>
        <m:r>
          <m:rPr>
            <m:sty m:val="p"/>
          </m:rPr>
          <m:t>2</m:t>
        </m:r>
        <m:r>
          <m:rPr>
            <m:sty m:val="i"/>
          </m:rPr>
          <m:t>π</m:t>
        </m:r>
        <m:r>
          <m:rPr>
            <m:sty m:val="p"/>
          </m:rPr>
          <m:t>)</m:t>
        </m:r>
        <m:r>
          <m:rPr>
            <m:sty m:val="p"/>
          </m:rPr>
          <m:t>=</m:t>
        </m:r>
        <m:r>
          <m:rPr>
            <m:sty m:val="p"/>
          </m:rPr>
          <m:t>500</m:t>
        </m:r>
        <m:r>
          <m:rPr>
            <m:sty m:val="p"/>
          </m:rPr>
          <m:t>MHz</m:t>
        </m:r>
        <m:r>
          <m:rPr>
            <m:sty m:val="p"/>
          </m:rPr>
          <m:t>,</m:t>
        </m:r>
        <m:r>
          <m:rPr>
            <m:sty m:val="i"/>
          </m:rPr>
          <m:t>ϵ</m:t>
        </m:r>
        <m:r>
          <m:rPr>
            <m:sty m:val="p"/>
          </m:rPr>
          <m:t>=</m:t>
        </m:r>
        <m:r>
          <m:rPr>
            <m:sty m:val="p"/>
          </m:rPr>
          <m:t>0</m:t>
        </m:r>
        <m:r>
          <m:rPr>
            <m:sty m:val="p"/>
          </m:rPr>
          <m:t>,</m:t>
        </m:r>
        <m:r>
          <m:rPr>
            <m:sty m:val="p"/>
          </m:rPr>
          <m:t>01</m:t>
        </m:r>
      </m:oMath>
      <w:r>
        <w:rPr/>
        <w:t xml:space="preserve"> et </w:t>
      </w:r>
      <m:oMath>
        <m:sSub>
          <m:sSubPr/>
          <m:e>
            <m:r>
              <m:rPr>
                <m:sty m:val="i"/>
              </m:rPr>
              <m:t>ν</m:t>
            </m:r>
          </m:e>
          <m:sub>
            <m:r>
              <m:rPr>
                <m:sty m:val="p"/>
              </m:rPr>
              <m:t>0</m:t>
            </m:r>
          </m:sub>
        </m:sSub>
        <m:r>
          <m:rPr>
            <m:sty m:val="p"/>
          </m:rPr>
          <m:t>=</m:t>
        </m:r>
        <m:sSub>
          <m:sSubPr/>
          <m:e>
            <m:r>
              <m:rPr>
                <m:sty m:val="i"/>
              </m:rPr>
              <m:t>ω</m:t>
            </m:r>
          </m:e>
          <m:sub>
            <m:r>
              <m:rPr>
                <m:sty m:val="p"/>
              </m:rPr>
              <m:t>0</m:t>
            </m:r>
          </m:sub>
        </m:sSub>
        <m:r>
          <m:rPr>
            <m:sty m:val="p"/>
          </m:rPr>
          <m:t>/</m:t>
        </m:r>
        <m:r>
          <m:rPr>
            <m:sty m:val="p"/>
          </m:rPr>
          <m:t>(</m:t>
        </m:r>
        <m:r>
          <m:rPr>
            <m:sty m:val="p"/>
          </m:rPr>
          <m:t>2</m:t>
        </m:r>
        <m:r>
          <m:rPr>
            <m:sty m:val="i"/>
          </m:rPr>
          <m:t>π</m:t>
        </m:r>
        <m:r>
          <m:rPr>
            <m:sty m:val="p"/>
          </m:rPr>
          <m:t>)</m:t>
        </m:r>
        <m:r>
          <m:rPr>
            <m:sty m:val="p"/>
          </m:rPr>
          <m:t>=</m:t>
        </m:r>
        <m:r>
          <m:rPr>
            <m:sty m:val="p"/>
          </m:rPr>
          <m:t>5</m:t>
        </m:r>
        <m:r>
          <m:rPr>
            <m:sty m:val="p"/>
          </m:rPr>
          <m:t>×</m:t>
        </m:r>
        <m:sSup>
          <m:sSupPr/>
          <m:e>
            <m:r>
              <m:rPr>
                <m:sty m:val="p"/>
              </m:rPr>
              <m:t>10</m:t>
            </m:r>
          </m:e>
          <m:sup>
            <m:r>
              <m:rPr>
                <m:sty m:val="p"/>
              </m:rPr>
              <m:t>14</m:t>
            </m:r>
          </m:sup>
        </m:sSup>
        <m:r>
          <m:rPr>
            <m:nor/>
          </m:rPr>
          <m:t xml:space="preserve"> </m:t>
        </m:r>
        <m:r>
          <m:rPr>
            <m:sty m:val="p"/>
          </m:rPr>
          <m:t>Hz</m:t>
        </m:r>
      </m:oMath>
      <w:r>
        <w:rPr/>
        <w:t xml:space="preserve">.</w:t>
      </w:r>
      <w:r>
        <w:rPr/>
        <w:br w:type="textWrapping"/>
      </w:r>
      <w:r>
        <w:rPr/>
        <w:t xml:space="preserve">(II.2) Par construction du laser, la condition </w:t>
      </w:r>
      <m:oMath>
        <m:d>
          <m:dPr>
            <m:begChr m:val="("/>
            <m:endChr m:val=")"/>
            <m:ctrlPr>
              <w:rPr>
                <w:rFonts w:ascii="Cambria Math" w:hAnsi="Cambria Math"/>
              </w:rPr>
            </m:ctrlPr>
          </m:dPr>
          <m:e>
            <m:sSubSup>
              <m:sSubSupPr/>
              <m:e>
                <m:r>
                  <m:rPr>
                    <m:sty m:val="i"/>
                  </m:rPr>
                  <m:t>C</m:t>
                </m:r>
              </m:e>
              <m:sub>
                <m:r>
                  <m:rPr>
                    <m:sty m:val="p"/>
                  </m:rPr>
                  <m:t>2</m:t>
                </m:r>
              </m:sub>
              <m:sup>
                <m:r>
                  <m:rPr>
                    <m:sty m:val="i"/>
                  </m:rPr>
                  <m:t>′</m:t>
                </m:r>
              </m:sup>
            </m:sSubSup>
          </m:e>
        </m:d>
      </m:oMath>
      <w:r>
        <w:rPr>
          <w:rFonts w:eastAsia="Georgia" w:cs="Georgia" w:ascii="Georgia" w:hAnsi="Georgia"/>
        </w:rPr>
        <w:t xml:space="preserve"> est supposée vérifiée entre les fréquences limites </w:t>
      </w:r>
      <m:oMath>
        <m:sSub>
          <m:sSubPr/>
          <m:e>
            <m:r>
              <m:rPr>
                <m:sty m:val="i"/>
              </m:rPr>
              <m:t>ν</m:t>
            </m:r>
          </m:e>
          <m:sub>
            <m:r>
              <m:rPr>
                <m:sty m:val="p"/>
              </m:rPr>
              <m:t>1</m:t>
            </m:r>
          </m:sub>
        </m:sSub>
        <m:r>
          <m:rPr>
            <m:sty m:val="p"/>
          </m:rPr>
          <m:t>=</m:t>
        </m:r>
        <m:sSub>
          <m:sSubPr/>
          <m:e>
            <m:r>
              <m:rPr>
                <m:sty m:val="i"/>
              </m:rPr>
              <m:t>ν</m:t>
            </m:r>
          </m:e>
          <m:sub>
            <m:r>
              <m:rPr>
                <m:sty m:val="p"/>
              </m:rPr>
              <m:t>0</m:t>
            </m:r>
          </m:sub>
        </m:sSub>
        <m:r>
          <m:rPr>
            <m:sty m:val="p"/>
          </m:rPr>
          <m:t>−</m:t>
        </m:r>
        <m:r>
          <m:rPr>
            <m:sty m:val="p"/>
          </m:rPr>
          <m:t>40</m:t>
        </m:r>
        <m:r>
          <m:rPr>
            <m:sty m:val="p"/>
          </m:rPr>
          <m:t>MHz</m:t>
        </m:r>
      </m:oMath>
      <w:r>
        <w:rPr/>
        <w:t xml:space="preserve"> et </w:t>
      </w:r>
      <m:oMath>
        <m:sSub>
          <m:sSubPr/>
          <m:e>
            <m:r>
              <m:rPr>
                <m:sty m:val="i"/>
              </m:rPr>
              <m:t>ν</m:t>
            </m:r>
          </m:e>
          <m:sub>
            <m:r>
              <m:rPr>
                <m:sty m:val="p"/>
              </m:rPr>
              <m:t>2</m:t>
            </m:r>
          </m:sub>
        </m:sSub>
        <m:r>
          <m:rPr>
            <m:sty m:val="p"/>
          </m:rPr>
          <m:t>=</m:t>
        </m:r>
        <m:sSub>
          <m:sSubPr/>
          <m:e>
            <m:r>
              <m:rPr>
                <m:sty m:val="i"/>
              </m:rPr>
              <m:t>ν</m:t>
            </m:r>
          </m:e>
          <m:sub>
            <m:r>
              <m:rPr>
                <m:sty m:val="p"/>
              </m:rPr>
              <m:t>0</m:t>
            </m:r>
          </m:sub>
        </m:sSub>
        <m:r>
          <m:rPr>
            <m:sty m:val="p"/>
          </m:rPr>
          <m:t>+</m:t>
        </m:r>
        <m:r>
          <m:rPr>
            <m:sty m:val="p"/>
          </m:rPr>
          <m:t>40</m:t>
        </m:r>
        <m:r>
          <m:rPr>
            <m:sty m:val="p"/>
          </m:rPr>
          <m:t>MHz</m:t>
        </m:r>
      </m:oMath>
      <w:r>
        <w:rPr>
          <w:rFonts w:eastAsia="Georgia" w:cs="Georgia" w:ascii="Georgia" w:hAnsi="Georgia"/>
        </w:rPr>
        <w:t xml:space="preserve">, où </w:t>
      </w:r>
      <m:oMath>
        <m:sSub>
          <m:sSubPr/>
          <m:e>
            <m:r>
              <m:rPr>
                <m:sty m:val="i"/>
              </m:rPr>
              <m:t>ν</m:t>
            </m:r>
          </m:e>
          <m:sub>
            <m:r>
              <m:rPr>
                <m:sty m:val="p"/>
              </m:rPr>
              <m:t>0</m:t>
            </m:r>
          </m:sub>
        </m:sSub>
      </m:oMath>
      <w:r>
        <w:rPr>
          <w:rFonts w:eastAsia="Georgia" w:cs="Georgia" w:ascii="Georgia" w:hAnsi="Georgia"/>
        </w:rPr>
        <w:t xml:space="preserve"> est située dans le domaine optique. On suppose que la longueur effective </w:t>
      </w:r>
      <m:oMath>
        <m:r>
          <m:rPr>
            <m:sty m:val="i"/>
          </m:rPr>
          <m:t>n</m:t>
        </m:r>
        <m:r>
          <m:rPr>
            <m:sty m:val="i"/>
          </m:rPr>
          <m:t>L</m:t>
        </m:r>
      </m:oMath>
      <w:r>
        <w:rPr>
          <w:rFonts w:eastAsia="Georgia" w:cs="Georgia" w:ascii="Georgia" w:hAnsi="Georgia"/>
        </w:rPr>
        <w:t xml:space="preserve"> de la cavité du laser est très voisine de </w:t>
      </w:r>
      <m:oMath>
        <m:r>
          <m:rPr>
            <m:sty m:val="p"/>
          </m:rPr>
          <m:t>1</m:t>
        </m:r>
        <m:r>
          <m:rPr>
            <m:sty m:val="p"/>
          </m:rPr>
          <m:t>,</m:t>
        </m:r>
        <m:r>
          <m:rPr>
            <m:sty m:val="p"/>
          </m:rPr>
          <m:t>5</m:t>
        </m:r>
        <m:r>
          <m:rPr>
            <m:nor/>
          </m:rPr>
          <m:t xml:space="preserve"> </m:t>
        </m:r>
        <m:r>
          <m:rPr>
            <m:sty m:val="p"/>
          </m:rPr>
          <m:t>m</m:t>
        </m:r>
      </m:oMath>
      <w:r>
        <w:rPr/>
        <w:t xml:space="preserve">.</w:t>
      </w:r>
      <w:r>
        <w:rPr/>
        <w:br w:type="textWrapping"/>
      </w:r>
      <w:r>
        <w:rPr>
          <w:rFonts w:eastAsia="Georgia" w:cs="Georgia" w:ascii="Georgia" w:hAnsi="Georgia"/>
        </w:rPr>
        <w:t xml:space="preserve">(II.2.a) Déterminer l'écart fréquentiel </w:t>
      </w:r>
      <m:oMath>
        <m:r>
          <m:rPr>
            <m:sty m:val="i"/>
          </m:rPr>
          <m:t>δ</m:t>
        </m:r>
        <m:r>
          <m:rPr>
            <m:sty m:val="i"/>
          </m:rPr>
          <m:t>ν</m:t>
        </m:r>
      </m:oMath>
      <w:r>
        <w:rPr>
          <w:rFonts w:eastAsia="Georgia" w:cs="Georgia" w:ascii="Georgia" w:hAnsi="Georgia"/>
        </w:rPr>
        <w:t xml:space="preserve"> entre deux modes consécutifs et vérifier que le laser a un fonctionnement monomode.</w:t>
      </w:r>
      <w:r>
        <w:rPr/>
        <w:br w:type="textWrapping"/>
      </w:r>
      <w:r>
        <w:rPr>
          <w:rFonts w:eastAsia="Georgia" w:cs="Georgia" w:ascii="Georgia" w:hAnsi="Georgia"/>
        </w:rPr>
        <w:t xml:space="preserve">(II.2.b) On veut accorder le laser sur la fréquence d'une raie d'absorption </w:t>
      </w:r>
      <m:oMath>
        <m:r>
          <m:rPr>
            <m:sty m:val="i"/>
          </m:rPr>
          <m:t>ν</m:t>
        </m:r>
      </m:oMath>
      <w:r>
        <w:rPr>
          <w:rFonts w:eastAsia="Georgia" w:cs="Georgia" w:ascii="Georgia" w:hAnsi="Georgia"/>
        </w:rPr>
        <w:t xml:space="preserve"> connue à </w:t>
      </w:r>
      <m:oMath>
        <m:r>
          <m:rPr>
            <m:sty m:val="p"/>
          </m:rPr>
          <m:t>±</m:t>
        </m:r>
        <m:r>
          <m:rPr>
            <m:sty m:val="p"/>
          </m:rPr>
          <m:t>5</m:t>
        </m:r>
        <m:r>
          <m:rPr>
            <m:sty m:val="p"/>
          </m:rPr>
          <m:t>MHz</m:t>
        </m:r>
      </m:oMath>
      <w:r>
        <w:rPr>
          <w:rFonts w:eastAsia="Georgia" w:cs="Georgia" w:ascii="Georgia" w:hAnsi="Georgia"/>
        </w:rPr>
        <w:t xml:space="preserve"> près et comprise dans la zone de fonctionnement du laser.</w:t>
      </w:r>
    </w:p>
    <w:p>
      <w:pPr>
        <w:numPr>
          <w:ilvl w:val="0"/>
          <w:numId w:val="7"/>
        </w:numPr>
        <w:spacing w:lineRule="auto"/>
      </w:pPr>
      <w:r>
        <w:rPr>
          <w:rFonts w:eastAsia="Georgia" w:cs="Georgia" w:ascii="Georgia" w:hAnsi="Georgia"/>
        </w:rPr>
        <w:t xml:space="preserve">Montrer qu'il est possible de faire fonctionner le laser à la fréquence </w:t>
      </w:r>
      <m:oMath>
        <m:r>
          <m:rPr>
            <m:sty m:val="i"/>
          </m:rPr>
          <m:t>ν</m:t>
        </m:r>
      </m:oMath>
      <w:r>
        <w:rPr>
          <w:rFonts w:eastAsia="Georgia" w:cs="Georgia" w:ascii="Georgia" w:hAnsi="Georgia"/>
        </w:rPr>
        <w:t xml:space="preserve"> en modifiant légèrement la longueur effective </w:t>
      </w:r>
      <m:oMath>
        <m:r>
          <m:rPr>
            <m:sty m:val="i"/>
          </m:rPr>
          <m:t>L</m:t>
        </m:r>
      </m:oMath>
      <w:r>
        <w:rPr>
          <w:rFonts w:eastAsia="Georgia" w:cs="Georgia" w:ascii="Georgia" w:hAnsi="Georgia"/>
        </w:rPr>
        <w:t xml:space="preserve"> de la cavité puis déterminer l'amplitude maximale </w:t>
      </w:r>
      <m:oMath>
        <m:r>
          <m:rPr>
            <m:sty m:val="i"/>
          </m:rPr>
          <m:t>δ</m:t>
        </m:r>
        <m:r>
          <m:rPr>
            <m:sty m:val="p"/>
          </m:rPr>
          <m:t>(</m:t>
        </m:r>
        <m:r>
          <m:rPr>
            <m:sty m:val="i"/>
          </m:rPr>
          <m:t>n</m:t>
        </m:r>
        <m:r>
          <m:rPr>
            <m:sty m:val="i"/>
          </m:rPr>
          <m:t>L</m:t>
        </m:r>
        <m:r>
          <m:rPr>
            <m:sty m:val="p"/>
          </m:rPr>
          <m:t>)</m:t>
        </m:r>
      </m:oMath>
      <w:r>
        <w:rPr/>
        <w:t xml:space="preserve"> de la variation de </w:t>
      </w:r>
      <m:oMath>
        <m:r>
          <m:rPr>
            <m:sty m:val="i"/>
          </m:rPr>
          <m:t>n</m:t>
        </m:r>
        <m:r>
          <m:rPr>
            <m:sty m:val="i"/>
          </m:rPr>
          <m:t>L</m:t>
        </m:r>
      </m:oMath>
      <w:r>
        <w:rPr>
          <w:rFonts w:eastAsia="Georgia" w:cs="Georgia" w:ascii="Georgia" w:hAnsi="Georgia"/>
        </w:rPr>
        <w:t xml:space="preserve"> nécessaire pour réaliser cet accord.</w:t>
      </w:r>
    </w:p>
    <w:p>
      <w:pPr>
        <w:numPr>
          <w:ilvl w:val="0"/>
          <w:numId w:val="7"/>
        </w:numPr>
        <w:spacing w:lineRule="auto"/>
      </w:pPr>
      <w:r>
        <w:rPr>
          <w:rFonts w:eastAsia="Georgia" w:cs="Georgia" w:ascii="Georgia" w:hAnsi="Georgia"/>
        </w:rPr>
        <w:t xml:space="preserve">Quel type d'actionneur permet usuellement de réaliser des déplacements de cet ordre?</w:t>
      </w:r>
      <w:r>
        <w:rPr/>
        <w:br w:type="textWrapping"/>
      </w:r>
      <w:r>
        <w:rPr>
          <w:rFonts w:eastAsia="Georgia" w:cs="Georgia" w:ascii="Georgia" w:hAnsi="Georgia"/>
        </w:rPr>
        <w:t xml:space="preserve">(II.2.c) On veut que les fluctuations de la fréquence émise par le laser restent inférieures à 5 MHz .</w:t>
      </w:r>
    </w:p>
    <w:p>
      <w:pPr>
        <w:numPr>
          <w:ilvl w:val="0"/>
          <w:numId w:val="7"/>
        </w:numPr>
        <w:spacing w:lineRule="auto"/>
      </w:pPr>
      <w:r>
        <w:rPr/>
        <w:t xml:space="preserve">Dans ce cas, quelle est la valeur maximale admissible pour la fluctuation de la longueur effective </w:t>
      </w:r>
      <m:oMath>
        <m:r>
          <m:rPr>
            <m:sty m:val="i"/>
          </m:rPr>
          <m:t>n</m:t>
        </m:r>
        <m:r>
          <m:rPr>
            <m:sty m:val="i"/>
          </m:rPr>
          <m:t>L</m:t>
        </m:r>
      </m:oMath>
      <w:r>
        <w:rPr/>
        <w:t xml:space="preserve"> ?</w:t>
      </w:r>
    </w:p>
    <w:p>
      <w:pPr>
        <w:numPr>
          <w:ilvl w:val="0"/>
          <w:numId w:val="7"/>
        </w:numPr>
        <w:spacing w:lineRule="auto"/>
      </w:pPr>
      <w:r>
        <w:rPr>
          <w:rFonts w:eastAsia="Georgia" w:cs="Georgia" w:ascii="Georgia" w:hAnsi="Georgia"/>
        </w:rPr>
        <w:t xml:space="preserve">Comment peut-on stabiliser la fréquence du faisceau laser à une valeur proche de </w:t>
      </w:r>
      <m:oMath>
        <m:r>
          <m:rPr>
            <m:sty m:val="i"/>
          </m:rPr>
          <m:t>ν</m:t>
        </m:r>
      </m:oMath>
      <w:r>
        <w:rPr/>
        <w:t xml:space="preserve"> ?</w:t>
      </w:r>
      <w:r>
        <w:rPr/>
        <w:br w:type="textWrapping"/>
      </w:r>
      <w:r>
        <w:rPr/>
        <w:t xml:space="preserve">(II.3) On dispose maintenant d'un laser bimode. La longueur effective </w:t>
      </w:r>
      <m:oMath>
        <m:r>
          <m:rPr>
            <m:sty m:val="i"/>
          </m:rPr>
          <m:t>n</m:t>
        </m:r>
        <m:r>
          <m:rPr>
            <m:sty m:val="i"/>
          </m:rPr>
          <m:t>L</m:t>
        </m:r>
      </m:oMath>
      <w:r>
        <w:rPr>
          <w:rFonts w:eastAsia="Georgia" w:cs="Georgia" w:ascii="Georgia" w:hAnsi="Georgia"/>
        </w:rPr>
        <w:t xml:space="preserve"> de la cavité du laser est toujours égale à </w:t>
      </w:r>
      <m:oMath>
        <m:r>
          <m:rPr>
            <m:sty m:val="p"/>
          </m:rPr>
          <m:t>1</m:t>
        </m:r>
        <m:r>
          <m:rPr>
            <m:sty m:val="p"/>
          </m:rPr>
          <m:t>,</m:t>
        </m:r>
        <m:r>
          <m:rPr>
            <m:sty m:val="p"/>
          </m:rPr>
          <m:t>5</m:t>
        </m:r>
        <m:r>
          <m:rPr>
            <m:nor/>
          </m:rPr>
          <m:t xml:space="preserve"> </m:t>
        </m:r>
        <m:r>
          <m:rPr>
            <m:sty m:val="p"/>
          </m:rPr>
          <m:t>m</m:t>
        </m:r>
      </m:oMath>
      <w:r>
        <w:rPr>
          <w:rFonts w:eastAsia="Georgia" w:cs="Georgia" w:ascii="Georgia" w:hAnsi="Georgia"/>
        </w:rPr>
        <w:t xml:space="preserve"> et les deux modes sont supposés parfaitement monochromatiques, de fréquences très voisines de </w:t>
      </w:r>
      <m:oMath>
        <m:sSub>
          <m:sSubPr/>
          <m:e>
            <m:r>
              <m:rPr>
                <m:sty m:val="i"/>
              </m:rPr>
              <m:t>ν</m:t>
            </m:r>
          </m:e>
          <m:sub>
            <m:r>
              <m:rPr>
                <m:sty m:val="p"/>
              </m:rPr>
              <m:t>0</m:t>
            </m:r>
          </m:sub>
        </m:sSub>
        <m:r>
          <m:rPr>
            <m:sty m:val="p"/>
          </m:rPr>
          <m:t>=</m:t>
        </m:r>
        <m:r>
          <m:rPr>
            <m:sty m:val="p"/>
          </m:rPr>
          <m:t>5</m:t>
        </m:r>
        <m:r>
          <m:rPr>
            <m:sty m:val="p"/>
          </m:rPr>
          <m:t>×</m:t>
        </m:r>
        <m:sSup>
          <m:sSupPr/>
          <m:e>
            <m:r>
              <m:rPr>
                <m:sty m:val="p"/>
              </m:rPr>
              <m:t>10</m:t>
            </m:r>
          </m:e>
          <m:sup>
            <m:r>
              <m:rPr>
                <m:sty m:val="p"/>
              </m:rPr>
              <m:t>14</m:t>
            </m:r>
          </m:sup>
        </m:sSup>
        <m:r>
          <m:rPr>
            <m:nor/>
          </m:rPr>
          <m:t xml:space="preserve"> </m:t>
        </m:r>
        <m:r>
          <m:rPr>
            <m:sty m:val="p"/>
          </m:rPr>
          <m:t>Hz</m:t>
        </m:r>
      </m:oMath>
      <w:r>
        <w:rPr>
          <w:rFonts w:eastAsia="Georgia" w:cs="Georgia" w:ascii="Georgia" w:hAnsi="Georgia"/>
        </w:rPr>
        <w:t xml:space="preserve">, et de même intensité </w:t>
      </w:r>
      <m:oMath>
        <m:sSub>
          <m:sSubPr/>
          <m:e>
            <m:r>
              <m:rPr>
                <m:sty m:val="i"/>
              </m:rPr>
              <m:t>I</m:t>
            </m:r>
          </m:e>
          <m:sub>
            <m:r>
              <m:rPr>
                <m:sty m:val="p"/>
              </m:rPr>
              <m:t>0</m:t>
            </m:r>
          </m:sub>
        </m:sSub>
      </m:oMath>
      <w:r>
        <w:rPr>
          <w:rFonts w:eastAsia="Georgia" w:cs="Georgia" w:ascii="Georgia" w:hAnsi="Georgia"/>
        </w:rPr>
        <w:t xml:space="preserve"> à la sortie du laser.</w:t>
      </w:r>
      <w:r>
        <w:rPr/>
        <w:br w:type="textWrapping"/>
      </w:r>
      <w:r>
        <w:rPr>
          <w:rFonts w:eastAsia="Georgia" w:cs="Georgia" w:ascii="Georgia" w:hAnsi="Georgia"/>
        </w:rPr>
        <w:t xml:space="preserve">Le faisceau sortant est analysé par un photodétecteur rapide, dont le temps de réponse est de l'ordre de 1 ns .</w:t>
      </w:r>
    </w:p>
    <w:p>
      <w:pPr>
        <w:numPr>
          <w:ilvl w:val="0"/>
          <w:numId w:val="7"/>
        </w:numPr>
        <w:spacing w:lineRule="auto"/>
      </w:pPr>
      <w:r>
        <w:rPr>
          <w:rFonts w:eastAsia="Georgia" w:cs="Georgia" w:ascii="Georgia" w:hAnsi="Georgia"/>
        </w:rPr>
        <w:t xml:space="preserve">Déterminer l'expression </w:t>
      </w:r>
      <m:oMath>
        <m:r>
          <m:rPr>
            <m:sty m:val="i"/>
          </m:rPr>
          <m:t>u</m:t>
        </m:r>
        <m:r>
          <m:rPr>
            <m:sty m:val="p"/>
          </m:rPr>
          <m:t>(</m:t>
        </m:r>
        <m:r>
          <m:rPr>
            <m:sty m:val="i"/>
          </m:rPr>
          <m:t>t</m:t>
        </m:r>
        <m:r>
          <m:rPr>
            <m:sty m:val="p"/>
          </m:rPr>
          <m:t>)</m:t>
        </m:r>
      </m:oMath>
      <w:r>
        <w:rPr>
          <w:rFonts w:eastAsia="Georgia" w:cs="Georgia" w:ascii="Georgia" w:hAnsi="Georgia"/>
        </w:rPr>
        <w:t xml:space="preserve"> du signal électrique délivré par ce photodétecteur.</w:t>
      </w:r>
    </w:p>
    <w:p>
      <w:pPr>
        <w:numPr>
          <w:ilvl w:val="0"/>
          <w:numId w:val="7"/>
        </w:numPr>
        <w:spacing w:lineRule="auto"/>
      </w:pPr>
      <w:r>
        <w:rPr>
          <w:rFonts w:eastAsia="Georgia" w:cs="Georgia" w:ascii="Georgia" w:hAnsi="Georgia"/>
        </w:rPr>
        <w:t xml:space="preserve">Reprendre ce calcul pour un photodétecteur dont le temps de réponse est de l'ordre de la microseconde.</w:t>
      </w:r>
      <w:r>
        <w:rPr/>
        <w:br w:type="textWrapping"/>
      </w:r>
      <w:r>
        <w:rPr/>
        <w:t xml:space="preserve">(II.4) Le faisceau issu du laser (toujours tel que </w:t>
      </w:r>
      <m:oMath>
        <m:r>
          <m:rPr>
            <m:sty m:val="i"/>
          </m:rPr>
          <m:t>n</m:t>
        </m:r>
        <m:r>
          <m:rPr>
            <m:sty m:val="i"/>
          </m:rPr>
          <m:t>L</m:t>
        </m:r>
        <m:r>
          <m:rPr>
            <m:sty m:val="p"/>
          </m:rPr>
          <m:t>=</m:t>
        </m:r>
        <m:r>
          <m:rPr>
            <m:sty m:val="p"/>
          </m:rPr>
          <m:t>1</m:t>
        </m:r>
        <m:r>
          <m:rPr>
            <m:sty m:val="p"/>
          </m:rPr>
          <m:t>,</m:t>
        </m:r>
        <m:r>
          <m:rPr>
            <m:sty m:val="p"/>
          </m:rPr>
          <m:t>5</m:t>
        </m:r>
        <m:r>
          <m:rPr>
            <m:nor/>
          </m:rPr>
          <m:t xml:space="preserve"> </m:t>
        </m:r>
        <m:r>
          <m:rPr>
            <m:sty m:val="p"/>
          </m:rPr>
          <m:t>m</m:t>
        </m:r>
      </m:oMath>
      <w:r>
        <w:rPr/>
        <w:t xml:space="preserve"> ) contient un nombre quelconque (entier) </w:t>
      </w:r>
      <m:oMath>
        <m:r>
          <m:rPr>
            <m:sty m:val="i"/>
          </m:rPr>
          <m:t>N</m:t>
        </m:r>
      </m:oMath>
      <w:r>
        <w:rPr>
          <w:rFonts w:eastAsia="Georgia" w:cs="Georgia" w:ascii="Georgia" w:hAnsi="Georgia"/>
        </w:rPr>
        <w:t xml:space="preserve"> de modes, de fréquences </w:t>
      </w:r>
      <m:oMath>
        <m:r>
          <m:rPr>
            <m:sty m:val="i"/>
          </m:rPr>
          <m:t>p</m:t>
        </m:r>
        <m:r>
          <m:rPr>
            <m:sty m:val="p"/>
          </m:rPr>
          <m:t>×</m:t>
        </m:r>
        <m:r>
          <m:rPr>
            <m:sty m:val="i"/>
          </m:rPr>
          <m:t>δ</m:t>
        </m:r>
        <m:r>
          <m:rPr>
            <m:sty m:val="i"/>
          </m:rPr>
          <m:t>ν</m:t>
        </m:r>
      </m:oMath>
      <w:r>
        <w:rPr>
          <w:rFonts w:eastAsia="Georgia" w:cs="Georgia" w:ascii="Georgia" w:hAnsi="Georgia"/>
        </w:rPr>
        <w:t xml:space="preserve">, où </w:t>
      </w:r>
      <m:oMath>
        <m:r>
          <m:rPr>
            <m:sty m:val="i"/>
          </m:rPr>
          <m:t>p</m:t>
        </m:r>
      </m:oMath>
      <w:r>
        <w:rPr/>
        <w:t xml:space="preserve"> est un nombre entier positif allant de </w:t>
      </w:r>
      <m:oMath>
        <m:sSub>
          <m:sSubPr/>
          <m:e>
            <m:r>
              <m:rPr>
                <m:sty m:val="i"/>
              </m:rPr>
              <m:t>p</m:t>
            </m:r>
          </m:e>
          <m:sub>
            <m:r>
              <m:rPr>
                <m:sty m:val="p"/>
              </m:rPr>
              <m:t>1</m:t>
            </m:r>
          </m:sub>
        </m:sSub>
      </m:oMath>
      <w:r>
        <w:rPr>
          <w:rFonts w:eastAsia="Georgia" w:cs="Georgia" w:ascii="Georgia" w:hAnsi="Georgia"/>
        </w:rPr>
        <w:t xml:space="preserve"> à </w:t>
      </w:r>
      <m:oMath>
        <m:sSub>
          <m:sSubPr/>
          <m:e>
            <m:r>
              <m:rPr>
                <m:sty m:val="i"/>
              </m:rPr>
              <m:t>p</m:t>
            </m:r>
          </m:e>
          <m:sub>
            <m:r>
              <m:rPr>
                <m:sty m:val="p"/>
              </m:rPr>
              <m:t>2</m:t>
            </m:r>
          </m:sub>
        </m:sSub>
        <m:r>
          <m:rPr>
            <m:sty m:val="p"/>
          </m:rPr>
          <m:t>=</m:t>
        </m:r>
        <m:sSub>
          <m:sSubPr/>
          <m:e>
            <m:r>
              <m:rPr>
                <m:sty m:val="i"/>
              </m:rPr>
              <m:t>p</m:t>
            </m:r>
          </m:e>
          <m:sub>
            <m:r>
              <m:rPr>
                <m:sty m:val="p"/>
              </m:rPr>
              <m:t>1</m:t>
            </m:r>
          </m:sub>
        </m:sSub>
        <m:r>
          <m:rPr>
            <m:sty m:val="p"/>
          </m:rPr>
          <m:t>+</m:t>
        </m:r>
        <m:r>
          <m:rPr>
            <m:sty m:val="i"/>
          </m:rPr>
          <m:t>N</m:t>
        </m:r>
        <m:r>
          <m:rPr>
            <m:sty m:val="p"/>
          </m:rPr>
          <m:t>−</m:t>
        </m:r>
        <m:r>
          <m:rPr>
            <m:sty m:val="p"/>
          </m:rPr>
          <m:t>1</m:t>
        </m:r>
      </m:oMath>
      <w:r>
        <w:rPr>
          <w:rFonts w:eastAsia="Georgia" w:cs="Georgia" w:ascii="Georgia" w:hAnsi="Georgia"/>
        </w:rPr>
        <w:t xml:space="preserve">. Ces modes sont supposés parfaitement monochromatiques et de même intensité </w:t>
      </w:r>
      <m:oMath>
        <m:sSub>
          <m:sSubPr/>
          <m:e>
            <m:r>
              <m:rPr>
                <m:sty m:val="i"/>
              </m:rPr>
              <m:t>I</m:t>
            </m:r>
          </m:e>
          <m:sub>
            <m:r>
              <m:rPr>
                <m:sty m:val="p"/>
              </m:rPr>
              <m:t>0</m:t>
            </m:r>
          </m:sub>
        </m:sSub>
      </m:oMath>
      <w:r>
        <w:rPr>
          <w:rFonts w:eastAsia="Georgia" w:cs="Georgia" w:ascii="Georgia" w:hAnsi="Georgia"/>
        </w:rPr>
        <w:t xml:space="preserve"> à la sortie du laser. Les phases à l'origine des différents modes sont aléatoires et n'ont aucune relation entre elles. On posera </w:t>
      </w:r>
      <m:oMath>
        <m:sSub>
          <m:sSubPr/>
          <m:e>
            <m:r>
              <m:rPr>
                <m:sty m:val="i"/>
              </m:rPr>
              <m:t>φ</m:t>
            </m:r>
          </m:e>
          <m:sub>
            <m:r>
              <m:rPr>
                <m:sty m:val="i"/>
              </m:rPr>
              <m:t>p</m:t>
            </m:r>
            <m:r>
              <m:rPr>
                <m:sty m:val="i"/>
              </m:rPr>
              <m:t>q</m:t>
            </m:r>
          </m:sub>
        </m:sSub>
      </m:oMath>
      <w:r>
        <w:rPr>
          <w:rFonts w:eastAsia="Georgia" w:cs="Georgia" w:ascii="Georgia" w:hAnsi="Georgia"/>
        </w:rPr>
        <w:t xml:space="preserve"> le déphasage à </w:t>
      </w:r>
      <m:oMath>
        <m:r>
          <m:rPr>
            <m:sty m:val="i"/>
          </m:rPr>
          <m:t>t</m:t>
        </m:r>
        <m:r>
          <m:rPr>
            <m:sty m:val="p"/>
          </m:rPr>
          <m:t>=</m:t>
        </m:r>
        <m:r>
          <m:rPr>
            <m:sty m:val="p"/>
          </m:rPr>
          <m:t>0</m:t>
        </m:r>
      </m:oMath>
      <w:r>
        <w:rPr>
          <w:rFonts w:eastAsia="Georgia" w:cs="Georgia" w:ascii="Georgia" w:hAnsi="Georgia"/>
        </w:rPr>
        <w:t xml:space="preserve"> entre les modes repérés par les indices </w:t>
      </w:r>
      <m:oMath>
        <m:r>
          <m:rPr>
            <m:sty m:val="i"/>
          </m:rPr>
          <m:t>p</m:t>
        </m:r>
      </m:oMath>
      <w:r>
        <w:rPr/>
        <w:t xml:space="preserve"> et </w:t>
      </w:r>
      <m:oMath>
        <m:r>
          <m:rPr>
            <m:sty m:val="i"/>
          </m:rPr>
          <m:t>q</m:t>
        </m:r>
      </m:oMath>
      <w:r>
        <w:rPr/>
        <w:t xml:space="preserve">.</w:t>
      </w:r>
    </w:p>
    <w:p>
      <w:pPr>
        <w:numPr>
          <w:ilvl w:val="0"/>
          <w:numId w:val="7"/>
        </w:numPr>
        <w:spacing w:lineRule="auto"/>
      </w:pPr>
      <w:r>
        <w:rPr>
          <w:rFonts w:eastAsia="Georgia" w:cs="Georgia" w:ascii="Georgia" w:hAnsi="Georgia"/>
        </w:rPr>
        <w:t xml:space="preserve">Déterminer l'allure de l'intensité mesurée par un photodétecteur rapide, dont le temps de réponse est inférieur à la nanoseconde, puis par un photodétecteur à réponse lente.</w:t>
      </w:r>
      <w:r>
        <w:rPr/>
        <w:br w:type="textWrapping"/>
      </w:r>
      <w:r>
        <w:rPr>
          <w:rFonts w:eastAsia="Georgia" w:cs="Georgia" w:ascii="Georgia" w:hAnsi="Georgia"/>
        </w:rPr>
        <w:t xml:space="preserve">(II.5) Avec un milieu amplificateur solide, il est possible d'exciter un très grand nombre de modes de la cavité du laser. On réalise ainsi un laser multimode, émettant sur </w:t>
      </w:r>
      <m:oMath>
        <m:r>
          <m:rPr>
            <m:sty m:val="i"/>
          </m:rPr>
          <m:t>N</m:t>
        </m:r>
      </m:oMath>
      <w:r>
        <w:rPr>
          <w:rFonts w:eastAsia="Georgia" w:cs="Georgia" w:ascii="Georgia" w:hAnsi="Georgia"/>
        </w:rPr>
        <w:t xml:space="preserve"> modes dont les longueurs d'ondes s'échelonnent de </w:t>
      </w:r>
      <m:oMath>
        <m:sSub>
          <m:sSubPr/>
          <m:e>
            <m:r>
              <m:rPr>
                <m:sty m:val="i"/>
              </m:rPr>
              <m:t>λ</m:t>
            </m:r>
          </m:e>
          <m:sub>
            <m:r>
              <m:rPr>
                <m:sty m:val="p"/>
              </m:rPr>
              <m:t>2</m:t>
            </m:r>
          </m:sub>
        </m:sSub>
        <m:r>
          <m:rPr>
            <m:sty m:val="p"/>
          </m:rPr>
          <m:t>=</m:t>
        </m:r>
        <m:r>
          <m:rPr>
            <m:sty m:val="p"/>
          </m:rPr>
          <m:t>760</m:t>
        </m:r>
        <m:r>
          <m:rPr>
            <m:nor/>
          </m:rPr>
          <m:t xml:space="preserve"> </m:t>
        </m:r>
        <m:r>
          <m:rPr>
            <m:sty m:val="p"/>
          </m:rPr>
          <m:t>nm</m:t>
        </m:r>
      </m:oMath>
      <w:r>
        <w:rPr>
          <w:rFonts w:eastAsia="Georgia" w:cs="Georgia" w:ascii="Georgia" w:hAnsi="Georgia"/>
        </w:rPr>
        <w:t xml:space="preserve"> à </w:t>
      </w:r>
      <m:oMath>
        <m:sSub>
          <m:sSubPr/>
          <m:e>
            <m:r>
              <m:rPr>
                <m:sty m:val="i"/>
              </m:rPr>
              <m:t>λ</m:t>
            </m:r>
          </m:e>
          <m:sub>
            <m:r>
              <m:rPr>
                <m:sty m:val="p"/>
              </m:rPr>
              <m:t>1</m:t>
            </m:r>
          </m:sub>
        </m:sSub>
        <m:r>
          <m:rPr>
            <m:sty m:val="p"/>
          </m:rPr>
          <m:t>=</m:t>
        </m:r>
        <m:r>
          <m:rPr>
            <m:sty m:val="p"/>
          </m:rPr>
          <m:t>865</m:t>
        </m:r>
        <m:r>
          <m:rPr>
            <m:nor/>
          </m:rPr>
          <m:t xml:space="preserve"> </m:t>
        </m:r>
        <m:r>
          <m:rPr>
            <m:sty m:val="p"/>
          </m:rPr>
          <m:t>nm</m:t>
        </m:r>
      </m:oMath>
      <w:r>
        <w:rPr>
          <w:rFonts w:eastAsia="Georgia" w:cs="Georgia" w:ascii="Georgia" w:hAnsi="Georgia"/>
        </w:rPr>
        <w:t xml:space="preserve">. Les fréquences des modes s'échelonnent de </w:t>
      </w:r>
      <m:oMath>
        <m:sSub>
          <m:sSubPr/>
          <m:e>
            <m:r>
              <m:rPr>
                <m:sty m:val="i"/>
              </m:rPr>
              <m:t>p</m:t>
            </m:r>
          </m:e>
          <m:sub>
            <m:r>
              <m:rPr>
                <m:sty m:val="p"/>
              </m:rPr>
              <m:t>1</m:t>
            </m:r>
          </m:sub>
        </m:sSub>
        <m:r>
          <m:rPr>
            <m:sty m:val="p"/>
          </m:rPr>
          <m:t>×</m:t>
        </m:r>
        <m:r>
          <m:rPr>
            <m:sty m:val="i"/>
          </m:rPr>
          <m:t>δ</m:t>
        </m:r>
        <m:r>
          <m:rPr>
            <m:sty m:val="i"/>
          </m:rPr>
          <m:t>ν</m:t>
        </m:r>
      </m:oMath>
      <w:r>
        <w:rPr>
          <w:rFonts w:eastAsia="Georgia" w:cs="Georgia" w:ascii="Georgia" w:hAnsi="Georgia"/>
        </w:rPr>
        <w:t xml:space="preserve"> à </w:t>
      </w:r>
      <m:oMath>
        <m:sSub>
          <m:sSubPr/>
          <m:e>
            <m:r>
              <m:rPr>
                <m:sty m:val="i"/>
              </m:rPr>
              <m:t>p</m:t>
            </m:r>
          </m:e>
          <m:sub>
            <m:r>
              <m:rPr>
                <m:sty m:val="p"/>
              </m:rPr>
              <m:t>2</m:t>
            </m:r>
          </m:sub>
        </m:sSub>
        <m:r>
          <m:rPr>
            <m:sty m:val="p"/>
          </m:rPr>
          <m:t>×</m:t>
        </m:r>
        <m:r>
          <m:rPr>
            <m:sty m:val="i"/>
          </m:rPr>
          <m:t>δ</m:t>
        </m:r>
        <m:r>
          <m:rPr>
            <m:sty m:val="i"/>
          </m:rPr>
          <m:t>ν</m:t>
        </m:r>
      </m:oMath>
      <w:r>
        <w:rPr>
          <w:rFonts w:eastAsia="Georgia" w:cs="Georgia" w:ascii="Georgia" w:hAnsi="Georgia"/>
        </w:rPr>
        <w:t xml:space="preserve"> et on suppose à nouveau tous les modes parfaitement monochromatiques et de même intensité </w:t>
      </w:r>
      <m:oMath>
        <m:sSub>
          <m:sSubPr/>
          <m:e>
            <m:r>
              <m:rPr>
                <m:sty m:val="i"/>
              </m:rPr>
              <m:t>I</m:t>
            </m:r>
          </m:e>
          <m:sub>
            <m:r>
              <m:rPr>
                <m:sty m:val="p"/>
              </m:rPr>
              <m:t>0</m:t>
            </m:r>
          </m:sub>
        </m:sSub>
      </m:oMath>
      <w:r>
        <w:rPr>
          <w:rFonts w:eastAsia="Georgia" w:cs="Georgia" w:ascii="Georgia" w:hAnsi="Georgia"/>
        </w:rPr>
        <w:t xml:space="preserve"> à la sortie du laser. La longueur effective </w:t>
      </w:r>
      <m:oMath>
        <m:r>
          <m:rPr>
            <m:sty m:val="i"/>
          </m:rPr>
          <m:t>n</m:t>
        </m:r>
        <m:r>
          <m:rPr>
            <m:sty m:val="i"/>
          </m:rPr>
          <m:t>L</m:t>
        </m:r>
      </m:oMath>
      <w:r>
        <w:rPr>
          <w:rFonts w:eastAsia="Georgia" w:cs="Georgia" w:ascii="Georgia" w:hAnsi="Georgia"/>
        </w:rPr>
        <w:t xml:space="preserve"> de la cavité est toujours égale à </w:t>
      </w:r>
      <m:oMath>
        <m:r>
          <m:rPr>
            <m:sty m:val="p"/>
          </m:rPr>
          <m:t>1</m:t>
        </m:r>
        <m:r>
          <m:rPr>
            <m:sty m:val="p"/>
          </m:rPr>
          <m:t>,</m:t>
        </m:r>
        <m:r>
          <m:rPr>
            <m:sty m:val="p"/>
          </m:rPr>
          <m:t>5</m:t>
        </m:r>
        <m:r>
          <m:rPr>
            <m:nor/>
          </m:rPr>
          <m:t xml:space="preserve"> </m:t>
        </m:r>
        <m:r>
          <m:rPr>
            <m:sty m:val="p"/>
          </m:rPr>
          <m:t>m</m:t>
        </m:r>
      </m:oMath>
      <w:r>
        <w:rPr/>
        <w:t xml:space="preserve">.</w:t>
      </w:r>
      <w:r>
        <w:rPr/>
        <w:br w:type="textWrapping"/>
      </w:r>
      <w:r>
        <w:rPr>
          <w:rFonts w:eastAsia="Georgia" w:cs="Georgia" w:ascii="Georgia" w:hAnsi="Georgia"/>
        </w:rPr>
        <w:t xml:space="preserve">(II.5.a) Déterminer numériquement des valeurs approchées de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de </w:t>
      </w:r>
      <m:oMath>
        <m:r>
          <m:rPr>
            <m:sty m:val="i"/>
          </m:rPr>
          <m:t>N</m:t>
        </m:r>
      </m:oMath>
      <w:r>
        <w:rPr/>
        <w:t xml:space="preserve">.</w:t>
      </w:r>
      <w:r>
        <w:rPr/>
        <w:br w:type="textWrapping"/>
      </w:r>
      <w:r>
        <w:rPr>
          <w:rFonts w:eastAsia="Georgia" w:cs="Georgia" w:ascii="Georgia" w:hAnsi="Georgia"/>
        </w:rPr>
        <w:t xml:space="preserve">(II.5.b) Par un procédé non décrit ici, qui repose sur une dépendance de l'indice de réfraction </w:t>
      </w:r>
      <m:oMath>
        <m:r>
          <m:rPr>
            <m:sty m:val="i"/>
          </m:rPr>
          <m:t>n</m:t>
        </m:r>
      </m:oMath>
      <w:r>
        <w:rPr>
          <w:rFonts w:eastAsia="Georgia" w:cs="Georgia" w:ascii="Georgia" w:hAnsi="Georgia"/>
        </w:rPr>
        <w:t xml:space="preserve"> avec l'intensité lumineuse, on arrive à synchroniser tous les modes entre eux. Un tel laser est appelé laser à modes bloqués. Par un choix convenable de l'origine des temps, on peut poser dans le faisceau sortant, pour le mode repéré par l'indice </w:t>
      </w:r>
      <m:oMath>
        <m:r>
          <m:rPr>
            <m:sty m:val="i"/>
          </m:rPr>
          <m:t>p</m:t>
        </m:r>
      </m:oMath>
      <w:r>
        <w:rPr/>
        <w:t xml:space="preserve"> :</w:t>
      </w:r>
    </w:p>
    <w:p>
      <w:pPr>
        <w:spacing w:after="220" w:lineRule="auto"/>
      </w:pPr>
      <m:oMathPara>
        <m:oMath>
          <m:sSub>
            <m:sSubPr/>
            <m:e>
              <m:r>
                <m:rPr>
                  <m:sty m:val="i"/>
                </m:rPr>
                <m:t>s</m:t>
              </m:r>
            </m:e>
            <m:sub>
              <m:r>
                <m:rPr>
                  <m:sty m:val="i"/>
                </m:rPr>
                <m:t>p</m:t>
              </m:r>
            </m:sub>
          </m:sSub>
          <m:r>
            <m:rPr>
              <m:sty m:val="p"/>
            </m:rPr>
            <m:t>=</m:t>
          </m:r>
          <m:sSub>
            <m:sSubPr/>
            <m:e>
              <m:r>
                <m:rPr>
                  <m:sty m:val="i"/>
                </m:rPr>
                <m:t>s</m:t>
              </m:r>
            </m:e>
            <m:sub>
              <m:r>
                <m:rPr>
                  <m:sty m:val="p"/>
                </m:rPr>
                <m:t>0</m:t>
              </m:r>
            </m:sub>
          </m:sSub>
          <m:r>
            <m:rPr>
              <m:sty m:val="p"/>
            </m:rPr>
            <m:t>cos</m:t>
          </m:r>
          <m:r>
            <m:rPr>
              <m:sty m:val="p"/>
            </m:rPr>
            <m:t>⁡</m:t>
          </m:r>
          <m:r>
            <m:rPr>
              <m:sty m:val="p"/>
            </m:rPr>
            <m:t>(</m:t>
          </m:r>
          <m:r>
            <m:rPr>
              <m:sty m:val="i"/>
            </m:rPr>
            <m:t>p</m:t>
          </m:r>
          <m:r>
            <m:rPr>
              <m:sty m:val="i"/>
            </m:rPr>
            <m:t>δ</m:t>
          </m:r>
          <m:r>
            <m:rPr>
              <m:sty m:val="i"/>
            </m:rPr>
            <m:t>ω</m:t>
          </m:r>
          <m:r>
            <m:rPr>
              <m:sty m:val="i"/>
            </m:rPr>
            <m:t>t</m:t>
          </m:r>
          <m:r>
            <m:rPr>
              <m:sty m:val="p"/>
            </m:rPr>
            <m:t>)</m:t>
          </m:r>
          <m:r>
            <m:rPr>
              <m:sty m:val="p"/>
            </m:rPr>
            <m:t>,</m:t>
          </m:r>
          <m:r>
            <m:rPr>
              <m:sty m:val="p"/>
            </m:rPr>
            <m:t xml:space="preserve"> </m:t>
          </m:r>
          <m:r>
            <m:rPr>
              <m:nor/>
            </m:rPr>
            <m:t> soit en notation complexe </m:t>
          </m:r>
          <m:r>
            <m:rPr>
              <m:sty m:val="p"/>
            </m:rPr>
            <m:t xml:space="preserve"> </m:t>
          </m:r>
          <m:sSub>
            <m:sSubPr/>
            <m:e>
              <m:bar>
                <m:barPr/>
                <m:e>
                  <m:r>
                    <m:rPr>
                      <m:sty m:val="i"/>
                    </m:rPr>
                    <m:t>s</m:t>
                  </m:r>
                </m:e>
              </m:bar>
            </m:e>
            <m:sub>
              <m:r>
                <m:rPr>
                  <m:sty m:val="i"/>
                </m:rPr>
                <m:t>p</m:t>
              </m:r>
            </m:sub>
          </m:sSub>
          <m:r>
            <m:rPr>
              <m:sty m:val="p"/>
            </m:rPr>
            <m:t>=</m:t>
          </m:r>
          <m:sSub>
            <m:sSubPr/>
            <m:e>
              <m:r>
                <m:rPr>
                  <m:sty m:val="i"/>
                </m:rPr>
                <m:t>s</m:t>
              </m:r>
            </m:e>
            <m:sub>
              <m:r>
                <m:rPr>
                  <m:sty m:val="p"/>
                </m:rPr>
                <m:t>0</m:t>
              </m:r>
            </m:sub>
          </m:sSub>
          <m:r>
            <m:rPr>
              <m:sty m:val="p"/>
            </m:rPr>
            <m:t>exp</m:t>
          </m:r>
          <m:r>
            <m:rPr>
              <m:sty m:val="p"/>
            </m:rPr>
            <m:t>⁡</m:t>
          </m:r>
          <m:r>
            <m:rPr>
              <m:sty m:val="p"/>
            </m:rPr>
            <m:t>(</m:t>
          </m:r>
          <m:r>
            <m:rPr>
              <m:sty m:val="i"/>
            </m:rPr>
            <m:t>i</m:t>
          </m:r>
          <m:r>
            <m:rPr>
              <m:sty m:val="i"/>
            </m:rPr>
            <m:t>p</m:t>
          </m:r>
          <m:r>
            <m:rPr>
              <m:sty m:val="i"/>
            </m:rPr>
            <m:t>δ</m:t>
          </m:r>
          <m:r>
            <m:rPr>
              <m:sty m:val="i"/>
            </m:rPr>
            <m:t>ω</m:t>
          </m:r>
          <m:r>
            <m:rPr>
              <m:sty m:val="i"/>
            </m:rPr>
            <m:t>t</m:t>
          </m:r>
          <m:r>
            <m:rPr>
              <m:sty m:val="p"/>
            </m:rPr>
            <m:t>)</m:t>
          </m:r>
          <m:r>
            <m:rPr>
              <m:sty m:val="p"/>
            </m:rPr>
            <m:t>.</m:t>
          </m:r>
        </m:oMath>
      </m:oMathPara>
    </w:p>
    <w:p>
      <w:pPr>
        <w:numPr>
          <w:ilvl w:val="0"/>
          <w:numId w:val="8"/>
        </w:numPr>
        <w:spacing w:lineRule="auto"/>
      </w:pPr>
      <w:r>
        <w:rPr/>
        <w:t xml:space="preserve">Quelle est la valeur maximale de </w:t>
      </w:r>
      <m:oMath>
        <m:r>
          <m:rPr>
            <m:sty m:val="i"/>
          </m:rPr>
          <m:t>s</m:t>
        </m:r>
      </m:oMath>
      <w:r>
        <w:rPr>
          <w:rFonts w:eastAsia="Georgia" w:cs="Georgia" w:ascii="Georgia" w:hAnsi="Georgia"/>
        </w:rPr>
        <w:t xml:space="preserve">, amplitude totale du champ émis par le laser ?</w:t>
      </w:r>
    </w:p>
    <w:p>
      <w:pPr>
        <w:numPr>
          <w:ilvl w:val="0"/>
          <w:numId w:val="8"/>
        </w:numPr>
        <w:spacing w:lineRule="auto"/>
      </w:pPr>
      <w:r>
        <w:rPr>
          <w:rFonts w:eastAsia="Georgia" w:cs="Georgia" w:ascii="Georgia" w:hAnsi="Georgia"/>
        </w:rPr>
        <w:t xml:space="preserve">À quels instants </w:t>
      </w:r>
      <m:oMath>
        <m:r>
          <m:rPr>
            <m:sty m:val="i"/>
          </m:rPr>
          <m:t>t</m:t>
        </m:r>
      </m:oMath>
      <w:r>
        <w:rPr>
          <w:rFonts w:eastAsia="Georgia" w:cs="Georgia" w:ascii="Georgia" w:hAnsi="Georgia"/>
        </w:rPr>
        <w:t xml:space="preserve"> cette amplitude maximale est-elle atteinte ? On fera un raisonnement simple, sans chercher à déterminer l'expression de </w:t>
      </w:r>
      <m:oMath>
        <m:r>
          <m:rPr>
            <m:sty m:val="i"/>
          </m:rPr>
          <m:t>s</m:t>
        </m:r>
        <m:r>
          <m:rPr>
            <m:sty m:val="p"/>
          </m:rPr>
          <m:t>(</m:t>
        </m:r>
        <m:r>
          <m:rPr>
            <m:sty m:val="i"/>
          </m:rPr>
          <m:t>t</m:t>
        </m:r>
        <m:r>
          <m:rPr>
            <m:sty m:val="p"/>
          </m:rPr>
          <m:t>)</m:t>
        </m:r>
      </m:oMath>
      <w:r>
        <w:rPr/>
        <w:t xml:space="preserve"> et on exprimera ces valeurs de </w:t>
      </w:r>
      <m:oMath>
        <m:r>
          <m:rPr>
            <m:sty m:val="i"/>
          </m:rPr>
          <m:t>t</m:t>
        </m:r>
      </m:oMath>
      <w:r>
        <w:rPr>
          <w:rFonts w:eastAsia="Georgia" w:cs="Georgia" w:ascii="Georgia" w:hAnsi="Georgia"/>
        </w:rPr>
        <w:t xml:space="preserve"> en fonction des paramètres </w:t>
      </w:r>
      <m:oMath>
        <m:r>
          <m:rPr>
            <m:sty m:val="i"/>
          </m:rPr>
          <m:t>n</m:t>
        </m:r>
        <m:r>
          <m:rPr>
            <m:sty m:val="p"/>
          </m:rPr>
          <m:t>,</m:t>
        </m:r>
        <m:r>
          <m:rPr>
            <m:sty m:val="i"/>
          </m:rPr>
          <m:t>L</m:t>
        </m:r>
        <m:r>
          <m:rPr>
            <m:sty m:val="p"/>
          </m:rPr>
          <m:t>,</m:t>
        </m:r>
        <m:r>
          <m:rPr>
            <m:sty m:val="i"/>
          </m:rPr>
          <m:t>c</m:t>
        </m:r>
      </m:oMath>
      <w:r>
        <w:rPr/>
        <w:t xml:space="preserve"> et d'un nombre entier </w:t>
      </w:r>
      <m:oMath>
        <m:r>
          <m:rPr>
            <m:sty m:val="i"/>
          </m:rPr>
          <m:t>q</m:t>
        </m:r>
      </m:oMath>
      <w:r>
        <w:rPr/>
        <w:t xml:space="preserve">.</w:t>
      </w:r>
      <w:r>
        <w:rPr/>
        <w:br w:type="textWrapping"/>
      </w:r>
      <w:r>
        <w:rPr>
          <w:rFonts w:eastAsia="Georgia" w:cs="Georgia" w:ascii="Georgia" w:hAnsi="Georgia"/>
        </w:rPr>
        <w:t xml:space="preserve">(II.5.c) Un calcul non demandé aboutit à l'expression suivante pour l'amplitude totale du champ à la sortie du laser :</w:t>
      </w:r>
    </w:p>
    <w:p>
      <w:pPr>
        <w:spacing w:after="220" w:lineRule="auto"/>
      </w:pPr>
      <m:oMathPara>
        <m:oMath>
          <m:r>
            <m:rPr>
              <m:sty m:val="i"/>
            </m:rPr>
            <m:t>s</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m:oMathPara>
    </w:p>
    <w:p>
      <w:pPr>
        <w:spacing w:after="220" w:lineRule="auto"/>
      </w:pPr>
      <w:r>
        <w:rPr/>
        <w:t xml:space="preserve">avec</w:t>
      </w:r>
    </w:p>
    <w:p>
      <w:pPr>
        <w:spacing w:after="220" w:lineRule="auto"/>
      </w:pPr>
      <m:oMathPara>
        <m:oMath>
          <m:sSub>
            <m:sSubPr/>
            <m:e>
              <m:r>
                <m:rPr>
                  <m:sty m:val="i"/>
                </m:rPr>
                <m:t>ω</m:t>
              </m:r>
            </m:e>
            <m:sub>
              <m:r>
                <m:rPr>
                  <m:sty m:val="p"/>
                </m:rPr>
                <m:t>0</m:t>
              </m:r>
            </m:sub>
          </m:sSub>
          <m:r>
            <m:rPr>
              <m:sty m:val="p"/>
            </m:rPr>
            <m:t>=</m:t>
          </m:r>
          <m:f>
            <m:fPr>
              <m:ctrlPr>
                <w:rPr>
                  <w:rFonts w:ascii="Cambria Math" w:hAnsi="Cambria Math"/>
                </w:rPr>
              </m:ctrlPr>
            </m:fPr>
            <m:num>
              <m:sSub>
                <m:sSubPr/>
                <m:e>
                  <m:r>
                    <m:rPr>
                      <m:sty m:val="i"/>
                    </m:rPr>
                    <m:t>p</m:t>
                  </m:r>
                </m:e>
                <m:sub>
                  <m:r>
                    <m:rPr>
                      <m:sty m:val="p"/>
                    </m:rPr>
                    <m:t>1</m:t>
                  </m:r>
                </m:sub>
              </m:sSub>
              <m:r>
                <m:rPr>
                  <m:sty m:val="p"/>
                </m:rPr>
                <m:t>+</m:t>
              </m:r>
              <m:sSub>
                <m:sSubPr/>
                <m:e>
                  <m:r>
                    <m:rPr>
                      <m:sty m:val="i"/>
                    </m:rPr>
                    <m:t>p</m:t>
                  </m:r>
                </m:e>
                <m:sub>
                  <m:r>
                    <m:rPr>
                      <m:sty m:val="p"/>
                    </m:rPr>
                    <m:t>2</m:t>
                  </m:r>
                </m:sub>
              </m:sSub>
            </m:num>
            <m:den>
              <m:r>
                <m:rPr>
                  <m:sty m:val="p"/>
                </m:rPr>
                <m:t>2</m:t>
              </m:r>
            </m:den>
          </m:f>
          <m:r>
            <m:rPr>
              <m:sty m:val="i"/>
            </m:rPr>
            <m:t>δ</m:t>
          </m:r>
          <m:r>
            <m:rPr>
              <m:sty m:val="i"/>
            </m:rPr>
            <m:t>ω</m:t>
          </m:r>
          <m:r>
            <m:rPr>
              <m:sty m:val="p"/>
            </m:rPr>
            <m:t xml:space="preserve"> </m:t>
          </m:r>
          <m:r>
            <m:rPr>
              <m:nor/>
            </m:rPr>
            <m:t> et </m:t>
          </m:r>
          <m:r>
            <m:rPr>
              <m:sty m:val="p"/>
            </m:rPr>
            <m:t xml:space="preserve"> </m:t>
          </m:r>
          <m:r>
            <m:rPr>
              <m:sty m:val="i"/>
            </m:rPr>
            <m:t>G</m:t>
          </m:r>
          <m:r>
            <m:rPr>
              <m:sty m:val="p"/>
            </m:rPr>
            <m:t>(</m:t>
          </m:r>
          <m:r>
            <m:rPr>
              <m:sty m:val="i"/>
            </m:rPr>
            <m:t>t</m:t>
          </m:r>
          <m:r>
            <m:rPr>
              <m:sty m:val="p"/>
            </m:rPr>
            <m:t>)</m:t>
          </m:r>
          <m:r>
            <m:rPr>
              <m:sty m:val="p"/>
            </m:rPr>
            <m:t>=</m:t>
          </m:r>
          <m:sSub>
            <m:sSubPr/>
            <m:e>
              <m:r>
                <m:rPr>
                  <m:sty m:val="i"/>
                </m:rPr>
                <m:t>s</m:t>
              </m:r>
            </m:e>
            <m:sub>
              <m:r>
                <m:rPr>
                  <m:sty m:val="p"/>
                </m:rPr>
                <m:t>0</m:t>
              </m:r>
            </m:sub>
          </m:sSub>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δ</m:t>
                      </m:r>
                      <m:r>
                        <m:rPr>
                          <m:sty m:val="i"/>
                        </m:rPr>
                        <m:t>ω</m:t>
                      </m:r>
                      <m:r>
                        <m:rPr>
                          <m:sty m:val="i"/>
                        </m:rPr>
                        <m:t>t</m:t>
                      </m:r>
                    </m:num>
                    <m:den>
                      <m:r>
                        <m:rPr>
                          <m:sty m:val="p"/>
                        </m:rPr>
                        <m:t>2</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δ</m:t>
                      </m:r>
                      <m:r>
                        <m:rPr>
                          <m:sty m:val="i"/>
                        </m:rPr>
                        <m:t>ω</m:t>
                      </m:r>
                      <m:r>
                        <m:rPr>
                          <m:sty m:val="i"/>
                        </m:rPr>
                        <m:t>t</m:t>
                      </m:r>
                    </m:num>
                    <m:den>
                      <m:r>
                        <m:rPr>
                          <m:sty m:val="p"/>
                        </m:rPr>
                        <m:t>2</m:t>
                      </m:r>
                    </m:den>
                  </m:f>
                </m:e>
              </m:d>
            </m:den>
          </m:f>
        </m:oMath>
      </m:oMathPara>
    </w:p>
    <w:p>
      <w:pPr>
        <w:numPr>
          <w:ilvl w:val="0"/>
          <w:numId w:val="9"/>
        </w:numPr>
        <w:spacing w:lineRule="auto"/>
      </w:pPr>
      <w:r>
        <w:rPr>
          <w:rFonts w:eastAsia="Georgia" w:cs="Georgia" w:ascii="Georgia" w:hAnsi="Georgia"/>
        </w:rPr>
        <w:t xml:space="preserve">Déterminer à partir de cette expression le maximum de </w:t>
      </w:r>
      <m:oMath>
        <m:r>
          <m:rPr>
            <m:sty m:val="p"/>
          </m:rPr>
          <m:t>|</m:t>
        </m:r>
        <m:r>
          <m:rPr>
            <m:sty m:val="i"/>
          </m:rPr>
          <m:t>G</m:t>
        </m:r>
        <m:r>
          <m:rPr>
            <m:sty m:val="p"/>
          </m:rPr>
          <m:t>(</m:t>
        </m:r>
        <m:r>
          <m:rPr>
            <m:sty m:val="i"/>
          </m:rPr>
          <m:t>t</m:t>
        </m:r>
        <m:r>
          <m:rPr>
            <m:sty m:val="p"/>
          </m:rPr>
          <m:t>)</m:t>
        </m:r>
        <m:r>
          <m:rPr>
            <m:sty m:val="p"/>
          </m:rPr>
          <m:t>|</m:t>
        </m:r>
      </m:oMath>
      <w:r>
        <w:rPr/>
        <w:t xml:space="preserve"> et les instants </w:t>
      </w:r>
      <m:oMath>
        <m:r>
          <m:rPr>
            <m:sty m:val="i"/>
          </m:rPr>
          <m:t>t</m:t>
        </m:r>
      </m:oMath>
      <w:r>
        <w:rPr/>
        <w:t xml:space="preserve"> auxquels ce maximum est atteint.</w:t>
      </w:r>
    </w:p>
    <w:p>
      <w:pPr>
        <w:numPr>
          <w:ilvl w:val="0"/>
          <w:numId w:val="9"/>
        </w:numPr>
        <w:spacing w:lineRule="auto"/>
      </w:pPr>
      <w:r>
        <w:rPr>
          <w:rFonts w:eastAsia="Georgia" w:cs="Georgia" w:ascii="Georgia" w:hAnsi="Georgia"/>
        </w:rPr>
        <w:t xml:space="preserve">Tracer très schématiquement l'allure de </w:t>
      </w:r>
      <m:oMath>
        <m:r>
          <m:rPr>
            <m:sty m:val="i"/>
          </m:rPr>
          <m:t>G</m:t>
        </m:r>
        <m:r>
          <m:rPr>
            <m:sty m:val="p"/>
          </m:rPr>
          <m:t>(</m:t>
        </m:r>
        <m:r>
          <m:rPr>
            <m:sty m:val="i"/>
          </m:rPr>
          <m:t>t</m:t>
        </m:r>
        <m:r>
          <m:rPr>
            <m:sty m:val="p"/>
          </m:rPr>
          <m:t>)</m:t>
        </m:r>
      </m:oMath>
      <w:r>
        <w:rPr/>
        <w:t xml:space="preserve"> puis </w:t>
      </w:r>
      <m:oMath>
        <m:r>
          <m:rPr>
            <m:sty m:val="i"/>
          </m:rPr>
          <m:t>s</m:t>
        </m:r>
        <m:r>
          <m:rPr>
            <m:sty m:val="p"/>
          </m:rPr>
          <m:t>(</m:t>
        </m:r>
        <m:r>
          <m:rPr>
            <m:sty m:val="i"/>
          </m:rPr>
          <m:t>t</m:t>
        </m:r>
        <m:r>
          <m:rPr>
            <m:sty m:val="p"/>
          </m:rPr>
          <m:t>)</m:t>
        </m:r>
      </m:oMath>
      <w:r>
        <w:rPr>
          <w:rFonts w:eastAsia="Georgia" w:cs="Georgia" w:ascii="Georgia" w:hAnsi="Georgia"/>
        </w:rPr>
        <w:t xml:space="preserve">, sans chercher à en donner une représentation exacte.</w:t>
      </w:r>
    </w:p>
    <w:p>
      <w:pPr>
        <w:numPr>
          <w:ilvl w:val="0"/>
          <w:numId w:val="9"/>
        </w:numPr>
        <w:spacing w:lineRule="auto"/>
      </w:pPr>
      <w:r>
        <w:rPr>
          <w:rFonts w:eastAsia="Georgia" w:cs="Georgia" w:ascii="Georgia" w:hAnsi="Georgia"/>
        </w:rPr>
        <w:t xml:space="preserve">Déterminer la largeur </w:t>
      </w:r>
      <m:oMath>
        <m:r>
          <m:rPr>
            <m:sty m:val="p"/>
          </m:rPr>
          <m:t>Δ</m:t>
        </m:r>
        <m:r>
          <m:rPr>
            <m:sty m:val="i"/>
          </m:rPr>
          <m:t>t</m:t>
        </m:r>
      </m:oMath>
      <w:r>
        <w:rPr/>
        <w:t xml:space="preserve"> des pics principaux de </w:t>
      </w:r>
      <m:oMath>
        <m:r>
          <m:rPr>
            <m:sty m:val="i"/>
          </m:rPr>
          <m:t>G</m:t>
        </m:r>
        <m:r>
          <m:rPr>
            <m:sty m:val="p"/>
          </m:rPr>
          <m:t>(</m:t>
        </m:r>
        <m:r>
          <m:rPr>
            <m:sty m:val="i"/>
          </m:rPr>
          <m:t>t</m:t>
        </m:r>
        <m:r>
          <m:rPr>
            <m:sty m:val="p"/>
          </m:rPr>
          <m:t>)</m:t>
        </m:r>
      </m:oMath>
      <w:r>
        <w:rPr>
          <w:rFonts w:eastAsia="Georgia" w:cs="Georgia" w:ascii="Georgia" w:hAnsi="Georgia"/>
        </w:rPr>
        <w:t xml:space="preserve">, définie par l'écart entre les deux valeurs de </w:t>
      </w:r>
      <m:oMath>
        <m:r>
          <m:rPr>
            <m:sty m:val="i"/>
          </m:rPr>
          <m:t>t</m:t>
        </m:r>
      </m:oMath>
      <w:r>
        <w:rPr/>
        <w:t xml:space="preserve"> qui encadrent un maximum et pour lesquelles </w:t>
      </w:r>
      <m:oMath>
        <m:r>
          <m:rPr>
            <m:sty m:val="i"/>
          </m:rPr>
          <m:t>G</m:t>
        </m:r>
        <m:r>
          <m:rPr>
            <m:sty m:val="p"/>
          </m:rPr>
          <m:t>(</m:t>
        </m:r>
        <m:r>
          <m:rPr>
            <m:sty m:val="i"/>
          </m:rPr>
          <m:t>t</m:t>
        </m:r>
        <m:r>
          <m:rPr>
            <m:sty m:val="p"/>
          </m:rPr>
          <m:t>)</m:t>
        </m:r>
      </m:oMath>
      <w:r>
        <w:rPr/>
        <w:t xml:space="preserve"> s'annule.</w:t>
      </w:r>
    </w:p>
    <w:p>
      <w:pPr>
        <w:numPr>
          <w:ilvl w:val="0"/>
          <w:numId w:val="9"/>
        </w:numPr>
        <w:spacing w:lineRule="auto"/>
      </w:pPr>
      <w:r>
        <w:rPr>
          <w:rFonts w:eastAsia="Georgia" w:cs="Georgia" w:ascii="Georgia" w:hAnsi="Georgia"/>
        </w:rPr>
        <w:t xml:space="preserve">Déterminer numériquement la durée </w:t>
      </w:r>
      <m:oMath>
        <m:r>
          <m:rPr>
            <m:sty m:val="p"/>
          </m:rPr>
          <m:t>Δ</m:t>
        </m:r>
        <m:r>
          <m:rPr>
            <m:sty m:val="i"/>
          </m:rPr>
          <m:t>t</m:t>
        </m:r>
      </m:oMath>
      <w:r>
        <w:rPr>
          <w:rFonts w:eastAsia="Georgia" w:cs="Georgia" w:ascii="Georgia" w:hAnsi="Georgia"/>
        </w:rPr>
        <w:t xml:space="preserve"> des impulsions et leur fréquence de répétition </w:t>
      </w:r>
      <m:oMath>
        <m:sSub>
          <m:sSubPr/>
          <m:e>
            <m:r>
              <m:rPr>
                <m:sty m:val="i"/>
              </m:rPr>
              <m:t>ν</m:t>
            </m:r>
          </m:e>
          <m:sub>
            <m:r>
              <m:rPr>
                <m:sty m:val="p"/>
              </m:rPr>
              <m:t>imp</m:t>
            </m:r>
          </m:sub>
        </m:sSub>
      </m:oMath>
      <w:r>
        <w:rPr/>
        <w:t xml:space="preserve">.</w:t>
      </w:r>
      <w:r>
        <w:rPr/>
        <w:br w:type="textWrapping"/>
      </w:r>
      <w:r>
        <w:rPr>
          <w:rFonts w:eastAsia="Georgia" w:cs="Georgia" w:ascii="Georgia" w:hAnsi="Georgia"/>
        </w:rPr>
        <w:t xml:space="preserve">Quel est l'ordre de grandeur du nombre de périodes à l'intérieur d'une impulsion? Commenter.</w:t>
      </w:r>
    </w:p>
    <w:p>
      <w:pPr>
        <w:spacing w:line="271" w:before="330" w:lineRule="auto"/>
      </w:pPr>
      <w:r>
        <w:rPr>
          <w:rFonts w:eastAsia="Georgia" w:cs="Georgia" w:ascii="Georgia" w:hAnsi="Georgia"/>
          <w:b/>
          <w:sz w:val="42"/>
        </w:rPr>
        <w:t xml:space="preserve">- Troisième partie -</w:t>
      </w:r>
    </w:p>
    <w:p>
      <w:pPr>
        <w:spacing w:line="271" w:before="330" w:lineRule="auto"/>
      </w:pPr>
      <w:r>
        <w:rPr>
          <w:rFonts w:eastAsia="Georgia" w:cs="Georgia" w:ascii="Georgia" w:hAnsi="Georgia"/>
          <w:b/>
          <w:sz w:val="42"/>
        </w:rPr>
        <w:t xml:space="preserve">III Métrologie des fréquences optiques</w:t>
      </w:r>
    </w:p>
    <w:p>
      <w:pPr>
        <w:spacing w:after="220" w:lineRule="auto"/>
      </w:pPr>
      <w:r>
        <w:rPr>
          <w:rFonts w:eastAsia="Georgia" w:cs="Georgia" w:ascii="Georgia" w:hAnsi="Georgia"/>
        </w:rPr>
        <w:t xml:space="preserve">(III.1) Décrire brièvement une méthode de mesure de la fréquence d'une onde lumineuse, reposant sur la détermination de sa longueur d'onde.</w:t>
      </w:r>
      <w:r>
        <w:rPr/>
        <w:br w:type="textWrapping"/>
      </w:r>
      <w:r>
        <w:rPr>
          <w:rFonts w:eastAsia="Georgia" w:cs="Georgia" w:ascii="Georgia" w:hAnsi="Georgia"/>
        </w:rPr>
        <w:t xml:space="preserve">(III.2) On connaît avec précision la fréquence </w:t>
      </w:r>
      <m:oMath>
        <m:sSub>
          <m:sSubPr/>
          <m:e>
            <m:r>
              <m:rPr>
                <m:sty m:val="i"/>
              </m:rPr>
              <m:t>ν</m:t>
            </m:r>
          </m:e>
          <m:sub>
            <m:r>
              <m:rPr>
                <m:sty m:val="p"/>
              </m:rPr>
              <m:t>1</m:t>
            </m:r>
          </m:sub>
        </m:sSub>
      </m:oMath>
      <w:r>
        <w:rPr>
          <w:rFonts w:eastAsia="Georgia" w:cs="Georgia" w:ascii="Georgia" w:hAnsi="Georgia"/>
        </w:rPr>
        <w:t xml:space="preserve"> d'une onde émise par un laser monomode qu'il est possible de relier à celle fixée d'une transition atomique (cf. question II.2). Il est possible de mesurer très précisément la fréquence </w:t>
      </w:r>
      <m:oMath>
        <m:sSub>
          <m:sSubPr/>
          <m:e>
            <m:r>
              <m:rPr>
                <m:sty m:val="i"/>
              </m:rPr>
              <m:t>ν</m:t>
            </m:r>
          </m:e>
          <m:sub>
            <m:r>
              <m:rPr>
                <m:sty m:val="p"/>
              </m:rPr>
              <m:t>2</m:t>
            </m:r>
          </m:sub>
        </m:sSub>
      </m:oMath>
      <w:r>
        <w:rPr/>
        <w:t xml:space="preserve">, a priori inconnue mais voisine de </w:t>
      </w:r>
      <m:oMath>
        <m:sSub>
          <m:sSubPr/>
          <m:e>
            <m:r>
              <m:rPr>
                <m:sty m:val="i"/>
              </m:rPr>
              <m:t>ν</m:t>
            </m:r>
          </m:e>
          <m:sub>
            <m:r>
              <m:rPr>
                <m:sty m:val="p"/>
              </m:rPr>
              <m:t>1</m:t>
            </m:r>
          </m:sub>
        </m:sSub>
      </m:oMath>
      <w:r>
        <w:rPr>
          <w:rFonts w:eastAsia="Georgia" w:cs="Georgia" w:ascii="Georgia" w:hAnsi="Georgia"/>
        </w:rPr>
        <w:t xml:space="preserve">, d'un autre faisceau laser grâce au montage représenté sur la figure 6.</w:t>
      </w:r>
    </w:p>
    <w:p>
      <w:pPr>
        <w:numPr>
          <w:ilvl w:val="0"/>
          <w:numId w:val="10"/>
        </w:numPr>
        <w:spacing w:lineRule="auto"/>
      </w:pPr>
      <w:r>
        <w:rPr>
          <w:rFonts w:eastAsia="Georgia" w:cs="Georgia" w:ascii="Georgia" w:hAnsi="Georgia"/>
        </w:rPr>
        <w:t xml:space="preserve">Expliquer le principe de la méthode. Si le détecteur a un temps de réponse </w:t>
      </w:r>
      <m:oMath>
        <m:sSub>
          <m:sSubPr/>
          <m:e>
            <m:r>
              <m:rPr>
                <m:sty m:val="i"/>
              </m:rPr>
              <m:t>τ</m:t>
            </m:r>
          </m:e>
          <m:sub>
            <m:r>
              <m:rPr>
                <m:sty m:val="i"/>
              </m:rPr>
              <m:t>R</m:t>
            </m:r>
          </m:sub>
        </m:sSub>
      </m:oMath>
      <w:r>
        <w:rPr>
          <w:rFonts w:eastAsia="Georgia" w:cs="Georgia" w:ascii="Georgia" w:hAnsi="Georgia"/>
        </w:rPr>
        <w:t xml:space="preserve"> de 1 ns , estimer la plage de fréquences accessible à une telle mesure.</w:t>
      </w:r>
    </w:p>
    <w:p>
      <w:pPr>
        <w:spacing w:lineRule="auto"/>
        <w:jc w:val="center"/>
      </w:pPr>
      <w:r>
        <w:rPr/>
        <w:drawing>
          <wp:inline distB="0" distL="0" distR="0" distT="0">
            <wp:extent cx="5486400" cy="2295607"/>
            <wp:effectExtent b="0" l="0" r="0" t="0"/>
            <wp:docPr id="7" name="image-b178b57023d16a2662b8f620c241ac83db9dccf3.jpg"/>
            <a:graphic>
              <a:graphicData uri="http://schemas.openxmlformats.org/drawingml/2006/picture">
                <pic:pic>
                  <pic:nvPicPr>
                    <pic:cNvPr id="7" name="image-b178b57023d16a2662b8f620c241ac83db9dccf3.jpg" descr=""/>
                    <pic:cNvPicPr/>
                  </pic:nvPicPr>
                  <pic:blipFill>
                    <a:blip r:embed="rId11" cstate="print"/>
                    <a:srcRect b="0" l="0" r="0" t="0"/>
                    <a:stretch>
                      <a:fillRect/>
                    </a:stretch>
                  </pic:blipFill>
                  <pic:spPr>
                    <a:xfrm>
                      <a:off x="0" y="0"/>
                      <a:ext cx="5486400" cy="2295607"/>
                    </a:xfrm>
                    <a:prstGeom prst="rect"/>
                  </pic:spPr>
                </pic:pic>
              </a:graphicData>
            </a:graphic>
          </wp:inline>
        </w:drawing>
      </w:r>
    </w:p>
    <w:p>
      <w:pPr>
        <w:spacing w:lineRule="auto"/>
      </w:pPr>
      <w:r>
        <w:rPr>
          <w:rFonts w:eastAsia="Georgia" w:cs="Georgia" w:ascii="Georgia" w:hAnsi="Georgia"/>
        </w:rPr>
        <w:t xml:space="preserve">Figure 6: Mesure de la fréquence </w:t>
      </w:r>
      <m:oMath>
        <m:sSub>
          <m:sSubPr/>
          <m:e>
            <m:r>
              <m:rPr>
                <m:sty m:val="i"/>
              </m:rPr>
              <m:t>ν</m:t>
            </m:r>
          </m:e>
          <m:sub>
            <m:r>
              <m:rPr>
                <m:sty m:val="p"/>
              </m:rPr>
              <m:t>2</m:t>
            </m:r>
          </m:sub>
        </m:sSub>
      </m:oMath>
      <w:r>
        <w:rPr>
          <w:rFonts w:eastAsia="Georgia" w:cs="Georgia" w:ascii="Georgia" w:hAnsi="Georgia"/>
        </w:rPr>
        <w:t xml:space="preserve"> d'un laser en se référençant à un laser monomode de fréquence </w:t>
      </w:r>
      <m:oMath>
        <m:sSub>
          <m:sSubPr/>
          <m:e>
            <m:r>
              <m:rPr>
                <m:sty m:val="i"/>
              </m:rPr>
              <m:t>ν</m:t>
            </m:r>
          </m:e>
          <m:sub>
            <m:r>
              <m:rPr>
                <m:sty m:val="p"/>
              </m:rPr>
              <m:t>1</m:t>
            </m:r>
          </m:sub>
        </m:sSub>
      </m:oMath>
      <w:r>
        <w:rPr/>
        <w:t xml:space="preserve"> connue.</w:t>
      </w:r>
    </w:p>
    <w:p>
      <w:pPr>
        <w:spacing w:after="220" w:lineRule="auto"/>
      </w:pPr>
      <w:r>
        <w:rPr>
          <w:rFonts w:eastAsia="Georgia" w:cs="Georgia" w:ascii="Georgia" w:hAnsi="Georgia"/>
        </w:rPr>
        <w:t xml:space="preserve">(III.3) Les lasers à modes bloqués émettant des impulsions ultra-courtes (cf. question II.5) ont récemment permis de développer des méthodes de mesure de fréquence optique par comparaison directe avec un étalon de fréquence pourtant très éloigné dans le domaine spectral, comme par exemple une horloge atomique délivrant un signal hyperfréquence.</w:t>
      </w:r>
    </w:p>
    <w:p>
      <w:pPr>
        <w:spacing w:after="220" w:lineRule="auto"/>
      </w:pPr>
      <w:r>
        <w:rPr>
          <w:rFonts w:eastAsia="Georgia" w:cs="Georgia" w:ascii="Georgia" w:hAnsi="Georgia"/>
        </w:rPr>
        <w:t xml:space="preserve">Reprenons l'expression de l'amplitude de l'onde issue du laser à modes bloqués :</w:t>
      </w:r>
    </w:p>
    <w:p>
      <w:pPr>
        <w:spacing w:after="220" w:lineRule="auto"/>
      </w:pPr>
      <m:oMathPara>
        <m:oMath>
          <m:r>
            <m:rPr>
              <m:sty m:val="i"/>
            </m:rPr>
            <m:t>s</m:t>
          </m:r>
          <m:r>
            <m:rPr>
              <m:sty m:val="p"/>
            </m:rPr>
            <m:t>(</m:t>
          </m:r>
          <m:r>
            <m:rPr>
              <m:sty m:val="i"/>
            </m:rPr>
            <m:t>t</m:t>
          </m:r>
          <m:r>
            <m:rPr>
              <m:sty m:val="p"/>
            </m:rPr>
            <m:t>)</m:t>
          </m:r>
          <m:r>
            <m:rPr>
              <m:sty m:val="p"/>
            </m:rPr>
            <m:t>=</m:t>
          </m:r>
          <m:sSub>
            <m:sSubPr/>
            <m:e>
              <m:r>
                <m:rPr>
                  <m:sty m:val="i"/>
                </m:rPr>
                <m:t>s</m:t>
              </m:r>
            </m:e>
            <m:sub>
              <m:r>
                <m:rPr>
                  <m:sty m:val="p"/>
                </m:rPr>
                <m:t>0</m:t>
              </m:r>
            </m:sub>
          </m:sSub>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δ</m:t>
                      </m:r>
                      <m:r>
                        <m:rPr>
                          <m:sty m:val="i"/>
                        </m:rPr>
                        <m:t>ω</m:t>
                      </m:r>
                      <m:r>
                        <m:rPr>
                          <m:sty m:val="i"/>
                        </m:rPr>
                        <m:t>t</m:t>
                      </m:r>
                    </m:num>
                    <m:den>
                      <m:r>
                        <m:rPr>
                          <m:sty m:val="p"/>
                        </m:rPr>
                        <m:t>2</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δ</m:t>
                      </m:r>
                      <m:r>
                        <m:rPr>
                          <m:sty m:val="i"/>
                        </m:rPr>
                        <m:t>ω</m:t>
                      </m:r>
                      <m:r>
                        <m:rPr>
                          <m:sty m:val="i"/>
                        </m:rPr>
                        <m:t>t</m:t>
                      </m:r>
                    </m:num>
                    <m:den>
                      <m:r>
                        <m:rPr>
                          <m:sty m:val="p"/>
                        </m:rPr>
                        <m:t>2</m:t>
                      </m:r>
                    </m:den>
                  </m:f>
                </m:e>
              </m:d>
            </m:den>
          </m:f>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m:oMathPara>
    </w:p>
    <w:p>
      <w:pPr>
        <w:spacing w:after="220" w:lineRule="auto"/>
      </w:pPr>
      <w:r>
        <w:rPr>
          <w:rFonts w:eastAsia="Georgia" w:cs="Georgia" w:ascii="Georgia" w:hAnsi="Georgia"/>
        </w:rPr>
        <w:t xml:space="preserve">qui correspond à la superposition de </w:t>
      </w:r>
      <m:oMath>
        <m:r>
          <m:rPr>
            <m:sty m:val="i"/>
          </m:rPr>
          <m:t>N</m:t>
        </m:r>
      </m:oMath>
      <w:r>
        <w:rPr/>
        <w:t xml:space="preserve"> modes synchrones d'oscillation du laser.</w:t>
      </w:r>
      <w:r>
        <w:rPr/>
        <w:br w:type="textWrapping"/>
      </w:r>
      <w:r>
        <w:rPr>
          <w:rFonts w:eastAsia="Georgia" w:cs="Georgia" w:ascii="Georgia" w:hAnsi="Georgia"/>
        </w:rPr>
        <w:t xml:space="preserve">(a) L'onde émise par cette source laser ultra-courte est détectée au moyen d'un photodétecteur dont le temps de réponse </w:t>
      </w:r>
      <m:oMath>
        <m:sSub>
          <m:sSubPr/>
          <m:e>
            <m:r>
              <m:rPr>
                <m:sty m:val="i"/>
              </m:rPr>
              <m:t>τ</m:t>
            </m:r>
          </m:e>
          <m:sub>
            <m:r>
              <m:rPr>
                <m:sty m:val="i"/>
              </m:rPr>
              <m:t>R</m:t>
            </m:r>
          </m:sub>
        </m:sSub>
      </m:oMath>
      <w:r>
        <w:rPr/>
        <w:t xml:space="preserve"> est de 1 ns .</w:t>
      </w:r>
    </w:p>
    <w:p>
      <w:pPr>
        <w:numPr>
          <w:ilvl w:val="0"/>
          <w:numId w:val="11"/>
        </w:numPr>
        <w:spacing w:lineRule="auto"/>
      </w:pPr>
      <w:r>
        <w:rPr>
          <w:rFonts w:eastAsia="Georgia" w:cs="Georgia" w:ascii="Georgia" w:hAnsi="Georgia"/>
        </w:rPr>
        <w:t xml:space="preserve">Un tel photorécepteur peut-il résoudre temporellement des impulsions lumineuses dont la cadence de répétition correspond à une fréquence </w:t>
      </w:r>
      <m:oMath>
        <m:sSub>
          <m:sSubPr/>
          <m:e>
            <m:r>
              <m:rPr>
                <m:sty m:val="i"/>
              </m:rPr>
              <m:t>ν</m:t>
            </m:r>
          </m:e>
          <m:sub>
            <m:r>
              <m:rPr>
                <m:sty m:val="p"/>
              </m:rPr>
              <m:t>imp</m:t>
            </m:r>
          </m:sub>
        </m:sSub>
        <m:r>
          <m:rPr>
            <m:sty m:val="p"/>
          </m:rPr>
          <m:t>=</m:t>
        </m:r>
        <m:r>
          <m:rPr>
            <m:sty m:val="p"/>
          </m:rPr>
          <m:t>100</m:t>
        </m:r>
        <m:r>
          <m:rPr>
            <m:sty m:val="p"/>
          </m:rPr>
          <m:t>MHz</m:t>
        </m:r>
      </m:oMath>
      <w:r>
        <w:rPr/>
        <w:t xml:space="preserve"> ?</w:t>
      </w:r>
    </w:p>
    <w:p>
      <w:pPr>
        <w:numPr>
          <w:ilvl w:val="0"/>
          <w:numId w:val="11"/>
        </w:numPr>
        <w:spacing w:lineRule="auto"/>
      </w:pPr>
      <w:r>
        <w:rPr>
          <w:rFonts w:eastAsia="Georgia" w:cs="Georgia" w:ascii="Georgia" w:hAnsi="Georgia"/>
        </w:rPr>
        <w:t xml:space="preserve">Le compteur d'impulsions lumineuses, étalonné à partir d'une horloge dans le domaine des hyperfréquences, pilote une cale piézo-électrique qui ajuste la longueur effective </w:t>
      </w:r>
      <m:oMath>
        <m:r>
          <m:rPr>
            <m:sty m:val="i"/>
          </m:rPr>
          <m:t>n</m:t>
        </m:r>
        <m:r>
          <m:rPr>
            <m:sty m:val="i"/>
          </m:rPr>
          <m:t>L</m:t>
        </m:r>
      </m:oMath>
      <w:r>
        <w:rPr>
          <w:rFonts w:eastAsia="Georgia" w:cs="Georgia" w:ascii="Georgia" w:hAnsi="Georgia"/>
        </w:rPr>
        <w:t xml:space="preserve"> de la cavité pour que la cadence de répétition des impulsions soit </w:t>
      </w:r>
      <m:oMath>
        <m:sSub>
          <m:sSubPr/>
          <m:e>
            <m:r>
              <m:rPr>
                <m:sty m:val="i"/>
              </m:rPr>
              <m:t>ν</m:t>
            </m:r>
          </m:e>
          <m:sub>
            <m:r>
              <m:rPr>
                <m:sty m:val="p"/>
              </m:rPr>
              <m:t>imp</m:t>
            </m:r>
          </m:sub>
        </m:sSub>
        <m:r>
          <m:rPr>
            <m:sty m:val="p"/>
          </m:rPr>
          <m:t>=</m:t>
        </m:r>
        <m:r>
          <m:rPr>
            <m:sty m:val="p"/>
          </m:rPr>
          <m:t>(</m:t>
        </m:r>
        <m:r>
          <m:rPr>
            <m:sty m:val="p"/>
          </m:rPr>
          <m:t>100000000</m:t>
        </m:r>
        <m:r>
          <m:rPr>
            <m:sty m:val="p"/>
          </m:rPr>
          <m:t>±</m:t>
        </m:r>
        <m:r>
          <m:rPr>
            <m:sty m:val="p"/>
          </m:rPr>
          <m:t>1</m:t>
        </m:r>
        <m:r>
          <m:rPr>
            <m:sty m:val="p"/>
          </m:rPr>
          <m:t>)</m:t>
        </m:r>
        <m:r>
          <m:rPr>
            <m:sty m:val="p"/>
          </m:rPr>
          <m:t>Hz</m:t>
        </m:r>
      </m:oMath>
      <w:r>
        <w:rPr/>
        <w:t xml:space="preserve">.</w:t>
      </w:r>
      <w:r>
        <w:rPr/>
        <w:br w:type="textWrapping"/>
      </w:r>
      <w:r>
        <w:rPr>
          <w:rFonts w:eastAsia="Georgia" w:cs="Georgia" w:ascii="Georgia" w:hAnsi="Georgia"/>
        </w:rPr>
        <w:t xml:space="preserve">Avec quelle précision doit-on maintenir la longueur effective </w:t>
      </w:r>
      <m:oMath>
        <m:r>
          <m:rPr>
            <m:sty m:val="i"/>
          </m:rPr>
          <m:t>n</m:t>
        </m:r>
        <m:r>
          <m:rPr>
            <m:sty m:val="i"/>
          </m:rPr>
          <m:t>L</m:t>
        </m:r>
      </m:oMath>
      <w:r>
        <w:rPr>
          <w:rFonts w:eastAsia="Georgia" w:cs="Georgia" w:ascii="Georgia" w:hAnsi="Georgia"/>
        </w:rPr>
        <w:t xml:space="preserve"> constante pour assurer la stabilité à 1 Hz près de la cadence de répétition </w:t>
      </w:r>
      <m:oMath>
        <m:sSub>
          <m:sSubPr/>
          <m:e>
            <m:r>
              <m:rPr>
                <m:sty m:val="i"/>
              </m:rPr>
              <m:t>ν</m:t>
            </m:r>
          </m:e>
          <m:sub>
            <m:r>
              <m:rPr>
                <m:sty m:val="p"/>
              </m:rPr>
              <m:t>imp</m:t>
            </m:r>
          </m:sub>
        </m:sSub>
      </m:oMath>
      <w:r>
        <w:rPr/>
        <w:t xml:space="preserve"> des impulsions?</w:t>
      </w:r>
      <w:r>
        <w:rPr/>
        <w:br w:type="textWrapping"/>
      </w:r>
      <w:r>
        <w:rPr>
          <w:rFonts w:eastAsia="Georgia" w:cs="Georgia" w:ascii="Georgia" w:hAnsi="Georgia"/>
        </w:rPr>
        <w:t xml:space="preserve">(b) On souhaite mesurer avec une très grande précision la fréquence </w:t>
      </w:r>
      <m:oMath>
        <m:r>
          <m:rPr>
            <m:sty m:val="i"/>
          </m:rPr>
          <m:t>ν</m:t>
        </m:r>
      </m:oMath>
      <w:r>
        <w:rPr>
          <w:rFonts w:eastAsia="Georgia" w:cs="Georgia" w:ascii="Georgia" w:hAnsi="Georgia"/>
        </w:rPr>
        <w:t xml:space="preserve"> d'un laser continu à émission monomode. Un dispositif interférométrique permet de mesurer cette fréquence avec une précision de </w:t>
      </w:r>
      <m:oMath>
        <m:r>
          <m:rPr>
            <m:sty m:val="p"/>
          </m:rPr>
          <m:t>±</m:t>
        </m:r>
        <m:r>
          <m:rPr>
            <m:sty m:val="p"/>
          </m:rPr>
          <m:t>40</m:t>
        </m:r>
        <m:r>
          <m:rPr>
            <m:sty m:val="p"/>
          </m:rPr>
          <m:t>MHz</m:t>
        </m:r>
      </m:oMath>
      <w:r>
        <w:rPr>
          <w:rFonts w:eastAsia="Georgia" w:cs="Georgia" w:ascii="Georgia" w:hAnsi="Georgia"/>
        </w:rPr>
        <w:t xml:space="preserve">, donnant comme résultat :</w:t>
      </w:r>
    </w:p>
    <w:p>
      <w:pPr>
        <w:spacing w:after="220" w:lineRule="auto"/>
      </w:pPr>
      <m:oMathPara>
        <m:oMath>
          <m:r>
            <m:rPr>
              <m:sty m:val="i"/>
            </m:rPr>
            <m:t>ν</m:t>
          </m:r>
          <m:r>
            <m:rPr>
              <m:sty m:val="p"/>
            </m:rPr>
            <m:t>=</m:t>
          </m:r>
          <m:r>
            <m:rPr>
              <m:sty m:val="p"/>
            </m:rPr>
            <m:t>(</m:t>
          </m:r>
          <m:r>
            <m:rPr>
              <m:sty m:val="p"/>
            </m:rPr>
            <m:t>385285140</m:t>
          </m:r>
          <m:r>
            <m:rPr>
              <m:sty m:val="p"/>
            </m:rPr>
            <m:t>±</m:t>
          </m:r>
          <m:r>
            <m:rPr>
              <m:sty m:val="p"/>
            </m:rPr>
            <m:t>40</m:t>
          </m:r>
          <m:r>
            <m:rPr>
              <m:sty m:val="p"/>
            </m:rPr>
            <m:t>)</m:t>
          </m:r>
          <m:r>
            <m:rPr>
              <m:sty m:val="p"/>
            </m:rPr>
            <m:t>MHz</m:t>
          </m:r>
          <m:r>
            <m:rPr>
              <m:sty m:val="p"/>
            </m:rPr>
            <m:t>.</m:t>
          </m:r>
        </m:oMath>
      </m:oMathPara>
    </w:p>
    <w:p>
      <w:pPr>
        <w:spacing w:after="220" w:lineRule="auto"/>
      </w:pPr>
      <w:r>
        <w:rPr/>
        <w:t xml:space="preserve">Par ailleurs, </w:t>
      </w:r>
      <m:oMath>
        <m:r>
          <m:rPr>
            <m:sty m:val="i"/>
          </m:rPr>
          <m:t>ν</m:t>
        </m:r>
      </m:oMath>
      <w:r>
        <w:rPr/>
        <w:t xml:space="preserve"> peut s'exprimer avec </w:t>
      </w:r>
      <m:oMath>
        <m:sSub>
          <m:sSubPr/>
          <m:e>
            <m:r>
              <m:rPr>
                <m:sty m:val="i"/>
              </m:rPr>
              <m:t>ν</m:t>
            </m:r>
          </m:e>
          <m:sub>
            <m:r>
              <m:rPr>
                <m:nor/>
              </m:rPr>
              <m:t>imp </m:t>
            </m:r>
          </m:sub>
        </m:sSub>
      </m:oMath>
      <w:r>
        <w:rPr>
          <w:rFonts w:eastAsia="Georgia" w:cs="Georgia" w:ascii="Georgia" w:hAnsi="Georgia"/>
        </w:rPr>
        <w:t xml:space="preserve"> comme unité :</w:t>
      </w:r>
    </w:p>
    <w:p>
      <w:pPr>
        <w:spacing w:after="220" w:lineRule="auto"/>
      </w:pPr>
      <m:oMathPara>
        <m:oMath>
          <m:r>
            <m:rPr>
              <m:sty m:val="i"/>
            </m:rPr>
            <m:t>ν</m:t>
          </m:r>
          <m:r>
            <m:rPr>
              <m:sty m:val="p"/>
            </m:rPr>
            <m:t>=</m:t>
          </m:r>
          <m:sSub>
            <m:sSubPr/>
            <m:e>
              <m:r>
                <m:rPr>
                  <m:sty m:val="i"/>
                </m:rPr>
                <m:t>p</m:t>
              </m:r>
            </m:e>
            <m:sub>
              <m:r>
                <m:rPr>
                  <m:sty m:val="p"/>
                </m:rPr>
                <m:t>0</m:t>
              </m:r>
            </m:sub>
          </m:sSub>
          <m:r>
            <m:rPr>
              <m:sty m:val="p"/>
            </m:rPr>
            <m:t>×</m:t>
          </m:r>
          <m:sSub>
            <m:sSubPr/>
            <m:e>
              <m:r>
                <m:rPr>
                  <m:sty m:val="i"/>
                </m:rPr>
                <m:t>ν</m:t>
              </m:r>
            </m:e>
            <m:sub>
              <m:r>
                <m:rPr>
                  <m:sty m:val="p"/>
                </m:rPr>
                <m:t>imp</m:t>
              </m:r>
            </m:sub>
          </m:sSub>
          <m:r>
            <m:rPr>
              <m:sty m:val="p"/>
            </m:rPr>
            <m:t>+</m:t>
          </m:r>
          <m:r>
            <m:rPr>
              <m:sty m:val="i"/>
            </m:rPr>
            <m:t>η</m:t>
          </m:r>
          <m:r>
            <m:rPr>
              <m:sty m:val="p"/>
            </m:rPr>
            <m:t>×</m:t>
          </m:r>
          <m:sSub>
            <m:sSubPr/>
            <m:e>
              <m:r>
                <m:rPr>
                  <m:sty m:val="i"/>
                </m:rPr>
                <m:t>ν</m:t>
              </m:r>
            </m:e>
            <m:sub>
              <m:r>
                <m:rPr>
                  <m:sty m:val="p"/>
                </m:rPr>
                <m:t>imp</m:t>
              </m:r>
            </m:sub>
          </m:sSub>
          <m:r>
            <m:rPr>
              <m:sty m:val="p"/>
            </m:rPr>
            <m:t xml:space="preserve"> </m:t>
          </m:r>
          <m:r>
            <m:rPr>
              <m:nor/>
            </m:rPr>
            <m:t> avec </m:t>
          </m:r>
          <m:r>
            <m:rPr>
              <m:sty m:val="p"/>
            </m:rPr>
            <m:t xml:space="preserve"> </m:t>
          </m:r>
          <m:sSub>
            <m:sSubPr/>
            <m:e>
              <m:r>
                <m:rPr>
                  <m:sty m:val="i"/>
                </m:rPr>
                <m:t>p</m:t>
              </m:r>
            </m:e>
            <m:sub>
              <m:r>
                <m:rPr>
                  <m:sty m:val="p"/>
                </m:rPr>
                <m:t>0</m:t>
              </m:r>
            </m:sub>
          </m:sSub>
          <m:r>
            <m:rPr>
              <m:nor/>
            </m:rPr>
            <m:t> entier et </m:t>
          </m:r>
          <m:r>
            <m:rPr>
              <m:sty m:val="p"/>
            </m:rPr>
            <m:t xml:space="preserve"> </m:t>
          </m:r>
          <m:r>
            <m:rPr>
              <m:sty m:val="p"/>
            </m:rPr>
            <m:t>|</m:t>
          </m:r>
          <m:r>
            <m:rPr>
              <m:sty m:val="i"/>
            </m:rPr>
            <m:t>η</m:t>
          </m:r>
          <m:r>
            <m:rPr>
              <m:sty m:val="p"/>
            </m:rPr>
            <m:t>|</m:t>
          </m:r>
          <m:r>
            <m:rPr>
              <m:sty m:val="p"/>
            </m:rPr>
            <m:t>&lt;</m:t>
          </m:r>
          <m:r>
            <m:rPr>
              <m:sty m:val="p"/>
            </m:rPr>
            <m:t>0</m:t>
          </m:r>
          <m:r>
            <m:rPr>
              <m:sty m:val="p"/>
            </m:rPr>
            <m:t>,</m:t>
          </m:r>
          <m:r>
            <m:rPr>
              <m:sty m:val="p"/>
            </m:rPr>
            <m:t>5</m:t>
          </m:r>
          <m:r>
            <m:rPr>
              <m:sty m:val="p"/>
            </m:rPr>
            <m:t>.</m:t>
          </m:r>
        </m:oMath>
      </m:oMathPara>
    </w:p>
    <w:p>
      <w:pPr>
        <w:spacing w:after="220" w:lineRule="auto"/>
      </w:pPr>
      <w:r>
        <w:rPr>
          <w:rFonts w:eastAsia="Georgia" w:cs="Georgia" w:ascii="Georgia" w:hAnsi="Georgia"/>
        </w:rPr>
        <w:t xml:space="preserve">Déterminer les deux valeurs de </w:t>
      </w:r>
      <m:oMath>
        <m:sSub>
          <m:sSubPr/>
          <m:e>
            <m:r>
              <m:rPr>
                <m:sty m:val="i"/>
              </m:rPr>
              <m:t>p</m:t>
            </m:r>
          </m:e>
          <m:sub>
            <m:r>
              <m:rPr>
                <m:sty m:val="p"/>
              </m:rPr>
              <m:t>0</m:t>
            </m:r>
          </m:sub>
        </m:sSub>
      </m:oMath>
      <w:r>
        <w:rPr/>
        <w:t xml:space="preserve"> compatibles avec cette mesure.</w:t>
      </w:r>
      <w:r>
        <w:rPr/>
        <w:br w:type="textWrapping"/>
      </w:r>
      <w:r>
        <w:rPr/>
        <w:t xml:space="preserve">(c) Si on suppose </w:t>
      </w:r>
      <m:oMath>
        <m:sSub>
          <m:sSubPr/>
          <m:e>
            <m:r>
              <m:rPr>
                <m:sty m:val="i"/>
              </m:rPr>
              <m:t>p</m:t>
            </m:r>
          </m:e>
          <m:sub>
            <m:r>
              <m:rPr>
                <m:sty m:val="p"/>
              </m:rPr>
              <m:t>0</m:t>
            </m:r>
          </m:sub>
        </m:sSub>
      </m:oMath>
      <w:r>
        <w:rPr>
          <w:rFonts w:eastAsia="Georgia" w:cs="Georgia" w:ascii="Georgia" w:hAnsi="Georgia"/>
        </w:rPr>
        <w:t xml:space="preserve"> connu exactement, il reste alors, pour connaître précisément la fréquence </w:t>
      </w:r>
      <m:oMath>
        <m:r>
          <m:rPr>
            <m:sty m:val="i"/>
          </m:rPr>
          <m:t>ν</m:t>
        </m:r>
      </m:oMath>
      <w:r>
        <w:rPr>
          <w:rFonts w:eastAsia="Georgia" w:cs="Georgia" w:ascii="Georgia" w:hAnsi="Georgia"/>
        </w:rPr>
        <w:t xml:space="preserve"> du laser, à mesurer la différence ( </w:t>
      </w:r>
      <m:oMath>
        <m:r>
          <m:rPr>
            <m:sty m:val="i"/>
          </m:rPr>
          <m:t>ν</m:t>
        </m:r>
        <m:r>
          <m:rPr>
            <m:sty m:val="p"/>
          </m:rPr>
          <m:t>−</m:t>
        </m:r>
        <m:sSub>
          <m:sSubPr/>
          <m:e>
            <m:r>
              <m:rPr>
                <m:sty m:val="i"/>
              </m:rPr>
              <m:t>p</m:t>
            </m:r>
          </m:e>
          <m:sub>
            <m:r>
              <m:rPr>
                <m:sty m:val="p"/>
              </m:rPr>
              <m:t>0</m:t>
            </m:r>
          </m:sub>
        </m:sSub>
        <m:r>
          <m:rPr>
            <m:sty m:val="p"/>
          </m:rPr>
          <m:t>×</m:t>
        </m:r>
        <m:sSub>
          <m:sSubPr/>
          <m:e>
            <m:r>
              <m:rPr>
                <m:sty m:val="i"/>
              </m:rPr>
              <m:t>ν</m:t>
            </m:r>
          </m:e>
          <m:sub>
            <m:r>
              <m:rPr>
                <m:sty m:val="p"/>
              </m:rPr>
              <m:t>imp</m:t>
            </m:r>
          </m:sub>
        </m:sSub>
      </m:oMath>
      <w:r>
        <w:rPr/>
        <w:t xml:space="preserve"> ) </w:t>
      </w:r>
      <m:oMath>
        <m:r>
          <m:rPr>
            <m:sty m:val="p"/>
          </m:rPr>
          <m:t>=</m:t>
        </m:r>
        <m:r>
          <m:rPr>
            <m:sty m:val="i"/>
          </m:rPr>
          <m:t>η</m:t>
        </m:r>
        <m:r>
          <m:rPr>
            <m:sty m:val="p"/>
          </m:rPr>
          <m:t>×</m:t>
        </m:r>
        <m:sSub>
          <m:sSubPr/>
          <m:e>
            <m:r>
              <m:rPr>
                <m:sty m:val="i"/>
              </m:rPr>
              <m:t>ν</m:t>
            </m:r>
          </m:e>
          <m:sub>
            <m:r>
              <m:rPr>
                <m:sty m:val="p"/>
              </m:rPr>
              <m:t>imp</m:t>
            </m:r>
          </m:sub>
        </m:sSub>
      </m:oMath>
      <w:r>
        <w:rPr>
          <w:rFonts w:eastAsia="Georgia" w:cs="Georgia" w:ascii="Georgia" w:hAnsi="Georgia"/>
        </w:rPr>
        <w:t xml:space="preserve">. On utilise pour cela le montage représenté schématiquement sur la figure 7 .</w:t>
      </w:r>
    </w:p>
    <w:p>
      <w:pPr>
        <w:spacing w:lineRule="auto"/>
        <w:jc w:val="center"/>
      </w:pPr>
      <w:r>
        <w:rPr/>
        <w:drawing>
          <wp:inline distB="0" distL="0" distR="0" distT="0">
            <wp:extent cx="5486400" cy="2157669"/>
            <wp:effectExtent b="0" l="0" r="0" t="0"/>
            <wp:docPr id="8" name="image-f87e1727df401317ba1f364ac6dce0b6c4b69392.jpg"/>
            <a:graphic>
              <a:graphicData uri="http://schemas.openxmlformats.org/drawingml/2006/picture">
                <pic:pic>
                  <pic:nvPicPr>
                    <pic:cNvPr id="8" name="image-f87e1727df401317ba1f364ac6dce0b6c4b69392.jpg" descr=""/>
                    <pic:cNvPicPr/>
                  </pic:nvPicPr>
                  <pic:blipFill>
                    <a:blip r:embed="rId12" cstate="print"/>
                    <a:srcRect b="0" l="0" r="0" t="0"/>
                    <a:stretch>
                      <a:fillRect/>
                    </a:stretch>
                  </pic:blipFill>
                  <pic:spPr>
                    <a:xfrm>
                      <a:off x="0" y="0"/>
                      <a:ext cx="5486400" cy="2157669"/>
                    </a:xfrm>
                    <a:prstGeom prst="rect"/>
                  </pic:spPr>
                </pic:pic>
              </a:graphicData>
            </a:graphic>
          </wp:inline>
        </w:drawing>
      </w:r>
    </w:p>
    <w:p>
      <w:pPr>
        <w:spacing w:lineRule="auto"/>
      </w:pPr>
      <w:r>
        <w:rPr>
          <w:rFonts w:eastAsia="Georgia" w:cs="Georgia" w:ascii="Georgia" w:hAnsi="Georgia"/>
        </w:rPr>
        <w:t xml:space="preserve">Figure 7: Comparaison de fréquences entre un laser stabilisé et un laser impulsionnel à modes bloqués. On rappelle que le photodétecteur délivre un signal électrique </w:t>
      </w:r>
      <m:oMath>
        <m:r>
          <m:rPr>
            <m:sty m:val="i"/>
          </m:rPr>
          <m:t>u</m:t>
        </m:r>
        <m:r>
          <m:rPr>
            <m:sty m:val="p"/>
          </m:rPr>
          <m:t>(</m:t>
        </m:r>
        <m:r>
          <m:rPr>
            <m:sty m:val="i"/>
          </m:rPr>
          <m:t>t</m:t>
        </m:r>
        <m:r>
          <m:rPr>
            <m:sty m:val="p"/>
          </m:rPr>
          <m:t>)</m:t>
        </m:r>
      </m:oMath>
      <w:r>
        <w:rPr>
          <w:rFonts w:eastAsia="Georgia" w:cs="Georgia" w:ascii="Georgia" w:hAnsi="Georgia"/>
        </w:rPr>
        <w:t xml:space="preserve"> proportionnel à l'intensité </w:t>
      </w:r>
      <m:oMath>
        <m:r>
          <m:rPr>
            <m:sty m:val="i"/>
          </m:rPr>
          <m:t>I</m:t>
        </m:r>
        <m:r>
          <m:rPr>
            <m:sty m:val="p"/>
          </m:rPr>
          <m:t>(</m:t>
        </m:r>
        <m:r>
          <m:rPr>
            <m:sty m:val="i"/>
          </m:rPr>
          <m:t>t</m:t>
        </m:r>
        <m:r>
          <m:rPr>
            <m:sty m:val="p"/>
          </m:rPr>
          <m:t>)</m:t>
        </m:r>
      </m:oMath>
      <w:r>
        <w:rPr>
          <w:rFonts w:eastAsia="Georgia" w:cs="Georgia" w:ascii="Georgia" w:hAnsi="Georgia"/>
        </w:rPr>
        <w:t xml:space="preserve"> qu'il mesure sur le faisceau lumineux détecté.</w:t>
      </w:r>
    </w:p>
    <w:p>
      <w:pPr>
        <w:numPr>
          <w:ilvl w:val="0"/>
          <w:numId w:val="12"/>
        </w:numPr>
        <w:spacing w:lineRule="auto"/>
      </w:pPr>
      <w:r>
        <w:rPr>
          <w:rFonts w:eastAsia="Georgia" w:cs="Georgia" w:ascii="Georgia" w:hAnsi="Georgia"/>
        </w:rPr>
        <w:t xml:space="preserve">Le monochromateur ne laisse passer que les ondes monochromatiques dont la fréquence est comprise entre les deux valeurs </w:t>
      </w:r>
      <m:oMath>
        <m:d>
          <m:dPr>
            <m:begChr m:val="("/>
            <m:endChr m:val=")"/>
            <m:ctrlPr>
              <w:rPr>
                <w:rFonts w:ascii="Cambria Math" w:hAnsi="Cambria Math"/>
              </w:rPr>
            </m:ctrlPr>
          </m:dPr>
          <m:e>
            <m:sSub>
              <m:sSubPr/>
              <m:e>
                <m:r>
                  <m:rPr>
                    <m:sty m:val="i"/>
                  </m:rPr>
                  <m:t>p</m:t>
                </m:r>
              </m:e>
              <m:sub>
                <m:r>
                  <m:rPr>
                    <m:sty m:val="p"/>
                  </m:rPr>
                  <m:t>0</m:t>
                </m:r>
              </m:sub>
            </m:sSub>
            <m:r>
              <m:rPr>
                <m:sty m:val="p"/>
              </m:rPr>
              <m:t>−</m:t>
            </m:r>
            <m:f>
              <m:fPr>
                <m:ctrlPr>
                  <w:rPr>
                    <w:rFonts w:ascii="Cambria Math" w:hAnsi="Cambria Math"/>
                  </w:rPr>
                </m:ctrlPr>
              </m:fPr>
              <m:num>
                <m:r>
                  <m:rPr>
                    <m:sty m:val="p"/>
                  </m:rPr>
                  <m:t>1</m:t>
                </m:r>
              </m:num>
              <m:den>
                <m:r>
                  <m:rPr>
                    <m:sty m:val="p"/>
                  </m:rPr>
                  <m:t>2</m:t>
                </m:r>
              </m:den>
            </m:f>
          </m:e>
        </m:d>
        <m:r>
          <m:rPr>
            <m:sty m:val="p"/>
          </m:rPr>
          <m:t>×</m:t>
        </m:r>
        <m:sSub>
          <m:sSubPr/>
          <m:e>
            <m:r>
              <m:rPr>
                <m:sty m:val="i"/>
              </m:rPr>
              <m:t>ν</m:t>
            </m:r>
          </m:e>
          <m:sub>
            <m:r>
              <m:rPr>
                <m:nor/>
              </m:rPr>
              <m:t>imp </m:t>
            </m:r>
          </m:sub>
        </m:sSub>
      </m:oMath>
      <w:r>
        <w:rPr/>
        <w:t xml:space="preserve"> et </w:t>
      </w:r>
      <m:oMath>
        <m:d>
          <m:dPr>
            <m:begChr m:val="("/>
            <m:endChr m:val=")"/>
            <m:ctrlPr>
              <w:rPr>
                <w:rFonts w:ascii="Cambria Math" w:hAnsi="Cambria Math"/>
              </w:rPr>
            </m:ctrlPr>
          </m:dPr>
          <m:e>
            <m:sSub>
              <m:sSubPr/>
              <m:e>
                <m:r>
                  <m:rPr>
                    <m:sty m:val="i"/>
                  </m:rPr>
                  <m:t>p</m:t>
                </m:r>
              </m:e>
              <m:sub>
                <m:r>
                  <m:rPr>
                    <m:sty m:val="p"/>
                  </m:rPr>
                  <m:t>0</m:t>
                </m:r>
              </m:sub>
            </m:sSub>
            <m:r>
              <m:rPr>
                <m:sty m:val="p"/>
              </m:rPr>
              <m:t>+</m:t>
            </m:r>
            <m:f>
              <m:fPr>
                <m:ctrlPr>
                  <w:rPr>
                    <w:rFonts w:ascii="Cambria Math" w:hAnsi="Cambria Math"/>
                  </w:rPr>
                </m:ctrlPr>
              </m:fPr>
              <m:num>
                <m:r>
                  <m:rPr>
                    <m:sty m:val="p"/>
                  </m:rPr>
                  <m:t>1</m:t>
                </m:r>
              </m:num>
              <m:den>
                <m:r>
                  <m:rPr>
                    <m:sty m:val="p"/>
                  </m:rPr>
                  <m:t>2</m:t>
                </m:r>
              </m:den>
            </m:f>
          </m:e>
        </m:d>
        <m:r>
          <m:rPr>
            <m:sty m:val="p"/>
          </m:rPr>
          <m:t>×</m:t>
        </m:r>
        <m:sSub>
          <m:sSubPr/>
          <m:e>
            <m:r>
              <m:rPr>
                <m:sty m:val="i"/>
              </m:rPr>
              <m:t>ν</m:t>
            </m:r>
          </m:e>
          <m:sub>
            <m:r>
              <m:rPr>
                <m:nor/>
              </m:rPr>
              <m:t>imp </m:t>
            </m:r>
          </m:sub>
        </m:sSub>
      </m:oMath>
      <w:r>
        <w:rPr/>
        <w:t xml:space="preserve">. Justifier que </w:t>
      </w:r>
      <m:oMath>
        <m:r>
          <m:rPr>
            <m:sty m:val="i"/>
          </m:rPr>
          <m:t>u</m:t>
        </m:r>
        <m:r>
          <m:rPr>
            <m:sty m:val="p"/>
          </m:rPr>
          <m:t>(</m:t>
        </m:r>
        <m:r>
          <m:rPr>
            <m:sty m:val="i"/>
          </m:rPr>
          <m:t>t</m:t>
        </m:r>
        <m:r>
          <m:rPr>
            <m:sty m:val="p"/>
          </m:rPr>
          <m:t>)</m:t>
        </m:r>
      </m:oMath>
      <w:r>
        <w:rPr>
          <w:rFonts w:eastAsia="Georgia" w:cs="Georgia" w:ascii="Georgia" w:hAnsi="Georgia"/>
        </w:rPr>
        <w:t xml:space="preserve"> est un signal périodique et donner sa période.</w:t>
      </w:r>
    </w:p>
    <w:p>
      <w:pPr>
        <w:numPr>
          <w:ilvl w:val="0"/>
          <w:numId w:val="12"/>
        </w:numPr>
        <w:spacing w:lineRule="auto"/>
      </w:pPr>
      <w:r>
        <w:rPr>
          <w:rFonts w:eastAsia="Georgia" w:cs="Georgia" w:ascii="Georgia" w:hAnsi="Georgia"/>
        </w:rPr>
        <w:t xml:space="preserve">En fait, le monochromateur laisse passer une bande de fréquence bien plus large. Comment traiter le signal électrique </w:t>
      </w:r>
      <m:oMath>
        <m:r>
          <m:rPr>
            <m:sty m:val="i"/>
          </m:rPr>
          <m:t>u</m:t>
        </m:r>
        <m:r>
          <m:rPr>
            <m:sty m:val="p"/>
          </m:rPr>
          <m:t>(</m:t>
        </m:r>
        <m:r>
          <m:rPr>
            <m:sty m:val="i"/>
          </m:rPr>
          <m:t>t</m:t>
        </m:r>
        <m:r>
          <m:rPr>
            <m:sty m:val="p"/>
          </m:rPr>
          <m:t>)</m:t>
        </m:r>
      </m:oMath>
      <w:r>
        <w:rPr>
          <w:rFonts w:eastAsia="Georgia" w:cs="Georgia" w:ascii="Georgia" w:hAnsi="Georgia"/>
        </w:rPr>
        <w:t xml:space="preserve"> délivré par le photodétecteur pour conserver uniquement la partie permettant de mesurer ( </w:t>
      </w:r>
      <m:oMath>
        <m:r>
          <m:rPr>
            <m:sty m:val="i"/>
          </m:rPr>
          <m:t>η</m:t>
        </m:r>
        <m:r>
          <m:rPr>
            <m:sty m:val="p"/>
          </m:rPr>
          <m:t>×</m:t>
        </m:r>
        <m:sSub>
          <m:sSubPr/>
          <m:e>
            <m:r>
              <m:rPr>
                <m:sty m:val="i"/>
              </m:rPr>
              <m:t>ν</m:t>
            </m:r>
          </m:e>
          <m:sub>
            <m:r>
              <m:rPr>
                <m:nor/>
              </m:rPr>
              <m:t>imp </m:t>
            </m:r>
          </m:sub>
        </m:sSub>
      </m:oMath>
      <w:r>
        <w:rPr/>
        <w:t xml:space="preserve"> ) ?</w:t>
      </w:r>
      <w:r>
        <w:rPr/>
        <w:br w:type="textWrapping"/>
      </w:r>
      <w:r>
        <w:rPr>
          <w:rFonts w:eastAsia="Georgia" w:cs="Georgia" w:ascii="Georgia" w:hAnsi="Georgia"/>
        </w:rPr>
        <w:t xml:space="preserve">(d) Applications numériques.</w:t>
      </w:r>
    </w:p>
    <w:p>
      <w:pPr>
        <w:spacing w:after="220" w:lineRule="auto"/>
      </w:pPr>
      <w:r>
        <w:rPr>
          <w:rFonts w:eastAsia="Georgia" w:cs="Georgia" w:ascii="Georgia" w:hAnsi="Georgia"/>
        </w:rPr>
        <w:t xml:space="preserve">Pour l'onde décrite à la question (III.3.c), le photodétecteur délivre un signal </w:t>
      </w:r>
      <m:oMath>
        <m:r>
          <m:rPr>
            <m:sty m:val="i"/>
          </m:rPr>
          <m:t>u</m:t>
        </m:r>
        <m:r>
          <m:rPr>
            <m:sty m:val="p"/>
          </m:rPr>
          <m:t>(</m:t>
        </m:r>
        <m:r>
          <m:rPr>
            <m:sty m:val="i"/>
          </m:rPr>
          <m:t>t</m:t>
        </m:r>
        <m:r>
          <m:rPr>
            <m:sty m:val="p"/>
          </m:rPr>
          <m:t>)</m:t>
        </m:r>
      </m:oMath>
      <w:r>
        <w:rPr>
          <w:rFonts w:eastAsia="Georgia" w:cs="Georgia" w:ascii="Georgia" w:hAnsi="Georgia"/>
        </w:rPr>
        <w:t xml:space="preserve"> dont les composantes harmoniques de plus basse fréquence sont à ( </w:t>
      </w:r>
      <m:oMath>
        <m:r>
          <m:rPr>
            <m:sty m:val="p"/>
          </m:rPr>
          <m:t>30</m:t>
        </m:r>
        <m:r>
          <m:rPr>
            <m:sty m:val="p"/>
          </m:rPr>
          <m:t>±</m:t>
        </m:r>
        <m:r>
          <m:rPr>
            <m:sty m:val="p"/>
          </m:rPr>
          <m:t>1</m:t>
        </m:r>
      </m:oMath>
      <w:r>
        <w:rPr/>
        <w:t xml:space="preserve"> ) MHz et ( </w:t>
      </w:r>
      <m:oMath>
        <m:r>
          <m:rPr>
            <m:sty m:val="p"/>
          </m:rPr>
          <m:t>70</m:t>
        </m:r>
        <m:r>
          <m:rPr>
            <m:sty m:val="p"/>
          </m:rPr>
          <m:t>±</m:t>
        </m:r>
        <m:r>
          <m:rPr>
            <m:sty m:val="p"/>
          </m:rPr>
          <m:t>1</m:t>
        </m:r>
      </m:oMath>
      <w:r>
        <w:rPr/>
        <w:t xml:space="preserve"> ) MHz.</w:t>
      </w:r>
    </w:p>
    <w:p>
      <w:pPr>
        <w:numPr>
          <w:ilvl w:val="0"/>
          <w:numId w:val="13"/>
        </w:numPr>
        <w:spacing w:lineRule="auto"/>
      </w:pPr>
      <w:r>
        <w:rPr>
          <w:rFonts w:eastAsia="Georgia" w:cs="Georgia" w:ascii="Georgia" w:hAnsi="Georgia"/>
        </w:rPr>
        <w:t xml:space="preserve">Déterminer les deux valeurs possibles de la fréquence </w:t>
      </w:r>
      <m:oMath>
        <m:r>
          <m:rPr>
            <m:sty m:val="i"/>
          </m:rPr>
          <m:t>ν</m:t>
        </m:r>
      </m:oMath>
      <w:r>
        <w:rPr/>
        <w:t xml:space="preserve">.</w:t>
      </w:r>
    </w:p>
    <w:p>
      <w:pPr>
        <w:numPr>
          <w:ilvl w:val="0"/>
          <w:numId w:val="13"/>
        </w:numPr>
        <w:spacing w:lineRule="auto"/>
      </w:pPr>
      <w:r>
        <w:rPr>
          <w:rFonts w:eastAsia="Georgia" w:cs="Georgia" w:ascii="Georgia" w:hAnsi="Georgia"/>
        </w:rPr>
        <w:t xml:space="preserve">Pour lever l'ambiguïté on modifie légèrement la longueur </w:t>
      </w:r>
      <m:oMath>
        <m:r>
          <m:rPr>
            <m:sty m:val="i"/>
          </m:rPr>
          <m:t>L</m:t>
        </m:r>
      </m:oMath>
      <w:r>
        <w:rPr>
          <w:rFonts w:eastAsia="Georgia" w:cs="Georgia" w:ascii="Georgia" w:hAnsi="Georgia"/>
        </w:rPr>
        <w:t xml:space="preserve"> de la cavité de façon à augmenter légèrement (de quelques Hz ) la cadence de répétition </w:t>
      </w:r>
      <m:oMath>
        <m:sSub>
          <m:sSubPr/>
          <m:e>
            <m:r>
              <m:rPr>
                <m:sty m:val="i"/>
              </m:rPr>
              <m:t>ν</m:t>
            </m:r>
          </m:e>
          <m:sub>
            <m:r>
              <m:rPr>
                <m:nor/>
              </m:rPr>
              <m:t>imp </m:t>
            </m:r>
          </m:sub>
        </m:sSub>
      </m:oMath>
      <w:r>
        <w:rPr>
          <w:rFonts w:eastAsia="Georgia" w:cs="Georgia" w:ascii="Georgia" w:hAnsi="Georgia"/>
        </w:rPr>
        <w:t xml:space="preserve"> des impulsions laser. Les deux composantes harmoniques de plus basse fréquence passent alors à ( </w:t>
      </w:r>
      <m:oMath>
        <m:r>
          <m:rPr>
            <m:sty m:val="p"/>
          </m:rPr>
          <m:t>22</m:t>
        </m:r>
        <m:r>
          <m:rPr>
            <m:sty m:val="p"/>
          </m:rPr>
          <m:t>±</m:t>
        </m:r>
        <m:r>
          <m:rPr>
            <m:sty m:val="p"/>
          </m:rPr>
          <m:t>1</m:t>
        </m:r>
      </m:oMath>
      <w:r>
        <w:rPr/>
        <w:t xml:space="preserve"> ) MHz et ( </w:t>
      </w:r>
      <m:oMath>
        <m:r>
          <m:rPr>
            <m:sty m:val="p"/>
          </m:rPr>
          <m:t>78</m:t>
        </m:r>
        <m:r>
          <m:rPr>
            <m:sty m:val="p"/>
          </m:rPr>
          <m:t>±</m:t>
        </m:r>
        <m:r>
          <m:rPr>
            <m:sty m:val="p"/>
          </m:rPr>
          <m:t>1</m:t>
        </m:r>
      </m:oMath>
      <w:r>
        <w:rPr>
          <w:rFonts w:eastAsia="Georgia" w:cs="Georgia" w:ascii="Georgia" w:hAnsi="Georgia"/>
        </w:rPr>
        <w:t xml:space="preserve"> ) MHz . En déduire la valeur de la fréquence </w:t>
      </w:r>
      <m:oMath>
        <m:r>
          <m:rPr>
            <m:sty m:val="i"/>
          </m:rPr>
          <m:t>ν</m:t>
        </m:r>
      </m:oMath>
      <w:r>
        <w:rPr/>
        <w:t xml:space="preserve"> ainsi que l'incertitude sur cette mesure.</w:t>
      </w:r>
    </w:p>
    <w:p>
      <w:pPr>
        <w:numPr>
          <w:ilvl w:val="0"/>
          <w:numId w:val="13"/>
        </w:numPr>
        <w:spacing w:lineRule="auto"/>
      </w:pPr>
      <w:r>
        <w:rPr>
          <w:rFonts w:eastAsia="Georgia" w:cs="Georgia" w:ascii="Georgia" w:hAnsi="Georgia"/>
        </w:rPr>
        <w:t xml:space="preserve">Quel est le gain en précision par rapport à la première mesure interférométrique ?</w:t>
      </w:r>
    </w:p>
    <w:p>
      <w:pPr>
        <w:spacing w:after="220" w:lineRule="auto"/>
      </w:pPr>
      <w:r>
        <w:rPr>
          <w:rFonts w:eastAsia="Georgia" w:cs="Georgia" w:ascii="Georgia" w:hAnsi="Georgia"/>
        </w:rPr>
        <w:t xml:space="preserve">L'invention par Theodor W. Hänsch et John L. Hall de cette méthode des "peignes de fréquences optiques" leur a valu le Prix Nobel de Physique 2005.</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8ddeb8da0026300521b7af167b880aa4a147cdb.jpg" TargetMode="Internal"/><Relationship Id="rId6" Type="http://schemas.openxmlformats.org/officeDocument/2006/relationships/image" Target="media/image-8401bcef09ae3f67fb821ace3ca5ab8473834283.jpg" TargetMode="Internal"/><Relationship Id="rId7" Type="http://schemas.openxmlformats.org/officeDocument/2006/relationships/image" Target="media/image-448630df6fb2ef84408b40b52cc04beadf566c96.jpg" TargetMode="Internal"/><Relationship Id="rId8" Type="http://schemas.openxmlformats.org/officeDocument/2006/relationships/image" Target="media/image-136c4dfb883a63d441d73bf5bcccf8a821d63a65.jpg" TargetMode="Internal"/><Relationship Id="rId9" Type="http://schemas.openxmlformats.org/officeDocument/2006/relationships/image" Target="media/image-7454719c40987fe3494be90501b812202deb7672.jpg" TargetMode="Internal"/><Relationship Id="rId10" Type="http://schemas.openxmlformats.org/officeDocument/2006/relationships/image" Target="media/image-382397347940053f62a465b2a82e3fabf18adfae.jpg" TargetMode="Internal"/><Relationship Id="rId11" Type="http://schemas.openxmlformats.org/officeDocument/2006/relationships/image" Target="media/image-b178b57023d16a2662b8f620c241ac83db9dccf3.jpg" TargetMode="Internal"/><Relationship Id="rId12" Type="http://schemas.openxmlformats.org/officeDocument/2006/relationships/image" Target="media/image-f87e1727df401317ba1f364ac6dce0b6c4b6939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