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CONCOURS D'ADMISSION 2019</w:t>
      </w:r>
    </w:p>
    <w:p>
      <w:pPr>
        <w:spacing w:line="288" w:after="220" w:lineRule="auto"/>
        <w:jc w:val="center"/>
      </w:pPr>
      <w:r>
        <w:rPr>
          <w:b/>
          <w:sz w:val="56"/>
        </w:rPr>
        <w:t xml:space="preserve">MERCREDI 24 AVRIL 2019-8h00-14h00 FILIERE PC - Epreuve n </w:t>
      </w:r>
      <m:oMath>
        <m:sSup>
          <m:sSupPr>
            <m:ctrlPr>
              <w:rPr>
                <w:rFonts w:ascii="Cambria Math" w:hAnsi="Cambria Math"/>
                <w:sz w:val="56"/>
              </w:rPr>
            </m:ctrlPr>
          </m:sSupPr>
          <m:e>
            <m:r>
              <m:t xml:space="preserve"> </m:t>
            </m:r>
          </m:e>
          <m:sup>
            <m:r>
              <m:rPr>
                <m:sty m:val="p"/>
              </m:rPr>
              <w:rPr>
                <w:sz w:val="56"/>
              </w:rPr>
              <m:t>∘</m:t>
            </m:r>
          </m:sup>
        </m:sSup>
        <m:r>
          <m:rPr>
            <m:sty m:val="p"/>
          </m:rPr>
          <w:rPr>
            <w:sz w:val="56"/>
          </w:rPr>
          <m:t>7</m:t>
        </m:r>
      </m:oMath>
      <w:r>
        <w:rPr>
          <w:b/>
          <w:sz w:val="56"/>
        </w:rPr>
        <w:t xml:space="preserve"> </w:t>
      </w:r>
    </w:p>
    <w:p>
      <w:pPr>
        <w:spacing w:line="271" w:before="330" w:lineRule="auto"/>
      </w:pPr>
      <w:r>
        <w:rPr>
          <w:b/>
          <w:sz w:val="42"/>
        </w:rPr>
        <w:t xml:space="preserve">COMPOSITION DE PHYSIQUE C</w:t>
      </w:r>
      <w:r>
        <w:rPr>
          <w:b/>
          <w:sz w:val="42"/>
        </w:rPr>
        <w:br w:type="textWrapping"/>
      </w:r>
      <w:r>
        <w:rPr>
          <w:b/>
          <w:sz w:val="42"/>
        </w:rPr>
        <w:t xml:space="preserve"> (U)</w:t>
      </w:r>
    </w:p>
    <w:p>
      <w:pPr>
        <w:spacing w:line="271" w:before="330" w:lineRule="auto"/>
      </w:pPr>
      <w:r>
        <w:rPr>
          <w:rFonts w:eastAsia="Georgia" w:cs="Georgia" w:ascii="Georgia" w:hAnsi="Georgia"/>
          <w:b/>
          <w:sz w:val="42"/>
        </w:rPr>
        <w:t xml:space="preserve">Détection et caractérisation des exoplanètes</w:t>
      </w:r>
    </w:p>
    <w:p>
      <w:pPr>
        <w:spacing w:after="220" w:lineRule="auto"/>
      </w:pPr>
      <w:r>
        <w:rPr>
          <w:rFonts w:eastAsia="Georgia" w:cs="Georgia" w:ascii="Georgia" w:hAnsi="Georgia"/>
        </w:rPr>
        <w:t xml:space="preserve">Il y a trente ans, en 1989, était annoncée la première détection d'une exoplanète, c'est-à-dire une planète en orbite autour d'une étoile autre que le Soleil, en l'occurrence l'étoile </w:t>
      </w:r>
      <m:oMath>
        <m:r>
          <m:rPr>
            <m:sty m:val="i"/>
          </m:rPr>
          <m:t>γ</m:t>
        </m:r>
        <m:r>
          <m:rPr>
            <m:sty m:val="p"/>
          </m:rPr>
          <m:t>CepA</m:t>
        </m:r>
      </m:oMath>
      <w:r>
        <w:rPr>
          <w:rFonts w:eastAsia="Georgia" w:cs="Georgia" w:ascii="Georgia" w:hAnsi="Georgia"/>
        </w:rPr>
        <w:t xml:space="preserve">, sous-géante orange et membre principal d'un système binaire situé à quelques 45 années-lumière de la Terre, dans la constellation de Céphée. Si l'existence de cette exoplanète ne fut confirmée définitivement qu'en 2002, on considère généralement que cette découverte fut la première du genre. À ce titre, cette planète fut choisie en 2014 pour recevoir un nom au terme du concours NameExo Worlds </w:t>
      </w:r>
      <m:oMath>
        <m:sSup>
          <m:sSupPr/>
          <m:e>
            <m:r>
              <m:t xml:space="preserve"> </m:t>
            </m:r>
          </m:e>
          <m:sup>
            <m:r>
              <m:rPr>
                <m:sty m:val="p"/>
              </m:rPr>
              <m:t>1</m:t>
            </m:r>
          </m:sup>
        </m:sSup>
      </m:oMath>
      <w:r>
        <w:rPr>
          <w:rFonts w:eastAsia="Georgia" w:cs="Georgia" w:ascii="Georgia" w:hAnsi="Georgia"/>
        </w:rPr>
        <w:t xml:space="preserve"> organisé par l'Union Astronomique Internationale. En décembre 2015, elle fut baptisée Tadmor, autre nom de la cité de Palmyre (Syrie).</w:t>
      </w:r>
    </w:p>
    <w:p>
      <w:pPr>
        <w:spacing w:after="220" w:lineRule="auto"/>
      </w:pPr>
      <w:r>
        <w:rPr>
          <w:rFonts w:eastAsia="Georgia" w:cs="Georgia" w:ascii="Georgia" w:hAnsi="Georgia"/>
        </w:rPr>
        <w:t xml:space="preserve">Cette découverte ouvrit la voie à une moisson toujours plus importante d'objets exoplanétaires, jalonnée par plusieurs détections notables :</w:t>
      </w:r>
    </w:p>
    <w:p>
      <w:pPr>
        <w:numPr>
          <w:ilvl w:val="0"/>
          <w:numId w:val="1"/>
        </w:numPr>
        <w:spacing w:lineRule="auto"/>
      </w:pPr>
      <w:r>
        <w:rPr>
          <w:rFonts w:eastAsia="Georgia" w:cs="Georgia" w:ascii="Georgia" w:hAnsi="Georgia"/>
        </w:rPr>
        <w:t xml:space="preserve">1992 : première détection confirmée d'exoplanètes, autour du pulsar B1257+12 (Wolszczan et al.)</w:t>
      </w:r>
    </w:p>
    <w:p>
      <w:pPr>
        <w:numPr>
          <w:ilvl w:val="0"/>
          <w:numId w:val="1"/>
        </w:numPr>
        <w:spacing w:lineRule="auto"/>
      </w:pPr>
      <w:r>
        <w:rPr>
          <w:rFonts w:eastAsia="Georgia" w:cs="Georgia" w:ascii="Georgia" w:hAnsi="Georgia"/>
        </w:rPr>
        <w:t xml:space="preserve">1995 : première planète confirmée autour d'une étoile de la séquence principale, c'est-à-dire semblable au Soleil, 51Peg b, ultérieurement nommée Dimidium (Mayor &amp; Queloz)</w:t>
      </w:r>
    </w:p>
    <w:p>
      <w:pPr>
        <w:numPr>
          <w:ilvl w:val="0"/>
          <w:numId w:val="1"/>
        </w:numPr>
        <w:spacing w:lineRule="auto"/>
      </w:pPr>
      <w:r>
        <w:rPr>
          <w:rFonts w:eastAsia="Georgia" w:cs="Georgia" w:ascii="Georgia" w:hAnsi="Georgia"/>
        </w:rPr>
        <w:t xml:space="preserve">1999 : détection d'un système composé de plusieurs planètes, en l'occurrence quatre, autour d'une étoile de la séquence principale, </w:t>
      </w:r>
      <m:oMath>
        <m:r>
          <m:rPr>
            <m:sty m:val="i"/>
          </m:rPr>
          <m:t>v</m:t>
        </m:r>
      </m:oMath>
      <w:r>
        <w:rPr/>
        <w:t xml:space="preserve"> And.</w:t>
      </w:r>
    </w:p>
    <w:p>
      <w:pPr>
        <w:numPr>
          <w:ilvl w:val="0"/>
          <w:numId w:val="1"/>
        </w:numPr>
        <w:spacing w:lineRule="auto"/>
      </w:pPr>
      <w:r>
        <w:rPr>
          <w:rFonts w:eastAsia="Georgia" w:cs="Georgia" w:ascii="Georgia" w:hAnsi="Georgia"/>
        </w:rPr>
        <w:t xml:space="preserve">1999 : détection d'une exoplanète par la méthode des transits en sus de la méthode des vitesses radiales, HD209458 b, surnommée Osiris. Cet objet a également fourni la première détection d'une atmosphère exoplanétaire, en 2001.</w:t>
      </w:r>
    </w:p>
    <w:p>
      <w:pPr>
        <w:numPr>
          <w:ilvl w:val="0"/>
          <w:numId w:val="1"/>
        </w:numPr>
        <w:spacing w:lineRule="auto"/>
      </w:pPr>
      <w:r>
        <w:rPr>
          <w:rFonts w:eastAsia="Georgia" w:cs="Georgia" w:ascii="Georgia" w:hAnsi="Georgia"/>
        </w:rPr>
        <w:t xml:space="preserve">2004 : observation d'une exoplanète par imagerie directe infrarouge, 2M1207b, en orbite autour d'une naine brune (Chauvin et al.).</w:t>
      </w:r>
    </w:p>
    <w:p>
      <w:pPr>
        <w:numPr>
          <w:ilvl w:val="0"/>
          <w:numId w:val="1"/>
        </w:numPr>
        <w:spacing w:lineRule="auto"/>
      </w:pPr>
      <w:r>
        <w:rPr>
          <w:rFonts w:eastAsia="Georgia" w:cs="Georgia" w:ascii="Georgia" w:hAnsi="Georgia"/>
        </w:rPr>
        <w:t xml:space="preserve">2006 : détection d'une exoplanète par effet de microlentille gravitationnelle, OGLE-2005-BLG-390L b.</w:t>
      </w:r>
    </w:p>
    <w:p>
      <w:pPr>
        <w:numPr>
          <w:ilvl w:val="0"/>
          <w:numId w:val="1"/>
        </w:numPr>
        <w:spacing w:lineRule="auto"/>
      </w:pPr>
      <w:r>
        <w:rPr>
          <w:rFonts w:eastAsia="Georgia" w:cs="Georgia" w:ascii="Georgia" w:hAnsi="Georgia"/>
        </w:rPr>
        <w:t xml:space="preserve">2007 : découverte d'exoplanètes dans la zone d'habitabilité, c'est-à-dire potentiellement susceptibles de receler de l'eau sous forme liquide, dans le système Gliese581 (von Bloh et al.).</w:t>
      </w:r>
    </w:p>
    <w:p>
      <w:pPr>
        <w:numPr>
          <w:ilvl w:val="0"/>
          <w:numId w:val="1"/>
        </w:numPr>
        <w:spacing w:lineRule="auto"/>
      </w:pPr>
      <w:r>
        <w:rPr>
          <w:rFonts w:eastAsia="Georgia" w:cs="Georgia" w:ascii="Georgia" w:hAnsi="Georgia"/>
        </w:rPr>
        <w:t xml:space="preserve">2008 : détection d'une signature de molécule organique, en l'occurrence du méthane, dans une atmosphère exoplanétaire, celle de HD189733b.</w:t>
      </w:r>
    </w:p>
    <w:p>
      <w:pPr>
        <w:numPr>
          <w:ilvl w:val="0"/>
          <w:numId w:val="1"/>
        </w:numPr>
        <w:spacing w:lineRule="auto"/>
      </w:pPr>
      <w:r>
        <w:rPr>
          <w:rFonts w:eastAsia="Georgia" w:cs="Georgia" w:ascii="Georgia" w:hAnsi="Georgia"/>
        </w:rPr>
        <w:t xml:space="preserve">2008 : mesure du mouvement orbital de plusieurs planètes du système HR8799 par imagerie directe.</w:t>
      </w:r>
    </w:p>
    <w:p>
      <w:pPr>
        <w:numPr>
          <w:ilvl w:val="0"/>
          <w:numId w:val="1"/>
        </w:numPr>
        <w:spacing w:lineRule="auto"/>
      </w:pPr>
      <w:r>
        <w:rPr>
          <w:rFonts w:eastAsia="Georgia" w:cs="Georgia" w:ascii="Georgia" w:hAnsi="Georgia"/>
        </w:rPr>
        <w:t xml:space="preserve">2014 : détection de 715 exoplanètes, autour de 305 étoiles, par la mission spatiale Kepler.</w:t>
      </w:r>
    </w:p>
    <w:p>
      <w:pPr>
        <w:numPr>
          <w:ilvl w:val="0"/>
          <w:numId w:val="1"/>
        </w:numPr>
        <w:spacing w:lineRule="auto"/>
      </w:pPr>
      <w:r>
        <w:rPr>
          <w:rFonts w:eastAsia="Georgia" w:cs="Georgia" w:ascii="Georgia" w:hAnsi="Georgia"/>
        </w:rPr>
        <w:t xml:space="preserve">2016 : découverte d'une exoplanète de masse comparable à la Terre, dans la zone d'habitabilité de Proxima Centauri, plus proche voisine du Soleil.</w:t>
      </w:r>
    </w:p>
    <w:p>
      <w:pPr>
        <w:numPr>
          <w:ilvl w:val="0"/>
          <w:numId w:val="1"/>
        </w:numPr>
        <w:spacing w:lineRule="auto"/>
      </w:pPr>
      <w:r>
        <w:rPr>
          <w:rFonts w:eastAsia="Georgia" w:cs="Georgia" w:ascii="Georgia" w:hAnsi="Georgia"/>
        </w:rPr>
        <w:t xml:space="preserve">2017 : détection d'un système, TRAPPIST-1, composé de sept planètes de masses comparables à la Terre et situées dans la zone d'habitabilité de leur étoile.</w:t>
      </w:r>
    </w:p>
    <w:p>
      <w:pPr>
        <w:spacing w:after="220" w:lineRule="auto"/>
      </w:pPr>
      <w:r>
        <w:rPr/>
        <w:t xml:space="preserve">Au </w:t>
      </w:r>
      <m:oMath>
        <m:sSup>
          <m:sSupPr/>
          <m:e>
            <m:r>
              <m:rPr>
                <m:sty m:val="p"/>
              </m:rPr>
              <m:t>1</m:t>
            </m:r>
          </m:e>
          <m:sup>
            <m:r>
              <m:rPr>
                <m:nor/>
              </m:rPr>
              <m:t>er </m:t>
            </m:r>
          </m:sup>
        </m:sSup>
      </m:oMath>
      <w:r>
        <w:rPr>
          <w:rFonts w:eastAsia="Georgia" w:cs="Georgia" w:ascii="Georgia" w:hAnsi="Georgia"/>
        </w:rPr>
        <w:t xml:space="preserve"> janvier 2019, on compte 2946 systèmes exoplanétaires confirmés, dont 650 multiples, pour un total de 3947 exoplanètes.</w:t>
      </w:r>
    </w:p>
    <w:p>
      <w:pPr>
        <w:spacing w:after="220" w:lineRule="auto"/>
      </w:pPr>
      <w:r>
        <w:rPr>
          <w:rFonts w:eastAsia="Georgia" w:cs="Georgia" w:ascii="Georgia" w:hAnsi="Georgia"/>
        </w:rPr>
        <w:t xml:space="preserve">Nous allons nous intéresser dans ce problème à quelques uns des aspects de la physique mise en jeu pour la détection et la caractérisation des exoplanètes. L'information permettant de mettre en évidence ces exoplanètes étant de nature électromagnétique, la première partie introduit les grandeurs physiques utiles dans le traitement des questions de rayonnement. La deuxième partie traite de la méthode des vitesses radiales, qui a permis les premières découvertes. La troisième partie traite de la méthode des transits, mise à l'honneur par la mission spatiale Kepler. Si la problématique est commune aux différentes parties du problème, celles-ci sont néanmoins très largement indépendantes. On précise que dans tout le problème, les notations en gras représentent des vecteurs. En particulier, la notation rot </w:t>
      </w:r>
      <m:oMath>
        <m:r>
          <m:rPr>
            <m:sty m:val="bi"/>
          </m:rPr>
          <m:t>a</m:t>
        </m:r>
      </m:oMath>
      <w:r>
        <w:rPr>
          <w:rFonts w:eastAsia="Georgia" w:cs="Georgia" w:ascii="Georgia" w:hAnsi="Georgia"/>
        </w:rPr>
        <w:t xml:space="preserve"> désigne le vecteur rotationnel du vecteur </w:t>
      </w:r>
      <m:oMath>
        <m:r>
          <m:rPr>
            <m:sty m:val="bi"/>
          </m:rPr>
          <m:t>a</m:t>
        </m:r>
      </m:oMath>
      <w:r>
        <w:rPr/>
        <w:t xml:space="preserve">, la notation </w:t>
      </w:r>
      <m:oMath>
        <m:r>
          <m:rPr>
            <m:sty m:val="p"/>
          </m:rPr>
          <m:t>div</m:t>
        </m:r>
        <m:r>
          <m:rPr>
            <m:sty m:val="bi"/>
          </m:rPr>
          <m:t>a</m:t>
        </m:r>
      </m:oMath>
      <w:r>
        <w:rPr>
          <w:rFonts w:eastAsia="Georgia" w:cs="Georgia" w:ascii="Georgia" w:hAnsi="Georgia"/>
        </w:rPr>
        <w:t xml:space="preserve"> en désignant la divergence. La notation </w:t>
      </w:r>
      <m:oMath>
        <m:r>
          <m:rPr>
            <m:sty m:val="bi"/>
          </m:rPr>
          <m:t>a</m:t>
        </m:r>
        <m:r>
          <m:rPr>
            <m:sty m:val="p"/>
          </m:rPr>
          <m:t>∧</m:t>
        </m:r>
        <m:r>
          <m:rPr>
            <m:sty m:val="bi"/>
          </m:rPr>
          <m:t>b</m:t>
        </m:r>
      </m:oMath>
      <w:r>
        <w:rPr>
          <w:rFonts w:eastAsia="Georgia" w:cs="Georgia" w:ascii="Georgia" w:hAnsi="Georgia"/>
        </w:rPr>
        <w:t xml:space="preserve"> désigne le produit vectoriel des deux vecteurs </w:t>
      </w:r>
      <m:oMath>
        <m:r>
          <m:rPr>
            <m:sty m:val="bi"/>
          </m:rPr>
          <m:t>a</m:t>
        </m:r>
      </m:oMath>
      <w:r>
        <w:rPr/>
        <w:t xml:space="preserve"> et </w:t>
      </w:r>
      <m:oMath>
        <m:r>
          <m:rPr>
            <m:sty m:val="bi"/>
          </m:rPr>
          <m:t>b</m:t>
        </m:r>
      </m:oMath>
      <w:r>
        <w:rPr/>
        <w:t xml:space="preserve">, et la notation </w:t>
      </w:r>
      <m:oMath>
        <m:r>
          <m:rPr>
            <m:sty m:val="bi"/>
          </m:rPr>
          <m:t>a</m:t>
        </m:r>
        <m:r>
          <m:rPr>
            <m:sty m:val="p"/>
          </m:rPr>
          <m:t>.</m:t>
        </m:r>
        <m:r>
          <m:rPr>
            <m:sty m:val="bi"/>
          </m:rPr>
          <m:t>b</m:t>
        </m:r>
      </m:oMath>
      <w:r>
        <w:rPr>
          <w:rFonts w:eastAsia="Georgia" w:cs="Georgia" w:ascii="Georgia" w:hAnsi="Georgia"/>
        </w:rPr>
        <w:t xml:space="preserve"> leur produit scalaire. La calculatrice n'étant pas autorisée, on fera les applications numériques à la main, en utilisant les valeurs indiquées dans le formulaire ci-après. Pour certaines de ces applications, on pourra donner une estimation grossière. Les candidats sont invités à ne pas négliger ces questions.</w:t>
      </w:r>
    </w:p>
    <w:p>
      <w:pPr>
        <w:spacing w:line="271" w:before="330" w:lineRule="auto"/>
      </w:pPr>
      <w:r>
        <w:rPr>
          <w:b/>
          <w:sz w:val="42"/>
        </w:rPr>
        <w:t xml:space="preserve">Formulaire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k</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la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sSup>
                  <m:sSupPr/>
                  <m:e>
                    <m:r>
                      <m:rPr>
                        <m:sty m:val="p"/>
                      </m:rPr>
                      <m:t>Fm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sSup>
                  <m:sSupPr/>
                  <m:e>
                    <m:r>
                      <m:rPr>
                        <m:sty m:val="p"/>
                      </m:rPr>
                      <m:t>Hm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m:t>
                    </m:r>
                  </m:sub>
                </m:sSub>
                <m:r>
                  <m:rPr>
                    <m:sty m:val="p"/>
                  </m:rPr>
                  <m:t>=</m:t>
                </m:r>
                <m:r>
                  <m:rPr>
                    <m:sty m:val="p"/>
                  </m:rPr>
                  <m:t>7</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surface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m:t>
                    </m:r>
                  </m:sub>
                </m:sSub>
                <m:r>
                  <m:rPr>
                    <m:sty m:val="p"/>
                  </m:rPr>
                  <m:t>=</m:t>
                </m:r>
                <m:r>
                  <m:rPr>
                    <m:sty m:val="p"/>
                  </m:rPr>
                  <m:t>5800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moyenne Soleil-Terre</w:t>
            </w:r>
          </w:p>
        </w:tc>
        <w:tc>
          <w:tcPr>
            <w:tcBorders>
              <w:bottom w:val="single" w:sz="8" w:space="0" w:color="000000"/>
              <w:right w:val="single" w:sz="8" w:space="0" w:color="000000"/>
            </w:tcBorders>
            <w:vAlign w:val="center"/>
          </w:tcPr>
          <w:p>
            <w:pPr>
              <w:spacing w:lineRule="auto"/>
              <w:jc w:val="left"/>
            </w:pPr>
            <m:oMath>
              <m:sSub>
                <m:sSubPr/>
                <m:e>
                  <m:r>
                    <m:rPr>
                      <m:sty m:val="i"/>
                    </m:rPr>
                    <m:t>D</m:t>
                  </m:r>
                </m:e>
                <m:sub>
                  <m:r>
                    <m:rPr>
                      <m:sty m:val="i"/>
                    </m:rPr>
                    <m:t>T</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r>
                <m:rPr>
                  <m:sty m:val="p"/>
                </m:rPr>
                <m:t>=</m:t>
              </m:r>
              <m:r>
                <m:rPr>
                  <m:sty m:val="p"/>
                </m:rPr>
                <m:t>1</m:t>
              </m:r>
              <m:r>
                <m:rPr>
                  <m:sty m:val="p"/>
                </m:rPr>
                <m:t>UA</m:t>
              </m:r>
            </m:oMath>
            <w:r>
              <w:rPr>
                <w:rFonts w:eastAsia="Georgia" w:cs="Georgia" w:ascii="Georgia" w:hAnsi="Georgia"/>
              </w:rPr>
              <w:t xml:space="preserve"> [unité astronomique]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Jupiter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J</m:t>
                    </m:r>
                  </m:sub>
                </m:sSub>
                <m:r>
                  <m:rPr>
                    <m:sty m:val="p"/>
                  </m:rPr>
                  <m:t>=</m:t>
                </m:r>
                <m:r>
                  <m:rPr>
                    <m:sty m:val="p"/>
                  </m:rPr>
                  <m:t>7</m:t>
                </m:r>
                <m:r>
                  <m:rPr>
                    <m:sty m:val="p"/>
                  </m:rPr>
                  <m:t>,</m:t>
                </m:r>
                <m:r>
                  <m:rPr>
                    <m:sty m:val="p"/>
                  </m:rPr>
                  <m:t>0</m:t>
                </m:r>
                <m:r>
                  <m:rPr>
                    <m:sty m:val="p"/>
                  </m:rPr>
                  <m:t>×</m:t>
                </m:r>
                <m:sSup>
                  <m:sSupPr/>
                  <m:e>
                    <m:r>
                      <m:rPr>
                        <m:sty m:val="p"/>
                      </m:rPr>
                      <m:t>10</m:t>
                    </m:r>
                  </m:e>
                  <m:sup>
                    <m:r>
                      <m:rPr>
                        <m:sty m:val="p"/>
                      </m:rPr>
                      <m:t>7</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Jupiter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J</m:t>
                    </m:r>
                  </m:sub>
                </m:sSub>
                <m:r>
                  <m:rPr>
                    <m:sty m:val="p"/>
                  </m:rPr>
                  <m:t>=</m:t>
                </m:r>
                <m:r>
                  <m:rPr>
                    <m:sty m:val="p"/>
                  </m:rPr>
                  <m:t>1</m:t>
                </m:r>
                <m:r>
                  <m:rPr>
                    <m:sty m:val="p"/>
                  </m:rPr>
                  <m:t>,</m:t>
                </m:r>
                <m:r>
                  <m:rPr>
                    <m:sty m:val="p"/>
                  </m:rPr>
                  <m:t>9</m:t>
                </m:r>
                <m:r>
                  <m:rPr>
                    <m:sty m:val="p"/>
                  </m:rPr>
                  <m:t>×</m:t>
                </m:r>
                <m:sSup>
                  <m:sSupPr/>
                  <m:e>
                    <m:r>
                      <m:rPr>
                        <m:sty m:val="p"/>
                      </m:rPr>
                      <m:t>10</m:t>
                    </m:r>
                  </m:e>
                  <m:sup>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moyenne Soleil-Jupiter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i"/>
                      </m:rPr>
                      <m:t>J</m:t>
                    </m:r>
                  </m:sub>
                </m:sSub>
                <m:r>
                  <m:rPr>
                    <m:sty m:val="p"/>
                  </m:rPr>
                  <m:t>=</m:t>
                </m:r>
                <m:r>
                  <m:rPr>
                    <m:sty m:val="p"/>
                  </m:rPr>
                  <m:t>7</m:t>
                </m:r>
                <m:r>
                  <m:rPr>
                    <m:sty m:val="p"/>
                  </m:rPr>
                  <m:t>,</m:t>
                </m:r>
                <m:r>
                  <m:rPr>
                    <m:sty m:val="p"/>
                  </m:rPr>
                  <m:t>8</m:t>
                </m:r>
                <m:r>
                  <m:rPr>
                    <m:sty m:val="p"/>
                  </m:rPr>
                  <m:t>×</m:t>
                </m:r>
                <m:sSup>
                  <m:sSupPr/>
                  <m:e>
                    <m:r>
                      <m:rPr>
                        <m:sty m:val="p"/>
                      </m:rPr>
                      <m:t>10</m:t>
                    </m:r>
                  </m:e>
                  <m:sup>
                    <m:r>
                      <m:rPr>
                        <m:sty m:val="p"/>
                      </m:rPr>
                      <m:t>11</m:t>
                    </m:r>
                  </m:sup>
                </m:sSup>
                <m:r>
                  <m:rPr>
                    <m:nor/>
                  </m:rPr>
                  <m:t xml:space="preserve"> </m:t>
                </m:r>
                <m:r>
                  <m:rPr>
                    <m:sty m:val="p"/>
                  </m:rPr>
                  <m:t>m</m:t>
                </m:r>
              </m:oMath>
            </m:oMathPara>
          </w:p>
        </w:tc>
      </w:tr>
    </w:tbl>
    <w:p>
      <w:pPr>
        <w:spacing w:lineRule="auto"/>
      </w:pPr>
    </w:p>
    <w:p>
      <w:pPr>
        <w:spacing w:after="220" w:lineRule="auto"/>
      </w:pPr>
      <m:oMathPara>
        <m:oMath>
          <m:r>
            <m:rPr>
              <m:sty m:val="p"/>
            </m:rPr>
            <m:t>div</m:t>
          </m:r>
          <m:r>
            <m:rPr>
              <m:sty m:val="p"/>
            </m:rPr>
            <m:t>(</m:t>
          </m:r>
          <m:r>
            <m:rPr>
              <m:sty m:val="bi"/>
            </m:rPr>
            <m:t>a</m:t>
          </m:r>
          <m:r>
            <m:rPr>
              <m:sty m:val="p"/>
            </m:rPr>
            <m:t>∧</m:t>
          </m:r>
          <m:r>
            <m:rPr>
              <m:sty m:val="bi"/>
            </m:rPr>
            <m:t>b</m:t>
          </m:r>
          <m:r>
            <m:rPr>
              <m:sty m:val="p"/>
            </m:rPr>
            <m:t>)</m:t>
          </m:r>
          <m:r>
            <m:rPr>
              <m:sty m:val="p"/>
            </m:rPr>
            <m:t>=</m:t>
          </m:r>
          <m:r>
            <m:rPr>
              <m:sty m:val="bi"/>
            </m:rPr>
            <m:t>b</m:t>
          </m:r>
          <m:r>
            <m:rPr>
              <m:sty m:val="p"/>
            </m:rPr>
            <m:t>.</m:t>
          </m:r>
          <m:r>
            <m:rPr>
              <m:sty m:val="p"/>
            </m:rPr>
            <m:t>rot</m:t>
          </m:r>
          <m:r>
            <m:rPr>
              <m:sty m:val="bi"/>
            </m:rPr>
            <m:t>a</m:t>
          </m:r>
          <m:r>
            <m:rPr>
              <m:sty m:val="p"/>
            </m:rPr>
            <m:t>−</m:t>
          </m:r>
          <m:r>
            <m:rPr>
              <m:sty m:val="bi"/>
            </m:rPr>
            <m:t>a</m:t>
          </m:r>
          <m:r>
            <m:rPr>
              <m:sty m:val="p"/>
            </m:rPr>
            <m:t>.</m:t>
          </m:r>
          <m:r>
            <m:rPr>
              <m:sty m:val="p"/>
            </m:rPr>
            <m:t>rot</m:t>
          </m:r>
          <m:r>
            <m:rPr>
              <m:sty m:val="bi"/>
            </m:rPr>
            <m:t>b</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num>
            <m:den>
              <m:sSup>
                <m:sSupPr/>
                <m:e>
                  <m:r>
                    <m:rPr>
                      <m:sty m:val="i"/>
                    </m:rPr>
                    <m:t>e</m:t>
                  </m:r>
                </m:e>
                <m:sup>
                  <m:r>
                    <m:rPr>
                      <m:sty m:val="i"/>
                    </m:rPr>
                    <m:t>x</m:t>
                  </m:r>
                </m:sup>
              </m:sSup>
              <m:r>
                <m:rPr>
                  <m:sty m:val="p"/>
                </m:rPr>
                <m:t>−</m:t>
              </m:r>
              <m:r>
                <m:rPr>
                  <m:sty m:val="p"/>
                </m:rPr>
                <m:t>1</m:t>
              </m:r>
            </m:den>
          </m:f>
          <m:r>
            <m:rPr>
              <m:nor/>
            </m:rPr>
            <m:t xml:space="preserve"> </m:t>
          </m:r>
          <m:r>
            <m:rPr>
              <m:sty m:val="p"/>
            </m:rPr>
            <m:t>d</m:t>
          </m:r>
          <m:r>
            <m:rPr>
              <m:sty m:val="i"/>
            </m:rPr>
            <m:t>x</m:t>
          </m:r>
          <m:r>
            <m:rPr>
              <m:sty m:val="p"/>
            </m:rPr>
            <m:t>=</m:t>
          </m:r>
          <m:f>
            <m:fPr>
              <m:ctrlPr>
                <w:rPr>
                  <w:rFonts w:ascii="Cambria Math" w:hAnsi="Cambria Math"/>
                </w:rPr>
              </m:ctrlPr>
            </m:fPr>
            <m:num>
              <m:sSup>
                <m:sSupPr/>
                <m:e>
                  <m:r>
                    <m:rPr>
                      <m:sty m:val="i"/>
                    </m:rPr>
                    <m:t>π</m:t>
                  </m:r>
                </m:e>
                <m:sup>
                  <m:r>
                    <m:rPr>
                      <m:sty m:val="p"/>
                    </m:rPr>
                    <m:t>4</m:t>
                  </m:r>
                </m:sup>
              </m:sSup>
            </m:num>
            <m:den>
              <m:r>
                <m:rPr>
                  <m:sty m:val="p"/>
                </m:rPr>
                <m:t>15</m:t>
              </m:r>
            </m:den>
          </m:f>
        </m:oMath>
      </m:oMathPara>
    </w:p>
    <w:p>
      <w:pPr>
        <w:spacing w:line="271" w:before="330" w:lineRule="auto"/>
      </w:pPr>
      <w:r>
        <w:rPr>
          <w:rFonts w:eastAsia="Georgia" w:cs="Georgia" w:ascii="Georgia" w:hAnsi="Georgia"/>
          <w:b/>
          <w:sz w:val="42"/>
        </w:rPr>
        <w:t xml:space="preserve">I. Préambule : quelques éléments de physique du rayonnement</w:t>
      </w:r>
    </w:p>
    <w:p>
      <w:pPr>
        <w:spacing w:after="220" w:lineRule="auto"/>
      </w:pPr>
      <w:r>
        <w:rPr>
          <w:rFonts w:eastAsia="Georgia" w:cs="Georgia" w:ascii="Georgia" w:hAnsi="Georgia"/>
        </w:rPr>
        <w:t xml:space="preserve">Au cours de ce problème, on considère des grandeurs physiques liées à l'observation du rayonnement des étoiles et des planètes. Ce préambule permet de poser les notations et les relations fondamentales de ce domaine, en partant des lois de l'électromagnétisme dans le vide. On rappelle que celles-ci sont fondées classiquement sur l'ensemble des quatre équations de Maxwell :</w:t>
      </w:r>
    </w:p>
    <w:p>
      <w:pPr>
        <w:spacing w:after="220" w:lineRule="auto"/>
      </w:pPr>
      <m:oMathPara>
        <m:oMath>
          <m:r>
            <m:rPr>
              <m:sty m:val="p"/>
            </m:rPr>
            <m:t>div</m:t>
          </m:r>
          <m:r>
            <m:rPr>
              <m:sty m:val="bi"/>
            </m:rPr>
            <m:t>E</m:t>
          </m:r>
          <m:r>
            <m:rPr>
              <m:sty m:val="p"/>
            </m:rPr>
            <m:t>=</m:t>
          </m:r>
          <m:r>
            <m:rPr>
              <m:sty m:val="p"/>
            </m:rPr>
            <m:t>0</m:t>
          </m:r>
          <m:r>
            <m:rPr>
              <m:sty m:val="p"/>
            </m:rPr>
            <m:t xml:space="preserve"> </m:t>
          </m:r>
          <m:r>
            <m:rPr>
              <m:sty m:val="p"/>
            </m:rPr>
            <m:t>div</m:t>
          </m:r>
          <m:r>
            <m:rPr>
              <m:sty m:val="bi"/>
            </m:rPr>
            <m:t>B</m:t>
          </m:r>
          <m:r>
            <m:rPr>
              <m:sty m:val="p"/>
            </m:rPr>
            <m:t>=</m:t>
          </m:r>
          <m:r>
            <m:rPr>
              <m:sty m:val="p"/>
            </m:rPr>
            <m:t>0</m:t>
          </m:r>
          <m:r>
            <m:rPr>
              <m:sty m:val="p"/>
            </m:rPr>
            <m:t xml:space="preserve"> </m:t>
          </m:r>
          <m:r>
            <m:rPr>
              <m:sty m:val="p"/>
            </m:rPr>
            <m:t>rot</m:t>
          </m:r>
          <m:r>
            <m:rPr>
              <m:sty m:val="bi"/>
            </m:rPr>
            <m:t>E</m:t>
          </m:r>
          <m:r>
            <m:rPr>
              <m:sty m:val="p"/>
            </m:rPr>
            <m:t>=</m:t>
          </m:r>
          <m:r>
            <m:rPr>
              <m:sty m:val="p"/>
            </m:rPr>
            <m:t>−</m:t>
          </m:r>
          <m:f>
            <m:fPr>
              <m:ctrlPr>
                <w:rPr>
                  <w:rFonts w:ascii="Cambria Math" w:hAnsi="Cambria Math"/>
                </w:rPr>
              </m:ctrlPr>
            </m:fPr>
            <m:num>
              <m:r>
                <m:rPr>
                  <m:sty m:val="i"/>
                </m:rPr>
                <m:t>∂</m:t>
              </m:r>
              <m:r>
                <m:rPr>
                  <m:sty m:val="bi"/>
                </m:rPr>
                <m:t>B</m:t>
              </m:r>
            </m:num>
            <m:den>
              <m:r>
                <m:rPr>
                  <m:sty m:val="i"/>
                </m:rPr>
                <m:t>∂</m:t>
              </m:r>
              <m:r>
                <m:rPr>
                  <m:sty m:val="i"/>
                </m:rPr>
                <m:t>t</m:t>
              </m:r>
            </m:den>
          </m:f>
          <m:r>
            <m:rPr>
              <m:sty m:val="p"/>
            </m:rPr>
            <m:t xml:space="preserve"> </m:t>
          </m:r>
          <m:r>
            <m:rPr>
              <m:sty m:val="p"/>
            </m:rPr>
            <m:t>rot</m:t>
          </m:r>
          <m:r>
            <m:rPr>
              <m:sty m:val="bi"/>
            </m:rPr>
            <m:t>B</m:t>
          </m:r>
          <m:r>
            <m:rPr>
              <m:sty m:val="p"/>
            </m:rPr>
            <m:t>=</m:t>
          </m:r>
          <m:sSub>
            <m:sSubPr/>
            <m:e>
              <m:r>
                <m:rPr>
                  <m:sty m:val="i"/>
                </m:rPr>
                <m:t>ϵ</m:t>
              </m:r>
            </m:e>
            <m:sub>
              <m:r>
                <m:rPr>
                  <m:sty m:val="p"/>
                </m:rPr>
                <m:t>0</m:t>
              </m:r>
            </m:sub>
          </m:sSub>
          <m:sSub>
            <m:sSubPr/>
            <m:e>
              <m:r>
                <m:rPr>
                  <m:sty m:val="i"/>
                </m:rPr>
                <m:t>μ</m:t>
              </m:r>
            </m:e>
            <m:sub>
              <m:r>
                <m:rPr>
                  <m:sty m:val="p"/>
                </m:rPr>
                <m:t>0</m:t>
              </m:r>
            </m:sub>
          </m:sSub>
          <m:f>
            <m:fPr>
              <m:ctrlPr>
                <w:rPr>
                  <w:rFonts w:ascii="Cambria Math" w:hAnsi="Cambria Math"/>
                </w:rPr>
              </m:ctrlPr>
            </m:fPr>
            <m:num>
              <m:r>
                <m:rPr>
                  <m:sty m:val="i"/>
                </m:rPr>
                <m:t>∂</m:t>
              </m:r>
              <m:r>
                <m:rPr>
                  <m:sty m:val="bi"/>
                </m:rPr>
                <m:t>E</m:t>
              </m:r>
            </m:num>
            <m:den>
              <m:r>
                <m:rPr>
                  <m:sty m:val="i"/>
                </m:rPr>
                <m:t>∂</m:t>
              </m:r>
              <m:r>
                <m:rPr>
                  <m:sty m:val="i"/>
                </m:rPr>
                <m:t>t</m:t>
              </m:r>
            </m:den>
          </m:f>
        </m:oMath>
      </m:oMathPara>
    </w:p>
    <w:p>
      <w:pPr>
        <w:spacing w:after="220" w:lineRule="auto"/>
      </w:pPr>
      <w:r>
        <w:rPr>
          <w:rFonts w:eastAsia="Georgia" w:cs="Georgia" w:ascii="Georgia" w:hAnsi="Georgia"/>
        </w:rPr>
        <w:t xml:space="preserve">Les objets qu'on sera amené à considérer étant très lointains, on pourra supposer que les ondes électromagnétiques qui nous en parviennent sont planes et progressives. On considère dans cette partie une telle onde se propageant dans une direction repérée par un vecteur unitaire </w:t>
      </w:r>
      <m:oMath>
        <m:r>
          <m:rPr>
            <m:sty m:val="bi"/>
          </m:rPr>
          <m:t>n</m:t>
        </m:r>
      </m:oMath>
      <w:r>
        <w:rPr>
          <w:rFonts w:eastAsia="Georgia" w:cs="Georgia" w:ascii="Georgia" w:hAnsi="Georgia"/>
        </w:rPr>
        <w:t xml:space="preserve">, et on rappelle que le champ électrique et le champ magnétique de cette onde sont reliés par</w:t>
      </w:r>
    </w:p>
    <w:p>
      <w:pPr>
        <w:spacing w:after="220" w:lineRule="auto"/>
      </w:pPr>
      <m:oMathPara>
        <m:oMath>
          <m:r>
            <m:rPr>
              <m:sty m:val="bi"/>
            </m:rPr>
            <m:t>B</m:t>
          </m:r>
          <m:r>
            <m:rPr>
              <m:sty m:val="p"/>
            </m:rPr>
            <m:t>=</m:t>
          </m:r>
          <m:f>
            <m:fPr>
              <m:ctrlPr>
                <w:rPr>
                  <w:rFonts w:ascii="Cambria Math" w:hAnsi="Cambria Math"/>
                </w:rPr>
              </m:ctrlPr>
            </m:fPr>
            <m:num>
              <m:r>
                <m:rPr>
                  <m:sty m:val="bi"/>
                </m:rPr>
                <m:t>n</m:t>
              </m:r>
              <m:r>
                <m:rPr>
                  <m:sty m:val="p"/>
                </m:rPr>
                <m:t>∧</m:t>
              </m:r>
              <m:r>
                <m:rPr>
                  <m:sty m:val="bi"/>
                </m:rPr>
                <m:t>E</m:t>
              </m:r>
            </m:num>
            <m:den>
              <m:r>
                <m:rPr>
                  <m:sty m:val="i"/>
                </m:rPr>
                <m:t>c</m:t>
              </m:r>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célérité de la lumière dans le vide. Dans les questions Q1 à Q4, l'onde plane progressive est de plus supposée monochromatique.</w:t>
      </w:r>
      <w:r>
        <w:rPr/>
        <w:br w:type="textWrapping"/>
      </w:r>
      <w:r>
        <w:rPr>
          <w:rFonts w:eastAsia="Georgia" w:cs="Georgia" w:ascii="Georgia" w:hAnsi="Georgia"/>
        </w:rPr>
        <w:t xml:space="preserve">Q1. Représenter schématiquement les vecteurs </w:t>
      </w:r>
      <m:oMath>
        <m:r>
          <m:rPr>
            <m:sty m:val="bi"/>
          </m:rPr>
          <m:t>n</m:t>
        </m:r>
        <m:r>
          <m:rPr>
            <m:sty m:val="p"/>
          </m:rPr>
          <m:t>,</m:t>
        </m:r>
        <m:r>
          <m:rPr>
            <m:sty m:val="bi"/>
          </m:rPr>
          <m:t>E</m:t>
        </m:r>
      </m:oMath>
      <w:r>
        <w:rPr/>
        <w:t xml:space="preserve"> et </w:t>
      </w:r>
      <m:oMath>
        <m:r>
          <m:rPr>
            <m:sty m:val="bi"/>
          </m:rPr>
          <m:t>B</m:t>
        </m:r>
      </m:oMath>
      <w:r>
        <w:rPr>
          <w:rFonts w:eastAsia="Georgia" w:cs="Georgia" w:ascii="Georgia" w:hAnsi="Georgia"/>
        </w:rPr>
        <w:t xml:space="preserve"> en un point de l'espace et à un instant donné.</w:t>
      </w:r>
      <w:r>
        <w:rPr/>
        <w:br w:type="textWrapping"/>
      </w:r>
      <w:r>
        <w:rPr>
          <w:rFonts w:eastAsia="Georgia" w:cs="Georgia" w:ascii="Georgia" w:hAnsi="Georgia"/>
        </w:rPr>
        <w:t xml:space="preserve">Q2. Montrer, à partir des équations de Maxwell dans le vide, qu'on peut établir une équation de conservation de l'énergie du champ électromagnétique sous la forme</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p"/>
            </m:rPr>
            <m:t>div</m:t>
          </m:r>
          <m:r>
            <m:rPr>
              <m:sty m:val="b"/>
            </m:rPr>
            <m:t>Π</m:t>
          </m:r>
          <m:r>
            <m:rPr>
              <m:sty m:val="p"/>
            </m:rPr>
            <m:t>=</m:t>
          </m:r>
          <m:r>
            <m:rPr>
              <m:sty m:val="p"/>
            </m:rPr>
            <m:t>0</m:t>
          </m:r>
          <m:r>
            <m:rPr>
              <m:sty m:val="p"/>
            </m:rPr>
            <m:t xml:space="preserve"> </m:t>
          </m:r>
          <m:r>
            <m:rPr>
              <m:nor/>
            </m:rPr>
            <m:t> avec </m:t>
          </m:r>
          <m:r>
            <m:rPr>
              <m:sty m:val="p"/>
            </m:rPr>
            <m:t xml:space="preserve"> </m:t>
          </m:r>
          <m:r>
            <m:rPr>
              <m:sty m:val="i"/>
            </m:rPr>
            <m:t>u</m:t>
          </m:r>
          <m:r>
            <m:rPr>
              <m:sty m:val="p"/>
            </m:rPr>
            <m:t>=</m:t>
          </m:r>
          <m:f>
            <m:fPr>
              <m:ctrlPr>
                <w:rPr>
                  <w:rFonts w:ascii="Cambria Math" w:hAnsi="Cambria Math"/>
                </w:rPr>
              </m:ctrlPr>
            </m:fPr>
            <m:num>
              <m:sSub>
                <m:sSubPr/>
                <m:e>
                  <m:r>
                    <m:rPr>
                      <m:sty m:val="i"/>
                    </m:rPr>
                    <m:t>ϵ</m:t>
                  </m:r>
                </m:e>
                <m:sub>
                  <m:r>
                    <m:rPr>
                      <m:sty m:val="p"/>
                    </m:rPr>
                    <m:t>0</m:t>
                  </m:r>
                </m:sub>
              </m:sSub>
              <m:sSup>
                <m:sSupPr/>
                <m:e>
                  <m:r>
                    <m:rPr>
                      <m:sty m:val="i"/>
                    </m:rPr>
                    <m:t>E</m:t>
                  </m:r>
                </m:e>
                <m:sup>
                  <m:r>
                    <m:rPr>
                      <m:sty m:val="p"/>
                    </m:rPr>
                    <m:t>2</m:t>
                  </m:r>
                </m:sup>
              </m:sSup>
            </m:num>
            <m:den>
              <m:r>
                <m:rPr>
                  <m:sty m:val="p"/>
                </m:rPr>
                <m:t>2</m:t>
              </m:r>
            </m:den>
          </m:f>
          <m:r>
            <m:rPr>
              <m:sty m:val="p"/>
            </m:rPr>
            <m:t>+</m:t>
          </m:r>
          <m:f>
            <m:fPr>
              <m:ctrlPr>
                <w:rPr>
                  <w:rFonts w:ascii="Cambria Math" w:hAnsi="Cambria Math"/>
                </w:rPr>
              </m:ctrlPr>
            </m:fPr>
            <m:num>
              <m:sSup>
                <m:sSupPr/>
                <m:e>
                  <m:r>
                    <m:rPr>
                      <m:sty m:val="i"/>
                    </m:rPr>
                    <m:t>B</m:t>
                  </m:r>
                </m:e>
                <m:sup>
                  <m:r>
                    <m:rPr>
                      <m:sty m:val="p"/>
                    </m:rPr>
                    <m:t>2</m:t>
                  </m:r>
                </m:sup>
              </m:sSup>
            </m:num>
            <m:den>
              <m:r>
                <m:rPr>
                  <m:sty m:val="p"/>
                </m:rPr>
                <m:t>2</m:t>
              </m:r>
              <m:sSub>
                <m:sSubPr/>
                <m:e>
                  <m:r>
                    <m:rPr>
                      <m:sty m:val="i"/>
                    </m:rPr>
                    <m:t>μ</m:t>
                  </m:r>
                </m:e>
                <m:sub>
                  <m:r>
                    <m:rPr>
                      <m:sty m:val="p"/>
                    </m:rPr>
                    <m:t>0</m:t>
                  </m:r>
                </m:sub>
              </m:sSub>
            </m:den>
          </m:f>
          <m:r>
            <m:rPr>
              <m:sty m:val="p"/>
            </m:rPr>
            <m:t xml:space="preserve"> </m:t>
          </m:r>
          <m:r>
            <m:rPr>
              <m:nor/>
            </m:rPr>
            <m:t> et </m:t>
          </m:r>
          <m:r>
            <m:rPr>
              <m:sty m:val="p"/>
            </m:rPr>
            <m:t xml:space="preserve"> </m:t>
          </m:r>
          <m:r>
            <m:rPr>
              <m:sty m:val="b"/>
            </m:rPr>
            <m:t>Π</m:t>
          </m:r>
          <m:r>
            <m:rPr>
              <m:sty m:val="p"/>
            </m:rPr>
            <m:t>=</m:t>
          </m:r>
          <m:f>
            <m:fPr>
              <m:ctrlPr>
                <w:rPr>
                  <w:rFonts w:ascii="Cambria Math" w:hAnsi="Cambria Math"/>
                </w:rPr>
              </m:ctrlPr>
            </m:fPr>
            <m:num>
              <m:r>
                <m:rPr>
                  <m:sty m:val="bi"/>
                </m:rPr>
                <m:t>E</m:t>
              </m:r>
              <m:r>
                <m:rPr>
                  <m:sty m:val="p"/>
                </m:rPr>
                <m:t>∧</m:t>
              </m:r>
              <m:r>
                <m:rPr>
                  <m:sty m:val="bi"/>
                </m:rPr>
                <m:t>B</m:t>
              </m:r>
            </m:num>
            <m:den>
              <m:sSub>
                <m:sSubPr/>
                <m:e>
                  <m:r>
                    <m:rPr>
                      <m:sty m:val="i"/>
                    </m:rPr>
                    <m:t>μ</m:t>
                  </m:r>
                </m:e>
                <m:sub>
                  <m:r>
                    <m:rPr>
                      <m:sty m:val="p"/>
                    </m:rPr>
                    <m:t>0</m:t>
                  </m:r>
                </m:sub>
              </m:sSub>
            </m:den>
          </m:f>
        </m:oMath>
      </m:oMathPara>
    </w:p>
    <w:p>
      <w:pPr>
        <w:spacing w:after="220" w:lineRule="auto"/>
      </w:pPr>
      <w:r>
        <w:rPr>
          <w:rFonts w:eastAsia="Georgia" w:cs="Georgia" w:ascii="Georgia" w:hAnsi="Georgia"/>
        </w:rPr>
        <w:t xml:space="preserve">Dans cette équation, appelée identité de Poynting, </w:t>
      </w:r>
      <m:oMath>
        <m:r>
          <m:rPr>
            <m:sty m:val="i"/>
          </m:rPr>
          <m:t>u</m:t>
        </m:r>
      </m:oMath>
      <w:r>
        <w:rPr>
          <w:rFonts w:eastAsia="Georgia" w:cs="Georgia" w:ascii="Georgia" w:hAnsi="Georgia"/>
        </w:rPr>
        <w:t xml:space="preserve"> est la densité volumique d'énergie électromagnétique et </w:t>
      </w:r>
      <m:oMath>
        <m:r>
          <m:rPr>
            <m:sty m:val="b"/>
          </m:rPr>
          <m:t>Π</m:t>
        </m:r>
      </m:oMath>
      <w:r>
        <w:rPr>
          <w:rFonts w:eastAsia="Georgia" w:cs="Georgia" w:ascii="Georgia" w:hAnsi="Georgia"/>
        </w:rPr>
        <w:t xml:space="preserve"> est le vecteur de Poynting. On a noté </w:t>
      </w:r>
      <m:oMath>
        <m:r>
          <m:rPr>
            <m:sty m:val="i"/>
          </m:rPr>
          <m:t>E</m:t>
        </m:r>
        <m:r>
          <m:rPr>
            <m:sty m:val="p"/>
          </m:rPr>
          <m:t>=</m:t>
        </m:r>
        <m:r>
          <m:rPr>
            <m:sty m:val="p"/>
          </m:rPr>
          <m:t>‖</m:t>
        </m:r>
        <m:r>
          <m:rPr>
            <m:sty m:val="bi"/>
          </m:rPr>
          <m:t>E</m:t>
        </m:r>
        <m:r>
          <m:rPr>
            <m:sty m:val="p"/>
          </m:rPr>
          <m:t>‖</m:t>
        </m:r>
      </m:oMath>
      <w:r>
        <w:rPr>
          <w:rFonts w:eastAsia="Georgia" w:cs="Georgia" w:ascii="Georgia" w:hAnsi="Georgia"/>
        </w:rPr>
        <w:t xml:space="preserve"> le module du vecteur champ électrique et </w:t>
      </w:r>
      <m:oMath>
        <m:r>
          <m:rPr>
            <m:sty m:val="i"/>
          </m:rPr>
          <m:t>B</m:t>
        </m:r>
        <m:r>
          <m:rPr>
            <m:sty m:val="p"/>
          </m:rPr>
          <m:t>=</m:t>
        </m:r>
        <m:r>
          <m:rPr>
            <m:sty m:val="p"/>
          </m:rPr>
          <m:t>‖</m:t>
        </m:r>
        <m:r>
          <m:rPr>
            <m:sty m:val="bi"/>
          </m:rPr>
          <m:t>B</m:t>
        </m:r>
        <m:r>
          <m:rPr>
            <m:sty m:val="p"/>
          </m:rPr>
          <m:t>‖</m:t>
        </m:r>
      </m:oMath>
      <w:r>
        <w:rPr>
          <w:rFonts w:eastAsia="Georgia" w:cs="Georgia" w:ascii="Georgia" w:hAnsi="Georgia"/>
        </w:rPr>
        <w:t xml:space="preserve"> celui du vecteur champ magnétique.</w:t>
      </w:r>
      <w:r>
        <w:rPr/>
        <w:br w:type="textWrapping"/>
      </w:r>
      <w:r>
        <w:rPr>
          <w:rFonts w:eastAsia="Georgia" w:cs="Georgia" w:ascii="Georgia" w:hAnsi="Georgia"/>
        </w:rPr>
        <w:t xml:space="preserve">Q3. Montrer que le vecteur de Poynting s'écrit </w:t>
      </w:r>
      <m:oMath>
        <m:r>
          <m:rPr>
            <m:sty m:val="b"/>
          </m:rPr>
          <m:t>Π</m:t>
        </m:r>
        <m:r>
          <m:rPr>
            <m:sty m:val="p"/>
          </m:rPr>
          <m:t>=</m:t>
        </m:r>
        <m:r>
          <m:rPr>
            <m:sty m:val="p"/>
          </m:rPr>
          <m:t>Π</m:t>
        </m:r>
        <m:r>
          <m:rPr>
            <m:sty m:val="bi"/>
          </m:rPr>
          <m:t>n</m:t>
        </m:r>
      </m:oMath>
      <w:r>
        <w:rPr/>
        <w:t xml:space="preserve"> et expliciter son module </w:t>
      </w:r>
      <m:oMath>
        <m:r>
          <m:rPr>
            <m:sty m:val="p"/>
          </m:rPr>
          <m:t>Π</m:t>
        </m:r>
      </m:oMath>
      <w:r>
        <w:rPr/>
        <w:t xml:space="preserve">.</w:t>
      </w:r>
      <w:r>
        <w:rPr/>
        <w:br w:type="textWrapping"/>
      </w:r>
      <w:r>
        <w:rPr>
          <w:rFonts w:eastAsia="Georgia" w:cs="Georgia" w:ascii="Georgia" w:hAnsi="Georgia"/>
        </w:rPr>
        <w:t xml:space="preserve">La formule de Green-Ostrogradsky permet d'écrire l'identité de Poynting sous une forme intégrale, en considérant un volume </w:t>
      </w:r>
      <m:oMath>
        <m:r>
          <m:rPr>
            <m:scr m:val="script"/>
          </m:rPr>
          <m:t>V</m:t>
        </m:r>
      </m:oMath>
      <w:r>
        <w:rPr>
          <w:rFonts w:eastAsia="Georgia" w:cs="Georgia" w:ascii="Georgia" w:hAnsi="Georgia"/>
        </w:rPr>
        <w:t xml:space="preserve"> fixe, dont on note la surface frontière fermée </w:t>
      </w:r>
      <m:oMath>
        <m:r>
          <m:rPr>
            <m:sty m:val="p"/>
          </m:rPr>
          <m:t>Σ</m:t>
        </m:r>
      </m:oMath>
      <w:r>
        <w:rPr/>
        <w:t xml:space="preserve">. En posant </w:t>
      </w:r>
      <m:oMath>
        <m:r>
          <m:rPr>
            <m:sty m:val="p"/>
          </m:rPr>
          <m:t>d</m:t>
        </m:r>
        <m:r>
          <m:rPr>
            <m:sty m:val="bi"/>
          </m:rPr>
          <m:t>S</m:t>
        </m:r>
        <m:r>
          <m:rPr>
            <m:sty m:val="p"/>
          </m:rPr>
          <m:t>=</m:t>
        </m:r>
        <m:r>
          <m:rPr>
            <m:sty m:val="p"/>
          </m:rPr>
          <m:t>d</m:t>
        </m:r>
        <m:r>
          <m:rPr>
            <m:sty m:val="i"/>
          </m:rPr>
          <m:t>S</m:t>
        </m:r>
        <m:r>
          <m:rPr>
            <m:sty m:val="bi"/>
          </m:rPr>
          <m:t>e</m:t>
        </m:r>
      </m:oMath>
      <w:r>
        <w:rPr/>
        <w:t xml:space="preserve"> avec </w:t>
      </w:r>
      <m:oMath>
        <m:r>
          <m:rPr>
            <m:sty m:val="bi"/>
          </m:rPr>
          <m:t>e</m:t>
        </m:r>
      </m:oMath>
      <w:r>
        <w:rPr>
          <w:rFonts w:eastAsia="Georgia" w:cs="Georgia" w:ascii="Georgia" w:hAnsi="Georgia"/>
        </w:rPr>
        <w:t xml:space="preserve"> le vecteur normal à la surface dirigé vers l'extérieur de </w:t>
      </w:r>
      <m:oMath>
        <m:r>
          <m:rPr>
            <m:scr m:val="script"/>
          </m:rPr>
          <m:t>V</m:t>
        </m:r>
      </m:oMath>
      <w:r>
        <w:rPr/>
        <w:t xml:space="preserve">, et </w:t>
      </w:r>
      <m:oMath>
        <m:r>
          <m:rPr>
            <m:sty m:val="p"/>
          </m:rPr>
          <m:t>d</m:t>
        </m:r>
        <m:r>
          <m:rPr>
            <m:sty m:val="i"/>
          </m:rPr>
          <m:t>τ</m:t>
        </m:r>
      </m:oMath>
      <w:r>
        <w:rPr>
          <w:rFonts w:eastAsia="Georgia" w:cs="Georgia" w:ascii="Georgia" w:hAnsi="Georgia"/>
        </w:rPr>
        <w:t xml:space="preserve"> l'élément de volume, on montre alors que</w:t>
      </w:r>
    </w:p>
    <w:p>
      <w:pPr>
        <w:spacing w:after="220" w:lineRule="auto"/>
      </w:pPr>
      <m:oMathPara>
        <m:oMath>
          <m:f>
            <m:fPr>
              <m:ctrlPr>
                <w:rPr>
                  <w:rFonts w:ascii="Cambria Math" w:hAnsi="Cambria Math"/>
                </w:rPr>
              </m:ctrlPr>
            </m:fPr>
            <m:num>
              <m:r>
                <m:rPr>
                  <m:sty m:val="p"/>
                </m:rPr>
                <m:t>d</m:t>
              </m:r>
              <m:r>
                <m:rPr>
                  <m:scr m:val="script"/>
                </m:rPr>
                <m:t>E</m:t>
              </m:r>
            </m:num>
            <m:den>
              <m:r>
                <m:rPr>
                  <m:nor/>
                </m:rPr>
                <m:t xml:space="preserve"> </m:t>
              </m:r>
              <m:r>
                <m:rPr>
                  <m:sty m:val="p"/>
                </m:rPr>
                <m:t>d</m:t>
              </m:r>
              <m:r>
                <m:rPr>
                  <m:sty m:val="i"/>
                </m:rPr>
                <m:t>t</m:t>
              </m:r>
            </m:den>
          </m:f>
          <m:r>
            <m:rPr>
              <m:sty m:val="p"/>
            </m:rPr>
            <m:t>=</m:t>
          </m:r>
          <m:sSub>
            <m:sSubPr/>
            <m:e>
              <m:r>
                <m:rPr>
                  <m:nor/>
                </m:rPr>
                <m:t>∯</m:t>
              </m:r>
              <m:r>
                <m:rPr>
                  <m:sty m:val="p"/>
                </m:rPr>
                <m:t xml:space="preserve"> </m:t>
              </m:r>
              <m:r>
                <m:rPr>
                  <m:sty m:val="p"/>
                </m:rPr>
                <m:t xml:space="preserve"> </m:t>
              </m:r>
            </m:e>
            <m:sub>
              <m:r>
                <m:rPr>
                  <m:sty m:val="p"/>
                </m:rPr>
                <m:t>Σ</m:t>
              </m:r>
            </m:sub>
          </m:sSub>
          <m:r>
            <m:rPr>
              <m:sty m:val="b"/>
            </m:rPr>
            <m:t>Π</m:t>
          </m:r>
          <m:r>
            <m:rPr>
              <m:sty m:val="p"/>
            </m:rPr>
            <m:t>.</m:t>
          </m:r>
          <m:r>
            <m:rPr>
              <m:sty m:val="p"/>
            </m:rPr>
            <m:t>d</m:t>
          </m:r>
          <m:r>
            <m:rPr>
              <m:sty m:val="bi"/>
            </m:rPr>
            <m:t>S</m:t>
          </m:r>
          <m:r>
            <m:rPr>
              <m:sty m:val="p"/>
            </m:rPr>
            <m:t xml:space="preserve"> </m:t>
          </m:r>
          <m:r>
            <m:rPr>
              <m:nor/>
            </m:rPr>
            <m:t> avec </m:t>
          </m:r>
          <m:r>
            <m:rPr>
              <m:sty m:val="p"/>
            </m:rPr>
            <m:t xml:space="preserve"> </m:t>
          </m:r>
          <m:r>
            <m:rPr>
              <m:scr m:val="script"/>
            </m:rPr>
            <m:t>E</m:t>
          </m:r>
          <m:r>
            <m:rPr>
              <m:sty m:val="p"/>
            </m:rPr>
            <m:t>=</m:t>
          </m:r>
          <m:nary>
            <m:naryPr>
              <m:chr m:val="∭"/>
              <m:limLoc m:val="subSup"/>
              <m:grow m:val="1"/>
              <m:supHide m:val="1"/>
            </m:naryPr>
            <m:sub>
              <m:r>
                <m:rPr>
                  <m:scr m:val="script"/>
                </m:rPr>
                <m:t>V</m:t>
              </m:r>
            </m:sub>
            <m:sup/>
            <m:e>
              <m:r>
                <m:rPr>
                  <m:sty m:val="p"/>
                </m:rPr>
                <m:t xml:space="preserve"> </m:t>
              </m:r>
            </m:e>
          </m:nary>
          <m:r>
            <m:rPr>
              <m:sty m:val="i"/>
            </m:rPr>
            <m:t>u</m:t>
          </m:r>
          <m:r>
            <m:rPr>
              <m:nor/>
            </m:rPr>
            <m:t xml:space="preserve"> </m:t>
          </m:r>
          <m:r>
            <m:rPr>
              <m:sty m:val="p"/>
            </m:rPr>
            <m:t>d</m:t>
          </m:r>
          <m:r>
            <m:rPr>
              <m:sty m:val="i"/>
            </m:rPr>
            <m:t>τ</m:t>
          </m:r>
          <m:r>
            <m:rPr>
              <m:sty m:val="p"/>
            </m:rPr>
            <m:t xml:space="preserve"> </m:t>
          </m:r>
          <m:r>
            <m:rPr>
              <m:nor/>
            </m:rPr>
            <m:t> l'énergie du champ contenue dans le volume </m:t>
          </m:r>
          <m:r>
            <m:rPr>
              <m:scr m:val="script"/>
            </m:rPr>
            <m:t>V</m:t>
          </m:r>
        </m:oMath>
      </m:oMathPara>
    </w:p>
    <w:p>
      <w:pPr>
        <w:spacing w:after="220" w:lineRule="auto"/>
      </w:pPr>
      <w:r>
        <w:rPr>
          <w:rFonts w:eastAsia="Georgia" w:cs="Georgia" w:ascii="Georgia" w:hAnsi="Georgia"/>
        </w:rPr>
        <w:t xml:space="preserve">Cette expression permet d'interpréter le flux du vecteur de Poynting apparaissant dans le membre de droite comme la puissance électromagnétique traversant la surface </w:t>
      </w:r>
      <m:oMath>
        <m:r>
          <m:rPr>
            <m:sty m:val="p"/>
          </m:rPr>
          <m:t>Σ</m:t>
        </m:r>
      </m:oMath>
      <w:r>
        <w:rPr/>
        <w:t xml:space="preserve">.</w:t>
      </w:r>
      <w:r>
        <w:rPr/>
        <w:br w:type="textWrapping"/>
      </w:r>
      <w:r>
        <w:rPr>
          <w:rFonts w:eastAsia="Georgia" w:cs="Georgia" w:ascii="Georgia" w:hAnsi="Georgia"/>
        </w:rPr>
        <w:t xml:space="preserve">Q4. On considère une petite surface </w:t>
      </w:r>
      <m:oMath>
        <m:r>
          <m:rPr>
            <m:sty m:val="p"/>
          </m:rPr>
          <m:t>d</m:t>
        </m:r>
        <m:r>
          <m:rPr>
            <m:sty m:val="i"/>
          </m:rPr>
          <m:t>S</m:t>
        </m:r>
      </m:oMath>
      <w:r>
        <w:rPr>
          <w:rFonts w:eastAsia="Georgia" w:cs="Georgia" w:ascii="Georgia" w:hAnsi="Georgia"/>
        </w:rPr>
        <w:t xml:space="preserve"> perpendiculaire à la direction de propagation </w:t>
      </w:r>
      <m:oMath>
        <m:r>
          <m:rPr>
            <m:sty m:val="bi"/>
          </m:rPr>
          <m:t>n</m:t>
        </m:r>
      </m:oMath>
      <w:r>
        <w:rPr>
          <w:rFonts w:eastAsia="Georgia" w:cs="Georgia" w:ascii="Georgia" w:hAnsi="Georgia"/>
        </w:rPr>
        <w:t xml:space="preserve">. À l'aide d'un schéma, justifier que l'énergie électromagnétique traversant cette surface pendant un petit temps </w:t>
      </w:r>
      <m:oMath>
        <m:r>
          <m:rPr>
            <m:sty m:val="p"/>
          </m:rPr>
          <m:t>d</m:t>
        </m:r>
        <m:r>
          <m:rPr>
            <m:sty m:val="i"/>
          </m:rPr>
          <m:t>t</m:t>
        </m:r>
      </m:oMath>
      <w:r>
        <w:rPr>
          <w:rFonts w:eastAsia="Georgia" w:cs="Georgia" w:ascii="Georgia" w:hAnsi="Georgia"/>
        </w:rPr>
        <w:t xml:space="preserve"> s'écrit </w:t>
      </w:r>
      <m:oMath>
        <m:r>
          <m:rPr>
            <m:sty m:val="p"/>
          </m:rPr>
          <m:t>d</m:t>
        </m:r>
        <m:r>
          <m:rPr>
            <m:scr m:val="script"/>
          </m:rPr>
          <m:t>E</m:t>
        </m:r>
        <m:r>
          <m:rPr>
            <m:sty m:val="p"/>
          </m:rPr>
          <m:t>=</m:t>
        </m:r>
        <m:r>
          <m:rPr>
            <m:sty m:val="i"/>
          </m:rPr>
          <m:t>c</m:t>
        </m:r>
        <m:r>
          <m:rPr>
            <m:sty m:val="i"/>
          </m:rPr>
          <m:t>u</m:t>
        </m:r>
        <m:r>
          <m:rPr>
            <m:nor/>
          </m:rPr>
          <m:t xml:space="preserve"> </m:t>
        </m:r>
        <m:r>
          <m:rPr>
            <m:sty m:val="p"/>
          </m:rPr>
          <m:t>d</m:t>
        </m:r>
        <m:r>
          <m:rPr>
            <m:sty m:val="i"/>
          </m:rPr>
          <m:t>S</m:t>
        </m:r>
        <m:r>
          <m:rPr>
            <m:nor/>
          </m:rPr>
          <m:t xml:space="preserve"> </m:t>
        </m:r>
        <m:r>
          <m:rPr>
            <m:sty m:val="p"/>
          </m:rPr>
          <m:t>d</m:t>
        </m:r>
        <m:r>
          <m:rPr>
            <m:sty m:val="i"/>
          </m:rPr>
          <m:t>t</m:t>
        </m:r>
      </m:oMath>
      <w:r>
        <w:rPr>
          <w:rFonts w:eastAsia="Georgia" w:cs="Georgia" w:ascii="Georgia" w:hAnsi="Georgia"/>
        </w:rPr>
        <w:t xml:space="preserve">. Justifier à l'aide d'un second schéma que si la petite surface </w:t>
      </w:r>
      <m:oMath>
        <m:r>
          <m:rPr>
            <m:sty m:val="p"/>
          </m:rPr>
          <m:t>d</m:t>
        </m:r>
        <m:r>
          <m:rPr>
            <m:sty m:val="i"/>
          </m:rPr>
          <m:t>S</m:t>
        </m:r>
      </m:oMath>
      <w:r>
        <w:rPr>
          <w:rFonts w:eastAsia="Georgia" w:cs="Georgia" w:ascii="Georgia" w:hAnsi="Georgia"/>
        </w:rPr>
        <w:t xml:space="preserve"> est inclinée d'un angle </w:t>
      </w:r>
      <m:oMath>
        <m:r>
          <m:rPr>
            <m:sty m:val="i"/>
          </m:rPr>
          <m:t>θ</m:t>
        </m:r>
      </m:oMath>
      <w:r>
        <w:rPr>
          <w:rFonts w:eastAsia="Georgia" w:cs="Georgia" w:ascii="Georgia" w:hAnsi="Georgia"/>
        </w:rPr>
        <w:t xml:space="preserve"> par rapport à la direction de propagation, cette expression devient </w:t>
      </w:r>
      <m:oMath>
        <m:r>
          <m:rPr>
            <m:sty m:val="p"/>
          </m:rPr>
          <m:t>d</m:t>
        </m:r>
        <m:r>
          <m:rPr>
            <m:scr m:val="script"/>
          </m:rPr>
          <m:t>E</m:t>
        </m:r>
        <m:r>
          <m:rPr>
            <m:sty m:val="p"/>
          </m:rPr>
          <m:t>=</m:t>
        </m:r>
        <m:r>
          <m:rPr>
            <m:sty m:val="i"/>
          </m:rPr>
          <m:t>c</m:t>
        </m:r>
        <m:r>
          <m:rPr>
            <m:sty m:val="i"/>
          </m:rPr>
          <m:t>u</m:t>
        </m:r>
        <m:r>
          <m:rPr>
            <m:nor/>
          </m:rPr>
          <m:t xml:space="preserve"> </m:t>
        </m:r>
        <m:r>
          <m:rPr>
            <m:sty m:val="p"/>
          </m:rPr>
          <m:t>d</m:t>
        </m:r>
        <m:r>
          <m:rPr>
            <m:sty m:val="i"/>
          </m:rPr>
          <m:t>S</m:t>
        </m:r>
        <m:r>
          <m:rPr>
            <m:sty m:val="p"/>
          </m:rPr>
          <m:t>cos</m:t>
        </m:r>
        <m:r>
          <m:rPr>
            <m:sty m:val="p"/>
          </m:rPr>
          <m:t>⁡</m:t>
        </m:r>
        <m:r>
          <m:rPr>
            <m:sty m:val="i"/>
          </m:rPr>
          <m:t>θ</m:t>
        </m:r>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On considère maintenant un rayonnement constitué d'un ensemble d'ondes planes progressives, avec une répartition spectrale continue en fonction de la longueur d'onde </w:t>
      </w:r>
      <m:oMath>
        <m:r>
          <m:rPr>
            <m:sty m:val="i"/>
          </m:rPr>
          <m:t>λ</m:t>
        </m:r>
      </m:oMath>
      <w:r>
        <w:rPr>
          <w:rFonts w:eastAsia="Georgia" w:cs="Georgia" w:ascii="Georgia" w:hAnsi="Georgia"/>
        </w:rPr>
        <w:t xml:space="preserve">, se propageant toutes dans la même direction. On considère que ces différentes ondes n'interfèrent pas entre elles et on peut donc traiter le rayonnement de longueur d'onde </w:t>
      </w:r>
      <m:oMath>
        <m:r>
          <m:rPr>
            <m:sty m:val="i"/>
          </m:rPr>
          <m:t>λ</m:t>
        </m:r>
      </m:oMath>
      <w:r>
        <w:rPr>
          <w:rFonts w:eastAsia="Georgia" w:cs="Georgia" w:ascii="Georgia" w:hAnsi="Georgia"/>
        </w:rPr>
        <w:t xml:space="preserve"> à </w:t>
      </w:r>
      <m:oMath>
        <m:r>
          <m:rPr>
            <m:sty m:val="p"/>
          </m:rPr>
          <m:t>d</m:t>
        </m:r>
        <m:r>
          <m:rPr>
            <m:sty m:val="i"/>
          </m:rPr>
          <m:t>λ</m:t>
        </m:r>
      </m:oMath>
      <w:r>
        <w:rPr>
          <w:rFonts w:eastAsia="Georgia" w:cs="Georgia" w:ascii="Georgia" w:hAnsi="Georgia"/>
        </w:rPr>
        <w:t xml:space="preserve"> près comme une onde plane progressive monochromatique.</w:t>
      </w:r>
    </w:p>
    <w:p>
      <w:pPr>
        <w:spacing w:after="220" w:lineRule="auto"/>
      </w:pPr>
      <w:r>
        <w:rPr>
          <w:rFonts w:eastAsia="Georgia" w:cs="Georgia" w:ascii="Georgia" w:hAnsi="Georgia"/>
        </w:rPr>
        <w:t xml:space="preserve">Q5. Dans une approche corpusculaire du rayonnement, l'énergie électromagnétique est donc portée par des photons de différentes longueurs d'onde </w:t>
      </w:r>
      <m:oMath>
        <m:r>
          <m:rPr>
            <m:sty m:val="i"/>
          </m:rPr>
          <m:t>λ</m:t>
        </m:r>
      </m:oMath>
      <w:r>
        <w:rPr>
          <w:rFonts w:eastAsia="Georgia" w:cs="Georgia" w:ascii="Georgia" w:hAnsi="Georgia"/>
        </w:rPr>
        <w:t xml:space="preserve">, et l'on rappelle que l'énergie </w:t>
      </w:r>
      <m:oMath>
        <m:r>
          <m:rPr>
            <m:sty m:val="i"/>
          </m:rPr>
          <m:t>ε</m:t>
        </m:r>
      </m:oMath>
      <w:r>
        <w:rPr>
          <w:rFonts w:eastAsia="Georgia" w:cs="Georgia" w:ascii="Georgia" w:hAnsi="Georgia"/>
        </w:rPr>
        <w:t xml:space="preserve"> d'un photon est liée à sa longueur d'onde par </w:t>
      </w:r>
      <m:oMath>
        <m:r>
          <m:rPr>
            <m:sty m:val="i"/>
          </m:rPr>
          <m:t>ε</m:t>
        </m:r>
        <m:r>
          <m:rPr>
            <m:sty m:val="p"/>
          </m:rPr>
          <m:t>=</m:t>
        </m:r>
        <m:r>
          <m:rPr>
            <m:sty m:val="i"/>
          </m:rPr>
          <m:t>h</m:t>
        </m:r>
        <m:r>
          <m:rPr>
            <m:sty m:val="i"/>
          </m:rPr>
          <m:t>c</m:t>
        </m:r>
        <m:r>
          <m:rPr>
            <m:sty m:val="p"/>
          </m:rPr>
          <m:t>/</m:t>
        </m:r>
        <m:r>
          <m:rPr>
            <m:sty m:val="i"/>
          </m:rPr>
          <m:t>λ</m:t>
        </m:r>
      </m:oMath>
      <w:r>
        <w:rPr/>
        <w:t xml:space="preserve">. On note </w:t>
      </w:r>
      <m:oMath>
        <m:sSub>
          <m:sSubPr/>
          <m:e>
            <m:r>
              <m:rPr>
                <m:sty m:val="i"/>
              </m:rPr>
              <m:t>n</m:t>
            </m:r>
          </m:e>
          <m:sub>
            <m:r>
              <m:rPr>
                <m:sty m:val="i"/>
              </m:rPr>
              <m:t>λ</m:t>
            </m:r>
          </m:sub>
        </m:sSub>
        <m:r>
          <m:rPr>
            <m:sty m:val="p"/>
          </m:rPr>
          <m:t>d</m:t>
        </m:r>
        <m:r>
          <m:rPr>
            <m:sty m:val="i"/>
          </m:rPr>
          <m:t>λ</m:t>
        </m:r>
      </m:oMath>
      <w:r>
        <w:rPr>
          <w:rFonts w:eastAsia="Georgia" w:cs="Georgia" w:ascii="Georgia" w:hAnsi="Georgia"/>
        </w:rPr>
        <w:t xml:space="preserve"> le nombre de photons par unité de volume dont la longueur d'onde est comprise entre </w:t>
      </w:r>
      <m:oMath>
        <m:r>
          <m:rPr>
            <m:sty m:val="i"/>
          </m:rPr>
          <m:t>λ</m:t>
        </m:r>
      </m:oMath>
      <w:r>
        <w:rPr/>
        <w:t xml:space="preserve"> et </w:t>
      </w:r>
      <m:oMath>
        <m:r>
          <m:rPr>
            <m:sty m:val="i"/>
          </m:rPr>
          <m:t>λ</m:t>
        </m:r>
        <m:r>
          <m:rPr>
            <m:sty m:val="p"/>
          </m:rPr>
          <m:t>+</m:t>
        </m:r>
        <m:r>
          <m:rPr>
            <m:sty m:val="p"/>
          </m:rPr>
          <m:t>d</m:t>
        </m:r>
        <m:r>
          <m:rPr>
            <m:sty m:val="i"/>
          </m:rPr>
          <m:t>λ</m:t>
        </m:r>
      </m:oMath>
      <w:r>
        <w:rPr/>
        <w:t xml:space="preserve">, et </w:t>
      </w:r>
      <m:oMath>
        <m:sSub>
          <m:sSubPr/>
          <m:e>
            <m:r>
              <m:rPr>
                <m:sty m:val="i"/>
              </m:rPr>
              <m:t>u</m:t>
            </m:r>
          </m:e>
          <m:sub>
            <m:r>
              <m:rPr>
                <m:sty m:val="i"/>
              </m:rPr>
              <m:t>λ</m:t>
            </m:r>
          </m:sub>
        </m:sSub>
        <m:r>
          <m:rPr>
            <m:sty m:val="p"/>
          </m:rPr>
          <m:t>d</m:t>
        </m:r>
        <m:r>
          <m:rPr>
            <m:sty m:val="i"/>
          </m:rPr>
          <m:t>λ</m:t>
        </m:r>
      </m:oMath>
      <w:r>
        <w:rPr>
          <w:rFonts w:eastAsia="Georgia" w:cs="Georgia" w:ascii="Georgia" w:hAnsi="Georgia"/>
        </w:rPr>
        <w:t xml:space="preserve"> la densité volumique d'énergie du champ électromagnétique dans cet intervalle de longueur d'onde. Exprimer </w:t>
      </w:r>
      <m:oMath>
        <m:sSub>
          <m:sSubPr/>
          <m:e>
            <m:r>
              <m:rPr>
                <m:sty m:val="i"/>
              </m:rPr>
              <m:t>u</m:t>
            </m:r>
          </m:e>
          <m:sub>
            <m:r>
              <m:rPr>
                <m:sty m:val="i"/>
              </m:rPr>
              <m:t>λ</m:t>
            </m:r>
          </m:sub>
        </m:sSub>
      </m:oMath>
      <w:r>
        <w:rPr/>
        <w:t xml:space="preserve">, puis </w:t>
      </w:r>
      <m:oMath>
        <m:r>
          <m:rPr>
            <m:sty m:val="i"/>
          </m:rPr>
          <m:t>u</m:t>
        </m:r>
      </m:oMath>
      <w:r>
        <w:rPr/>
        <w:t xml:space="preserve">, en fonction de </w:t>
      </w:r>
      <m:oMath>
        <m:sSub>
          <m:sSubPr/>
          <m:e>
            <m:r>
              <m:rPr>
                <m:sty m:val="i"/>
              </m:rPr>
              <m:t>n</m:t>
            </m:r>
          </m:e>
          <m:sub>
            <m:r>
              <m:rPr>
                <m:sty m:val="i"/>
              </m:rPr>
              <m:t>λ</m:t>
            </m:r>
          </m:sub>
        </m:sSub>
      </m:oMath>
      <w:r>
        <w:rPr/>
        <w:t xml:space="preserve">.</w:t>
      </w:r>
      <w:r>
        <w:rPr/>
        <w:br w:type="textWrapping"/>
      </w:r>
      <w:r>
        <w:rPr>
          <w:rFonts w:eastAsia="Georgia" w:cs="Georgia" w:ascii="Georgia" w:hAnsi="Georgia"/>
        </w:rPr>
        <w:t xml:space="preserve">Q6. En déduire que si l'on ne s'intéresse qu'à l'énergie électromagnétique </w:t>
      </w:r>
      <m:oMath>
        <m:r>
          <m:rPr>
            <m:sty m:val="p"/>
          </m:rPr>
          <m:t>d</m:t>
        </m:r>
        <m:sSub>
          <m:sSubPr/>
          <m:e>
            <m:r>
              <m:rPr>
                <m:scr m:val="script"/>
              </m:rPr>
              <m:t>E</m:t>
            </m:r>
          </m:e>
          <m:sub>
            <m:r>
              <m:rPr>
                <m:sty m:val="i"/>
              </m:rPr>
              <m:t>λ</m:t>
            </m:r>
          </m:sub>
        </m:sSub>
      </m:oMath>
      <w:r>
        <w:rPr/>
        <w:t xml:space="preserve"> traversant la surface </w:t>
      </w:r>
      <m:oMath>
        <m:r>
          <m:rPr>
            <m:sty m:val="p"/>
          </m:rPr>
          <m:t>d</m:t>
        </m:r>
        <m:r>
          <m:rPr>
            <m:sty m:val="i"/>
          </m:rPr>
          <m:t>S</m:t>
        </m:r>
      </m:oMath>
      <w:r>
        <w:rPr/>
        <w:t xml:space="preserve"> pendant </w:t>
      </w:r>
      <m:oMath>
        <m:r>
          <m:rPr>
            <m:sty m:val="p"/>
          </m:rPr>
          <m:t>d</m:t>
        </m:r>
        <m:r>
          <m:rPr>
            <m:sty m:val="i"/>
          </m:rPr>
          <m:t>t</m:t>
        </m:r>
      </m:oMath>
      <w:r>
        <w:rPr>
          <w:rFonts w:eastAsia="Georgia" w:cs="Georgia" w:ascii="Georgia" w:hAnsi="Georgia"/>
        </w:rPr>
        <w:t xml:space="preserve"> et portée par des photons de longueur d'onde comprise entre </w:t>
      </w:r>
      <m:oMath>
        <m:r>
          <m:rPr>
            <m:sty m:val="i"/>
          </m:rPr>
          <m:t>λ</m:t>
        </m:r>
      </m:oMath>
      <w:r>
        <w:rPr/>
        <w:t xml:space="preserve"> et </w:t>
      </w:r>
      <m:oMath>
        <m:r>
          <m:rPr>
            <m:sty m:val="i"/>
          </m:rPr>
          <m:t>λ</m:t>
        </m:r>
        <m:r>
          <m:rPr>
            <m:sty m:val="p"/>
          </m:rPr>
          <m:t>+</m:t>
        </m:r>
        <m:r>
          <m:rPr>
            <m:sty m:val="p"/>
          </m:rPr>
          <m:t>d</m:t>
        </m:r>
        <m:r>
          <m:rPr>
            <m:sty m:val="i"/>
          </m:rPr>
          <m:t>λ</m:t>
        </m:r>
      </m:oMath>
      <w:r>
        <w:rPr>
          <w:rFonts w:eastAsia="Georgia" w:cs="Georgia" w:ascii="Georgia" w:hAnsi="Georgia"/>
        </w:rPr>
        <w:t xml:space="preserve">, on peut l'écrire</w:t>
      </w:r>
    </w:p>
    <w:p>
      <w:pPr>
        <w:spacing w:after="220" w:lineRule="auto"/>
      </w:pPr>
      <m:oMathPara>
        <m:oMath>
          <m:r>
            <m:rPr>
              <m:sty m:val="p"/>
            </m:rPr>
            <m:t>d</m:t>
          </m:r>
          <m:sSub>
            <m:sSubPr/>
            <m:e>
              <m:r>
                <m:rPr>
                  <m:scr m:val="script"/>
                </m:rPr>
                <m:t>E</m:t>
              </m:r>
            </m:e>
            <m:sub>
              <m:r>
                <m:rPr>
                  <m:sty m:val="i"/>
                </m:rPr>
                <m:t>λ</m:t>
              </m:r>
            </m:sub>
          </m:sSub>
          <m:r>
            <m:rPr>
              <m:sty m:val="p"/>
            </m:rPr>
            <m:t>=</m:t>
          </m:r>
          <m:f>
            <m:fPr>
              <m:ctrlPr>
                <w:rPr>
                  <w:rFonts w:ascii="Cambria Math" w:hAnsi="Cambria Math"/>
                </w:rPr>
              </m:ctrlPr>
            </m:fPr>
            <m:num>
              <m:r>
                <m:rPr>
                  <m:sty m:val="i"/>
                </m:rPr>
                <m:t>h</m:t>
              </m:r>
              <m:sSup>
                <m:sSupPr/>
                <m:e>
                  <m:r>
                    <m:rPr>
                      <m:sty m:val="i"/>
                    </m:rPr>
                    <m:t>c</m:t>
                  </m:r>
                </m:e>
                <m:sup>
                  <m:r>
                    <m:rPr>
                      <m:sty m:val="p"/>
                    </m:rPr>
                    <m:t>2</m:t>
                  </m:r>
                </m:sup>
              </m:sSup>
            </m:num>
            <m:den>
              <m:r>
                <m:rPr>
                  <m:sty m:val="i"/>
                </m:rPr>
                <m:t>λ</m:t>
              </m:r>
            </m:den>
          </m:f>
          <m:sSub>
            <m:sSubPr/>
            <m:e>
              <m:r>
                <m:rPr>
                  <m:sty m:val="i"/>
                </m:rPr>
                <m:t>n</m:t>
              </m:r>
            </m:e>
            <m:sub>
              <m:r>
                <m:rPr>
                  <m:sty m:val="i"/>
                </m:rPr>
                <m:t>λ</m:t>
              </m:r>
            </m:sub>
          </m:sSub>
          <m:r>
            <m:rPr>
              <m:sty m:val="p"/>
            </m:rPr>
            <m:t>d</m:t>
          </m:r>
          <m:r>
            <m:rPr>
              <m:sty m:val="i"/>
            </m:rPr>
            <m:t>S</m:t>
          </m:r>
          <m:r>
            <m:rPr>
              <m:sty m:val="p"/>
            </m:rPr>
            <m:t>cos</m:t>
          </m:r>
          <m:r>
            <m:rPr>
              <m:sty m:val="p"/>
            </m:rPr>
            <m:t>⁡</m:t>
          </m:r>
          <m:r>
            <m:rPr>
              <m:sty m:val="i"/>
            </m:rPr>
            <m:t>θ</m:t>
          </m:r>
          <m:r>
            <m:rPr>
              <m:nor/>
            </m:rPr>
            <m:t xml:space="preserve"> </m:t>
          </m:r>
          <m:r>
            <m:rPr>
              <m:sty m:val="p"/>
            </m:rPr>
            <m:t>d</m:t>
          </m:r>
          <m:r>
            <m:rPr>
              <m:sty m:val="i"/>
            </m:rPr>
            <m:t>t</m:t>
          </m:r>
          <m:r>
            <m:rPr>
              <m:nor/>
            </m:rPr>
            <m:t xml:space="preserve"> </m:t>
          </m:r>
          <m:r>
            <m:rPr>
              <m:sty m:val="p"/>
            </m:rPr>
            <m:t>d</m:t>
          </m:r>
          <m:r>
            <m:rPr>
              <m:sty m:val="i"/>
            </m:rPr>
            <m:t>λ</m:t>
          </m:r>
        </m:oMath>
      </m:oMathPara>
    </w:p>
    <w:p>
      <w:pPr>
        <w:spacing w:after="220" w:lineRule="auto"/>
      </w:pPr>
      <w:r>
        <w:rPr>
          <w:rFonts w:eastAsia="Georgia" w:cs="Georgia" w:ascii="Georgia" w:hAnsi="Georgia"/>
        </w:rPr>
        <w:t xml:space="preserve">Jusqu'à présent, nous avons considéré que la direction </w:t>
      </w:r>
      <m:oMath>
        <m:r>
          <m:rPr>
            <m:sty m:val="bi"/>
          </m:rPr>
          <m:t>n</m:t>
        </m:r>
      </m:oMath>
      <w:r>
        <w:rPr>
          <w:rFonts w:eastAsia="Georgia" w:cs="Georgia" w:ascii="Georgia" w:hAnsi="Georgia"/>
        </w:rPr>
        <w:t xml:space="preserve"> de propagation des photons était parfaitement déterminée. En réalité, il convient de tenir compte du fait que cette direction de propagation n'est pas à valeurs discrètes, mais peut varier continûment. Il faut donc exhiber un "élément d'intégration" sur les directions, semblable à ce que peut être </w:t>
      </w:r>
      <m:oMath>
        <m:r>
          <m:rPr>
            <m:sty m:val="p"/>
          </m:rPr>
          <m:t>d</m:t>
        </m:r>
        <m:r>
          <m:rPr>
            <m:sty m:val="i"/>
          </m:rPr>
          <m:t>t</m:t>
        </m:r>
      </m:oMath>
      <w:r>
        <w:rPr/>
        <w:t xml:space="preserve"> pour le temps ou </w:t>
      </w:r>
      <m:oMath>
        <m:r>
          <m:rPr>
            <m:sty m:val="p"/>
          </m:rPr>
          <m:t>d</m:t>
        </m:r>
        <m:r>
          <m:rPr>
            <m:sty m:val="i"/>
          </m:rPr>
          <m:t>λ</m:t>
        </m:r>
      </m:oMath>
      <w:r>
        <w:rPr>
          <w:rFonts w:eastAsia="Georgia" w:cs="Georgia" w:ascii="Georgia" w:hAnsi="Georgia"/>
        </w:rPr>
        <w:t xml:space="preserve"> pour la longueur d'onde. Comme on repère la direction de propagation par le couple d'angles </w:t>
      </w:r>
      <m:oMath>
        <m:sSup>
          <m:sSupPr/>
          <m:e>
            <m:r>
              <m:t xml:space="preserve"> </m:t>
            </m:r>
          </m:e>
          <m:sup>
            <m:r>
              <m:rPr>
                <m:sty m:val="p"/>
              </m:rPr>
              <m:t>2</m:t>
            </m:r>
          </m:sup>
        </m:sSup>
        <m:r>
          <m:rPr>
            <m:sty m:val="p"/>
          </m:rPr>
          <m:t>(</m:t>
        </m:r>
        <m:r>
          <m:rPr>
            <m:sty m:val="i"/>
          </m:rPr>
          <m:t>θ</m:t>
        </m:r>
        <m:r>
          <m:rPr>
            <m:sty m:val="p"/>
          </m:rPr>
          <m:t>,</m:t>
        </m:r>
        <m:r>
          <m:rPr>
            <m:sty m:val="i"/>
          </m:rPr>
          <m:t>ϕ</m:t>
        </m:r>
        <m:r>
          <m:rPr>
            <m:sty m:val="p"/>
          </m:rPr>
          <m:t>)</m:t>
        </m:r>
      </m:oMath>
      <w:r>
        <w:rPr>
          <w:rFonts w:eastAsia="Georgia" w:cs="Georgia" w:ascii="Georgia" w:hAnsi="Georgia"/>
        </w:rPr>
        <w:t xml:space="preserve"> indiqué sur la Fig. 1, avec </w:t>
      </w:r>
      <m:oMath>
        <m:r>
          <m:rPr>
            <m:sty m:val="i"/>
          </m:rPr>
          <m:t>θ</m:t>
        </m:r>
        <m:r>
          <m:rPr>
            <m:sty m:val="p"/>
          </m:rPr>
          <m:t>∈</m:t>
        </m:r>
        <m:r>
          <m:rPr>
            <m:sty m:val="p"/>
          </m:rPr>
          <m:t>[</m:t>
        </m:r>
        <m:r>
          <m:rPr>
            <m:sty m:val="p"/>
          </m:rPr>
          <m:t>0</m:t>
        </m:r>
        <m:r>
          <m:rPr>
            <m:sty m:val="p"/>
          </m:rPr>
          <m:t>,</m:t>
        </m:r>
        <m:r>
          <m:rPr>
            <m:sty m:val="i"/>
          </m:rPr>
          <m:t>π</m:t>
        </m:r>
        <m:r>
          <m:rPr>
            <m:sty m:val="p"/>
          </m:rPr>
          <m:t>]</m:t>
        </m:r>
      </m:oMath>
      <w:r>
        <w:rPr/>
        <w:t xml:space="preserve"> et </w:t>
      </w:r>
      <m:oMath>
        <m:r>
          <m:rPr>
            <m:sty m:val="i"/>
          </m:rPr>
          <m:t>ϕ</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cet élément d'intégration sur les directions doit faire intervenir les variations infinitésimales </w:t>
      </w:r>
      <m:oMath>
        <m:r>
          <m:rPr>
            <m:sty m:val="p"/>
          </m:rPr>
          <m:t>d</m:t>
        </m:r>
        <m:r>
          <m:rPr>
            <m:sty m:val="i"/>
          </m:rPr>
          <m:t>θ</m:t>
        </m:r>
      </m:oMath>
      <w:r>
        <w:rPr/>
        <w:t xml:space="preserve"> et </w:t>
      </w:r>
      <m:oMath>
        <m:r>
          <m:rPr>
            <m:sty m:val="p"/>
          </m:rPr>
          <m:t>d</m:t>
        </m:r>
        <m:r>
          <m:rPr>
            <m:sty m:val="i"/>
          </m:rPr>
          <m:t>ϕ</m:t>
        </m:r>
      </m:oMath>
      <w:r>
        <w:rPr>
          <w:rFonts w:eastAsia="Georgia" w:cs="Georgia" w:ascii="Georgia" w:hAnsi="Georgia"/>
        </w:rPr>
        <w:t xml:space="preserve">. On admettra qu'il s'agit de l'angle solide élémentaire </w:t>
      </w:r>
      <m:oMath>
        <m:r>
          <m:rPr>
            <m:sty m:val="p"/>
          </m:rPr>
          <m:t>d</m:t>
        </m:r>
        <m:r>
          <m:rPr>
            <m:sty m:val="p"/>
          </m:rPr>
          <m:t>Ω</m:t>
        </m:r>
        <m:r>
          <m:rPr>
            <m:sty m:val="p"/>
          </m:rPr>
          <m:t>=</m:t>
        </m:r>
        <m:r>
          <m:rPr>
            <m:sty m:val="p"/>
          </m:rPr>
          <m:t>sin</m:t>
        </m:r>
        <m:r>
          <m:rPr>
            <m:sty m:val="p"/>
          </m:rPr>
          <m:t>⁡</m:t>
        </m:r>
        <m:r>
          <m:rPr>
            <m:sty m:val="i"/>
          </m:rPr>
          <m:t>θ</m:t>
        </m:r>
        <m:r>
          <m:rPr>
            <m:sty m:val="p"/>
          </m:rPr>
          <m:t>d</m:t>
        </m:r>
        <m:r>
          <m:rPr>
            <m:sty m:val="i"/>
          </m:rPr>
          <m:t>θ</m:t>
        </m:r>
        <m:r>
          <m:rPr>
            <m:sty m:val="p"/>
          </m:rPr>
          <m:t>d</m:t>
        </m:r>
        <m:r>
          <m:rPr>
            <m:sty m:val="i"/>
          </m:rPr>
          <m:t>ϕ</m:t>
        </m:r>
      </m:oMath>
      <w:r>
        <w:rPr/>
        <w:t xml:space="preserve">.</w:t>
      </w:r>
    </w:p>
    <w:p>
      <w:pPr>
        <w:spacing w:lineRule="auto"/>
        <w:jc w:val="center"/>
      </w:pPr>
      <w:r>
        <w:rPr/>
        <w:drawing>
          <wp:inline distB="0" distL="0" distR="0" distT="0">
            <wp:extent cx="5486400" cy="2657383"/>
            <wp:effectExtent b="0" l="0" r="0" t="0"/>
            <wp:docPr id="1" name="image-f2332847ca82cef586b5065704dd720d4c1d2e9e.jpg"/>
            <a:graphic>
              <a:graphicData uri="http://schemas.openxmlformats.org/drawingml/2006/picture">
                <pic:pic>
                  <pic:nvPicPr>
                    <pic:cNvPr id="1" name="image-f2332847ca82cef586b5065704dd720d4c1d2e9e.jpg" descr=""/>
                    <pic:cNvPicPr/>
                  </pic:nvPicPr>
                  <pic:blipFill>
                    <a:blip r:embed="rId5" cstate="print"/>
                    <a:srcRect b="0" l="0" r="0" t="0"/>
                    <a:stretch>
                      <a:fillRect/>
                    </a:stretch>
                  </pic:blipFill>
                  <pic:spPr>
                    <a:xfrm>
                      <a:off x="0" y="0"/>
                      <a:ext cx="5486400" cy="2657383"/>
                    </a:xfrm>
                    <a:prstGeom prst="rect"/>
                  </pic:spPr>
                </pic:pic>
              </a:graphicData>
            </a:graphic>
          </wp:inline>
        </w:drawing>
      </w:r>
    </w:p>
    <w:p>
      <w:pPr>
        <w:spacing w:lineRule="auto"/>
      </w:pPr>
      <w:r>
        <w:rPr>
          <w:rFonts w:eastAsia="Georgia" w:cs="Georgia" w:ascii="Georgia" w:hAnsi="Georgia"/>
        </w:rPr>
        <w:t xml:space="preserve">Figure 1 - Définition des angles </w:t>
      </w:r>
      <m:oMath>
        <m:r>
          <m:rPr>
            <m:sty m:val="i"/>
          </m:rPr>
          <m:t>θ</m:t>
        </m:r>
      </m:oMath>
      <w:r>
        <w:rPr/>
        <w:t xml:space="preserve"> et </w:t>
      </w:r>
      <m:oMath>
        <m:r>
          <m:rPr>
            <m:sty m:val="i"/>
          </m:rPr>
          <m:t>ϕ</m:t>
        </m:r>
      </m:oMath>
      <w:r>
        <w:rPr>
          <w:rFonts w:eastAsia="Georgia" w:cs="Georgia" w:ascii="Georgia" w:hAnsi="Georgia"/>
        </w:rPr>
        <w:t xml:space="preserve">, et de l'élément d'angle solide </w:t>
      </w:r>
      <m:oMath>
        <m:r>
          <m:rPr>
            <m:sty m:val="p"/>
          </m:rPr>
          <m:t>d</m:t>
        </m:r>
        <m:r>
          <m:rPr>
            <m:sty m:val="p"/>
          </m:rPr>
          <m:t>Ω</m:t>
        </m:r>
      </m:oMath>
      <w:r>
        <w:rPr/>
        <w:t xml:space="preserve">.</w:t>
      </w:r>
    </w:p>
    <w:p>
      <w:pPr>
        <w:spacing w:after="220" w:lineRule="auto"/>
      </w:pPr>
      <w:r>
        <w:rPr>
          <w:rFonts w:eastAsia="Georgia" w:cs="Georgia" w:ascii="Georgia" w:hAnsi="Georgia"/>
        </w:rPr>
        <w:t xml:space="preserve">On sera amené dans la suite à considérer des éléments </w:t>
      </w:r>
      <m:oMath>
        <m:r>
          <m:rPr>
            <m:sty m:val="p"/>
          </m:rPr>
          <m:t>d</m:t>
        </m:r>
        <m:r>
          <m:rPr>
            <m:sty m:val="i"/>
          </m:rPr>
          <m:t>S</m:t>
        </m:r>
      </m:oMath>
      <w:r>
        <w:rPr>
          <w:rFonts w:eastAsia="Georgia" w:cs="Georgia" w:ascii="Georgia" w:hAnsi="Georgia"/>
        </w:rPr>
        <w:t xml:space="preserve"> à la surface d'astres (planètes et étoiles). La Fig. 1 indique comment orienter la normale </w:t>
      </w:r>
      <m:oMath>
        <m:r>
          <m:rPr>
            <m:sty m:val="bi"/>
          </m:rPr>
          <m:t>e</m:t>
        </m:r>
      </m:oMath>
      <w:r>
        <w:rPr>
          <w:rFonts w:eastAsia="Georgia" w:cs="Georgia" w:ascii="Georgia" w:hAnsi="Georgia"/>
        </w:rPr>
        <w:t xml:space="preserve"> à </w:t>
      </w:r>
      <m:oMath>
        <m:r>
          <m:rPr>
            <m:sty m:val="p"/>
          </m:rPr>
          <m:t>d</m:t>
        </m:r>
        <m:r>
          <m:rPr>
            <m:sty m:val="i"/>
          </m:rPr>
          <m:t>S</m:t>
        </m:r>
      </m:oMath>
      <w:r>
        <w:rPr>
          <w:rFonts w:eastAsia="Georgia" w:cs="Georgia" w:ascii="Georgia" w:hAnsi="Georgia"/>
        </w:rPr>
        <w:t xml:space="preserve">, à savoir de l'intérieur de l'astre vers son extérieur.</w:t>
      </w:r>
    </w:p>
    <w:p>
      <w:pPr>
        <w:spacing w:after="220" w:lineRule="auto"/>
      </w:pPr>
      <w:r>
        <w:rPr>
          <w:rFonts w:eastAsia="Georgia" w:cs="Georgia" w:ascii="Georgia" w:hAnsi="Georgia"/>
        </w:rPr>
        <w:t xml:space="preserve">Q7. Montrer que l'angle solide correspondant à l'ensemble des directions de l'espace est </w:t>
      </w:r>
      <m:oMath>
        <m:sSub>
          <m:sSubPr/>
          <m:e>
            <m:r>
              <m:rPr>
                <m:sty m:val="p"/>
              </m:rPr>
              <m:t>Ω</m:t>
            </m:r>
          </m:e>
          <m:sub>
            <m:r>
              <m:rPr>
                <m:sty m:val="p"/>
              </m:rPr>
              <m:t>0</m:t>
            </m:r>
          </m:sub>
        </m:sSub>
        <m:r>
          <m:rPr>
            <m:sty m:val="p"/>
          </m:rPr>
          <m:t>=</m:t>
        </m:r>
        <m:r>
          <m:rPr>
            <m:sty m:val="p"/>
          </m:rPr>
          <m:t>4</m:t>
        </m:r>
        <m:r>
          <m:rPr>
            <m:sty m:val="i"/>
          </m:rPr>
          <m:t>π</m:t>
        </m:r>
      </m:oMath>
      <w:r>
        <w:rPr/>
        <w:t xml:space="preserve">.</w:t>
      </w:r>
      <w:r>
        <w:rPr/>
        <w:br w:type="textWrapping"/>
      </w:r>
      <w:r>
        <w:rPr>
          <w:rFonts w:eastAsia="Georgia" w:cs="Georgia" w:ascii="Georgia" w:hAnsi="Georgia"/>
        </w:rPr>
        <w:t xml:space="preserve">On introduit la quantité </w:t>
      </w:r>
      <m:oMath>
        <m:sSub>
          <m:sSubPr/>
          <m:e>
            <m:r>
              <m:rPr>
                <m:sty m:val="i"/>
              </m:rPr>
              <m:t>N</m:t>
            </m:r>
          </m:e>
          <m:sub>
            <m:r>
              <m:rPr>
                <m:sty m:val="i"/>
              </m:rPr>
              <m:t>λ</m:t>
            </m:r>
          </m:sub>
        </m:sSub>
        <m:r>
          <m:rPr>
            <m:sty m:val="p"/>
          </m:rPr>
          <m:t>(</m:t>
        </m:r>
        <m:r>
          <m:rPr>
            <m:sty m:val="i"/>
          </m:rPr>
          <m:t>θ</m:t>
        </m:r>
        <m:r>
          <m:rPr>
            <m:sty m:val="p"/>
          </m:rPr>
          <m:t>,</m:t>
        </m:r>
        <m:r>
          <m:rPr>
            <m:sty m:val="i"/>
          </m:rPr>
          <m:t>ϕ</m:t>
        </m:r>
        <m:r>
          <m:rPr>
            <m:sty m:val="p"/>
          </m:rPr>
          <m:t>)</m:t>
        </m:r>
      </m:oMath>
      <w:r>
        <w:rPr>
          <w:rFonts w:eastAsia="Georgia" w:cs="Georgia" w:ascii="Georgia" w:hAnsi="Georgia"/>
        </w:rPr>
        <w:t xml:space="preserve"> de telle sorte que le nombre de photons par unité de volume dont la longueur d'onde est comprise entre </w:t>
      </w:r>
      <m:oMath>
        <m:r>
          <m:rPr>
            <m:sty m:val="i"/>
          </m:rPr>
          <m:t>λ</m:t>
        </m:r>
      </m:oMath>
      <w:r>
        <w:rPr/>
        <w:t xml:space="preserve"> et </w:t>
      </w:r>
      <m:oMath>
        <m:r>
          <m:rPr>
            <m:sty m:val="i"/>
          </m:rPr>
          <m:t>λ</m:t>
        </m:r>
        <m:r>
          <m:rPr>
            <m:sty m:val="p"/>
          </m:rPr>
          <m:t>+</m:t>
        </m:r>
        <m:r>
          <m:rPr>
            <m:sty m:val="p"/>
          </m:rPr>
          <m:t>d</m:t>
        </m:r>
        <m:r>
          <m:rPr>
            <m:sty m:val="i"/>
          </m:rPr>
          <m:t>λ</m:t>
        </m:r>
      </m:oMath>
      <w:r>
        <w:rPr/>
        <w:t xml:space="preserve"> et dont la direction de propagation est </w:t>
      </w:r>
      <m:oMath>
        <m:r>
          <m:rPr>
            <m:sty m:val="bi"/>
          </m:rPr>
          <m:t>n</m:t>
        </m:r>
      </m:oMath>
      <w:r>
        <w:rPr>
          <w:rFonts w:eastAsia="Georgia" w:cs="Georgia" w:ascii="Georgia" w:hAnsi="Georgia"/>
        </w:rPr>
        <w:t xml:space="preserve"> à </w:t>
      </w:r>
      <m:oMath>
        <m:r>
          <m:rPr>
            <m:sty m:val="p"/>
          </m:rPr>
          <m:t>d</m:t>
        </m:r>
        <m:r>
          <m:rPr>
            <m:sty m:val="p"/>
          </m:rPr>
          <m:t>Ω</m:t>
        </m:r>
      </m:oMath>
      <w:r>
        <w:rPr>
          <w:rFonts w:eastAsia="Georgia" w:cs="Georgia" w:ascii="Georgia" w:hAnsi="Georgia"/>
        </w:rPr>
        <w:t xml:space="preserve"> près soit </w:t>
      </w:r>
      <m:oMath>
        <m:sSub>
          <m:sSubPr/>
          <m:e>
            <m:r>
              <m:rPr>
                <m:sty m:val="i"/>
              </m:rPr>
              <m:t>N</m:t>
            </m:r>
          </m:e>
          <m:sub>
            <m:r>
              <m:rPr>
                <m:sty m:val="i"/>
              </m:rPr>
              <m:t>λ</m:t>
            </m:r>
          </m:sub>
        </m:sSub>
        <m:r>
          <m:rPr>
            <m:sty m:val="p"/>
          </m:rPr>
          <m:t>(</m:t>
        </m:r>
        <m:r>
          <m:rPr>
            <m:sty m:val="i"/>
          </m:rPr>
          <m:t>θ</m:t>
        </m:r>
        <m:r>
          <m:rPr>
            <m:sty m:val="p"/>
          </m:rPr>
          <m:t>,</m:t>
        </m:r>
        <m:r>
          <m:rPr>
            <m:sty m:val="i"/>
          </m:rPr>
          <m:t>ϕ</m:t>
        </m:r>
        <m:r>
          <m:rPr>
            <m:sty m:val="p"/>
          </m:rPr>
          <m:t>)</m:t>
        </m:r>
        <m:r>
          <m:rPr>
            <m:sty m:val="p"/>
          </m:rPr>
          <m:t>d</m:t>
        </m:r>
        <m:r>
          <m:rPr>
            <m:sty m:val="i"/>
          </m:rPr>
          <m:t>λ</m:t>
        </m:r>
        <m:r>
          <m:rPr>
            <m:sty m:val="p"/>
          </m:rPr>
          <m:t>d</m:t>
        </m:r>
        <m:r>
          <m:rPr>
            <m:sty m:val="p"/>
          </m:rPr>
          <m:t>Ω</m:t>
        </m:r>
      </m:oMath>
      <w:r>
        <w:rPr>
          <w:rFonts w:eastAsia="Georgia" w:cs="Georgia" w:ascii="Georgia" w:hAnsi="Georgia"/>
        </w:rPr>
        <w:t xml:space="preserve">. L'énergie </w:t>
      </w:r>
      <m:oMath>
        <m:r>
          <m:rPr>
            <m:sty m:val="p"/>
          </m:rPr>
          <m:t>d</m:t>
        </m:r>
        <m:sSub>
          <m:sSubPr/>
          <m:e>
            <m:r>
              <m:rPr>
                <m:scr m:val="script"/>
              </m:rPr>
              <m:t>E</m:t>
            </m:r>
          </m:e>
          <m:sub>
            <m:r>
              <m:rPr>
                <m:sty m:val="i"/>
              </m:rPr>
              <m:t>λ</m:t>
            </m:r>
          </m:sub>
        </m:sSub>
      </m:oMath>
      <w:r>
        <w:rPr>
          <w:rFonts w:eastAsia="Georgia" w:cs="Georgia" w:ascii="Georgia" w:hAnsi="Georgia"/>
        </w:rPr>
        <w:t xml:space="preserve"> portée par ces photons et traversant la surface </w:t>
      </w:r>
      <m:oMath>
        <m:r>
          <m:rPr>
            <m:sty m:val="p"/>
          </m:rPr>
          <m:t>d</m:t>
        </m:r>
        <m:r>
          <m:rPr>
            <m:sty m:val="i"/>
          </m:rPr>
          <m:t>S</m:t>
        </m:r>
      </m:oMath>
      <w:r>
        <w:rPr/>
        <w:t xml:space="preserve"> pendant </w:t>
      </w:r>
      <m:oMath>
        <m:r>
          <m:rPr>
            <m:sty m:val="p"/>
          </m:rPr>
          <m:t>d</m:t>
        </m:r>
        <m:r>
          <m:rPr>
            <m:sty m:val="i"/>
          </m:rPr>
          <m:t>t</m:t>
        </m:r>
      </m:oMath>
      <w:r>
        <w:rPr>
          <w:rFonts w:eastAsia="Georgia" w:cs="Georgia" w:ascii="Georgia" w:hAnsi="Georgia"/>
        </w:rPr>
        <w:t xml:space="preserve"> s'écrit alors</w:t>
      </w:r>
    </w:p>
    <w:p>
      <w:pPr>
        <w:spacing w:after="220" w:lineRule="auto"/>
      </w:pPr>
      <m:oMathPara>
        <m:oMath>
          <m:r>
            <m:rPr>
              <m:sty m:val="p"/>
            </m:rPr>
            <m:t>d</m:t>
          </m:r>
          <m:sSub>
            <m:sSubPr/>
            <m:e>
              <m:r>
                <m:rPr>
                  <m:scr m:val="script"/>
                </m:rPr>
                <m:t>E</m:t>
              </m:r>
            </m:e>
            <m:sub>
              <m:r>
                <m:rPr>
                  <m:sty m:val="i"/>
                </m:rPr>
                <m:t>λ</m:t>
              </m:r>
            </m:sub>
          </m:sSub>
          <m:r>
            <m:rPr>
              <m:sty m:val="p"/>
            </m:rPr>
            <m:t>=</m:t>
          </m:r>
          <m:sSub>
            <m:sSubPr/>
            <m:e>
              <m:r>
                <m:rPr>
                  <m:sty m:val="i"/>
                </m:rPr>
                <m:t>I</m:t>
              </m:r>
            </m:e>
            <m:sub>
              <m:r>
                <m:rPr>
                  <m:sty m:val="i"/>
                </m:rPr>
                <m:t>λ</m:t>
              </m:r>
            </m:sub>
          </m:sSub>
          <m:r>
            <m:rPr>
              <m:sty m:val="p"/>
            </m:rPr>
            <m:t>(</m:t>
          </m:r>
          <m:r>
            <m:rPr>
              <m:sty m:val="i"/>
            </m:rPr>
            <m:t>θ</m:t>
          </m:r>
          <m:r>
            <m:rPr>
              <m:sty m:val="p"/>
            </m:rPr>
            <m:t>,</m:t>
          </m:r>
          <m:r>
            <m:rPr>
              <m:sty m:val="i"/>
            </m:rPr>
            <m:t>ϕ</m:t>
          </m:r>
          <m:r>
            <m:rPr>
              <m:sty m:val="p"/>
            </m:rPr>
            <m:t>)</m:t>
          </m:r>
          <m:r>
            <m:rPr>
              <m:sty m:val="p"/>
            </m:rPr>
            <m:t>d</m:t>
          </m:r>
          <m:r>
            <m:rPr>
              <m:sty m:val="i"/>
            </m:rPr>
            <m:t>S</m:t>
          </m:r>
          <m:r>
            <m:rPr>
              <m:sty m:val="p"/>
            </m:rPr>
            <m:t>cos</m:t>
          </m:r>
          <m:r>
            <m:rPr>
              <m:sty m:val="p"/>
            </m:rPr>
            <m:t>⁡</m:t>
          </m:r>
          <m:r>
            <m:rPr>
              <m:sty m:val="i"/>
            </m:rPr>
            <m:t>θ</m:t>
          </m:r>
          <m:r>
            <m:rPr>
              <m:nor/>
            </m:rPr>
            <m:t xml:space="preserve"> </m:t>
          </m:r>
          <m:r>
            <m:rPr>
              <m:sty m:val="p"/>
            </m:rPr>
            <m:t>d</m:t>
          </m:r>
          <m:r>
            <m:rPr>
              <m:sty m:val="i"/>
            </m:rPr>
            <m:t>t</m:t>
          </m:r>
          <m:r>
            <m:rPr>
              <m:nor/>
            </m:rPr>
            <m:t xml:space="preserve"> </m:t>
          </m:r>
          <m:r>
            <m:rPr>
              <m:sty m:val="p"/>
            </m:rPr>
            <m:t>d</m:t>
          </m:r>
          <m:r>
            <m:rPr>
              <m:sty m:val="i"/>
            </m:rPr>
            <m:t>λ</m:t>
          </m:r>
          <m:r>
            <m:rPr>
              <m:nor/>
            </m:rPr>
            <m:t xml:space="preserve"> </m:t>
          </m:r>
          <m:r>
            <m:rPr>
              <m:sty m:val="p"/>
            </m:rPr>
            <m:t>d</m:t>
          </m:r>
          <m:r>
            <m:rPr>
              <m:sty m:val="p"/>
            </m:rPr>
            <m:t>Ω</m:t>
          </m:r>
        </m:oMath>
      </m:oMathPara>
    </w:p>
    <w:p>
      <w:pPr>
        <w:spacing w:after="220" w:lineRule="auto"/>
      </w:pPr>
      <w:r>
        <w:rPr>
          <w:rFonts w:eastAsia="Georgia" w:cs="Georgia" w:ascii="Georgia" w:hAnsi="Georgia"/>
        </w:rPr>
        <w:t xml:space="preserve">ce qui définit la quantité </w:t>
      </w:r>
      <m:oMath>
        <m:sSub>
          <m:sSubPr/>
          <m:e>
            <m:r>
              <m:rPr>
                <m:sty m:val="i"/>
              </m:rPr>
              <m:t>I</m:t>
            </m:r>
          </m:e>
          <m:sub>
            <m:r>
              <m:rPr>
                <m:sty m:val="i"/>
              </m:rPr>
              <m:t>λ</m:t>
            </m:r>
          </m:sub>
        </m:sSub>
      </m:oMath>
      <w:r>
        <w:rPr>
          <w:rFonts w:eastAsia="Georgia" w:cs="Georgia" w:ascii="Georgia" w:hAnsi="Georgia"/>
        </w:rPr>
        <w:t xml:space="preserve">, appelée intensité spécifique ou encore brillance. La propriété fondamentale de l'intensité spécifique est qu'elle se conserve lors de la propagation de la lumière dans le vide. Ainsi, si l'on suit le parcours d'un rayon lumineux de la surface d'une source jusqu'au détecteur utilisé par un astronome, elle est identique au niveau de la source et au niveau du détecteur.</w:t>
      </w:r>
    </w:p>
    <w:p>
      <w:pPr>
        <w:spacing w:after="220" w:lineRule="auto"/>
      </w:pPr>
      <w:r>
        <w:rPr/>
        <w:t xml:space="preserve">Q8. Exprimer </w:t>
      </w:r>
      <m:oMath>
        <m:sSub>
          <m:sSubPr/>
          <m:e>
            <m:r>
              <m:rPr>
                <m:sty m:val="i"/>
              </m:rPr>
              <m:t>I</m:t>
            </m:r>
          </m:e>
          <m:sub>
            <m:r>
              <m:rPr>
                <m:sty m:val="i"/>
              </m:rPr>
              <m:t>λ</m:t>
            </m:r>
          </m:sub>
        </m:sSub>
      </m:oMath>
      <w:r>
        <w:rPr/>
        <w:t xml:space="preserve"> en fonction de </w:t>
      </w:r>
      <m:oMath>
        <m:sSub>
          <m:sSubPr/>
          <m:e>
            <m:r>
              <m:rPr>
                <m:sty m:val="i"/>
              </m:rPr>
              <m:t>N</m:t>
            </m:r>
          </m:e>
          <m:sub>
            <m:r>
              <m:rPr>
                <m:sty m:val="i"/>
              </m:rPr>
              <m:t>λ</m:t>
            </m:r>
          </m:sub>
        </m:sSub>
      </m:oMath>
      <w:r>
        <w:rPr/>
        <w:t xml:space="preserve">.</w:t>
      </w:r>
    </w:p>
    <w:p>
      <w:pPr>
        <w:spacing w:after="220" w:lineRule="auto"/>
      </w:pPr>
      <w:r>
        <w:rPr>
          <w:rFonts w:eastAsia="Georgia" w:cs="Georgia" w:ascii="Georgia" w:hAnsi="Georgia"/>
        </w:rPr>
        <w:t xml:space="preserve">Q9. La densité spectrale de flux, notée </w:t>
      </w:r>
      <m:oMath>
        <m:sSub>
          <m:sSubPr/>
          <m:e>
            <m:r>
              <m:rPr>
                <m:sty m:val="i"/>
              </m:rPr>
              <m:t>F</m:t>
            </m:r>
          </m:e>
          <m:sub>
            <m:r>
              <m:rPr>
                <m:sty m:val="i"/>
              </m:rPr>
              <m:t>λ</m:t>
            </m:r>
          </m:sub>
        </m:sSub>
      </m:oMath>
      <w:r>
        <w:rPr>
          <w:rFonts w:eastAsia="Georgia" w:cs="Georgia" w:ascii="Georgia" w:hAnsi="Georgia"/>
        </w:rPr>
        <w:t xml:space="preserve">, est la puissance électromagnétique, par intervalle de longueur d'onde et par unité de surface, intégrée sur toutes les directions, à savoir</w:t>
      </w:r>
    </w:p>
    <w:p>
      <w:pPr>
        <w:spacing w:after="220" w:lineRule="auto"/>
      </w:pPr>
      <m:oMathPara>
        <m:oMath>
          <m:sSub>
            <m:sSubPr/>
            <m:e>
              <m:r>
                <m:rPr>
                  <m:sty m:val="i"/>
                </m:rPr>
                <m:t>F</m:t>
              </m:r>
            </m:e>
            <m:sub>
              <m:r>
                <m:rPr>
                  <m:sty m:val="i"/>
                </m:rPr>
                <m:t>λ</m:t>
              </m:r>
            </m:sub>
          </m:sSub>
          <m:r>
            <m:rPr>
              <m:sty m:val="p"/>
            </m:rPr>
            <m:t>=</m:t>
          </m:r>
          <m:nary>
            <m:naryPr>
              <m:chr m:val="∫"/>
              <m:limLoc m:val="subSup"/>
              <m:grow m:val="1"/>
              <m:supHide m:val="1"/>
            </m:naryPr>
            <m:sub>
              <m:sSub>
                <m:sSubPr/>
                <m:e>
                  <m:r>
                    <m:rPr>
                      <m:sty m:val="p"/>
                    </m:rPr>
                    <m:t>Ω</m:t>
                  </m:r>
                </m:e>
                <m:sub>
                  <m:r>
                    <m:rPr>
                      <m:sty m:val="p"/>
                    </m:rPr>
                    <m:t>0</m:t>
                  </m:r>
                </m:sub>
              </m:sSub>
            </m:sub>
            <m:sup/>
            <m:e>
              <m:r>
                <m:rPr>
                  <m:sty m:val="p"/>
                </m:rPr>
                <m:t xml:space="preserve"> </m:t>
              </m:r>
            </m:e>
          </m:nary>
          <m:f>
            <m:fPr>
              <m:ctrlPr>
                <w:rPr>
                  <w:rFonts w:ascii="Cambria Math" w:hAnsi="Cambria Math"/>
                </w:rPr>
              </m:ctrlPr>
            </m:fPr>
            <m:num>
              <m:r>
                <m:rPr>
                  <m:nor/>
                </m:rPr>
                <m:t xml:space="preserve"> </m:t>
              </m:r>
              <m:r>
                <m:rPr>
                  <m:sty m:val="p"/>
                </m:rPr>
                <m:t>d</m:t>
              </m:r>
              <m:sSub>
                <m:sSubPr/>
                <m:e>
                  <m:r>
                    <m:rPr>
                      <m:scr m:val="script"/>
                    </m:rPr>
                    <m:t>E</m:t>
                  </m:r>
                </m:e>
                <m:sub>
                  <m:r>
                    <m:rPr>
                      <m:sty m:val="i"/>
                    </m:rPr>
                    <m:t>λ</m:t>
                  </m:r>
                </m:sub>
              </m:sSub>
            </m:num>
            <m:den>
              <m:r>
                <m:rPr>
                  <m:sty m:val="p"/>
                </m:rPr>
                <m:t>d</m:t>
              </m:r>
              <m:r>
                <m:rPr>
                  <m:sty m:val="i"/>
                </m:rPr>
                <m:t>t</m:t>
              </m:r>
              <m:r>
                <m:rPr>
                  <m:nor/>
                </m:rPr>
                <m:t xml:space="preserve"> </m:t>
              </m:r>
              <m:r>
                <m:rPr>
                  <m:sty m:val="p"/>
                </m:rPr>
                <m:t>d</m:t>
              </m:r>
              <m:r>
                <m:rPr>
                  <m:sty m:val="i"/>
                </m:rPr>
                <m:t>S</m:t>
              </m:r>
              <m:r>
                <m:rPr>
                  <m:nor/>
                </m:rPr>
                <m:t xml:space="preserve"> </m:t>
              </m:r>
              <m:r>
                <m:rPr>
                  <m:sty m:val="p"/>
                </m:rPr>
                <m:t>d</m:t>
              </m:r>
              <m:r>
                <m:rPr>
                  <m:sty m:val="i"/>
                </m:rPr>
                <m:t>λ</m:t>
              </m:r>
            </m:den>
          </m:f>
        </m:oMath>
      </m:oMathPara>
    </w:p>
    <w:p>
      <w:pPr>
        <w:spacing w:after="220" w:lineRule="auto"/>
      </w:pPr>
      <w:r>
        <w:rPr/>
        <w:t xml:space="preserve">Exprimer </w:t>
      </w:r>
      <m:oMath>
        <m:sSub>
          <m:sSubPr/>
          <m:e>
            <m:r>
              <m:rPr>
                <m:sty m:val="i"/>
              </m:rPr>
              <m:t>F</m:t>
            </m:r>
          </m:e>
          <m:sub>
            <m:r>
              <m:rPr>
                <m:sty m:val="i"/>
              </m:rPr>
              <m:t>λ</m:t>
            </m:r>
          </m:sub>
        </m:sSub>
      </m:oMath>
      <w:r>
        <w:rPr>
          <w:rFonts w:eastAsia="Georgia" w:cs="Georgia" w:ascii="Georgia" w:hAnsi="Georgia"/>
        </w:rPr>
        <w:t xml:space="preserve"> comme une intégrale sur </w:t>
      </w:r>
      <m:oMath>
        <m:r>
          <m:rPr>
            <m:sty m:val="i"/>
          </m:rPr>
          <m:t>θ</m:t>
        </m:r>
      </m:oMath>
      <w:r>
        <w:rPr/>
        <w:t xml:space="preserve"> et </w:t>
      </w:r>
      <m:oMath>
        <m:r>
          <m:rPr>
            <m:sty m:val="i"/>
          </m:rPr>
          <m:t>ϕ</m:t>
        </m:r>
      </m:oMath>
      <w:r>
        <w:rPr>
          <w:rFonts w:eastAsia="Georgia" w:cs="Georgia" w:ascii="Georgia" w:hAnsi="Georgia"/>
        </w:rPr>
        <w:t xml:space="preserve"> faisant intervenir l'intensité spécifique </w:t>
      </w:r>
      <m:oMath>
        <m:sSub>
          <m:sSubPr/>
          <m:e>
            <m:r>
              <m:rPr>
                <m:sty m:val="i"/>
              </m:rPr>
              <m:t>I</m:t>
            </m:r>
          </m:e>
          <m:sub>
            <m:r>
              <m:rPr>
                <m:sty m:val="i"/>
              </m:rPr>
              <m:t>λ</m:t>
            </m:r>
          </m:sub>
        </m:sSub>
        <m:r>
          <m:rPr>
            <m:sty m:val="p"/>
          </m:rPr>
          <m:t>(</m:t>
        </m:r>
        <m:r>
          <m:rPr>
            <m:sty m:val="i"/>
          </m:rPr>
          <m:t>θ</m:t>
        </m:r>
        <m:r>
          <m:rPr>
            <m:sty m:val="p"/>
          </m:rPr>
          <m:t>,</m:t>
        </m:r>
        <m:r>
          <m:rPr>
            <m:sty m:val="i"/>
          </m:rPr>
          <m:t>ϕ</m:t>
        </m:r>
        <m:r>
          <m:rPr>
            <m:sty m:val="p"/>
          </m:rPr>
          <m:t>)</m:t>
        </m:r>
      </m:oMath>
      <w:r>
        <w:rPr/>
        <w:t xml:space="preserve">.</w:t>
      </w:r>
      <w:r>
        <w:rPr/>
        <w:br w:type="textWrapping"/>
      </w:r>
      <w:r>
        <w:rPr>
          <w:rFonts w:eastAsia="Georgia" w:cs="Georgia" w:ascii="Georgia" w:hAnsi="Georgia"/>
        </w:rPr>
        <w:t xml:space="preserve">Le rayonnement émis par les corps que nous considérerons dans ce problème peut être modélisé par celui dit d'un corps noir à la température </w:t>
      </w:r>
      <m:oMath>
        <m:r>
          <m:rPr>
            <m:sty m:val="i"/>
          </m:rPr>
          <m:t>T</m:t>
        </m:r>
      </m:oMath>
      <w:r>
        <w:rPr>
          <w:rFonts w:eastAsia="Georgia" w:cs="Georgia" w:ascii="Georgia" w:hAnsi="Georgia"/>
        </w:rPr>
        <w:t xml:space="preserve">, cette température étant celle de la surface de l'étoile ou de la planète. Avec les notations de la Fig. 1, on supposera que l'intensité spécifique entrante dans l'astre est nulle, soit </w:t>
      </w:r>
      <m:oMath>
        <m:sSub>
          <m:sSubPr/>
          <m:e>
            <m:r>
              <m:rPr>
                <m:sty m:val="i"/>
              </m:rPr>
              <m:t>I</m:t>
            </m:r>
          </m:e>
          <m:sub>
            <m:r>
              <m:rPr>
                <m:sty m:val="i"/>
              </m:rPr>
              <m:t>λ</m:t>
            </m:r>
          </m:sub>
        </m:sSub>
        <m:r>
          <m:rPr>
            <m:sty m:val="p"/>
          </m:rPr>
          <m:t>(</m:t>
        </m:r>
        <m:r>
          <m:rPr>
            <m:sty m:val="i"/>
          </m:rPr>
          <m:t>θ</m:t>
        </m:r>
        <m:r>
          <m:rPr>
            <m:sty m:val="p"/>
          </m:rPr>
          <m:t>,</m:t>
        </m:r>
        <m:r>
          <m:rPr>
            <m:sty m:val="i"/>
          </m:rPr>
          <m:t>ϕ</m:t>
        </m:r>
        <m:r>
          <m:rPr>
            <m:sty m:val="p"/>
          </m:rPr>
          <m:t>)</m:t>
        </m:r>
        <m:r>
          <m:rPr>
            <m:sty m:val="p"/>
          </m:rPr>
          <m:t>=</m:t>
        </m:r>
        <m:r>
          <m:rPr>
            <m:sty m:val="p"/>
          </m:rPr>
          <m:t>0</m:t>
        </m:r>
      </m:oMath>
      <w:r>
        <w:rPr/>
        <w:t xml:space="preserve"> pour </w:t>
      </w:r>
      <m:oMath>
        <m:r>
          <m:rPr>
            <m:sty m:val="i"/>
          </m:rPr>
          <m:t>θ</m:t>
        </m:r>
        <m:r>
          <m:rPr>
            <m:sty m:val="p"/>
          </m:rPr>
          <m:t>∈</m:t>
        </m:r>
        <m:r>
          <m:rPr>
            <m:sty m:val="p"/>
          </m:rPr>
          <m:t>[</m:t>
        </m:r>
        <m:r>
          <m:rPr>
            <m:sty m:val="i"/>
          </m:rPr>
          <m:t>π</m:t>
        </m:r>
        <m:r>
          <m:rPr>
            <m:sty m:val="p"/>
          </m:rPr>
          <m:t>/</m:t>
        </m:r>
        <m:r>
          <m:rPr>
            <m:sty m:val="p"/>
          </m:rPr>
          <m:t>2</m:t>
        </m:r>
        <m:r>
          <m:rPr>
            <m:sty m:val="p"/>
          </m:rPr>
          <m:t>,</m:t>
        </m:r>
        <m:r>
          <m:rPr>
            <m:sty m:val="i"/>
          </m:rPr>
          <m:t>π</m:t>
        </m:r>
        <m:r>
          <m:rPr>
            <m:sty m:val="p"/>
          </m:rPr>
          <m:t>]</m:t>
        </m:r>
      </m:oMath>
      <w:r>
        <w:rPr>
          <w:rFonts w:eastAsia="Georgia" w:cs="Georgia" w:ascii="Georgia" w:hAnsi="Georgia"/>
        </w:rPr>
        <w:t xml:space="preserve">, et que l'intensité spécifique sortante de l'astre ( </w:t>
      </w:r>
      <m:oMath>
        <m:r>
          <m:rPr>
            <m:sty m:val="i"/>
          </m:rPr>
          <m:t>θ</m:t>
        </m:r>
        <m:r>
          <m:rPr>
            <m:sty m:val="p"/>
          </m:rPr>
          <m:t>∈</m:t>
        </m:r>
        <m:r>
          <m:rPr>
            <m:sty m:val="p"/>
          </m:rPr>
          <m:t>[</m:t>
        </m:r>
        <m:r>
          <m:rPr>
            <m:sty m:val="p"/>
          </m:rPr>
          <m:t>0</m:t>
        </m:r>
        <m:r>
          <m:rPr>
            <m:sty m:val="p"/>
          </m:rPr>
          <m:t>,</m:t>
        </m:r>
        <m:r>
          <m:rPr>
            <m:sty m:val="i"/>
          </m:rPr>
          <m:t>π</m:t>
        </m:r>
        <m:r>
          <m:rPr>
            <m:sty m:val="p"/>
          </m:rPr>
          <m:t>/</m:t>
        </m:r>
        <m:r>
          <m:rPr>
            <m:sty m:val="p"/>
          </m:rPr>
          <m:t>2</m:t>
        </m:r>
        <m:r>
          <m:rPr>
            <m:sty m:val="p"/>
          </m:rPr>
          <m:t>]</m:t>
        </m:r>
      </m:oMath>
      <w:r>
        <w:rPr>
          <w:rFonts w:eastAsia="Georgia" w:cs="Georgia" w:ascii="Georgia" w:hAnsi="Georgia"/>
        </w:rPr>
        <w:t xml:space="preserve"> ) est indépendante de </w:t>
      </w:r>
      <m:oMath>
        <m:r>
          <m:rPr>
            <m:sty m:val="i"/>
          </m:rPr>
          <m:t>θ</m:t>
        </m:r>
      </m:oMath>
      <w:r>
        <w:rPr/>
        <w:t xml:space="preserve"> et </w:t>
      </w:r>
      <m:oMath>
        <m:r>
          <m:rPr>
            <m:sty m:val="i"/>
          </m:rPr>
          <m:t>ϕ</m:t>
        </m:r>
      </m:oMath>
      <w:r>
        <w:rPr/>
        <w:t xml:space="preserve"> et prend la forme</w:t>
      </w:r>
    </w:p>
    <w:p>
      <w:pPr>
        <w:spacing w:after="220" w:lineRule="auto"/>
      </w:pPr>
      <m:oMathPara>
        <m:oMath>
          <m:sSub>
            <m:sSubPr/>
            <m:e>
              <m:r>
                <m:rPr>
                  <m:sty m:val="i"/>
                </m:rPr>
                <m:t>I</m:t>
              </m:r>
            </m:e>
            <m:sub>
              <m:r>
                <m:rPr>
                  <m:sty m:val="i"/>
                </m:rPr>
                <m:t>λ</m:t>
              </m:r>
            </m:sub>
          </m:sSub>
          <m:r>
            <m:rPr>
              <m:sty m:val="p"/>
            </m:rPr>
            <m:t>(</m:t>
          </m:r>
          <m:r>
            <m:rPr>
              <m:sty m:val="i"/>
            </m:rPr>
            <m:t>θ</m:t>
          </m:r>
          <m:r>
            <m:rPr>
              <m:sty m:val="p"/>
            </m:rPr>
            <m:t>,</m:t>
          </m:r>
          <m:r>
            <m:rPr>
              <m:sty m:val="i"/>
            </m:rPr>
            <m:t>ϕ</m:t>
          </m:r>
          <m:r>
            <m:rPr>
              <m:sty m:val="p"/>
            </m:rPr>
            <m:t>)</m:t>
          </m:r>
          <m:r>
            <m:rPr>
              <m:sty m:val="p"/>
            </m:rPr>
            <m:t>=</m:t>
          </m:r>
          <m:sSub>
            <m:sSubPr/>
            <m:e>
              <m:r>
                <m:rPr>
                  <m:sty m:val="i"/>
                </m:rPr>
                <m:t>B</m:t>
              </m:r>
            </m:e>
            <m:sub>
              <m:r>
                <m:rPr>
                  <m:sty m:val="i"/>
                </m:rPr>
                <m:t>λ</m:t>
              </m:r>
            </m:sub>
          </m:sSub>
          <m:r>
            <m:rPr>
              <m:sty m:val="p"/>
            </m:rPr>
            <m:t>(</m:t>
          </m:r>
          <m:r>
            <m:rPr>
              <m:sty m:val="i"/>
            </m:rPr>
            <m:t>T</m:t>
          </m:r>
          <m:r>
            <m:rPr>
              <m:sty m:val="p"/>
            </m:rPr>
            <m:t>)</m:t>
          </m:r>
          <m:r>
            <m:rPr>
              <m:sty m:val="p"/>
            </m:rPr>
            <m:t>=</m:t>
          </m:r>
          <m:f>
            <m:fPr>
              <m:ctrlPr>
                <w:rPr>
                  <w:rFonts w:ascii="Cambria Math" w:hAnsi="Cambria Math"/>
                </w:rPr>
              </m:ctrlPr>
            </m:fPr>
            <m:num>
              <m:r>
                <m:rPr>
                  <m:sty m:val="p"/>
                </m:rPr>
                <m:t>2</m:t>
              </m:r>
              <m:r>
                <m:rPr>
                  <m:sty m:val="i"/>
                </m:rPr>
                <m:t>h</m:t>
              </m:r>
              <m:sSup>
                <m:sSupPr/>
                <m:e>
                  <m:r>
                    <m:rPr>
                      <m:sty m:val="i"/>
                    </m:rPr>
                    <m:t>c</m:t>
                  </m:r>
                </m:e>
                <m:sup>
                  <m:r>
                    <m:rPr>
                      <m:sty m:val="p"/>
                    </m:rPr>
                    <m:t>2</m:t>
                  </m:r>
                </m:sup>
              </m:sSup>
            </m:num>
            <m:den>
              <m:sSup>
                <m:sSupPr/>
                <m:e>
                  <m:r>
                    <m:rPr>
                      <m:sty m:val="i"/>
                    </m:rPr>
                    <m:t>λ</m:t>
                  </m:r>
                </m:e>
                <m:sup>
                  <m:r>
                    <m:rPr>
                      <m:sty m:val="p"/>
                    </m:rPr>
                    <m:t>5</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r>
                        <m:rPr>
                          <m:sty m:val="i"/>
                        </m:rPr>
                        <m:t>λ</m:t>
                      </m:r>
                      <m:r>
                        <m:rPr>
                          <m:sty m:val="i"/>
                        </m:rPr>
                        <m:t>k</m:t>
                      </m:r>
                      <m:r>
                        <m:rPr>
                          <m:sty m:val="i"/>
                        </m:rPr>
                        <m:t>T</m:t>
                      </m:r>
                    </m:den>
                  </m:f>
                </m:e>
              </m:d>
              <m:r>
                <m:rPr>
                  <m:sty m:val="p"/>
                </m:rPr>
                <m:t>−</m:t>
              </m:r>
              <m:r>
                <m:rPr>
                  <m:sty m:val="p"/>
                </m:rPr>
                <m:t>1</m:t>
              </m:r>
            </m:den>
          </m:f>
          <m:r>
            <m:rPr>
              <m:sty m:val="p"/>
            </m:rPr>
            <m:t>,</m:t>
          </m:r>
        </m:oMath>
      </m:oMathPara>
    </w:p>
    <w:p>
      <w:pPr>
        <w:spacing w:after="220" w:lineRule="auto"/>
      </w:pPr>
      <w:r>
        <w:rPr/>
        <w:t xml:space="preserve">qu'on appelle fonction de Planck.</w:t>
      </w:r>
    </w:p>
    <w:p>
      <w:pPr>
        <w:spacing w:after="220" w:lineRule="auto"/>
      </w:pPr>
      <w:r>
        <w:rPr>
          <w:rFonts w:eastAsia="Georgia" w:cs="Georgia" w:ascii="Georgia" w:hAnsi="Georgia"/>
        </w:rPr>
        <w:t xml:space="preserve">Q10. Montrer que la densité spectrale de flux sortant d'un élément de surface du corps est </w:t>
      </w:r>
      <m:oMath>
        <m:sSubSup>
          <m:sSubSupPr/>
          <m:e>
            <m:r>
              <m:rPr>
                <m:sty m:val="i"/>
              </m:rPr>
              <m:t>F</m:t>
            </m:r>
          </m:e>
          <m:sub>
            <m:r>
              <m:rPr>
                <m:sty m:val="i"/>
              </m:rPr>
              <m:t>λ</m:t>
            </m:r>
          </m:sub>
          <m:sup>
            <m:r>
              <m:rPr>
                <m:sty m:val="p"/>
              </m:rPr>
              <m:t>+</m:t>
            </m:r>
          </m:sup>
        </m:sSubSup>
        <m:r>
          <m:rPr>
            <m:sty m:val="p"/>
          </m:rPr>
          <m:t>=</m:t>
        </m:r>
        <m:r>
          <m:rPr>
            <m:sty m:val="i"/>
          </m:rPr>
          <m:t>π</m:t>
        </m:r>
        <m:sSub>
          <m:sSubPr/>
          <m:e>
            <m:r>
              <m:rPr>
                <m:sty m:val="i"/>
              </m:rPr>
              <m:t>B</m:t>
            </m:r>
          </m:e>
          <m:sub>
            <m:r>
              <m:rPr>
                <m:sty m:val="i"/>
              </m:rPr>
              <m:t>λ</m:t>
            </m:r>
          </m:sub>
        </m:sSub>
        <m:r>
          <m:rPr>
            <m:sty m:val="p"/>
          </m:rPr>
          <m:t>(</m:t>
        </m:r>
        <m:r>
          <m:rPr>
            <m:sty m:val="i"/>
          </m:rPr>
          <m:t>T</m:t>
        </m:r>
        <m:r>
          <m:rPr>
            <m:sty m:val="p"/>
          </m:rPr>
          <m:t>)</m:t>
        </m:r>
      </m:oMath>
      <w:r>
        <w:rPr>
          <w:rFonts w:eastAsia="Georgia" w:cs="Georgia" w:ascii="Georgia" w:hAnsi="Georgia"/>
        </w:rPr>
        <w:t xml:space="preserve">, puis que le flux sortant total, c'est-à-dire la densité spectrale de flux sortant intégrée sur toutes les longueurs d'onde, est donné par la loi de Stefan-Boltzmann, </w:t>
      </w:r>
      <m:oMath>
        <m:r>
          <m:rPr>
            <m:sty m:val="i"/>
          </m:rPr>
          <m:t>F</m:t>
        </m:r>
        <m:r>
          <m:rPr>
            <m:sty m:val="p"/>
          </m:rPr>
          <m:t>=</m:t>
        </m:r>
        <m:r>
          <m:rPr>
            <m:sty m:val="i"/>
          </m:rPr>
          <m:t>σ</m:t>
        </m:r>
        <m:sSup>
          <m:sSupPr/>
          <m:e>
            <m:r>
              <m:rPr>
                <m:sty m:val="i"/>
              </m:rPr>
              <m:t>T</m:t>
            </m:r>
          </m:e>
          <m:sup>
            <m:r>
              <m:rPr>
                <m:sty m:val="p"/>
              </m:rPr>
              <m:t>4</m:t>
            </m:r>
          </m:sup>
        </m:sSup>
      </m:oMath>
      <w:r>
        <w:rPr>
          <w:rFonts w:eastAsia="Georgia" w:cs="Georgia" w:ascii="Georgia" w:hAnsi="Georgia"/>
        </w:rPr>
        <w:t xml:space="preserve">, où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8</m:t>
            </m:r>
          </m:sup>
        </m:sSup>
        <m:r>
          <m:rPr>
            <m:nor/>
          </m:rPr>
          <m:t xml:space="preserve"> </m:t>
        </m:r>
        <m:r>
          <m:rPr>
            <m:sty m:val="p"/>
          </m:rPr>
          <m:t>W</m:t>
        </m:r>
        <m:sSup>
          <m:sSupPr/>
          <m:e>
            <m:r>
              <m:rPr>
                <m:nor/>
              </m:rPr>
              <m:t xml:space="preserve"> </m:t>
            </m:r>
            <m:r>
              <m:rPr>
                <m:sty m:val="p"/>
              </m:rPr>
              <m:t>m</m:t>
            </m:r>
          </m:e>
          <m:sup>
            <m:r>
              <m:rPr>
                <m:sty m:val="p"/>
              </m:rPr>
              <m:t>−</m:t>
            </m:r>
            <m:r>
              <m:rPr>
                <m:sty m:val="p"/>
              </m:rPr>
              <m:t>2</m:t>
            </m:r>
          </m:sup>
        </m:sSup>
        <m:sSup>
          <m:sSupPr/>
          <m:e>
            <m:r>
              <m:rPr>
                <m:nor/>
              </m:rPr>
              <m:t xml:space="preserve"> </m:t>
            </m:r>
            <m:r>
              <m:rPr>
                <m:sty m:val="p"/>
              </m:rPr>
              <m:t>K</m:t>
            </m:r>
          </m:e>
          <m:sup>
            <m:r>
              <m:rPr>
                <m:sty m:val="p"/>
              </m:rPr>
              <m:t>−</m:t>
            </m:r>
            <m:r>
              <m:rPr>
                <m:sty m:val="p"/>
              </m:rPr>
              <m:t>4</m:t>
            </m:r>
          </m:sup>
        </m:sSup>
      </m:oMath>
      <w:r>
        <w:rPr/>
        <w:t xml:space="preserve"> est la constante de Stefan, qu'on exprimera en fonction de constantes physiques fondamentales.</w:t>
      </w:r>
      <w:r>
        <w:rPr/>
        <w:br w:type="textWrapping"/>
      </w:r>
      <w:r>
        <w:rPr>
          <w:rFonts w:eastAsia="Georgia" w:cs="Georgia" w:ascii="Georgia" w:hAnsi="Georgia"/>
        </w:rPr>
        <w:t xml:space="preserve">Q11. La luminosité bolométrique </w:t>
      </w:r>
      <m:oMath>
        <m:r>
          <m:rPr>
            <m:scr m:val="script"/>
          </m:rPr>
          <m:t>L</m:t>
        </m:r>
      </m:oMath>
      <w:r>
        <w:rPr>
          <w:rFonts w:eastAsia="Georgia" w:cs="Georgia" w:ascii="Georgia" w:hAnsi="Georgia"/>
        </w:rPr>
        <w:t xml:space="preserve"> d'un astre est la puissance lumineuse totale qu'il émet. Pour un corps noir sphérique, exprimer cette luminosité </w:t>
      </w:r>
      <m:oMath>
        <m:r>
          <m:rPr>
            <m:scr m:val="script"/>
          </m:rPr>
          <m:t>L</m:t>
        </m:r>
      </m:oMath>
      <w:r>
        <w:rPr/>
        <w:t xml:space="preserve"> en fonction du rayon </w:t>
      </w:r>
      <m:oMath>
        <m:r>
          <m:rPr>
            <m:sty m:val="i"/>
          </m:rPr>
          <m:t>R</m:t>
        </m:r>
      </m:oMath>
      <w:r>
        <w:rPr>
          <w:rFonts w:eastAsia="Georgia" w:cs="Georgia" w:ascii="Georgia" w:hAnsi="Georgia"/>
        </w:rPr>
        <w:t xml:space="preserve"> et de la température </w:t>
      </w:r>
      <m:oMath>
        <m:r>
          <m:rPr>
            <m:sty m:val="i"/>
          </m:rPr>
          <m:t>T</m:t>
        </m:r>
      </m:oMath>
      <w:r>
        <w:rPr>
          <w:rFonts w:eastAsia="Georgia" w:cs="Georgia" w:ascii="Georgia" w:hAnsi="Georgia"/>
        </w:rPr>
        <w:t xml:space="preserve"> du corps. Exprimer également la luminosité spectrale </w:t>
      </w:r>
      <m:oMath>
        <m:sSub>
          <m:sSubPr/>
          <m:e>
            <m:r>
              <m:rPr>
                <m:scr m:val="script"/>
              </m:rPr>
              <m:t>L</m:t>
            </m:r>
          </m:e>
          <m:sub>
            <m:r>
              <m:rPr>
                <m:sty m:val="i"/>
              </m:rPr>
              <m:t>λ</m:t>
            </m:r>
          </m:sub>
        </m:sSub>
      </m:oMath>
      <w:r>
        <w:rPr>
          <w:rFonts w:eastAsia="Georgia" w:cs="Georgia" w:ascii="Georgia" w:hAnsi="Georgia"/>
        </w:rPr>
        <w:t xml:space="preserve">, qui est la puissance émise par intervalle de longueur d'onde, de sorte que</w:t>
      </w:r>
    </w:p>
    <w:p>
      <w:pPr>
        <w:spacing w:after="220" w:lineRule="auto"/>
      </w:pPr>
      <m:oMathPara>
        <m:oMath>
          <m:r>
            <m:rPr>
              <m:scr m:val="script"/>
            </m:rPr>
            <m:t>L</m:t>
          </m:r>
          <m:r>
            <m:rPr>
              <m:sty m:val="p"/>
            </m:rPr>
            <m:t>=</m:t>
          </m:r>
          <m:nary>
            <m:naryPr>
              <m:chr m:val="∫"/>
              <m:limLoc m:val="subSup"/>
              <m:grow m:val="1"/>
            </m:naryPr>
            <m:sub>
              <m:r>
                <m:rPr>
                  <m:sty m:val="p"/>
                </m:rPr>
                <m:t>0</m:t>
              </m:r>
            </m:sub>
            <m:sup>
              <m:r>
                <m:rPr>
                  <m:sty m:val="p"/>
                </m:rPr>
                <m:t>∞</m:t>
              </m:r>
            </m:sup>
            <m:e>
              <m:r>
                <m:rPr>
                  <m:sty m:val="p"/>
                </m:rPr>
                <m:t xml:space="preserve"> </m:t>
              </m:r>
            </m:e>
          </m:nary>
          <m:sSub>
            <m:sSubPr/>
            <m:e>
              <m:r>
                <m:rPr>
                  <m:scr m:val="script"/>
                </m:rPr>
                <m:t>L</m:t>
              </m:r>
            </m:e>
            <m:sub>
              <m:r>
                <m:rPr>
                  <m:sty m:val="i"/>
                </m:rPr>
                <m:t>λ</m:t>
              </m:r>
            </m:sub>
          </m:sSub>
          <m:r>
            <m:rPr>
              <m:sty m:val="p"/>
            </m:rPr>
            <m:t>d</m:t>
          </m:r>
          <m:r>
            <m:rPr>
              <m:sty m:val="i"/>
            </m:rPr>
            <m:t>λ</m:t>
          </m:r>
        </m:oMath>
      </m:oMathPara>
    </w:p>
    <w:p>
      <w:pPr>
        <w:spacing w:lineRule="auto"/>
        <w:jc w:val="center"/>
      </w:pPr>
      <w:r>
        <w:rPr/>
        <w:drawing>
          <wp:inline distB="0" distL="0" distR="0" distT="0">
            <wp:extent cx="5486400" cy="2064823"/>
            <wp:effectExtent b="0" l="0" r="0" t="0"/>
            <wp:docPr id="2" name="image-0ad2bc7ae87fee6cb059b99aa55a2a028702f53b.jpg"/>
            <a:graphic>
              <a:graphicData uri="http://schemas.openxmlformats.org/drawingml/2006/picture">
                <pic:pic>
                  <pic:nvPicPr>
                    <pic:cNvPr id="2" name="image-0ad2bc7ae87fee6cb059b99aa55a2a028702f53b.jpg" descr=""/>
                    <pic:cNvPicPr/>
                  </pic:nvPicPr>
                  <pic:blipFill>
                    <a:blip r:embed="rId6" cstate="print"/>
                    <a:srcRect b="0" l="0" r="0" t="0"/>
                    <a:stretch>
                      <a:fillRect/>
                    </a:stretch>
                  </pic:blipFill>
                  <pic:spPr>
                    <a:xfrm>
                      <a:off x="0" y="0"/>
                      <a:ext cx="5486400" cy="2064823"/>
                    </a:xfrm>
                    <a:prstGeom prst="rect"/>
                  </pic:spPr>
                </pic:pic>
              </a:graphicData>
            </a:graphic>
          </wp:inline>
        </w:drawing>
      </w:r>
    </w:p>
    <w:p>
      <w:pPr>
        <w:spacing w:lineRule="auto"/>
      </w:pPr>
      <w:r>
        <w:rPr>
          <w:rFonts w:eastAsia="Georgia" w:cs="Georgia" w:ascii="Georgia" w:hAnsi="Georgia"/>
        </w:rPr>
        <w:t xml:space="preserve">Figure 2 - Détection du rayonnement d'un corps céleste.</w:t>
      </w:r>
    </w:p>
    <w:p>
      <w:pPr>
        <w:spacing w:after="220" w:lineRule="auto"/>
      </w:pPr>
      <w:r>
        <w:rPr>
          <w:rFonts w:eastAsia="Georgia" w:cs="Georgia" w:ascii="Georgia" w:hAnsi="Georgia"/>
        </w:rPr>
        <w:t xml:space="preserve">Q12. On sera amené, dans la partie III, à considérer la puissance </w:t>
      </w:r>
      <m:oMath>
        <m:r>
          <m:rPr>
            <m:scr m:val="script"/>
          </m:rPr>
          <m:t>W</m:t>
        </m:r>
      </m:oMath>
      <w:r>
        <w:rPr>
          <w:rFonts w:eastAsia="Georgia" w:cs="Georgia" w:ascii="Georgia" w:hAnsi="Georgia"/>
        </w:rPr>
        <w:t xml:space="preserve"> reçue par un détecteur de surface </w:t>
      </w:r>
      <m:oMath>
        <m:r>
          <m:rPr>
            <m:sty m:val="i"/>
          </m:rPr>
          <m:t>S</m:t>
        </m:r>
      </m:oMath>
      <w:r>
        <w:rPr>
          <w:rFonts w:eastAsia="Georgia" w:cs="Georgia" w:ascii="Georgia" w:hAnsi="Georgia"/>
        </w:rPr>
        <w:t xml:space="preserve">, situé à une distance </w:t>
      </w:r>
      <m:oMath>
        <m:r>
          <m:rPr>
            <m:sty m:val="i"/>
          </m:rPr>
          <m:t>D</m:t>
        </m:r>
      </m:oMath>
      <w:r>
        <w:rPr>
          <w:rFonts w:eastAsia="Georgia" w:cs="Georgia" w:ascii="Georgia" w:hAnsi="Georgia"/>
        </w:rPr>
        <w:t xml:space="preserve"> du corps noir et placé perpendiculairement à la ligne de visée, laquelle est la droite joignant le centre du système observé à l'observateur (Fig. 2). Calculer </w:t>
      </w:r>
      <m:oMath>
        <m:r>
          <m:rPr>
            <m:scr m:val="script"/>
          </m:rPr>
          <m:t>W</m:t>
        </m:r>
      </m:oMath>
      <w:r>
        <w:rPr>
          <w:rFonts w:eastAsia="Georgia" w:cs="Georgia" w:ascii="Georgia" w:hAnsi="Georgia"/>
        </w:rPr>
        <w:t xml:space="preserve">, en raisonnant sur la puissance lumineuse par unité de surface à la distance </w:t>
      </w:r>
      <m:oMath>
        <m:r>
          <m:rPr>
            <m:sty m:val="i"/>
          </m:rPr>
          <m:t>D</m:t>
        </m:r>
      </m:oMath>
      <w:r>
        <w:rPr/>
        <w:t xml:space="preserve">. Que vaut la puissance spectrale </w:t>
      </w:r>
      <m:oMath>
        <m:sSub>
          <m:sSubPr/>
          <m:e>
            <m:r>
              <m:rPr>
                <m:scr m:val="script"/>
              </m:rPr>
              <m:t>W</m:t>
            </m:r>
          </m:e>
          <m:sub>
            <m:r>
              <m:rPr>
                <m:sty m:val="i"/>
              </m:rPr>
              <m:t>λ</m:t>
            </m:r>
          </m:sub>
        </m:sSub>
      </m:oMath>
      <w:r>
        <w:rPr>
          <w:rFonts w:eastAsia="Georgia" w:cs="Georgia" w:ascii="Georgia" w:hAnsi="Georgia"/>
        </w:rPr>
        <w:t xml:space="preserve"> reçue par intervalle de longueur d'onde au niveau du détecteur?</w:t>
      </w:r>
    </w:p>
    <w:p>
      <w:pPr>
        <w:spacing w:line="271" w:before="330" w:lineRule="auto"/>
      </w:pPr>
      <w:r>
        <w:rPr>
          <w:rFonts w:eastAsia="Georgia" w:cs="Georgia" w:ascii="Georgia" w:hAnsi="Georgia"/>
          <w:b/>
          <w:sz w:val="42"/>
        </w:rPr>
        <w:t xml:space="preserve">II. Détection par la méthode des vitesses radiales</w:t>
      </w:r>
    </w:p>
    <w:p>
      <w:pPr>
        <w:spacing w:after="220" w:lineRule="auto"/>
      </w:pPr>
      <w:r>
        <w:rPr>
          <w:rFonts w:eastAsia="Georgia" w:cs="Georgia" w:ascii="Georgia" w:hAnsi="Georgia"/>
        </w:rPr>
        <w:t xml:space="preserve">La première méthode fiable de détection des exoplanètes repose sur l'exploitation du fait que l'interaction gravitationnelle entre une étoile et une planète a non seulement un impact sur le mouvement de la planète, mais aussi, et réciproquement, sur le mouvement de l'étoile. C'est la mesure de ce mouvement stellaire, et plus précisément de la vitesse radiale de l'étoile, c'est-à-dire de la composante de sa vitesse projetée sur la ligne de visée la reliant à l'observateur, qui permet de détecter l'existence d'une planète en orbite autour de cette étoile. Dans cette partie, nous allons d'abord établir l'expression de cette vitesse radiale, en fonction des différents paramètres physiques du problème. Nous étudierons ensuite le principe de fonctionnement d'un instrument dédié à sa mesure.</w:t>
      </w:r>
    </w:p>
    <w:p>
      <w:pPr>
        <w:spacing w:line="271" w:before="330" w:lineRule="auto"/>
      </w:pPr>
      <w:r>
        <w:rPr>
          <w:rFonts w:eastAsia="Georgia" w:cs="Georgia" w:ascii="Georgia" w:hAnsi="Georgia"/>
          <w:b/>
          <w:sz w:val="42"/>
        </w:rPr>
        <w:t xml:space="preserve">II. 1 - Réduction du problème de Kepler à deux corps</w:t>
      </w:r>
    </w:p>
    <w:p>
      <w:pPr>
        <w:spacing w:after="220" w:lineRule="auto"/>
      </w:pPr>
      <w:r>
        <w:rPr>
          <w:rFonts w:eastAsia="Georgia" w:cs="Georgia" w:ascii="Georgia" w:hAnsi="Georgia"/>
        </w:rPr>
        <w:t xml:space="preserve">On considère le problème suivant, dit de Kepler : un système constitué d'une étoile </w:t>
      </w:r>
      <m:oMath>
        <m:r>
          <m:rPr>
            <m:sty m:val="i"/>
          </m:rPr>
          <m:t>E</m:t>
        </m:r>
      </m:oMath>
      <w:r>
        <w:rPr/>
        <w:t xml:space="preserve">, de masse </w:t>
      </w:r>
      <m:oMath>
        <m:r>
          <m:rPr>
            <m:sty m:val="i"/>
          </m:rPr>
          <m:t>M</m:t>
        </m:r>
      </m:oMath>
      <w:r>
        <w:rPr>
          <w:rFonts w:eastAsia="Georgia" w:cs="Georgia" w:ascii="Georgia" w:hAnsi="Georgia"/>
        </w:rPr>
        <w:t xml:space="preserve">, et d'une planète </w:t>
      </w:r>
      <m:oMath>
        <m:r>
          <m:rPr>
            <m:sty m:val="i"/>
          </m:rPr>
          <m:t>P</m:t>
        </m:r>
      </m:oMath>
      <w:r>
        <w:rPr/>
        <w:t xml:space="preserve">, de masse </w:t>
      </w:r>
      <m:oMath>
        <m:r>
          <m:rPr>
            <m:sty m:val="i"/>
          </m:rPr>
          <m:t>m</m:t>
        </m:r>
      </m:oMath>
      <w:r>
        <w:rPr>
          <w:rFonts w:eastAsia="Georgia" w:cs="Georgia" w:ascii="Georgia" w:hAnsi="Georgia"/>
        </w:rPr>
        <w:t xml:space="preserve">, toutes deux assimilées à des objets ponctuels, en interaction gravitationnelle. On fait l'hypothèse que ce système est isolé, et on se place dans un référentiel ( </w:t>
      </w:r>
      <m:oMath>
        <m:r>
          <m:rPr>
            <m:scr m:val="script"/>
          </m:rPr>
          <m:t>R</m:t>
        </m:r>
      </m:oMath>
      <w:r>
        <w:rPr>
          <w:rFonts w:eastAsia="Georgia" w:cs="Georgia" w:ascii="Georgia" w:hAnsi="Georgia"/>
        </w:rPr>
        <w:t xml:space="preserve"> ), supposé Galiléen, attaché à un observateur terrestre </w:t>
      </w:r>
      <m:oMath>
        <m:r>
          <m:rPr>
            <m:sty m:val="i"/>
          </m:rPr>
          <m:t>O</m:t>
        </m:r>
      </m:oMath>
      <w:r>
        <w:rPr/>
        <w:t xml:space="preserve">. On note </w:t>
      </w:r>
      <m:oMath>
        <m:sSub>
          <m:sSubPr/>
          <m:e>
            <m:r>
              <m:rPr>
                <m:sty m:val="bi"/>
              </m:rPr>
              <m:t>R</m:t>
            </m:r>
          </m:e>
          <m:sub>
            <m:r>
              <m:rPr>
                <m:sty m:val="i"/>
              </m:rPr>
              <m:t>E</m:t>
            </m:r>
          </m:sub>
        </m:sSub>
        <m:r>
          <m:rPr>
            <m:sty m:val="p"/>
          </m:rPr>
          <m:t>=</m:t>
        </m:r>
        <m:r>
          <m:rPr>
            <m:sty m:val="bi"/>
          </m:rPr>
          <m:t>O</m:t>
        </m:r>
        <m:r>
          <m:rPr>
            <m:sty m:val="bi"/>
          </m:rPr>
          <m:t>E</m:t>
        </m:r>
      </m:oMath>
      <w:r>
        <w:rPr>
          <w:rFonts w:eastAsia="Georgia" w:cs="Georgia" w:ascii="Georgia" w:hAnsi="Georgia"/>
        </w:rPr>
        <w:t xml:space="preserve"> le rayon vecteur liant cet observateur à l'étoile, </w:t>
      </w:r>
      <m:oMath>
        <m:sSub>
          <m:sSubPr/>
          <m:e>
            <m:r>
              <m:rPr>
                <m:sty m:val="bi"/>
              </m:rPr>
              <m:t>R</m:t>
            </m:r>
          </m:e>
          <m:sub>
            <m:r>
              <m:rPr>
                <m:sty m:val="i"/>
              </m:rPr>
              <m:t>P</m:t>
            </m:r>
          </m:sub>
        </m:sSub>
        <m:r>
          <m:rPr>
            <m:sty m:val="p"/>
          </m:rPr>
          <m:t>=</m:t>
        </m:r>
        <m:r>
          <m:rPr>
            <m:sty m:val="bi"/>
          </m:rPr>
          <m:t>O</m:t>
        </m:r>
        <m:r>
          <m:rPr>
            <m:sty m:val="bi"/>
          </m:rPr>
          <m:t>P</m:t>
        </m:r>
      </m:oMath>
      <w:r>
        <w:rPr>
          <w:rFonts w:eastAsia="Georgia" w:cs="Georgia" w:ascii="Georgia" w:hAnsi="Georgia"/>
        </w:rPr>
        <w:t xml:space="preserve"> celui le liant à la planète, et </w:t>
      </w:r>
      <m:oMath>
        <m:r>
          <m:rPr>
            <m:sty m:val="bi"/>
          </m:rPr>
          <m:t>r</m:t>
        </m:r>
        <m:r>
          <m:rPr>
            <m:sty m:val="p"/>
          </m:rPr>
          <m:t>=</m:t>
        </m:r>
        <m:sSub>
          <m:sSubPr/>
          <m:e>
            <m:r>
              <m:rPr>
                <m:sty m:val="bi"/>
              </m:rPr>
              <m:t>R</m:t>
            </m:r>
          </m:e>
          <m:sub>
            <m:r>
              <m:rPr>
                <m:sty m:val="i"/>
              </m:rPr>
              <m:t>P</m:t>
            </m:r>
          </m:sub>
        </m:sSub>
        <m:r>
          <m:rPr>
            <m:sty m:val="p"/>
          </m:rPr>
          <m:t>−</m:t>
        </m:r>
        <m:sSub>
          <m:sSubPr/>
          <m:e>
            <m:r>
              <m:rPr>
                <m:sty m:val="bi"/>
              </m:rPr>
              <m:t>R</m:t>
            </m:r>
          </m:e>
          <m:sub>
            <m:r>
              <m:rPr>
                <m:sty m:val="i"/>
              </m:rPr>
              <m:t>E</m:t>
            </m:r>
          </m:sub>
        </m:sSub>
      </m:oMath>
      <w:r>
        <w:rPr>
          <w:rFonts w:eastAsia="Georgia" w:cs="Georgia" w:ascii="Georgia" w:hAnsi="Georgia"/>
        </w:rPr>
        <w:t xml:space="preserve"> le rayon vecteur liant l'étoile à la planète.</w:t>
      </w:r>
      <w:r>
        <w:rPr/>
        <w:br w:type="textWrapping"/>
      </w:r>
      <w:r>
        <w:rPr>
          <w:rFonts w:eastAsia="Georgia" w:cs="Georgia" w:ascii="Georgia" w:hAnsi="Georgia"/>
        </w:rPr>
        <w:t xml:space="preserve">Q13. Écrire les équations du mouvement de chacun des deux corps dans </w:t>
      </w:r>
      <m:oMath>
        <m:r>
          <m:rPr>
            <m:sty m:val="p"/>
          </m:rPr>
          <m:t>(</m:t>
        </m:r>
        <m:r>
          <m:rPr>
            <m:scr m:val="script"/>
          </m:rPr>
          <m:t>R</m:t>
        </m:r>
        <m:r>
          <m:rPr>
            <m:sty m:val="p"/>
          </m:rPr>
          <m:t>)</m:t>
        </m:r>
      </m:oMath>
      <w:r>
        <w:rPr/>
        <w:t xml:space="preserve">.</w:t>
      </w:r>
      <w:r>
        <w:rPr/>
        <w:br w:type="textWrapping"/>
      </w:r>
      <w:r>
        <w:rPr/>
        <w:t xml:space="preserve">Q14. On note </w:t>
      </w:r>
      <m:oMath>
        <m:r>
          <m:rPr>
            <m:sty m:val="i"/>
          </m:rPr>
          <m:t>C</m:t>
        </m:r>
      </m:oMath>
      <w:r>
        <w:rPr>
          <w:rFonts w:eastAsia="Georgia" w:cs="Georgia" w:ascii="Georgia" w:hAnsi="Georgia"/>
        </w:rPr>
        <w:t xml:space="preserve"> le centre de masse du système. Déterminer son rayon vecteur </w:t>
      </w:r>
      <m:oMath>
        <m:sSub>
          <m:sSubPr/>
          <m:e>
            <m:r>
              <m:rPr>
                <m:sty m:val="bi"/>
              </m:rPr>
              <m:t>R</m:t>
            </m:r>
          </m:e>
          <m:sub>
            <m:r>
              <m:rPr>
                <m:sty m:val="i"/>
              </m:rPr>
              <m:t>C</m:t>
            </m:r>
          </m:sub>
        </m:sSub>
        <m:r>
          <m:rPr>
            <m:sty m:val="p"/>
          </m:rPr>
          <m:t>=</m:t>
        </m:r>
        <m:r>
          <m:rPr>
            <m:sty m:val="bi"/>
          </m:rPr>
          <m:t>O</m:t>
        </m:r>
        <m:r>
          <m:rPr>
            <m:sty m:val="bi"/>
          </m:rPr>
          <m:t>C</m:t>
        </m:r>
      </m:oMath>
      <w:r>
        <w:rPr>
          <w:rFonts w:eastAsia="Georgia" w:cs="Georgia" w:ascii="Georgia" w:hAnsi="Georgia"/>
        </w:rPr>
        <w:t xml:space="preserve"> en fonction des paramètres du problème.</w:t>
      </w:r>
    </w:p>
    <w:p>
      <w:pPr>
        <w:spacing w:after="220" w:lineRule="auto"/>
      </w:pPr>
      <w:r>
        <w:rPr>
          <w:rFonts w:eastAsia="Georgia" w:cs="Georgia" w:ascii="Georgia" w:hAnsi="Georgia"/>
        </w:rPr>
        <w:t xml:space="preserve">Q15. Montrer que le mouvement du centre de masse est rectiligne uniforme. Dans toute la suite du problème, on supposera, sans perte de généralité, que </w:t>
      </w:r>
      <m:oMath>
        <m:r>
          <m:rPr>
            <m:sty m:val="i"/>
          </m:rPr>
          <m:t>C</m:t>
        </m:r>
      </m:oMath>
      <w:r>
        <w:rPr>
          <w:rFonts w:eastAsia="Georgia" w:cs="Georgia" w:ascii="Georgia" w:hAnsi="Georgia"/>
        </w:rPr>
        <w:t xml:space="preserve"> est fixe par rapport à </w:t>
      </w:r>
      <m:oMath>
        <m:r>
          <m:rPr>
            <m:sty m:val="i"/>
          </m:rPr>
          <m:t>O</m:t>
        </m:r>
      </m:oMath>
      <w:r>
        <w:rPr/>
        <w:t xml:space="preserve">, soit </w:t>
      </w:r>
      <m:oMath>
        <m:sSub>
          <m:sSubPr/>
          <m:e>
            <m:r>
              <m:rPr>
                <m:sty m:val="bi"/>
              </m:rPr>
              <m:t>R</m:t>
            </m:r>
          </m:e>
          <m:sub>
            <m:r>
              <m:rPr>
                <m:sty m:val="i"/>
              </m:rPr>
              <m:t>C</m:t>
            </m:r>
          </m:sub>
        </m:sSub>
        <m:r>
          <m:rPr>
            <m:sty m:val="p"/>
          </m:rPr>
          <m:t>=</m:t>
        </m:r>
        <m:sSup>
          <m:sSupPr/>
          <m:e>
            <m:r>
              <m:rPr>
                <m:sty m:val="b"/>
              </m:rPr>
              <m:t>C</m:t>
            </m:r>
          </m:e>
          <m:sup>
            <m:r>
              <m:rPr>
                <m:sty m:val="b"/>
              </m:rPr>
              <m:t>t</m:t>
            </m:r>
            <m:r>
              <m:rPr>
                <m:sty m:val="b"/>
              </m:rPr>
              <m:t>e</m:t>
            </m:r>
          </m:sup>
        </m:sSup>
      </m:oMath>
      <w:r>
        <w:rPr>
          <w:rFonts w:eastAsia="Georgia" w:cs="Georgia" w:ascii="Georgia" w:hAnsi="Georgia"/>
        </w:rPr>
        <w:t xml:space="preserve">. Le référentiel barycentrique ( </w:t>
      </w:r>
      <m:oMath>
        <m:sSub>
          <m:sSubPr/>
          <m:e>
            <m:r>
              <m:rPr>
                <m:scr m:val="script"/>
              </m:rPr>
              <m:t>R</m:t>
            </m:r>
          </m:e>
          <m:sub>
            <m:r>
              <m:rPr>
                <m:sty m:val="i"/>
              </m:rPr>
              <m:t>C</m:t>
            </m:r>
          </m:sub>
        </m:sSub>
      </m:oMath>
      <w:r>
        <w:rPr/>
        <w:t xml:space="preserve"> ) est alors confondu avec ( </w:t>
      </w:r>
      <m:oMath>
        <m:r>
          <m:rPr>
            <m:scr m:val="script"/>
          </m:rPr>
          <m:t>R</m:t>
        </m:r>
      </m:oMath>
      <w:r>
        <w:rPr/>
        <w:t xml:space="preserve"> ).</w:t>
      </w:r>
      <w:r>
        <w:rPr/>
        <w:br w:type="textWrapping"/>
      </w:r>
      <w:r>
        <w:rPr/>
        <w:t xml:space="preserve">Q16. Exprimer les vecteurs </w:t>
      </w:r>
      <m:oMath>
        <m:sSub>
          <m:sSubPr/>
          <m:e>
            <m:r>
              <m:rPr>
                <m:sty m:val="bi"/>
              </m:rPr>
              <m:t>R</m:t>
            </m:r>
          </m:e>
          <m:sub>
            <m:r>
              <m:rPr>
                <m:sty m:val="i"/>
              </m:rPr>
              <m:t>E</m:t>
            </m:r>
          </m:sub>
        </m:sSub>
      </m:oMath>
      <w:r>
        <w:rPr/>
        <w:t xml:space="preserve"> et </w:t>
      </w:r>
      <m:oMath>
        <m:sSub>
          <m:sSubPr/>
          <m:e>
            <m:r>
              <m:rPr>
                <m:sty m:val="bi"/>
              </m:rPr>
              <m:t>R</m:t>
            </m:r>
          </m:e>
          <m:sub>
            <m:r>
              <m:rPr>
                <m:sty m:val="i"/>
              </m:rPr>
              <m:t>P</m:t>
            </m:r>
          </m:sub>
        </m:sSub>
      </m:oMath>
      <w:r>
        <w:rPr/>
        <w:t xml:space="preserve"> en fonction de </w:t>
      </w:r>
      <m:oMath>
        <m:sSub>
          <m:sSubPr/>
          <m:e>
            <m:r>
              <m:rPr>
                <m:sty m:val="bi"/>
              </m:rPr>
              <m:t>R</m:t>
            </m:r>
          </m:e>
          <m:sub>
            <m:r>
              <m:rPr>
                <m:sty m:val="i"/>
              </m:rPr>
              <m:t>C</m:t>
            </m:r>
          </m:sub>
        </m:sSub>
        <m:r>
          <m:rPr>
            <m:sty m:val="p"/>
          </m:rPr>
          <m:t>,</m:t>
        </m:r>
        <m:r>
          <m:rPr>
            <m:sty m:val="bi"/>
          </m:rPr>
          <m:t>r</m:t>
        </m:r>
      </m:oMath>
      <w:r>
        <w:rPr/>
        <w:t xml:space="preserve">, et des masses </w:t>
      </w:r>
      <m:oMath>
        <m:r>
          <m:rPr>
            <m:sty m:val="i"/>
          </m:rPr>
          <m:t>m</m:t>
        </m:r>
      </m:oMath>
      <w:r>
        <w:rPr/>
        <w:t xml:space="preserve"> et </w:t>
      </w:r>
      <m:oMath>
        <m:r>
          <m:rPr>
            <m:sty m:val="i"/>
          </m:rPr>
          <m:t>M</m:t>
        </m:r>
      </m:oMath>
      <w:r>
        <w:rPr/>
        <w:t xml:space="preserve">, puis les vecteurs position </w:t>
      </w:r>
      <m:oMath>
        <m:sSub>
          <m:sSubPr/>
          <m:e>
            <m:r>
              <m:rPr>
                <m:sty m:val="bi"/>
              </m:rPr>
              <m:t>r</m:t>
            </m:r>
          </m:e>
          <m:sub>
            <m:r>
              <m:rPr>
                <m:sty m:val="i"/>
              </m:rPr>
              <m:t>E</m:t>
            </m:r>
          </m:sub>
        </m:sSub>
      </m:oMath>
      <w:r>
        <w:rPr/>
        <w:t xml:space="preserve"> et </w:t>
      </w:r>
      <m:oMath>
        <m:sSub>
          <m:sSubPr/>
          <m:e>
            <m:r>
              <m:rPr>
                <m:sty m:val="bi"/>
              </m:rPr>
              <m:t>r</m:t>
            </m:r>
          </m:e>
          <m:sub>
            <m:r>
              <m:rPr>
                <m:sty m:val="i"/>
              </m:rPr>
              <m:t>P</m:t>
            </m:r>
          </m:sub>
        </m:sSub>
      </m:oMath>
      <w:r>
        <w:rPr/>
        <w:t xml:space="preserve"> des deux astres par rapport au centre de masse </w:t>
      </w:r>
      <m:oMath>
        <m:r>
          <m:rPr>
            <m:sty m:val="i"/>
          </m:rPr>
          <m:t>C</m:t>
        </m:r>
      </m:oMath>
      <w:r>
        <w:rPr/>
        <w:t xml:space="preserve">.</w:t>
      </w:r>
    </w:p>
    <w:p>
      <w:pPr>
        <w:spacing w:after="220" w:lineRule="auto"/>
      </w:pPr>
      <w:r>
        <w:rPr/>
        <w:t xml:space="preserve">Q17. Montrer que le mouvement relatif de </w:t>
      </w:r>
      <m:oMath>
        <m:r>
          <m:rPr>
            <m:sty m:val="i"/>
          </m:rPr>
          <m:t>P</m:t>
        </m:r>
      </m:oMath>
      <w:r>
        <w:rPr>
          <w:rFonts w:eastAsia="Georgia" w:cs="Georgia" w:ascii="Georgia" w:hAnsi="Georgia"/>
        </w:rPr>
        <w:t xml:space="preserve"> par rapport à </w:t>
      </w:r>
      <m:oMath>
        <m:r>
          <m:rPr>
            <m:sty m:val="i"/>
          </m:rPr>
          <m:t>E</m:t>
        </m:r>
      </m:oMath>
      <w:r>
        <w:rPr>
          <w:rFonts w:eastAsia="Georgia" w:cs="Georgia" w:ascii="Georgia" w:hAnsi="Georgia"/>
        </w:rPr>
        <w:t xml:space="preserve"> obéit à l'équation</w:t>
      </w:r>
    </w:p>
    <w:p>
      <w:pPr>
        <w:spacing w:after="220" w:lineRule="auto"/>
      </w:pPr>
      <m:oMathPara>
        <m:oMath>
          <m:r>
            <m:rPr>
              <m:sty m:val="i"/>
            </m:rPr>
            <m:t>μ</m:t>
          </m:r>
          <m:f>
            <m:fPr>
              <m:ctrlPr>
                <w:rPr>
                  <w:rFonts w:ascii="Cambria Math" w:hAnsi="Cambria Math"/>
                </w:rPr>
              </m:ctrlPr>
            </m:fPr>
            <m:num>
              <m:sSup>
                <m:sSupPr/>
                <m:e>
                  <m:r>
                    <m:rPr>
                      <m:sty m:val="p"/>
                    </m:rPr>
                    <m:t>d</m:t>
                  </m:r>
                </m:e>
                <m:sup>
                  <m:r>
                    <m:rPr>
                      <m:sty m:val="p"/>
                    </m:rPr>
                    <m:t>2</m:t>
                  </m:r>
                </m:sup>
              </m:sSup>
              <m:r>
                <m:rPr>
                  <m:sty m:val="bi"/>
                </m:rPr>
                <m:t>r</m:t>
              </m:r>
            </m:num>
            <m:den>
              <m:r>
                <m:rPr>
                  <m:nor/>
                </m:rPr>
                <m:t xml:space="preserve"> </m:t>
              </m:r>
              <m:r>
                <m:rPr>
                  <m:sty m:val="p"/>
                </m:rPr>
                <m:t>d</m:t>
              </m:r>
              <m:sSup>
                <m:sSupPr/>
                <m:e>
                  <m:r>
                    <m:rPr>
                      <m:sty m:val="i"/>
                    </m:rPr>
                    <m:t>t</m:t>
                  </m:r>
                </m:e>
                <m:sup>
                  <m:r>
                    <m:rPr>
                      <m:sty m:val="p"/>
                    </m:rPr>
                    <m:t>2</m:t>
                  </m:r>
                </m:sup>
              </m:sSup>
            </m:den>
          </m:f>
          <m:r>
            <m:rPr>
              <m:sty m:val="p"/>
            </m:rPr>
            <m:t>=</m:t>
          </m:r>
          <m:r>
            <m:rPr>
              <m:sty m:val="bi"/>
            </m:rPr>
            <m:t>F</m:t>
          </m:r>
        </m:oMath>
      </m:oMathPara>
    </w:p>
    <w:p>
      <w:pPr>
        <w:spacing w:after="220" w:lineRule="auto"/>
      </w:pPr>
      <w:r>
        <w:rPr>
          <w:rFonts w:eastAsia="Georgia" w:cs="Georgia" w:ascii="Georgia" w:hAnsi="Georgia"/>
        </w:rPr>
        <w:t xml:space="preserve">où </w:t>
      </w:r>
      <m:oMath>
        <m:r>
          <m:rPr>
            <m:sty m:val="i"/>
          </m:rPr>
          <m:t>μ</m:t>
        </m:r>
        <m:r>
          <m:rPr>
            <m:sty m:val="p"/>
          </m:rPr>
          <m:t>=</m:t>
        </m:r>
        <m:r>
          <m:rPr>
            <m:sty m:val="i"/>
          </m:rPr>
          <m:t>m</m:t>
        </m:r>
        <m:r>
          <m:rPr>
            <m:sty m:val="i"/>
          </m:rPr>
          <m:t>M</m:t>
        </m:r>
        <m:r>
          <m:rPr>
            <m:sty m:val="p"/>
          </m:rPr>
          <m:t>/</m:t>
        </m:r>
        <m:r>
          <m:rPr>
            <m:sty m:val="p"/>
          </m:rPr>
          <m:t>(</m:t>
        </m:r>
        <m:r>
          <m:rPr>
            <m:sty m:val="i"/>
          </m:rPr>
          <m:t>M</m:t>
        </m:r>
        <m:r>
          <m:rPr>
            <m:sty m:val="p"/>
          </m:rPr>
          <m:t>+</m:t>
        </m:r>
        <m:r>
          <m:rPr>
            <m:sty m:val="i"/>
          </m:rPr>
          <m:t>m</m:t>
        </m:r>
        <m:r>
          <m:rPr>
            <m:sty m:val="p"/>
          </m:rPr>
          <m:t>)</m:t>
        </m:r>
      </m:oMath>
      <w:r>
        <w:rPr>
          <w:rFonts w:eastAsia="Georgia" w:cs="Georgia" w:ascii="Georgia" w:hAnsi="Georgia"/>
        </w:rPr>
        <w:t xml:space="preserve"> est la masse réduite, et où l'on explicitera l'expression de la force </w:t>
      </w:r>
      <m:oMath>
        <m:r>
          <m:rPr>
            <m:sty m:val="bi"/>
          </m:rPr>
          <m:t>F</m:t>
        </m:r>
      </m:oMath>
      <w:r>
        <w:rPr/>
        <w:t xml:space="preserve">. On pourra poser </w:t>
      </w:r>
      <m:oMath>
        <m:sSub>
          <m:sSubPr/>
          <m:e>
            <m:r>
              <m:rPr>
                <m:sty m:val="i"/>
              </m:rPr>
              <m:t>M</m:t>
            </m:r>
          </m:e>
          <m:sub>
            <m:r>
              <m:rPr>
                <m:sty m:val="p"/>
              </m:rPr>
              <m:t>t</m:t>
            </m:r>
          </m:sub>
        </m:sSub>
        <m:r>
          <m:rPr>
            <m:sty m:val="p"/>
          </m:rPr>
          <m:t>=</m:t>
        </m:r>
        <m:r>
          <m:rPr>
            <m:sty m:val="i"/>
          </m:rPr>
          <m:t>M</m:t>
        </m:r>
        <m:r>
          <m:rPr>
            <m:sty m:val="p"/>
          </m:rPr>
          <m:t>+</m:t>
        </m:r>
        <m:r>
          <m:rPr>
            <m:sty m:val="i"/>
          </m:rPr>
          <m:t>m</m:t>
        </m:r>
      </m:oMath>
      <w:r>
        <w:rPr>
          <w:rFonts w:eastAsia="Georgia" w:cs="Georgia" w:ascii="Georgia" w:hAnsi="Georgia"/>
        </w:rPr>
        <w:t xml:space="preserve"> pour désigner la masse totale du système. Une fois qu'on aura résolu le mouvement relatif décrit par l'équation (10), ce qu'on fera dans la partie II.2, comment s'en déduiront les trajectoires de </w:t>
      </w:r>
      <m:oMath>
        <m:r>
          <m:rPr>
            <m:sty m:val="i"/>
          </m:rPr>
          <m:t>E</m:t>
        </m:r>
      </m:oMath>
      <w:r>
        <w:rPr/>
        <w:t xml:space="preserve"> et </w:t>
      </w:r>
      <m:oMath>
        <m:r>
          <m:rPr>
            <m:sty m:val="i"/>
          </m:rPr>
          <m:t>P</m:t>
        </m:r>
      </m:oMath>
      <w:r>
        <w:rPr>
          <w:rFonts w:eastAsia="Georgia" w:cs="Georgia" w:ascii="Georgia" w:hAnsi="Georgia"/>
        </w:rPr>
        <w:t xml:space="preserve"> dans le référentiel ( </w:t>
      </w:r>
      <m:oMath>
        <m:r>
          <m:rPr>
            <m:scr m:val="script"/>
          </m:rPr>
          <m:t>R</m:t>
        </m:r>
      </m:oMath>
      <w:r>
        <w:rPr>
          <w:rFonts w:eastAsia="Georgia" w:cs="Georgia" w:ascii="Georgia" w:hAnsi="Georgia"/>
        </w:rPr>
        <w:t xml:space="preserve"> ) ? Pourquoi dit-on que l'on a ainsi réduit le problème de Kepler?</w:t>
      </w:r>
    </w:p>
    <w:p>
      <w:pPr>
        <w:spacing w:line="271" w:before="330" w:lineRule="auto"/>
      </w:pPr>
      <w:r>
        <w:rPr>
          <w:rFonts w:eastAsia="Georgia" w:cs="Georgia" w:ascii="Georgia" w:hAnsi="Georgia"/>
          <w:b/>
          <w:sz w:val="42"/>
        </w:rPr>
        <w:t xml:space="preserve">II. 2 - Résolution du mouvement relatif</w:t>
      </w:r>
    </w:p>
    <w:p>
      <w:pPr>
        <w:spacing w:after="220" w:lineRule="auto"/>
      </w:pPr>
      <w:r>
        <w:rPr>
          <w:rFonts w:eastAsia="Georgia" w:cs="Georgia" w:ascii="Georgia" w:hAnsi="Georgia"/>
        </w:rPr>
        <w:t xml:space="preserve">On considère donc le mouvement </w:t>
      </w:r>
      <m:oMath>
        <m:r>
          <m:rPr>
            <m:sty m:val="bi"/>
          </m:rPr>
          <m:t>r</m:t>
        </m:r>
        <m:r>
          <m:rPr>
            <m:sty m:val="p"/>
          </m:rPr>
          <m:t>(</m:t>
        </m:r>
        <m:r>
          <m:rPr>
            <m:sty m:val="i"/>
          </m:rPr>
          <m:t>t</m:t>
        </m:r>
        <m:r>
          <m:rPr>
            <m:sty m:val="p"/>
          </m:rPr>
          <m:t>)</m:t>
        </m:r>
      </m:oMath>
      <w:r>
        <w:rPr>
          <w:rFonts w:eastAsia="Georgia" w:cs="Georgia" w:ascii="Georgia" w:hAnsi="Georgia"/>
        </w:rPr>
        <w:t xml:space="preserve">, décrit par l'équation (10), d'une particule ponctuelle fictive </w:t>
      </w:r>
      <m:oMath>
        <m:r>
          <m:rPr>
            <m:sty m:val="i"/>
          </m:rPr>
          <m:t>X</m:t>
        </m:r>
      </m:oMath>
      <w:r>
        <w:rPr/>
        <w:t xml:space="preserve"> de masse </w:t>
      </w:r>
      <m:oMath>
        <m:r>
          <m:rPr>
            <m:sty m:val="i"/>
          </m:rPr>
          <m:t>μ</m:t>
        </m:r>
      </m:oMath>
      <w:r>
        <w:rPr>
          <w:rFonts w:eastAsia="Georgia" w:cs="Georgia" w:ascii="Georgia" w:hAnsi="Georgia"/>
        </w:rPr>
        <w:t xml:space="preserve">, soumise à la force centrale </w:t>
      </w:r>
      <m:oMath>
        <m:r>
          <m:rPr>
            <m:sty m:val="bi"/>
          </m:rPr>
          <m:t>F</m:t>
        </m:r>
        <m:r>
          <m:rPr>
            <m:sty m:val="p"/>
          </m:rPr>
          <m:t>=</m:t>
        </m:r>
        <m:r>
          <m:rPr>
            <m:sty m:val="i"/>
          </m:rPr>
          <m:t>F</m:t>
        </m:r>
        <m:r>
          <m:rPr>
            <m:sty m:val="p"/>
          </m:rPr>
          <m:t>(</m:t>
        </m:r>
        <m:r>
          <m:rPr>
            <m:sty m:val="i"/>
          </m:rPr>
          <m:t>r</m:t>
        </m:r>
        <m:r>
          <m:rPr>
            <m:sty m:val="p"/>
          </m:rPr>
          <m:t>)</m:t>
        </m:r>
        <m:sSub>
          <m:sSubPr/>
          <m:e>
            <m:r>
              <m:rPr>
                <m:sty m:val="bi"/>
              </m:rPr>
              <m:t>e</m:t>
            </m:r>
          </m:e>
          <m:sub>
            <m:r>
              <m:rPr>
                <m:sty m:val="i"/>
              </m:rPr>
              <m:t>r</m:t>
            </m:r>
          </m:sub>
        </m:sSub>
      </m:oMath>
      <w:r>
        <w:rPr>
          <w:rFonts w:eastAsia="Georgia" w:cs="Georgia" w:ascii="Georgia" w:hAnsi="Georgia"/>
        </w:rPr>
        <w:t xml:space="preserve">, dans le référentiel ( </w:t>
      </w:r>
      <m:oMath>
        <m:r>
          <m:rPr>
            <m:scr m:val="script"/>
          </m:rPr>
          <m:t>R</m:t>
        </m:r>
      </m:oMath>
      <w:r>
        <w:rPr/>
        <w:t xml:space="preserve"> ). Le vecteur </w:t>
      </w:r>
      <m:oMath>
        <m:sSub>
          <m:sSubPr/>
          <m:e>
            <m:r>
              <m:rPr>
                <m:sty m:val="bi"/>
              </m:rPr>
              <m:t>e</m:t>
            </m:r>
          </m:e>
          <m:sub>
            <m:r>
              <m:rPr>
                <m:sty m:val="i"/>
              </m:rPr>
              <m:t>r</m:t>
            </m:r>
          </m:sub>
        </m:sSub>
      </m:oMath>
      <w:r>
        <w:rPr>
          <w:rFonts w:eastAsia="Georgia" w:cs="Georgia" w:ascii="Georgia" w:hAnsi="Georgia"/>
        </w:rPr>
        <w:t xml:space="preserve"> est le vecteur unitaire radial dirigé vers l'extérieur du centre de force, et </w:t>
      </w:r>
      <m:oMath>
        <m:r>
          <m:rPr>
            <m:sty m:val="i"/>
          </m:rPr>
          <m:t>r</m:t>
        </m:r>
        <m:r>
          <m:rPr>
            <m:sty m:val="p"/>
          </m:rPr>
          <m:t>=</m:t>
        </m:r>
        <m:r>
          <m:rPr>
            <m:sty m:val="p"/>
          </m:rPr>
          <m:t>‖</m:t>
        </m:r>
        <m:r>
          <m:rPr>
            <m:sty m:val="bi"/>
          </m:rPr>
          <m:t>r</m:t>
        </m:r>
        <m:r>
          <m:rPr>
            <m:sty m:val="p"/>
          </m:rPr>
          <m:t>‖</m:t>
        </m:r>
      </m:oMath>
      <w:r>
        <w:rPr/>
        <w:t xml:space="preserve">. On note </w:t>
      </w:r>
      <m:oMath>
        <m:r>
          <m:rPr>
            <m:sty m:val="bi"/>
          </m:rPr>
          <m:t>v</m:t>
        </m:r>
      </m:oMath>
      <w:r>
        <w:rPr/>
        <w:t xml:space="preserve"> le vecteur vitesse de </w:t>
      </w:r>
      <m:oMath>
        <m:r>
          <m:rPr>
            <m:sty m:val="i"/>
          </m:rPr>
          <m:t>X</m:t>
        </m:r>
      </m:oMath>
      <w:r>
        <w:rPr/>
        <w:t xml:space="preserve">.</w:t>
      </w:r>
    </w:p>
    <w:p>
      <w:pPr>
        <w:spacing w:after="220" w:lineRule="auto"/>
      </w:pPr>
      <w:r>
        <w:rPr/>
        <w:t xml:space="preserve">Q18. Montrer que la force </w:t>
      </w:r>
      <m:oMath>
        <m:r>
          <m:rPr>
            <m:sty m:val="bi"/>
          </m:rPr>
          <m:t>F</m:t>
        </m:r>
      </m:oMath>
      <w:r>
        <w:rPr>
          <w:rFonts w:eastAsia="Georgia" w:cs="Georgia" w:ascii="Georgia" w:hAnsi="Georgia"/>
        </w:rPr>
        <w:t xml:space="preserve"> dérive d'une énergie potentielle</w:t>
      </w:r>
    </w:p>
    <w:p>
      <w:pPr>
        <w:spacing w:after="220" w:lineRule="auto"/>
      </w:pPr>
      <m:oMathPara>
        <m:oMath>
          <m:sSub>
            <m:sSubPr/>
            <m:e>
              <m:r>
                <m:rPr>
                  <m:scr m:val="script"/>
                </m:rPr>
                <m:t>E</m:t>
              </m:r>
            </m:e>
            <m:sub>
              <m:r>
                <m:rPr>
                  <m:sty m:val="i"/>
                </m:rPr>
                <m:t>p</m:t>
              </m:r>
            </m:sub>
          </m:sSub>
          <m:r>
            <m:rPr>
              <m:sty m:val="p"/>
            </m:rPr>
            <m:t>(</m:t>
          </m:r>
          <m:r>
            <m:rPr>
              <m:sty m:val="i"/>
            </m:rPr>
            <m:t>r</m:t>
          </m:r>
          <m:r>
            <m:rPr>
              <m:sty m:val="p"/>
            </m:rPr>
            <m:t>)</m:t>
          </m:r>
          <m:r>
            <m:rPr>
              <m:sty m:val="p"/>
            </m:rPr>
            <m:t>=</m:t>
          </m:r>
          <m:r>
            <m:rPr>
              <m:sty m:val="p"/>
            </m:rPr>
            <m:t>−</m:t>
          </m:r>
          <m:r>
            <m:rPr>
              <m:sty m:val="i"/>
            </m:rPr>
            <m:t>G</m:t>
          </m:r>
          <m:f>
            <m:fPr>
              <m:ctrlPr>
                <w:rPr>
                  <w:rFonts w:ascii="Cambria Math" w:hAnsi="Cambria Math"/>
                </w:rPr>
              </m:ctrlPr>
            </m:fPr>
            <m:num>
              <m:r>
                <m:rPr>
                  <m:sty m:val="i"/>
                </m:rPr>
                <m:t>μ</m:t>
              </m:r>
              <m:sSub>
                <m:sSubPr/>
                <m:e>
                  <m:r>
                    <m:rPr>
                      <m:sty m:val="i"/>
                    </m:rPr>
                    <m:t>M</m:t>
                  </m:r>
                </m:e>
                <m:sub>
                  <m:r>
                    <m:rPr>
                      <m:sty m:val="p"/>
                    </m:rPr>
                    <m:t>t</m:t>
                  </m:r>
                </m:sub>
              </m:sSub>
            </m:num>
            <m:den>
              <m:r>
                <m:rPr>
                  <m:sty m:val="i"/>
                </m:rPr>
                <m:t>r</m:t>
              </m:r>
            </m:den>
          </m:f>
        </m:oMath>
      </m:oMathPara>
    </w:p>
    <w:p>
      <w:pPr>
        <w:spacing w:after="220" w:lineRule="auto"/>
      </w:pPr>
      <w:r>
        <w:rPr>
          <w:rFonts w:eastAsia="Georgia" w:cs="Georgia" w:ascii="Georgia" w:hAnsi="Georgia"/>
        </w:rPr>
        <w:t xml:space="preserve">Q19. Montrer que le moment cinétique </w:t>
      </w:r>
      <m:oMath>
        <m:r>
          <m:rPr>
            <m:sty m:val="bi"/>
          </m:rPr>
          <m:t>L</m:t>
        </m:r>
        <m:r>
          <m:rPr>
            <m:sty m:val="p"/>
          </m:rPr>
          <m:t>=</m:t>
        </m:r>
        <m:r>
          <m:rPr>
            <m:sty m:val="bi"/>
          </m:rPr>
          <m:t>r</m:t>
        </m:r>
        <m:r>
          <m:rPr>
            <m:sty m:val="p"/>
          </m:rPr>
          <m:t>∧</m:t>
        </m:r>
        <m:r>
          <m:rPr>
            <m:sty m:val="i"/>
          </m:rPr>
          <m:t>μ</m:t>
        </m:r>
        <m:r>
          <m:rPr>
            <m:sty m:val="bi"/>
          </m:rPr>
          <m:t>v</m:t>
        </m:r>
      </m:oMath>
      <w:r>
        <w:rPr/>
        <w:t xml:space="preserve"> de </w:t>
      </w:r>
      <m:oMath>
        <m:r>
          <m:rPr>
            <m:sty m:val="i"/>
          </m:rPr>
          <m:t>X</m:t>
        </m:r>
      </m:oMath>
      <w:r>
        <w:rPr/>
        <w:t xml:space="preserve"> par rapport au centre de force </w:t>
      </w:r>
      <m:oMath>
        <m:r>
          <m:rPr>
            <m:sty m:val="i"/>
          </m:rPr>
          <m:t>C</m:t>
        </m:r>
      </m:oMath>
      <w:r>
        <w:rPr>
          <w:rFonts w:eastAsia="Georgia" w:cs="Georgia" w:ascii="Georgia" w:hAnsi="Georgia"/>
        </w:rPr>
        <w:t xml:space="preserve"> se conserve. Quelle conséquence peut-on en tirer quant à la trajectoire de </w:t>
      </w:r>
      <m:oMath>
        <m:r>
          <m:rPr>
            <m:sty m:val="i"/>
          </m:rPr>
          <m:t>X</m:t>
        </m:r>
      </m:oMath>
      <w:r>
        <w:rPr/>
        <w:t xml:space="preserve"> ?</w:t>
      </w:r>
      <w:r>
        <w:rPr/>
        <w:br w:type="textWrapping"/>
      </w:r>
      <w:r>
        <w:rPr>
          <w:rFonts w:eastAsia="Georgia" w:cs="Georgia" w:ascii="Georgia" w:hAnsi="Georgia"/>
        </w:rPr>
        <w:t xml:space="preserve">Q20. On prend comme coordonnées un système cylindrique ( </w:t>
      </w:r>
      <m:oMath>
        <m:r>
          <m:rPr>
            <m:sty m:val="i"/>
          </m:rPr>
          <m:t>r</m:t>
        </m:r>
        <m:r>
          <m:rPr>
            <m:sty m:val="p"/>
          </m:rPr>
          <m:t>,</m:t>
        </m:r>
        <m:r>
          <m:rPr>
            <m:sty m:val="i"/>
          </m:rPr>
          <m:t>θ</m:t>
        </m:r>
        <m:r>
          <m:rPr>
            <m:sty m:val="p"/>
          </m:rPr>
          <m:t>,</m:t>
        </m:r>
        <m:r>
          <m:rPr>
            <m:sty m:val="i"/>
          </m:rPr>
          <m:t>z</m:t>
        </m:r>
      </m:oMath>
      <w:r>
        <w:rPr/>
        <w:t xml:space="preserve"> ) dans lequel l'axe </w:t>
      </w:r>
      <m:oMath>
        <m:r>
          <m:rPr>
            <m:sty m:val="i"/>
          </m:rPr>
          <m:t>C</m:t>
        </m:r>
        <m:r>
          <m:rPr>
            <m:sty m:val="i"/>
          </m:rPr>
          <m:t>z</m:t>
        </m:r>
      </m:oMath>
      <w:r>
        <w:rPr>
          <w:rFonts w:eastAsia="Georgia" w:cs="Georgia" w:ascii="Georgia" w:hAnsi="Georgia"/>
        </w:rPr>
        <w:t xml:space="preserve"> est celui portant le moment cinétique, </w:t>
      </w:r>
      <m:oMath>
        <m:r>
          <m:rPr>
            <m:sty m:val="bi"/>
          </m:rPr>
          <m:t>L</m:t>
        </m:r>
        <m:r>
          <m:rPr>
            <m:sty m:val="p"/>
          </m:rPr>
          <m:t>=</m:t>
        </m:r>
        <m:r>
          <m:rPr>
            <m:sty m:val="i"/>
          </m:rPr>
          <m:t>L</m:t>
        </m:r>
        <m:sSub>
          <m:sSubPr/>
          <m:e>
            <m:r>
              <m:rPr>
                <m:sty m:val="bi"/>
              </m:rPr>
              <m:t>e</m:t>
            </m:r>
          </m:e>
          <m:sub>
            <m:r>
              <m:rPr>
                <m:sty m:val="i"/>
              </m:rPr>
              <m:t>z</m:t>
            </m:r>
          </m:sub>
        </m:sSub>
      </m:oMath>
      <w:r>
        <w:rPr/>
        <w:t xml:space="preserve">. Exprimer </w:t>
      </w:r>
      <m:oMath>
        <m:r>
          <m:rPr>
            <m:sty m:val="i"/>
          </m:rPr>
          <m:t>L</m:t>
        </m:r>
      </m:oMath>
      <w:r>
        <w:rPr>
          <w:rFonts w:eastAsia="Georgia" w:cs="Georgia" w:ascii="Georgia" w:hAnsi="Georgia"/>
        </w:rPr>
        <w:t xml:space="preserve"> en fonction de ces coordonnées.</w:t>
      </w:r>
      <w:r>
        <w:rPr/>
        <w:br w:type="textWrapping"/>
      </w:r>
      <w:r>
        <w:rPr>
          <w:rFonts w:eastAsia="Georgia" w:cs="Georgia" w:ascii="Georgia" w:hAnsi="Georgia"/>
        </w:rPr>
        <w:t xml:space="preserve">Q21. Montrer que l'énergie mécanique </w:t>
      </w:r>
      <m:oMath>
        <m:r>
          <m:rPr>
            <m:scr m:val="script"/>
          </m:rPr>
          <m:t>E</m:t>
        </m:r>
      </m:oMath>
      <w:r>
        <w:rPr/>
        <w:t xml:space="preserve"> de </w:t>
      </w:r>
      <m:oMath>
        <m:r>
          <m:rPr>
            <m:sty m:val="i"/>
          </m:rPr>
          <m:t>X</m:t>
        </m:r>
      </m:oMath>
      <w:r>
        <w:rPr/>
        <w:t xml:space="preserve">, qui se conserve, peut se mettre sous la forme</w:t>
      </w:r>
    </w:p>
    <w:p>
      <w:pPr>
        <w:spacing w:after="220" w:lineRule="auto"/>
      </w:pPr>
      <m:oMathPara>
        <m:oMath>
          <m:r>
            <m:rPr>
              <m:scr m:val="script"/>
            </m:rPr>
            <m:t>E</m:t>
          </m:r>
          <m:r>
            <m:rPr>
              <m:sty m:val="p"/>
            </m:rPr>
            <m:t>=</m:t>
          </m:r>
          <m:f>
            <m:fPr>
              <m:ctrlPr>
                <w:rPr>
                  <w:rFonts w:ascii="Cambria Math" w:hAnsi="Cambria Math"/>
                </w:rPr>
              </m:ctrlPr>
            </m:fPr>
            <m:num>
              <m:r>
                <m:rPr>
                  <m:sty m:val="i"/>
                </m:rPr>
                <m:t>μ</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e>
              </m:d>
            </m:e>
            <m:sup>
              <m:r>
                <m:rPr>
                  <m:sty m:val="p"/>
                </m:rPr>
                <m:t>2</m:t>
              </m:r>
            </m:sup>
          </m:sSup>
          <m:r>
            <m:rPr>
              <m:sty m:val="p"/>
            </m:rPr>
            <m:t>+</m:t>
          </m:r>
          <m:sSub>
            <m:sSubPr/>
            <m:e>
              <m:r>
                <m:rPr>
                  <m:scr m:val="script"/>
                </m:rPr>
                <m:t>E</m:t>
              </m:r>
            </m:e>
            <m:sub>
              <m:r>
                <m:rPr>
                  <m:sty m:val="i"/>
                </m:rPr>
                <m:t>p</m:t>
              </m:r>
              <m:r>
                <m:rPr>
                  <m:sty m:val="p"/>
                </m:rPr>
                <m:t>,</m:t>
              </m:r>
              <m:r>
                <m:rPr>
                  <m:sty m:val="p"/>
                </m:rPr>
                <m:t>eff</m:t>
              </m:r>
            </m:sub>
          </m:sSub>
          <m:r>
            <m:rPr>
              <m:sty m:val="p"/>
            </m:rPr>
            <m:t>(</m:t>
          </m:r>
          <m:r>
            <m:rPr>
              <m:sty m:val="i"/>
            </m:rPr>
            <m:t>r</m:t>
          </m:r>
          <m:r>
            <m:rPr>
              <m:sty m:val="p"/>
            </m:rPr>
            <m:t>)</m:t>
          </m:r>
        </m:oMath>
      </m:oMathPara>
    </w:p>
    <w:p>
      <w:pPr>
        <w:spacing w:after="220" w:lineRule="auto"/>
      </w:pPr>
      <w:r>
        <w:rPr>
          <w:rFonts w:eastAsia="Georgia" w:cs="Georgia" w:ascii="Georgia" w:hAnsi="Georgia"/>
        </w:rPr>
        <w:t xml:space="preserve">où </w:t>
      </w:r>
      <m:oMath>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rFonts w:eastAsia="Georgia" w:cs="Georgia" w:ascii="Georgia" w:hAnsi="Georgia"/>
        </w:rPr>
        <w:t xml:space="preserve"> est une énergie potentielle effective qu'on exprimera en fonction de </w:t>
      </w:r>
      <m:oMath>
        <m:sSub>
          <m:sSubPr/>
          <m:e>
            <m:r>
              <m:rPr>
                <m:scr m:val="script"/>
              </m:rPr>
              <m:t>E</m:t>
            </m:r>
          </m:e>
          <m:sub>
            <m:r>
              <m:rPr>
                <m:sty m:val="i"/>
              </m:rPr>
              <m:t>p</m:t>
            </m:r>
          </m:sub>
        </m:sSub>
        <m:r>
          <m:rPr>
            <m:sty m:val="p"/>
          </m:rPr>
          <m:t>(</m:t>
        </m:r>
        <m:r>
          <m:rPr>
            <m:sty m:val="i"/>
          </m:rPr>
          <m:t>r</m:t>
        </m:r>
        <m:r>
          <m:rPr>
            <m:sty m:val="p"/>
          </m:rPr>
          <m:t>)</m:t>
        </m:r>
        <m:r>
          <m:rPr>
            <m:sty m:val="p"/>
          </m:rPr>
          <m:t>,</m:t>
        </m:r>
        <m:r>
          <m:rPr>
            <m:sty m:val="i"/>
          </m:rPr>
          <m:t>L</m:t>
        </m:r>
        <m:r>
          <m:rPr>
            <m:sty m:val="p"/>
          </m:rPr>
          <m:t>,</m:t>
        </m:r>
        <m:r>
          <m:rPr>
            <m:sty m:val="i"/>
          </m:rPr>
          <m:t>μ</m:t>
        </m:r>
      </m:oMath>
      <w:r>
        <w:rPr/>
        <w:t xml:space="preserve">, et </w:t>
      </w:r>
      <m:oMath>
        <m:r>
          <m:rPr>
            <m:sty m:val="i"/>
          </m:rPr>
          <m:t>r</m:t>
        </m:r>
      </m:oMath>
      <w:r>
        <w:rPr/>
        <w:t xml:space="preserve">.</w:t>
      </w:r>
      <w:r>
        <w:rPr/>
        <w:br w:type="textWrapping"/>
      </w:r>
      <w:r>
        <w:rPr>
          <w:rFonts w:eastAsia="Georgia" w:cs="Georgia" w:ascii="Georgia" w:hAnsi="Georgia"/>
        </w:rPr>
        <w:t xml:space="preserve">Q22. Représenter graphiquement l'énergie potentielle effective </w:t>
      </w:r>
      <m:oMath>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t xml:space="preserve">. Discuter la nature des trajectoires en fonction de la valeur de </w:t>
      </w:r>
      <m:oMath>
        <m:r>
          <m:rPr>
            <m:scr m:val="script"/>
          </m:rPr>
          <m:t>E</m:t>
        </m:r>
      </m:oMath>
      <w:r>
        <w:rPr/>
        <w:t xml:space="preserve">. En particulier, quelle est la condition sur </w:t>
      </w:r>
      <m:oMath>
        <m:r>
          <m:rPr>
            <m:scr m:val="script"/>
          </m:rPr>
          <m:t>E</m:t>
        </m:r>
      </m:oMath>
      <w:r>
        <w:rPr/>
        <w:t xml:space="preserve"> pour que la trajectoire de la particule </w:t>
      </w:r>
      <m:oMath>
        <m:r>
          <m:rPr>
            <m:sty m:val="i"/>
          </m:rPr>
          <m:t>X</m:t>
        </m:r>
      </m:oMath>
      <w:r>
        <w:rPr>
          <w:rFonts w:eastAsia="Georgia" w:cs="Georgia" w:ascii="Georgia" w:hAnsi="Georgia"/>
        </w:rPr>
        <w:t xml:space="preserve"> soit bornée? On se place dans ce cas de figure pour le reste du problème.</w:t>
      </w:r>
      <w:r>
        <w:rPr/>
        <w:br w:type="textWrapping"/>
      </w:r>
      <w:r>
        <w:rPr/>
        <w:t xml:space="preserve">Q23. En posant </w:t>
      </w:r>
      <m:oMath>
        <m:r>
          <m:rPr>
            <m:sty m:val="i"/>
          </m:rPr>
          <m:t>u</m:t>
        </m:r>
        <m:r>
          <m:rPr>
            <m:sty m:val="p"/>
          </m:rPr>
          <m:t>=</m:t>
        </m:r>
        <m:r>
          <m:rPr>
            <m:sty m:val="p"/>
          </m:rPr>
          <m:t>1</m:t>
        </m:r>
        <m:r>
          <m:rPr>
            <m:sty m:val="p"/>
          </m:rPr>
          <m:t>/</m:t>
        </m:r>
        <m:r>
          <m:rPr>
            <m:sty m:val="i"/>
          </m:rPr>
          <m:t>r</m:t>
        </m:r>
      </m:oMath>
      <w:r>
        <w:rPr/>
        <w:t xml:space="preserve">, montrer que les distances minimale </w:t>
      </w:r>
      <m:oMath>
        <m:sSub>
          <m:sSubPr/>
          <m:e>
            <m:r>
              <m:rPr>
                <m:sty m:val="i"/>
              </m:rPr>
              <m:t>r</m:t>
            </m:r>
          </m:e>
          <m:sub>
            <m:r>
              <m:rPr>
                <m:nor/>
              </m:rPr>
              <m:t>min </m:t>
            </m:r>
          </m:sub>
        </m:sSub>
      </m:oMath>
      <w:r>
        <w:rPr>
          <w:rFonts w:eastAsia="Georgia" w:cs="Georgia" w:ascii="Georgia" w:hAnsi="Georgia"/>
        </w:rPr>
        <w:t xml:space="preserve"> (périastre) et maximale </w:t>
      </w:r>
      <m:oMath>
        <m:sSub>
          <m:sSubPr/>
          <m:e>
            <m:r>
              <m:rPr>
                <m:sty m:val="i"/>
              </m:rPr>
              <m:t>r</m:t>
            </m:r>
          </m:e>
          <m:sub>
            <m:r>
              <m:rPr>
                <m:nor/>
              </m:rPr>
              <m:t>max </m:t>
            </m:r>
          </m:sub>
        </m:sSub>
      </m:oMath>
      <w:r>
        <w:rPr/>
        <w:t xml:space="preserve"> (apoastre) entre le centre de force </w:t>
      </w:r>
      <m:oMath>
        <m:r>
          <m:rPr>
            <m:sty m:val="i"/>
          </m:rPr>
          <m:t>C</m:t>
        </m:r>
      </m:oMath>
      <w:r>
        <w:rPr/>
        <w:t xml:space="preserve"> et la particule fictive </w:t>
      </w:r>
      <m:oMath>
        <m:r>
          <m:rPr>
            <m:sty m:val="i"/>
          </m:rPr>
          <m:t>X</m:t>
        </m:r>
      </m:oMath>
      <w:r>
        <w:rPr/>
        <w:t xml:space="preserve"> peuvent se mettre sous la forme</w:t>
      </w:r>
    </w:p>
    <w:p>
      <w:pPr>
        <w:spacing w:after="220" w:lineRule="auto"/>
      </w:pPr>
      <m:oMathPara>
        <m:oMath>
          <m:sSub>
            <m:sSubPr/>
            <m:e>
              <m:r>
                <m:rPr>
                  <m:sty m:val="i"/>
                </m:rPr>
                <m:t>r</m:t>
              </m:r>
            </m:e>
            <m:sub>
              <m:r>
                <m:rPr>
                  <m:sty m:val="p"/>
                </m:rPr>
                <m:t>min</m:t>
              </m:r>
            </m:sub>
          </m:sSub>
          <m:r>
            <m:rPr>
              <m:sty m:val="p"/>
            </m:rPr>
            <m:t>=</m:t>
          </m:r>
          <m:f>
            <m:fPr>
              <m:ctrlPr>
                <w:rPr>
                  <w:rFonts w:ascii="Cambria Math" w:hAnsi="Cambria Math"/>
                </w:rPr>
              </m:ctrlPr>
            </m:fPr>
            <m:num>
              <m:r>
                <m:rPr>
                  <m:sty m:val="i"/>
                </m:rPr>
                <m:t>p</m:t>
              </m:r>
            </m:num>
            <m:den>
              <m:r>
                <m:rPr>
                  <m:sty m:val="p"/>
                </m:rPr>
                <m:t>1</m:t>
              </m:r>
              <m:r>
                <m:rPr>
                  <m:sty m:val="p"/>
                </m:rPr>
                <m:t>+</m:t>
              </m:r>
              <m:r>
                <m:rPr>
                  <m:sty m:val="i"/>
                </m:rPr>
                <m:t>e</m:t>
              </m:r>
            </m:den>
          </m:f>
          <m:r>
            <m:rPr>
              <m:sty m:val="p"/>
            </m:rPr>
            <m:t xml:space="preserve"> </m:t>
          </m:r>
          <m:r>
            <m:rPr>
              <m:nor/>
            </m:rPr>
            <m:t> et </m:t>
          </m:r>
          <m:r>
            <m:rPr>
              <m:sty m:val="p"/>
            </m:rPr>
            <m:t xml:space="preserve"> </m:t>
          </m:r>
          <m:sSub>
            <m:sSubPr/>
            <m:e>
              <m:r>
                <m:rPr>
                  <m:sty m:val="i"/>
                </m:rPr>
                <m:t>r</m:t>
              </m:r>
            </m:e>
            <m:sub>
              <m:r>
                <m:rPr>
                  <m:sty m:val="p"/>
                </m:rPr>
                <m:t>max</m:t>
              </m:r>
            </m:sub>
          </m:sSub>
          <m:r>
            <m:rPr>
              <m:sty m:val="p"/>
            </m:rPr>
            <m:t>=</m:t>
          </m:r>
          <m:f>
            <m:fPr>
              <m:ctrlPr>
                <w:rPr>
                  <w:rFonts w:ascii="Cambria Math" w:hAnsi="Cambria Math"/>
                </w:rPr>
              </m:ctrlPr>
            </m:fPr>
            <m:num>
              <m:r>
                <m:rPr>
                  <m:sty m:val="i"/>
                </m:rPr>
                <m:t>p</m:t>
              </m:r>
            </m:num>
            <m:den>
              <m:r>
                <m:rPr>
                  <m:sty m:val="p"/>
                </m:rPr>
                <m:t>1</m:t>
              </m:r>
              <m:r>
                <m:rPr>
                  <m:sty m:val="p"/>
                </m:rPr>
                <m:t>−</m:t>
              </m:r>
              <m:r>
                <m:rPr>
                  <m:sty m:val="i"/>
                </m:rPr>
                <m:t>e</m:t>
              </m:r>
            </m:den>
          </m:f>
        </m:oMath>
      </m:oMathPara>
    </w:p>
    <w:p>
      <w:pPr>
        <w:spacing w:after="220" w:lineRule="auto"/>
      </w:pPr>
      <w:r>
        <w:rPr>
          <w:rFonts w:eastAsia="Georgia" w:cs="Georgia" w:ascii="Georgia" w:hAnsi="Georgia"/>
        </w:rPr>
        <w:t xml:space="preserve">On exprimera les paramètres </w:t>
      </w:r>
      <m:oMath>
        <m:r>
          <m:rPr>
            <m:sty m:val="i"/>
          </m:rPr>
          <m:t>p</m:t>
        </m:r>
      </m:oMath>
      <w:r>
        <w:rPr/>
        <w:t xml:space="preserve"> et </w:t>
      </w:r>
      <m:oMath>
        <m:r>
          <m:rPr>
            <m:sty m:val="i"/>
          </m:rPr>
          <m:t>e</m:t>
        </m:r>
      </m:oMath>
      <w:r>
        <w:rPr/>
        <w:t xml:space="preserve"> en fonction de </w:t>
      </w:r>
      <m:oMath>
        <m:r>
          <m:rPr>
            <m:sty m:val="i"/>
          </m:rPr>
          <m:t>G</m:t>
        </m:r>
        <m:r>
          <m:rPr>
            <m:sty m:val="p"/>
          </m:rPr>
          <m:t>,</m:t>
        </m:r>
        <m:r>
          <m:rPr>
            <m:sty m:val="i"/>
          </m:rPr>
          <m:t>μ</m:t>
        </m:r>
        <m:r>
          <m:rPr>
            <m:sty m:val="p"/>
          </m:rPr>
          <m:t>,</m:t>
        </m:r>
        <m:sSub>
          <m:sSubPr/>
          <m:e>
            <m:r>
              <m:rPr>
                <m:sty m:val="i"/>
              </m:rPr>
              <m:t>M</m:t>
            </m:r>
          </m:e>
          <m:sub>
            <m:r>
              <m:rPr>
                <m:sty m:val="p"/>
              </m:rPr>
              <m:t>t</m:t>
            </m:r>
          </m:sub>
        </m:sSub>
        <m:r>
          <m:rPr>
            <m:sty m:val="p"/>
          </m:rPr>
          <m:t>,</m:t>
        </m:r>
        <m:r>
          <m:rPr>
            <m:sty m:val="i"/>
          </m:rPr>
          <m:t>L</m:t>
        </m:r>
      </m:oMath>
      <w:r>
        <w:rPr/>
        <w:t xml:space="preserve"> et </w:t>
      </w:r>
      <m:oMath>
        <m:r>
          <m:rPr>
            <m:scr m:val="script"/>
          </m:rPr>
          <m:t>E</m:t>
        </m:r>
      </m:oMath>
      <w:r>
        <w:rPr/>
        <w:t xml:space="preserve">. Quelles sont les bornes des valeurs possibles de </w:t>
      </w:r>
      <m:oMath>
        <m:r>
          <m:rPr>
            <m:sty m:val="i"/>
          </m:rPr>
          <m:t>e</m:t>
        </m:r>
      </m:oMath>
      <w:r>
        <w:rPr/>
        <w:t xml:space="preserve"> ?</w:t>
      </w:r>
      <w:r>
        <w:rPr/>
        <w:br w:type="textWrapping"/>
      </w:r>
      <w:r>
        <w:rPr>
          <w:rFonts w:eastAsia="Georgia" w:cs="Georgia" w:ascii="Georgia" w:hAnsi="Georgia"/>
        </w:rPr>
        <w:t xml:space="preserve">Q24. Montrer, à partir de l'équation énergétique (12), que si l'on considère la trajectoire de </w:t>
      </w:r>
      <m:oMath>
        <m:r>
          <m:rPr>
            <m:sty m:val="i"/>
          </m:rPr>
          <m:t>X</m:t>
        </m:r>
      </m:oMath>
      <w:r>
        <w:rPr/>
        <w:t xml:space="preserve"> par le biais de </w:t>
      </w:r>
      <m:oMath>
        <m:r>
          <m:rPr>
            <m:sty m:val="i"/>
          </m:rPr>
          <m:t>u</m:t>
        </m:r>
        <m:r>
          <m:rPr>
            <m:sty m:val="p"/>
          </m:rPr>
          <m:t>(</m:t>
        </m:r>
        <m:r>
          <m:rPr>
            <m:sty m:val="i"/>
          </m:rPr>
          <m:t>θ</m:t>
        </m:r>
        <m:r>
          <m:rPr>
            <m:sty m:val="p"/>
          </m:rPr>
          <m:t>)</m:t>
        </m:r>
      </m:oMath>
      <w:r>
        <w:rPr>
          <w:rFonts w:eastAsia="Georgia" w:cs="Georgia" w:ascii="Georgia" w:hAnsi="Georgia"/>
        </w:rPr>
        <w:t xml:space="preserve"> plutôt que par celui du couple </w:t>
      </w:r>
      <m:oMath>
        <m:r>
          <m:rPr>
            <m:sty m:val="p"/>
          </m:rPr>
          <m:t>{</m:t>
        </m:r>
        <m:r>
          <m:rPr>
            <m:sty m:val="i"/>
          </m:rPr>
          <m:t>r</m:t>
        </m:r>
        <m:r>
          <m:rPr>
            <m:sty m:val="p"/>
          </m:rPr>
          <m:t>(</m:t>
        </m:r>
        <m:r>
          <m:rPr>
            <m:sty m:val="i"/>
          </m:rPr>
          <m:t>t</m:t>
        </m:r>
        <m:r>
          <m:rPr>
            <m:sty m:val="p"/>
          </m:rPr>
          <m:t>)</m:t>
        </m:r>
        <m:r>
          <m:rPr>
            <m:sty m:val="p"/>
          </m:rPr>
          <m:t>,</m:t>
        </m:r>
        <m:r>
          <m:rPr>
            <m:sty m:val="i"/>
          </m:rPr>
          <m:t>θ</m:t>
        </m:r>
        <m:r>
          <m:rPr>
            <m:sty m:val="p"/>
          </m:rPr>
          <m:t>(</m:t>
        </m:r>
        <m:r>
          <m:rPr>
            <m:sty m:val="i"/>
          </m:rPr>
          <m:t>t</m:t>
        </m:r>
        <m:r>
          <m:rPr>
            <m:sty m:val="p"/>
          </m:rPr>
          <m:t>)</m:t>
        </m:r>
        <m:r>
          <m:rPr>
            <m:sty m:val="p"/>
          </m:rPr>
          <m:t>}</m:t>
        </m:r>
      </m:oMath>
      <w:r>
        <w:rPr>
          <w:rFonts w:eastAsia="Georgia" w:cs="Georgia" w:ascii="Georgia" w:hAnsi="Georgia"/>
        </w:rPr>
        <w:t xml:space="preserve">, on aboutit à une équation de la forme</w:t>
      </w:r>
    </w:p>
    <w:p>
      <w:pPr>
        <w:spacing w:after="220" w:lineRule="auto"/>
      </w:pPr>
      <m:oMathPara>
        <m:oMath>
          <m:r>
            <m:rPr>
              <m:scr m:val="script"/>
            </m:rPr>
            <m:t>E</m:t>
          </m:r>
          <m:r>
            <m:rPr>
              <m:sty m:val="p"/>
            </m:rPr>
            <m:t>=</m:t>
          </m:r>
          <m:sSub>
            <m:sSubPr/>
            <m:e>
              <m:r>
                <m:rPr>
                  <m:sty m:val="i"/>
                </m:rPr>
                <m:t>A</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u</m:t>
                      </m:r>
                    </m:num>
                    <m:den>
                      <m:r>
                        <m:rPr>
                          <m:nor/>
                        </m:rPr>
                        <m:t xml:space="preserve"> </m:t>
                      </m:r>
                      <m:r>
                        <m:rPr>
                          <m:sty m:val="p"/>
                        </m:rPr>
                        <m:t>d</m:t>
                      </m:r>
                      <m:r>
                        <m:rPr>
                          <m:sty m:val="i"/>
                        </m:rPr>
                        <m:t>θ</m:t>
                      </m:r>
                    </m:den>
                  </m:f>
                </m:e>
              </m:d>
            </m:e>
            <m:sup>
              <m:r>
                <m:rPr>
                  <m:sty m:val="p"/>
                </m:rPr>
                <m:t>2</m:t>
              </m:r>
            </m:sup>
          </m:sSup>
          <m:r>
            <m:rPr>
              <m:sty m:val="p"/>
            </m:rPr>
            <m:t>+</m:t>
          </m:r>
          <m:sSub>
            <m:sSubPr/>
            <m:e>
              <m:r>
                <m:rPr>
                  <m:sty m:val="i"/>
                </m:rPr>
                <m:t>A</m:t>
              </m:r>
            </m:e>
            <m:sub>
              <m:r>
                <m:rPr>
                  <m:sty m:val="p"/>
                </m:rPr>
                <m:t>1</m:t>
              </m:r>
            </m:sub>
          </m:sSub>
          <m:sSup>
            <m:sSupPr/>
            <m:e>
              <m:r>
                <m:rPr>
                  <m:sty m:val="i"/>
                </m:rPr>
                <m:t>u</m:t>
              </m:r>
            </m:e>
            <m:sup>
              <m:r>
                <m:rPr>
                  <m:sty m:val="p"/>
                </m:rPr>
                <m:t>2</m:t>
              </m:r>
            </m:sup>
          </m:sSup>
          <m:r>
            <m:rPr>
              <m:sty m:val="p"/>
            </m:rPr>
            <m:t>+</m:t>
          </m:r>
          <m:sSub>
            <m:sSubPr/>
            <m:e>
              <m:r>
                <m:rPr>
                  <m:sty m:val="i"/>
                </m:rPr>
                <m:t>A</m:t>
              </m:r>
            </m:e>
            <m:sub>
              <m:r>
                <m:rPr>
                  <m:sty m:val="p"/>
                </m:rPr>
                <m:t>2</m:t>
              </m:r>
            </m:sub>
          </m:sSub>
          <m:r>
            <m:rPr>
              <m:sty m:val="i"/>
            </m:rPr>
            <m:t>u</m:t>
          </m:r>
        </m:oMath>
      </m:oMathPara>
    </w:p>
    <w:p>
      <w:pPr>
        <w:spacing w:after="220" w:lineRule="auto"/>
      </w:pPr>
      <w:r>
        <w:rPr>
          <w:rFonts w:eastAsia="Georgia" w:cs="Georgia" w:ascii="Georgia" w:hAnsi="Georgia"/>
        </w:rPr>
        <w:t xml:space="preserve">On précisera les constantes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en fonction de </w:t>
      </w:r>
      <m:oMath>
        <m:r>
          <m:rPr>
            <m:sty m:val="i"/>
          </m:rPr>
          <m:t>L</m:t>
        </m:r>
        <m:r>
          <m:rPr>
            <m:sty m:val="p"/>
          </m:rPr>
          <m:t>,</m:t>
        </m:r>
        <m:r>
          <m:rPr>
            <m:sty m:val="i"/>
          </m:rPr>
          <m:t>μ</m:t>
        </m:r>
        <m:r>
          <m:rPr>
            <m:sty m:val="p"/>
          </m:rPr>
          <m:t>,</m:t>
        </m:r>
        <m:sSub>
          <m:sSubPr/>
          <m:e>
            <m:r>
              <m:rPr>
                <m:sty m:val="i"/>
              </m:rPr>
              <m:t>M</m:t>
            </m:r>
          </m:e>
          <m:sub>
            <m:r>
              <m:rPr>
                <m:sty m:val="p"/>
              </m:rPr>
              <m:t>t</m:t>
            </m:r>
          </m:sub>
        </m:sSub>
      </m:oMath>
      <w:r>
        <w:rPr/>
        <w:t xml:space="preserve"> et </w:t>
      </w:r>
      <m:oMath>
        <m:r>
          <m:rPr>
            <m:sty m:val="i"/>
          </m:rPr>
          <m:t>G</m:t>
        </m:r>
      </m:oMath>
      <w:r>
        <w:rPr>
          <w:rFonts w:eastAsia="Georgia" w:cs="Georgia" w:ascii="Georgia" w:hAnsi="Georgia"/>
        </w:rPr>
        <w:t xml:space="preserve">. En déduire que </w:t>
      </w:r>
      <m:oMath>
        <m:r>
          <m:rPr>
            <m:sty m:val="i"/>
          </m:rPr>
          <m:t>u</m:t>
        </m:r>
      </m:oMath>
      <w:r>
        <w:rPr>
          <w:rFonts w:eastAsia="Georgia" w:cs="Georgia" w:ascii="Georgia" w:hAnsi="Georgia"/>
        </w:rPr>
        <w:t xml:space="preserve"> obéit à une équation d'oscillateur harmonique. En posant comme condition "initiale" que </w:t>
      </w:r>
      <m:oMath>
        <m:r>
          <m:rPr>
            <m:sty m:val="i"/>
          </m:rPr>
          <m:t>X</m:t>
        </m:r>
      </m:oMath>
      <w:r>
        <w:rPr>
          <w:rFonts w:eastAsia="Georgia" w:cs="Georgia" w:ascii="Georgia" w:hAnsi="Georgia"/>
        </w:rPr>
        <w:t xml:space="preserve"> passe au périastre lorsque </w:t>
      </w:r>
      <m:oMath>
        <m:r>
          <m:rPr>
            <m:sty m:val="i"/>
          </m:rPr>
          <m:t>θ</m:t>
        </m:r>
        <m:r>
          <m:rPr>
            <m:sty m:val="p"/>
          </m:rPr>
          <m:t>=</m:t>
        </m:r>
        <m:r>
          <m:rPr>
            <m:sty m:val="p"/>
          </m:rPr>
          <m:t>0</m:t>
        </m:r>
      </m:oMath>
      <w:r>
        <w:rPr>
          <w:rFonts w:eastAsia="Georgia" w:cs="Georgia" w:ascii="Georgia" w:hAnsi="Georgia"/>
        </w:rPr>
        <w:t xml:space="preserve">, en déduire que la trajectoire a pour équation</w:t>
      </w:r>
    </w:p>
    <w:p>
      <w:pPr>
        <w:spacing w:after="220" w:lineRule="auto"/>
      </w:pPr>
      <m:oMathPara>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m:oMathPara>
    </w:p>
    <w:p>
      <w:pPr>
        <w:spacing w:after="220" w:lineRule="auto"/>
      </w:pPr>
      <w:r>
        <w:rPr/>
        <w:t xml:space="preserve">qui est celle d'une ellipse. Les coefficients </w:t>
      </w:r>
      <m:oMath>
        <m:r>
          <m:rPr>
            <m:sty m:val="i"/>
          </m:rPr>
          <m:t>p</m:t>
        </m:r>
      </m:oMath>
      <w:r>
        <w:rPr/>
        <w:t xml:space="preserve"> et </w:t>
      </w:r>
      <m:oMath>
        <m:r>
          <m:rPr>
            <m:sty m:val="i"/>
          </m:rPr>
          <m:t>e</m:t>
        </m:r>
      </m:oMath>
      <w:r>
        <w:rPr>
          <w:rFonts w:eastAsia="Georgia" w:cs="Georgia" w:ascii="Georgia" w:hAnsi="Georgia"/>
        </w:rPr>
        <w:t xml:space="preserve"> sont respectivement le paramètre et l'excentricité de cette ellipse.</w:t>
      </w:r>
      <w:r>
        <w:rPr/>
        <w:br w:type="textWrapping"/>
      </w:r>
      <w:r>
        <w:rPr>
          <w:rFonts w:eastAsia="Georgia" w:cs="Georgia" w:ascii="Georgia" w:hAnsi="Georgia"/>
        </w:rPr>
        <w:t xml:space="preserve">Q25. On se place désormais dans le cas d'un mouvement circulaire. Que vaut l'excentricité dans ce cas? Calculer le rayon </w:t>
      </w:r>
      <m:oMath>
        <m:sSub>
          <m:sSubPr/>
          <m:e>
            <m:r>
              <m:rPr>
                <m:sty m:val="i"/>
              </m:rPr>
              <m:t>r</m:t>
            </m:r>
          </m:e>
          <m:sub>
            <m:r>
              <m:rPr>
                <m:sty m:val="p"/>
              </m:rPr>
              <m:t>0</m:t>
            </m:r>
          </m:sub>
        </m:sSub>
      </m:oMath>
      <w:r>
        <w:rPr/>
        <w:t xml:space="preserve"> de cette trajectoire, en fonction de </w:t>
      </w:r>
      <m:oMath>
        <m:r>
          <m:rPr>
            <m:sty m:val="i"/>
          </m:rPr>
          <m:t>G</m:t>
        </m:r>
        <m:r>
          <m:rPr>
            <m:sty m:val="p"/>
          </m:rPr>
          <m:t>,</m:t>
        </m:r>
        <m:r>
          <m:rPr>
            <m:sty m:val="i"/>
          </m:rPr>
          <m:t>μ</m:t>
        </m:r>
        <m:r>
          <m:rPr>
            <m:sty m:val="p"/>
          </m:rPr>
          <m:t>,</m:t>
        </m:r>
        <m:sSub>
          <m:sSubPr/>
          <m:e>
            <m:r>
              <m:rPr>
                <m:sty m:val="i"/>
              </m:rPr>
              <m:t>M</m:t>
            </m:r>
          </m:e>
          <m:sub>
            <m:r>
              <m:rPr>
                <m:sty m:val="p"/>
              </m:rPr>
              <m:t>t</m:t>
            </m:r>
          </m:sub>
        </m:sSub>
      </m:oMath>
      <w:r>
        <w:rPr/>
        <w:t xml:space="preserve"> et </w:t>
      </w:r>
      <m:oMath>
        <m:r>
          <m:rPr>
            <m:sty m:val="i"/>
          </m:rPr>
          <m:t>L</m:t>
        </m:r>
      </m:oMath>
      <w:r>
        <w:rPr/>
        <w:t xml:space="preserve">. Que peut-on dire du module de la vitesse de la particule fictive </w:t>
      </w:r>
      <m:oMath>
        <m:r>
          <m:rPr>
            <m:sty m:val="i"/>
          </m:rPr>
          <m:t>X</m:t>
        </m:r>
      </m:oMath>
      <w:r>
        <w:rPr/>
        <w:t xml:space="preserve"> ? Calculer sa valeur </w:t>
      </w:r>
      <m:oMath>
        <m:sSub>
          <m:sSubPr/>
          <m:e>
            <m:r>
              <m:rPr>
                <m:sty m:val="i"/>
              </m:rPr>
              <m:t>v</m:t>
            </m:r>
          </m:e>
          <m:sub>
            <m:r>
              <m:rPr>
                <m:sty m:val="p"/>
              </m:rPr>
              <m:t>0</m:t>
            </m:r>
          </m:sub>
        </m:sSub>
      </m:oMath>
      <w:r>
        <w:rPr>
          <w:rFonts w:eastAsia="Georgia" w:cs="Georgia" w:ascii="Georgia" w:hAnsi="Georgia"/>
        </w:rPr>
        <w:t xml:space="preserve">, en fonction des mêmes paramètres que </w:t>
      </w:r>
      <m:oMath>
        <m:sSub>
          <m:sSubPr/>
          <m:e>
            <m:r>
              <m:rPr>
                <m:sty m:val="i"/>
              </m:rPr>
              <m:t>r</m:t>
            </m:r>
          </m:e>
          <m:sub>
            <m:r>
              <m:rPr>
                <m:sty m:val="p"/>
              </m:rPr>
              <m:t>0</m:t>
            </m:r>
          </m:sub>
        </m:sSub>
      </m:oMath>
      <w:r>
        <w:rPr/>
        <w:t xml:space="preserve">. Montrer que l'angle </w:t>
      </w:r>
      <m:oMath>
        <m:r>
          <m:rPr>
            <m:sty m:val="i"/>
          </m:rPr>
          <m:t>θ</m:t>
        </m:r>
      </m:oMath>
      <w:r>
        <w:rPr>
          <w:rFonts w:eastAsia="Georgia" w:cs="Georgia" w:ascii="Georgia" w:hAnsi="Georgia"/>
        </w:rPr>
        <w:t xml:space="preserve"> évolue avec le temps selon </w:t>
      </w:r>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m:t>
        </m:r>
        <m:sSub>
          <m:sSubPr/>
          <m:e>
            <m:r>
              <m:rPr>
                <m:sty m:val="i"/>
              </m:rPr>
              <m:t>ω</m:t>
            </m:r>
          </m:e>
          <m:sub>
            <m:r>
              <m:rPr>
                <m:sty m:val="p"/>
              </m:rPr>
              <m:t>0</m:t>
            </m:r>
          </m:sub>
        </m:sSub>
        <m:r>
          <m:rPr>
            <m:sty m:val="i"/>
          </m:rPr>
          <m:t>t</m:t>
        </m:r>
      </m:oMath>
      <w:r>
        <w:rPr/>
        <w:t xml:space="preserve">, en explicitant la pulsation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Q26. À partir du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de la question Q20, on peut aussi définir un système de coordonnées cartésiennes ( </w:t>
      </w:r>
      <m:oMath>
        <m:r>
          <m:rPr>
            <m:sty m:val="i"/>
          </m:rPr>
          <m:t>x</m:t>
        </m:r>
        <m:r>
          <m:rPr>
            <m:sty m:val="p"/>
          </m:rPr>
          <m:t>,</m:t>
        </m:r>
        <m:r>
          <m:rPr>
            <m:sty m:val="i"/>
          </m:rPr>
          <m:t>y</m:t>
        </m:r>
        <m:r>
          <m:rPr>
            <m:sty m:val="p"/>
          </m:rPr>
          <m:t>,</m:t>
        </m:r>
        <m:r>
          <m:rPr>
            <m:sty m:val="i"/>
          </m:rPr>
          <m:t>z</m:t>
        </m:r>
      </m:oMath>
      <w:r>
        <w:rPr/>
        <w:t xml:space="preserve"> ), tel que </w:t>
      </w:r>
      <m:oMath>
        <m:r>
          <m:rPr>
            <m:sty m:val="i"/>
          </m:rPr>
          <m:t>x</m:t>
        </m:r>
        <m:r>
          <m:rPr>
            <m:sty m:val="p"/>
          </m:rPr>
          <m:t>=</m:t>
        </m:r>
        <m:r>
          <m:rPr>
            <m:sty m:val="i"/>
          </m:rPr>
          <m:t>r</m:t>
        </m:r>
        <m:r>
          <m:rPr>
            <m:sty m:val="p"/>
          </m:rPr>
          <m:t>cos</m:t>
        </m:r>
        <m:r>
          <m:rPr>
            <m:sty m:val="p"/>
          </m:rPr>
          <m:t>⁡</m:t>
        </m:r>
        <m:r>
          <m:rPr>
            <m:sty m:val="i"/>
          </m:rPr>
          <m:t>θ</m:t>
        </m:r>
      </m:oMath>
      <w:r>
        <w:rPr/>
        <w:t xml:space="preserve"> et </w:t>
      </w:r>
      <m:oMath>
        <m:r>
          <m:rPr>
            <m:sty m:val="i"/>
          </m:rPr>
          <m:t>y</m:t>
        </m:r>
        <m:r>
          <m:rPr>
            <m:sty m:val="p"/>
          </m:rPr>
          <m:t>=</m:t>
        </m:r>
        <m:r>
          <m:rPr>
            <m:sty m:val="i"/>
          </m:rPr>
          <m:t>r</m:t>
        </m:r>
        <m:r>
          <m:rPr>
            <m:sty m:val="p"/>
          </m:rPr>
          <m:t>sin</m:t>
        </m:r>
        <m:r>
          <m:rPr>
            <m:sty m:val="p"/>
          </m:rPr>
          <m:t>⁡</m:t>
        </m:r>
        <m:r>
          <m:rPr>
            <m:sty m:val="i"/>
          </m:rPr>
          <m:t>θ</m:t>
        </m:r>
      </m:oMath>
      <w:r>
        <w:rPr/>
        <w:t xml:space="preserve">. Exprimer le mouvement </w:t>
      </w:r>
      <m:oMath>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de la particule fictive en prenant comme origine des temps un instant où </w:t>
      </w:r>
      <m:oMath>
        <m:r>
          <m:rPr>
            <m:sty m:val="i"/>
          </m:rPr>
          <m:t>y</m:t>
        </m:r>
        <m:r>
          <m:rPr>
            <m:sty m:val="p"/>
          </m:rPr>
          <m:t>(</m:t>
        </m:r>
        <m:r>
          <m:rPr>
            <m:sty m:val="p"/>
          </m:rPr>
          <m:t>0</m:t>
        </m:r>
        <m:r>
          <m:rPr>
            <m:sty m:val="p"/>
          </m:rPr>
          <m:t>)</m:t>
        </m:r>
        <m:r>
          <m:rPr>
            <m:sty m:val="p"/>
          </m:rPr>
          <m:t>=</m:t>
        </m:r>
        <m:r>
          <m:rPr>
            <m:sty m:val="p"/>
          </m:rPr>
          <m:t>0</m:t>
        </m:r>
      </m:oMath>
      <w:r>
        <w:rPr/>
        <w:t xml:space="preserve"> et </w:t>
      </w:r>
      <m:oMath>
        <m:r>
          <m:rPr>
            <m:sty m:val="i"/>
          </m:rPr>
          <m:t>x</m:t>
        </m:r>
        <m:r>
          <m:rPr>
            <m:sty m:val="p"/>
          </m:rPr>
          <m:t>(</m:t>
        </m:r>
        <m:r>
          <m:rPr>
            <m:sty m:val="p"/>
          </m:rPr>
          <m:t>0</m:t>
        </m:r>
        <m:r>
          <m:rPr>
            <m:sty m:val="p"/>
          </m:rPr>
          <m:t>)</m:t>
        </m:r>
        <m:r>
          <m:rPr>
            <m:sty m:val="p"/>
          </m:rPr>
          <m:t>&gt;</m:t>
        </m:r>
        <m:r>
          <m:rPr>
            <m:sty m:val="p"/>
          </m:rPr>
          <m:t>0</m:t>
        </m:r>
      </m:oMath>
      <w:r>
        <w:rPr/>
        <w:t xml:space="preserve">, afin de fixer </w:t>
      </w:r>
      <m:oMath>
        <m:sSub>
          <m:sSubPr/>
          <m:e>
            <m:r>
              <m:rPr>
                <m:sty m:val="i"/>
              </m:rPr>
              <m:t>θ</m:t>
            </m:r>
          </m:e>
          <m:sub>
            <m:r>
              <m:rPr>
                <m:sty m:val="p"/>
              </m:rPr>
              <m:t>0</m:t>
            </m:r>
          </m:sub>
        </m:sSub>
      </m:oMath>
      <w:r>
        <w:rPr/>
        <w:t xml:space="preserve">. Montrer que </w:t>
      </w:r>
      <m:oMath>
        <m:sSubSup>
          <m:sSubSupPr/>
          <m:e>
            <m:r>
              <m:rPr>
                <m:sty m:val="i"/>
              </m:rPr>
              <m:t>ω</m:t>
            </m:r>
          </m:e>
          <m:sub>
            <m:r>
              <m:rPr>
                <m:sty m:val="p"/>
              </m:rPr>
              <m:t>0</m:t>
            </m:r>
          </m:sub>
          <m:sup>
            <m:r>
              <m:rPr>
                <m:sty m:val="p"/>
              </m:rPr>
              <m:t>2</m:t>
            </m:r>
          </m:sup>
        </m:sSubSup>
        <m:sSubSup>
          <m:sSubSupPr/>
          <m:e>
            <m:r>
              <m:rPr>
                <m:sty m:val="i"/>
              </m:rPr>
              <m:t>r</m:t>
            </m:r>
          </m:e>
          <m:sub>
            <m:r>
              <m:rPr>
                <m:sty m:val="p"/>
              </m:rPr>
              <m:t>0</m:t>
            </m:r>
          </m:sub>
          <m:sup>
            <m:r>
              <m:rPr>
                <m:sty m:val="p"/>
              </m:rPr>
              <m:t>3</m:t>
            </m:r>
          </m:sup>
        </m:sSubSup>
        <m:r>
          <m:rPr>
            <m:sty m:val="p"/>
          </m:rPr>
          <m:t>=</m:t>
        </m:r>
        <m:r>
          <m:rPr>
            <m:sty m:val="i"/>
          </m:rPr>
          <m:t>G</m:t>
        </m:r>
        <m:sSub>
          <m:sSubPr/>
          <m:e>
            <m:r>
              <m:rPr>
                <m:sty m:val="i"/>
              </m:rPr>
              <m:t>M</m:t>
            </m:r>
          </m:e>
          <m:sub>
            <m:r>
              <m:rPr>
                <m:sty m:val="p"/>
              </m:rPr>
              <m:t>t</m:t>
            </m:r>
          </m:sub>
        </m:sSub>
      </m:oMath>
      <w:r>
        <w:rPr/>
        <w:t xml:space="preserve">. Comment s'appelle cette relation?</w:t>
      </w:r>
    </w:p>
    <w:p>
      <w:pPr>
        <w:spacing w:line="271" w:before="330" w:lineRule="auto"/>
      </w:pPr>
      <w:r>
        <w:rPr>
          <w:rFonts w:eastAsia="Georgia" w:cs="Georgia" w:ascii="Georgia" w:hAnsi="Georgia"/>
          <w:b/>
          <w:sz w:val="42"/>
        </w:rPr>
        <w:t xml:space="preserve">II. 3 - Cinématique de l'étoile en présence d'une planète</w:t>
      </w:r>
    </w:p>
    <w:p>
      <w:pPr>
        <w:spacing w:after="220" w:lineRule="auto"/>
      </w:pPr>
      <w:r>
        <w:rPr>
          <w:rFonts w:eastAsia="Georgia" w:cs="Georgia" w:ascii="Georgia" w:hAnsi="Georgia"/>
        </w:rPr>
        <w:t xml:space="preserve">Q27. Maintenant que nous avons déterminé le mouvement de la particule fictive </w:t>
      </w:r>
      <m:oMath>
        <m:r>
          <m:rPr>
            <m:sty m:val="i"/>
          </m:rPr>
          <m:t>X</m:t>
        </m:r>
      </m:oMath>
      <w:r>
        <w:rPr>
          <w:rFonts w:eastAsia="Georgia" w:cs="Georgia" w:ascii="Georgia" w:hAnsi="Georgia"/>
        </w:rPr>
        <w:t xml:space="preserve">, on revient à la situation considérée initialement, pour laquelle une étoile </w:t>
      </w:r>
      <m:oMath>
        <m:r>
          <m:rPr>
            <m:sty m:val="i"/>
          </m:rPr>
          <m:t>E</m:t>
        </m:r>
      </m:oMath>
      <w:r>
        <w:rPr/>
        <w:t xml:space="preserve"> de masse </w:t>
      </w:r>
      <m:oMath>
        <m:r>
          <m:rPr>
            <m:sty m:val="i"/>
          </m:rPr>
          <m:t>M</m:t>
        </m:r>
      </m:oMath>
      <w:r>
        <w:rPr>
          <w:rFonts w:eastAsia="Georgia" w:cs="Georgia" w:ascii="Georgia" w:hAnsi="Georgia"/>
        </w:rPr>
        <w:t xml:space="preserve"> et une planète </w:t>
      </w:r>
      <m:oMath>
        <m:r>
          <m:rPr>
            <m:sty m:val="i"/>
          </m:rPr>
          <m:t>P</m:t>
        </m:r>
      </m:oMath>
      <w:r>
        <w:rPr/>
        <w:t xml:space="preserve"> de masse </w:t>
      </w:r>
      <m:oMath>
        <m:r>
          <m:rPr>
            <m:sty m:val="i"/>
          </m:rPr>
          <m:t>m</m:t>
        </m:r>
      </m:oMath>
      <w:r>
        <w:rPr>
          <w:rFonts w:eastAsia="Georgia" w:cs="Georgia" w:ascii="Georgia" w:hAnsi="Georgia"/>
        </w:rPr>
        <w:t xml:space="preserve"> sont en interaction gravitationnelle. On rappelle qu'on se place dans le cas d'un mouvement circulaire. En utilisant les résultats de Q16 et Q26, exprimer les lois du mouvement </w:t>
      </w:r>
      <m:oMath>
        <m:sSub>
          <m:sSubPr/>
          <m:e>
            <m:r>
              <m:rPr>
                <m:sty m:val="i"/>
              </m:rPr>
              <m:t>x</m:t>
            </m:r>
          </m:e>
          <m:sub>
            <m:r>
              <m:rPr>
                <m:sty m:val="i"/>
              </m:rPr>
              <m:t>P</m:t>
            </m:r>
          </m:sub>
        </m:sSub>
        <m:r>
          <m:rPr>
            <m:sty m:val="p"/>
          </m:rPr>
          <m:t>(</m:t>
        </m:r>
        <m:r>
          <m:rPr>
            <m:sty m:val="i"/>
          </m:rPr>
          <m:t>t</m:t>
        </m:r>
        <m:r>
          <m:rPr>
            <m:sty m:val="p"/>
          </m:rPr>
          <m:t>)</m:t>
        </m:r>
        <m:r>
          <m:rPr>
            <m:sty m:val="p"/>
          </m:rPr>
          <m:t>,</m:t>
        </m:r>
        <m:sSub>
          <m:sSubPr/>
          <m:e>
            <m:r>
              <m:rPr>
                <m:sty m:val="i"/>
              </m:rPr>
              <m:t>y</m:t>
            </m:r>
          </m:e>
          <m:sub>
            <m:r>
              <m:rPr>
                <m:sty m:val="i"/>
              </m:rPr>
              <m:t>P</m:t>
            </m:r>
          </m:sub>
        </m:sSub>
        <m:r>
          <m:rPr>
            <m:sty m:val="p"/>
          </m:rPr>
          <m:t>(</m:t>
        </m:r>
        <m:r>
          <m:rPr>
            <m:sty m:val="i"/>
          </m:rPr>
          <m:t>t</m:t>
        </m:r>
        <m:r>
          <m:rPr>
            <m:sty m:val="p"/>
          </m:rPr>
          <m:t>)</m:t>
        </m:r>
        <m:r>
          <m:rPr>
            <m:sty m:val="p"/>
          </m:rPr>
          <m:t>,</m:t>
        </m:r>
        <m:sSub>
          <m:sSubPr/>
          <m:e>
            <m:r>
              <m:rPr>
                <m:sty m:val="i"/>
              </m:rPr>
              <m:t>x</m:t>
            </m:r>
          </m:e>
          <m:sub>
            <m:r>
              <m:rPr>
                <m:sty m:val="i"/>
              </m:rPr>
              <m:t>E</m:t>
            </m:r>
          </m:sub>
        </m:sSub>
        <m:r>
          <m:rPr>
            <m:sty m:val="p"/>
          </m:rPr>
          <m:t>(</m:t>
        </m:r>
        <m:r>
          <m:rPr>
            <m:sty m:val="i"/>
          </m:rPr>
          <m:t>t</m:t>
        </m:r>
        <m:r>
          <m:rPr>
            <m:sty m:val="p"/>
          </m:rPr>
          <m:t>)</m:t>
        </m:r>
      </m:oMath>
      <w:r>
        <w:rPr/>
        <w:t xml:space="preserve"> et </w:t>
      </w:r>
      <m:oMath>
        <m:sSub>
          <m:sSubPr/>
          <m:e>
            <m:r>
              <m:rPr>
                <m:sty m:val="i"/>
              </m:rPr>
              <m:t>y</m:t>
            </m:r>
          </m:e>
          <m:sub>
            <m:r>
              <m:rPr>
                <m:sty m:val="i"/>
              </m:rPr>
              <m:t>E</m:t>
            </m:r>
          </m:sub>
        </m:sSub>
        <m:r>
          <m:rPr>
            <m:sty m:val="p"/>
          </m:rPr>
          <m:t>(</m:t>
        </m:r>
        <m:r>
          <m:rPr>
            <m:sty m:val="i"/>
          </m:rPr>
          <m:t>t</m:t>
        </m:r>
        <m:r>
          <m:rPr>
            <m:sty m:val="p"/>
          </m:rPr>
          <m:t>)</m:t>
        </m:r>
      </m:oMath>
      <w:r>
        <w:rPr/>
        <w:t xml:space="preserve"> des deux astres par rapport au centre de masse </w:t>
      </w:r>
      <m:oMath>
        <m:r>
          <m:rPr>
            <m:sty m:val="i"/>
          </m:rPr>
          <m:t>C</m:t>
        </m:r>
      </m:oMath>
      <w:r>
        <w:rPr>
          <w:rFonts w:eastAsia="Georgia" w:cs="Georgia" w:ascii="Georgia" w:hAnsi="Georgia"/>
        </w:rPr>
        <w:t xml:space="preserve"> supposé fixe. On posera </w:t>
      </w:r>
      <m:oMath>
        <m:r>
          <m:rPr>
            <m:sty m:val="i"/>
          </m:rPr>
          <m:t>β</m:t>
        </m:r>
        <m:r>
          <m:rPr>
            <m:sty m:val="p"/>
          </m:rPr>
          <m:t>=</m:t>
        </m:r>
        <m:r>
          <m:rPr>
            <m:sty m:val="i"/>
          </m:rPr>
          <m:t>m</m:t>
        </m:r>
        <m:r>
          <m:rPr>
            <m:sty m:val="p"/>
          </m:rPr>
          <m:t>/</m:t>
        </m:r>
        <m:r>
          <m:rPr>
            <m:sty m:val="i"/>
          </m:rPr>
          <m:t>M</m:t>
        </m:r>
        <m:r>
          <m:rPr>
            <m:sty m:val="p"/>
          </m:rPr>
          <m:t>&lt;</m:t>
        </m:r>
        <m:r>
          <m:rPr>
            <m:sty m:val="p"/>
          </m:rPr>
          <m:t>1</m:t>
        </m:r>
      </m:oMath>
      <w:r>
        <w:rPr/>
        <w:t xml:space="preserve">.</w:t>
      </w:r>
    </w:p>
    <w:p>
      <w:pPr>
        <w:spacing w:lineRule="auto"/>
        <w:jc w:val="center"/>
      </w:pPr>
      <w:r>
        <w:rPr/>
        <w:drawing>
          <wp:inline distB="0" distL="0" distR="0" distT="0">
            <wp:extent cx="5486400" cy="2406496"/>
            <wp:effectExtent b="0" l="0" r="0" t="0"/>
            <wp:docPr id="3" name="image-a300b8e89f9e84b39281afce05b3920eedef4ba8.jpg"/>
            <a:graphic>
              <a:graphicData uri="http://schemas.openxmlformats.org/drawingml/2006/picture">
                <pic:pic>
                  <pic:nvPicPr>
                    <pic:cNvPr id="3" name="image-a300b8e89f9e84b39281afce05b3920eedef4ba8.jpg" descr=""/>
                    <pic:cNvPicPr/>
                  </pic:nvPicPr>
                  <pic:blipFill>
                    <a:blip r:embed="rId7" cstate="print"/>
                    <a:srcRect b="0" l="0" r="0" t="0"/>
                    <a:stretch>
                      <a:fillRect/>
                    </a:stretch>
                  </pic:blipFill>
                  <pic:spPr>
                    <a:xfrm>
                      <a:off x="0" y="0"/>
                      <a:ext cx="5486400" cy="2406496"/>
                    </a:xfrm>
                    <a:prstGeom prst="rect"/>
                  </pic:spPr>
                </pic:pic>
              </a:graphicData>
            </a:graphic>
          </wp:inline>
        </w:drawing>
      </w:r>
    </w:p>
    <w:p>
      <w:pPr>
        <w:spacing w:lineRule="auto"/>
      </w:pPr>
      <w:r>
        <w:rPr>
          <w:rFonts w:eastAsia="Georgia" w:cs="Georgia" w:ascii="Georgia" w:hAnsi="Georgia"/>
        </w:rPr>
        <w:t xml:space="preserve">Figure 3 - Gauche : Représentation du plan de la trajectoire - Droite : Définition de l'angle </w:t>
      </w:r>
      <m:oMath>
        <m:r>
          <m:rPr>
            <m:sty m:val="i"/>
          </m:rPr>
          <m:t>i</m:t>
        </m:r>
      </m:oMath>
      <w:r>
        <w:rPr>
          <w:rFonts w:eastAsia="Georgia" w:cs="Georgia" w:ascii="Georgia" w:hAnsi="Georgia"/>
        </w:rPr>
        <w:t xml:space="preserve"> d'inclinaison du plan de la trajectoire par rapport à la ligne de visée. Le vecteur unitaire </w:t>
      </w:r>
      <m:oMath>
        <m:r>
          <m:rPr>
            <m:sty m:val="bi"/>
          </m:rPr>
          <m:t>n</m:t>
        </m:r>
      </m:oMath>
      <w:r>
        <w:rPr>
          <w:rFonts w:eastAsia="Georgia" w:cs="Georgia" w:ascii="Georgia" w:hAnsi="Georgia"/>
        </w:rPr>
        <w:t xml:space="preserve"> définit la ligne de visée vers le centre de masse </w:t>
      </w:r>
      <m:oMath>
        <m:r>
          <m:rPr>
            <m:sty m:val="i"/>
          </m:rPr>
          <m:t>C</m:t>
        </m:r>
      </m:oMath>
      <w:r>
        <w:rPr>
          <w:rFonts w:eastAsia="Georgia" w:cs="Georgia" w:ascii="Georgia" w:hAnsi="Georgia"/>
        </w:rPr>
        <w:t xml:space="preserve"> du système.</w:t>
      </w:r>
    </w:p>
    <w:p>
      <w:pPr>
        <w:spacing w:after="220" w:lineRule="auto"/>
      </w:pPr>
      <w:r>
        <w:rPr>
          <w:rFonts w:eastAsia="Georgia" w:cs="Georgia" w:ascii="Georgia" w:hAnsi="Georgia"/>
        </w:rPr>
        <w:t xml:space="preserve">Q28. Reproduire le schéma de gauche de la Fig. 3 et y tracer les trajectoires de la particule fictive </w:t>
      </w:r>
      <m:oMath>
        <m:r>
          <m:rPr>
            <m:sty m:val="i"/>
          </m:rPr>
          <m:t>X</m:t>
        </m:r>
      </m:oMath>
      <w:r>
        <w:rPr/>
        <w:t xml:space="preserve"> et des deux astres </w:t>
      </w:r>
      <m:oMath>
        <m:r>
          <m:rPr>
            <m:sty m:val="i"/>
          </m:rPr>
          <m:t>E</m:t>
        </m:r>
      </m:oMath>
      <w:r>
        <w:rPr/>
        <w:t xml:space="preserve"> et </w:t>
      </w:r>
      <m:oMath>
        <m:r>
          <m:rPr>
            <m:sty m:val="i"/>
          </m:rPr>
          <m:t>P</m:t>
        </m:r>
      </m:oMath>
      <w:r>
        <w:rPr/>
        <w:t xml:space="preserve">, dans le cas </w:t>
      </w:r>
      <m:oMath>
        <m:sSub>
          <m:sSubPr/>
          <m:e>
            <m:r>
              <m:rPr>
                <m:sty m:val="i"/>
              </m:rPr>
              <m:t>r</m:t>
            </m:r>
          </m:e>
          <m:sub>
            <m:r>
              <m:rPr>
                <m:sty m:val="p"/>
              </m:rPr>
              <m:t>0</m:t>
            </m:r>
          </m:sub>
        </m:sSub>
        <m:r>
          <m:rPr>
            <m:sty m:val="p"/>
          </m:rPr>
          <m:t>=</m:t>
        </m:r>
        <m:r>
          <m:rPr>
            <m:sty m:val="p"/>
          </m:rPr>
          <m:t>1</m:t>
        </m:r>
      </m:oMath>
      <w:r>
        <w:rPr/>
        <w:t xml:space="preserve"> UA et </w:t>
      </w:r>
      <m:oMath>
        <m:r>
          <m:rPr>
            <m:sty m:val="i"/>
          </m:rPr>
          <m:t>β</m:t>
        </m:r>
        <m:r>
          <m:rPr>
            <m:sty m:val="p"/>
          </m:rPr>
          <m:t>=</m:t>
        </m:r>
        <m:r>
          <m:rPr>
            <m:sty m:val="p"/>
          </m:rPr>
          <m:t>1</m:t>
        </m:r>
        <m:r>
          <m:rPr>
            <m:sty m:val="p"/>
          </m:rPr>
          <m:t>/</m:t>
        </m:r>
        <m:r>
          <m:rPr>
            <m:sty m:val="p"/>
          </m:rPr>
          <m:t>3</m:t>
        </m:r>
      </m:oMath>
      <w:r>
        <w:rPr>
          <w:rFonts w:eastAsia="Georgia" w:cs="Georgia" w:ascii="Georgia" w:hAnsi="Georgia"/>
        </w:rPr>
        <w:t xml:space="preserve">. On représentera également les positions de </w:t>
      </w:r>
      <m:oMath>
        <m:r>
          <m:rPr>
            <m:sty m:val="i"/>
          </m:rPr>
          <m:t>X</m:t>
        </m:r>
      </m:oMath>
      <w:r>
        <w:rPr/>
        <w:t xml:space="preserve">, </w:t>
      </w:r>
      <m:oMath>
        <m:r>
          <m:rPr>
            <m:sty m:val="i"/>
          </m:rPr>
          <m:t>E</m:t>
        </m:r>
      </m:oMath>
      <w:r>
        <w:rPr/>
        <w:t xml:space="preserve"> et </w:t>
      </w:r>
      <m:oMath>
        <m:r>
          <m:rPr>
            <m:sty m:val="i"/>
          </m:rPr>
          <m:t>P</m:t>
        </m:r>
      </m:oMath>
      <w:r>
        <w:rPr>
          <w:rFonts w:eastAsia="Georgia" w:cs="Georgia" w:ascii="Georgia" w:hAnsi="Georgia"/>
        </w:rPr>
        <w:t xml:space="preserve"> à un instant donné.</w:t>
      </w:r>
    </w:p>
    <w:p>
      <w:pPr>
        <w:spacing w:after="220" w:lineRule="auto"/>
      </w:pPr>
      <w:r>
        <w:rPr/>
        <w:t xml:space="preserve">Q29. Le plan </w:t>
      </w:r>
      <m:oMath>
        <m:r>
          <m:rPr>
            <m:sty m:val="i"/>
          </m:rPr>
          <m:t>C</m:t>
        </m:r>
        <m:r>
          <m:rPr>
            <m:sty m:val="i"/>
          </m:rPr>
          <m:t>x</m:t>
        </m:r>
        <m:r>
          <m:rPr>
            <m:sty m:val="i"/>
          </m:rPr>
          <m:t>y</m:t>
        </m:r>
      </m:oMath>
      <w:r>
        <w:rPr/>
        <w:t xml:space="preserve"> des trajectoires de </w:t>
      </w:r>
      <m:oMath>
        <m:r>
          <m:rPr>
            <m:sty m:val="i"/>
          </m:rPr>
          <m:t>E</m:t>
        </m:r>
      </m:oMath>
      <w:r>
        <w:rPr/>
        <w:t xml:space="preserve"> et </w:t>
      </w:r>
      <m:oMath>
        <m:r>
          <m:rPr>
            <m:sty m:val="i"/>
          </m:rPr>
          <m:t>P</m:t>
        </m:r>
      </m:oMath>
      <w:r>
        <w:rPr/>
        <w:t xml:space="preserve"> forme un angle </w:t>
      </w:r>
      <m:oMath>
        <m:r>
          <m:rPr>
            <m:sty m:val="i"/>
          </m:rPr>
          <m:t>i</m:t>
        </m:r>
      </m:oMath>
      <w:r>
        <w:rPr/>
        <w:t xml:space="preserve">, compris entre </w:t>
      </w:r>
      <m:oMath>
        <m:r>
          <m:rPr>
            <m:sty m:val="p"/>
          </m:rPr>
          <m:t>−</m:t>
        </m:r>
        <m:r>
          <m:rPr>
            <m:sty m:val="i"/>
          </m:rPr>
          <m:t>π</m:t>
        </m:r>
        <m:r>
          <m:rPr>
            <m:sty m:val="p"/>
          </m:rPr>
          <m:t>/</m:t>
        </m:r>
        <m:r>
          <m:rPr>
            <m:sty m:val="p"/>
          </m:rPr>
          <m:t>2</m:t>
        </m:r>
      </m:oMath>
      <w:r>
        <w:rPr/>
        <w:t xml:space="preserve"> et </w:t>
      </w:r>
      <m:oMath>
        <m:r>
          <m:rPr>
            <m:sty m:val="i"/>
          </m:rPr>
          <m:t>π</m:t>
        </m:r>
        <m:r>
          <m:rPr>
            <m:sty m:val="p"/>
          </m:rPr>
          <m:t>/</m:t>
        </m:r>
        <m:r>
          <m:rPr>
            <m:sty m:val="p"/>
          </m:rPr>
          <m:t>2</m:t>
        </m:r>
      </m:oMath>
      <w:r>
        <w:rPr>
          <w:rFonts w:eastAsia="Georgia" w:cs="Georgia" w:ascii="Georgia" w:hAnsi="Georgia"/>
        </w:rPr>
        <w:t xml:space="preserve">, avec le plan du ciel (c'est-à-dire le plan perpendiculaire à la ligne de visée </w:t>
      </w:r>
      <m:oMath>
        <m:r>
          <m:rPr>
            <m:sty m:val="i"/>
          </m:rPr>
          <m:t>O</m:t>
        </m:r>
        <m:r>
          <m:rPr>
            <m:sty m:val="i"/>
          </m:rPr>
          <m:t>C</m:t>
        </m:r>
      </m:oMath>
      <w:r>
        <w:rPr>
          <w:rFonts w:eastAsia="Georgia" w:cs="Georgia" w:ascii="Georgia" w:hAnsi="Georgia"/>
        </w:rPr>
        <w:t xml:space="preserve"> ), comme indiqué sur le schéma de droite de la Fig. 3. Calculer la composante </w:t>
      </w:r>
      <m:oMath>
        <m:sSub>
          <m:sSubPr/>
          <m:e>
            <m:r>
              <m:rPr>
                <m:sty m:val="i"/>
              </m:rPr>
              <m:t>v</m:t>
            </m:r>
          </m:e>
          <m:sub>
            <m:r>
              <m:rPr>
                <m:sty m:val="p"/>
              </m:rPr>
              <m:t>‖</m:t>
            </m:r>
          </m:sub>
        </m:sSub>
        <m:r>
          <m:rPr>
            <m:sty m:val="p"/>
          </m:rPr>
          <m:t>=</m:t>
        </m:r>
        <m:sSub>
          <m:sSubPr/>
          <m:e>
            <m:r>
              <m:rPr>
                <m:sty m:val="bi"/>
              </m:rPr>
              <m:t>v</m:t>
            </m:r>
          </m:e>
          <m:sub>
            <m:r>
              <m:rPr>
                <m:sty m:val="i"/>
              </m:rPr>
              <m:t>E</m:t>
            </m:r>
          </m:sub>
        </m:sSub>
        <m:r>
          <m:rPr>
            <m:sty m:val="p"/>
          </m:rPr>
          <m:t>.</m:t>
        </m:r>
        <m:r>
          <m:rPr>
            <m:sty m:val="bi"/>
          </m:rPr>
          <m:t>n</m:t>
        </m:r>
      </m:oMath>
      <w:r>
        <w:rPr>
          <w:rFonts w:eastAsia="Georgia" w:cs="Georgia" w:ascii="Georgia" w:hAnsi="Georgia"/>
        </w:rPr>
        <w:t xml:space="preserve"> de la vitesse de l'étoile le long de la ligne de visée. Cette composante est appelée vitesse radiale.</w:t>
      </w:r>
      <w:r>
        <w:rPr/>
        <w:br w:type="textWrapping"/>
      </w:r>
      <w:r>
        <w:rPr/>
        <w:t xml:space="preserve">Q30. Tracer l'allure de la vitesse radiale </w:t>
      </w:r>
      <m:oMath>
        <m:sSub>
          <m:sSubPr/>
          <m:e>
            <m:r>
              <m:rPr>
                <m:sty m:val="i"/>
              </m:rPr>
              <m:t>v</m:t>
            </m:r>
          </m:e>
          <m:sub>
            <m:r>
              <m:rPr>
                <m:sty m:val="p"/>
              </m:rPr>
              <m:t>‖</m:t>
            </m:r>
          </m:sub>
        </m:sSub>
        <m:r>
          <m:rPr>
            <m:sty m:val="p"/>
          </m:rPr>
          <m:t>(</m:t>
        </m:r>
        <m:r>
          <m:rPr>
            <m:sty m:val="i"/>
          </m:rPr>
          <m:t>t</m:t>
        </m:r>
        <m:r>
          <m:rPr>
            <m:sty m:val="p"/>
          </m:rPr>
          <m:t>)</m:t>
        </m:r>
      </m:oMath>
      <w:r>
        <w:rPr>
          <w:rFonts w:eastAsia="Georgia" w:cs="Georgia" w:ascii="Georgia" w:hAnsi="Georgia"/>
        </w:rPr>
        <w:t xml:space="preserve"> en fonction du temps. C'est ce signal que l'on détecte par spectroscopie Doppler, comme on le verra dans la suite. Montrer que la mesure de l'amplitude </w:t>
      </w:r>
      <m:oMath>
        <m:r>
          <m:rPr>
            <m:sty m:val="i"/>
          </m:rPr>
          <m:t>K</m:t>
        </m:r>
      </m:oMath>
      <w:r>
        <w:rPr>
          <w:rFonts w:eastAsia="Georgia" w:cs="Georgia" w:ascii="Georgia" w:hAnsi="Georgia"/>
        </w:rPr>
        <w:t xml:space="preserve"> et de la période </w:t>
      </w:r>
      <m:oMath>
        <m:r>
          <m:rPr>
            <m:scr m:val="script"/>
          </m:rPr>
          <m:t>T</m:t>
        </m:r>
      </m:oMath>
      <w:r>
        <w:rPr/>
        <w:t xml:space="preserve"> de la variation de cette vitesse radiale en fonction du temps permet de contraindre la masse </w:t>
      </w:r>
      <m:oMath>
        <m:r>
          <m:rPr>
            <m:sty m:val="i"/>
          </m:rPr>
          <m:t>m</m:t>
        </m:r>
      </m:oMath>
      <w:r>
        <w:rPr>
          <w:rFonts w:eastAsia="Georgia" w:cs="Georgia" w:ascii="Georgia" w:hAnsi="Georgia"/>
        </w:rPr>
        <w:t xml:space="preserve"> de la planète en orbite autour de l'étoile, si l'on connaît la masse </w:t>
      </w:r>
      <m:oMath>
        <m:r>
          <m:rPr>
            <m:sty m:val="i"/>
          </m:rPr>
          <m:t>M</m:t>
        </m:r>
      </m:oMath>
      <w:r>
        <w:rPr>
          <w:rFonts w:eastAsia="Georgia" w:cs="Georgia" w:ascii="Georgia" w:hAnsi="Georgia"/>
        </w:rPr>
        <w:t xml:space="preserve"> de cette dernière et l'angle </w:t>
      </w:r>
      <m:oMath>
        <m:r>
          <m:rPr>
            <m:sty m:val="i"/>
          </m:rPr>
          <m:t>i</m:t>
        </m:r>
      </m:oMath>
      <w:r>
        <w:rPr>
          <w:rFonts w:eastAsia="Georgia" w:cs="Georgia" w:ascii="Georgia" w:hAnsi="Georgia"/>
        </w:rPr>
        <w:t xml:space="preserve"> de l'orbite planétaire. On fera apparaître la fonction de masse du système, définie par</w:t>
      </w:r>
    </w:p>
    <w:p>
      <w:pPr>
        <w:spacing w:after="220" w:lineRule="auto"/>
      </w:pPr>
      <m:oMathPara>
        <m:oMath>
          <m:r>
            <m:rPr>
              <m:sty m:val="i"/>
            </m:rPr>
            <m:t>f</m:t>
          </m:r>
          <m:r>
            <m:rPr>
              <m:sty m:val="p"/>
            </m:rPr>
            <m:t>=</m:t>
          </m:r>
          <m:f>
            <m:fPr>
              <m:ctrlPr>
                <w:rPr>
                  <w:rFonts w:ascii="Cambria Math" w:hAnsi="Cambria Math"/>
                </w:rPr>
              </m:ctrlPr>
            </m:fPr>
            <m:num>
              <m:r>
                <m:rPr>
                  <m:sty m:val="p"/>
                </m:rPr>
                <m:t>(</m:t>
              </m:r>
              <m:r>
                <m:rPr>
                  <m:sty m:val="i"/>
                </m:rPr>
                <m:t>m</m:t>
              </m:r>
              <m:r>
                <m:rPr>
                  <m:sty m:val="p"/>
                </m:rPr>
                <m:t>sin</m:t>
              </m:r>
              <m:r>
                <m:rPr>
                  <m:sty m:val="p"/>
                </m:rPr>
                <m:t>⁡</m:t>
              </m:r>
              <m:r>
                <m:rPr>
                  <m:sty m:val="i"/>
                </m:rPr>
                <m:t>i</m:t>
              </m:r>
              <m:sSup>
                <m:sSupPr/>
                <m:e>
                  <m:r>
                    <m:rPr>
                      <m:sty m:val="p"/>
                    </m:rPr>
                    <m:t>)</m:t>
                  </m:r>
                </m:e>
                <m:sup>
                  <m:r>
                    <m:rPr>
                      <m:sty m:val="p"/>
                    </m:rPr>
                    <m:t>3</m:t>
                  </m:r>
                </m:sup>
              </m:sSup>
            </m:num>
            <m:den>
              <m:r>
                <m:rPr>
                  <m:sty m:val="p"/>
                </m:rPr>
                <m:t>(</m:t>
              </m:r>
              <m:r>
                <m:rPr>
                  <m:sty m:val="i"/>
                </m:rPr>
                <m:t>M</m:t>
              </m:r>
              <m:r>
                <m:rPr>
                  <m:sty m:val="p"/>
                </m:rPr>
                <m:t>+</m:t>
              </m:r>
              <m:r>
                <m:rPr>
                  <m:sty m:val="i"/>
                </m:rPr>
                <m:t>m</m:t>
              </m:r>
              <m:sSup>
                <m:sSupPr/>
                <m:e>
                  <m:r>
                    <m:rPr>
                      <m:sty m:val="p"/>
                    </m:rPr>
                    <m:t>)</m:t>
                  </m:r>
                </m:e>
                <m:sup>
                  <m:r>
                    <m:rPr>
                      <m:sty m:val="p"/>
                    </m:rPr>
                    <m:t>2</m:t>
                  </m:r>
                </m:sup>
              </m:sSup>
            </m:den>
          </m:f>
        </m:oMath>
      </m:oMathPara>
    </w:p>
    <w:p>
      <w:pPr>
        <w:spacing w:lineRule="auto"/>
        <w:jc w:val="center"/>
      </w:pPr>
      <w:r>
        <w:rPr/>
        <w:drawing>
          <wp:inline distB="0" distL="0" distR="0" distT="0">
            <wp:extent cx="5486400" cy="4623515"/>
            <wp:effectExtent b="0" l="0" r="0" t="0"/>
            <wp:docPr id="4" name="image-811742a40052da445eb792982cdb4dfc63c2cdca.jpg"/>
            <a:graphic>
              <a:graphicData uri="http://schemas.openxmlformats.org/drawingml/2006/picture">
                <pic:pic>
                  <pic:nvPicPr>
                    <pic:cNvPr id="4" name="image-811742a40052da445eb792982cdb4dfc63c2cdca.jpg" descr=""/>
                    <pic:cNvPicPr/>
                  </pic:nvPicPr>
                  <pic:blipFill>
                    <a:blip r:embed="rId8" cstate="print"/>
                    <a:srcRect b="0" l="0" r="0" t="0"/>
                    <a:stretch>
                      <a:fillRect/>
                    </a:stretch>
                  </pic:blipFill>
                  <pic:spPr>
                    <a:xfrm>
                      <a:off x="0" y="0"/>
                      <a:ext cx="5486400" cy="4623515"/>
                    </a:xfrm>
                    <a:prstGeom prst="rect"/>
                  </pic:spPr>
                </pic:pic>
              </a:graphicData>
            </a:graphic>
          </wp:inline>
        </w:drawing>
      </w:r>
    </w:p>
    <w:p>
      <w:pPr>
        <w:spacing w:lineRule="auto"/>
      </w:pPr>
      <w:r>
        <w:rPr>
          <w:rFonts w:eastAsia="Georgia" w:cs="Georgia" w:ascii="Georgia" w:hAnsi="Georgia"/>
        </w:rPr>
        <w:t xml:space="preserve">Figure 4 - Mesures de la vitesse radiale de l'étoile Proxima Centauri avec les instruments HARPS et UVES de l'ESO. Les données (représentées par les cercles, carrés et triangles) ont été prises au cours de 16 ans d'observations, et compilées pour faire ressortir, par ajustement (courbe en traits pleins), le signal périodique associé à la présence d'une planète (Anglada-Escudé et al., 2016).</w:t>
      </w:r>
    </w:p>
    <w:p>
      <w:pPr>
        <w:spacing w:after="220" w:lineRule="auto"/>
      </w:pPr>
      <w:r>
        <w:rPr>
          <w:rFonts w:eastAsia="Georgia" w:cs="Georgia" w:ascii="Georgia" w:hAnsi="Georgia"/>
        </w:rPr>
        <w:t xml:space="preserve">Q31. Simplifier le résultat obtenu dans le cas où la masse de la planète est très petite devant celle de l'étoile. Donner alors une estimation de la masse minimale </w:t>
      </w:r>
      <m:oMath>
        <m:sSub>
          <m:sSubPr/>
          <m:e>
            <m:r>
              <m:rPr>
                <m:sty m:val="i"/>
              </m:rPr>
              <m:t>m</m:t>
            </m:r>
          </m:e>
          <m:sub>
            <m:r>
              <m:rPr>
                <m:sty m:val="p"/>
              </m:rPr>
              <m:t>&gt;</m:t>
            </m:r>
          </m:sub>
        </m:sSub>
      </m:oMath>
      <w:r>
        <w:rPr>
          <w:rFonts w:eastAsia="Georgia" w:cs="Georgia" w:ascii="Georgia" w:hAnsi="Georgia"/>
        </w:rPr>
        <w:t xml:space="preserve">de la planète. Pour quelle inclinaison de l'orbite est-il plus facile de détecter la présence d'une planète en orbite autour de l'étoile? Vaut-il mieux que l'étoile soit de faible masse ou de grande masse?</w:t>
      </w:r>
      <w:r>
        <w:rPr/>
        <w:br w:type="textWrapping"/>
      </w:r>
      <w:r>
        <w:rPr>
          <w:rFonts w:eastAsia="Georgia" w:cs="Georgia" w:ascii="Georgia" w:hAnsi="Georgia"/>
        </w:rPr>
        <w:t xml:space="preserve">Q32. La Fig. 4, tirée de Anglada-Escudé et al. (2016) représente les mesures de la vitesse radiale de l'étoile Proxima Centauri effectuées à l'aide de deux instruments, HARPS et UVES, de l'Observatoire Européen Austral (ESO), au Chili. Estimer la période </w:t>
      </w:r>
      <m:oMath>
        <m:r>
          <m:rPr>
            <m:scr m:val="script"/>
          </m:rPr>
          <m:t>T</m:t>
        </m:r>
      </m:oMath>
      <w:r>
        <w:rPr/>
        <w:t xml:space="preserve"> et l'amplitude </w:t>
      </w:r>
      <m:oMath>
        <m:r>
          <m:rPr>
            <m:sty m:val="i"/>
          </m:rPr>
          <m:t>K</m:t>
        </m:r>
      </m:oMath>
      <w:r>
        <w:rPr>
          <w:rFonts w:eastAsia="Georgia" w:cs="Georgia" w:ascii="Georgia" w:hAnsi="Georgia"/>
        </w:rPr>
        <w:t xml:space="preserve"> du signal, et en déduire une estimation (grossière) de la masse minimale de la planète Proxima Centauri b. La masse de l'étoile Proxima Centauri est de </w:t>
      </w:r>
      <m:oMath>
        <m:r>
          <m:rPr>
            <m:sty m:val="p"/>
          </m:rPr>
          <m:t>2</m:t>
        </m:r>
        <m:r>
          <m:rPr>
            <m:sty m:val="p"/>
          </m:rPr>
          <m:t>,</m:t>
        </m:r>
        <m:r>
          <m:rPr>
            <m:sty m:val="p"/>
          </m:rPr>
          <m:t>4</m:t>
        </m:r>
        <m:r>
          <m:rPr>
            <m:sty m:val="p"/>
          </m:rPr>
          <m:t>×</m:t>
        </m:r>
        <m:sSup>
          <m:sSupPr/>
          <m:e>
            <m:r>
              <m:rPr>
                <m:sty m:val="p"/>
              </m:rPr>
              <m:t>10</m:t>
            </m:r>
          </m:e>
          <m:sup>
            <m:r>
              <m:rPr>
                <m:sty m:val="p"/>
              </m:rPr>
              <m:t>29</m:t>
            </m:r>
          </m:sup>
        </m:sSup>
        <m:r>
          <m:rPr>
            <m:nor/>
          </m:rPr>
          <m:t xml:space="preserve"> </m:t>
        </m:r>
        <m:r>
          <m:rPr>
            <m:sty m:val="p"/>
          </m:rPr>
          <m:t>kg</m:t>
        </m:r>
      </m:oMath>
      <w:r>
        <w:rPr/>
        <w:t xml:space="preserve">, soit 0,12 masse solaire.</w:t>
      </w:r>
    </w:p>
    <w:p>
      <w:pPr>
        <w:spacing w:line="271" w:before="330" w:lineRule="auto"/>
      </w:pPr>
      <w:r>
        <w:rPr>
          <w:b/>
          <w:sz w:val="42"/>
        </w:rPr>
        <w:t xml:space="preserve">II. 4 - Principe de la spectroscopie Doppler</w:t>
      </w:r>
    </w:p>
    <w:p>
      <w:pPr>
        <w:spacing w:after="220" w:lineRule="auto"/>
      </w:pPr>
      <w:r>
        <w:rPr>
          <w:rFonts w:eastAsia="Georgia" w:cs="Georgia" w:ascii="Georgia" w:hAnsi="Georgia"/>
        </w:rPr>
        <w:t xml:space="preserve">Le principe de la mesure des vitesses radiales des étoiles, et de leurs variations au cours du temps qui signalent la présence d'une planète, repose sur l'effet Doppler-Fizeau. Celui-ci stipule que la longueur d'onde </w:t>
      </w:r>
      <m:oMath>
        <m:sSub>
          <m:sSubPr/>
          <m:e>
            <m:r>
              <m:rPr>
                <m:sty m:val="i"/>
              </m:rPr>
              <m:t>λ</m:t>
            </m:r>
          </m:e>
          <m:sub>
            <m:r>
              <m:rPr>
                <m:sty m:val="i"/>
              </m:rPr>
              <m:t>o</m:t>
            </m:r>
          </m:sub>
        </m:sSub>
      </m:oMath>
      <w:r>
        <w:rPr/>
        <w:t xml:space="preserve"> d'un signal en provenance d'une source </w:t>
      </w:r>
      <m:oMath>
        <m:r>
          <m:rPr>
            <m:sty m:val="i"/>
          </m:rPr>
          <m:t>E</m:t>
        </m:r>
      </m:oMath>
      <w:r>
        <w:rPr>
          <w:rFonts w:eastAsia="Georgia" w:cs="Georgia" w:ascii="Georgia" w:hAnsi="Georgia"/>
        </w:rPr>
        <w:t xml:space="preserve">, telle que mesurée par un observateur </w:t>
      </w:r>
      <m:oMath>
        <m:r>
          <m:rPr>
            <m:sty m:val="i"/>
          </m:rPr>
          <m:t>O</m:t>
        </m:r>
      </m:oMath>
      <w:r>
        <w:rPr>
          <w:rFonts w:eastAsia="Georgia" w:cs="Georgia" w:ascii="Georgia" w:hAnsi="Georgia"/>
        </w:rPr>
        <w:t xml:space="preserve">, diffère de la longueur d'onde </w:t>
      </w:r>
      <m:oMath>
        <m:r>
          <m:rPr>
            <m:sty m:val="i"/>
          </m:rPr>
          <m:t>λ</m:t>
        </m:r>
      </m:oMath>
      <w:r>
        <w:rPr>
          <w:rFonts w:eastAsia="Georgia" w:cs="Georgia" w:ascii="Georgia" w:hAnsi="Georgia"/>
        </w:rPr>
        <w:t xml:space="preserve"> du signal dans le référentiel de la source si celle-ci est en mouvement par rapport à </w:t>
      </w:r>
      <m:oMath>
        <m:r>
          <m:rPr>
            <m:sty m:val="i"/>
          </m:rPr>
          <m:t>O</m:t>
        </m:r>
      </m:oMath>
      <w:r>
        <w:rPr/>
        <w:t xml:space="preserve">. En notant </w:t>
      </w:r>
      <m:oMath>
        <m:sSub>
          <m:sSubPr/>
          <m:e>
            <m:r>
              <m:rPr>
                <m:sty m:val="i"/>
              </m:rPr>
              <m:t>v</m:t>
            </m:r>
          </m:e>
          <m:sub>
            <m:r>
              <m:rPr>
                <m:sty m:val="p"/>
              </m:rPr>
              <m:t>‖</m:t>
            </m:r>
          </m:sub>
        </m:sSub>
      </m:oMath>
      <w:r>
        <w:rPr>
          <w:rFonts w:eastAsia="Georgia" w:cs="Georgia" w:ascii="Georgia" w:hAnsi="Georgia"/>
        </w:rPr>
        <w:t xml:space="preserve">la projection de la vitesse de la source sur la ligne de visée, on a</w:t>
      </w:r>
    </w:p>
    <w:p>
      <w:pPr>
        <w:spacing w:after="220" w:lineRule="auto"/>
      </w:pPr>
      <m:oMathPara>
        <m:oMath>
          <m:f>
            <m:fPr>
              <m:ctrlPr>
                <w:rPr>
                  <w:rFonts w:ascii="Cambria Math" w:hAnsi="Cambria Math"/>
                </w:rPr>
              </m:ctrlPr>
            </m:fPr>
            <m:num>
              <m:sSub>
                <m:sSubPr/>
                <m:e>
                  <m:r>
                    <m:rPr>
                      <m:sty m:val="i"/>
                    </m:rPr>
                    <m:t>λ</m:t>
                  </m:r>
                </m:e>
                <m:sub>
                  <m:r>
                    <m:rPr>
                      <m:sty m:val="i"/>
                    </m:rPr>
                    <m:t>o</m:t>
                  </m:r>
                </m:sub>
              </m:sSub>
            </m:num>
            <m:den>
              <m:r>
                <m:rPr>
                  <m:sty m:val="i"/>
                </m:rPr>
                <m:t>λ</m:t>
              </m:r>
            </m:den>
          </m:f>
          <m:r>
            <m:rPr>
              <m:sty m:val="p"/>
            </m:rPr>
            <m:t>=</m:t>
          </m:r>
          <m:rad>
            <m:radPr>
              <m:degHide m:val="1"/>
              <m:ctrlPr>
                <w:rPr>
                  <w:rFonts w:ascii="Cambria Math" w:hAnsi="Cambria Math"/>
                </w:rPr>
              </m:ctrlPr>
            </m:radPr>
            <m:deg/>
            <m:e>
              <m:f>
                <m:fPr>
                  <m:ctrlPr>
                    <w:rPr>
                      <w:rFonts w:ascii="Cambria Math" w:hAnsi="Cambria Math"/>
                    </w:rPr>
                  </m:ctrlPr>
                </m:fPr>
                <m:num>
                  <m:r>
                    <m:rPr>
                      <m:sty m:val="i"/>
                    </m:rPr>
                    <m:t>c</m:t>
                  </m:r>
                  <m:r>
                    <m:rPr>
                      <m:sty m:val="p"/>
                    </m:rPr>
                    <m:t>+</m:t>
                  </m:r>
                  <m:sSub>
                    <m:sSubPr/>
                    <m:e>
                      <m:r>
                        <m:rPr>
                          <m:sty m:val="i"/>
                        </m:rPr>
                        <m:t>v</m:t>
                      </m:r>
                    </m:e>
                    <m:sub>
                      <m:r>
                        <m:rPr>
                          <m:sty m:val="p"/>
                        </m:rPr>
                        <m:t>‖</m:t>
                      </m:r>
                    </m:sub>
                  </m:sSub>
                </m:num>
                <m:den>
                  <m:r>
                    <m:rPr>
                      <m:sty m:val="i"/>
                    </m:rPr>
                    <m:t>c</m:t>
                  </m:r>
                  <m:r>
                    <m:rPr>
                      <m:sty m:val="p"/>
                    </m:rPr>
                    <m:t>−</m:t>
                  </m:r>
                  <m:sSub>
                    <m:sSubPr/>
                    <m:e>
                      <m:r>
                        <m:rPr>
                          <m:sty m:val="i"/>
                        </m:rPr>
                        <m:t>v</m:t>
                      </m:r>
                    </m:e>
                    <m:sub>
                      <m:r>
                        <m:rPr>
                          <m:sty m:val="p"/>
                        </m:rPr>
                        <m:t>‖</m:t>
                      </m:r>
                    </m:sub>
                  </m:sSub>
                </m:den>
              </m:f>
            </m:e>
          </m:rad>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célérité de l'onde (électromagnétique dans notre cas). La convention utilisée est que </w:t>
      </w:r>
      <m:oMath>
        <m:sSub>
          <m:sSubPr/>
          <m:e>
            <m:r>
              <m:rPr>
                <m:sty m:val="i"/>
              </m:rPr>
              <m:t>v</m:t>
            </m:r>
          </m:e>
          <m:sub>
            <m:r>
              <m:rPr>
                <m:sty m:val="p"/>
              </m:rPr>
              <m:t>‖</m:t>
            </m:r>
          </m:sub>
        </m:sSub>
        <m:r>
          <m:rPr>
            <m:sty m:val="p"/>
          </m:rPr>
          <m:t>&gt;</m:t>
        </m:r>
        <m:r>
          <m:rPr>
            <m:sty m:val="p"/>
          </m:rPr>
          <m:t>0</m:t>
        </m:r>
      </m:oMath>
      <w:r>
        <w:rPr>
          <w:rFonts w:eastAsia="Georgia" w:cs="Georgia" w:ascii="Georgia" w:hAnsi="Georgia"/>
        </w:rPr>
        <w:t xml:space="preserve"> si la source s'éloigne de l'observateur. On précise que la mesure des vitesses radiales </w:t>
      </w:r>
      <m:oMath>
        <m:sSub>
          <m:sSubPr/>
          <m:e>
            <m:r>
              <m:rPr>
                <m:sty m:val="i"/>
              </m:rPr>
              <m:t>v</m:t>
            </m:r>
          </m:e>
          <m:sub>
            <m:r>
              <m:rPr>
                <m:sty m:val="p"/>
              </m:rPr>
              <m:t>‖</m:t>
            </m:r>
          </m:sub>
        </m:sSub>
      </m:oMath>
      <w:r>
        <w:rPr>
          <w:rFonts w:eastAsia="Georgia" w:cs="Georgia" w:ascii="Georgia" w:hAnsi="Georgia"/>
        </w:rPr>
        <w:t xml:space="preserve">se fait en mesurant le décalage au cours du temps de raies spectrales en absorption dans le spectre de l'étoile.</w:t>
      </w:r>
    </w:p>
    <w:p>
      <w:pPr>
        <w:spacing w:after="220" w:lineRule="auto"/>
      </w:pPr>
      <w:r>
        <w:rPr/>
        <w:t xml:space="preserve">Q33. Montrer que si la vitesse est faible ( </w:t>
      </w:r>
      <m:oMath>
        <m:sSub>
          <m:sSubPr/>
          <m:e>
            <m:r>
              <m:rPr>
                <m:sty m:val="i"/>
              </m:rPr>
              <m:t>v</m:t>
            </m:r>
          </m:e>
          <m:sub>
            <m:r>
              <m:rPr>
                <m:sty m:val="p"/>
              </m:rPr>
              <m:t>‖</m:t>
            </m:r>
          </m:sub>
        </m:sSub>
        <m:r>
          <m:rPr>
            <m:sty m:val="p"/>
          </m:rPr>
          <m:t>≪</m:t>
        </m:r>
        <m:r>
          <m:rPr>
            <m:sty m:val="i"/>
          </m:rPr>
          <m:t>c</m:t>
        </m:r>
      </m:oMath>
      <w:r>
        <w:rPr>
          <w:rFonts w:eastAsia="Georgia" w:cs="Georgia" w:ascii="Georgia" w:hAnsi="Georgia"/>
        </w:rPr>
        <w:t xml:space="preserve"> ), alors le décalage en longueur d'onde </w:t>
      </w:r>
      <m:oMath>
        <m:r>
          <m:rPr>
            <m:sty m:val="i"/>
          </m:rPr>
          <m:t>δ</m:t>
        </m:r>
        <m:r>
          <m:rPr>
            <m:sty m:val="i"/>
          </m:rPr>
          <m:t>λ</m:t>
        </m:r>
        <m:r>
          <m:rPr>
            <m:sty m:val="p"/>
          </m:rPr>
          <m:t>=</m:t>
        </m:r>
        <m:sSub>
          <m:sSubPr/>
          <m:e>
            <m:r>
              <m:rPr>
                <m:sty m:val="i"/>
              </m:rPr>
              <m:t>λ</m:t>
            </m:r>
          </m:e>
          <m:sub>
            <m:r>
              <m:rPr>
                <m:sty m:val="i"/>
              </m:rPr>
              <m:t>o</m:t>
            </m:r>
          </m:sub>
        </m:sSub>
        <m:r>
          <m:rPr>
            <m:sty m:val="p"/>
          </m:rPr>
          <m:t>−</m:t>
        </m:r>
        <m:r>
          <m:rPr>
            <m:sty m:val="i"/>
          </m:rPr>
          <m:t>λ</m:t>
        </m:r>
      </m:oMath>
      <w:r>
        <w:rPr>
          <w:rFonts w:eastAsia="Georgia" w:cs="Georgia" w:ascii="Georgia" w:hAnsi="Georgia"/>
        </w:rPr>
        <w:t xml:space="preserve"> vérifie</w:t>
      </w:r>
    </w:p>
    <w:p>
      <w:pPr>
        <w:spacing w:after="220" w:lineRule="auto"/>
      </w:pPr>
      <m:oMathPara>
        <m:oMath>
          <m:f>
            <m:fPr>
              <m:ctrlPr>
                <w:rPr>
                  <w:rFonts w:ascii="Cambria Math" w:hAnsi="Cambria Math"/>
                </w:rPr>
              </m:ctrlPr>
            </m:fPr>
            <m:num>
              <m:r>
                <m:rPr>
                  <m:sty m:val="i"/>
                </m:rPr>
                <m:t>δ</m:t>
              </m:r>
              <m:r>
                <m:rPr>
                  <m:sty m:val="i"/>
                </m:rPr>
                <m:t>λ</m:t>
              </m:r>
            </m:num>
            <m:den>
              <m:r>
                <m:rPr>
                  <m:sty m:val="i"/>
                </m:rPr>
                <m:t>λ</m:t>
              </m:r>
            </m:den>
          </m:f>
          <m:r>
            <m:rPr>
              <m:sty m:val="p"/>
            </m:rPr>
            <m:t>=</m:t>
          </m:r>
          <m:f>
            <m:fPr>
              <m:ctrlPr>
                <w:rPr>
                  <w:rFonts w:ascii="Cambria Math" w:hAnsi="Cambria Math"/>
                </w:rPr>
              </m:ctrlPr>
            </m:fPr>
            <m:num>
              <m:sSub>
                <m:sSubPr/>
                <m:e>
                  <m:r>
                    <m:rPr>
                      <m:sty m:val="i"/>
                    </m:rPr>
                    <m:t>v</m:t>
                  </m:r>
                </m:e>
                <m:sub>
                  <m:r>
                    <m:rPr>
                      <m:sty m:val="p"/>
                    </m:rPr>
                    <m:t>‖</m:t>
                  </m:r>
                </m:sub>
              </m:sSub>
            </m:num>
            <m:den>
              <m:r>
                <m:rPr>
                  <m:sty m:val="i"/>
                </m:rPr>
                <m:t>c</m:t>
              </m:r>
            </m:den>
          </m:f>
          <m:r>
            <m:rPr>
              <m:sty m:val="p"/>
            </m:rPr>
            <m:t>.</m:t>
          </m:r>
        </m:oMath>
      </m:oMathPara>
    </w:p>
    <w:p>
      <w:pPr>
        <w:spacing w:after="220" w:lineRule="auto"/>
      </w:pPr>
      <w:r>
        <w:rPr>
          <w:rFonts w:eastAsia="Georgia" w:cs="Georgia" w:ascii="Georgia" w:hAnsi="Georgia"/>
        </w:rPr>
        <w:t xml:space="preserve">On se placera dans cette approximation classique, c'est-à-dire non-relativiste, pour le reste du problème.</w:t>
      </w:r>
      <w:r>
        <w:rPr/>
        <w:br w:type="textWrapping"/>
      </w:r>
      <w:r>
        <w:rPr>
          <w:rFonts w:eastAsia="Georgia" w:cs="Georgia" w:ascii="Georgia" w:hAnsi="Georgia"/>
        </w:rPr>
        <w:t xml:space="preserve">Q34. Citer un exemple de cet effet dans un autre domaine de la physique que l'électromagnétisme.</w:t>
      </w:r>
      <w:r>
        <w:rPr/>
        <w:br w:type="textWrapping"/>
      </w:r>
      <w:r>
        <w:rPr>
          <w:rFonts w:eastAsia="Georgia" w:cs="Georgia" w:ascii="Georgia" w:hAnsi="Georgia"/>
        </w:rPr>
        <w:t xml:space="preserve">Les spectromètres sont de manière générale des instruments permettant de disperser, c'est-à-dire de séparer spatialement des vibrations lumineuses de différentes longueurs d'onde présentes dans un faisceau. Leur caractéristique fondamentale est le pouvoir de résolution</w:t>
      </w:r>
    </w:p>
    <w:p>
      <w:pPr>
        <w:spacing w:after="220" w:lineRule="auto"/>
      </w:pPr>
      <m:oMathPara>
        <m:oMath>
          <m:r>
            <m:rPr>
              <m:scr m:val="script"/>
            </m:rPr>
            <m:t>R</m:t>
          </m:r>
          <m:r>
            <m:rPr>
              <m:sty m:val="p"/>
            </m:rPr>
            <m:t>=</m:t>
          </m:r>
          <m:f>
            <m:fPr>
              <m:ctrlPr>
                <w:rPr>
                  <w:rFonts w:ascii="Cambria Math" w:hAnsi="Cambria Math"/>
                </w:rPr>
              </m:ctrlPr>
            </m:fPr>
            <m:num>
              <m:r>
                <m:rPr>
                  <m:sty m:val="i"/>
                </m:rPr>
                <m:t>λ</m:t>
              </m:r>
            </m:num>
            <m:den>
              <m:r>
                <m:rPr>
                  <m:sty m:val="p"/>
                </m:rPr>
                <m:t>Δ</m:t>
              </m:r>
              <m:r>
                <m:rPr>
                  <m:sty m:val="i"/>
                </m:rPr>
                <m:t>λ</m:t>
              </m:r>
            </m:den>
          </m:f>
          <m:r>
            <m:rPr>
              <m:sty m:val="p"/>
            </m:rPr>
            <m:t>,</m:t>
          </m:r>
        </m:oMath>
      </m:oMathPara>
    </w:p>
    <w:p>
      <w:pPr>
        <w:spacing w:after="220" w:lineRule="auto"/>
      </w:pPr>
      <w:r>
        <w:rPr>
          <w:rFonts w:eastAsia="Georgia" w:cs="Georgia" w:ascii="Georgia" w:hAnsi="Georgia"/>
        </w:rPr>
        <w:t xml:space="preserve">où </w:t>
      </w:r>
      <m:oMath>
        <m:r>
          <m:rPr>
            <m:sty m:val="p"/>
          </m:rPr>
          <m:t>Δ</m:t>
        </m:r>
        <m:r>
          <m:rPr>
            <m:sty m:val="i"/>
          </m:rPr>
          <m:t>λ</m:t>
        </m:r>
      </m:oMath>
      <w:r>
        <w:rPr>
          <w:rFonts w:eastAsia="Georgia" w:cs="Georgia" w:ascii="Georgia" w:hAnsi="Georgia"/>
        </w:rPr>
        <w:t xml:space="preserve"> est le plus petit écart entre longueurs d'onde qui puisse être distingué au voisinage de </w:t>
      </w:r>
      <m:oMath>
        <m:r>
          <m:rPr>
            <m:sty m:val="i"/>
          </m:rPr>
          <m:t>λ</m:t>
        </m:r>
      </m:oMath>
      <w:r>
        <w:rPr/>
        <w:t xml:space="preserve">.</w:t>
      </w:r>
      <w:r>
        <w:rPr/>
        <w:br w:type="textWrapping"/>
      </w:r>
      <w:r>
        <w:rPr>
          <w:rFonts w:eastAsia="Georgia" w:cs="Georgia" w:ascii="Georgia" w:hAnsi="Georgia"/>
        </w:rPr>
        <w:t xml:space="preserve">Q35. Étant donné un spectromètre dont le pouvoir de résolution est </w:t>
      </w:r>
      <m:oMath>
        <m:r>
          <m:rPr>
            <m:scr m:val="script"/>
          </m:rPr>
          <m:t>R</m:t>
        </m:r>
      </m:oMath>
      <w:r>
        <w:rPr>
          <w:rFonts w:eastAsia="Georgia" w:cs="Georgia" w:ascii="Georgia" w:hAnsi="Georgia"/>
        </w:rPr>
        <w:t xml:space="preserve">, quelle doit être l'amplitude </w:t>
      </w:r>
      <m:oMath>
        <m:r>
          <m:rPr>
            <m:sty m:val="i"/>
          </m:rPr>
          <m:t>K</m:t>
        </m:r>
      </m:oMath>
      <w:r>
        <w:rPr>
          <w:rFonts w:eastAsia="Georgia" w:cs="Georgia" w:ascii="Georgia" w:hAnsi="Georgia"/>
        </w:rPr>
        <w:t xml:space="preserve"> de la vitesse radiale de l'étoile pour détecter la présence d'une exoplanète? Montrer que le pouvoir de résolution du spectromètre utilisé pour détecter la planète Proxima Centauri b (Fig. 4) doit satisfaire</w:t>
      </w:r>
    </w:p>
    <w:p>
      <w:pPr>
        <w:spacing w:after="220" w:lineRule="auto"/>
      </w:pPr>
      <m:oMathPara>
        <m:oMath>
          <m:r>
            <m:rPr>
              <m:scr m:val="script"/>
            </m:rPr>
            <m:t>R</m:t>
          </m:r>
          <m:r>
            <m:rPr>
              <m:sty m:val="p"/>
            </m:rPr>
            <m:t>⩾</m:t>
          </m:r>
          <m:f>
            <m:fPr>
              <m:ctrlPr>
                <w:rPr>
                  <w:rFonts w:ascii="Cambria Math" w:hAnsi="Cambria Math"/>
                </w:rPr>
              </m:ctrlPr>
            </m:fPr>
            <m:num>
              <m:r>
                <m:rPr>
                  <m:sty m:val="i"/>
                </m:rPr>
                <m:t>c</m:t>
              </m:r>
            </m:num>
            <m:den>
              <m:sSub>
                <m:sSubPr/>
                <m:e>
                  <m:r>
                    <m:rPr>
                      <m:sty m:val="i"/>
                    </m:rPr>
                    <m:t>m</m:t>
                  </m:r>
                </m:e>
                <m:sub>
                  <m:r>
                    <m:rPr>
                      <m:sty m:val="p"/>
                    </m:rPr>
                    <m:t>&gt;</m:t>
                  </m:r>
                </m:sub>
              </m:sSub>
            </m:den>
          </m:f>
          <m:sSup>
            <m:sSupPr/>
            <m:e>
              <m:d>
                <m:dPr>
                  <m:begChr m:val="("/>
                  <m:endChr m:val=")"/>
                  <m:ctrlPr>
                    <w:rPr>
                      <w:rFonts w:ascii="Cambria Math" w:hAnsi="Cambria Math"/>
                    </w:rPr>
                  </m:ctrlPr>
                </m:dPr>
                <m:e>
                  <m:f>
                    <m:fPr>
                      <m:ctrlPr>
                        <w:rPr>
                          <w:rFonts w:ascii="Cambria Math" w:hAnsi="Cambria Math"/>
                        </w:rPr>
                      </m:ctrlPr>
                    </m:fPr>
                    <m:num>
                      <m:sSup>
                        <m:sSupPr/>
                        <m:e>
                          <m:r>
                            <m:rPr>
                              <m:sty m:val="i"/>
                            </m:rPr>
                            <m:t>M</m:t>
                          </m:r>
                        </m:e>
                        <m:sup>
                          <m:r>
                            <m:rPr>
                              <m:sty m:val="p"/>
                            </m:rPr>
                            <m:t>2</m:t>
                          </m:r>
                        </m:sup>
                      </m:sSup>
                      <m:r>
                        <m:rPr>
                          <m:scr m:val="script"/>
                        </m:rPr>
                        <m:t>T</m:t>
                      </m:r>
                    </m:num>
                    <m:den>
                      <m:r>
                        <m:rPr>
                          <m:sty m:val="p"/>
                        </m:rPr>
                        <m:t>2</m:t>
                      </m:r>
                      <m:r>
                        <m:rPr>
                          <m:sty m:val="i"/>
                        </m:rPr>
                        <m:t>π</m:t>
                      </m:r>
                      <m:r>
                        <m:rPr>
                          <m:sty m:val="i"/>
                        </m:rPr>
                        <m:t>G</m:t>
                      </m:r>
                    </m:den>
                  </m:f>
                </m:e>
              </m:d>
            </m:e>
            <m:sup>
              <m:r>
                <m:rPr>
                  <m:sty m:val="p"/>
                </m:rPr>
                <m:t>1</m:t>
              </m:r>
              <m:r>
                <m:rPr>
                  <m:sty m:val="p"/>
                </m:rPr>
                <m:t>/</m:t>
              </m:r>
              <m:r>
                <m:rPr>
                  <m:sty m:val="p"/>
                </m:rPr>
                <m:t>3</m:t>
              </m:r>
            </m:sup>
          </m:sSup>
          <m:r>
            <m:rPr>
              <m:sty m:val="p"/>
            </m:rPr>
            <m:t>.</m:t>
          </m:r>
        </m:oMath>
      </m:oMathPara>
    </w:p>
    <w:p>
      <w:pPr>
        <w:spacing w:after="220" w:lineRule="auto"/>
      </w:pPr>
      <w:r>
        <w:rPr/>
        <w:t xml:space="preserve">L'instrument en question, HARPS ( </w:t>
      </w:r>
      <m:oMath>
        <m:r>
          <m:rPr>
            <m:sty m:val="b"/>
          </m:rPr>
          <m:t>H</m:t>
        </m:r>
      </m:oMath>
      <w:r>
        <w:rPr/>
        <w:t xml:space="preserve"> igh A ccuracy </w:t>
      </w:r>
      <m:oMath>
        <m:r>
          <m:rPr>
            <m:sty m:val="b"/>
          </m:rPr>
          <m:t>R</m:t>
        </m:r>
      </m:oMath>
      <w:r>
        <w:rPr/>
        <w:t xml:space="preserve"> adial velocity </w:t>
      </w:r>
      <m:oMath>
        <m:r>
          <m:rPr>
            <m:sty m:val="b"/>
          </m:rPr>
          <m:t>P</m:t>
        </m:r>
      </m:oMath>
      <w:r>
        <w:rPr/>
        <w:t xml:space="preserve"> lanet </w:t>
      </w:r>
      <m:oMath>
        <m:r>
          <m:rPr>
            <m:sty m:val="b"/>
          </m:rPr>
          <m:t>S</m:t>
        </m:r>
      </m:oMath>
      <w:r>
        <w:rPr>
          <w:rFonts w:eastAsia="Georgia" w:cs="Georgia" w:ascii="Georgia" w:hAnsi="Georgia"/>
        </w:rPr>
        <w:t xml:space="preserve"> earcher ), est un spectromètre à réseau de type échelle installé au foyer du télescope de </w:t>
      </w:r>
      <m:oMath>
        <m:r>
          <m:rPr>
            <m:sty m:val="p"/>
          </m:rPr>
          <m:t>3</m:t>
        </m:r>
        <m:r>
          <m:rPr>
            <m:sty m:val="p"/>
          </m:rPr>
          <m:t>,</m:t>
        </m:r>
        <m:r>
          <m:rPr>
            <m:sty m:val="p"/>
          </m:rPr>
          <m:t>6</m:t>
        </m:r>
        <m:r>
          <m:rPr>
            <m:nor/>
          </m:rPr>
          <m:t xml:space="preserve"> </m:t>
        </m:r>
        <m:r>
          <m:rPr>
            <m:sty m:val="p"/>
          </m:rPr>
          <m:t>m</m:t>
        </m:r>
      </m:oMath>
      <w:r>
        <w:rPr>
          <w:rFonts w:eastAsia="Georgia" w:cs="Georgia" w:ascii="Georgia" w:hAnsi="Georgia"/>
        </w:rPr>
        <w:t xml:space="preserve"> de diamètre de l'ESO, à l'Observatoire de La Silla, au Chili. On discute dans la suite de cette partie du principe de cet instrument.</w:t>
      </w:r>
    </w:p>
    <w:p>
      <w:pPr>
        <w:spacing w:line="271" w:before="330" w:lineRule="auto"/>
      </w:pPr>
      <w:r>
        <w:rPr>
          <w:rFonts w:eastAsia="Georgia" w:cs="Georgia" w:ascii="Georgia" w:hAnsi="Georgia"/>
          <w:b/>
          <w:sz w:val="42"/>
        </w:rPr>
        <w:t xml:space="preserve">II. 5 - Étude d'un réseau en réflexion</w:t>
      </w:r>
    </w:p>
    <w:p>
      <w:pPr>
        <w:spacing w:after="220" w:lineRule="auto"/>
      </w:pPr>
      <w:r>
        <w:rPr>
          <w:rFonts w:eastAsia="Georgia" w:cs="Georgia" w:ascii="Georgia" w:hAnsi="Georgia"/>
        </w:rPr>
        <w:t xml:space="preserve">L'élément de base de l'instrument est un réseau de diffraction fonctionnant en réflexion, constitué de </w:t>
      </w:r>
      <m:oMath>
        <m:r>
          <m:rPr>
            <m:sty m:val="i"/>
          </m:rPr>
          <m:t>N</m:t>
        </m:r>
      </m:oMath>
      <w:r>
        <w:rPr>
          <w:rFonts w:eastAsia="Georgia" w:cs="Georgia" w:ascii="Georgia" w:hAnsi="Georgia"/>
        </w:rPr>
        <w:t xml:space="preserve"> éléments répartis uniformément sur une longueur </w:t>
      </w:r>
      <m:oMath>
        <m:r>
          <m:rPr>
            <m:sty m:val="i"/>
          </m:rPr>
          <m:t>L</m:t>
        </m:r>
      </m:oMath>
      <w:r>
        <w:rPr>
          <w:rFonts w:eastAsia="Georgia" w:cs="Georgia" w:ascii="Georgia" w:hAnsi="Georgia"/>
        </w:rPr>
        <w:t xml:space="preserve">, comme indiqué sur la Fig. 5. On peut se les représenter comme des bandes réfléchissantes de largeur </w:t>
      </w:r>
      <m:oMath>
        <m:r>
          <m:rPr>
            <m:sty m:val="i"/>
          </m:rPr>
          <m:t>ϵ</m:t>
        </m:r>
      </m:oMath>
      <w:r>
        <w:rPr/>
        <w:t xml:space="preserve">, et on note </w:t>
      </w:r>
      <m:oMath>
        <m:r>
          <m:rPr>
            <m:sty m:val="i"/>
          </m:rPr>
          <m:t>a</m:t>
        </m:r>
      </m:oMath>
      <w:r>
        <w:rPr>
          <w:rFonts w:eastAsia="Georgia" w:cs="Georgia" w:ascii="Georgia" w:hAnsi="Georgia"/>
        </w:rPr>
        <w:t xml:space="preserve"> le pas du réseau, avec </w:t>
      </w:r>
      <m:oMath>
        <m:r>
          <m:rPr>
            <m:sty m:val="i"/>
          </m:rPr>
          <m:t>a</m:t>
        </m:r>
        <m:r>
          <m:rPr>
            <m:sty m:val="p"/>
          </m:rPr>
          <m:t>&gt;</m:t>
        </m:r>
        <m:r>
          <m:rPr>
            <m:sty m:val="i"/>
          </m:rPr>
          <m:t>ϵ</m:t>
        </m:r>
      </m:oMath>
      <w:r>
        <w:rPr>
          <w:rFonts w:eastAsia="Georgia" w:cs="Georgia" w:ascii="Georgia" w:hAnsi="Georgia"/>
        </w:rPr>
        <w:t xml:space="preserve">. Il est éclairé sous une incidence </w:t>
      </w:r>
      <m:oMath>
        <m:sSub>
          <m:sSubPr/>
          <m:e>
            <m:r>
              <m:rPr>
                <m:sty m:val="i"/>
              </m:rPr>
              <m:t>θ</m:t>
            </m:r>
          </m:e>
          <m:sub>
            <m:r>
              <m:rPr>
                <m:sty m:val="i"/>
              </m:rPr>
              <m:t>i</m:t>
            </m:r>
          </m:sub>
        </m:sSub>
      </m:oMath>
      <w:r>
        <w:rPr>
          <w:rFonts w:eastAsia="Georgia" w:cs="Georgia" w:ascii="Georgia" w:hAnsi="Georgia"/>
        </w:rPr>
        <w:t xml:space="preserve"> par une onde lumineuse plane, et on considère les rayons réfléchis avec un angle </w:t>
      </w:r>
      <m:oMath>
        <m:sSub>
          <m:sSubPr/>
          <m:e>
            <m:r>
              <m:rPr>
                <m:sty m:val="i"/>
              </m:rPr>
              <m:t>θ</m:t>
            </m:r>
          </m:e>
          <m:sub>
            <m:r>
              <m:rPr>
                <m:sty m:val="i"/>
              </m:rPr>
              <m:t>r</m:t>
            </m:r>
          </m:sub>
        </m:sSub>
      </m:oMath>
      <w:r>
        <w:rPr>
          <w:rFonts w:eastAsia="Georgia" w:cs="Georgia" w:ascii="Georgia" w:hAnsi="Georgia"/>
        </w:rPr>
        <w:t xml:space="preserve">. On commence par supposer que chaque élément du réseau est infiniment étroit ( </w:t>
      </w:r>
      <m:oMath>
        <m:r>
          <m:rPr>
            <m:sty m:val="i"/>
          </m:rPr>
          <m:t>ϵ</m:t>
        </m:r>
        <m:r>
          <m:rPr>
            <m:sty m:val="p"/>
          </m:rPr>
          <m:t>→</m:t>
        </m:r>
        <m:r>
          <m:rPr>
            <m:sty m:val="p"/>
          </m:rPr>
          <m:t>0</m:t>
        </m:r>
      </m:oMath>
      <w:r>
        <w:rPr/>
        <w:t xml:space="preserve"> ), et que l'onde plane incidente est monochromatique, de pulsation </w:t>
      </w:r>
      <m:oMath>
        <m:r>
          <m:rPr>
            <m:sty m:val="i"/>
          </m:rPr>
          <m:t>ω</m:t>
        </m:r>
      </m:oMath>
      <w:r>
        <w:rPr>
          <w:rFonts w:eastAsia="Georgia" w:cs="Georgia" w:ascii="Georgia" w:hAnsi="Georgia"/>
        </w:rPr>
        <w:t xml:space="preserve">. Le champ électrique qui la caractérise peut alors être représenté en notation complexe par</w:t>
      </w:r>
    </w:p>
    <w:p>
      <w:pPr>
        <w:spacing w:after="220" w:lineRule="auto"/>
      </w:pPr>
      <m:oMathPara>
        <m:oMath>
          <m:sSub>
            <m:sSubPr/>
            <m:e>
              <m:r>
                <m:rPr>
                  <m:scr m:val="script"/>
                </m:rPr>
                <m:t>E</m:t>
              </m:r>
            </m:e>
            <m:sub>
              <m:r>
                <m:rPr>
                  <m:sty m:val="i"/>
                </m:rPr>
                <m:t>i</m:t>
              </m:r>
            </m:sub>
          </m:sSub>
          <m:r>
            <m:rPr>
              <m:sty m:val="p"/>
            </m:rPr>
            <m:t>(</m:t>
          </m:r>
          <m:r>
            <m:rPr>
              <m:sty m:val="bi"/>
            </m:rPr>
            <m:t>r</m:t>
          </m:r>
          <m:r>
            <m:rPr>
              <m:sty m:val="p"/>
            </m:rPr>
            <m:t>,</m:t>
          </m:r>
          <m:r>
            <m:rPr>
              <m:sty m:val="i"/>
            </m:rPr>
            <m:t>t</m:t>
          </m:r>
          <m:r>
            <m:rPr>
              <m:sty m:val="p"/>
            </m:rPr>
            <m:t>)</m:t>
          </m:r>
          <m:r>
            <m:rPr>
              <m:sty m:val="p"/>
            </m:rPr>
            <m:t>=</m:t>
          </m:r>
          <m:sSub>
            <m:sSubPr/>
            <m:e>
              <m:r>
                <m:rPr>
                  <m:sty m:val="i"/>
                </m:rPr>
                <m:t>E</m:t>
              </m:r>
            </m:e>
            <m:sub>
              <m:r>
                <m:rPr>
                  <m:sty m:val="i"/>
                </m:rPr>
                <m:t>i</m:t>
              </m:r>
            </m:sub>
          </m:sSub>
          <m:sSup>
            <m:sSupPr/>
            <m:e>
              <m:r>
                <m:rPr>
                  <m:sty m:val="i"/>
                </m:rPr>
                <m:t>e</m:t>
              </m:r>
            </m:e>
            <m:sup>
              <m:r>
                <m:rPr>
                  <m:sty m:val="i"/>
                </m:rPr>
                <m:t>i</m:t>
              </m:r>
              <m:d>
                <m:dPr>
                  <m:begChr m:val="("/>
                  <m:endChr m:val=")"/>
                  <m:ctrlPr>
                    <w:rPr>
                      <w:rFonts w:ascii="Cambria Math" w:hAnsi="Cambria Math"/>
                    </w:rPr>
                  </m:ctrlPr>
                </m:dPr>
                <m:e>
                  <m:sSub>
                    <m:sSubPr/>
                    <m:e>
                      <m:r>
                        <m:rPr>
                          <m:sty m:val="bi"/>
                        </m:rPr>
                        <m:t>k</m:t>
                      </m:r>
                    </m:e>
                    <m:sub>
                      <m:r>
                        <m:rPr>
                          <m:sty m:val="i"/>
                        </m:rPr>
                        <m:t>i</m:t>
                      </m:r>
                    </m:sub>
                  </m:sSub>
                  <m:r>
                    <m:rPr>
                      <m:sty m:val="p"/>
                    </m:rPr>
                    <m:t>⋅</m:t>
                  </m:r>
                  <m:r>
                    <m:rPr>
                      <m:sty m:val="bi"/>
                    </m:rPr>
                    <m:t>r</m:t>
                  </m:r>
                  <m:r>
                    <m:rPr>
                      <m:sty m:val="p"/>
                    </m:rPr>
                    <m:t>−</m:t>
                  </m:r>
                  <m:r>
                    <m:rPr>
                      <m:sty m:val="i"/>
                    </m:rPr>
                    <m:t>ω</m:t>
                  </m:r>
                  <m:r>
                    <m:rPr>
                      <m:sty m:val="i"/>
                    </m:rPr>
                    <m:t>t</m:t>
                  </m:r>
                </m:e>
              </m:d>
            </m:sup>
          </m:sSup>
          <m:r>
            <m:rPr>
              <m:sty m:val="p"/>
            </m:rPr>
            <m:t>.</m:t>
          </m:r>
        </m:oMath>
      </m:oMathPara>
    </w:p>
    <w:p>
      <w:pPr>
        <w:spacing w:after="220" w:lineRule="auto"/>
      </w:pPr>
      <w:r>
        <w:rPr>
          <w:rFonts w:eastAsia="Georgia" w:cs="Georgia" w:ascii="Georgia" w:hAnsi="Georgia"/>
        </w:rPr>
        <w:t xml:space="preserve">On notera la convention utilisée ici pour la phase de l'onde, à savoir </w:t>
      </w:r>
      <m:oMath>
        <m:sSub>
          <m:sSubPr/>
          <m:e>
            <m:r>
              <m:rPr>
                <m:sty m:val="bi"/>
              </m:rPr>
              <m:t>k</m:t>
            </m:r>
          </m:e>
          <m:sub>
            <m:r>
              <m:rPr>
                <m:sty m:val="i"/>
              </m:rPr>
              <m:t>i</m:t>
            </m:r>
          </m:sub>
        </m:sSub>
        <m:r>
          <m:rPr>
            <m:sty m:val="p"/>
          </m:rPr>
          <m:t>.</m:t>
        </m:r>
        <m:r>
          <m:rPr>
            <m:sty m:val="bi"/>
          </m:rPr>
          <m:t>r</m:t>
        </m:r>
        <m:r>
          <m:rPr>
            <m:sty m:val="p"/>
          </m:rPr>
          <m:t>−</m:t>
        </m:r>
        <m:r>
          <m:rPr>
            <m:sty m:val="i"/>
          </m:rPr>
          <m:t>ω</m:t>
        </m:r>
        <m:r>
          <m:rPr>
            <m:sty m:val="i"/>
          </m:rPr>
          <m:t>t</m:t>
        </m:r>
      </m:oMath>
      <w:r>
        <w:rPr/>
        <w:t xml:space="preserve"> et non </w:t>
      </w:r>
      <m:oMath>
        <m:r>
          <m:rPr>
            <m:sty m:val="i"/>
          </m:rPr>
          <m:t>ω</m:t>
        </m:r>
        <m:r>
          <m:rPr>
            <m:sty m:val="i"/>
          </m:rPr>
          <m:t>t</m:t>
        </m:r>
        <m:r>
          <m:rPr>
            <m:sty m:val="p"/>
          </m:rPr>
          <m:t>−</m:t>
        </m:r>
        <m:sSub>
          <m:sSubPr/>
          <m:e>
            <m:r>
              <m:rPr>
                <m:sty m:val="bi"/>
              </m:rPr>
              <m:t>k</m:t>
            </m:r>
          </m:e>
          <m:sub>
            <m:r>
              <m:rPr>
                <m:sty m:val="i"/>
              </m:rPr>
              <m:t>i</m:t>
            </m:r>
          </m:sub>
        </m:sSub>
        <m:r>
          <m:rPr>
            <m:sty m:val="p"/>
          </m:rPr>
          <m:t>.</m:t>
        </m:r>
        <m:r>
          <m:rPr>
            <m:sty m:val="bi"/>
          </m:rPr>
          <m:t>r</m:t>
        </m:r>
      </m:oMath>
      <w:r>
        <w:rPr>
          <w:rFonts w:eastAsia="Georgia" w:cs="Georgia" w:ascii="Georgia" w:hAnsi="Georgia"/>
        </w:rPr>
        <w:t xml:space="preserve">. On notera aussi que cette écriture (21) nous place dans l'approximation scalaire et on ignore donc tout effet lié à la polarisation. Le vecteur d'onde incident est </w:t>
      </w:r>
      <m:oMath>
        <m:sSub>
          <m:sSubPr/>
          <m:e>
            <m:r>
              <m:rPr>
                <m:sty m:val="bi"/>
              </m:rPr>
              <m:t>k</m:t>
            </m:r>
          </m:e>
          <m:sub>
            <m:r>
              <m:rPr>
                <m:sty m:val="i"/>
              </m:rPr>
              <m:t>i</m:t>
            </m:r>
          </m:sub>
        </m:sSub>
        <m:r>
          <m:rPr>
            <m:sty m:val="p"/>
          </m:rPr>
          <m:t>=</m:t>
        </m:r>
        <m:r>
          <m:rPr>
            <m:sty m:val="i"/>
          </m:rPr>
          <m:t>k</m:t>
        </m:r>
        <m:sSub>
          <m:sSubPr/>
          <m:e>
            <m:r>
              <m:rPr>
                <m:sty m:val="bi"/>
              </m:rPr>
              <m:t>n</m:t>
            </m:r>
          </m:e>
          <m:sub>
            <m:r>
              <m:rPr>
                <m:sty m:val="i"/>
              </m:rPr>
              <m:t>i</m:t>
            </m:r>
          </m:sub>
        </m:sSub>
      </m:oMath>
      <w:r>
        <w:rPr/>
        <w:t xml:space="preserve">, avec </w:t>
      </w:r>
      <m:oMath>
        <m:r>
          <m:rPr>
            <m:sty m:val="i"/>
          </m:rPr>
          <m:t>k</m:t>
        </m:r>
        <m:r>
          <m:rPr>
            <m:sty m:val="p"/>
          </m:rPr>
          <m:t>=</m:t>
        </m:r>
        <m:r>
          <m:rPr>
            <m:sty m:val="p"/>
          </m:rPr>
          <m:t>(</m:t>
        </m:r>
        <m:r>
          <m:rPr>
            <m:sty m:val="p"/>
          </m:rPr>
          <m:t>2</m:t>
        </m:r>
        <m:r>
          <m:rPr>
            <m:sty m:val="i"/>
          </m:rPr>
          <m:t>π</m:t>
        </m:r>
        <m:r>
          <m:rPr>
            <m:sty m:val="p"/>
          </m:rPr>
          <m:t>)</m:t>
        </m:r>
        <m:r>
          <m:rPr>
            <m:sty m:val="p"/>
          </m:rPr>
          <m:t>/</m:t>
        </m:r>
        <m:r>
          <m:rPr>
            <m:sty m:val="i"/>
          </m:rPr>
          <m:t>λ</m:t>
        </m:r>
      </m:oMath>
      <w:r>
        <w:rPr>
          <w:rFonts w:eastAsia="Georgia" w:cs="Georgia" w:ascii="Georgia" w:hAnsi="Georgia"/>
        </w:rPr>
        <w:t xml:space="preserve"> le nombre d'onde. Les différents éléments du réseau sont repérés par les vecteurs </w:t>
      </w:r>
      <m:oMath>
        <m:sSub>
          <m:sSubPr/>
          <m:e>
            <m:r>
              <m:rPr>
                <m:sty m:val="bi"/>
              </m:rPr>
              <m:t>r</m:t>
            </m:r>
          </m:e>
          <m:sub>
            <m:r>
              <m:rPr>
                <m:sty m:val="i"/>
              </m:rPr>
              <m:t>p</m:t>
            </m:r>
          </m:sub>
        </m:sSub>
        <m:r>
          <m:rPr>
            <m:sty m:val="p"/>
          </m:rPr>
          <m:t>=</m:t>
        </m:r>
        <m:r>
          <m:rPr>
            <m:sty m:val="i"/>
          </m:rPr>
          <m:t>p</m:t>
        </m:r>
        <m:r>
          <m:rPr>
            <m:sty m:val="i"/>
          </m:rPr>
          <m:t>a</m:t>
        </m:r>
        <m:sSub>
          <m:sSubPr/>
          <m:e>
            <m:r>
              <m:rPr>
                <m:sty m:val="bi"/>
              </m:rPr>
              <m:t>e</m:t>
            </m:r>
          </m:e>
          <m:sub>
            <m:r>
              <m:rPr>
                <m:sty m:val="i"/>
              </m:rPr>
              <m:t>z</m:t>
            </m:r>
          </m:sub>
        </m:sSub>
      </m:oMath>
      <w:r>
        <w:rPr/>
        <w:t xml:space="preserve"> avec </w:t>
      </w:r>
      <m:oMath>
        <m:r>
          <m:rPr>
            <m:sty m:val="i"/>
          </m:rPr>
          <m:t>p</m:t>
        </m:r>
      </m:oMath>
      <w:r>
        <w:rPr>
          <w:rFonts w:eastAsia="Georgia" w:cs="Georgia" w:ascii="Georgia" w:hAnsi="Georgia"/>
        </w:rPr>
        <w:t xml:space="preserve"> un entier variant de 0 à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Q36. Montrer que le champ électrique incident sur l'élément </w:t>
      </w:r>
      <m:oMath>
        <m:r>
          <m:rPr>
            <m:sty m:val="i"/>
          </m:rPr>
          <m:t>p</m:t>
        </m:r>
      </m:oMath>
      <w:r>
        <w:rPr>
          <w:rFonts w:eastAsia="Georgia" w:cs="Georgia" w:ascii="Georgia" w:hAnsi="Georgia"/>
        </w:rPr>
        <w:t xml:space="preserve"> s'écrit</w:t>
      </w:r>
    </w:p>
    <w:p>
      <w:pPr>
        <w:spacing w:after="220" w:lineRule="auto"/>
      </w:pPr>
      <m:oMathPara>
        <m:oMath>
          <m:sSub>
            <m:sSubPr/>
            <m:e>
              <m:r>
                <m:rPr>
                  <m:scr m:val="script"/>
                </m:rPr>
                <m:t>E</m:t>
              </m:r>
            </m:e>
            <m:sub>
              <m:r>
                <m:rPr>
                  <m:sty m:val="i"/>
                </m:rPr>
                <m:t>i</m:t>
              </m:r>
            </m:sub>
          </m:sSub>
          <m:d>
            <m:dPr>
              <m:begChr m:val="("/>
              <m:endChr m:val=")"/>
              <m:ctrlPr>
                <w:rPr>
                  <w:rFonts w:ascii="Cambria Math" w:hAnsi="Cambria Math"/>
                </w:rPr>
              </m:ctrlPr>
            </m:dPr>
            <m:e>
              <m:sSub>
                <m:sSubPr/>
                <m:e>
                  <m:r>
                    <m:rPr>
                      <m:sty m:val="bi"/>
                    </m:rPr>
                    <m:t>r</m:t>
                  </m:r>
                </m:e>
                <m:sub>
                  <m:r>
                    <m:rPr>
                      <m:sty m:val="i"/>
                    </m:rPr>
                    <m:t>p</m:t>
                  </m:r>
                </m:sub>
              </m:sSub>
              <m:r>
                <m:rPr>
                  <m:sty m:val="p"/>
                </m:rPr>
                <m:t>,</m:t>
              </m:r>
              <m:r>
                <m:rPr>
                  <m:sty m:val="i"/>
                </m:rPr>
                <m:t>t</m:t>
              </m:r>
            </m:e>
          </m:d>
          <m:r>
            <m:rPr>
              <m:sty m:val="p"/>
            </m:rPr>
            <m:t>=</m:t>
          </m:r>
          <m:sSub>
            <m:sSubPr/>
            <m:e>
              <m:r>
                <m:rPr>
                  <m:sty m:val="i"/>
                </m:rPr>
                <m:t>E</m:t>
              </m:r>
            </m:e>
            <m:sub>
              <m:r>
                <m:rPr>
                  <m:sty m:val="i"/>
                </m:rPr>
                <m:t>i</m:t>
              </m:r>
            </m:sub>
          </m:sSub>
          <m:sSup>
            <m:sSupPr/>
            <m:e>
              <m:r>
                <m:rPr>
                  <m:sty m:val="i"/>
                </m:rPr>
                <m:t>e</m:t>
              </m:r>
            </m:e>
            <m:sup>
              <m:r>
                <m:rPr>
                  <m:sty m:val="i"/>
                </m:rPr>
                <m:t>i</m:t>
              </m:r>
              <m:r>
                <m:rPr>
                  <m:sty m:val="i"/>
                </m:rPr>
                <m:t>p</m:t>
              </m:r>
              <m:sSub>
                <m:sSubPr/>
                <m:e>
                  <m:r>
                    <m:rPr>
                      <m:sty m:val="i"/>
                    </m:rPr>
                    <m:t>φ</m:t>
                  </m:r>
                </m:e>
                <m:sub>
                  <m:r>
                    <m:rPr>
                      <m:sty m:val="i"/>
                    </m:rPr>
                    <m:t>i</m:t>
                  </m:r>
                </m:sub>
              </m:sSub>
            </m:sup>
          </m:sSup>
          <m:sSup>
            <m:sSupPr/>
            <m:e>
              <m:r>
                <m:rPr>
                  <m:sty m:val="i"/>
                </m:rPr>
                <m:t>e</m:t>
              </m:r>
            </m:e>
            <m:sup>
              <m:r>
                <m:rPr>
                  <m:sty m:val="p"/>
                </m:rPr>
                <m:t>−</m:t>
              </m:r>
              <m:r>
                <m:rPr>
                  <m:sty m:val="i"/>
                </m:rPr>
                <m:t>i</m:t>
              </m:r>
              <m:r>
                <m:rPr>
                  <m:sty m:val="i"/>
                </m:rPr>
                <m:t>ω</m:t>
              </m:r>
              <m:r>
                <m:rPr>
                  <m:sty m:val="i"/>
                </m:rPr>
                <m:t>t</m:t>
              </m:r>
            </m:sup>
          </m:sSup>
          <m:r>
            <m:rPr>
              <m:sty m:val="p"/>
            </m:rPr>
            <m:t>,</m:t>
          </m:r>
        </m:oMath>
      </m:oMathPara>
    </w:p>
    <w:p>
      <w:pPr>
        <w:spacing w:after="220" w:lineRule="auto"/>
      </w:pPr>
      <w:r>
        <w:rPr>
          <w:rFonts w:eastAsia="Georgia" w:cs="Georgia" w:ascii="Georgia" w:hAnsi="Georgia"/>
        </w:rPr>
        <w:t xml:space="preserve">en exprimant le déphasage </w:t>
      </w:r>
      <m:oMath>
        <m:sSub>
          <m:sSubPr/>
          <m:e>
            <m:r>
              <m:rPr>
                <m:sty m:val="i"/>
              </m:rPr>
              <m:t>φ</m:t>
            </m:r>
          </m:e>
          <m:sub>
            <m:r>
              <m:rPr>
                <m:sty m:val="i"/>
              </m:rPr>
              <m:t>i</m:t>
            </m:r>
          </m:sub>
        </m:sSub>
      </m:oMath>
      <w:r>
        <w:rPr/>
        <w:t xml:space="preserve"> en fonction de </w:t>
      </w:r>
      <m:oMath>
        <m:r>
          <m:rPr>
            <m:sty m:val="i"/>
          </m:rPr>
          <m:t>a</m:t>
        </m:r>
        <m:r>
          <m:rPr>
            <m:sty m:val="p"/>
          </m:rPr>
          <m:t>,</m:t>
        </m:r>
        <m:r>
          <m:rPr>
            <m:sty m:val="i"/>
          </m:rPr>
          <m:t>k</m:t>
        </m:r>
      </m:oMath>
      <w:r>
        <w:rPr/>
        <w:t xml:space="preserve"> et </w:t>
      </w:r>
      <m:oMath>
        <m:sSub>
          <m:sSubPr/>
          <m:e>
            <m:r>
              <m:rPr>
                <m:sty m:val="i"/>
              </m:rPr>
              <m:t>θ</m:t>
            </m:r>
          </m:e>
          <m:sub>
            <m:r>
              <m:rPr>
                <m:sty m:val="i"/>
              </m:rPr>
              <m:t>i</m:t>
            </m:r>
          </m:sub>
        </m:sSub>
      </m:oMath>
      <w:r>
        <w:rPr/>
        <w:t xml:space="preserve">.</w:t>
      </w:r>
    </w:p>
    <w:p>
      <w:pPr>
        <w:spacing w:lineRule="auto"/>
        <w:jc w:val="center"/>
      </w:pPr>
      <w:r>
        <w:rPr/>
        <w:drawing>
          <wp:inline distB="0" distL="0" distR="0" distT="0">
            <wp:extent cx="5486400" cy="3090870"/>
            <wp:effectExtent b="0" l="0" r="0" t="0"/>
            <wp:docPr id="5" name="image-6834ce75ae2531e302d40aea8dfba959f13822e1.jpg"/>
            <a:graphic>
              <a:graphicData uri="http://schemas.openxmlformats.org/drawingml/2006/picture">
                <pic:pic>
                  <pic:nvPicPr>
                    <pic:cNvPr id="5" name="image-6834ce75ae2531e302d40aea8dfba959f13822e1.jpg" descr=""/>
                    <pic:cNvPicPr/>
                  </pic:nvPicPr>
                  <pic:blipFill>
                    <a:blip r:embed="rId9" cstate="print"/>
                    <a:srcRect b="0" l="0" r="0" t="0"/>
                    <a:stretch>
                      <a:fillRect/>
                    </a:stretch>
                  </pic:blipFill>
                  <pic:spPr>
                    <a:xfrm>
                      <a:off x="0" y="0"/>
                      <a:ext cx="5486400" cy="3090870"/>
                    </a:xfrm>
                    <a:prstGeom prst="rect"/>
                  </pic:spPr>
                </pic:pic>
              </a:graphicData>
            </a:graphic>
          </wp:inline>
        </w:drawing>
      </w:r>
    </w:p>
    <w:p>
      <w:pPr>
        <w:spacing w:lineRule="auto"/>
      </w:pPr>
      <w:r>
        <w:rPr>
          <w:rFonts w:eastAsia="Georgia" w:cs="Georgia" w:ascii="Georgia" w:hAnsi="Georgia"/>
        </w:rPr>
        <w:t xml:space="preserve">Figure 5 - Schéma d'un réseau en réflexion de pas </w:t>
      </w:r>
      <m:oMath>
        <m:r>
          <m:rPr>
            <m:sty m:val="i"/>
          </m:rPr>
          <m:t>a</m:t>
        </m:r>
      </m:oMath>
      <w:r>
        <w:rPr>
          <w:rFonts w:eastAsia="Georgia" w:cs="Georgia" w:ascii="Georgia" w:hAnsi="Georgia"/>
        </w:rPr>
        <w:t xml:space="preserve">. Les angles sont comptés algébriquement selon la convention indiquée. On a donc, dans le cas représenté ici, </w:t>
      </w:r>
      <m:oMath>
        <m:sSub>
          <m:sSubPr/>
          <m:e>
            <m:r>
              <m:rPr>
                <m:sty m:val="i"/>
              </m:rPr>
              <m:t>θ</m:t>
            </m:r>
          </m:e>
          <m:sub>
            <m:r>
              <m:rPr>
                <m:sty m:val="i"/>
              </m:rPr>
              <m:t>i</m:t>
            </m:r>
          </m:sub>
        </m:sSub>
        <m:r>
          <m:rPr>
            <m:sty m:val="p"/>
          </m:rPr>
          <m:t>&gt;</m:t>
        </m:r>
        <m:r>
          <m:rPr>
            <m:sty m:val="p"/>
          </m:rPr>
          <m:t>0</m:t>
        </m:r>
      </m:oMath>
      <w:r>
        <w:rPr/>
        <w:t xml:space="preserve"> et </w:t>
      </w:r>
      <m:oMath>
        <m:sSub>
          <m:sSubPr/>
          <m:e>
            <m:r>
              <m:rPr>
                <m:sty m:val="i"/>
              </m:rPr>
              <m:t>θ</m:t>
            </m:r>
          </m:e>
          <m:sub>
            <m:r>
              <m:rPr>
                <m:sty m:val="i"/>
              </m:rPr>
              <m:t>r</m:t>
            </m:r>
          </m:sub>
        </m:sSub>
        <m:r>
          <m:rPr>
            <m:sty m:val="p"/>
          </m:rPr>
          <m:t>&lt;</m:t>
        </m:r>
        <m:r>
          <m:rPr>
            <m:sty m:val="p"/>
          </m:rPr>
          <m:t>0</m:t>
        </m:r>
      </m:oMath>
      <w:r>
        <w:rPr/>
        <w:t xml:space="preserve">.</w:t>
      </w:r>
    </w:p>
    <w:p>
      <w:pPr>
        <w:spacing w:after="220" w:lineRule="auto"/>
      </w:pPr>
      <w:r>
        <w:rPr>
          <w:rFonts w:eastAsia="Georgia" w:cs="Georgia" w:ascii="Georgia" w:hAnsi="Georgia"/>
        </w:rPr>
        <w:t xml:space="preserve">Q37. Chaque élément </w:t>
      </w:r>
      <m:oMath>
        <m:r>
          <m:rPr>
            <m:sty m:val="i"/>
          </m:rPr>
          <m:t>p</m:t>
        </m:r>
      </m:oMath>
      <w:r>
        <w:rPr/>
        <w:t xml:space="preserve"> est la source d'une onde plane dans la direction </w:t>
      </w:r>
      <m:oMath>
        <m:sSub>
          <m:sSubPr/>
          <m:e>
            <m:r>
              <m:rPr>
                <m:sty m:val="bi"/>
              </m:rPr>
              <m:t>n</m:t>
            </m:r>
          </m:e>
          <m:sub>
            <m:r>
              <m:rPr>
                <m:sty m:val="i"/>
              </m:rPr>
              <m:t>r</m:t>
            </m:r>
          </m:sub>
        </m:sSub>
      </m:oMath>
      <w:r>
        <w:rPr>
          <w:rFonts w:eastAsia="Georgia" w:cs="Georgia" w:ascii="Georgia" w:hAnsi="Georgia"/>
        </w:rPr>
        <w:t xml:space="preserve">, dont le champ électrique est</w:t>
      </w:r>
    </w:p>
    <w:p>
      <w:pPr>
        <w:spacing w:after="220" w:lineRule="auto"/>
      </w:pPr>
      <m:oMathPara>
        <m:oMath>
          <m:sSubSup>
            <m:sSubSupPr/>
            <m:e>
              <m:r>
                <m:rPr>
                  <m:scr m:val="script"/>
                </m:rPr>
                <m:t>E</m:t>
              </m:r>
            </m:e>
            <m:sub>
              <m:r>
                <m:rPr>
                  <m:sty m:val="i"/>
                </m:rPr>
                <m:t>r</m:t>
              </m:r>
            </m:sub>
            <m:sup>
              <m:r>
                <m:rPr>
                  <m:sty m:val="p"/>
                </m:rPr>
                <m:t>(</m:t>
              </m:r>
              <m:r>
                <m:rPr>
                  <m:sty m:val="i"/>
                </m:rPr>
                <m:t>p</m:t>
              </m:r>
              <m:r>
                <m:rPr>
                  <m:sty m:val="p"/>
                </m:rPr>
                <m:t>)</m:t>
              </m:r>
            </m:sup>
          </m:sSubSup>
          <m:r>
            <m:rPr>
              <m:sty m:val="p"/>
            </m:rPr>
            <m:t>(</m:t>
          </m:r>
          <m:r>
            <m:rPr>
              <m:sty m:val="bi"/>
            </m:rPr>
            <m:t>r</m:t>
          </m:r>
          <m:r>
            <m:rPr>
              <m:sty m:val="p"/>
            </m:rPr>
            <m:t>,</m:t>
          </m:r>
          <m:r>
            <m:rPr>
              <m:sty m:val="i"/>
            </m:rPr>
            <m:t>t</m:t>
          </m:r>
          <m:r>
            <m:rPr>
              <m:sty m:val="p"/>
            </m:rPr>
            <m:t>)</m:t>
          </m:r>
          <m:r>
            <m:rPr>
              <m:sty m:val="p"/>
            </m:rPr>
            <m:t>=</m:t>
          </m:r>
          <m:r>
            <m:rPr>
              <m:sty m:val="i"/>
            </m:rPr>
            <m:t>ρ</m:t>
          </m:r>
          <m:sSub>
            <m:sSubPr/>
            <m:e>
              <m:r>
                <m:rPr>
                  <m:scr m:val="script"/>
                </m:rPr>
                <m:t>E</m:t>
              </m:r>
            </m:e>
            <m:sub>
              <m:r>
                <m:rPr>
                  <m:sty m:val="i"/>
                </m:rPr>
                <m:t>i</m:t>
              </m:r>
            </m:sub>
          </m:sSub>
          <m:d>
            <m:dPr>
              <m:begChr m:val="("/>
              <m:endChr m:val=")"/>
              <m:ctrlPr>
                <w:rPr>
                  <w:rFonts w:ascii="Cambria Math" w:hAnsi="Cambria Math"/>
                </w:rPr>
              </m:ctrlPr>
            </m:dPr>
            <m:e>
              <m:sSub>
                <m:sSubPr/>
                <m:e>
                  <m:r>
                    <m:rPr>
                      <m:sty m:val="bi"/>
                    </m:rPr>
                    <m:t>r</m:t>
                  </m:r>
                </m:e>
                <m:sub>
                  <m:r>
                    <m:rPr>
                      <m:sty m:val="bi"/>
                    </m:rPr>
                    <m:t>p</m:t>
                  </m:r>
                </m:sub>
              </m:sSub>
              <m:r>
                <m:rPr>
                  <m:sty m:val="p"/>
                </m:rPr>
                <m:t>,</m:t>
              </m:r>
              <m:r>
                <m:rPr>
                  <m:sty m:val="i"/>
                </m:rPr>
                <m:t>t</m:t>
              </m:r>
            </m:e>
          </m:d>
          <m:sSup>
            <m:sSupPr/>
            <m:e>
              <m:r>
                <m:rPr>
                  <m:sty m:val="i"/>
                </m:rPr>
                <m:t>e</m:t>
              </m:r>
            </m:e>
            <m:sup>
              <m:r>
                <m:rPr>
                  <m:sty m:val="i"/>
                </m:rPr>
                <m:t>i</m:t>
              </m:r>
              <m:sSub>
                <m:sSubPr/>
                <m:e>
                  <m:r>
                    <m:rPr>
                      <m:sty m:val="bi"/>
                    </m:rPr>
                    <m:t>k</m:t>
                  </m:r>
                </m:e>
                <m:sub>
                  <m:r>
                    <m:rPr>
                      <m:sty m:val="i"/>
                    </m:rPr>
                    <m:t>r</m:t>
                  </m:r>
                </m:sub>
              </m:sSub>
              <m:r>
                <m:rPr>
                  <m:sty m:val="p"/>
                </m:rPr>
                <m:t>.</m:t>
              </m:r>
              <m:d>
                <m:dPr>
                  <m:begChr m:val="("/>
                  <m:endChr m:val=")"/>
                  <m:ctrlPr>
                    <w:rPr>
                      <w:rFonts w:ascii="Cambria Math" w:hAnsi="Cambria Math"/>
                    </w:rPr>
                  </m:ctrlPr>
                </m:dPr>
                <m:e>
                  <m:r>
                    <m:rPr>
                      <m:sty m:val="bi"/>
                    </m:rPr>
                    <m:t>r</m:t>
                  </m:r>
                  <m:r>
                    <m:rPr>
                      <m:sty m:val="p"/>
                    </m:rPr>
                    <m:t>−</m:t>
                  </m:r>
                  <m:sSub>
                    <m:sSubPr/>
                    <m:e>
                      <m:r>
                        <m:rPr>
                          <m:sty m:val="bi"/>
                        </m:rPr>
                        <m:t>r</m:t>
                      </m:r>
                    </m:e>
                    <m:sub>
                      <m:r>
                        <m:rPr>
                          <m:sty m:val="i"/>
                        </m:rPr>
                        <m:t>p</m:t>
                      </m:r>
                    </m:sub>
                  </m:sSub>
                </m:e>
              </m:d>
            </m:sup>
          </m:sSup>
          <m:r>
            <m:rPr>
              <m:sty m:val="p"/>
            </m:rPr>
            <m:t>,</m:t>
          </m:r>
        </m:oMath>
      </m:oMathPara>
    </w:p>
    <w:p>
      <w:pPr>
        <w:spacing w:after="220" w:lineRule="auto"/>
      </w:pPr>
      <w:r>
        <w:rPr>
          <w:rFonts w:eastAsia="Georgia" w:cs="Georgia" w:ascii="Georgia" w:hAnsi="Georgia"/>
        </w:rPr>
        <w:t xml:space="preserve">où le coefficient de réflexion complexe </w:t>
      </w:r>
      <m:oMath>
        <m:r>
          <m:rPr>
            <m:sty m:val="i"/>
          </m:rPr>
          <m:t>ρ</m:t>
        </m:r>
      </m:oMath>
      <w:r>
        <w:rPr>
          <w:rFonts w:eastAsia="Georgia" w:cs="Georgia" w:ascii="Georgia" w:hAnsi="Georgia"/>
        </w:rPr>
        <w:t xml:space="preserve"> est supposé de module unité, </w:t>
      </w:r>
      <m:oMath>
        <m:r>
          <m:rPr>
            <m:sty m:val="p"/>
          </m:rPr>
          <m:t>|</m:t>
        </m:r>
        <m:r>
          <m:rPr>
            <m:sty m:val="i"/>
          </m:rPr>
          <m:t>ρ</m:t>
        </m:r>
        <m:r>
          <m:rPr>
            <m:sty m:val="p"/>
          </m:rPr>
          <m:t>|</m:t>
        </m:r>
        <m:r>
          <m:rPr>
            <m:sty m:val="p"/>
          </m:rPr>
          <m:t>=</m:t>
        </m:r>
        <m:r>
          <m:rPr>
            <m:sty m:val="p"/>
          </m:rPr>
          <m:t>1</m:t>
        </m:r>
      </m:oMath>
      <w:r>
        <w:rPr>
          <w:rFonts w:eastAsia="Georgia" w:cs="Georgia" w:ascii="Georgia" w:hAnsi="Georgia"/>
        </w:rPr>
        <w:t xml:space="preserve">. Le vecteur d'onde réfléchi est </w:t>
      </w:r>
      <m:oMath>
        <m:sSub>
          <m:sSubPr/>
          <m:e>
            <m:r>
              <m:rPr>
                <m:sty m:val="bi"/>
              </m:rPr>
              <m:t>k</m:t>
            </m:r>
          </m:e>
          <m:sub>
            <m:r>
              <m:rPr>
                <m:sty m:val="i"/>
              </m:rPr>
              <m:t>r</m:t>
            </m:r>
          </m:sub>
        </m:sSub>
        <m:r>
          <m:rPr>
            <m:sty m:val="p"/>
          </m:rPr>
          <m:t>=</m:t>
        </m:r>
        <m:r>
          <m:rPr>
            <m:sty m:val="i"/>
          </m:rPr>
          <m:t>k</m:t>
        </m:r>
        <m:sSub>
          <m:sSubPr/>
          <m:e>
            <m:r>
              <m:rPr>
                <m:sty m:val="bi"/>
              </m:rPr>
              <m:t>n</m:t>
            </m:r>
          </m:e>
          <m:sub>
            <m:r>
              <m:rPr>
                <m:sty m:val="i"/>
              </m:rPr>
              <m:t>r</m:t>
            </m:r>
          </m:sub>
        </m:sSub>
      </m:oMath>
      <w:r>
        <w:rPr>
          <w:rFonts w:eastAsia="Georgia" w:cs="Georgia" w:ascii="Georgia" w:hAnsi="Georgia"/>
        </w:rPr>
        <w:t xml:space="preserve">, ce qui suppose que la réflexion se fait sans changement de la longueur d'onde. Montrer que cette onde peut se mettre sous la forme</w:t>
      </w:r>
    </w:p>
    <w:p>
      <w:pPr>
        <w:spacing w:after="220" w:lineRule="auto"/>
      </w:pPr>
      <m:oMathPara>
        <m:oMath>
          <m:sSubSup>
            <m:sSubSupPr/>
            <m:e>
              <m:r>
                <m:rPr>
                  <m:scr m:val="script"/>
                </m:rPr>
                <m:t>E</m:t>
              </m:r>
            </m:e>
            <m:sub>
              <m:r>
                <m:rPr>
                  <m:sty m:val="i"/>
                </m:rPr>
                <m:t>r</m:t>
              </m:r>
            </m:sub>
            <m:sup>
              <m:r>
                <m:rPr>
                  <m:sty m:val="p"/>
                </m:rPr>
                <m:t>(</m:t>
              </m:r>
              <m:r>
                <m:rPr>
                  <m:sty m:val="i"/>
                </m:rPr>
                <m:t>p</m:t>
              </m:r>
              <m:r>
                <m:rPr>
                  <m:sty m:val="p"/>
                </m:rPr>
                <m:t>)</m:t>
              </m:r>
            </m:sup>
          </m:sSubSup>
          <m:r>
            <m:rPr>
              <m:sty m:val="p"/>
            </m:rPr>
            <m:t>(</m:t>
          </m:r>
          <m:r>
            <m:rPr>
              <m:sty m:val="bi"/>
            </m:rPr>
            <m:t>r</m:t>
          </m:r>
          <m:r>
            <m:rPr>
              <m:sty m:val="p"/>
            </m:rPr>
            <m:t>,</m:t>
          </m:r>
          <m:r>
            <m:rPr>
              <m:sty m:val="i"/>
            </m:rPr>
            <m:t>t</m:t>
          </m:r>
          <m:r>
            <m:rPr>
              <m:sty m:val="p"/>
            </m:rPr>
            <m:t>)</m:t>
          </m:r>
          <m:r>
            <m:rPr>
              <m:sty m:val="p"/>
            </m:rPr>
            <m:t>=</m:t>
          </m:r>
          <m:r>
            <m:rPr>
              <m:sty m:val="i"/>
            </m:rPr>
            <m:t>ρ</m:t>
          </m:r>
          <m:sSub>
            <m:sSubPr/>
            <m:e>
              <m:r>
                <m:rPr>
                  <m:sty m:val="i"/>
                </m:rPr>
                <m:t>E</m:t>
              </m:r>
            </m:e>
            <m:sub>
              <m:r>
                <m:rPr>
                  <m:sty m:val="i"/>
                </m:rPr>
                <m:t>i</m:t>
              </m:r>
            </m:sub>
          </m:sSub>
          <m:sSup>
            <m:sSupPr/>
            <m:e>
              <m:r>
                <m:rPr>
                  <m:sty m:val="i"/>
                </m:rPr>
                <m:t>e</m:t>
              </m:r>
            </m:e>
            <m:sup>
              <m:r>
                <m:rPr>
                  <m:sty m:val="i"/>
                </m:rPr>
                <m:t>i</m:t>
              </m:r>
              <m:r>
                <m:rPr>
                  <m:sty m:val="i"/>
                </m:rPr>
                <m:t>p</m:t>
              </m:r>
              <m:d>
                <m:dPr>
                  <m:begChr m:val="("/>
                  <m:endChr m:val=")"/>
                  <m:ctrlPr>
                    <w:rPr>
                      <w:rFonts w:ascii="Cambria Math" w:hAnsi="Cambria Math"/>
                    </w:rPr>
                  </m:ctrlPr>
                </m:dPr>
                <m:e>
                  <m:sSub>
                    <m:sSubPr/>
                    <m:e>
                      <m:r>
                        <m:rPr>
                          <m:sty m:val="i"/>
                        </m:rPr>
                        <m:t>φ</m:t>
                      </m:r>
                    </m:e>
                    <m:sub>
                      <m:r>
                        <m:rPr>
                          <m:sty m:val="i"/>
                        </m:rPr>
                        <m:t>i</m:t>
                      </m:r>
                    </m:sub>
                  </m:sSub>
                  <m:r>
                    <m:rPr>
                      <m:sty m:val="p"/>
                    </m:rPr>
                    <m:t>+</m:t>
                  </m:r>
                  <m:sSub>
                    <m:sSubPr/>
                    <m:e>
                      <m:r>
                        <m:rPr>
                          <m:sty m:val="i"/>
                        </m:rPr>
                        <m:t>φ</m:t>
                      </m:r>
                    </m:e>
                    <m:sub>
                      <m:r>
                        <m:rPr>
                          <m:sty m:val="i"/>
                        </m:rPr>
                        <m:t>r</m:t>
                      </m:r>
                    </m:sub>
                  </m:sSub>
                </m:e>
              </m:d>
            </m:sup>
          </m:sSup>
          <m:sSup>
            <m:sSupPr/>
            <m:e>
              <m:r>
                <m:rPr>
                  <m:sty m:val="i"/>
                </m:rPr>
                <m:t>e</m:t>
              </m:r>
            </m:e>
            <m:sup>
              <m:r>
                <m:rPr>
                  <m:sty m:val="i"/>
                </m:rPr>
                <m:t>i</m:t>
              </m:r>
              <m:d>
                <m:dPr>
                  <m:begChr m:val="("/>
                  <m:endChr m:val=")"/>
                  <m:ctrlPr>
                    <w:rPr>
                      <w:rFonts w:ascii="Cambria Math" w:hAnsi="Cambria Math"/>
                    </w:rPr>
                  </m:ctrlPr>
                </m:dPr>
                <m:e>
                  <m:sSub>
                    <m:sSubPr/>
                    <m:e>
                      <m:r>
                        <m:rPr>
                          <m:sty m:val="bi"/>
                        </m:rPr>
                        <m:t>k</m:t>
                      </m:r>
                    </m:e>
                    <m:sub>
                      <m:r>
                        <m:rPr>
                          <m:sty m:val="i"/>
                        </m:rPr>
                        <m:t>r</m:t>
                      </m:r>
                    </m:sub>
                  </m:sSub>
                  <m:r>
                    <m:rPr>
                      <m:sty m:val="p"/>
                    </m:rPr>
                    <m:t>⋅</m:t>
                  </m:r>
                  <m:r>
                    <m:rPr>
                      <m:sty m:val="bi"/>
                    </m:rPr>
                    <m:t>r</m:t>
                  </m:r>
                  <m:r>
                    <m:rPr>
                      <m:sty m:val="p"/>
                    </m:rPr>
                    <m:t>−</m:t>
                  </m:r>
                  <m:r>
                    <m:rPr>
                      <m:sty m:val="i"/>
                    </m:rPr>
                    <m:t>ω</m:t>
                  </m:r>
                  <m:r>
                    <m:rPr>
                      <m:sty m:val="i"/>
                    </m:rPr>
                    <m:t>t</m:t>
                  </m:r>
                </m:e>
              </m:d>
            </m:sup>
          </m:sSup>
          <m:r>
            <m:rPr>
              <m:sty m:val="p"/>
            </m:rPr>
            <m:t>,</m:t>
          </m:r>
        </m:oMath>
      </m:oMathPara>
    </w:p>
    <w:p>
      <w:pPr>
        <w:spacing w:after="220" w:lineRule="auto"/>
      </w:pPr>
      <w:r>
        <w:rPr>
          <w:rFonts w:eastAsia="Georgia" w:cs="Georgia" w:ascii="Georgia" w:hAnsi="Georgia"/>
        </w:rPr>
        <w:t xml:space="preserve">en précisant l'expression du déphasage </w:t>
      </w:r>
      <m:oMath>
        <m:sSub>
          <m:sSubPr/>
          <m:e>
            <m:r>
              <m:rPr>
                <m:sty m:val="i"/>
              </m:rPr>
              <m:t>φ</m:t>
            </m:r>
          </m:e>
          <m:sub>
            <m:r>
              <m:rPr>
                <m:sty m:val="i"/>
              </m:rPr>
              <m:t>r</m:t>
            </m:r>
          </m:sub>
        </m:sSub>
      </m:oMath>
      <w:r>
        <w:rPr/>
        <w:t xml:space="preserve"> en fonction de </w:t>
      </w:r>
      <m:oMath>
        <m:r>
          <m:rPr>
            <m:sty m:val="i"/>
          </m:rPr>
          <m:t>a</m:t>
        </m:r>
        <m:r>
          <m:rPr>
            <m:sty m:val="p"/>
          </m:rPr>
          <m:t>,</m:t>
        </m:r>
        <m:r>
          <m:rPr>
            <m:sty m:val="i"/>
          </m:rPr>
          <m:t>k</m:t>
        </m:r>
      </m:oMath>
      <w:r>
        <w:rPr/>
        <w:t xml:space="preserve"> et </w:t>
      </w:r>
      <m:oMath>
        <m:sSub>
          <m:sSubPr/>
          <m:e>
            <m:r>
              <m:rPr>
                <m:sty m:val="i"/>
              </m:rPr>
              <m:t>θ</m:t>
            </m:r>
          </m:e>
          <m:sub>
            <m:r>
              <m:rPr>
                <m:sty m:val="i"/>
              </m:rPr>
              <m:t>r</m:t>
            </m:r>
          </m:sub>
        </m:sSub>
      </m:oMath>
      <w:r>
        <w:rPr/>
        <w:t xml:space="preserve">. Pour la suite on posera </w:t>
      </w:r>
      <m:oMath>
        <m:r>
          <m:rPr>
            <m:sty m:val="i"/>
          </m:rPr>
          <m:t>φ</m:t>
        </m:r>
        <m:r>
          <m:rPr>
            <m:sty m:val="p"/>
          </m:rPr>
          <m:t>=</m:t>
        </m:r>
        <m:sSub>
          <m:sSubPr/>
          <m:e>
            <m:r>
              <m:rPr>
                <m:sty m:val="i"/>
              </m:rPr>
              <m:t>φ</m:t>
            </m:r>
          </m:e>
          <m:sub>
            <m:r>
              <m:rPr>
                <m:sty m:val="i"/>
              </m:rPr>
              <m:t>i</m:t>
            </m:r>
          </m:sub>
        </m:sSub>
        <m:r>
          <m:rPr>
            <m:sty m:val="p"/>
          </m:rPr>
          <m:t>+</m:t>
        </m:r>
        <m:sSub>
          <m:sSubPr/>
          <m:e>
            <m:r>
              <m:rPr>
                <m:sty m:val="i"/>
              </m:rPr>
              <m:t>φ</m:t>
            </m:r>
          </m:e>
          <m:sub>
            <m:r>
              <m:rPr>
                <m:sty m:val="i"/>
              </m:rPr>
              <m:t>r</m:t>
            </m:r>
          </m:sub>
        </m:sSub>
      </m:oMath>
      <w:r>
        <w:rPr/>
        <w:t xml:space="preserve">.</w:t>
      </w:r>
      <w:r>
        <w:rPr/>
        <w:br w:type="textWrapping"/>
      </w:r>
      <w:r>
        <w:rPr>
          <w:rFonts w:eastAsia="Georgia" w:cs="Georgia" w:ascii="Georgia" w:hAnsi="Georgia"/>
        </w:rPr>
        <w:t xml:space="preserve">Q38. En déduire que l'onde réfléchie totale dans la direction </w:t>
      </w:r>
      <m:oMath>
        <m:sSub>
          <m:sSubPr/>
          <m:e>
            <m:r>
              <m:rPr>
                <m:sty m:val="i"/>
              </m:rPr>
              <m:t>θ</m:t>
            </m:r>
          </m:e>
          <m:sub>
            <m:r>
              <m:rPr>
                <m:sty m:val="i"/>
              </m:rPr>
              <m:t>r</m:t>
            </m:r>
          </m:sub>
        </m:sSub>
      </m:oMath>
      <w:r>
        <w:rPr>
          <w:rFonts w:eastAsia="Georgia" w:cs="Georgia" w:ascii="Georgia" w:hAnsi="Georgia"/>
        </w:rPr>
        <w:t xml:space="preserve"> est aussi une onde plane progressive monochromatique, dont le champ électrique est représenté par</w:t>
      </w:r>
    </w:p>
    <w:p>
      <w:pPr>
        <w:spacing w:after="220" w:lineRule="auto"/>
      </w:pPr>
      <m:oMathPara>
        <m:oMath>
          <m:sSub>
            <m:sSubPr/>
            <m:e>
              <m:r>
                <m:rPr>
                  <m:scr m:val="script"/>
                </m:rPr>
                <m:t>E</m:t>
              </m:r>
            </m:e>
            <m:sub>
              <m:r>
                <m:rPr>
                  <m:sty m:val="i"/>
                </m:rPr>
                <m:t>r</m:t>
              </m:r>
            </m:sub>
          </m:sSub>
          <m:r>
            <m:rPr>
              <m:sty m:val="p"/>
            </m:rPr>
            <m:t>(</m:t>
          </m:r>
          <m:r>
            <m:rPr>
              <m:sty m:val="bi"/>
            </m:rPr>
            <m:t>r</m:t>
          </m:r>
          <m:r>
            <m:rPr>
              <m:sty m:val="p"/>
            </m:rPr>
            <m:t>,</m:t>
          </m:r>
          <m:r>
            <m:rPr>
              <m:sty m:val="i"/>
            </m:rPr>
            <m:t>t</m:t>
          </m:r>
          <m:r>
            <m:rPr>
              <m:sty m:val="p"/>
            </m:rPr>
            <m:t>)</m:t>
          </m:r>
          <m:r>
            <m:rPr>
              <m:sty m:val="p"/>
            </m:rPr>
            <m:t>=</m:t>
          </m:r>
          <m:sSub>
            <m:sSubPr/>
            <m:e>
              <m:r>
                <m:rPr>
                  <m:sty m:val="i"/>
                </m:rPr>
                <m:t>E</m:t>
              </m:r>
            </m:e>
            <m:sub>
              <m:r>
                <m:rPr>
                  <m:sty m:val="i"/>
                </m:rPr>
                <m:t>r</m:t>
              </m:r>
            </m:sub>
          </m:sSub>
          <m:sSup>
            <m:sSupPr/>
            <m:e>
              <m:r>
                <m:rPr>
                  <m:sty m:val="i"/>
                </m:rPr>
                <m:t>e</m:t>
              </m:r>
            </m:e>
            <m:sup>
              <m:r>
                <m:rPr>
                  <m:sty m:val="i"/>
                </m:rPr>
                <m:t>i</m:t>
              </m:r>
              <m:d>
                <m:dPr>
                  <m:begChr m:val="("/>
                  <m:endChr m:val=")"/>
                  <m:ctrlPr>
                    <w:rPr>
                      <w:rFonts w:ascii="Cambria Math" w:hAnsi="Cambria Math"/>
                    </w:rPr>
                  </m:ctrlPr>
                </m:dPr>
                <m:e>
                  <m:sSub>
                    <m:sSubPr/>
                    <m:e>
                      <m:r>
                        <m:rPr>
                          <m:sty m:val="bi"/>
                        </m:rPr>
                        <m:t>k</m:t>
                      </m:r>
                    </m:e>
                    <m:sub>
                      <m:r>
                        <m:rPr>
                          <m:sty m:val="i"/>
                        </m:rPr>
                        <m:t>r</m:t>
                      </m:r>
                    </m:sub>
                  </m:sSub>
                  <m:r>
                    <m:rPr>
                      <m:sty m:val="p"/>
                    </m:rPr>
                    <m:t>⋅</m:t>
                  </m:r>
                  <m:r>
                    <m:rPr>
                      <m:sty m:val="bi"/>
                    </m:rPr>
                    <m:t>r</m:t>
                  </m:r>
                  <m:r>
                    <m:rPr>
                      <m:sty m:val="p"/>
                    </m:rPr>
                    <m:t>−</m:t>
                  </m:r>
                  <m:r>
                    <m:rPr>
                      <m:sty m:val="i"/>
                    </m:rPr>
                    <m:t>ω</m:t>
                  </m:r>
                  <m:r>
                    <m:rPr>
                      <m:sty m:val="i"/>
                    </m:rPr>
                    <m:t>t</m:t>
                  </m:r>
                </m:e>
              </m:d>
            </m:sup>
          </m:sSup>
          <m:r>
            <m:rPr>
              <m:sty m:val="p"/>
            </m:rPr>
            <m:t>,</m:t>
          </m:r>
        </m:oMath>
      </m:oMathPara>
    </w:p>
    <w:p>
      <w:pPr>
        <w:spacing w:after="220" w:lineRule="auto"/>
      </w:pPr>
      <w:r>
        <w:rPr/>
        <w:t xml:space="preserve">en explicitant l'amplitude complexe </w:t>
      </w:r>
      <m:oMath>
        <m:sSub>
          <m:sSubPr/>
          <m:e>
            <m:r>
              <m:rPr>
                <m:sty m:val="i"/>
              </m:rPr>
              <m:t>E</m:t>
            </m:r>
          </m:e>
          <m:sub>
            <m:r>
              <m:rPr>
                <m:sty m:val="i"/>
              </m:rPr>
              <m:t>r</m:t>
            </m:r>
          </m:sub>
        </m:sSub>
      </m:oMath>
      <w:r>
        <w:rPr/>
        <w:t xml:space="preserve"> en fonction de </w:t>
      </w:r>
      <m:oMath>
        <m:sSub>
          <m:sSubPr/>
          <m:e>
            <m:r>
              <m:rPr>
                <m:sty m:val="i"/>
              </m:rPr>
              <m:t>E</m:t>
            </m:r>
          </m:e>
          <m:sub>
            <m:r>
              <m:rPr>
                <m:sty m:val="i"/>
              </m:rPr>
              <m:t>i</m:t>
            </m:r>
          </m:sub>
        </m:sSub>
        <m:r>
          <m:rPr>
            <m:sty m:val="p"/>
          </m:rPr>
          <m:t>,</m:t>
        </m:r>
        <m:r>
          <m:rPr>
            <m:sty m:val="i"/>
          </m:rPr>
          <m:t>ρ</m:t>
        </m:r>
        <m:r>
          <m:rPr>
            <m:sty m:val="p"/>
          </m:rPr>
          <m:t>,</m:t>
        </m:r>
        <m:r>
          <m:rPr>
            <m:sty m:val="i"/>
          </m:rPr>
          <m:t>φ</m:t>
        </m:r>
      </m:oMath>
      <w:r>
        <w:rPr/>
        <w:t xml:space="preserve"> et </w:t>
      </w:r>
      <m:oMath>
        <m:r>
          <m:rPr>
            <m:sty m:val="i"/>
          </m:rPr>
          <m:t>N</m:t>
        </m:r>
      </m:oMath>
      <w:r>
        <w:rPr/>
        <w:t xml:space="preserve">.</w:t>
      </w:r>
      <w:r>
        <w:rPr/>
        <w:br w:type="textWrapping"/>
      </w:r>
      <w:r>
        <w:rPr>
          <w:rFonts w:eastAsia="Georgia" w:cs="Georgia" w:ascii="Georgia" w:hAnsi="Georgia"/>
        </w:rPr>
        <w:t xml:space="preserve">Q39. Montrer que l'interférence des ondes réfléchies par deux éléments adjacents </w:t>
      </w:r>
      <m:oMath>
        <m:r>
          <m:rPr>
            <m:sty m:val="i"/>
          </m:rPr>
          <m:t>p</m:t>
        </m:r>
      </m:oMath>
      <w:r>
        <w:rPr/>
        <w:t xml:space="preserve"> et </w:t>
      </w:r>
      <m:oMath>
        <m:r>
          <m:rPr>
            <m:sty m:val="i"/>
          </m:rPr>
          <m:t>p</m:t>
        </m:r>
        <m:r>
          <m:rPr>
            <m:sty m:val="p"/>
          </m:rPr>
          <m:t>+</m:t>
        </m:r>
        <m:r>
          <m:rPr>
            <m:sty m:val="p"/>
          </m:rPr>
          <m:t>1</m:t>
        </m:r>
      </m:oMath>
      <w:r>
        <w:rPr/>
        <w:t xml:space="preserve"> est constructive si et seulement si </w:t>
      </w:r>
      <m:oMath>
        <m:sSub>
          <m:sSubPr/>
          <m:e>
            <m:r>
              <m:rPr>
                <m:sty m:val="i"/>
              </m:rPr>
              <m:t>θ</m:t>
            </m:r>
          </m:e>
          <m:sub>
            <m:r>
              <m:rPr>
                <m:sty m:val="i"/>
              </m:rPr>
              <m:t>i</m:t>
            </m:r>
          </m:sub>
        </m:sSub>
      </m:oMath>
      <w:r>
        <w:rPr/>
        <w:t xml:space="preserve"> et </w:t>
      </w:r>
      <m:oMath>
        <m:sSub>
          <m:sSubPr/>
          <m:e>
            <m:r>
              <m:rPr>
                <m:sty m:val="i"/>
              </m:rPr>
              <m:t>θ</m:t>
            </m:r>
          </m:e>
          <m:sub>
            <m:r>
              <m:rPr>
                <m:sty m:val="i"/>
              </m:rPr>
              <m:t>r</m:t>
            </m:r>
          </m:sub>
        </m:sSub>
      </m:oMath>
      <w:r>
        <w:rPr>
          <w:rFonts w:eastAsia="Georgia" w:cs="Georgia" w:ascii="Georgia" w:hAnsi="Georgia"/>
        </w:rPr>
        <w:t xml:space="preserve"> vérifient la relation</w:t>
      </w:r>
    </w:p>
    <w:p>
      <w:pPr>
        <w:spacing w:after="220" w:lineRule="auto"/>
      </w:pPr>
      <m:oMathPara>
        <m:oMath>
          <m:r>
            <m:rPr>
              <m:sty m:val="i"/>
            </m:rPr>
            <m:t>a</m:t>
          </m:r>
          <m:d>
            <m:dPr>
              <m:begChr m:val="("/>
              <m:endChr m:val=")"/>
              <m:ctrlPr>
                <w:rPr>
                  <w:rFonts w:ascii="Cambria Math" w:hAnsi="Cambria Math"/>
                </w:rPr>
              </m:ctrlPr>
            </m:dPr>
            <m:e>
              <m:r>
                <m:rPr>
                  <m:sty m:val="p"/>
                </m:rPr>
                <m:t>sin</m:t>
              </m:r>
              <m:r>
                <m:rPr>
                  <m:sty m:val="p"/>
                </m:rPr>
                <m:t>⁡</m:t>
              </m:r>
              <m:sSub>
                <m:sSubPr/>
                <m:e>
                  <m:r>
                    <m:rPr>
                      <m:sty m:val="i"/>
                    </m:rPr>
                    <m:t>θ</m:t>
                  </m:r>
                </m:e>
                <m:sub>
                  <m:r>
                    <m:rPr>
                      <m:sty m:val="i"/>
                    </m:rPr>
                    <m:t>i</m:t>
                  </m:r>
                </m:sub>
              </m:sSub>
              <m:r>
                <m:rPr>
                  <m:sty m:val="p"/>
                </m:rPr>
                <m:t>+</m:t>
              </m:r>
              <m:r>
                <m:rPr>
                  <m:sty m:val="p"/>
                </m:rPr>
                <m:t>sin</m:t>
              </m:r>
              <m:r>
                <m:rPr>
                  <m:sty m:val="p"/>
                </m:rPr>
                <m:t>⁡</m:t>
              </m:r>
              <m:sSub>
                <m:sSubPr/>
                <m:e>
                  <m:r>
                    <m:rPr>
                      <m:sty m:val="i"/>
                    </m:rPr>
                    <m:t>θ</m:t>
                  </m:r>
                </m:e>
                <m:sub>
                  <m:r>
                    <m:rPr>
                      <m:sty m:val="i"/>
                    </m:rPr>
                    <m:t>r</m:t>
                  </m:r>
                </m:sub>
              </m:sSub>
            </m:e>
          </m:d>
          <m:r>
            <m:rPr>
              <m:sty m:val="p"/>
            </m:rPr>
            <m:t>=</m:t>
          </m:r>
          <m:r>
            <m:rPr>
              <m:sty m:val="i"/>
            </m:rPr>
            <m:t>q</m:t>
          </m:r>
          <m:r>
            <m:rPr>
              <m:sty m:val="i"/>
            </m:rPr>
            <m:t>λ</m:t>
          </m:r>
          <m:r>
            <m:rPr>
              <m:sty m:val="p"/>
            </m:rPr>
            <m:t>,</m:t>
          </m:r>
        </m:oMath>
      </m:oMathPara>
    </w:p>
    <w:p>
      <w:pPr>
        <w:spacing w:after="220" w:lineRule="auto"/>
      </w:pPr>
      <w:r>
        <w:rPr>
          <w:rFonts w:eastAsia="Georgia" w:cs="Georgia" w:ascii="Georgia" w:hAnsi="Georgia"/>
        </w:rPr>
        <w:t xml:space="preserve">où </w:t>
      </w:r>
      <m:oMath>
        <m:r>
          <m:rPr>
            <m:sty m:val="i"/>
          </m:rPr>
          <m:t>q</m:t>
        </m:r>
        <m:r>
          <m:rPr>
            <m:sty m:val="p"/>
          </m:rPr>
          <m:t>∈</m:t>
        </m:r>
        <m:r>
          <m:rPr>
            <m:scr m:val="double-struck"/>
          </m:rPr>
          <m:t>Z</m:t>
        </m:r>
      </m:oMath>
      <w:r>
        <w:rPr>
          <w:rFonts w:eastAsia="Georgia" w:cs="Georgia" w:ascii="Georgia" w:hAnsi="Georgia"/>
        </w:rPr>
        <w:t xml:space="preserve"> est un entier relatif quelconque appelé ordre de diffraction. Cette relation constitue la formule des réseaux en réflexion. Dans ce cas, les interférences entre les </w:t>
      </w:r>
      <m:oMath>
        <m:r>
          <m:rPr>
            <m:sty m:val="i"/>
          </m:rPr>
          <m:t>N</m:t>
        </m:r>
      </m:oMath>
      <w:r>
        <w:rPr>
          <w:rFonts w:eastAsia="Georgia" w:cs="Georgia" w:ascii="Georgia" w:hAnsi="Georgia"/>
        </w:rPr>
        <w:t xml:space="preserve"> ondes réfléchies sont bien évidemment toutes constructives.</w:t>
      </w:r>
    </w:p>
    <w:p>
      <w:pPr>
        <w:spacing w:after="220" w:lineRule="auto"/>
      </w:pPr>
      <w:r>
        <w:rPr>
          <w:rFonts w:eastAsia="Georgia" w:cs="Georgia" w:ascii="Georgia" w:hAnsi="Georgia"/>
        </w:rPr>
        <w:t xml:space="preserve">Q40. Montrer que l'intensité lumineuse dans la direction </w:t>
      </w:r>
      <m:oMath>
        <m:sSub>
          <m:sSubPr/>
          <m:e>
            <m:r>
              <m:rPr>
                <m:sty m:val="i"/>
              </m:rPr>
              <m:t>θ</m:t>
            </m:r>
          </m:e>
          <m:sub>
            <m:r>
              <m:rPr>
                <m:sty m:val="i"/>
              </m:rPr>
              <m:t>r</m:t>
            </m:r>
          </m:sub>
        </m:sSub>
      </m:oMath>
      <w:r>
        <w:rPr/>
        <w:t xml:space="preserve"> peut se mettre sous la forme</w:t>
      </w:r>
    </w:p>
    <w:p>
      <w:pPr>
        <w:spacing w:after="220" w:lineRule="auto"/>
      </w:pPr>
      <m:oMathPara>
        <m:oMath>
          <m:r>
            <m:rPr>
              <m:sty m:val="i"/>
            </m:rPr>
            <m:t>I</m:t>
          </m:r>
          <m:d>
            <m:dPr>
              <m:begChr m:val="("/>
              <m:endChr m:val=")"/>
              <m:ctrlPr>
                <w:rPr>
                  <w:rFonts w:ascii="Cambria Math" w:hAnsi="Cambria Math"/>
                </w:rPr>
              </m:ctrlPr>
            </m:dPr>
            <m:e>
              <m:sSub>
                <m:sSubPr/>
                <m:e>
                  <m:r>
                    <m:rPr>
                      <m:sty m:val="i"/>
                    </m:rPr>
                    <m:t>θ</m:t>
                  </m:r>
                </m:e>
                <m:sub>
                  <m:r>
                    <m:rPr>
                      <m:sty m:val="i"/>
                    </m:rPr>
                    <m:t>r</m:t>
                  </m:r>
                </m:sub>
              </m:sSub>
            </m:e>
          </m:d>
          <m:r>
            <m:rPr>
              <m:sty m:val="p"/>
            </m:rPr>
            <m:t>=</m:t>
          </m:r>
          <m:sSub>
            <m:sSubPr/>
            <m:e>
              <m:r>
                <m:rPr>
                  <m:sty m:val="i"/>
                </m:rPr>
                <m:t>I</m:t>
              </m:r>
            </m:e>
            <m:sub>
              <m:r>
                <m:rPr>
                  <m:sty m:val="p"/>
                </m:rPr>
                <m:t>0</m:t>
              </m:r>
            </m:sub>
          </m:sSub>
          <m:sSup>
            <m:sSupPr/>
            <m:e>
              <m:r>
                <m:rPr>
                  <m:sty m:val="i"/>
                </m:rPr>
                <m:t>N</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N</m:t>
                      </m:r>
                      <m:r>
                        <m:rPr>
                          <m:sty m:val="i"/>
                        </m:rPr>
                        <m:t>π</m:t>
                      </m:r>
                      <m:r>
                        <m:rPr>
                          <m:sty m:val="i"/>
                        </m:rPr>
                        <m:t>κ</m:t>
                      </m:r>
                      <m:r>
                        <m:rPr>
                          <m:sty m:val="i"/>
                        </m:rPr>
                        <m:t>a</m:t>
                      </m:r>
                      <m:r>
                        <m:rPr>
                          <m:sty m:val="p"/>
                        </m:rPr>
                        <m:t>)</m:t>
                      </m:r>
                    </m:num>
                    <m:den>
                      <m:r>
                        <m:rPr>
                          <m:sty m:val="i"/>
                        </m:rPr>
                        <m:t>N</m:t>
                      </m:r>
                      <m:r>
                        <m:rPr>
                          <m:sty m:val="p"/>
                        </m:rPr>
                        <m:t>sin</m:t>
                      </m:r>
                      <m:r>
                        <m:rPr>
                          <m:sty m:val="p"/>
                        </m:rPr>
                        <m:t>⁡</m:t>
                      </m:r>
                      <m:r>
                        <m:rPr>
                          <m:sty m:val="p"/>
                        </m:rPr>
                        <m:t>(</m:t>
                      </m:r>
                      <m:r>
                        <m:rPr>
                          <m:sty m:val="i"/>
                        </m:rPr>
                        <m:t>π</m:t>
                      </m:r>
                      <m:r>
                        <m:rPr>
                          <m:sty m:val="i"/>
                        </m:rPr>
                        <m:t>κ</m:t>
                      </m:r>
                      <m:r>
                        <m:rPr>
                          <m:sty m:val="i"/>
                        </m:rPr>
                        <m:t>a</m:t>
                      </m:r>
                      <m:r>
                        <m:rPr>
                          <m:sty m:val="p"/>
                        </m:rPr>
                        <m:t>)</m:t>
                      </m:r>
                    </m:den>
                  </m:f>
                </m:e>
              </m:d>
            </m:e>
            <m:sup>
              <m:r>
                <m:rPr>
                  <m:sty m:val="p"/>
                </m:rPr>
                <m:t>2</m:t>
              </m:r>
            </m:sup>
          </m:sSup>
          <m:r>
            <m:rPr>
              <m:sty m:val="p"/>
            </m:rPr>
            <m:t>=</m:t>
          </m:r>
          <m:sSub>
            <m:sSubPr/>
            <m:e>
              <m:r>
                <m:rPr>
                  <m:sty m:val="i"/>
                </m:rPr>
                <m:t>I</m:t>
              </m:r>
            </m:e>
            <m:sub>
              <m:r>
                <m:rPr>
                  <m:sty m:val="p"/>
                </m:rPr>
                <m:t>0</m:t>
              </m:r>
            </m:sub>
          </m:sSub>
          <m:sSup>
            <m:sSupPr/>
            <m:e>
              <m:r>
                <m:rPr>
                  <m:sty m:val="i"/>
                </m:rPr>
                <m:t>N</m:t>
              </m:r>
            </m:e>
            <m:sup>
              <m:r>
                <m:rPr>
                  <m:sty m:val="p"/>
                </m:rPr>
                <m:t>2</m:t>
              </m:r>
            </m:sup>
          </m:sSup>
          <m:r>
            <m:rPr>
              <m:sty m:val="p"/>
            </m:rPr>
            <m:t>R</m:t>
          </m:r>
          <m:r>
            <m:rPr>
              <m:sty m:val="p"/>
            </m:rPr>
            <m:t>(</m:t>
          </m:r>
          <m:r>
            <m:rPr>
              <m:sty m:val="i"/>
            </m:rPr>
            <m:t>κ</m:t>
          </m:r>
          <m:r>
            <m:rPr>
              <m:sty m:val="p"/>
            </m:rPr>
            <m:t>)</m:t>
          </m:r>
          <m:r>
            <m:rPr>
              <m:sty m:val="p"/>
            </m:rPr>
            <m:t xml:space="preserve"> </m:t>
          </m:r>
          <m:r>
            <m:rPr>
              <m:nor/>
            </m:rPr>
            <m:t> avec </m:t>
          </m:r>
          <m:r>
            <m:rPr>
              <m:sty m:val="p"/>
            </m:rPr>
            <m:t xml:space="preserve"> </m:t>
          </m:r>
          <m:r>
            <m:rPr>
              <m:sty m:val="i"/>
            </m:rPr>
            <m:t>κ</m:t>
          </m:r>
          <m:r>
            <m:rPr>
              <m:sty m:val="p"/>
            </m:rPr>
            <m:t>=</m:t>
          </m:r>
          <m:f>
            <m:fPr>
              <m:ctrlPr>
                <w:rPr>
                  <w:rFonts w:ascii="Cambria Math" w:hAnsi="Cambria Math"/>
                </w:rPr>
              </m:ctrlPr>
            </m:fPr>
            <m:num>
              <m:r>
                <m:rPr>
                  <m:sty m:val="p"/>
                </m:rPr>
                <m:t>sin</m:t>
              </m:r>
              <m:r>
                <m:rPr>
                  <m:sty m:val="p"/>
                </m:rPr>
                <m:t>⁡</m:t>
              </m:r>
              <m:sSub>
                <m:sSubPr/>
                <m:e>
                  <m:r>
                    <m:rPr>
                      <m:sty m:val="i"/>
                    </m:rPr>
                    <m:t>θ</m:t>
                  </m:r>
                </m:e>
                <m:sub>
                  <m:r>
                    <m:rPr>
                      <m:sty m:val="i"/>
                    </m:rPr>
                    <m:t>i</m:t>
                  </m:r>
                </m:sub>
              </m:sSub>
              <m:r>
                <m:rPr>
                  <m:sty m:val="p"/>
                </m:rPr>
                <m:t>+</m:t>
              </m:r>
              <m:r>
                <m:rPr>
                  <m:sty m:val="p"/>
                </m:rPr>
                <m:t>sin</m:t>
              </m:r>
              <m:r>
                <m:rPr>
                  <m:sty m:val="p"/>
                </m:rPr>
                <m:t>⁡</m:t>
              </m:r>
              <m:sSub>
                <m:sSubPr/>
                <m:e>
                  <m:r>
                    <m:rPr>
                      <m:sty m:val="i"/>
                    </m:rPr>
                    <m:t>θ</m:t>
                  </m:r>
                </m:e>
                <m:sub>
                  <m:r>
                    <m:rPr>
                      <m:sty m:val="i"/>
                    </m:rPr>
                    <m:t>r</m:t>
                  </m:r>
                </m:sub>
              </m:sSub>
            </m:num>
            <m:den>
              <m:r>
                <m:rPr>
                  <m:sty m:val="i"/>
                </m:rPr>
                <m:t>λ</m:t>
              </m:r>
            </m:den>
          </m:f>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sty m:val="p"/>
              </m:rPr>
              <m:t>0</m:t>
            </m:r>
          </m:sub>
        </m:sSub>
      </m:oMath>
      <w:r>
        <w:rPr>
          <w:rFonts w:eastAsia="Georgia" w:cs="Georgia" w:ascii="Georgia" w:hAnsi="Georgia"/>
        </w:rPr>
        <w:t xml:space="preserve"> est une constante qu'on ne cherchera pas à calculer.</w:t>
      </w:r>
    </w:p>
    <w:p>
      <w:pPr>
        <w:spacing w:lineRule="auto"/>
        <w:jc w:val="center"/>
      </w:pPr>
      <w:r>
        <w:rPr/>
        <w:drawing>
          <wp:inline distB="0" distL="0" distR="0" distT="0">
            <wp:extent cx="5486400" cy="4163047"/>
            <wp:effectExtent b="0" l="0" r="0" t="0"/>
            <wp:docPr id="6" name="image-ddc71649cf0bac29493c9d8d25df2829da2d8977.jpg"/>
            <a:graphic>
              <a:graphicData uri="http://schemas.openxmlformats.org/drawingml/2006/picture">
                <pic:pic>
                  <pic:nvPicPr>
                    <pic:cNvPr id="6" name="image-ddc71649cf0bac29493c9d8d25df2829da2d8977.jpg" descr=""/>
                    <pic:cNvPicPr/>
                  </pic:nvPicPr>
                  <pic:blipFill>
                    <a:blip r:embed="rId10" cstate="print"/>
                    <a:srcRect b="0" l="0" r="0" t="0"/>
                    <a:stretch>
                      <a:fillRect/>
                    </a:stretch>
                  </pic:blipFill>
                  <pic:spPr>
                    <a:xfrm>
                      <a:off x="0" y="0"/>
                      <a:ext cx="5486400" cy="4163047"/>
                    </a:xfrm>
                    <a:prstGeom prst="rect"/>
                  </pic:spPr>
                </pic:pic>
              </a:graphicData>
            </a:graphic>
          </wp:inline>
        </w:drawing>
      </w:r>
    </w:p>
    <w:p>
      <w:pPr>
        <w:spacing w:lineRule="auto"/>
      </w:pPr>
      <w:r>
        <w:rPr>
          <w:rFonts w:eastAsia="Georgia" w:cs="Georgia" w:ascii="Georgia" w:hAnsi="Georgia"/>
        </w:rPr>
        <w:t xml:space="preserve">Figure 6 - Fonction réseau </w:t>
      </w:r>
      <m:oMath>
        <m:r>
          <m:rPr>
            <m:sty m:val="p"/>
          </m:rPr>
          <m:t>R</m:t>
        </m:r>
        <m:r>
          <m:rPr>
            <m:sty m:val="p"/>
          </m:rPr>
          <m:t>(</m:t>
        </m:r>
        <m:r>
          <m:rPr>
            <m:sty m:val="i"/>
          </m:rPr>
          <m:t>κ</m:t>
        </m:r>
        <m:r>
          <m:rPr>
            <m:sty m:val="p"/>
          </m:rPr>
          <m:t>)</m:t>
        </m:r>
      </m:oMath>
      <w:r>
        <w:rPr/>
        <w:t xml:space="preserve">.</w:t>
      </w:r>
    </w:p>
    <w:p>
      <w:pPr>
        <w:spacing w:after="220" w:lineRule="auto"/>
      </w:pPr>
      <w:r>
        <w:rPr>
          <w:rFonts w:eastAsia="Georgia" w:cs="Georgia" w:ascii="Georgia" w:hAnsi="Georgia"/>
        </w:rPr>
        <w:t xml:space="preserve">Q41. La fonction réseau </w:t>
      </w:r>
      <m:oMath>
        <m:r>
          <m:rPr>
            <m:sty m:val="p"/>
          </m:rPr>
          <m:t>R</m:t>
        </m:r>
        <m:r>
          <m:rPr>
            <m:sty m:val="p"/>
          </m:rPr>
          <m:t>(</m:t>
        </m:r>
        <m:r>
          <m:rPr>
            <m:sty m:val="i"/>
          </m:rPr>
          <m:t>κ</m:t>
        </m:r>
        <m:r>
          <m:rPr>
            <m:sty m:val="p"/>
          </m:rPr>
          <m:t>)</m:t>
        </m:r>
      </m:oMath>
      <w:r>
        <w:rPr>
          <w:rFonts w:eastAsia="Georgia" w:cs="Georgia" w:ascii="Georgia" w:hAnsi="Georgia"/>
        </w:rPr>
        <w:t xml:space="preserve"> est représentée sur la Fig. 6 mais sans l'indication des valeurs des abscisses. Que valent l'écart </w:t>
      </w:r>
      <m:oMath>
        <m:r>
          <m:rPr>
            <m:sty m:val="p"/>
          </m:rPr>
          <m:t>Δ</m:t>
        </m:r>
        <m:r>
          <m:rPr>
            <m:sty m:val="i"/>
          </m:rPr>
          <m:t>κ</m:t>
        </m:r>
      </m:oMath>
      <w:r>
        <w:rPr>
          <w:rFonts w:eastAsia="Georgia" w:cs="Georgia" w:ascii="Georgia" w:hAnsi="Georgia"/>
        </w:rPr>
        <w:t xml:space="preserve"> entre deux pics consécutifs (où </w:t>
      </w:r>
      <m:oMath>
        <m:r>
          <m:rPr>
            <m:sty m:val="p"/>
          </m:rPr>
          <m:t>R</m:t>
        </m:r>
        <m:r>
          <m:rPr>
            <m:sty m:val="p"/>
          </m:rPr>
          <m:t>(</m:t>
        </m:r>
        <m:r>
          <m:rPr>
            <m:sty m:val="i"/>
          </m:rPr>
          <m:t>κ</m:t>
        </m:r>
        <m:r>
          <m:rPr>
            <m:sty m:val="p"/>
          </m:rPr>
          <m:t>)</m:t>
        </m:r>
        <m:r>
          <m:rPr>
            <m:sty m:val="p"/>
          </m:rPr>
          <m:t>=</m:t>
        </m:r>
        <m:r>
          <m:rPr>
            <m:sty m:val="p"/>
          </m:rPr>
          <m:t>1</m:t>
        </m:r>
      </m:oMath>
      <w:r>
        <w:rPr>
          <w:rFonts w:eastAsia="Georgia" w:cs="Georgia" w:ascii="Georgia" w:hAnsi="Georgia"/>
        </w:rPr>
        <w:t xml:space="preserve"> ) et la largeur caractéristique </w:t>
      </w:r>
      <m:oMath>
        <m:r>
          <m:rPr>
            <m:sty m:val="i"/>
          </m:rPr>
          <m:t>δ</m:t>
        </m:r>
        <m:r>
          <m:rPr>
            <m:sty m:val="i"/>
          </m:rPr>
          <m:t>κ</m:t>
        </m:r>
      </m:oMath>
      <w:r>
        <w:rPr>
          <w:rFonts w:eastAsia="Georgia" w:cs="Georgia" w:ascii="Georgia" w:hAnsi="Georgia"/>
        </w:rPr>
        <w:t xml:space="preserve"> de chacun de ces pics (calculée comme étant l'intervalle entre les premières annulations de part et d'autre du pic)? On exprimera ces grandeurs en fonction de </w:t>
      </w:r>
      <m:oMath>
        <m:r>
          <m:rPr>
            <m:sty m:val="i"/>
          </m:rPr>
          <m:t>N</m:t>
        </m:r>
      </m:oMath>
      <w:r>
        <w:rPr/>
        <w:t xml:space="preserve"> et </w:t>
      </w:r>
      <m:oMath>
        <m:r>
          <m:rPr>
            <m:sty m:val="i"/>
          </m:rPr>
          <m:t>a</m:t>
        </m:r>
      </m:oMath>
      <w:r>
        <w:rPr/>
        <w:t xml:space="preserve">.</w:t>
      </w:r>
    </w:p>
    <w:p>
      <w:pPr>
        <w:spacing w:after="220" w:lineRule="auto"/>
      </w:pPr>
      <w:r>
        <w:rPr>
          <w:rFonts w:eastAsia="Georgia" w:cs="Georgia" w:ascii="Georgia" w:hAnsi="Georgia"/>
        </w:rPr>
        <w:t xml:space="preserve">Q42. On considère une lumière dont le spectre couvre l'intervalle </w:t>
      </w:r>
      <m:oMath>
        <m:d>
          <m:dPr>
            <m:begChr m:val="["/>
            <m:endChr m:val="]"/>
            <m:ctrlPr>
              <w:rPr>
                <w:rFonts w:ascii="Cambria Math" w:hAnsi="Cambria Math"/>
              </w:rPr>
            </m:ctrlPr>
          </m:dPr>
          <m:e>
            <m:sSub>
              <m:sSubPr/>
              <m:e>
                <m:r>
                  <m:rPr>
                    <m:sty m:val="i"/>
                  </m:rPr>
                  <m:t>λ</m:t>
                </m:r>
              </m:e>
              <m:sub>
                <m:r>
                  <m:rPr>
                    <m:sty m:val="i"/>
                  </m:rPr>
                  <m:t>b</m:t>
                </m:r>
              </m:sub>
            </m:sSub>
            <m:r>
              <m:rPr>
                <m:sty m:val="p"/>
              </m:rPr>
              <m:t>,</m:t>
            </m:r>
            <m:sSub>
              <m:sSubPr/>
              <m:e>
                <m:r>
                  <m:rPr>
                    <m:sty m:val="i"/>
                  </m:rPr>
                  <m:t>λ</m:t>
                </m:r>
              </m:e>
              <m:sub>
                <m:r>
                  <m:rPr>
                    <m:sty m:val="i"/>
                  </m:rPr>
                  <m:t>r</m:t>
                </m:r>
              </m:sub>
            </m:sSub>
          </m:e>
        </m:d>
      </m:oMath>
      <w:r>
        <w:rPr>
          <w:rFonts w:eastAsia="Georgia" w:cs="Georgia" w:ascii="Georgia" w:hAnsi="Georgia"/>
        </w:rPr>
        <w:t xml:space="preserve">, où les deux longueurs d'onde extrêmes correspondent au bleu et au rouge. Par exemple, la couverture spectrale de HARPS va de </w:t>
      </w:r>
      <m:oMath>
        <m:sSub>
          <m:sSubPr/>
          <m:e>
            <m:r>
              <m:rPr>
                <m:sty m:val="i"/>
              </m:rPr>
              <m:t>λ</m:t>
            </m:r>
          </m:e>
          <m:sub>
            <m:r>
              <m:rPr>
                <m:sty m:val="i"/>
              </m:rPr>
              <m:t>b</m:t>
            </m:r>
          </m:sub>
        </m:sSub>
        <m:r>
          <m:rPr>
            <m:sty m:val="p"/>
          </m:rPr>
          <m:t>=</m:t>
        </m:r>
        <m:r>
          <m:rPr>
            <m:sty m:val="p"/>
          </m:rPr>
          <m:t>378</m:t>
        </m:r>
        <m:r>
          <m:rPr>
            <m:nor/>
          </m:rPr>
          <m:t xml:space="preserve"> </m:t>
        </m:r>
        <m:r>
          <m:rPr>
            <m:sty m:val="p"/>
          </m:rPr>
          <m:t>nm</m:t>
        </m:r>
      </m:oMath>
      <w:r>
        <w:rPr>
          <w:rFonts w:eastAsia="Georgia" w:cs="Georgia" w:ascii="Georgia" w:hAnsi="Georgia"/>
        </w:rPr>
        <w:t xml:space="preserve"> à </w:t>
      </w:r>
      <m:oMath>
        <m:sSub>
          <m:sSubPr/>
          <m:e>
            <m:r>
              <m:rPr>
                <m:sty m:val="i"/>
              </m:rPr>
              <m:t>λ</m:t>
            </m:r>
          </m:e>
          <m:sub>
            <m:r>
              <m:rPr>
                <m:sty m:val="i"/>
              </m:rPr>
              <m:t>r</m:t>
            </m:r>
          </m:sub>
        </m:sSub>
        <m:r>
          <m:rPr>
            <m:sty m:val="p"/>
          </m:rPr>
          <m:t>=</m:t>
        </m:r>
        <m:r>
          <m:rPr>
            <m:sty m:val="p"/>
          </m:rPr>
          <m:t>691</m:t>
        </m:r>
        <m:r>
          <m:rPr>
            <m:nor/>
          </m:rPr>
          <m:t xml:space="preserve"> </m:t>
        </m:r>
        <m:r>
          <m:rPr>
            <m:sty m:val="p"/>
          </m:rPr>
          <m:t>nm</m:t>
        </m:r>
      </m:oMath>
      <w:r>
        <w:rPr>
          <w:rFonts w:eastAsia="Georgia" w:cs="Georgia" w:ascii="Georgia" w:hAnsi="Georgia"/>
        </w:rPr>
        <w:t xml:space="preserve">. On suppose pour simplifier, dans toute la suite, que ce spectre est plat, c'est-à-dire que l'intensité est indépendante de </w:t>
      </w:r>
      <m:oMath>
        <m:r>
          <m:rPr>
            <m:sty m:val="i"/>
          </m:rPr>
          <m:t>λ</m:t>
        </m:r>
      </m:oMath>
      <w:r>
        <w:rPr>
          <w:rFonts w:eastAsia="Georgia" w:cs="Georgia" w:ascii="Georgia" w:hAnsi="Georgia"/>
        </w:rPr>
        <w:t xml:space="preserve">. La lumière est-elle dispersée dans l'ordre </w:t>
      </w:r>
      <m:oMath>
        <m:r>
          <m:rPr>
            <m:sty m:val="i"/>
          </m:rPr>
          <m:t>q</m:t>
        </m:r>
        <m:r>
          <m:rPr>
            <m:sty m:val="p"/>
          </m:rPr>
          <m:t>=</m:t>
        </m:r>
        <m:r>
          <m:rPr>
            <m:sty m:val="p"/>
          </m:rPr>
          <m:t>0</m:t>
        </m:r>
      </m:oMath>
      <w:r>
        <w:rPr/>
        <w:t xml:space="preserve"> ?</w:t>
      </w:r>
      <w:r>
        <w:rPr/>
        <w:br w:type="textWrapping"/>
      </w:r>
      <w:r>
        <w:rPr/>
        <w:t xml:space="preserve">Q43. On pose </w:t>
      </w:r>
      <m:oMath>
        <m:sSub>
          <m:sSubPr/>
          <m:e>
            <m:r>
              <m:rPr>
                <m:sty m:val="i"/>
              </m:rPr>
              <m:t>y</m:t>
            </m:r>
          </m:e>
          <m:sub>
            <m:r>
              <m:rPr>
                <m:sty m:val="i"/>
              </m:rPr>
              <m:t>q</m:t>
            </m:r>
          </m:sub>
        </m:sSub>
        <m:r>
          <m:rPr>
            <m:sty m:val="p"/>
          </m:rPr>
          <m:t>(</m:t>
        </m:r>
        <m:r>
          <m:rPr>
            <m:sty m:val="i"/>
          </m:rPr>
          <m:t>λ</m:t>
        </m:r>
        <m:r>
          <m:rPr>
            <m:sty m:val="p"/>
          </m:rPr>
          <m:t>)</m:t>
        </m:r>
        <m:r>
          <m:rPr>
            <m:sty m:val="p"/>
          </m:rPr>
          <m:t>=</m:t>
        </m:r>
        <m:r>
          <m:rPr>
            <m:sty m:val="p"/>
          </m:rPr>
          <m:t>sin</m:t>
        </m:r>
        <m:r>
          <m:rPr>
            <m:sty m:val="p"/>
          </m:rPr>
          <m:t>⁡</m:t>
        </m:r>
        <m:sSub>
          <m:sSubPr/>
          <m:e>
            <m:r>
              <m:rPr>
                <m:sty m:val="i"/>
              </m:rPr>
              <m:t>θ</m:t>
            </m:r>
          </m:e>
          <m:sub>
            <m:r>
              <m:rPr>
                <m:sty m:val="i"/>
              </m:rPr>
              <m:t>r</m:t>
            </m:r>
          </m:sub>
        </m:sSub>
        <m:r>
          <m:rPr>
            <m:sty m:val="p"/>
          </m:rPr>
          <m:t>(</m:t>
        </m:r>
        <m:r>
          <m:rPr>
            <m:sty m:val="i"/>
          </m:rPr>
          <m:t>q</m:t>
        </m:r>
        <m:r>
          <m:rPr>
            <m:sty m:val="p"/>
          </m:rPr>
          <m:t>,</m:t>
        </m:r>
        <m:r>
          <m:rPr>
            <m:sty m:val="i"/>
          </m:rPr>
          <m:t>λ</m:t>
        </m:r>
        <m:r>
          <m:rPr>
            <m:sty m:val="p"/>
          </m:rPr>
          <m:t>)</m:t>
        </m:r>
      </m:oMath>
      <w:r>
        <w:rPr>
          <w:rFonts w:eastAsia="Georgia" w:cs="Georgia" w:ascii="Georgia" w:hAnsi="Georgia"/>
        </w:rPr>
        <w:t xml:space="preserve"> où </w:t>
      </w:r>
      <m:oMath>
        <m:sSub>
          <m:sSubPr/>
          <m:e>
            <m:r>
              <m:rPr>
                <m:sty m:val="i"/>
              </m:rPr>
              <m:t>θ</m:t>
            </m:r>
          </m:e>
          <m:sub>
            <m:r>
              <m:rPr>
                <m:sty m:val="i"/>
              </m:rPr>
              <m:t>r</m:t>
            </m:r>
          </m:sub>
        </m:sSub>
        <m:r>
          <m:rPr>
            <m:sty m:val="p"/>
          </m:rPr>
          <m:t>(</m:t>
        </m:r>
        <m:r>
          <m:rPr>
            <m:sty m:val="i"/>
          </m:rPr>
          <m:t>q</m:t>
        </m:r>
        <m:r>
          <m:rPr>
            <m:sty m:val="p"/>
          </m:rPr>
          <m:t>,</m:t>
        </m:r>
        <m:r>
          <m:rPr>
            <m:sty m:val="i"/>
          </m:rPr>
          <m:t>λ</m:t>
        </m:r>
        <m:r>
          <m:rPr>
            <m:sty m:val="p"/>
          </m:rPr>
          <m:t>)</m:t>
        </m:r>
      </m:oMath>
      <w:r>
        <w:rPr>
          <w:rFonts w:eastAsia="Georgia" w:cs="Georgia" w:ascii="Georgia" w:hAnsi="Georgia"/>
        </w:rPr>
        <w:t xml:space="preserve"> est l'angle de réflexion de la composante de longueur d'onde </w:t>
      </w:r>
      <m:oMath>
        <m:r>
          <m:rPr>
            <m:sty m:val="i"/>
          </m:rPr>
          <m:t>λ</m:t>
        </m:r>
      </m:oMath>
      <w:r>
        <w:rPr/>
        <w:t xml:space="preserve"> dans l'ordre </w:t>
      </w:r>
      <m:oMath>
        <m:r>
          <m:rPr>
            <m:sty m:val="i"/>
          </m:rPr>
          <m:t>q</m:t>
        </m:r>
      </m:oMath>
      <w:r>
        <w:rPr>
          <w:rFonts w:eastAsia="Georgia" w:cs="Georgia" w:ascii="Georgia" w:hAnsi="Georgia"/>
        </w:rPr>
        <w:t xml:space="preserve">. Représenter graphiquement </w:t>
      </w:r>
      <m:oMath>
        <m:sSub>
          <m:sSubPr/>
          <m:e>
            <m:r>
              <m:rPr>
                <m:sty m:val="i"/>
              </m:rPr>
              <m:t>y</m:t>
            </m:r>
          </m:e>
          <m:sub>
            <m:r>
              <m:rPr>
                <m:sty m:val="i"/>
              </m:rPr>
              <m:t>q</m:t>
            </m:r>
          </m:sub>
        </m:sSub>
        <m:r>
          <m:rPr>
            <m:sty m:val="p"/>
          </m:rPr>
          <m:t>(</m:t>
        </m:r>
        <m:r>
          <m:rPr>
            <m:sty m:val="i"/>
          </m:rPr>
          <m:t>λ</m:t>
        </m:r>
        <m:r>
          <m:rPr>
            <m:sty m:val="p"/>
          </m:rPr>
          <m:t>)</m:t>
        </m:r>
      </m:oMath>
      <w:r>
        <w:rPr/>
        <w:t xml:space="preserve"> pour quelques ordres successifs ( </w:t>
      </w:r>
      <m:oMath>
        <m:r>
          <m:rPr>
            <m:sty m:val="i"/>
          </m:rPr>
          <m:t>q</m:t>
        </m:r>
        <m:r>
          <m:rPr>
            <m:sty m:val="p"/>
          </m:rPr>
          <m:t>=</m:t>
        </m:r>
        <m:r>
          <m:rPr>
            <m:sty m:val="p"/>
          </m:rPr>
          <m:t>0</m:t>
        </m:r>
        <m:r>
          <m:rPr>
            <m:sty m:val="p"/>
          </m:rPr>
          <m:t>,</m:t>
        </m:r>
        <m:r>
          <m:rPr>
            <m:sty m:val="i"/>
          </m:rPr>
          <m:t>q</m:t>
        </m:r>
        <m:r>
          <m:rPr>
            <m:sty m:val="p"/>
          </m:rPr>
          <m:t>=</m:t>
        </m:r>
        <m:r>
          <m:rPr>
            <m:sty m:val="p"/>
          </m:rPr>
          <m:t>1</m:t>
        </m:r>
        <m:r>
          <m:rPr>
            <m:sty m:val="p"/>
          </m:rPr>
          <m:t>,</m:t>
        </m:r>
        <m:r>
          <m:rPr>
            <m:sty m:val="i"/>
          </m:rPr>
          <m:t>q</m:t>
        </m:r>
        <m:r>
          <m:rPr>
            <m:sty m:val="p"/>
          </m:rPr>
          <m:t>=</m:t>
        </m:r>
        <m:r>
          <m:rPr>
            <m:sty m:val="p"/>
          </m:rPr>
          <m:t>2</m:t>
        </m:r>
      </m:oMath>
      <w:r>
        <w:rPr>
          <w:rFonts w:eastAsia="Georgia" w:cs="Georgia" w:ascii="Georgia" w:hAnsi="Georgia"/>
        </w:rPr>
        <w:t xml:space="preserve"> ) et en déduire qu'on a un recouvrement des ordres </w:t>
      </w:r>
      <m:oMath>
        <m:r>
          <m:rPr>
            <m:sty m:val="i"/>
          </m:rPr>
          <m:t>q</m:t>
        </m:r>
      </m:oMath>
      <w:r>
        <w:rPr/>
        <w:t xml:space="preserve"> et </w:t>
      </w:r>
      <m:oMath>
        <m:r>
          <m:rPr>
            <m:sty m:val="i"/>
          </m:rPr>
          <m:t>q</m:t>
        </m:r>
        <m:r>
          <m:rPr>
            <m:sty m:val="p"/>
          </m:rPr>
          <m:t>+</m:t>
        </m:r>
        <m:r>
          <m:rPr>
            <m:sty m:val="p"/>
          </m:rPr>
          <m:t>1</m:t>
        </m:r>
      </m:oMath>
      <w:r>
        <w:rPr/>
        <w:t xml:space="preserve"> (en expliquant ce que cela signifie) si</w:t>
      </w:r>
    </w:p>
    <w:p>
      <w:pPr>
        <w:spacing w:after="220" w:lineRule="auto"/>
      </w:pPr>
      <m:oMathPara>
        <m:oMath>
          <m:f>
            <m:fPr>
              <m:ctrlPr>
                <w:rPr>
                  <w:rFonts w:ascii="Cambria Math" w:hAnsi="Cambria Math"/>
                </w:rPr>
              </m:ctrlPr>
            </m:fPr>
            <m:num>
              <m:r>
                <m:rPr>
                  <m:sty m:val="i"/>
                </m:rPr>
                <m:t>q</m:t>
              </m:r>
            </m:num>
            <m:den>
              <m:r>
                <m:rPr>
                  <m:sty m:val="i"/>
                </m:rPr>
                <m:t>q</m:t>
              </m:r>
              <m:r>
                <m:rPr>
                  <m:sty m:val="p"/>
                </m:rPr>
                <m:t>+</m:t>
              </m:r>
              <m:r>
                <m:rPr>
                  <m:sty m:val="p"/>
                </m:rPr>
                <m:t>1</m:t>
              </m:r>
            </m:den>
          </m:f>
          <m:r>
            <m:rPr>
              <m:sty m:val="p"/>
            </m:rPr>
            <m:t>&gt;</m:t>
          </m:r>
          <m:f>
            <m:fPr>
              <m:ctrlPr>
                <w:rPr>
                  <w:rFonts w:ascii="Cambria Math" w:hAnsi="Cambria Math"/>
                </w:rPr>
              </m:ctrlPr>
            </m:fPr>
            <m:num>
              <m:sSub>
                <m:sSubPr/>
                <m:e>
                  <m:r>
                    <m:rPr>
                      <m:sty m:val="i"/>
                    </m:rPr>
                    <m:t>λ</m:t>
                  </m:r>
                </m:e>
                <m:sub>
                  <m:r>
                    <m:rPr>
                      <m:sty m:val="i"/>
                    </m:rPr>
                    <m:t>b</m:t>
                  </m:r>
                </m:sub>
              </m:sSub>
            </m:num>
            <m:den>
              <m:sSub>
                <m:sSubPr/>
                <m:e>
                  <m:r>
                    <m:rPr>
                      <m:sty m:val="i"/>
                    </m:rPr>
                    <m:t>λ</m:t>
                  </m:r>
                </m:e>
                <m:sub>
                  <m:r>
                    <m:rPr>
                      <m:sty m:val="i"/>
                    </m:rPr>
                    <m:t>r</m:t>
                  </m:r>
                </m:sub>
              </m:sSub>
            </m:den>
          </m:f>
          <m:r>
            <m:rPr>
              <m:sty m:val="p"/>
            </m:rPr>
            <m:t>.</m:t>
          </m:r>
        </m:oMath>
      </m:oMathPara>
    </w:p>
    <w:p>
      <w:pPr>
        <w:spacing w:after="220" w:lineRule="auto"/>
      </w:pPr>
      <w:r>
        <w:rPr>
          <w:rFonts w:eastAsia="Georgia" w:cs="Georgia" w:ascii="Georgia" w:hAnsi="Georgia"/>
        </w:rPr>
        <w:t xml:space="preserve">On pourra faire un schéma. À partir de quel ordre observe-t-on un recouvrement dans le cas de HARPS?</w:t>
      </w:r>
      <w:r>
        <w:rPr/>
        <w:br w:type="textWrapping"/>
      </w:r>
      <w:r>
        <w:rPr>
          <w:rFonts w:eastAsia="Georgia" w:cs="Georgia" w:ascii="Georgia" w:hAnsi="Georgia"/>
        </w:rPr>
        <w:t xml:space="preserve">Q44. En considérant que deux longueurs d'ondes proches </w:t>
      </w:r>
      <m:oMath>
        <m:r>
          <m:rPr>
            <m:sty m:val="i"/>
          </m:rPr>
          <m:t>λ</m:t>
        </m:r>
      </m:oMath>
      <w:r>
        <w:rPr/>
        <w:t xml:space="preserve"> et </w:t>
      </w:r>
      <m:oMath>
        <m:r>
          <m:rPr>
            <m:sty m:val="i"/>
          </m:rPr>
          <m:t>λ</m:t>
        </m:r>
        <m:r>
          <m:rPr>
            <m:sty m:val="p"/>
          </m:rPr>
          <m:t>+</m:t>
        </m:r>
        <m:r>
          <m:rPr>
            <m:sty m:val="p"/>
          </m:rPr>
          <m:t>Δ</m:t>
        </m:r>
        <m:r>
          <m:rPr>
            <m:sty m:val="i"/>
          </m:rPr>
          <m:t>λ</m:t>
        </m:r>
      </m:oMath>
      <w:r>
        <w:rPr/>
        <w:t xml:space="preserve"> (avec </w:t>
      </w:r>
      <m:oMath>
        <m:r>
          <m:rPr>
            <m:sty m:val="p"/>
          </m:rPr>
          <m:t>Δ</m:t>
        </m:r>
        <m:r>
          <m:rPr>
            <m:sty m:val="i"/>
          </m:rPr>
          <m:t>λ</m:t>
        </m:r>
        <m:r>
          <m:rPr>
            <m:sty m:val="p"/>
          </m:rPr>
          <m:t>≪</m:t>
        </m:r>
        <m:r>
          <m:rPr>
            <m:sty m:val="i"/>
          </m:rPr>
          <m:t>λ</m:t>
        </m:r>
      </m:oMath>
      <w:r>
        <w:rPr/>
        <w:t xml:space="preserve"> ) sont distinguables dans l'ordre </w:t>
      </w:r>
      <m:oMath>
        <m:r>
          <m:rPr>
            <m:sty m:val="i"/>
          </m:rPr>
          <m:t>q</m:t>
        </m:r>
      </m:oMath>
      <w:r>
        <w:rPr>
          <w:rFonts w:eastAsia="Georgia" w:cs="Georgia" w:ascii="Georgia" w:hAnsi="Georgia"/>
        </w:rPr>
        <w:t xml:space="preserve"> dès lors que le pic de diffraction de l'une correspond au premier zéro de l'autre, montrer que le pouvoir de résolution du réseau dans l'ordre </w:t>
      </w:r>
      <m:oMath>
        <m:r>
          <m:rPr>
            <m:sty m:val="i"/>
          </m:rPr>
          <m:t>q</m:t>
        </m:r>
      </m:oMath>
      <w:r>
        <w:rPr/>
        <w:t xml:space="preserve"> est </w:t>
      </w:r>
      <m:oMath>
        <m:r>
          <m:rPr>
            <m:scr m:val="script"/>
          </m:rPr>
          <m:t>R</m:t>
        </m:r>
        <m:r>
          <m:rPr>
            <m:sty m:val="p"/>
          </m:rPr>
          <m:t>=</m:t>
        </m:r>
        <m:r>
          <m:rPr>
            <m:sty m:val="i"/>
          </m:rPr>
          <m:t>q</m:t>
        </m:r>
        <m:r>
          <m:rPr>
            <m:sty m:val="i"/>
          </m:rPr>
          <m:t>N</m:t>
        </m:r>
      </m:oMath>
      <w:r>
        <w:rPr/>
        <w:t xml:space="preserve">. Comment doit-on alors choisir l'ordre </w:t>
      </w:r>
      <m:oMath>
        <m:r>
          <m:rPr>
            <m:sty m:val="i"/>
          </m:rPr>
          <m:t>q</m:t>
        </m:r>
      </m:oMath>
      <w:r>
        <w:rPr/>
        <w:t xml:space="preserve"> dans lequel travailler?</w:t>
      </w:r>
    </w:p>
    <w:p>
      <w:pPr>
        <w:spacing w:after="220" w:lineRule="auto"/>
      </w:pPr>
      <w:r>
        <w:rPr/>
        <w:t xml:space="preserve">Q45. On tient maintenant compte de la largeur finie </w:t>
      </w:r>
      <m:oMath>
        <m:r>
          <m:rPr>
            <m:sty m:val="i"/>
          </m:rPr>
          <m:t>ϵ</m:t>
        </m:r>
      </m:oMath>
      <w:r>
        <w:rPr>
          <w:rFonts w:eastAsia="Georgia" w:cs="Georgia" w:ascii="Georgia" w:hAnsi="Georgia"/>
        </w:rPr>
        <w:t xml:space="preserve"> de chacun des éléments. Justifier par analogie que le champ électrique associé à l'onde réfléchie par l'élément </w:t>
      </w:r>
      <m:oMath>
        <m:r>
          <m:rPr>
            <m:sty m:val="i"/>
          </m:rPr>
          <m:t>p</m:t>
        </m:r>
      </m:oMath>
      <w:r>
        <w:rPr>
          <w:rFonts w:eastAsia="Georgia" w:cs="Georgia" w:ascii="Georgia" w:hAnsi="Georgia"/>
        </w:rPr>
        <w:t xml:space="preserve"> s'écrit maintenant sous la forme</w:t>
      </w:r>
    </w:p>
    <w:p>
      <w:pPr>
        <w:spacing w:after="220" w:lineRule="auto"/>
      </w:pPr>
      <m:oMathPara>
        <m:oMath>
          <m:sSubSup>
            <m:sSubSupPr/>
            <m:e>
              <m:r>
                <m:rPr>
                  <m:scr m:val="script"/>
                </m:rPr>
                <m:t>E</m:t>
              </m:r>
            </m:e>
            <m:sub>
              <m:r>
                <m:rPr>
                  <m:sty m:val="i"/>
                </m:rPr>
                <m:t>r</m:t>
              </m:r>
            </m:sub>
            <m:sup>
              <m:r>
                <m:rPr>
                  <m:sty m:val="p"/>
                </m:rPr>
                <m:t>(</m:t>
              </m:r>
              <m:r>
                <m:rPr>
                  <m:sty m:val="i"/>
                </m:rPr>
                <m:t>p</m:t>
              </m:r>
              <m:r>
                <m:rPr>
                  <m:sty m:val="p"/>
                </m:rPr>
                <m:t>)</m:t>
              </m:r>
            </m:sup>
          </m:sSubSup>
          <m:r>
            <m:rPr>
              <m:sty m:val="p"/>
            </m:rPr>
            <m:t>(</m:t>
          </m:r>
          <m:r>
            <m:rPr>
              <m:sty m:val="bi"/>
            </m:rPr>
            <m:t>r</m:t>
          </m:r>
          <m:r>
            <m:rPr>
              <m:sty m:val="p"/>
            </m:rPr>
            <m:t>,</m:t>
          </m:r>
          <m:r>
            <m:rPr>
              <m:sty m:val="i"/>
            </m:rPr>
            <m:t>t</m:t>
          </m:r>
          <m:r>
            <m:rPr>
              <m:sty m:val="p"/>
            </m:rPr>
            <m:t>)</m:t>
          </m:r>
          <m:r>
            <m:rPr>
              <m:sty m:val="p"/>
            </m:rPr>
            <m:t>=</m:t>
          </m:r>
          <m:r>
            <m:rPr>
              <m:sty m:val="i"/>
            </m:rPr>
            <m:t>ρ</m:t>
          </m:r>
          <m:sSub>
            <m:sSubPr/>
            <m:e>
              <m:r>
                <m:rPr>
                  <m:sty m:val="i"/>
                </m:rPr>
                <m:t>E</m:t>
              </m:r>
            </m:e>
            <m:sub>
              <m:r>
                <m:rPr>
                  <m:sty m:val="i"/>
                </m:rPr>
                <m:t>i</m:t>
              </m:r>
            </m:sub>
          </m:sSub>
          <m:sSup>
            <m:sSupPr/>
            <m:e>
              <m:r>
                <m:rPr>
                  <m:sty m:val="i"/>
                </m:rPr>
                <m:t>e</m:t>
              </m:r>
            </m:e>
            <m:sup>
              <m:r>
                <m:rPr>
                  <m:sty m:val="i"/>
                </m:rPr>
                <m:t>i</m:t>
              </m:r>
              <m:r>
                <m:rPr>
                  <m:sty m:val="i"/>
                </m:rPr>
                <m:t>p</m:t>
              </m:r>
              <m:r>
                <m:rPr>
                  <m:sty m:val="i"/>
                </m:rPr>
                <m:t>φ</m:t>
              </m:r>
            </m:sup>
          </m:sSup>
          <m:sSup>
            <m:sSupPr/>
            <m:e>
              <m:r>
                <m:rPr>
                  <m:sty m:val="i"/>
                </m:rPr>
                <m:t>e</m:t>
              </m:r>
            </m:e>
            <m:sup>
              <m:r>
                <m:rPr>
                  <m:sty m:val="i"/>
                </m:rPr>
                <m:t>i</m:t>
              </m:r>
              <m:d>
                <m:dPr>
                  <m:begChr m:val="("/>
                  <m:endChr m:val=")"/>
                  <m:ctrlPr>
                    <w:rPr>
                      <w:rFonts w:ascii="Cambria Math" w:hAnsi="Cambria Math"/>
                    </w:rPr>
                  </m:ctrlPr>
                </m:dPr>
                <m:e>
                  <m:sSub>
                    <m:sSubPr/>
                    <m:e>
                      <m:r>
                        <m:rPr>
                          <m:sty m:val="bi"/>
                        </m:rPr>
                        <m:t>k</m:t>
                      </m:r>
                    </m:e>
                    <m:sub>
                      <m:r>
                        <m:rPr>
                          <m:sty m:val="i"/>
                        </m:rPr>
                        <m:t>r</m:t>
                      </m:r>
                    </m:sub>
                  </m:sSub>
                  <m:r>
                    <m:rPr>
                      <m:sty m:val="p"/>
                    </m:rPr>
                    <m:t>⋅</m:t>
                  </m:r>
                  <m:r>
                    <m:rPr>
                      <m:sty m:val="bi"/>
                    </m:rPr>
                    <m:t>r</m:t>
                  </m:r>
                  <m:r>
                    <m:rPr>
                      <m:sty m:val="p"/>
                    </m:rPr>
                    <m:t>−</m:t>
                  </m:r>
                  <m:r>
                    <m:rPr>
                      <m:sty m:val="i"/>
                    </m:rPr>
                    <m:t>ω</m:t>
                  </m:r>
                  <m:r>
                    <m:rPr>
                      <m:sty m:val="i"/>
                    </m:rPr>
                    <m:t>t</m:t>
                  </m:r>
                </m:e>
              </m:d>
            </m:sup>
          </m:sSup>
          <m:nary>
            <m:naryPr>
              <m:chr m:val="∫"/>
              <m:limLoc m:val="subSup"/>
              <m:grow m:val="1"/>
            </m:naryPr>
            <m:sub>
              <m:r>
                <m:rPr>
                  <m:sty m:val="p"/>
                </m:rPr>
                <m:t>−</m:t>
              </m:r>
              <m:r>
                <m:rPr>
                  <m:sty m:val="i"/>
                </m:rPr>
                <m:t>ϵ</m:t>
              </m:r>
              <m:r>
                <m:rPr>
                  <m:sty m:val="p"/>
                </m:rPr>
                <m:t>/</m:t>
              </m:r>
              <m:r>
                <m:rPr>
                  <m:sty m:val="p"/>
                </m:rPr>
                <m:t>2</m:t>
              </m:r>
            </m:sub>
            <m:sup>
              <m:r>
                <m:rPr>
                  <m:sty m:val="i"/>
                </m:rPr>
                <m:t>ϵ</m:t>
              </m:r>
              <m:r>
                <m:rPr>
                  <m:sty m:val="p"/>
                </m:rPr>
                <m:t>/</m:t>
              </m:r>
              <m:r>
                <m:rPr>
                  <m:sty m:val="p"/>
                </m:rPr>
                <m:t>2</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i"/>
                    </m:rPr>
                    <m:t>ξ</m:t>
                  </m:r>
                </m:num>
                <m:den>
                  <m:r>
                    <m:rPr>
                      <m:sty m:val="i"/>
                    </m:rPr>
                    <m:t>a</m:t>
                  </m:r>
                </m:den>
              </m:f>
              <m:r>
                <m:rPr>
                  <m:sty m:val="i"/>
                </m:rPr>
                <m:t>φ</m:t>
              </m:r>
            </m:e>
          </m:d>
          <m:f>
            <m:fPr>
              <m:ctrlPr>
                <w:rPr>
                  <w:rFonts w:ascii="Cambria Math" w:hAnsi="Cambria Math"/>
                </w:rPr>
              </m:ctrlPr>
            </m:fPr>
            <m:num>
              <m:r>
                <m:rPr>
                  <m:sty m:val="p"/>
                </m:rPr>
                <m:t>d</m:t>
              </m:r>
              <m:r>
                <m:rPr>
                  <m:sty m:val="i"/>
                </m:rPr>
                <m:t>ξ</m:t>
              </m:r>
            </m:num>
            <m:den>
              <m:r>
                <m:rPr>
                  <m:sty m:val="i"/>
                </m:rPr>
                <m:t>ϵ</m:t>
              </m:r>
            </m:den>
          </m:f>
          <m:r>
            <m:rPr>
              <m:sty m:val="p"/>
            </m:rPr>
            <m:t>.</m:t>
          </m:r>
        </m:oMath>
      </m:oMathPara>
    </w:p>
    <w:p>
      <w:pPr>
        <w:spacing w:after="220" w:lineRule="auto"/>
      </w:pPr>
      <w:r>
        <w:rPr>
          <w:rFonts w:eastAsia="Georgia" w:cs="Georgia" w:ascii="Georgia" w:hAnsi="Georgia"/>
        </w:rPr>
        <w:t xml:space="preserve">Q46. En déduire que l'intensité lumineuse dans la direction </w:t>
      </w:r>
      <m:oMath>
        <m:sSub>
          <m:sSubPr/>
          <m:e>
            <m:r>
              <m:rPr>
                <m:sty m:val="i"/>
              </m:rPr>
              <m:t>θ</m:t>
            </m:r>
          </m:e>
          <m:sub>
            <m:r>
              <m:rPr>
                <m:sty m:val="i"/>
              </m:rPr>
              <m:t>r</m:t>
            </m:r>
          </m:sub>
        </m:sSub>
      </m:oMath>
      <w:r>
        <w:rPr>
          <w:rFonts w:eastAsia="Georgia" w:cs="Georgia" w:ascii="Georgia" w:hAnsi="Georgia"/>
        </w:rPr>
        <w:t xml:space="preserve"> est alors donnée par</w:t>
      </w:r>
    </w:p>
    <w:p>
      <w:pPr>
        <w:spacing w:after="220" w:lineRule="auto"/>
      </w:pPr>
      <m:oMathPara>
        <m:oMath>
          <m:r>
            <m:rPr>
              <m:sty m:val="i"/>
            </m:rPr>
            <m:t>I</m:t>
          </m:r>
          <m:d>
            <m:dPr>
              <m:begChr m:val="("/>
              <m:endChr m:val=")"/>
              <m:ctrlPr>
                <w:rPr>
                  <w:rFonts w:ascii="Cambria Math" w:hAnsi="Cambria Math"/>
                </w:rPr>
              </m:ctrlPr>
            </m:dPr>
            <m:e>
              <m:sSub>
                <m:sSubPr/>
                <m:e>
                  <m:r>
                    <m:rPr>
                      <m:sty m:val="i"/>
                    </m:rPr>
                    <m:t>θ</m:t>
                  </m:r>
                </m:e>
                <m:sub>
                  <m:r>
                    <m:rPr>
                      <m:sty m:val="i"/>
                    </m:rPr>
                    <m:t>r</m:t>
                  </m:r>
                </m:sub>
              </m:sSub>
            </m:e>
          </m:d>
          <m:r>
            <m:rPr>
              <m:sty m:val="p"/>
            </m:rPr>
            <m:t>=</m:t>
          </m:r>
          <m:sSub>
            <m:sSubPr/>
            <m:e>
              <m:r>
                <m:rPr>
                  <m:sty m:val="i"/>
                </m:rPr>
                <m:t>I</m:t>
              </m:r>
            </m:e>
            <m:sub>
              <m:r>
                <m:rPr>
                  <m:sty m:val="p"/>
                </m:rPr>
                <m:t>0</m:t>
              </m:r>
            </m:sub>
          </m:sSub>
          <m:sSup>
            <m:sSupPr/>
            <m:e>
              <m:r>
                <m:rPr>
                  <m:sty m:val="i"/>
                </m:rPr>
                <m:t>N</m:t>
              </m:r>
            </m:e>
            <m:sup>
              <m:r>
                <m:rPr>
                  <m:sty m:val="p"/>
                </m:rPr>
                <m:t>2</m:t>
              </m:r>
            </m:sup>
          </m:sSup>
          <m:r>
            <m:rPr>
              <m:nor/>
            </m:rPr>
            <m:t xml:space="preserve"> </m:t>
          </m:r>
          <m:r>
            <m:rPr>
              <m:sty m:val="p"/>
            </m:rPr>
            <m:t>F</m:t>
          </m:r>
          <m:r>
            <m:rPr>
              <m:sty m:val="p"/>
            </m:rPr>
            <m:t>(</m:t>
          </m:r>
          <m:r>
            <m:rPr>
              <m:sty m:val="i"/>
            </m:rPr>
            <m:t>κ</m:t>
          </m:r>
          <m:r>
            <m:rPr>
              <m:sty m:val="p"/>
            </m:rPr>
            <m:t>)</m:t>
          </m:r>
          <m:r>
            <m:rPr>
              <m:sty m:val="p"/>
            </m:rPr>
            <m:t>R</m:t>
          </m:r>
          <m:r>
            <m:rPr>
              <m:sty m:val="p"/>
            </m:rPr>
            <m:t>(</m:t>
          </m:r>
          <m:r>
            <m:rPr>
              <m:sty m:val="i"/>
            </m:rPr>
            <m:t>κ</m:t>
          </m:r>
          <m:r>
            <m:rPr>
              <m:sty m:val="p"/>
            </m:rPr>
            <m:t>)</m:t>
          </m:r>
          <m:r>
            <m:rPr>
              <m:sty m:val="p"/>
            </m:rPr>
            <m:t xml:space="preserve"> </m:t>
          </m:r>
          <m:r>
            <m:rPr>
              <m:nor/>
            </m:rPr>
            <m:t> avec </m:t>
          </m:r>
          <m:r>
            <m:rPr>
              <m:sty m:val="p"/>
            </m:rPr>
            <m:t xml:space="preserve"> </m:t>
          </m:r>
          <m:r>
            <m:rPr>
              <m:sty m:val="p"/>
            </m:rPr>
            <m:t>F</m:t>
          </m:r>
          <m:r>
            <m:rPr>
              <m:sty m:val="p"/>
            </m:rPr>
            <m:t>(</m:t>
          </m:r>
          <m:r>
            <m:rPr>
              <m:sty m:val="i"/>
            </m:rPr>
            <m:t>κ</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π</m:t>
                      </m:r>
                      <m:r>
                        <m:rPr>
                          <m:sty m:val="i"/>
                        </m:rPr>
                        <m:t>κ</m:t>
                      </m:r>
                      <m:r>
                        <m:rPr>
                          <m:sty m:val="i"/>
                        </m:rPr>
                        <m:t>ϵ</m:t>
                      </m:r>
                      <m:r>
                        <m:rPr>
                          <m:sty m:val="p"/>
                        </m:rPr>
                        <m:t>)</m:t>
                      </m:r>
                    </m:num>
                    <m:den>
                      <m:r>
                        <m:rPr>
                          <m:sty m:val="i"/>
                        </m:rPr>
                        <m:t>π</m:t>
                      </m:r>
                      <m:r>
                        <m:rPr>
                          <m:sty m:val="i"/>
                        </m:rPr>
                        <m:t>κ</m:t>
                      </m:r>
                      <m:r>
                        <m:rPr>
                          <m:sty m:val="i"/>
                        </m:rPr>
                        <m:t>ϵ</m:t>
                      </m:r>
                    </m:den>
                  </m:f>
                </m:e>
              </m:d>
            </m:e>
            <m:sup>
              <m:r>
                <m:rPr>
                  <m:sty m:val="p"/>
                </m:rPr>
                <m:t>2</m:t>
              </m:r>
            </m:sup>
          </m:sSup>
          <m:r>
            <m:rPr>
              <m:sty m:val="p"/>
            </m:rPr>
            <m:t>.</m:t>
          </m:r>
        </m:oMath>
      </m:oMathPara>
    </w:p>
    <w:p>
      <w:pPr>
        <w:spacing w:after="220" w:lineRule="auto"/>
      </w:pPr>
      <w:r>
        <w:rPr/>
        <w:t xml:space="preserve">La fonction </w:t>
      </w:r>
      <m:oMath>
        <m:r>
          <m:rPr>
            <m:sty m:val="i"/>
          </m:rPr>
          <m:t>F</m:t>
        </m:r>
      </m:oMath>
      <w:r>
        <w:rPr>
          <w:rFonts w:eastAsia="Georgia" w:cs="Georgia" w:ascii="Georgia" w:hAnsi="Georgia"/>
        </w:rPr>
        <w:t xml:space="preserve"> correspond à la figure de diffraction d'un élément unique. Représenter la nouvelle distribution de l'intensité lumineuse en fonction de </w:t>
      </w:r>
      <m:oMath>
        <m:r>
          <m:rPr>
            <m:sty m:val="i"/>
          </m:rPr>
          <m:t>κ</m:t>
        </m:r>
      </m:oMath>
      <w:r>
        <w:rPr/>
        <w:t xml:space="preserve">, en supposant, pour cet exemple, que </w:t>
      </w:r>
      <m:oMath>
        <m:r>
          <m:rPr>
            <m:sty m:val="i"/>
          </m:rPr>
          <m:t>ϵ</m:t>
        </m:r>
        <m:r>
          <m:rPr>
            <m:sty m:val="p"/>
          </m:rPr>
          <m:t>=</m:t>
        </m:r>
        <m:r>
          <m:rPr>
            <m:sty m:val="i"/>
          </m:rPr>
          <m:t>a</m:t>
        </m:r>
        <m:r>
          <m:rPr>
            <m:sty m:val="p"/>
          </m:rPr>
          <m:t>/</m:t>
        </m:r>
        <m:r>
          <m:rPr>
            <m:sty m:val="p"/>
          </m:rPr>
          <m:t>5</m:t>
        </m:r>
      </m:oMath>
      <w:r>
        <w:rPr/>
        <w:t xml:space="preserve">. Pour quel ordre de diffraction </w:t>
      </w:r>
      <m:oMath>
        <m:r>
          <m:rPr>
            <m:sty m:val="i"/>
          </m:rPr>
          <m:t>q</m:t>
        </m:r>
      </m:oMath>
      <w:r>
        <w:rPr>
          <w:rFonts w:eastAsia="Georgia" w:cs="Georgia" w:ascii="Georgia" w:hAnsi="Georgia"/>
        </w:rPr>
        <w:t xml:space="preserve"> a-t-on une intensité maximale? Quelle relation classique de l'optique géométrique retrouve-t-on alors?</w:t>
      </w:r>
    </w:p>
    <w:p>
      <w:pPr>
        <w:spacing w:after="220" w:lineRule="auto"/>
      </w:pPr>
      <w:r>
        <w:rPr>
          <w:rFonts w:eastAsia="Georgia" w:cs="Georgia" w:ascii="Georgia" w:hAnsi="Georgia"/>
        </w:rPr>
        <w:t xml:space="preserve">Q47. À quelle difficulté se heurte-t-on pour travailler à fort pouvoir de résolution?</w:t>
      </w:r>
    </w:p>
    <w:p>
      <w:pPr>
        <w:spacing w:line="271" w:before="330" w:lineRule="auto"/>
      </w:pPr>
      <w:r>
        <w:rPr>
          <w:rFonts w:eastAsia="Georgia" w:cs="Georgia" w:ascii="Georgia" w:hAnsi="Georgia"/>
          <w:b/>
          <w:sz w:val="42"/>
        </w:rPr>
        <w:t xml:space="preserve">II. 6 - Un réseau échelle "blazé"</w:t>
      </w:r>
    </w:p>
    <w:p>
      <w:pPr>
        <w:spacing w:after="220" w:lineRule="auto"/>
      </w:pPr>
      <w:r>
        <w:rPr>
          <w:rFonts w:eastAsia="Georgia" w:cs="Georgia" w:ascii="Georgia" w:hAnsi="Georgia"/>
        </w:rPr>
        <w:t xml:space="preserve">Pour remédier à ce problème, les réseaux sont en pratique blazés pour présenter un maximum de luminosité dans un ordre </w:t>
      </w:r>
      <m:oMath>
        <m:r>
          <m:rPr>
            <m:sty m:val="i"/>
          </m:rPr>
          <m:t>q</m:t>
        </m:r>
        <m:r>
          <m:rPr>
            <m:sty m:val="p"/>
          </m:rPr>
          <m:t>≠</m:t>
        </m:r>
        <m:r>
          <m:rPr>
            <m:sty m:val="p"/>
          </m:rPr>
          <m:t>0</m:t>
        </m:r>
      </m:oMath>
      <w:r>
        <w:rPr>
          <w:rFonts w:eastAsia="Georgia" w:cs="Georgia" w:ascii="Georgia" w:hAnsi="Georgia"/>
        </w:rPr>
        <w:t xml:space="preserve">. Pour ces réseaux, la forme du motif est celle représentée sur la Fig. 7. On appelle </w:t>
      </w:r>
      <m:oMath>
        <m:r>
          <m:rPr>
            <m:sty m:val="i"/>
          </m:rPr>
          <m:t>γ</m:t>
        </m:r>
      </m:oMath>
      <w:r>
        <w:rPr>
          <w:rFonts w:eastAsia="Georgia" w:cs="Georgia" w:ascii="Georgia" w:hAnsi="Georgia"/>
        </w:rPr>
        <w:t xml:space="preserve"> l'angle de blaze. On ne cherchera pas à calculer la forme de la nouvelle figure de diffraction </w:t>
      </w:r>
      <m:oMath>
        <m:sSub>
          <m:sSubPr/>
          <m:e>
            <m:r>
              <m:rPr>
                <m:sty m:val="p"/>
              </m:rPr>
              <m:t>F</m:t>
            </m:r>
          </m:e>
          <m:sub>
            <m:r>
              <m:rPr>
                <m:sty m:val="i"/>
              </m:rPr>
              <m:t>γ</m:t>
            </m:r>
          </m:sub>
        </m:sSub>
        <m:r>
          <m:rPr>
            <m:sty m:val="p"/>
          </m:rPr>
          <m:t>(</m:t>
        </m:r>
        <m:r>
          <m:rPr>
            <m:sty m:val="i"/>
          </m:rPr>
          <m:t>κ</m:t>
        </m:r>
        <m:r>
          <m:rPr>
            <m:sty m:val="p"/>
          </m:rPr>
          <m:t>)</m:t>
        </m:r>
      </m:oMath>
      <w:r>
        <w:rPr>
          <w:rFonts w:eastAsia="Georgia" w:cs="Georgia" w:ascii="Georgia" w:hAnsi="Georgia"/>
        </w:rPr>
        <w:t xml:space="preserve"> associée à ce motif individuel, et on admettra que son maximum correspond à la direction déterminée par la relation de l'optique géométrique retrouvée à la question Q46. On suppose également que l'angle d'incidence est grand, avec </w:t>
      </w:r>
      <m:oMath>
        <m:sSub>
          <m:sSubPr/>
          <m:e>
            <m:r>
              <m:rPr>
                <m:sty m:val="i"/>
              </m:rPr>
              <m:t>θ</m:t>
            </m:r>
          </m:e>
          <m:sub>
            <m:r>
              <m:rPr>
                <m:sty m:val="i"/>
              </m:rPr>
              <m:t>i</m:t>
            </m:r>
          </m:sub>
        </m:sSub>
        <m:r>
          <m:rPr>
            <m:sty m:val="p"/>
          </m:rPr>
          <m:t>⩾</m:t>
        </m:r>
        <m:r>
          <m:rPr>
            <m:sty m:val="i"/>
          </m:rPr>
          <m:t>γ</m:t>
        </m:r>
      </m:oMath>
      <w:r>
        <w:rPr/>
        <w:t xml:space="preserve">.</w:t>
      </w:r>
    </w:p>
    <w:p>
      <w:pPr>
        <w:spacing w:lineRule="auto"/>
        <w:jc w:val="center"/>
      </w:pPr>
      <w:r>
        <w:rPr/>
        <w:drawing>
          <wp:inline distB="0" distL="0" distR="0" distT="0">
            <wp:extent cx="5486400" cy="3407872"/>
            <wp:effectExtent b="0" l="0" r="0" t="0"/>
            <wp:docPr id="7" name="image-0936cc9f5279b9ac854ccfbb32c979955e446c8f.jpg"/>
            <a:graphic>
              <a:graphicData uri="http://schemas.openxmlformats.org/drawingml/2006/picture">
                <pic:pic>
                  <pic:nvPicPr>
                    <pic:cNvPr id="7" name="image-0936cc9f5279b9ac854ccfbb32c979955e446c8f.jpg" descr=""/>
                    <pic:cNvPicPr/>
                  </pic:nvPicPr>
                  <pic:blipFill>
                    <a:blip r:embed="rId11" cstate="print"/>
                    <a:srcRect b="0" l="0" r="0" t="0"/>
                    <a:stretch>
                      <a:fillRect/>
                    </a:stretch>
                  </pic:blipFill>
                  <pic:spPr>
                    <a:xfrm>
                      <a:off x="0" y="0"/>
                      <a:ext cx="5486400" cy="3407872"/>
                    </a:xfrm>
                    <a:prstGeom prst="rect"/>
                  </pic:spPr>
                </pic:pic>
              </a:graphicData>
            </a:graphic>
          </wp:inline>
        </w:drawing>
      </w:r>
    </w:p>
    <w:p>
      <w:pPr>
        <w:spacing w:lineRule="auto"/>
      </w:pPr>
      <w:r>
        <w:rPr>
          <w:rFonts w:eastAsia="Georgia" w:cs="Georgia" w:ascii="Georgia" w:hAnsi="Georgia"/>
        </w:rPr>
        <w:t xml:space="preserve">Figure 7 - Schéma d'un motif de réseau en réflexion blazé.</w:t>
      </w:r>
    </w:p>
    <w:p>
      <w:pPr>
        <w:spacing w:after="220" w:lineRule="auto"/>
      </w:pPr>
      <w:r>
        <w:rPr>
          <w:rFonts w:eastAsia="Georgia" w:cs="Georgia" w:ascii="Georgia" w:hAnsi="Georgia"/>
        </w:rPr>
        <w:t xml:space="preserve">Q48. Déterminer l'angle </w:t>
      </w:r>
      <m:oMath>
        <m:sSub>
          <m:sSubPr/>
          <m:e>
            <m:r>
              <m:rPr>
                <m:sty m:val="i"/>
              </m:rPr>
              <m:t>θ</m:t>
            </m:r>
          </m:e>
          <m:sub>
            <m:r>
              <m:rPr>
                <m:sty m:val="i"/>
              </m:rPr>
              <m:t>r</m:t>
            </m:r>
            <m:r>
              <m:rPr>
                <m:sty m:val="p"/>
              </m:rPr>
              <m:t>,</m:t>
            </m:r>
            <m:r>
              <m:rPr>
                <m:sty m:val="p"/>
              </m:rPr>
              <m:t>max</m:t>
            </m:r>
          </m:sub>
        </m:sSub>
      </m:oMath>
      <w:r>
        <w:rPr>
          <w:rFonts w:eastAsia="Georgia" w:cs="Georgia" w:ascii="Georgia" w:hAnsi="Georgia"/>
        </w:rPr>
        <w:t xml:space="preserve"> correspondant au maximum de luminosité de </w:t>
      </w:r>
      <m:oMath>
        <m:sSub>
          <m:sSubPr/>
          <m:e>
            <m:r>
              <m:rPr>
                <m:sty m:val="p"/>
              </m:rPr>
              <m:t>F</m:t>
            </m:r>
          </m:e>
          <m:sub>
            <m:r>
              <m:rPr>
                <m:sty m:val="i"/>
              </m:rPr>
              <m:t>γ</m:t>
            </m:r>
          </m:sub>
        </m:sSub>
      </m:oMath>
      <w:r>
        <w:rPr/>
        <w:t xml:space="preserve">, en fonction de </w:t>
      </w:r>
      <m:oMath>
        <m:sSub>
          <m:sSubPr/>
          <m:e>
            <m:r>
              <m:rPr>
                <m:sty m:val="i"/>
              </m:rPr>
              <m:t>θ</m:t>
            </m:r>
          </m:e>
          <m:sub>
            <m:r>
              <m:rPr>
                <m:sty m:val="i"/>
              </m:rPr>
              <m:t>i</m:t>
            </m:r>
          </m:sub>
        </m:sSub>
      </m:oMath>
      <w:r>
        <w:rPr/>
        <w:t xml:space="preserve"> et </w:t>
      </w:r>
      <m:oMath>
        <m:r>
          <m:rPr>
            <m:sty m:val="i"/>
          </m:rPr>
          <m:t>γ</m:t>
        </m:r>
      </m:oMath>
      <w:r>
        <w:rPr/>
        <w:t xml:space="preserve">.</w:t>
      </w:r>
    </w:p>
    <w:p>
      <w:pPr>
        <w:spacing w:after="220" w:lineRule="auto"/>
      </w:pPr>
      <w:r>
        <w:rPr>
          <w:rFonts w:eastAsia="Georgia" w:cs="Georgia" w:ascii="Georgia" w:hAnsi="Georgia"/>
        </w:rPr>
        <w:t xml:space="preserve">Q49. Le réseau échelle de HARPS fonctionne dans la configuration de Littrow, pour laquelle l'incidence est normale sur les facettes courtes du motif du réseau. Que devient alors </w:t>
      </w:r>
      <m:oMath>
        <m:sSub>
          <m:sSubPr/>
          <m:e>
            <m:r>
              <m:rPr>
                <m:sty m:val="i"/>
              </m:rPr>
              <m:t>θ</m:t>
            </m:r>
          </m:e>
          <m:sub>
            <m:r>
              <m:rPr>
                <m:sty m:val="i"/>
              </m:rPr>
              <m:t>r</m:t>
            </m:r>
            <m:r>
              <m:rPr>
                <m:sty m:val="p"/>
              </m:rPr>
              <m:t>,</m:t>
            </m:r>
            <m:r>
              <m:rPr>
                <m:sty m:val="p"/>
              </m:rPr>
              <m:t>max</m:t>
            </m:r>
          </m:sub>
        </m:sSub>
      </m:oMath>
      <w:r>
        <w:rPr>
          <w:rFonts w:eastAsia="Georgia" w:cs="Georgia" w:ascii="Georgia" w:hAnsi="Georgia"/>
        </w:rPr>
        <w:t xml:space="preserve"> ? En déduire l'expression de l'ordre </w:t>
      </w:r>
      <m:oMath>
        <m:sSub>
          <m:sSubPr/>
          <m:e>
            <m:r>
              <m:rPr>
                <m:sty m:val="i"/>
              </m:rPr>
              <m:t>q</m:t>
            </m:r>
          </m:e>
          <m:sub>
            <m:r>
              <m:rPr>
                <m:sty m:val="p"/>
              </m:rPr>
              <m:t>max</m:t>
            </m:r>
          </m:sub>
        </m:sSub>
        <m:r>
          <m:rPr>
            <m:sty m:val="p"/>
          </m:rPr>
          <m:t>(</m:t>
        </m:r>
        <m:r>
          <m:rPr>
            <m:sty m:val="i"/>
          </m:rPr>
          <m:t>λ</m:t>
        </m:r>
        <m:r>
          <m:rPr>
            <m:sty m:val="p"/>
          </m:rPr>
          <m:t>)</m:t>
        </m:r>
      </m:oMath>
      <w:r>
        <w:rPr>
          <w:rFonts w:eastAsia="Georgia" w:cs="Georgia" w:ascii="Georgia" w:hAnsi="Georgia"/>
        </w:rPr>
        <w:t xml:space="preserve"> de diffraction dans lequel se concentre le maximum d'émission, en fonction de </w:t>
      </w:r>
      <m:oMath>
        <m:r>
          <m:rPr>
            <m:sty m:val="i"/>
          </m:rPr>
          <m:t>a</m:t>
        </m:r>
        <m:r>
          <m:rPr>
            <m:sty m:val="p"/>
          </m:rPr>
          <m:t>,</m:t>
        </m:r>
        <m:r>
          <m:rPr>
            <m:sty m:val="i"/>
          </m:rPr>
          <m:t>λ</m:t>
        </m:r>
      </m:oMath>
      <w:r>
        <w:rPr/>
        <w:t xml:space="preserve"> et </w:t>
      </w:r>
      <m:oMath>
        <m:r>
          <m:rPr>
            <m:sty m:val="i"/>
          </m:rPr>
          <m:t>γ</m:t>
        </m:r>
      </m:oMath>
      <w:r>
        <w:rPr/>
        <w:t xml:space="preserve">. Inverser cette relation pour obtenir </w:t>
      </w:r>
      <m:oMath>
        <m:sSub>
          <m:sSubPr/>
          <m:e>
            <m:r>
              <m:rPr>
                <m:sty m:val="i"/>
              </m:rPr>
              <m:t>λ</m:t>
            </m:r>
          </m:e>
          <m:sub>
            <m:r>
              <m:rPr>
                <m:sty m:val="p"/>
              </m:rPr>
              <m:t>max</m:t>
            </m:r>
          </m:sub>
        </m:sSub>
        <m:r>
          <m:rPr>
            <m:sty m:val="p"/>
          </m:rPr>
          <m:t>(</m:t>
        </m:r>
        <m:r>
          <m:rPr>
            <m:sty m:val="i"/>
          </m:rPr>
          <m:t>q</m:t>
        </m:r>
        <m:r>
          <m:rPr>
            <m:sty m:val="p"/>
          </m:rPr>
          <m:t>)</m:t>
        </m:r>
      </m:oMath>
      <w:r>
        <w:rPr/>
        <w:t xml:space="preserve">, longueur d'onde de la composante la plus intense dans un ordre </w:t>
      </w:r>
      <m:oMath>
        <m:r>
          <m:rPr>
            <m:sty m:val="i"/>
          </m:rPr>
          <m:t>q</m:t>
        </m:r>
      </m:oMath>
      <w:r>
        <w:rPr>
          <w:rFonts w:eastAsia="Georgia" w:cs="Georgia" w:ascii="Georgia" w:hAnsi="Georgia"/>
        </w:rPr>
        <w:t xml:space="preserve"> donné.</w:t>
      </w:r>
    </w:p>
    <w:p>
      <w:pPr>
        <w:spacing w:after="220" w:lineRule="auto"/>
      </w:pPr>
      <w:r>
        <w:rPr>
          <w:rFonts w:eastAsia="Georgia" w:cs="Georgia" w:ascii="Georgia" w:hAnsi="Georgia"/>
        </w:rPr>
        <w:t xml:space="preserve">Q50. HARPS présente un angle de blaze </w:t>
      </w:r>
      <m:oMath>
        <m:r>
          <m:rPr>
            <m:sty m:val="i"/>
          </m:rPr>
          <m:t>γ</m:t>
        </m:r>
        <m:r>
          <m:rPr>
            <m:sty m:val="p"/>
          </m:rPr>
          <m:t>=</m:t>
        </m:r>
        <m:sSup>
          <m:sSupPr/>
          <m:e>
            <m:r>
              <m:rPr>
                <m:sty m:val="p"/>
              </m:rPr>
              <m:t>75</m:t>
            </m:r>
          </m:e>
          <m:sup>
            <m:r>
              <m:rPr>
                <m:sty m:val="p"/>
              </m:rPr>
              <m:t>∘</m:t>
            </m:r>
          </m:sup>
        </m:sSup>
      </m:oMath>
      <w:r>
        <w:rPr>
          <w:rFonts w:eastAsia="Georgia" w:cs="Georgia" w:ascii="Georgia" w:hAnsi="Georgia"/>
        </w:rPr>
        <w:t xml:space="preserve">, et contient 31,6 éléments individuels par millimètre. En déduire une estimation (grossière) des ordres </w:t>
      </w:r>
      <m:oMath>
        <m:sSub>
          <m:sSubPr/>
          <m:e>
            <m:r>
              <m:rPr>
                <m:sty m:val="i"/>
              </m:rPr>
              <m:t>q</m:t>
            </m:r>
          </m:e>
          <m:sub>
            <m:r>
              <m:rPr>
                <m:sty m:val="i"/>
              </m:rPr>
              <m:t>r</m:t>
            </m:r>
          </m:sub>
        </m:sSub>
        <m:r>
          <m:rPr>
            <m:sty m:val="p"/>
          </m:rPr>
          <m:t>=</m:t>
        </m:r>
        <m:sSub>
          <m:sSubPr/>
          <m:e>
            <m:r>
              <m:rPr>
                <m:sty m:val="i"/>
              </m:rPr>
              <m:t>q</m:t>
            </m:r>
          </m:e>
          <m:sub>
            <m:r>
              <m:rPr>
                <m:sty m:val="p"/>
              </m:rPr>
              <m:t>max</m:t>
            </m:r>
          </m:sub>
        </m:sSub>
        <m:d>
          <m:dPr>
            <m:begChr m:val="("/>
            <m:endChr m:val=")"/>
            <m:ctrlPr>
              <w:rPr>
                <w:rFonts w:ascii="Cambria Math" w:hAnsi="Cambria Math"/>
              </w:rPr>
            </m:ctrlPr>
          </m:dPr>
          <m:e>
            <m:sSub>
              <m:sSubPr/>
              <m:e>
                <m:r>
                  <m:rPr>
                    <m:sty m:val="i"/>
                  </m:rPr>
                  <m:t>λ</m:t>
                </m:r>
              </m:e>
              <m:sub>
                <m:r>
                  <m:rPr>
                    <m:sty m:val="i"/>
                  </m:rPr>
                  <m:t>r</m:t>
                </m:r>
              </m:sub>
            </m:sSub>
          </m:e>
        </m:d>
      </m:oMath>
      <w:r>
        <w:rPr/>
        <w:t xml:space="preserve"> et </w:t>
      </w:r>
      <m:oMath>
        <m:sSub>
          <m:sSubPr/>
          <m:e>
            <m:r>
              <m:rPr>
                <m:sty m:val="i"/>
              </m:rPr>
              <m:t>q</m:t>
            </m:r>
          </m:e>
          <m:sub>
            <m:r>
              <m:rPr>
                <m:sty m:val="i"/>
              </m:rPr>
              <m:t>b</m:t>
            </m:r>
          </m:sub>
        </m:sSub>
        <m:r>
          <m:rPr>
            <m:sty m:val="p"/>
          </m:rPr>
          <m:t>=</m:t>
        </m:r>
        <m:sSub>
          <m:sSubPr/>
          <m:e>
            <m:r>
              <m:rPr>
                <m:sty m:val="i"/>
              </m:rPr>
              <m:t>q</m:t>
            </m:r>
          </m:e>
          <m:sub>
            <m:r>
              <m:rPr>
                <m:sty m:val="p"/>
              </m:rPr>
              <m:t>max</m:t>
            </m:r>
          </m:sub>
        </m:sSub>
        <m:d>
          <m:dPr>
            <m:begChr m:val="("/>
            <m:endChr m:val=")"/>
            <m:ctrlPr>
              <w:rPr>
                <w:rFonts w:ascii="Cambria Math" w:hAnsi="Cambria Math"/>
              </w:rPr>
            </m:ctrlPr>
          </m:dPr>
          <m:e>
            <m:sSub>
              <m:sSubPr/>
              <m:e>
                <m:r>
                  <m:rPr>
                    <m:sty m:val="i"/>
                  </m:rPr>
                  <m:t>λ</m:t>
                </m:r>
              </m:e>
              <m:sub>
                <m:r>
                  <m:rPr>
                    <m:sty m:val="i"/>
                  </m:rPr>
                  <m:t>b</m:t>
                </m:r>
              </m:sub>
            </m:sSub>
          </m:e>
        </m:d>
      </m:oMath>
      <w:r>
        <w:rPr>
          <w:rFonts w:eastAsia="Georgia" w:cs="Georgia" w:ascii="Georgia" w:hAnsi="Georgia"/>
        </w:rPr>
        <w:t xml:space="preserve"> dans lesquels les longueurs d'ondes extrêmes présentent le maximum de luminosité.</w:t>
      </w:r>
    </w:p>
    <w:p>
      <w:pPr>
        <w:spacing w:lineRule="auto"/>
        <w:jc w:val="center"/>
      </w:pPr>
      <w:r>
        <w:rPr/>
        <w:drawing>
          <wp:inline distB="0" distL="0" distR="0" distT="0">
            <wp:extent cx="5486400" cy="3415888"/>
            <wp:effectExtent b="0" l="0" r="0" t="0"/>
            <wp:docPr id="8" name="image-5cc2e505044c1a25f35a87f0979892542ad3d731.jpg"/>
            <a:graphic>
              <a:graphicData uri="http://schemas.openxmlformats.org/drawingml/2006/picture">
                <pic:pic>
                  <pic:nvPicPr>
                    <pic:cNvPr id="8" name="image-5cc2e505044c1a25f35a87f0979892542ad3d731.jpg" descr=""/>
                    <pic:cNvPicPr/>
                  </pic:nvPicPr>
                  <pic:blipFill>
                    <a:blip r:embed="rId12" cstate="print"/>
                    <a:srcRect b="0" l="0" r="0" t="0"/>
                    <a:stretch>
                      <a:fillRect/>
                    </a:stretch>
                  </pic:blipFill>
                  <pic:spPr>
                    <a:xfrm>
                      <a:off x="0" y="0"/>
                      <a:ext cx="5486400" cy="3415888"/>
                    </a:xfrm>
                    <a:prstGeom prst="rect"/>
                  </pic:spPr>
                </pic:pic>
              </a:graphicData>
            </a:graphic>
          </wp:inline>
        </w:drawing>
      </w:r>
    </w:p>
    <w:p>
      <w:pPr>
        <w:spacing w:lineRule="auto"/>
      </w:pPr>
      <w:r>
        <w:rPr>
          <w:rFonts w:eastAsia="Georgia" w:cs="Georgia" w:ascii="Georgia" w:hAnsi="Georgia"/>
        </w:rPr>
        <w:t xml:space="preserve">Figure 8 - Montage Réseau-Lentille-CCD</w:t>
      </w:r>
    </w:p>
    <w:p>
      <w:pPr>
        <w:spacing w:after="220" w:lineRule="auto"/>
      </w:pPr>
      <w:r>
        <w:rPr>
          <w:rFonts w:eastAsia="Georgia" w:cs="Georgia" w:ascii="Georgia" w:hAnsi="Georgia"/>
        </w:rPr>
        <w:t xml:space="preserve">Q51. En sortie du réseau, on place une lentille, de focale </w:t>
      </w:r>
      <m:oMath>
        <m:r>
          <m:rPr>
            <m:sty m:val="i"/>
          </m:rPr>
          <m:t>f</m:t>
        </m:r>
      </m:oMath>
      <w:r>
        <w:rPr>
          <w:rFonts w:eastAsia="Georgia" w:cs="Georgia" w:ascii="Georgia" w:hAnsi="Georgia"/>
        </w:rPr>
        <w:t xml:space="preserve">, comme indiqué sur la Fig. 8, et une barrette CCD qui sert de détecteur dans le plan focal de cette lentille. On précise qu'une barrette CCD est un ensemble de détecteurs ponctuels placés les uns à côté des autres sur une ligne, et repérés par une coordonnée </w:t>
      </w:r>
      <m:oMath>
        <m:r>
          <m:rPr>
            <m:sty m:val="i"/>
          </m:rPr>
          <m:t>X</m:t>
        </m:r>
      </m:oMath>
      <w:r>
        <w:rPr/>
        <w:t xml:space="preserve">. On place cette barrette de telle sorte que </w:t>
      </w:r>
      <m:oMath>
        <m:r>
          <m:rPr>
            <m:sty m:val="i"/>
          </m:rPr>
          <m:t>X</m:t>
        </m:r>
        <m:r>
          <m:rPr>
            <m:sty m:val="p"/>
          </m:rPr>
          <m:t>=</m:t>
        </m:r>
        <m:r>
          <m:rPr>
            <m:sty m:val="p"/>
          </m:rPr>
          <m:t>0</m:t>
        </m:r>
      </m:oMath>
      <w:r>
        <w:rPr>
          <w:rFonts w:eastAsia="Georgia" w:cs="Georgia" w:ascii="Georgia" w:hAnsi="Georgia"/>
        </w:rPr>
        <w:t xml:space="preserve"> corresponde à </w:t>
      </w:r>
      <m:oMath>
        <m:sSub>
          <m:sSubPr/>
          <m:e>
            <m:r>
              <m:rPr>
                <m:sty m:val="i"/>
              </m:rPr>
              <m:t>θ</m:t>
            </m:r>
          </m:e>
          <m:sub>
            <m:r>
              <m:rPr>
                <m:sty m:val="i"/>
              </m:rPr>
              <m:t>r</m:t>
            </m:r>
          </m:sub>
        </m:sSub>
        <m:r>
          <m:rPr>
            <m:sty m:val="p"/>
          </m:rPr>
          <m:t>=</m:t>
        </m:r>
        <m:sSub>
          <m:sSubPr/>
          <m:e>
            <m:r>
              <m:rPr>
                <m:sty m:val="i"/>
              </m:rPr>
              <m:t>θ</m:t>
            </m:r>
          </m:e>
          <m:sub>
            <m:r>
              <m:rPr>
                <m:sty m:val="i"/>
              </m:rPr>
              <m:t>r</m:t>
            </m:r>
            <m:r>
              <m:rPr>
                <m:sty m:val="p"/>
              </m:rPr>
              <m:t>,</m:t>
            </m:r>
            <m:r>
              <m:rPr>
                <m:sty m:val="p"/>
              </m:rPr>
              <m:t>max</m:t>
            </m:r>
          </m:sub>
        </m:sSub>
      </m:oMath>
      <w:r>
        <w:rPr/>
        <w:t xml:space="preserve">. On pose </w:t>
      </w:r>
      <m:oMath>
        <m:sSub>
          <m:sSubPr/>
          <m:e>
            <m:r>
              <m:rPr>
                <m:sty m:val="i"/>
              </m:rPr>
              <m:t>θ</m:t>
            </m:r>
          </m:e>
          <m:sub>
            <m:r>
              <m:rPr>
                <m:sty m:val="i"/>
              </m:rPr>
              <m:t>r</m:t>
            </m:r>
          </m:sub>
        </m:sSub>
        <m:r>
          <m:rPr>
            <m:sty m:val="p"/>
          </m:rPr>
          <m:t>=</m:t>
        </m:r>
        <m:sSub>
          <m:sSubPr/>
          <m:e>
            <m:r>
              <m:rPr>
                <m:sty m:val="i"/>
              </m:rPr>
              <m:t>θ</m:t>
            </m:r>
          </m:e>
          <m:sub>
            <m:r>
              <m:rPr>
                <m:sty m:val="i"/>
              </m:rPr>
              <m:t>r</m:t>
            </m:r>
            <m:r>
              <m:rPr>
                <m:sty m:val="p"/>
              </m:rPr>
              <m:t>,</m:t>
            </m:r>
            <m:r>
              <m:rPr>
                <m:sty m:val="p"/>
              </m:rPr>
              <m:t>max</m:t>
            </m:r>
          </m:sub>
        </m:sSub>
        <m:r>
          <m:rPr>
            <m:sty m:val="p"/>
          </m:rPr>
          <m:t>+</m:t>
        </m:r>
        <m:r>
          <m:rPr>
            <m:sty m:val="i"/>
          </m:rPr>
          <m:t>δ</m:t>
        </m:r>
        <m:r>
          <m:rPr>
            <m:sty m:val="i"/>
          </m:rPr>
          <m:t>θ</m:t>
        </m:r>
      </m:oMath>
      <w:r>
        <w:rPr/>
        <w:t xml:space="preserve"> et on suppose que </w:t>
      </w:r>
      <m:oMath>
        <m:r>
          <m:rPr>
            <m:sty m:val="i"/>
          </m:rPr>
          <m:t>δ</m:t>
        </m:r>
        <m:r>
          <m:rPr>
            <m:sty m:val="i"/>
          </m:rPr>
          <m:t>θ</m:t>
        </m:r>
        <m:r>
          <m:rPr>
            <m:sty m:val="p"/>
          </m:rPr>
          <m:t>≪</m:t>
        </m:r>
        <m:r>
          <m:rPr>
            <m:sty m:val="p"/>
          </m:rPr>
          <m:t>1</m:t>
        </m:r>
      </m:oMath>
      <w:r>
        <w:rPr/>
        <w:t xml:space="preserve">. Quelle est la relation entre </w:t>
      </w:r>
      <m:oMath>
        <m:r>
          <m:rPr>
            <m:sty m:val="i"/>
          </m:rPr>
          <m:t>X</m:t>
        </m:r>
      </m:oMath>
      <w:r>
        <w:rPr/>
        <w:t xml:space="preserve"> et </w:t>
      </w:r>
      <m:oMath>
        <m:r>
          <m:rPr>
            <m:sty m:val="i"/>
          </m:rPr>
          <m:t>δ</m:t>
        </m:r>
        <m:r>
          <m:rPr>
            <m:sty m:val="i"/>
          </m:rPr>
          <m:t>θ</m:t>
        </m:r>
      </m:oMath>
      <w:r>
        <w:rPr/>
        <w:t xml:space="preserve"> ?</w:t>
      </w:r>
    </w:p>
    <w:p>
      <w:pPr>
        <w:spacing w:after="220" w:lineRule="auto"/>
      </w:pPr>
      <w:r>
        <w:rPr/>
        <w:t xml:space="preserve">Q52. Montrer que pour un ordre de diffraction </w:t>
      </w:r>
      <m:oMath>
        <m:r>
          <m:rPr>
            <m:sty m:val="i"/>
          </m:rPr>
          <m:t>q</m:t>
        </m:r>
      </m:oMath>
      <w:r>
        <w:rPr>
          <w:rFonts w:eastAsia="Georgia" w:cs="Georgia" w:ascii="Georgia" w:hAnsi="Georgia"/>
        </w:rPr>
        <w:t xml:space="preserve"> donné, la position de la radiation de longueur d'onde </w:t>
      </w:r>
      <m:oMath>
        <m:r>
          <m:rPr>
            <m:sty m:val="i"/>
          </m:rPr>
          <m:t>λ</m:t>
        </m:r>
      </m:oMath>
      <w:r>
        <w:rPr>
          <w:rFonts w:eastAsia="Georgia" w:cs="Georgia" w:ascii="Georgia" w:hAnsi="Georgia"/>
        </w:rPr>
        <w:t xml:space="preserve"> sur le détecteur est donnée par</w:t>
      </w:r>
    </w:p>
    <w:p>
      <w:pPr>
        <w:spacing w:after="220" w:lineRule="auto"/>
      </w:pPr>
      <m:oMathPara>
        <m:oMath>
          <m:r>
            <m:rPr>
              <m:sty m:val="i"/>
            </m:rPr>
            <m:t>X</m:t>
          </m:r>
          <m:r>
            <m:rPr>
              <m:sty m:val="p"/>
            </m:rPr>
            <m:t>(</m:t>
          </m:r>
          <m:r>
            <m:rPr>
              <m:sty m:val="i"/>
            </m:rPr>
            <m:t>λ</m:t>
          </m:r>
          <m:r>
            <m:rPr>
              <m:sty m:val="p"/>
            </m:rPr>
            <m:t>,</m:t>
          </m:r>
          <m:r>
            <m:rPr>
              <m:sty m:val="i"/>
            </m:rPr>
            <m:t>q</m:t>
          </m:r>
          <m:r>
            <m:rPr>
              <m:sty m:val="p"/>
            </m:rPr>
            <m:t>)</m:t>
          </m:r>
          <m:r>
            <m:rPr>
              <m:sty m:val="p"/>
            </m:rPr>
            <m:t>=</m:t>
          </m:r>
          <m:f>
            <m:fPr>
              <m:ctrlPr>
                <w:rPr>
                  <w:rFonts w:ascii="Cambria Math" w:hAnsi="Cambria Math"/>
                </w:rPr>
              </m:ctrlPr>
            </m:fPr>
            <m:num>
              <m:r>
                <m:rPr>
                  <m:sty m:val="i"/>
                </m:rPr>
                <m:t>f</m:t>
              </m:r>
            </m:num>
            <m:den>
              <m:r>
                <m:rPr>
                  <m:sty m:val="p"/>
                </m:rPr>
                <m:t>cos</m:t>
              </m:r>
              <m:r>
                <m:rPr>
                  <m:sty m:val="p"/>
                </m:rPr>
                <m:t>⁡</m:t>
              </m:r>
              <m:r>
                <m:rPr>
                  <m:sty m:val="i"/>
                </m:rPr>
                <m:t>γ</m:t>
              </m:r>
            </m:den>
          </m:f>
          <m:d>
            <m:dPr>
              <m:begChr m:val="("/>
              <m:endChr m:val=")"/>
              <m:ctrlPr>
                <w:rPr>
                  <w:rFonts w:ascii="Cambria Math" w:hAnsi="Cambria Math"/>
                </w:rPr>
              </m:ctrlPr>
            </m:dPr>
            <m:e>
              <m:f>
                <m:fPr>
                  <m:ctrlPr>
                    <w:rPr>
                      <w:rFonts w:ascii="Cambria Math" w:hAnsi="Cambria Math"/>
                    </w:rPr>
                  </m:ctrlPr>
                </m:fPr>
                <m:num>
                  <m:r>
                    <m:rPr>
                      <m:sty m:val="i"/>
                    </m:rPr>
                    <m:t>q</m:t>
                  </m:r>
                </m:num>
                <m:den>
                  <m:r>
                    <m:rPr>
                      <m:sty m:val="i"/>
                    </m:rPr>
                    <m:t>a</m:t>
                  </m:r>
                </m:den>
              </m:f>
              <m:r>
                <m:rPr>
                  <m:sty m:val="i"/>
                </m:rPr>
                <m:t>λ</m:t>
              </m:r>
              <m:r>
                <m:rPr>
                  <m:sty m:val="p"/>
                </m:rPr>
                <m:t>−</m:t>
              </m:r>
              <m:r>
                <m:rPr>
                  <m:sty m:val="p"/>
                </m:rPr>
                <m:t>2</m:t>
              </m:r>
              <m:r>
                <m:rPr>
                  <m:sty m:val="p"/>
                </m:rPr>
                <m:t>sin</m:t>
              </m:r>
              <m:r>
                <m:rPr>
                  <m:sty m:val="p"/>
                </m:rPr>
                <m:t>⁡</m:t>
              </m:r>
              <m:r>
                <m:rPr>
                  <m:sty m:val="i"/>
                </m:rPr>
                <m:t>γ</m:t>
              </m:r>
            </m:e>
          </m:d>
          <m:r>
            <m:rPr>
              <m:sty m:val="p"/>
            </m:rPr>
            <m:t>.</m:t>
          </m:r>
        </m:oMath>
      </m:oMathPara>
    </w:p>
    <w:p>
      <w:pPr>
        <w:spacing w:after="220" w:lineRule="auto"/>
      </w:pPr>
      <w:r>
        <w:rPr>
          <w:rFonts w:eastAsia="Georgia" w:cs="Georgia" w:ascii="Georgia" w:hAnsi="Georgia"/>
        </w:rPr>
        <w:t xml:space="preserve">Représenter graphiquement </w:t>
      </w:r>
      <m:oMath>
        <m:r>
          <m:rPr>
            <m:sty m:val="i"/>
          </m:rPr>
          <m:t>X</m:t>
        </m:r>
        <m:r>
          <m:rPr>
            <m:sty m:val="p"/>
          </m:rPr>
          <m:t>(</m:t>
        </m:r>
        <m:r>
          <m:rPr>
            <m:sty m:val="i"/>
          </m:rPr>
          <m:t>λ</m:t>
        </m:r>
        <m:r>
          <m:rPr>
            <m:sty m:val="p"/>
          </m:rPr>
          <m:t>,</m:t>
        </m:r>
        <m:r>
          <m:rPr>
            <m:sty m:val="i"/>
          </m:rPr>
          <m:t>q</m:t>
        </m:r>
        <m:r>
          <m:rPr>
            <m:sty m:val="p"/>
          </m:rPr>
          <m:t>)</m:t>
        </m:r>
      </m:oMath>
      <w:r>
        <w:rPr/>
        <w:t xml:space="preserve"> en fonction de </w:t>
      </w:r>
      <m:oMath>
        <m:r>
          <m:rPr>
            <m:sty m:val="i"/>
          </m:rPr>
          <m:t>λ</m:t>
        </m:r>
      </m:oMath>
      <w:r>
        <w:rPr/>
        <w:t xml:space="preserve">, pour quelques ordres </w:t>
      </w:r>
      <m:oMath>
        <m:r>
          <m:rPr>
            <m:sty m:val="i"/>
          </m:rPr>
          <m:t>q</m:t>
        </m:r>
      </m:oMath>
      <w:r>
        <w:rPr/>
        <w:t xml:space="preserve">.</w:t>
      </w:r>
      <w:r>
        <w:rPr/>
        <w:br w:type="textWrapping"/>
      </w:r>
      <w:r>
        <w:rPr>
          <w:rFonts w:eastAsia="Georgia" w:cs="Georgia" w:ascii="Georgia" w:hAnsi="Georgia"/>
        </w:rPr>
        <w:t xml:space="preserve">À une position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donnée sur le détecteur, ou - ce qui revient au même - dans une direction </w:t>
      </w:r>
      <m:oMath>
        <m:r>
          <m:rPr>
            <m:sty m:val="i"/>
          </m:rPr>
          <m:t>δ</m:t>
        </m:r>
        <m:sSub>
          <m:sSubPr/>
          <m:e>
            <m:r>
              <m:rPr>
                <m:sty m:val="i"/>
              </m:rPr>
              <m:t>θ</m:t>
            </m:r>
          </m:e>
          <m:sub>
            <m:r>
              <m:rPr>
                <m:sty m:val="p"/>
              </m:rPr>
              <m:t>0</m:t>
            </m:r>
          </m:sub>
        </m:sSub>
      </m:oMath>
      <w:r>
        <w:rPr>
          <w:rFonts w:eastAsia="Georgia" w:cs="Georgia" w:ascii="Georgia" w:hAnsi="Georgia"/>
        </w:rPr>
        <w:t xml:space="preserve"> donnée, on a donc une superposition d'un ensemble discret de composantes de longueurs d'onde </w:t>
      </w:r>
      <m:oMath>
        <m:sSub>
          <m:sSubPr/>
          <m:e>
            <m:r>
              <m:rPr>
                <m:sty m:val="i"/>
              </m:rPr>
              <m:t>λ</m:t>
            </m:r>
          </m:e>
          <m:sub>
            <m:r>
              <m:rPr>
                <m:sty m:val="i"/>
              </m:rPr>
              <m:t>q</m:t>
            </m:r>
          </m:sub>
        </m:sSub>
      </m:oMath>
      <w:r>
        <w:rPr>
          <w:rFonts w:eastAsia="Georgia" w:cs="Georgia" w:ascii="Georgia" w:hAnsi="Georgia"/>
        </w:rPr>
        <w:t xml:space="preserve">, solutions de l'équation </w:t>
      </w:r>
      <m:oMath>
        <m:r>
          <m:rPr>
            <m:sty m:val="i"/>
          </m:rPr>
          <m:t>X</m:t>
        </m:r>
        <m:d>
          <m:dPr>
            <m:begChr m:val="("/>
            <m:endChr m:val=")"/>
            <m:ctrlPr>
              <w:rPr>
                <w:rFonts w:ascii="Cambria Math" w:hAnsi="Cambria Math"/>
              </w:rPr>
            </m:ctrlPr>
          </m:dPr>
          <m:e>
            <m:sSub>
              <m:sSubPr/>
              <m:e>
                <m:r>
                  <m:rPr>
                    <m:sty m:val="i"/>
                  </m:rPr>
                  <m:t>λ</m:t>
                </m:r>
              </m:e>
              <m:sub>
                <m:r>
                  <m:rPr>
                    <m:sty m:val="i"/>
                  </m:rPr>
                  <m:t>q</m:t>
                </m:r>
              </m:sub>
            </m:sSub>
            <m:r>
              <m:rPr>
                <m:sty m:val="p"/>
              </m:rPr>
              <m:t>,</m:t>
            </m:r>
            <m:r>
              <m:rPr>
                <m:sty m:val="i"/>
              </m:rPr>
              <m:t>q</m:t>
            </m:r>
          </m:e>
        </m:d>
        <m:r>
          <m:rPr>
            <m:sty m:val="p"/>
          </m:rPr>
          <m:t>=</m:t>
        </m:r>
        <m:sSub>
          <m:sSubPr/>
          <m:e>
            <m:r>
              <m:rPr>
                <m:sty m:val="i"/>
              </m:rPr>
              <m:t>X</m:t>
            </m:r>
          </m:e>
          <m:sub>
            <m:r>
              <m:rPr>
                <m:sty m:val="p"/>
              </m:rPr>
              <m:t>0</m:t>
            </m:r>
          </m:sub>
        </m:sSub>
      </m:oMath>
      <w:r>
        <w:rPr>
          <w:rFonts w:eastAsia="Georgia" w:cs="Georgia" w:ascii="Georgia" w:hAnsi="Georgia"/>
        </w:rPr>
        <w:t xml:space="preserve">. Pour les séparer, on dispose un second élément disperseur entre le réseau échelle et le détecteur. Ce second élément est typiquement un grism, c'est-à-dire un prisme auquel on accole un réseau de diffraction en transmission. Pour parvenir à séparer les ordres qui se recouvrent, on place ce grism de telle sorte qu'il disperse la lumière perpendiculairement à la direction </w:t>
      </w:r>
      <m:oMath>
        <m:r>
          <m:rPr>
            <m:sty m:val="i"/>
          </m:rPr>
          <m:t>X</m:t>
        </m:r>
      </m:oMath>
      <w:r>
        <w:rPr>
          <w:rFonts w:eastAsia="Georgia" w:cs="Georgia" w:ascii="Georgia" w:hAnsi="Georgia"/>
        </w:rPr>
        <w:t xml:space="preserve">. C'est ce qu'on appelle une dispersion croisée. On ne la traitera pas ici.</w:t>
      </w:r>
    </w:p>
    <w:p>
      <w:pPr>
        <w:spacing w:line="271" w:before="330" w:lineRule="auto"/>
      </w:pPr>
      <w:r>
        <w:rPr>
          <w:rFonts w:eastAsia="Georgia" w:cs="Georgia" w:ascii="Georgia" w:hAnsi="Georgia"/>
          <w:b/>
          <w:sz w:val="42"/>
        </w:rPr>
        <w:t xml:space="preserve">III. Détection par la méthode des transits</w:t>
      </w:r>
    </w:p>
    <w:p>
      <w:pPr>
        <w:spacing w:after="220" w:lineRule="auto"/>
      </w:pPr>
      <w:r>
        <w:rPr>
          <w:rFonts w:eastAsia="Georgia" w:cs="Georgia" w:ascii="Georgia" w:hAnsi="Georgia"/>
        </w:rPr>
        <w:t xml:space="preserve">La méthode la plus efficace en termes de nombres de détections est désormais la méthode des transits. Elle repose sur l'observation de très faibles fluctuations de luminosité d'une étoile dues au passage d'une planète s'interposant entre elle et l'observateur, de manière tout à fait comparable à ce qui se passe sur Terre pendant une éclipse du Soleil par la Lune. Cette configuration est appelée transit. On considère donc dans cette partie un système constitué d'une étoile de masse </w:t>
      </w:r>
      <m:oMath>
        <m:r>
          <m:rPr>
            <m:sty m:val="i"/>
          </m:rPr>
          <m:t>M</m:t>
        </m:r>
      </m:oMath>
      <w:r>
        <w:rPr>
          <w:rFonts w:eastAsia="Georgia" w:cs="Georgia" w:ascii="Georgia" w:hAnsi="Georgia"/>
        </w:rPr>
        <w:t xml:space="preserve">, assimilée à une sphère de rayon </w:t>
      </w:r>
      <m:oMath>
        <m:r>
          <m:rPr>
            <m:sty m:val="i"/>
          </m:rPr>
          <m:t>R</m:t>
        </m:r>
      </m:oMath>
      <w:r>
        <w:rPr>
          <w:rFonts w:eastAsia="Georgia" w:cs="Georgia" w:ascii="Georgia" w:hAnsi="Georgia"/>
        </w:rPr>
        <w:t xml:space="preserve"> et émettant un rayonnement de corps noir à la température </w:t>
      </w:r>
      <m:oMath>
        <m:sSub>
          <m:sSubPr/>
          <m:e>
            <m:r>
              <m:rPr>
                <m:sty m:val="i"/>
              </m:rPr>
              <m:t>T</m:t>
            </m:r>
          </m:e>
          <m:sub>
            <m:r>
              <m:rPr>
                <m:sty m:val="p"/>
              </m:rPr>
              <m:t>⋆</m:t>
            </m:r>
          </m:sub>
        </m:sSub>
      </m:oMath>
      <w:r>
        <w:rPr>
          <w:rFonts w:eastAsia="Georgia" w:cs="Georgia" w:ascii="Georgia" w:hAnsi="Georgia"/>
        </w:rPr>
        <w:t xml:space="preserve">, et d'une planète de masse </w:t>
      </w:r>
      <m:oMath>
        <m:r>
          <m:rPr>
            <m:sty m:val="i"/>
          </m:rPr>
          <m:t>m</m:t>
        </m:r>
      </m:oMath>
      <w:r>
        <w:rPr/>
        <w:t xml:space="preserve"> et de rayon </w:t>
      </w:r>
      <m:oMath>
        <m:r>
          <m:rPr>
            <m:sty m:val="i"/>
          </m:rPr>
          <m:t>a</m:t>
        </m:r>
        <m:r>
          <m:rPr>
            <m:sty m:val="p"/>
          </m:rPr>
          <m:t>&lt;</m:t>
        </m:r>
        <m:r>
          <m:rPr>
            <m:sty m:val="i"/>
          </m:rPr>
          <m:t>R</m:t>
        </m:r>
      </m:oMath>
      <w:r>
        <w:rPr>
          <w:rFonts w:eastAsia="Georgia" w:cs="Georgia" w:ascii="Georgia" w:hAnsi="Georgia"/>
        </w:rPr>
        <w:t xml:space="preserve">. On suppose pour l'instant, et ce jusqu'à la question Q64 incluse, que cette planète n'émet pas par elle-même. L'orbite de la planète autour de l'étoile est supposée circulaire de rayon </w:t>
      </w:r>
      <m:oMath>
        <m:sSub>
          <m:sSubPr/>
          <m:e>
            <m:r>
              <m:rPr>
                <m:sty m:val="i"/>
              </m:rPr>
              <m:t>r</m:t>
            </m:r>
          </m:e>
          <m:sub>
            <m:r>
              <m:rPr>
                <m:sty m:val="p"/>
              </m:rPr>
              <m:t>0</m:t>
            </m:r>
          </m:sub>
        </m:sSub>
      </m:oMath>
      <w:r>
        <w:rPr>
          <w:rFonts w:eastAsia="Georgia" w:cs="Georgia" w:ascii="Georgia" w:hAnsi="Georgia"/>
        </w:rPr>
        <w:t xml:space="preserve">, et inclinée d'un angle </w:t>
      </w:r>
      <m:oMath>
        <m:r>
          <m:rPr>
            <m:sty m:val="i"/>
          </m:rPr>
          <m:t>i</m:t>
        </m:r>
      </m:oMath>
      <w:r>
        <w:rPr/>
        <w:t xml:space="preserve"> par rapport au plan du ciel. On suppose que le rapport des masses </w:t>
      </w:r>
      <m:oMath>
        <m:r>
          <m:rPr>
            <m:sty m:val="i"/>
          </m:rPr>
          <m:t>m</m:t>
        </m:r>
        <m:r>
          <m:rPr>
            <m:sty m:val="p"/>
          </m:rPr>
          <m:t>/</m:t>
        </m:r>
        <m:r>
          <m:rPr>
            <m:sty m:val="i"/>
          </m:rPr>
          <m:t>M</m:t>
        </m:r>
      </m:oMath>
      <w:r>
        <w:rPr>
          <w:rFonts w:eastAsia="Georgia" w:cs="Georgia" w:ascii="Georgia" w:hAnsi="Georgia"/>
        </w:rPr>
        <w:t xml:space="preserve"> est suffisamment petit pour qu'on puisse considérer que le centre de masse </w:t>
      </w:r>
      <m:oMath>
        <m:r>
          <m:rPr>
            <m:sty m:val="i"/>
          </m:rPr>
          <m:t>C</m:t>
        </m:r>
      </m:oMath>
      <w:r>
        <w:rPr>
          <w:rFonts w:eastAsia="Georgia" w:cs="Georgia" w:ascii="Georgia" w:hAnsi="Georgia"/>
        </w:rPr>
        <w:t xml:space="preserve"> du système est confondu avec le centre de l'étoile, de sorte qu'on a la configuration présentée sur la Fig. 9 ci-dessous.</w:t>
      </w:r>
    </w:p>
    <w:p>
      <w:pPr>
        <w:spacing w:lineRule="auto"/>
        <w:jc w:val="center"/>
      </w:pPr>
      <w:r>
        <w:rPr/>
        <w:drawing>
          <wp:inline distB="0" distL="0" distR="0" distT="0">
            <wp:extent cx="5486400" cy="3690671"/>
            <wp:effectExtent b="0" l="0" r="0" t="0"/>
            <wp:docPr id="9" name="image-b564d29eda167e2dd9568c14f990667e32fc37ee.jpg"/>
            <a:graphic>
              <a:graphicData uri="http://schemas.openxmlformats.org/drawingml/2006/picture">
                <pic:pic>
                  <pic:nvPicPr>
                    <pic:cNvPr id="9" name="image-b564d29eda167e2dd9568c14f990667e32fc37ee.jpg" descr=""/>
                    <pic:cNvPicPr/>
                  </pic:nvPicPr>
                  <pic:blipFill>
                    <a:blip r:embed="rId13" cstate="print"/>
                    <a:srcRect b="0" l="0" r="0" t="0"/>
                    <a:stretch>
                      <a:fillRect/>
                    </a:stretch>
                  </pic:blipFill>
                  <pic:spPr>
                    <a:xfrm>
                      <a:off x="0" y="0"/>
                      <a:ext cx="5486400" cy="3690671"/>
                    </a:xfrm>
                    <a:prstGeom prst="rect"/>
                  </pic:spPr>
                </pic:pic>
              </a:graphicData>
            </a:graphic>
          </wp:inline>
        </w:drawing>
      </w:r>
    </w:p>
    <w:p>
      <w:pPr>
        <w:spacing w:lineRule="auto"/>
      </w:pPr>
      <w:r>
        <w:rPr>
          <w:rFonts w:eastAsia="Georgia" w:cs="Georgia" w:ascii="Georgia" w:hAnsi="Georgia"/>
        </w:rPr>
        <w:t xml:space="preserve">Figure 9 - Configuration de l'orbite planétaire discutée dans cette partie.</w:t>
      </w:r>
    </w:p>
    <w:p>
      <w:pPr>
        <w:spacing w:line="271" w:before="330" w:lineRule="auto"/>
      </w:pPr>
      <w:r>
        <w:rPr>
          <w:rFonts w:eastAsia="Georgia" w:cs="Georgia" w:ascii="Georgia" w:hAnsi="Georgia"/>
          <w:b/>
          <w:sz w:val="42"/>
        </w:rPr>
        <w:t xml:space="preserve">III. 1 - Caractéristiques d'un transit sur la courbe de lumière</w:t>
      </w:r>
    </w:p>
    <w:p>
      <w:pPr>
        <w:spacing w:after="220" w:lineRule="auto"/>
      </w:pPr>
      <w:r>
        <w:rPr/>
        <w:t xml:space="preserve">Q53. Exprimer l'angle apparent maximal </w:t>
      </w:r>
      <m:oMath>
        <m:r>
          <m:rPr>
            <m:sty m:val="i"/>
          </m:rPr>
          <m:t>δ</m:t>
        </m:r>
      </m:oMath>
      <w:r>
        <w:rPr>
          <w:rFonts w:eastAsia="Georgia" w:cs="Georgia" w:ascii="Georgia" w:hAnsi="Georgia"/>
        </w:rPr>
        <w:t xml:space="preserve"> entre la planète et l'étoile, vu depuis la Terre, laquelle est située à une distance </w:t>
      </w:r>
      <m:oMath>
        <m:r>
          <m:rPr>
            <m:sty m:val="i"/>
          </m:rPr>
          <m:t>D</m:t>
        </m:r>
      </m:oMath>
      <w:r>
        <w:rPr>
          <w:rFonts w:eastAsia="Georgia" w:cs="Georgia" w:ascii="Georgia" w:hAnsi="Georgia"/>
        </w:rPr>
        <w:t xml:space="preserve">. Quelle approximation est-il probablement légitime de faire sur les paramètres qui interviennent dans cette expression? On admettra dans toute la suite que cet angle est suffisamment petit pour que le système planétaire ne soit pas résolu spatialement par le télescope. La seule mesure accessible sur Terre est alors la puissance lumineuse émise par le système entier {étoile+planète}.</w:t>
      </w:r>
      <w:r>
        <w:rPr/>
        <w:br w:type="textWrapping"/>
      </w:r>
      <w:r>
        <w:rPr>
          <w:rFonts w:eastAsia="Georgia" w:cs="Georgia" w:ascii="Georgia" w:hAnsi="Georgia"/>
        </w:rPr>
        <w:t xml:space="preserve">Q54. Établir la condition sur l'angle </w:t>
      </w:r>
      <m:oMath>
        <m:r>
          <m:rPr>
            <m:sty m:val="i"/>
          </m:rPr>
          <m:t>i</m:t>
        </m:r>
      </m:oMath>
      <w:r>
        <w:rPr>
          <w:rFonts w:eastAsia="Georgia" w:cs="Georgia" w:ascii="Georgia" w:hAnsi="Georgia"/>
        </w:rPr>
        <w:t xml:space="preserve"> pour qu'un transit puisse être observé. On se placera d'abord dans un cas général, puis on simplifiera la condition obtenue dans le cas où le rayon de la planète est très petit devant celui de l'étoile, </w:t>
      </w:r>
      <m:oMath>
        <m:r>
          <m:rPr>
            <m:sty m:val="i"/>
          </m:rPr>
          <m:t>a</m:t>
        </m:r>
        <m:r>
          <m:rPr>
            <m:sty m:val="p"/>
          </m:rPr>
          <m:t>≪</m:t>
        </m:r>
        <m:r>
          <m:rPr>
            <m:sty m:val="i"/>
          </m:rPr>
          <m:t>R</m:t>
        </m:r>
      </m:oMath>
      <w:r>
        <w:rPr/>
        <w:t xml:space="preserve">.</w:t>
      </w:r>
    </w:p>
    <w:p>
      <w:pPr>
        <w:spacing w:after="220" w:lineRule="auto"/>
      </w:pPr>
      <w:r>
        <w:rPr>
          <w:rFonts w:eastAsia="Georgia" w:cs="Georgia" w:ascii="Georgia" w:hAnsi="Georgia"/>
        </w:rPr>
        <w:t xml:space="preserve">Q55. Si l'on considère un ensemble de tels systèmes planétaires, tous identiques à l'exception de l'angle d'inclinaison de l'orbite </w:t>
      </w:r>
      <m:oMath>
        <m:r>
          <m:rPr>
            <m:sty m:val="i"/>
          </m:rPr>
          <m:t>i</m:t>
        </m:r>
      </m:oMath>
      <w:r>
        <w:rPr>
          <w:rFonts w:eastAsia="Georgia" w:cs="Georgia" w:ascii="Georgia" w:hAnsi="Georgia"/>
        </w:rPr>
        <w:t xml:space="preserve">, qu'on suppose être aléatoire et distribué uniformément entre </w:t>
      </w:r>
      <m:oMath>
        <m:r>
          <m:rPr>
            <m:sty m:val="p"/>
          </m:rPr>
          <m:t>−</m:t>
        </m:r>
        <m:r>
          <m:rPr>
            <m:sty m:val="i"/>
          </m:rPr>
          <m:t>π</m:t>
        </m:r>
        <m:r>
          <m:rPr>
            <m:sty m:val="p"/>
          </m:rPr>
          <m:t>/</m:t>
        </m:r>
        <m:r>
          <m:rPr>
            <m:sty m:val="p"/>
          </m:rPr>
          <m:t>2</m:t>
        </m:r>
      </m:oMath>
      <w:r>
        <w:rPr/>
        <w:t xml:space="preserve"> et </w:t>
      </w:r>
      <m:oMath>
        <m:r>
          <m:rPr>
            <m:sty m:val="i"/>
          </m:rPr>
          <m:t>π</m:t>
        </m:r>
        <m:r>
          <m:rPr>
            <m:sty m:val="p"/>
          </m:rPr>
          <m:t>/</m:t>
        </m:r>
        <m:r>
          <m:rPr>
            <m:sty m:val="p"/>
          </m:rPr>
          <m:t>2</m:t>
        </m:r>
      </m:oMath>
      <w:r>
        <w:rPr>
          <w:rFonts w:eastAsia="Georgia" w:cs="Georgia" w:ascii="Georgia" w:hAnsi="Georgia"/>
        </w:rPr>
        <w:t xml:space="preserve">, quelle est la probabilité d'observer un transit exoplanétaire en observant un de ces systèmes au hasard?</w:t>
      </w:r>
    </w:p>
    <w:p>
      <w:pPr>
        <w:spacing w:lineRule="auto"/>
        <w:jc w:val="center"/>
      </w:pPr>
      <w:r>
        <w:rPr/>
        <w:drawing>
          <wp:inline distB="0" distL="0" distR="0" distT="0">
            <wp:extent cx="5486400" cy="3995909"/>
            <wp:effectExtent b="0" l="0" r="0" t="0"/>
            <wp:docPr id="10" name="image-c97da634e29d2713d72cd7beca800bf377cdbb52.jpg"/>
            <a:graphic>
              <a:graphicData uri="http://schemas.openxmlformats.org/drawingml/2006/picture">
                <pic:pic>
                  <pic:nvPicPr>
                    <pic:cNvPr id="10" name="image-c97da634e29d2713d72cd7beca800bf377cdbb52.jpg" descr=""/>
                    <pic:cNvPicPr/>
                  </pic:nvPicPr>
                  <pic:blipFill>
                    <a:blip r:embed="rId14" cstate="print"/>
                    <a:srcRect b="0" l="0" r="0" t="0"/>
                    <a:stretch>
                      <a:fillRect/>
                    </a:stretch>
                  </pic:blipFill>
                  <pic:spPr>
                    <a:xfrm>
                      <a:off x="0" y="0"/>
                      <a:ext cx="5486400" cy="3995909"/>
                    </a:xfrm>
                    <a:prstGeom prst="rect"/>
                  </pic:spPr>
                </pic:pic>
              </a:graphicData>
            </a:graphic>
          </wp:inline>
        </w:drawing>
      </w:r>
    </w:p>
    <w:p>
      <w:pPr>
        <w:spacing w:lineRule="auto"/>
      </w:pPr>
      <w:r>
        <w:rPr>
          <w:rFonts w:eastAsia="Georgia" w:cs="Georgia" w:ascii="Georgia" w:hAnsi="Georgia"/>
        </w:rPr>
        <w:t xml:space="preserve">Figure 10 - Puissance lumineuse spectrale normalisée reçue de l'étoile HD198733 (Sing et al., 2009).</w:t>
      </w:r>
    </w:p>
    <w:p>
      <w:pPr>
        <w:spacing w:after="220" w:lineRule="auto"/>
      </w:pPr>
      <w:r>
        <w:rPr>
          <w:rFonts w:eastAsia="Georgia" w:cs="Georgia" w:ascii="Georgia" w:hAnsi="Georgia"/>
        </w:rPr>
        <w:t xml:space="preserve">La Fig. 10 représente la puissance lumineuse spectrale </w:t>
      </w:r>
      <m:oMath>
        <m:sSub>
          <m:sSubPr/>
          <m:e>
            <m:r>
              <m:rPr>
                <m:scr m:val="script"/>
              </m:rPr>
              <m:t>W</m:t>
            </m:r>
          </m:e>
          <m:sub>
            <m:r>
              <m:rPr>
                <m:sty m:val="i"/>
              </m:rPr>
              <m:t>λ</m:t>
            </m:r>
          </m:sub>
        </m:sSub>
      </m:oMath>
      <w:r>
        <w:rPr/>
        <w:t xml:space="preserve"> (voir </w:t>
      </w:r>
      <m:oMath>
        <m:r>
          <m:rPr>
            <m:sty m:val="b"/>
          </m:rPr>
          <m:t>Q</m:t>
        </m:r>
        <m:r>
          <m:rPr>
            <m:sty m:val="b"/>
          </m:rPr>
          <m:t>1</m:t>
        </m:r>
        <m:r>
          <m:rPr>
            <m:sty m:val="b"/>
          </m:rPr>
          <m:t>2</m:t>
        </m:r>
      </m:oMath>
      <w:r>
        <w:rPr>
          <w:rFonts w:eastAsia="Georgia" w:cs="Georgia" w:ascii="Georgia" w:hAnsi="Georgia"/>
        </w:rPr>
        <w:t xml:space="preserve"> ) reçue en direction de l'étoile HD189733, autour de </w:t>
      </w:r>
      <m:oMath>
        <m:r>
          <m:rPr>
            <m:sty m:val="p"/>
          </m:rPr>
          <m:t>1</m:t>
        </m:r>
        <m:r>
          <m:rPr>
            <m:sty m:val="p"/>
          </m:rPr>
          <m:t>,</m:t>
        </m:r>
        <m:r>
          <m:rPr>
            <m:sty m:val="p"/>
          </m:rPr>
          <m:t>8748</m:t>
        </m:r>
        <m:r>
          <m:rPr>
            <m:sty m:val="i"/>
          </m:rPr>
          <m:t>μ</m:t>
        </m:r>
        <m:r>
          <m:rPr>
            <m:nor/>
          </m:rPr>
          <m:t xml:space="preserve"> </m:t>
        </m:r>
        <m:r>
          <m:rPr>
            <m:sty m:val="p"/>
          </m:rPr>
          <m:t>m</m:t>
        </m:r>
      </m:oMath>
      <w:r>
        <w:rPr>
          <w:rFonts w:eastAsia="Georgia" w:cs="Georgia" w:ascii="Georgia" w:hAnsi="Georgia"/>
        </w:rPr>
        <w:t xml:space="preserve">. Elle est normalisée à celle </w:t>
      </w:r>
      <m:oMath>
        <m:sSub>
          <m:sSubPr/>
          <m:e>
            <m:r>
              <m:rPr>
                <m:scr m:val="script"/>
              </m:rPr>
              <m:t>W</m:t>
            </m:r>
          </m:e>
          <m:sub>
            <m:r>
              <m:rPr>
                <m:sty m:val="i"/>
              </m:rPr>
              <m:t>λ</m:t>
            </m:r>
            <m:r>
              <m:rPr>
                <m:sty m:val="p"/>
              </m:rPr>
              <m:t>,</m:t>
            </m:r>
            <m:r>
              <m:rPr>
                <m:sty m:val="p"/>
              </m:rPr>
              <m:t>0</m:t>
            </m:r>
          </m:sub>
        </m:sSub>
      </m:oMath>
      <w:r>
        <w:rPr>
          <w:rFonts w:eastAsia="Georgia" w:cs="Georgia" w:ascii="Georgia" w:hAnsi="Georgia"/>
        </w:rPr>
        <w:t xml:space="preserve"> reçue lorsque la planète n'occulte pas l'étoile. Les données, issues du Hubble Space Telescope, sont représentées par les points, et la courbe en trait plein montre un ajustement de ces données. La figure du bas représente les résidus, une fois la courbe d'ajustement soustraite des données. L'axe des abscisses représente la phase orbitale, qui va normalement de </w:t>
      </w:r>
      <m:oMath>
        <m:r>
          <m:rPr>
            <m:sty m:val="p"/>
          </m:rPr>
          <m:t>−</m:t>
        </m:r>
        <m:r>
          <m:rPr>
            <m:sty m:val="i"/>
          </m:rPr>
          <m:t>π</m:t>
        </m:r>
      </m:oMath>
      <w:r>
        <w:rPr>
          <w:rFonts w:eastAsia="Georgia" w:cs="Georgia" w:ascii="Georgia" w:hAnsi="Georgia"/>
        </w:rPr>
        <w:t xml:space="preserve"> à </w:t>
      </w:r>
      <m:oMath>
        <m:r>
          <m:rPr>
            <m:sty m:val="i"/>
          </m:rPr>
          <m:t>π</m:t>
        </m:r>
      </m:oMath>
      <w:r>
        <w:rPr>
          <w:rFonts w:eastAsia="Georgia" w:cs="Georgia" w:ascii="Georgia" w:hAnsi="Georgia"/>
        </w:rPr>
        <w:t xml:space="preserve"> pour une orbite complète, mais sur cette figure elle a été renormalisée d'une manière qui n'est pas précisée dans l'article d'origine, ce qui la rend inexploitable en l'état.</w:t>
      </w:r>
      <w:r>
        <w:rPr/>
        <w:br w:type="textWrapping"/>
      </w:r>
      <w:r>
        <w:rPr>
          <w:rFonts w:eastAsia="Georgia" w:cs="Georgia" w:ascii="Georgia" w:hAnsi="Georgia"/>
        </w:rPr>
        <w:t xml:space="preserve">Q56. Identifier quatre instants particuliers sur cette courbe et représenter sur un schéma montrant le disque stellaire et le disque planétaire les quatre configurations correspondantes, qu'on nomme premier, deuxième, troisième et quatrième contact.</w:t>
      </w:r>
      <w:r>
        <w:rPr/>
        <w:br w:type="textWrapping"/>
      </w:r>
      <w:r>
        <w:rPr/>
        <w:t xml:space="preserve">Q57. Montrer que la puissance spectrale </w:t>
      </w:r>
      <m:oMath>
        <m:sSub>
          <m:sSubPr/>
          <m:e>
            <m:r>
              <m:rPr>
                <m:scr m:val="script"/>
              </m:rPr>
              <m:t>W</m:t>
            </m:r>
          </m:e>
          <m:sub>
            <m:r>
              <m:rPr>
                <m:sty m:val="i"/>
              </m:rPr>
              <m:t>λ</m:t>
            </m:r>
            <m:r>
              <m:rPr>
                <m:sty m:val="p"/>
              </m:rPr>
              <m:t>,</m:t>
            </m:r>
            <m:r>
              <m:rPr>
                <m:sty m:val="p"/>
              </m:rPr>
              <m:t>0</m:t>
            </m:r>
          </m:sub>
        </m:sSub>
      </m:oMath>
      <w:r>
        <w:rPr/>
        <w:t xml:space="preserve"> peut se mettre sous une forme faisant intervenir la surface apparente du disque stellaire </w:t>
      </w:r>
      <m:oMath>
        <m:r>
          <m:rPr>
            <m:sty m:val="i"/>
          </m:rPr>
          <m:t>π</m:t>
        </m:r>
        <m:sSup>
          <m:sSupPr/>
          <m:e>
            <m:r>
              <m:rPr>
                <m:sty m:val="i"/>
              </m:rPr>
              <m:t>R</m:t>
            </m:r>
          </m:e>
          <m:sup>
            <m:r>
              <m:rPr>
                <m:sty m:val="p"/>
              </m:rPr>
              <m:t>2</m:t>
            </m:r>
          </m:sup>
        </m:sSup>
      </m:oMath>
      <w:r>
        <w:rPr/>
        <w:t xml:space="preserve">. On notera </w:t>
      </w:r>
      <m:oMath>
        <m:r>
          <m:rPr>
            <m:sty m:val="i"/>
          </m:rPr>
          <m:t>S</m:t>
        </m:r>
      </m:oMath>
      <w:r>
        <w:rPr>
          <w:rFonts w:eastAsia="Georgia" w:cs="Georgia" w:ascii="Georgia" w:hAnsi="Georgia"/>
        </w:rPr>
        <w:t xml:space="preserve"> la surface du détecteur utilisé. En déduire de manière géométrique l'expression de la puissance spectrale reçue </w:t>
      </w:r>
      <m:oMath>
        <m:sSub>
          <m:sSubPr/>
          <m:e>
            <m:r>
              <m:rPr>
                <m:scr m:val="script"/>
              </m:rPr>
              <m:t>W</m:t>
            </m:r>
          </m:e>
          <m:sub>
            <m:r>
              <m:rPr>
                <m:sty m:val="i"/>
              </m:rPr>
              <m:t>λ</m:t>
            </m:r>
          </m:sub>
        </m:sSub>
      </m:oMath>
      <w:r>
        <w:rPr>
          <w:rFonts w:eastAsia="Georgia" w:cs="Georgia" w:ascii="Georgia" w:hAnsi="Georgia"/>
        </w:rPr>
        <w:t xml:space="preserve"> lorsque la planète est au milieu de son transit devant l'étoile.</w:t>
      </w:r>
    </w:p>
    <w:p>
      <w:pPr>
        <w:spacing w:after="220" w:lineRule="auto"/>
      </w:pPr>
      <w:r>
        <w:rPr>
          <w:rFonts w:eastAsia="Georgia" w:cs="Georgia" w:ascii="Georgia" w:hAnsi="Georgia"/>
        </w:rPr>
        <w:t xml:space="preserve">Q58. Montrer que l'on peut déduire le rayon </w:t>
      </w:r>
      <m:oMath>
        <m:r>
          <m:rPr>
            <m:sty m:val="i"/>
          </m:rPr>
          <m:t>a</m:t>
        </m:r>
      </m:oMath>
      <w:r>
        <w:rPr>
          <w:rFonts w:eastAsia="Georgia" w:cs="Georgia" w:ascii="Georgia" w:hAnsi="Georgia"/>
        </w:rPr>
        <w:t xml:space="preserve"> de l'exoplanète à partir de la mesure de la profondeur du transit, si l'on connaît le rayon </w:t>
      </w:r>
      <m:oMath>
        <m:r>
          <m:rPr>
            <m:sty m:val="i"/>
          </m:rPr>
          <m:t>R</m:t>
        </m:r>
      </m:oMath>
      <w:r>
        <w:rPr>
          <w:rFonts w:eastAsia="Georgia" w:cs="Georgia" w:ascii="Georgia" w:hAnsi="Georgia"/>
        </w:rPr>
        <w:t xml:space="preserve"> de l'étoile. Quelle serait la chute relative de puissance spectrale mesurée par une civilisation extraterrestre observant le transit de Jupiter devant le Soleil? Celui de la Terre? Estimer le rayon de la planète HD189733b, sachant que le rayon de l'étoile est </w:t>
      </w:r>
      <m:oMath>
        <m:r>
          <m:rPr>
            <m:sty m:val="i"/>
          </m:rPr>
          <m:t>R</m:t>
        </m:r>
        <m:r>
          <m:rPr>
            <m:sty m:val="p"/>
          </m:rPr>
          <m:t>=</m:t>
        </m:r>
        <m:r>
          <m:rPr>
            <m:sty m:val="p"/>
          </m:rPr>
          <m:t>0</m:t>
        </m:r>
        <m:r>
          <m:rPr>
            <m:sty m:val="p"/>
          </m:rPr>
          <m:t>,</m:t>
        </m:r>
        <m:r>
          <m:rPr>
            <m:sty m:val="p"/>
          </m:rPr>
          <m:t>8</m:t>
        </m:r>
        <m:sSub>
          <m:sSubPr/>
          <m:e>
            <m:r>
              <m:rPr>
                <m:sty m:val="i"/>
              </m:rPr>
              <m:t>R</m:t>
            </m:r>
          </m:e>
          <m:sub>
            <m:r>
              <m:rPr>
                <m:sty m:val="p"/>
              </m:rPr>
              <m:t>⊙</m:t>
            </m:r>
          </m:sub>
        </m:sSub>
      </m:oMath>
      <w:r>
        <w:rPr/>
        <w:t xml:space="preserve">.</w:t>
      </w:r>
    </w:p>
    <w:p>
      <w:pPr>
        <w:spacing w:after="220" w:lineRule="auto"/>
      </w:pPr>
      <w:r>
        <w:rPr/>
        <w:t xml:space="preserve">Q59. Pour un angle </w:t>
      </w:r>
      <m:oMath>
        <m:r>
          <m:rPr>
            <m:sty m:val="i"/>
          </m:rPr>
          <m:t>i</m:t>
        </m:r>
        <m:r>
          <m:rPr>
            <m:sty m:val="p"/>
          </m:rPr>
          <m:t>≠</m:t>
        </m:r>
        <m:r>
          <m:rPr>
            <m:sty m:val="p"/>
          </m:rPr>
          <m:t>±</m:t>
        </m:r>
        <m:r>
          <m:rPr>
            <m:sty m:val="i"/>
          </m:rPr>
          <m:t>π</m:t>
        </m:r>
        <m:r>
          <m:rPr>
            <m:sty m:val="p"/>
          </m:rPr>
          <m:t>/</m:t>
        </m:r>
        <m:r>
          <m:rPr>
            <m:sty m:val="p"/>
          </m:rPr>
          <m:t>2</m:t>
        </m:r>
      </m:oMath>
      <w:r>
        <w:rPr>
          <w:rFonts w:eastAsia="Georgia" w:cs="Georgia" w:ascii="Georgia" w:hAnsi="Georgia"/>
        </w:rPr>
        <w:t xml:space="preserve">, à quelle condition peut-on supposer que la trajectoire de la planète passant devant son étoile, projetée sur le plan du ciel, est une droite? On se placera dans ce cas pour la suite.</w:t>
      </w:r>
    </w:p>
    <w:p>
      <w:pPr>
        <w:spacing w:after="220" w:lineRule="auto"/>
      </w:pPr>
      <w:r>
        <w:rPr>
          <w:rFonts w:eastAsia="Georgia" w:cs="Georgia" w:ascii="Georgia" w:hAnsi="Georgia"/>
        </w:rPr>
        <w:t xml:space="preserve">Q60. Lors du transit de la planète, la distance apparente - c'est-à-dire projetée sur le plan du ciel - entre le centre de l'étoile et le centre de la planète varie au cours du temps. On appelle paramètre d'impact et on note </w:t>
      </w:r>
      <m:oMath>
        <m:r>
          <m:rPr>
            <m:sty m:val="i"/>
          </m:rPr>
          <m:t>b</m:t>
        </m:r>
      </m:oMath>
      <w:r>
        <w:rPr/>
        <w:t xml:space="preserve"> sa plus petite valeur. On suppose que </w:t>
      </w:r>
      <m:oMath>
        <m:r>
          <m:rPr>
            <m:sty m:val="i"/>
          </m:rPr>
          <m:t>b</m:t>
        </m:r>
        <m:r>
          <m:rPr>
            <m:sty m:val="p"/>
          </m:rPr>
          <m:t>⩽</m:t>
        </m:r>
        <m:r>
          <m:rPr>
            <m:sty m:val="i"/>
          </m:rPr>
          <m:t>R</m:t>
        </m:r>
        <m:r>
          <m:rPr>
            <m:sty m:val="p"/>
          </m:rPr>
          <m:t>−</m:t>
        </m:r>
        <m:r>
          <m:rPr>
            <m:sty m:val="i"/>
          </m:rPr>
          <m:t>a</m:t>
        </m:r>
      </m:oMath>
      <w:r>
        <w:rPr>
          <w:rFonts w:eastAsia="Georgia" w:cs="Georgia" w:ascii="Georgia" w:hAnsi="Georgia"/>
        </w:rPr>
        <w:t xml:space="preserve">. Montrer que le temps entre le premier et le quatrième contact vaut</w:t>
      </w:r>
    </w:p>
    <w:p>
      <w:pPr>
        <w:spacing w:after="220" w:lineRule="auto"/>
      </w:pPr>
      <m:oMathPara>
        <m:oMath>
          <m:r>
            <m:rPr>
              <m:sty m:val="p"/>
            </m:rPr>
            <m:t>Δ</m:t>
          </m:r>
          <m:sSub>
            <m:sSubPr/>
            <m:e>
              <m:r>
                <m:rPr>
                  <m:sty m:val="i"/>
                </m:rPr>
                <m:t>t</m:t>
              </m:r>
            </m:e>
            <m:sub>
              <m:r>
                <m:rPr>
                  <m:sty m:val="p"/>
                </m:rPr>
                <m:t>tot</m:t>
              </m:r>
            </m:sub>
          </m:sSub>
          <m:r>
            <m:rPr>
              <m:sty m:val="p"/>
            </m:rPr>
            <m:t>=</m:t>
          </m:r>
          <m:f>
            <m:fPr>
              <m:ctrlPr>
                <w:rPr>
                  <w:rFonts w:ascii="Cambria Math" w:hAnsi="Cambria Math"/>
                </w:rPr>
              </m:ctrlPr>
            </m:fPr>
            <m:num>
              <m:r>
                <m:rPr>
                  <m:scr m:val="script"/>
                </m:rPr>
                <m:t>T</m:t>
              </m:r>
            </m:num>
            <m:den>
              <m:r>
                <m:rPr>
                  <m:sty m:val="i"/>
                </m:rPr>
                <m:t>π</m:t>
              </m:r>
              <m:sSub>
                <m:sSubPr/>
                <m:e>
                  <m:r>
                    <m:rPr>
                      <m:sty m:val="i"/>
                    </m:rPr>
                    <m:t>r</m:t>
                  </m:r>
                </m:e>
                <m:sub>
                  <m:r>
                    <m:rPr>
                      <m:sty m:val="p"/>
                    </m:rPr>
                    <m:t>0</m:t>
                  </m:r>
                </m:sub>
              </m:sSub>
            </m:den>
          </m:f>
          <m:rad>
            <m:radPr>
              <m:degHide m:val="1"/>
              <m:ctrlPr>
                <w:rPr>
                  <w:rFonts w:ascii="Cambria Math" w:hAnsi="Cambria Math"/>
                </w:rPr>
              </m:ctrlPr>
            </m:radPr>
            <m:deg/>
            <m:e>
              <m:r>
                <m:rPr>
                  <m:sty m:val="p"/>
                </m:rPr>
                <m:t>(</m:t>
              </m:r>
              <m:r>
                <m:rPr>
                  <m:sty m:val="i"/>
                </m:rPr>
                <m:t>R</m:t>
              </m:r>
              <m:r>
                <m:rPr>
                  <m:sty m:val="p"/>
                </m:rPr>
                <m:t>+</m:t>
              </m:r>
              <m:r>
                <m:rPr>
                  <m:sty m:val="i"/>
                </m:rPr>
                <m:t>a</m:t>
              </m:r>
              <m:sSup>
                <m:sSupPr/>
                <m:e>
                  <m:r>
                    <m:rPr>
                      <m:sty m:val="p"/>
                    </m:rPr>
                    <m:t>)</m:t>
                  </m:r>
                </m:e>
                <m:sup>
                  <m:r>
                    <m:rPr>
                      <m:sty m:val="p"/>
                    </m:rPr>
                    <m:t>2</m:t>
                  </m:r>
                </m:sup>
              </m:sSup>
              <m:r>
                <m:rPr>
                  <m:sty m:val="p"/>
                </m:rPr>
                <m:t>−</m:t>
              </m:r>
              <m:sSup>
                <m:sSupPr/>
                <m:e>
                  <m:r>
                    <m:rPr>
                      <m:sty m:val="i"/>
                    </m:rPr>
                    <m:t>b</m:t>
                  </m:r>
                </m:e>
                <m:sup>
                  <m:r>
                    <m:rPr>
                      <m:sty m:val="p"/>
                    </m:rPr>
                    <m:t>2</m:t>
                  </m:r>
                </m:sup>
              </m:sSup>
            </m:e>
          </m:rad>
        </m:oMath>
      </m:oMathPara>
    </w:p>
    <w:p>
      <w:pPr>
        <w:spacing w:after="220" w:lineRule="auto"/>
      </w:pPr>
      <w:r>
        <w:rPr>
          <w:rFonts w:eastAsia="Georgia" w:cs="Georgia" w:ascii="Georgia" w:hAnsi="Georgia"/>
        </w:rPr>
        <w:t xml:space="preserve">et que celui entre le deuxième et le troisième contact vaut quant à lui</w:t>
      </w:r>
    </w:p>
    <w:p>
      <w:pPr>
        <w:spacing w:after="220" w:lineRule="auto"/>
      </w:pPr>
      <m:oMathPara>
        <m:oMath>
          <m:r>
            <m:rPr>
              <m:sty m:val="p"/>
            </m:rPr>
            <m:t>Δ</m:t>
          </m:r>
          <m:sSub>
            <m:sSubPr/>
            <m:e>
              <m:r>
                <m:rPr>
                  <m:sty m:val="i"/>
                </m:rPr>
                <m:t>t</m:t>
              </m:r>
            </m:e>
            <m:sub>
              <m:r>
                <m:rPr>
                  <m:nor/>
                </m:rPr>
                <m:t>full </m:t>
              </m:r>
            </m:sub>
          </m:sSub>
          <m:r>
            <m:rPr>
              <m:sty m:val="p"/>
            </m:rPr>
            <m:t>=</m:t>
          </m:r>
          <m:f>
            <m:fPr>
              <m:ctrlPr>
                <w:rPr>
                  <w:rFonts w:ascii="Cambria Math" w:hAnsi="Cambria Math"/>
                </w:rPr>
              </m:ctrlPr>
            </m:fPr>
            <m:num>
              <m:r>
                <m:rPr>
                  <m:scr m:val="script"/>
                </m:rPr>
                <m:t>T</m:t>
              </m:r>
            </m:num>
            <m:den>
              <m:r>
                <m:rPr>
                  <m:sty m:val="i"/>
                </m:rPr>
                <m:t>π</m:t>
              </m:r>
              <m:sSub>
                <m:sSubPr/>
                <m:e>
                  <m:r>
                    <m:rPr>
                      <m:sty m:val="i"/>
                    </m:rPr>
                    <m:t>r</m:t>
                  </m:r>
                </m:e>
                <m:sub>
                  <m:r>
                    <m:rPr>
                      <m:sty m:val="p"/>
                    </m:rPr>
                    <m:t>0</m:t>
                  </m:r>
                </m:sub>
              </m:sSub>
            </m:den>
          </m:f>
          <m:rad>
            <m:radPr>
              <m:degHide m:val="1"/>
              <m:ctrlPr>
                <w:rPr>
                  <w:rFonts w:ascii="Cambria Math" w:hAnsi="Cambria Math"/>
                </w:rPr>
              </m:ctrlPr>
            </m:radPr>
            <m:deg/>
            <m:e>
              <m:r>
                <m:rPr>
                  <m:sty m:val="p"/>
                </m:rPr>
                <m:t>(</m:t>
              </m:r>
              <m:r>
                <m:rPr>
                  <m:sty m:val="i"/>
                </m:rPr>
                <m:t>R</m:t>
              </m:r>
              <m:r>
                <m:rPr>
                  <m:sty m:val="p"/>
                </m:rPr>
                <m:t>−</m:t>
              </m:r>
              <m:r>
                <m:rPr>
                  <m:sty m:val="i"/>
                </m:rPr>
                <m:t>a</m:t>
              </m:r>
              <m:sSup>
                <m:sSupPr/>
                <m:e>
                  <m:r>
                    <m:rPr>
                      <m:sty m:val="p"/>
                    </m:rPr>
                    <m:t>)</m:t>
                  </m:r>
                </m:e>
                <m:sup>
                  <m:r>
                    <m:rPr>
                      <m:sty m:val="p"/>
                    </m:rPr>
                    <m:t>2</m:t>
                  </m:r>
                </m:sup>
              </m:sSup>
              <m:r>
                <m:rPr>
                  <m:sty m:val="p"/>
                </m:rPr>
                <m:t>−</m:t>
              </m:r>
              <m:sSup>
                <m:sSupPr/>
                <m:e>
                  <m:r>
                    <m:rPr>
                      <m:sty m:val="i"/>
                    </m:rPr>
                    <m:t>b</m:t>
                  </m:r>
                </m:e>
                <m:sup>
                  <m:r>
                    <m:rPr>
                      <m:sty m:val="p"/>
                    </m:rPr>
                    <m:t>2</m:t>
                  </m:r>
                </m:sup>
              </m:sSup>
            </m:e>
          </m:rad>
        </m:oMath>
      </m:oMathPara>
    </w:p>
    <w:p>
      <w:pPr>
        <w:spacing w:after="220" w:lineRule="auto"/>
      </w:pPr>
      <w:r>
        <w:rPr>
          <w:rFonts w:eastAsia="Georgia" w:cs="Georgia" w:ascii="Georgia" w:hAnsi="Georgia"/>
        </w:rPr>
        <w:t xml:space="preserve">où </w:t>
      </w:r>
      <m:oMath>
        <m:r>
          <m:rPr>
            <m:scr m:val="script"/>
          </m:rPr>
          <m:t>T</m:t>
        </m:r>
      </m:oMath>
      <w:r>
        <w:rPr>
          <w:rFonts w:eastAsia="Georgia" w:cs="Georgia" w:ascii="Georgia" w:hAnsi="Georgia"/>
        </w:rPr>
        <w:t xml:space="preserve"> est la période orbitale de la planète. On justifiera soigneusement le raisonnement.</w:t>
      </w:r>
      <w:r>
        <w:rPr/>
        <w:br w:type="textWrapping"/>
      </w:r>
      <w:r>
        <w:rPr>
          <w:rFonts w:eastAsia="Georgia" w:cs="Georgia" w:ascii="Georgia" w:hAnsi="Georgia"/>
        </w:rPr>
        <w:t xml:space="preserve">Q61. En déduire l'expression du paramètre d'impact </w:t>
      </w:r>
      <m:oMath>
        <m:r>
          <m:rPr>
            <m:sty m:val="i"/>
          </m:rPr>
          <m:t>b</m:t>
        </m:r>
      </m:oMath>
      <w:r>
        <w:rPr/>
        <w:t xml:space="preserve"> en fonction de </w:t>
      </w:r>
      <m:oMath>
        <m:r>
          <m:rPr>
            <m:sty m:val="i"/>
          </m:rPr>
          <m:t>R</m:t>
        </m:r>
        <m:r>
          <m:rPr>
            <m:sty m:val="p"/>
          </m:rPr>
          <m:t>,</m:t>
        </m:r>
        <m:r>
          <m:rPr>
            <m:sty m:val="i"/>
          </m:rPr>
          <m:t>a</m:t>
        </m:r>
      </m:oMath>
      <w:r>
        <w:rPr>
          <w:rFonts w:eastAsia="Georgia" w:cs="Georgia" w:ascii="Georgia" w:hAnsi="Georgia"/>
        </w:rPr>
        <w:t xml:space="preserve"> et de ces deux durées. Simplifier cette expression dans le cas </w:t>
      </w:r>
      <m:oMath>
        <m:r>
          <m:rPr>
            <m:sty m:val="i"/>
          </m:rPr>
          <m:t>a</m:t>
        </m:r>
        <m:r>
          <m:rPr>
            <m:sty m:val="p"/>
          </m:rPr>
          <m:t>≪</m:t>
        </m:r>
        <m:r>
          <m:rPr>
            <m:sty m:val="i"/>
          </m:rPr>
          <m:t>R</m:t>
        </m:r>
      </m:oMath>
      <w:r>
        <w:rPr/>
        <w:t xml:space="preserve">. Estimer </w:t>
      </w:r>
      <m:oMath>
        <m:r>
          <m:rPr>
            <m:sty m:val="i"/>
          </m:rPr>
          <m:t>b</m:t>
        </m:r>
        <m:r>
          <m:rPr>
            <m:sty m:val="p"/>
          </m:rPr>
          <m:t>/</m:t>
        </m:r>
        <m:r>
          <m:rPr>
            <m:sty m:val="i"/>
          </m:rPr>
          <m:t>R</m:t>
        </m:r>
      </m:oMath>
      <w:r>
        <w:rPr/>
        <w:t xml:space="preserve"> pour le cas de HD189733b.</w:t>
      </w:r>
    </w:p>
    <w:p>
      <w:pPr>
        <w:spacing w:after="220" w:lineRule="auto"/>
      </w:pPr>
      <w:r>
        <w:rPr>
          <w:rFonts w:eastAsia="Georgia" w:cs="Georgia" w:ascii="Georgia" w:hAnsi="Georgia"/>
        </w:rPr>
        <w:t xml:space="preserve">Q62. Sachant que la période orbitale de HD189733b est </w:t>
      </w:r>
      <m:oMath>
        <m:r>
          <m:rPr>
            <m:scr m:val="script"/>
          </m:rPr>
          <m:t>T</m:t>
        </m:r>
        <m:r>
          <m:rPr>
            <m:sty m:val="p"/>
          </m:rPr>
          <m:t>=</m:t>
        </m:r>
        <m:r>
          <m:rPr>
            <m:sty m:val="p"/>
          </m:rPr>
          <m:t>2</m:t>
        </m:r>
        <m:r>
          <m:rPr>
            <m:sty m:val="p"/>
          </m:rPr>
          <m:t>,</m:t>
        </m:r>
        <m:r>
          <m:rPr>
            <m:sty m:val="p"/>
          </m:rPr>
          <m:t>2</m:t>
        </m:r>
      </m:oMath>
      <w:r>
        <w:rPr>
          <w:rFonts w:eastAsia="Georgia" w:cs="Georgia" w:ascii="Georgia" w:hAnsi="Georgia"/>
        </w:rPr>
        <w:t xml:space="preserve"> jours et que la durée du transit total </w:t>
      </w:r>
      <m:oMath>
        <m:r>
          <m:rPr>
            <m:sty m:val="p"/>
          </m:rPr>
          <m:t>Δ</m:t>
        </m:r>
        <m:sSub>
          <m:sSubPr/>
          <m:e>
            <m:r>
              <m:rPr>
                <m:sty m:val="i"/>
              </m:rPr>
              <m:t>t</m:t>
            </m:r>
          </m:e>
          <m:sub>
            <m:r>
              <m:rPr>
                <m:nor/>
              </m:rPr>
              <m:t>tot </m:t>
            </m:r>
          </m:sub>
        </m:sSub>
      </m:oMath>
      <w:r>
        <w:rPr>
          <w:rFonts w:eastAsia="Georgia" w:cs="Georgia" w:ascii="Georgia" w:hAnsi="Georgia"/>
        </w:rPr>
        <w:t xml:space="preserve"> est d'environ 6000 s (Beaulieu et al., 2009), en tirer une estimation grossière du rayon </w:t>
      </w:r>
      <m:oMath>
        <m:sSub>
          <m:sSubPr/>
          <m:e>
            <m:r>
              <m:rPr>
                <m:sty m:val="i"/>
              </m:rPr>
              <m:t>r</m:t>
            </m:r>
          </m:e>
          <m:sub>
            <m:r>
              <m:rPr>
                <m:sty m:val="p"/>
              </m:rPr>
              <m:t>0</m:t>
            </m:r>
          </m:sub>
        </m:sSub>
      </m:oMath>
      <w:r>
        <w:rPr/>
        <w:t xml:space="preserve">.</w:t>
      </w:r>
      <w:r>
        <w:rPr/>
        <w:br w:type="textWrapping"/>
      </w:r>
      <w:r>
        <w:rPr>
          <w:rFonts w:eastAsia="Georgia" w:cs="Georgia" w:ascii="Georgia" w:hAnsi="Georgia"/>
        </w:rPr>
        <w:t xml:space="preserve">Q63. Quelle est la relation entre le paramètre d'impact </w:t>
      </w:r>
      <m:oMath>
        <m:r>
          <m:rPr>
            <m:sty m:val="i"/>
          </m:rPr>
          <m:t>b</m:t>
        </m:r>
      </m:oMath>
      <w:r>
        <w:rPr/>
        <w:t xml:space="preserve"> et l'angle d'inclinaison </w:t>
      </w:r>
      <m:oMath>
        <m:r>
          <m:rPr>
            <m:sty m:val="i"/>
          </m:rPr>
          <m:t>i</m:t>
        </m:r>
      </m:oMath>
      <w:r>
        <w:rPr>
          <w:rFonts w:eastAsia="Georgia" w:cs="Georgia" w:ascii="Georgia" w:hAnsi="Georgia"/>
        </w:rPr>
        <w:t xml:space="preserve"> ? En déduire une estimation de </w:t>
      </w:r>
      <m:oMath>
        <m:r>
          <m:rPr>
            <m:sty m:val="i"/>
          </m:rPr>
          <m:t>i</m:t>
        </m:r>
      </m:oMath>
      <w:r>
        <w:rPr/>
        <w:t xml:space="preserve"> dans le cas de HD189733b. On pourra donner une valeur en radians.</w:t>
      </w:r>
      <w:r>
        <w:rPr/>
        <w:br w:type="textWrapping"/>
      </w:r>
      <w:r>
        <w:rPr/>
        <w:t xml:space="preserve">Q64. Comment pourrait-on obtenir une estimation de la masse </w:t>
      </w:r>
      <m:oMath>
        <m:r>
          <m:rPr>
            <m:sty m:val="i"/>
          </m:rPr>
          <m:t>M</m:t>
        </m:r>
      </m:oMath>
      <w:r>
        <w:rPr>
          <w:rFonts w:eastAsia="Georgia" w:cs="Georgia" w:ascii="Georgia" w:hAnsi="Georgia"/>
        </w:rPr>
        <w:t xml:space="preserve"> de l'étoile HD189733 à l'aide des résultats précédents? En donner une estimation grossière.</w:t>
      </w:r>
    </w:p>
    <w:p>
      <w:pPr>
        <w:spacing w:line="271" w:before="330" w:lineRule="auto"/>
      </w:pPr>
      <w:r>
        <w:rPr>
          <w:rFonts w:eastAsia="Georgia" w:cs="Georgia" w:ascii="Georgia" w:hAnsi="Georgia"/>
          <w:b/>
          <w:sz w:val="42"/>
        </w:rPr>
        <w:t xml:space="preserve">III. 2 - Détection de l'antitransit</w:t>
      </w:r>
    </w:p>
    <w:p>
      <w:pPr>
        <w:spacing w:after="220" w:lineRule="auto"/>
      </w:pPr>
      <w:r>
        <w:rPr>
          <w:rFonts w:eastAsia="Georgia" w:cs="Georgia" w:ascii="Georgia" w:hAnsi="Georgia"/>
        </w:rPr>
        <w:t xml:space="preserve">Jusqu'à présent, nous avons ignoré le fait que la planète est susceptible d'émettre par elle-même, notamment dans le domaine infrarouge. Ceci est lié au fait que la planète est chauffée par le rayonnement reçu de la part de son étoile, et qu'à l'équilibre thermique, la puissance absorbée doit être contrebalancée par une puissance émise. On admet que la planète est ainsi portée à une certaine température </w:t>
      </w:r>
      <m:oMath>
        <m:sSub>
          <m:sSubPr/>
          <m:e>
            <m:r>
              <m:rPr>
                <m:sty m:val="i"/>
              </m:rPr>
              <m:t>T</m:t>
            </m:r>
          </m:e>
          <m:sub>
            <m:r>
              <m:rPr>
                <m:sty m:val="i"/>
              </m:rPr>
              <m:t>p</m:t>
            </m:r>
          </m:sub>
        </m:sSub>
      </m:oMath>
      <w:r>
        <w:rPr>
          <w:rFonts w:eastAsia="Georgia" w:cs="Georgia" w:ascii="Georgia" w:hAnsi="Georgia"/>
        </w:rPr>
        <w:t xml:space="preserve"> uniformément sur toute sa surface, et on fait l'hypothèse que, comme l'étoile, elle se comporte comme un corps noir. Cette modélisation va nous permettre d'interpréter la Fig. 11, qui représente la courbe de lumière observée par la mission spatiale Kepler en direction de l'étoile HAT-P7, sur plus d'une période orbitale. Les données brutes sont représentées par les points noirs fins, les points verts plus épais sont des moyennes lissées permettant de réduire le bruit, et la courbe en trait plein est un ajustement sur ces moyennes. La figure du bas montre la même courbe mais avec une échelle en ordonnées fortement agrandie.</w:t>
      </w:r>
    </w:p>
    <w:p>
      <w:pPr>
        <w:spacing w:after="220" w:lineRule="auto"/>
      </w:pPr>
      <w:r>
        <w:rPr>
          <w:rFonts w:eastAsia="Georgia" w:cs="Georgia" w:ascii="Georgia" w:hAnsi="Georgia"/>
        </w:rPr>
        <w:t xml:space="preserve">Q65. Comment interpréter la faible chute de la courbe de lumière entre deux transits? On appelle antitransit cette configuration du système {étoile+planète}. On appellera disjonction les configurations intermédiaires entre le transit et l'antitransit.</w:t>
      </w:r>
    </w:p>
    <w:p>
      <w:pPr>
        <w:spacing w:after="220" w:lineRule="auto"/>
      </w:pPr>
      <w:r>
        <w:rPr/>
        <w:t xml:space="preserve">Q66. Sachant que </w:t>
      </w:r>
      <m:oMath>
        <m:sSub>
          <m:sSubPr/>
          <m:e>
            <m:r>
              <m:rPr>
                <m:sty m:val="i"/>
              </m:rPr>
              <m:t>T</m:t>
            </m:r>
          </m:e>
          <m:sub>
            <m:r>
              <m:rPr>
                <m:sty m:val="i"/>
              </m:rPr>
              <m:t>p</m:t>
            </m:r>
          </m:sub>
        </m:sSub>
        <m:r>
          <m:rPr>
            <m:sty m:val="p"/>
          </m:rPr>
          <m:t>&lt;</m:t>
        </m:r>
        <m:sSub>
          <m:sSubPr/>
          <m:e>
            <m:r>
              <m:rPr>
                <m:sty m:val="i"/>
              </m:rPr>
              <m:t>T</m:t>
            </m:r>
          </m:e>
          <m:sub>
            <m:r>
              <m:rPr>
                <m:sty m:val="p"/>
              </m:rPr>
              <m:t>⋆</m:t>
            </m:r>
          </m:sub>
        </m:sSub>
      </m:oMath>
      <w:r>
        <w:rPr>
          <w:rFonts w:eastAsia="Georgia" w:cs="Georgia" w:ascii="Georgia" w:hAnsi="Georgia"/>
        </w:rPr>
        <w:t xml:space="preserve">, que peut-on dire de la relation entre les intensités spécifiques issues de l'étoile </w:t>
      </w:r>
      <m:oMath>
        <m:sSub>
          <m:sSubPr/>
          <m:e>
            <m:acc>
              <m:accPr>
                <m:chr m:val="‾"/>
              </m:accPr>
              <m:e>
                <m:r>
                  <m:rPr>
                    <m:sty m:val="i"/>
                  </m:rPr>
                  <m:t>B</m:t>
                </m:r>
              </m:e>
            </m:acc>
          </m:e>
          <m:sub>
            <m:r>
              <m:rPr>
                <m:sty m:val="i"/>
              </m:rPr>
              <m:t>λ</m:t>
            </m:r>
          </m:sub>
        </m:sSub>
        <m:d>
          <m:dPr>
            <m:begChr m:val="("/>
            <m:endChr m:val=")"/>
            <m:ctrlPr>
              <w:rPr>
                <w:rFonts w:ascii="Cambria Math" w:hAnsi="Cambria Math"/>
              </w:rPr>
            </m:ctrlPr>
          </m:dPr>
          <m:e>
            <m:sSub>
              <m:sSubPr/>
              <m:e>
                <m:r>
                  <m:rPr>
                    <m:sty m:val="i"/>
                  </m:rPr>
                  <m:t>T</m:t>
                </m:r>
              </m:e>
              <m:sub>
                <m:r>
                  <m:rPr>
                    <m:sty m:val="p"/>
                  </m:rPr>
                  <m:t>⋆</m:t>
                </m:r>
              </m:sub>
            </m:sSub>
          </m:e>
        </m:d>
      </m:oMath>
      <w:r>
        <w:rPr>
          <w:rFonts w:eastAsia="Georgia" w:cs="Georgia" w:ascii="Georgia" w:hAnsi="Georgia"/>
        </w:rPr>
        <w:t xml:space="preserve"> et de la planète </w:t>
      </w:r>
      <m:oMath>
        <m:sSub>
          <m:sSubPr/>
          <m:e>
            <m:r>
              <m:rPr>
                <m:sty m:val="i"/>
              </m:rPr>
              <m:t>B</m:t>
            </m:r>
          </m:e>
          <m:sub>
            <m:r>
              <m:rPr>
                <m:sty m:val="i"/>
              </m:rPr>
              <m:t>λ</m:t>
            </m:r>
          </m:sub>
        </m:sSub>
        <m:d>
          <m:dPr>
            <m:begChr m:val="("/>
            <m:endChr m:val=")"/>
            <m:ctrlPr>
              <w:rPr>
                <w:rFonts w:ascii="Cambria Math" w:hAnsi="Cambria Math"/>
              </w:rPr>
            </m:ctrlPr>
          </m:dPr>
          <m:e>
            <m:sSub>
              <m:sSubPr/>
              <m:e>
                <m:r>
                  <m:rPr>
                    <m:sty m:val="i"/>
                  </m:rPr>
                  <m:t>T</m:t>
                </m:r>
              </m:e>
              <m:sub>
                <m:r>
                  <m:rPr>
                    <m:sty m:val="i"/>
                  </m:rPr>
                  <m:t>p</m:t>
                </m:r>
              </m:sub>
            </m:sSub>
          </m:e>
        </m:d>
      </m:oMath>
      <w:r>
        <w:rPr/>
        <w:t xml:space="preserve"> ?</w:t>
      </w:r>
      <w:r>
        <w:rPr/>
        <w:br w:type="textWrapping"/>
      </w:r>
      <w:r>
        <w:rPr/>
        <w:t xml:space="preserve">Q67. On note </w:t>
      </w:r>
      <m:oMath>
        <m:sSub>
          <m:sSubPr/>
          <m:e>
            <m:r>
              <m:rPr>
                <m:scr m:val="script"/>
              </m:rPr>
              <m:t>W</m:t>
            </m:r>
          </m:e>
          <m:sub>
            <m:r>
              <m:rPr>
                <m:sty m:val="i"/>
              </m:rPr>
              <m:t>λ</m:t>
            </m:r>
            <m:r>
              <m:rPr>
                <m:sty m:val="p"/>
              </m:rPr>
              <m:t>,</m:t>
            </m:r>
            <m:r>
              <m:rPr>
                <m:sty m:val="i"/>
              </m:rPr>
              <m:t>t</m:t>
            </m:r>
          </m:sub>
        </m:sSub>
        <m:r>
          <m:rPr>
            <m:sty m:val="p"/>
          </m:rPr>
          <m:t>,</m:t>
        </m:r>
        <m:sSub>
          <m:sSubPr/>
          <m:e>
            <m:r>
              <m:rPr>
                <m:scr m:val="script"/>
              </m:rPr>
              <m:t>W</m:t>
            </m:r>
          </m:e>
          <m:sub>
            <m:r>
              <m:rPr>
                <m:sty m:val="i"/>
              </m:rPr>
              <m:t>λ</m:t>
            </m:r>
            <m:r>
              <m:rPr>
                <m:sty m:val="p"/>
              </m:rPr>
              <m:t>,</m:t>
            </m:r>
            <m:r>
              <m:rPr>
                <m:sty m:val="i"/>
              </m:rPr>
              <m:t>a</m:t>
            </m:r>
          </m:sub>
        </m:sSub>
      </m:oMath>
      <w:r>
        <w:rPr/>
        <w:t xml:space="preserve">, et </w:t>
      </w:r>
      <m:oMath>
        <m:sSub>
          <m:sSubPr/>
          <m:e>
            <m:r>
              <m:rPr>
                <m:scr m:val="script"/>
              </m:rPr>
              <m:t>W</m:t>
            </m:r>
          </m:e>
          <m:sub>
            <m:r>
              <m:rPr>
                <m:sty m:val="i"/>
              </m:rPr>
              <m:t>λ</m:t>
            </m:r>
            <m:r>
              <m:rPr>
                <m:sty m:val="p"/>
              </m:rPr>
              <m:t>,</m:t>
            </m:r>
            <m:r>
              <m:rPr>
                <m:sty m:val="i"/>
              </m:rPr>
              <m:t>d</m:t>
            </m:r>
          </m:sub>
        </m:sSub>
      </m:oMath>
      <w:r>
        <w:rPr>
          <w:rFonts w:eastAsia="Georgia" w:cs="Georgia" w:ascii="Georgia" w:hAnsi="Georgia"/>
        </w:rPr>
        <w:t xml:space="preserve"> les puissances spectrales lumineuses reçues par l'observateur, dans les trois configurations décrites (transit, antitransit, disjonction). En posant </w:t>
      </w:r>
      <m:oMath>
        <m:r>
          <m:rPr>
            <m:sty m:val="i"/>
          </m:rPr>
          <m:t>α</m:t>
        </m:r>
        <m:r>
          <m:rPr>
            <m:sty m:val="p"/>
          </m:rPr>
          <m:t>=</m:t>
        </m:r>
        <m:r>
          <m:rPr>
            <m:sty m:val="i"/>
          </m:rPr>
          <m:t>π</m:t>
        </m:r>
        <m:r>
          <m:rPr>
            <m:sty m:val="i"/>
          </m:rPr>
          <m:t>S</m:t>
        </m:r>
        <m:r>
          <m:rPr>
            <m:sty m:val="p"/>
          </m:rPr>
          <m:t>/</m:t>
        </m:r>
        <m:sSup>
          <m:sSupPr/>
          <m:e>
            <m:r>
              <m:rPr>
                <m:sty m:val="i"/>
              </m:rPr>
              <m:t>D</m:t>
            </m:r>
          </m:e>
          <m:sup>
            <m:r>
              <m:rPr>
                <m:sty m:val="p"/>
              </m:rPr>
              <m:t>2</m:t>
            </m:r>
          </m:sup>
        </m:sSup>
      </m:oMath>
      <w:r>
        <w:rPr/>
        <w:t xml:space="preserve">, exprimer ces puissances spectrales en fonction de </w:t>
      </w:r>
      <m:oMath>
        <m:r>
          <m:rPr>
            <m:sty m:val="i"/>
          </m:rPr>
          <m:t>α</m:t>
        </m:r>
        <m:r>
          <m:rPr>
            <m:sty m:val="p"/>
          </m:rPr>
          <m:t>,</m:t>
        </m:r>
        <m:r>
          <m:rPr>
            <m:sty m:val="i"/>
          </m:rPr>
          <m:t>R</m:t>
        </m:r>
        <m:r>
          <m:rPr>
            <m:sty m:val="p"/>
          </m:rPr>
          <m:t>,</m:t>
        </m:r>
        <m:r>
          <m:rPr>
            <m:sty m:val="i"/>
          </m:rPr>
          <m:t>a</m:t>
        </m:r>
        <m:r>
          <m:rPr>
            <m:sty m:val="p"/>
          </m:rPr>
          <m:t>,</m:t>
        </m:r>
        <m:sSub>
          <m:sSubPr/>
          <m:e>
            <m:r>
              <m:rPr>
                <m:sty m:val="i"/>
              </m:rPr>
              <m:t>B</m:t>
            </m:r>
          </m:e>
          <m:sub>
            <m:r>
              <m:rPr>
                <m:sty m:val="i"/>
              </m:rPr>
              <m:t>λ</m:t>
            </m:r>
          </m:sub>
        </m:sSub>
        <m:d>
          <m:dPr>
            <m:begChr m:val="("/>
            <m:endChr m:val=")"/>
            <m:ctrlPr>
              <w:rPr>
                <w:rFonts w:ascii="Cambria Math" w:hAnsi="Cambria Math"/>
              </w:rPr>
            </m:ctrlPr>
          </m:dPr>
          <m:e>
            <m:sSub>
              <m:sSubPr/>
              <m:e>
                <m:r>
                  <m:rPr>
                    <m:sty m:val="i"/>
                  </m:rPr>
                  <m:t>T</m:t>
                </m:r>
              </m:e>
              <m:sub>
                <m:r>
                  <m:rPr>
                    <m:sty m:val="p"/>
                  </m:rPr>
                  <m:t>⋆</m:t>
                </m:r>
              </m:sub>
            </m:sSub>
          </m:e>
        </m:d>
      </m:oMath>
      <w:r>
        <w:rPr/>
        <w:t xml:space="preserve"> et </w:t>
      </w:r>
      <m:oMath>
        <m:sSub>
          <m:sSubPr/>
          <m:e>
            <m:r>
              <m:rPr>
                <m:sty m:val="i"/>
              </m:rPr>
              <m:t>B</m:t>
            </m:r>
          </m:e>
          <m:sub>
            <m:r>
              <m:rPr>
                <m:sty m:val="i"/>
              </m:rPr>
              <m:t>λ</m:t>
            </m:r>
          </m:sub>
        </m:sSub>
        <m:d>
          <m:dPr>
            <m:begChr m:val="("/>
            <m:endChr m:val=")"/>
            <m:ctrlPr>
              <w:rPr>
                <w:rFonts w:ascii="Cambria Math" w:hAnsi="Cambria Math"/>
              </w:rPr>
            </m:ctrlPr>
          </m:dPr>
          <m:e>
            <m:sSub>
              <m:sSubPr/>
              <m:e>
                <m:r>
                  <m:rPr>
                    <m:sty m:val="i"/>
                  </m:rPr>
                  <m:t>T</m:t>
                </m:r>
              </m:e>
              <m:sub>
                <m:r>
                  <m:rPr>
                    <m:sty m:val="i"/>
                  </m:rPr>
                  <m:t>p</m:t>
                </m:r>
              </m:sub>
            </m:sSub>
          </m:e>
        </m:d>
      </m:oMath>
      <w:r>
        <w:rPr/>
        <w:t xml:space="preserve">.</w:t>
      </w:r>
      <w:r>
        <w:rPr/>
        <w:br w:type="textWrapping"/>
      </w:r>
      <w:r>
        <w:rPr>
          <w:rFonts w:eastAsia="Georgia" w:cs="Georgia" w:ascii="Georgia" w:hAnsi="Georgia"/>
        </w:rPr>
        <w:t xml:space="preserve">Q68. Représenter schématiquement une courbe de lumière complète théorique à partir des expressions trouvées ci-dessus pour </w:t>
      </w:r>
      <m:oMath>
        <m:sSub>
          <m:sSubPr/>
          <m:e>
            <m:r>
              <m:rPr>
                <m:scr m:val="script"/>
              </m:rPr>
              <m:t>W</m:t>
            </m:r>
          </m:e>
          <m:sub>
            <m:r>
              <m:rPr>
                <m:sty m:val="i"/>
              </m:rPr>
              <m:t>λ</m:t>
            </m:r>
            <m:r>
              <m:rPr>
                <m:sty m:val="p"/>
              </m:rPr>
              <m:t>,</m:t>
            </m:r>
            <m:r>
              <m:rPr>
                <m:sty m:val="i"/>
              </m:rPr>
              <m:t>t</m:t>
            </m:r>
          </m:sub>
        </m:sSub>
        <m:r>
          <m:rPr>
            <m:sty m:val="p"/>
          </m:rPr>
          <m:t>,</m:t>
        </m:r>
        <m:sSub>
          <m:sSubPr/>
          <m:e>
            <m:r>
              <m:rPr>
                <m:scr m:val="script"/>
              </m:rPr>
              <m:t>W</m:t>
            </m:r>
          </m:e>
          <m:sub>
            <m:r>
              <m:rPr>
                <m:sty m:val="i"/>
              </m:rPr>
              <m:t>λ</m:t>
            </m:r>
            <m:r>
              <m:rPr>
                <m:sty m:val="p"/>
              </m:rPr>
              <m:t>,</m:t>
            </m:r>
            <m:r>
              <m:rPr>
                <m:sty m:val="i"/>
              </m:rPr>
              <m:t>a</m:t>
            </m:r>
          </m:sub>
        </m:sSub>
      </m:oMath>
      <w:r>
        <w:rPr/>
        <w:t xml:space="preserve">, et </w:t>
      </w:r>
      <m:oMath>
        <m:sSub>
          <m:sSubPr/>
          <m:e>
            <m:r>
              <m:rPr>
                <m:scr m:val="script"/>
              </m:rPr>
              <m:t>W</m:t>
            </m:r>
          </m:e>
          <m:sub>
            <m:r>
              <m:rPr>
                <m:sty m:val="i"/>
              </m:rPr>
              <m:t>λ</m:t>
            </m:r>
            <m:r>
              <m:rPr>
                <m:sty m:val="p"/>
              </m:rPr>
              <m:t>,</m:t>
            </m:r>
            <m:r>
              <m:rPr>
                <m:sty m:val="i"/>
              </m:rPr>
              <m:t>d</m:t>
            </m:r>
          </m:sub>
        </m:sSub>
      </m:oMath>
      <w:r>
        <w:rPr/>
        <w:t xml:space="preserve">.</w:t>
      </w:r>
    </w:p>
    <w:p>
      <w:pPr>
        <w:spacing w:lineRule="auto"/>
        <w:jc w:val="center"/>
      </w:pPr>
      <w:r>
        <w:rPr/>
        <w:drawing>
          <wp:inline distB="0" distL="0" distR="0" distT="0">
            <wp:extent cx="5486400" cy="4026522"/>
            <wp:effectExtent b="0" l="0" r="0" t="0"/>
            <wp:docPr id="11" name="image-3313f5054798518161e50cbd2d175399e655018d.jpg"/>
            <a:graphic>
              <a:graphicData uri="http://schemas.openxmlformats.org/drawingml/2006/picture">
                <pic:pic>
                  <pic:nvPicPr>
                    <pic:cNvPr id="11" name="image-3313f5054798518161e50cbd2d175399e655018d.jpg" descr=""/>
                    <pic:cNvPicPr/>
                  </pic:nvPicPr>
                  <pic:blipFill>
                    <a:blip r:embed="rId15" cstate="print"/>
                    <a:srcRect b="0" l="0" r="0" t="0"/>
                    <a:stretch>
                      <a:fillRect/>
                    </a:stretch>
                  </pic:blipFill>
                  <pic:spPr>
                    <a:xfrm>
                      <a:off x="0" y="0"/>
                      <a:ext cx="5486400" cy="4026522"/>
                    </a:xfrm>
                    <a:prstGeom prst="rect"/>
                  </pic:spPr>
                </pic:pic>
              </a:graphicData>
            </a:graphic>
          </wp:inline>
        </w:drawing>
      </w:r>
    </w:p>
    <w:p>
      <w:pPr>
        <w:spacing w:lineRule="auto"/>
      </w:pPr>
      <w:r>
        <w:rPr>
          <w:rFonts w:eastAsia="Georgia" w:cs="Georgia" w:ascii="Georgia" w:hAnsi="Georgia"/>
        </w:rPr>
        <w:t xml:space="preserve">Figure 11 - Puissance lumineuse normalisée reçue de l'étoile HAT-P7 (Borucki et al., 2009). Les données brutes sont représentées par les points noirs fins, les points verts plus épais sont des moyennes lissées permettant de réduire le bruit, et la courbe en trait plein est un ajustement sur ces moyennes. La figure du bas montre la même courbe que celle du haut, mais avec une échelle en ordonnées fortement agrandie.</w:t>
      </w:r>
    </w:p>
    <w:p>
      <w:pPr>
        <w:spacing w:after="220" w:lineRule="auto"/>
      </w:pPr>
      <w:r>
        <w:rPr>
          <w:rFonts w:eastAsia="Georgia" w:cs="Georgia" w:ascii="Georgia" w:hAnsi="Georgia"/>
        </w:rPr>
        <w:t xml:space="preserve">Q69. Quelle différence constate-t-on entre ce modèle et l'observation de la Fig. 11? Quel phénomène a-t-on omis qui pourrait expliquer cette différence? On justifiera la réponse.</w:t>
      </w:r>
    </w:p>
    <w:p>
      <w:pPr>
        <w:spacing w:after="220" w:lineRule="auto"/>
      </w:pPr>
      <w:r>
        <w:rPr>
          <w:rFonts w:eastAsia="Georgia" w:cs="Georgia" w:ascii="Georgia" w:hAnsi="Georgia"/>
        </w:rPr>
        <w:t xml:space="preserve">Q70. Dans le cas d'une orbite elliptique, montrer que l'on peut en principe déduire de la courbe de lumière une estimation de l'excentricité </w:t>
      </w:r>
      <m:oMath>
        <m:r>
          <m:rPr>
            <m:sty m:val="i"/>
          </m:rPr>
          <m:t>e</m:t>
        </m:r>
      </m:oMath>
      <w:r>
        <w:rPr>
          <w:rFonts w:eastAsia="Georgia" w:cs="Georgia" w:ascii="Georgia" w:hAnsi="Georgia"/>
        </w:rPr>
        <w:t xml:space="preserve"> de l'orbite. On pourra se placer dans le cas d'une orbite dont le grand axe est perpendiculaire à la ligne de visée, et on ne cherchera pas à calculer explicitement </w:t>
      </w:r>
      <m:oMath>
        <m:r>
          <m:rPr>
            <m:sty m:val="i"/>
          </m:rPr>
          <m:t>e</m:t>
        </m:r>
      </m:oMath>
      <w:r>
        <w:rPr/>
        <w:t xml:space="preserve">. L'orbite de HAT-P7b est-elle faiblement ou fortement excentrique?</w:t>
      </w:r>
      <w:r>
        <w:rPr/>
        <w:br w:type="textWrapping"/>
      </w:r>
      <w:r>
        <w:rPr>
          <w:rFonts w:eastAsia="Georgia" w:cs="Georgia" w:ascii="Georgia" w:hAnsi="Georgia"/>
        </w:rPr>
        <w:t xml:space="preserve">Q71. Du fait du bruit inhérent aux mesures, il faut observer un grand nombre d'orbites pour détecter un signal dans la courbe de lumière. Ce signal, </w:t>
      </w:r>
      <m:oMath>
        <m:r>
          <m:rPr>
            <m:scr m:val="script"/>
          </m:rPr>
          <m:t>S</m:t>
        </m:r>
      </m:oMath>
      <w:r>
        <w:rPr>
          <w:rFonts w:eastAsia="Georgia" w:cs="Georgia" w:ascii="Georgia" w:hAnsi="Georgia"/>
        </w:rPr>
        <w:t xml:space="preserve">, est bien entendu la chute relative de puissance lumineuse reçue, représentée sur la courbe de la Fig. 11. Le bruit </w:t>
      </w:r>
      <m:oMath>
        <m:r>
          <m:rPr>
            <m:scr m:val="script"/>
          </m:rPr>
          <m:t>N</m:t>
        </m:r>
      </m:oMath>
      <w:r>
        <w:rPr>
          <w:rFonts w:eastAsia="Georgia" w:cs="Georgia" w:ascii="Georgia" w:hAnsi="Georgia"/>
        </w:rPr>
        <w:t xml:space="preserve">, quant à lui, correspond à l'amplitude de la dispersion des mesures autour de cette courbe. Si l'on note </w:t>
      </w:r>
      <m:oMath>
        <m:sSub>
          <m:sSubPr/>
          <m:e>
            <m:r>
              <m:rPr>
                <m:sty m:val="i"/>
              </m:rPr>
              <m:t>N</m:t>
            </m:r>
          </m:e>
          <m:sub>
            <m:r>
              <m:rPr>
                <m:sty m:val="i"/>
              </m:rPr>
              <m:t>t</m:t>
            </m:r>
          </m:sub>
        </m:sSub>
      </m:oMath>
      <w:r>
        <w:rPr>
          <w:rFonts w:eastAsia="Georgia" w:cs="Georgia" w:ascii="Georgia" w:hAnsi="Georgia"/>
        </w:rPr>
        <w:t xml:space="preserve"> le nombre d'orbites nécessaires pour atteindre un rapport signal-à-bruit </w:t>
      </w:r>
      <m:oMath>
        <m:r>
          <m:rPr>
            <m:scr m:val="script"/>
          </m:rPr>
          <m:t>S</m:t>
        </m:r>
        <m:r>
          <m:rPr>
            <m:sty m:val="p"/>
          </m:rPr>
          <m:t>/</m:t>
        </m:r>
        <m:r>
          <m:rPr>
            <m:scr m:val="script"/>
          </m:rPr>
          <m:t>N</m:t>
        </m:r>
      </m:oMath>
      <w:r>
        <w:rPr>
          <w:rFonts w:eastAsia="Georgia" w:cs="Georgia" w:ascii="Georgia" w:hAnsi="Georgia"/>
        </w:rPr>
        <w:t xml:space="preserve"> donné pour la détection du transit de HAT-P7b, quel serait l'ordre de grandeur du nombre d'orbites </w:t>
      </w:r>
      <m:oMath>
        <m:sSub>
          <m:sSubPr/>
          <m:e>
            <m:r>
              <m:rPr>
                <m:sty m:val="i"/>
              </m:rPr>
              <m:t>N</m:t>
            </m:r>
          </m:e>
          <m:sub>
            <m:r>
              <m:rPr>
                <m:sty m:val="i"/>
              </m:rPr>
              <m:t>a</m:t>
            </m:r>
          </m:sub>
        </m:sSub>
      </m:oMath>
      <w:r>
        <w:rPr>
          <w:rFonts w:eastAsia="Georgia" w:cs="Georgia" w:ascii="Georgia" w:hAnsi="Georgia"/>
        </w:rPr>
        <w:t xml:space="preserve"> nécessaires pour détecter l'antitransit avec le même rapport signal-à-bruit? Faire l'application numérique.</w:t>
      </w:r>
    </w:p>
    <w:p>
      <w:pPr>
        <w:spacing w:lineRule="auto"/>
      </w:pPr>
      <w:r>
        <w:rPr>
          <w:noProof/>
        </w:rPr>
        <w:pict>
          <v:rect alt="" style="width:432pt;height:.05pt;mso-width-percent:0;mso-height-percent:0;mso-width-percent:0;mso-height-percent:0" o:hralign="center" o:hrstd="t" o:hr="t"/>
        </w:pict>
      </w:r>
    </w:p>
    <w:p>
      <w:pPr>
        <w:numPr>
          <w:ilvl w:val="1"/>
          <w:numId w:val="2"/>
        </w:numPr>
        <w:spacing w:lineRule="auto"/>
      </w:pPr>
      <w:hyperlink r:id="rId16">
        <w:r>
          <w:rPr>
            <w:color w:val="4472C4"/>
          </w:rPr>
          <w:t xml:space="preserve">http://nameexoworlds.iau.org</w:t>
        </w:r>
      </w:hyperlink>
    </w:p>
    <w:p>
      <w:pPr>
        <w:numPr>
          <w:ilvl w:val="1"/>
          <w:numId w:val="2"/>
        </w:numPr>
        <w:spacing w:lineRule="auto"/>
      </w:pPr>
      <w:r>
        <w:rPr>
          <w:rFonts w:eastAsia="Georgia" w:cs="Georgia" w:ascii="Georgia" w:hAnsi="Georgia"/>
        </w:rPr>
        <w:t xml:space="preserve">Ces deux angles sont associés au système de coordonnées sphériques. On fait remarquer que </w:t>
      </w:r>
      <m:oMath>
        <m:r>
          <m:rPr>
            <m:sty m:val="i"/>
          </m:rPr>
          <m:t>θ</m:t>
        </m:r>
      </m:oMath>
      <w:r>
        <w:rPr>
          <w:rFonts w:eastAsia="Georgia" w:cs="Georgia" w:ascii="Georgia" w:hAnsi="Georgia"/>
        </w:rPr>
        <w:t xml:space="preserve"> est le même angle que celui qui nous a servi à la question Q4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332847ca82cef586b5065704dd720d4c1d2e9e.jpg" TargetMode="Internal"/><Relationship Id="rId6" Type="http://schemas.openxmlformats.org/officeDocument/2006/relationships/image" Target="media/image-0ad2bc7ae87fee6cb059b99aa55a2a028702f53b.jpg" TargetMode="Internal"/><Relationship Id="rId7" Type="http://schemas.openxmlformats.org/officeDocument/2006/relationships/image" Target="media/image-a300b8e89f9e84b39281afce05b3920eedef4ba8.jpg" TargetMode="Internal"/><Relationship Id="rId8" Type="http://schemas.openxmlformats.org/officeDocument/2006/relationships/image" Target="media/image-811742a40052da445eb792982cdb4dfc63c2cdca.jpg" TargetMode="Internal"/><Relationship Id="rId9" Type="http://schemas.openxmlformats.org/officeDocument/2006/relationships/image" Target="media/image-6834ce75ae2531e302d40aea8dfba959f13822e1.jpg" TargetMode="Internal"/><Relationship Id="rId10" Type="http://schemas.openxmlformats.org/officeDocument/2006/relationships/image" Target="media/image-ddc71649cf0bac29493c9d8d25df2829da2d8977.jpg" TargetMode="Internal"/><Relationship Id="rId11" Type="http://schemas.openxmlformats.org/officeDocument/2006/relationships/image" Target="media/image-0936cc9f5279b9ac854ccfbb32c979955e446c8f.jpg" TargetMode="Internal"/><Relationship Id="rId12" Type="http://schemas.openxmlformats.org/officeDocument/2006/relationships/image" Target="media/image-5cc2e505044c1a25f35a87f0979892542ad3d731.jpg" TargetMode="Internal"/><Relationship Id="rId13" Type="http://schemas.openxmlformats.org/officeDocument/2006/relationships/image" Target="media/image-b564d29eda167e2dd9568c14f990667e32fc37ee.jpg" TargetMode="Internal"/><Relationship Id="rId14" Type="http://schemas.openxmlformats.org/officeDocument/2006/relationships/image" Target="media/image-c97da634e29d2713d72cd7beca800bf377cdbb52.jpg" TargetMode="Internal"/><Relationship Id="rId15" Type="http://schemas.openxmlformats.org/officeDocument/2006/relationships/image" Target="media/image-3313f5054798518161e50cbd2d175399e655018d.jpg" TargetMode="Internal"/><Relationship Id="rId16" Type="http://schemas.openxmlformats.org/officeDocument/2006/relationships/hyperlink" Target="http://nameexoworlds.iau.org"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