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2010</w:t>
      </w:r>
    </w:p>
    <w:p>
      <w:pPr>
        <w:spacing w:line="271" w:before="330" w:lineRule="auto"/>
      </w:pPr>
      <w:r>
        <w:rPr>
          <w:rFonts w:eastAsia="Georgia" w:cs="Georgia" w:ascii="Georgia" w:hAnsi="Georgia"/>
          <w:b/>
          <w:sz w:val="42"/>
        </w:rPr>
        <w:t xml:space="preserve">Filière PC</w:t>
      </w:r>
    </w:p>
    <w:p>
      <w:pPr>
        <w:spacing w:line="288" w:after="220" w:lineRule="auto"/>
        <w:jc w:val="center"/>
      </w:pPr>
      <w:r>
        <w:rPr>
          <w:b/>
          <w:sz w:val="56"/>
        </w:rPr>
        <w:t xml:space="preserve">PHYSIQUE PC1</w:t>
      </w:r>
    </w:p>
    <w:p>
      <w:pPr>
        <w:spacing w:after="220" w:lineRule="auto"/>
      </w:pPr>
      <w:r>
        <w:rPr/>
        <w:t xml:space="preserve">ENS de Paris</w:t>
      </w:r>
    </w:p>
    <w:p>
      <w:pPr>
        <w:spacing w:after="220" w:lineRule="auto"/>
      </w:pPr>
      <w:r>
        <w:rPr>
          <w:rFonts w:eastAsia="Georgia" w:cs="Georgia" w:ascii="Georgia" w:hAnsi="Georgia"/>
        </w:rPr>
        <w:t xml:space="preserve">Durée : 6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Ces dernières années, des expériences réalisées sur des gaz d'atomes refroidis par laser ont permis d'étudier le comportement de systèmes quantiques bidimensionnels. Ces études ont montré que ces systèmes possédaient des propriétés originales par rapport à leurs homologues tridimensionnels, en particulier l'existence d'une transition de phase associée à la formation spontanée de tourbillons. Dans cet énoncé, on aborde quelques aspects de ces expériences. Les trois parties sont en grande partie indépendantes, les résultats des deux dernières questions de la première partie étant réutilisés dans la seconde. La première partie traite de l'interaction lumière matière et introduit les techniques de manipulation d'atomes par laser. Dans la deuxième nous préciserons comment réaliser un système bidimensionnel en confinant fortement les atomes. Enfin, dans la troisième partie nous présenterons certains des résultats expérimentaux obtenus sur ces gaz à deux dimensions.</w:t>
      </w:r>
      <w:r>
        <w:rPr/>
        <w:br w:type="textWrapping"/>
      </w:r>
      <w:r>
        <w:rPr>
          <w:rFonts w:eastAsia="Georgia" w:cs="Georgia" w:ascii="Georgia" w:hAnsi="Georgia"/>
        </w:rPr>
        <w:t xml:space="preserve">Notations : les vecteurs sont notés en gras et </w:t>
      </w:r>
      <m:oMath>
        <m:sSub>
          <m:sSubPr/>
          <m:e>
            <m:r>
              <m:rPr>
                <m:sty m:val="i"/>
              </m:rPr>
              <m:t>∂</m:t>
            </m:r>
          </m:e>
          <m:sub>
            <m:r>
              <m:rPr>
                <m:sty m:val="i"/>
              </m:rPr>
              <m:t>x</m:t>
            </m:r>
          </m:sub>
        </m:sSub>
        <m:r>
          <m:rPr>
            <m:sty m:val="i"/>
          </m:rPr>
          <m:t>f</m:t>
        </m:r>
        <m:r>
          <m:rPr>
            <m:sty m:val="p"/>
          </m:rPr>
          <m:t>=</m:t>
        </m:r>
        <m:r>
          <m:rPr>
            <m:sty m:val="i"/>
          </m:rPr>
          <m:t>∂</m:t>
        </m:r>
        <m:r>
          <m:rPr>
            <m:sty m:val="i"/>
          </m:rPr>
          <m:t>f</m:t>
        </m:r>
        <m:r>
          <m:rPr>
            <m:sty m:val="p"/>
          </m:rPr>
          <m:t>/</m:t>
        </m:r>
        <m:r>
          <m:rPr>
            <m:sty m:val="i"/>
          </m:rPr>
          <m:t>∂</m:t>
        </m:r>
        <m:r>
          <m:rPr>
            <m:sty m:val="i"/>
          </m:rPr>
          <m:t>x</m:t>
        </m:r>
      </m:oMath>
      <w:r>
        <w:rPr>
          <w:rFonts w:eastAsia="Georgia" w:cs="Georgia" w:ascii="Georgia" w:hAnsi="Georgia"/>
        </w:rPr>
        <w:t xml:space="preserve">. Par ailleurs on représentera une fonction oscillante </w:t>
      </w:r>
      <m:oMath>
        <m:r>
          <m:rPr>
            <m:sty m:val="i"/>
          </m:rPr>
          <m:t>A</m:t>
        </m:r>
        <m:r>
          <m:rPr>
            <m:sty m:val="p"/>
          </m:rPr>
          <m:t>(</m:t>
        </m:r>
        <m:r>
          <m:rPr>
            <m:sty m:val="i"/>
          </m:rPr>
          <m:t>t</m:t>
        </m:r>
        <m:r>
          <m:rPr>
            <m:sty m:val="p"/>
          </m:rPr>
          <m:t>)</m:t>
        </m:r>
      </m:oMath>
      <w:r>
        <w:rPr/>
        <w:t xml:space="preserve"> par une fonction complexe </w:t>
      </w:r>
      <m:oMath>
        <m:bar>
          <m:barPr/>
          <m:e>
            <m:r>
              <m:rPr>
                <m:sty m:val="i"/>
              </m:rPr>
              <m:t>A</m:t>
            </m:r>
          </m:e>
        </m:bar>
        <m:r>
          <m:rPr>
            <m:sty m:val="p"/>
          </m:rPr>
          <m:t>(</m:t>
        </m:r>
        <m:r>
          <m:rPr>
            <m:sty m:val="i"/>
          </m:rPr>
          <m:t>t</m:t>
        </m:r>
        <m:r>
          <m:rPr>
            <m:sty m:val="p"/>
          </m:rPr>
          <m:t>)</m:t>
        </m:r>
      </m:oMath>
      <w:r>
        <w:rPr/>
        <w:t xml:space="preserve"> telle que</w:t>
      </w:r>
    </w:p>
    <w:p>
      <w:pPr>
        <w:spacing w:after="220" w:lineRule="auto"/>
      </w:pPr>
      <m:oMathPara>
        <m:oMath>
          <m:r>
            <m:rPr>
              <m:sty m:val="i"/>
            </m:rPr>
            <m:t>A</m:t>
          </m:r>
          <m:r>
            <m:rPr>
              <m:sty m:val="p"/>
            </m:rPr>
            <m:t>(</m:t>
          </m:r>
          <m:r>
            <m:rPr>
              <m:sty m:val="i"/>
            </m:rPr>
            <m:t>t</m:t>
          </m:r>
          <m:r>
            <m:rPr>
              <m:sty m:val="p"/>
            </m:rPr>
            <m:t>)</m:t>
          </m:r>
          <m:r>
            <m:rPr>
              <m:sty m:val="p"/>
            </m:rPr>
            <m:t>=</m:t>
          </m:r>
          <m:r>
            <m:rPr>
              <m:sty m:val="p"/>
            </m:rPr>
            <m:t>Re</m:t>
          </m:r>
          <m:r>
            <m:rPr>
              <m:sty m:val="p"/>
            </m:rPr>
            <m:t>(</m:t>
          </m:r>
          <m:bar>
            <m:barPr/>
            <m:e>
              <m:r>
                <m:rPr>
                  <m:sty m:val="i"/>
                </m:rPr>
                <m:t>A</m:t>
              </m:r>
            </m:e>
          </m:bar>
          <m:r>
            <m:rPr>
              <m:sty m:val="p"/>
            </m:rPr>
            <m:t>(</m:t>
          </m:r>
          <m:r>
            <m:rPr>
              <m:sty m:val="i"/>
            </m:rPr>
            <m:t>t</m:t>
          </m:r>
          <m:r>
            <m:rPr>
              <m:sty m:val="p"/>
            </m:rPr>
            <m:t>)</m:t>
          </m:r>
          <m:r>
            <m:rPr>
              <m:sty m:val="p"/>
            </m:rPr>
            <m:t>)</m:t>
          </m:r>
          <m:r>
            <m:rPr>
              <m:sty m:val="p"/>
            </m:rPr>
            <m:t>,</m:t>
          </m:r>
        </m:oMath>
      </m:oMathPara>
    </w:p>
    <w:p>
      <w:pPr>
        <w:spacing w:after="220" w:lineRule="auto"/>
      </w:pPr>
      <w:r>
        <w:rPr/>
        <w:t xml:space="preserve">avec </w:t>
      </w:r>
      <m:oMath>
        <m:bar>
          <m:barPr/>
          <m:e>
            <m:r>
              <m:rPr>
                <m:sty m:val="i"/>
              </m:rPr>
              <m:t>A</m:t>
            </m:r>
          </m:e>
        </m:bar>
        <m:r>
          <m:rPr>
            <m:sty m:val="p"/>
          </m:rPr>
          <m:t>(</m:t>
        </m:r>
        <m:r>
          <m:rPr>
            <m:sty m:val="i"/>
          </m:rPr>
          <m:t>t</m:t>
        </m:r>
        <m:r>
          <m:rPr>
            <m:sty m:val="p"/>
          </m:rPr>
          <m:t>)</m:t>
        </m:r>
        <m:r>
          <m:rPr>
            <m:sty m:val="p"/>
          </m:rPr>
          <m:t>=</m:t>
        </m:r>
        <m:sSub>
          <m:sSubPr/>
          <m:e>
            <m:r>
              <m:rPr>
                <m:sty m:val="i"/>
              </m:rPr>
              <m:t>A</m:t>
            </m:r>
          </m:e>
          <m:sub>
            <m:r>
              <m:rPr>
                <m:sty m:val="p"/>
              </m:rPr>
              <m:t>0</m:t>
            </m:r>
          </m:sub>
        </m:sSub>
        <m:sSup>
          <m:sSupPr/>
          <m:e>
            <m:r>
              <m:rPr>
                <m:sty m:val="i"/>
              </m:rPr>
              <m:t>e</m:t>
            </m:r>
          </m:e>
          <m:sup>
            <m:r>
              <m:rPr>
                <m:sty m:val="p"/>
              </m:rPr>
              <m:t>−</m:t>
            </m:r>
            <m:r>
              <m:rPr>
                <m:sty m:val="i"/>
              </m:rPr>
              <m:t>i</m:t>
            </m:r>
            <m:r>
              <m:rPr>
                <m:sty m:val="i"/>
              </m:rPr>
              <m:t>ω</m:t>
            </m:r>
            <m:r>
              <m:rPr>
                <m:sty m:val="i"/>
              </m:rPr>
              <m:t>t</m:t>
            </m:r>
          </m:sup>
        </m:sSup>
      </m:oMath>
      <w:r>
        <w:rPr/>
        <w:t xml:space="preserv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m:oMathPara>
              <m:oMathParaPr>
                <m:jc m:val="left"/>
              </m:oMathParaPr>
              <m:oMath>
                <m:sSub>
                  <m:sSubPr/>
                  <m:e>
                    <m:r>
                      <m:rPr>
                        <m:sty m:val="i"/>
                      </m:rPr>
                      <m:t>m</m:t>
                    </m:r>
                  </m:e>
                  <m:sub>
                    <m:r>
                      <m:rPr>
                        <m:sty m:val="i"/>
                      </m:rPr>
                      <m:t>e</m:t>
                    </m:r>
                  </m:sub>
                </m:sSub>
              </m:oMath>
            </m:oMathPara>
          </w:p>
        </w:tc>
        <w:tc>
          <w:tcPr>
            <w:tcBorders/>
            <w:vAlign w:val="center"/>
          </w:tcPr>
          <w:p>
            <w:pPr>
              <w:spacing w:lineRule="auto"/>
              <w:jc w:val="left"/>
            </w:pPr>
            <m:oMathPara>
              <m:oMathParaPr>
                <m:jc m:val="left"/>
              </m:oMathParaPr>
              <m:oMath>
                <m:r>
                  <m:rPr>
                    <m:sty m:val="p"/>
                  </m:rPr>
                  <m:t>9.1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m:oMathPara>
              <m:oMathParaPr>
                <m:jc m:val="left"/>
              </m:oMathParaPr>
              <m:oMath>
                <m:r>
                  <m:rPr>
                    <m:sty m:val="i"/>
                  </m:rPr>
                  <m:t>ℏ</m:t>
                </m:r>
              </m:oMath>
            </m:oMathPara>
          </w:p>
        </w:tc>
        <w:tc>
          <w:tcPr>
            <w:tcBorders/>
            <w:vAlign w:val="center"/>
          </w:tcPr>
          <w:p>
            <w:pPr>
              <w:spacing w:lineRule="auto"/>
              <w:jc w:val="left"/>
            </w:pPr>
            <m:oMathPara>
              <m:oMathParaPr>
                <m:jc m:val="left"/>
              </m:oMathParaPr>
              <m:oMath>
                <m:r>
                  <m:rPr>
                    <m:sty m:val="p"/>
                  </m:rPr>
                  <m:t>1.05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m:oMathPara>
          </w:p>
        </w:tc>
      </w:tr>
      <w:tr>
        <w:trPr>
          <w:cantSplit/>
        </w:trPr>
        <w:tc>
          <w:tcPr>
            <w:tcBorders/>
            <w:vAlign w:val="center"/>
          </w:tcPr>
          <w:p>
            <w:pPr>
              <w:spacing w:lineRule="auto"/>
              <w:jc w:val="left"/>
            </w:pPr>
            <m:oMathPara>
              <m:oMathParaPr>
                <m:jc m:val="left"/>
              </m:oMathParaPr>
              <m:oMath>
                <m:sSub>
                  <m:sSubPr/>
                  <m:e>
                    <m:r>
                      <m:rPr>
                        <m:sty m:val="i"/>
                      </m:rPr>
                      <m:t>k</m:t>
                    </m:r>
                  </m:e>
                  <m:sub>
                    <m:r>
                      <m:rPr>
                        <m:sty m:val="i"/>
                      </m:rPr>
                      <m:t>B</m:t>
                    </m:r>
                  </m:sub>
                </m:sSub>
              </m:oMath>
            </m:oMathPara>
          </w:p>
        </w:tc>
        <w:tc>
          <w:tcPr>
            <w:tcBorders/>
            <w:vAlign w:val="center"/>
          </w:tcPr>
          <w:p>
            <w:pPr>
              <w:spacing w:lineRule="auto"/>
              <w:jc w:val="left"/>
            </w:pPr>
            <m:oMathPara>
              <m:oMathParaPr>
                <m:jc m:val="left"/>
              </m:oMathParaPr>
              <m:oMath>
                <m:r>
                  <m:rPr>
                    <m:sty m:val="p"/>
                  </m:rPr>
                  <m:t>1.38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m:oMathPara>
          </w:p>
        </w:tc>
      </w:tr>
      <w:tr>
        <w:trPr>
          <w:cantSplit/>
        </w:trPr>
        <w:tc>
          <w:tcPr>
            <w:tcBorders/>
            <w:vAlign w:val="center"/>
          </w:tcPr>
          <w:p>
            <w:pPr>
              <w:spacing w:lineRule="auto"/>
              <w:jc w:val="left"/>
            </w:pPr>
            <m:oMathPara>
              <m:oMathParaPr>
                <m:jc m:val="left"/>
              </m:oMathParaPr>
              <m:oMath>
                <m:r>
                  <m:rPr>
                    <m:sty m:val="p"/>
                  </m:rPr>
                  <m:t>1</m:t>
                </m:r>
                <m:r>
                  <m:rPr>
                    <m:sty m:val="p"/>
                  </m:rPr>
                  <m:t>/</m:t>
                </m:r>
                <m:r>
                  <m:rPr>
                    <m:sty m:val="p"/>
                  </m:rPr>
                  <m:t>4</m:t>
                </m:r>
                <m:r>
                  <m:rPr>
                    <m:sty m:val="i"/>
                  </m:rPr>
                  <m:t>π</m:t>
                </m:r>
                <m:sSub>
                  <m:sSubPr/>
                  <m:e>
                    <m:r>
                      <m:rPr>
                        <m:sty m:val="i"/>
                      </m:rPr>
                      <m:t>ε</m:t>
                    </m:r>
                  </m:e>
                  <m:sub>
                    <m:r>
                      <m:rPr>
                        <m:sty m:val="p"/>
                      </m:rPr>
                      <m:t>0</m:t>
                    </m:r>
                  </m:sub>
                </m:sSub>
              </m:oMath>
            </m:oMathPara>
          </w:p>
        </w:tc>
        <w:tc>
          <w:tcPr>
            <w:tcBorders/>
            <w:vAlign w:val="center"/>
          </w:tcPr>
          <w:p>
            <w:pPr>
              <w:spacing w:lineRule="auto"/>
              <w:jc w:val="left"/>
            </w:pPr>
            <m:oMathPara>
              <m:oMathParaPr>
                <m:jc m:val="left"/>
              </m:oMathParaPr>
              <m:oMath>
                <m:r>
                  <m:rPr>
                    <m:sty m:val="p"/>
                  </m:rPr>
                  <m:t>9</m:t>
                </m:r>
                <m:r>
                  <m:rPr>
                    <m:sty m:val="p"/>
                  </m:rPr>
                  <m:t>×</m:t>
                </m:r>
                <m:sSup>
                  <m:sSupPr/>
                  <m:e>
                    <m:r>
                      <m:rPr>
                        <m:sty m:val="p"/>
                      </m:rPr>
                      <m:t>10</m:t>
                    </m:r>
                  </m:e>
                  <m:sup>
                    <m:r>
                      <m:rPr>
                        <m:sty m:val="p"/>
                      </m:rPr>
                      <m:t>9</m:t>
                    </m:r>
                  </m:sup>
                </m:sSup>
                <m:r>
                  <m:rPr>
                    <m:nor/>
                  </m:rPr>
                  <m:t xml:space="preserve"> </m:t>
                </m:r>
                <m:r>
                  <m:rPr>
                    <m:sty m:val="p"/>
                  </m:rPr>
                  <m:t>J</m:t>
                </m:r>
                <m:r>
                  <m:rPr>
                    <m:sty m:val="p"/>
                  </m:rPr>
                  <m:t>.</m:t>
                </m:r>
                <m:r>
                  <m:rPr>
                    <m:sty m:val="p"/>
                  </m:rPr>
                  <m:t>m</m:t>
                </m:r>
                <m:r>
                  <m:rPr>
                    <m:sty m:val="p"/>
                  </m:rPr>
                  <m:t>.</m:t>
                </m:r>
                <m:sSup>
                  <m:sSupPr/>
                  <m:e>
                    <m:r>
                      <m:rPr>
                        <m:sty m:val="p"/>
                      </m:rPr>
                      <m:t>C</m:t>
                    </m:r>
                  </m:e>
                  <m:sup>
                    <m:r>
                      <m:rPr>
                        <m:sty m:val="p"/>
                      </m:rPr>
                      <m:t>−</m:t>
                    </m:r>
                    <m:r>
                      <m:rPr>
                        <m:sty m:val="p"/>
                      </m:rPr>
                      <m:t>2</m:t>
                    </m:r>
                  </m:sup>
                </m:sSup>
              </m:oMath>
            </m:oMathPara>
          </w:p>
        </w:tc>
      </w:tr>
      <w:tr>
        <w:trPr>
          <w:cantSplit/>
        </w:trPr>
        <w:tc>
          <w:tcPr>
            <w:tcBorders/>
            <w:vAlign w:val="center"/>
          </w:tcPr>
          <w:p>
            <w:pPr>
              <w:spacing w:lineRule="auto"/>
              <w:jc w:val="left"/>
            </w:pPr>
            <m:oMathPara>
              <m:oMathParaPr>
                <m:jc m:val="left"/>
              </m:oMathParaPr>
              <m:oMath>
                <m:sSub>
                  <m:sSubPr/>
                  <m:e>
                    <m:r>
                      <m:rPr>
                        <m:sty m:val="i"/>
                      </m:rPr>
                      <m:t>γ</m:t>
                    </m:r>
                  </m:e>
                  <m:sub>
                    <m:r>
                      <m:rPr>
                        <m:sty m:val="p"/>
                      </m:rPr>
                      <m:t>Rb</m:t>
                    </m:r>
                  </m:sub>
                </m:sSub>
              </m:oMath>
            </m:oMathPara>
          </w:p>
        </w:tc>
        <w:tc>
          <w:tcPr>
            <w:tcBorders/>
            <w:vAlign w:val="center"/>
          </w:tcPr>
          <w:p>
            <w:pPr>
              <w:spacing w:lineRule="auto"/>
              <w:jc w:val="left"/>
            </w:pPr>
            <m:oMathPara>
              <m:oMathParaPr>
                <m:jc m:val="left"/>
              </m:oMathParaPr>
              <m:oMath>
                <m:r>
                  <m:rPr>
                    <m:sty m:val="p"/>
                  </m:rPr>
                  <m:t>40</m:t>
                </m:r>
                <m:r>
                  <m:rPr>
                    <m:sty m:val="p"/>
                  </m:rPr>
                  <m:t>×</m:t>
                </m:r>
                <m:sSup>
                  <m:sSupPr/>
                  <m:e>
                    <m:r>
                      <m:rPr>
                        <m:sty m:val="p"/>
                      </m:rPr>
                      <m:t>10</m:t>
                    </m:r>
                  </m:e>
                  <m:sup>
                    <m:r>
                      <m:rPr>
                        <m:sty m:val="p"/>
                      </m:rPr>
                      <m:t>6</m:t>
                    </m:r>
                  </m:sup>
                </m:sSup>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m:oMathPara>
              <m:oMathParaPr>
                <m:jc m:val="left"/>
              </m:oMathParaPr>
              <m:oMath>
                <m:sSub>
                  <m:sSubPr/>
                  <m:e>
                    <m:r>
                      <m:rPr>
                        <m:sty m:val="i"/>
                      </m:rPr>
                      <m:t>λ</m:t>
                    </m:r>
                  </m:e>
                  <m:sub>
                    <m:r>
                      <m:rPr>
                        <m:sty m:val="p"/>
                      </m:rPr>
                      <m:t>Rb</m:t>
                    </m:r>
                  </m:sub>
                </m:sSub>
              </m:oMath>
            </m:oMathPara>
          </w:p>
        </w:tc>
        <w:tc>
          <w:tcPr>
            <w:tcBorders/>
            <w:vAlign w:val="center"/>
          </w:tcPr>
          <w:p>
            <w:pPr>
              <w:spacing w:lineRule="auto"/>
              <w:jc w:val="left"/>
            </w:pPr>
            <w:r>
              <w:rPr/>
              <w:t xml:space="preserve">780 nm</w:t>
            </w:r>
          </w:p>
        </w:tc>
      </w:tr>
      <w:tr>
        <w:trPr>
          <w:cantSplit/>
        </w:trPr>
        <w:tc>
          <w:tcPr>
            <w:tcBorders/>
            <w:vAlign w:val="center"/>
          </w:tcPr>
          <w:p>
            <w:pPr>
              <w:spacing w:lineRule="auto"/>
              <w:jc w:val="left"/>
            </w:pPr>
            <m:oMathPara>
              <m:oMathParaPr>
                <m:jc m:val="left"/>
              </m:oMathParaPr>
              <m:oMath>
                <m:sSub>
                  <m:sSubPr/>
                  <m:e>
                    <m:r>
                      <m:rPr>
                        <m:sty m:val="i"/>
                      </m:rPr>
                      <m:t>m</m:t>
                    </m:r>
                  </m:e>
                  <m:sub>
                    <m:r>
                      <m:rPr>
                        <m:sty m:val="p"/>
                      </m:rPr>
                      <m:t>Rb</m:t>
                    </m:r>
                  </m:sub>
                </m:sSub>
              </m:oMath>
            </m:oMathPara>
          </w:p>
        </w:tc>
        <w:tc>
          <w:tcPr>
            <w:tcBorders/>
            <w:vAlign w:val="center"/>
          </w:tcPr>
          <w:p>
            <w:pPr>
              <w:spacing w:lineRule="auto"/>
              <w:jc w:val="left"/>
            </w:pPr>
            <m:oMathPara>
              <m:oMathParaPr>
                <m:jc m:val="left"/>
              </m:oMathParaPr>
              <m:oMath>
                <m:r>
                  <m:rPr>
                    <m:sty m:val="p"/>
                  </m:rPr>
                  <m:t>1.45</m:t>
                </m:r>
                <m:r>
                  <m:rPr>
                    <m:sty m:val="p"/>
                  </m:rPr>
                  <m:t>×</m:t>
                </m:r>
                <m:sSup>
                  <m:sSupPr/>
                  <m:e>
                    <m:r>
                      <m:rPr>
                        <m:sty m:val="p"/>
                      </m:rPr>
                      <m:t>10</m:t>
                    </m:r>
                  </m:e>
                  <m:sup>
                    <m:r>
                      <m:rPr>
                        <m:sty m:val="p"/>
                      </m:rPr>
                      <m:t>−</m:t>
                    </m:r>
                    <m:r>
                      <m:rPr>
                        <m:sty m:val="p"/>
                      </m:rPr>
                      <m:t>25</m:t>
                    </m:r>
                  </m:sup>
                </m:sSup>
                <m:r>
                  <m:rPr>
                    <m:nor/>
                  </m:rPr>
                  <m:t xml:space="preserve"> </m:t>
                </m:r>
                <m:r>
                  <m:rPr>
                    <m:sty m:val="p"/>
                  </m:rPr>
                  <m:t>kg</m:t>
                </m:r>
              </m:oMath>
            </m:oMathPara>
          </w:p>
        </w:tc>
      </w:tr>
    </w:tbl>
    <w:p>
      <w:pPr>
        <w:spacing w:lineRule="auto"/>
      </w:pPr>
    </w:p>
    <w:p>
      <w:pPr>
        <w:spacing w:line="271" w:before="330" w:lineRule="auto"/>
      </w:pPr>
      <w:r>
        <w:rPr>
          <w:b/>
          <w:sz w:val="42"/>
        </w:rPr>
        <w:t xml:space="preserve">Formulaire</w:t>
      </w:r>
    </w:p>
    <w:p>
      <w:pPr>
        <w:spacing w:after="220" w:lineRule="auto"/>
      </w:pPr>
      <w:r>
        <w:rPr>
          <w:rFonts w:eastAsia="Georgia" w:cs="Georgia" w:ascii="Georgia" w:hAnsi="Georgia"/>
        </w:rPr>
        <w:t xml:space="preserve">On a les identités suivantes</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grad</m:t>
                </m:r>
                <m:r>
                  <m:rPr>
                    <m:sty m:val="p"/>
                  </m:rPr>
                  <m:t>(</m:t>
                </m:r>
                <m:r>
                  <m:rPr>
                    <m:sty m:val="bi"/>
                  </m:rPr>
                  <m:t>A</m:t>
                </m:r>
                <m:r>
                  <m:rPr>
                    <m:sty m:val="p"/>
                  </m:rPr>
                  <m:t>⋅</m:t>
                </m:r>
                <m:r>
                  <m:rPr>
                    <m:sty m:val="bi"/>
                  </m:rPr>
                  <m:t>B</m:t>
                </m:r>
                <m:r>
                  <m:rPr>
                    <m:sty m:val="p"/>
                  </m:rPr>
                  <m:t>)</m:t>
                </m:r>
                <m:r>
                  <m:rPr>
                    <m:sty m:val="p"/>
                  </m:rPr>
                  <m:t>=</m:t>
                </m:r>
                <m:r>
                  <m:rPr>
                    <m:sty m:val="bi"/>
                  </m:rPr>
                  <m:t>B</m:t>
                </m:r>
                <m:r>
                  <m:rPr>
                    <m:sty m:val="p"/>
                  </m:rPr>
                  <m:t>∧</m:t>
                </m:r>
                <m:r>
                  <m:rPr>
                    <m:sty m:val="p"/>
                  </m:rPr>
                  <m:t>rot</m:t>
                </m:r>
                <m:r>
                  <m:rPr>
                    <m:sty m:val="bi"/>
                  </m:rPr>
                  <m:t>A</m:t>
                </m:r>
                <m:r>
                  <m:rPr>
                    <m:sty m:val="p"/>
                  </m:rPr>
                  <m:t>+</m:t>
                </m:r>
                <m:r>
                  <m:rPr>
                    <m:sty m:val="bi"/>
                  </m:rPr>
                  <m:t>A</m:t>
                </m:r>
                <m:r>
                  <m:rPr>
                    <m:sty m:val="p"/>
                  </m:rPr>
                  <m:t>∧</m:t>
                </m:r>
                <m:r>
                  <m:rPr>
                    <m:sty m:val="p"/>
                  </m:rPr>
                  <m:t>rot</m:t>
                </m:r>
                <m:r>
                  <m:rPr>
                    <m:sty m:val="bi"/>
                  </m:rPr>
                  <m:t>B</m:t>
                </m:r>
                <m:r>
                  <m:rPr>
                    <m:sty m:val="p"/>
                  </m:rPr>
                  <m:t>+</m:t>
                </m:r>
                <m:r>
                  <m:rPr>
                    <m:sty m:val="p"/>
                  </m:rPr>
                  <m:t>(</m:t>
                </m:r>
                <m:r>
                  <m:rPr>
                    <m:sty m:val="bi"/>
                  </m:rPr>
                  <m:t>A</m:t>
                </m:r>
                <m:r>
                  <m:rPr>
                    <m:sty m:val="p"/>
                  </m:rPr>
                  <m:t>⋅</m:t>
                </m:r>
                <m:r>
                  <m:rPr>
                    <m:sty m:val="p"/>
                  </m:rPr>
                  <m:t>grad</m:t>
                </m:r>
                <m:r>
                  <m:rPr>
                    <m:sty m:val="p"/>
                  </m:rPr>
                  <m:t>)</m:t>
                </m:r>
                <m:r>
                  <m:rPr>
                    <m:sty m:val="bi"/>
                  </m:rPr>
                  <m:t>B</m:t>
                </m:r>
                <m:r>
                  <m:rPr>
                    <m:sty m:val="p"/>
                  </m:rPr>
                  <m:t>+</m:t>
                </m:r>
                <m:r>
                  <m:rPr>
                    <m:sty m:val="p"/>
                  </m:rPr>
                  <m:t>(</m:t>
                </m:r>
                <m:r>
                  <m:rPr>
                    <m:sty m:val="bi"/>
                  </m:rPr>
                  <m:t>B</m:t>
                </m:r>
                <m:r>
                  <m:rPr>
                    <m:sty m:val="p"/>
                  </m:rPr>
                  <m:t>⋅</m:t>
                </m:r>
                <m:r>
                  <m:rPr>
                    <m:sty m:val="p"/>
                  </m:rPr>
                  <m:t>grad</m:t>
                </m:r>
                <m:r>
                  <m:rPr>
                    <m:sty m:val="p"/>
                  </m:rPr>
                  <m:t>)</m:t>
                </m:r>
                <m:r>
                  <m:rPr>
                    <m:sty m:val="bi"/>
                  </m:rPr>
                  <m:t>A</m:t>
                </m:r>
              </m:e>
            </m:mr>
            <m:mr>
              <m:e>
                <m:r>
                  <m:rPr>
                    <m:sty m:val="p"/>
                  </m:rPr>
                  <m:t>div</m:t>
                </m:r>
                <m:r>
                  <m:rPr>
                    <m:sty m:val="p"/>
                  </m:rPr>
                  <m:t>(</m:t>
                </m:r>
                <m:r>
                  <m:rPr>
                    <m:sty m:val="i"/>
                  </m:rPr>
                  <m:t>f</m:t>
                </m:r>
                <m:r>
                  <m:rPr>
                    <m:sty m:val="bi"/>
                  </m:rPr>
                  <m:t>A</m:t>
                </m:r>
                <m:r>
                  <m:rPr>
                    <m:sty m:val="p"/>
                  </m:rPr>
                  <m:t>)</m:t>
                </m:r>
                <m:r>
                  <m:rPr>
                    <m:sty m:val="p"/>
                  </m:rPr>
                  <m:t>=</m:t>
                </m:r>
                <m:r>
                  <m:rPr>
                    <m:sty m:val="i"/>
                  </m:rPr>
                  <m:t>f</m:t>
                </m:r>
                <m:r>
                  <m:rPr>
                    <m:sty m:val="p"/>
                  </m:rPr>
                  <m:t>div</m:t>
                </m:r>
                <m:r>
                  <m:rPr>
                    <m:sty m:val="bi"/>
                  </m:rPr>
                  <m:t>A</m:t>
                </m:r>
                <m:r>
                  <m:rPr>
                    <m:sty m:val="p"/>
                  </m:rPr>
                  <m:t>+</m:t>
                </m:r>
                <m:r>
                  <m:rPr>
                    <m:sty m:val="bi"/>
                  </m:rPr>
                  <m:t>A</m:t>
                </m:r>
                <m:r>
                  <m:rPr>
                    <m:sty m:val="p"/>
                  </m:rPr>
                  <m:t>⋅</m:t>
                </m:r>
                <m:r>
                  <m:rPr>
                    <m:sty m:val="p"/>
                  </m:rPr>
                  <m:t>grad</m:t>
                </m:r>
                <m:r>
                  <m:rPr>
                    <m:sty m:val="i"/>
                  </m:rPr>
                  <m:t>f</m:t>
                </m:r>
              </m:e>
            </m:mr>
            <m:mr>
              <m:e>
                <m:r>
                  <m:rPr>
                    <m:sty m:val="p"/>
                  </m:rPr>
                  <m:t>rot</m:t>
                </m:r>
                <m:r>
                  <m:rPr>
                    <m:sty m:val="p"/>
                  </m:rPr>
                  <m:t>(</m:t>
                </m:r>
                <m:r>
                  <m:rPr>
                    <m:sty m:val="p"/>
                  </m:rPr>
                  <m:t>rot</m:t>
                </m:r>
                <m:r>
                  <m:rPr>
                    <m:sty m:val="b"/>
                  </m:rPr>
                  <m:t>A</m:t>
                </m:r>
                <m:r>
                  <m:rPr>
                    <m:sty m:val="p"/>
                  </m:rPr>
                  <m:t>)</m:t>
                </m:r>
                <m:r>
                  <m:rPr>
                    <m:sty m:val="p"/>
                  </m:rPr>
                  <m:t>=</m:t>
                </m:r>
                <m:r>
                  <m:rPr>
                    <m:sty m:val="p"/>
                  </m:rPr>
                  <m:t>grad</m:t>
                </m:r>
                <m:r>
                  <m:rPr>
                    <m:sty m:val="p"/>
                  </m:rPr>
                  <m:t>(</m:t>
                </m:r>
                <m:r>
                  <m:rPr>
                    <m:sty m:val="p"/>
                  </m:rPr>
                  <m:t>div</m:t>
                </m:r>
                <m:r>
                  <m:rPr>
                    <m:sty m:val="b"/>
                  </m:rPr>
                  <m:t>A</m:t>
                </m:r>
                <m:r>
                  <m:rPr>
                    <m:sty m:val="p"/>
                  </m:rPr>
                  <m:t>)</m:t>
                </m:r>
                <m:r>
                  <m:rPr>
                    <m:sty m:val="p"/>
                  </m:rPr>
                  <m:t>−</m:t>
                </m:r>
                <m:r>
                  <m:rPr>
                    <m:sty m:val="p"/>
                  </m:rPr>
                  <m:t>Δ</m:t>
                </m:r>
                <m:r>
                  <m:rPr>
                    <m:sty m:val="b"/>
                  </m:rPr>
                  <m:t>A</m:t>
                </m:r>
              </m:e>
            </m:mr>
          </m:m>
        </m:oMath>
      </m:oMathPara>
    </w:p>
    <w:p>
      <w:pPr>
        <w:spacing w:after="220" w:lineRule="auto"/>
      </w:pPr>
      <w:r>
        <w:rPr>
          <w:rFonts w:eastAsia="Georgia" w:cs="Georgia" w:ascii="Georgia" w:hAnsi="Georgia"/>
        </w:rPr>
        <w:t xml:space="preserve">Gradient en coordonnées cylindriques :</w:t>
      </w:r>
    </w:p>
    <w:p>
      <w:pPr>
        <w:spacing w:after="220" w:lineRule="auto"/>
      </w:pPr>
      <m:oMathPara>
        <m:oMath>
          <m:r>
            <m:rPr>
              <m:sty m:val="b"/>
            </m:rPr>
            <m:t>g</m:t>
          </m:r>
          <m:r>
            <m:rPr>
              <m:sty m:val="b"/>
            </m:rPr>
            <m:t>r</m:t>
          </m:r>
          <m:r>
            <m:rPr>
              <m:sty m:val="b"/>
            </m:rPr>
            <m:t>a</m:t>
          </m:r>
          <m:r>
            <m:rPr>
              <m:sty m:val="b"/>
            </m:rPr>
            <m:t>d</m:t>
          </m:r>
          <m:r>
            <m:rPr>
              <m:sty m:val="i"/>
            </m:rPr>
            <m:t>f</m:t>
          </m:r>
          <m:r>
            <m:rPr>
              <m:sty m:val="p"/>
            </m:rPr>
            <m:t>=</m:t>
          </m:r>
          <m:sSub>
            <m:sSubPr/>
            <m:e>
              <m:r>
                <m:rPr>
                  <m:sty m:val="i"/>
                </m:rPr>
                <m:t>∂</m:t>
              </m:r>
            </m:e>
            <m:sub>
              <m:r>
                <m:rPr>
                  <m:sty m:val="i"/>
                </m:rPr>
                <m:t>r</m:t>
              </m:r>
            </m:sub>
          </m:sSub>
          <m:r>
            <m:rPr>
              <m:sty m:val="i"/>
            </m:rPr>
            <m:t>f</m:t>
          </m:r>
          <m:sSub>
            <m:sSubPr/>
            <m:e>
              <m:r>
                <m:rPr>
                  <m:sty m:val="bi"/>
                </m:rPr>
                <m:t>u</m:t>
              </m:r>
            </m:e>
            <m:sub>
              <m:r>
                <m:rPr>
                  <m:sty m:val="i"/>
                </m:rPr>
                <m:t>r</m:t>
              </m:r>
            </m:sub>
          </m:sSub>
          <m:r>
            <m:rPr>
              <m:sty m:val="p"/>
            </m:rPr>
            <m:t>+</m:t>
          </m:r>
          <m:f>
            <m:fPr>
              <m:ctrlPr>
                <w:rPr>
                  <w:rFonts w:ascii="Cambria Math" w:hAnsi="Cambria Math"/>
                </w:rPr>
              </m:ctrlPr>
            </m:fPr>
            <m:num>
              <m:r>
                <m:rPr>
                  <m:sty m:val="p"/>
                </m:rPr>
                <m:t>1</m:t>
              </m:r>
            </m:num>
            <m:den>
              <m:r>
                <m:rPr>
                  <m:sty m:val="i"/>
                </m:rPr>
                <m:t>r</m:t>
              </m:r>
            </m:den>
          </m:f>
          <m:sSub>
            <m:sSubPr/>
            <m:e>
              <m:r>
                <m:rPr>
                  <m:sty m:val="i"/>
                </m:rPr>
                <m:t>∂</m:t>
              </m:r>
            </m:e>
            <m:sub>
              <m:r>
                <m:rPr>
                  <m:sty m:val="i"/>
                </m:rPr>
                <m:t>θ</m:t>
              </m:r>
            </m:sub>
          </m:sSub>
          <m:r>
            <m:rPr>
              <m:sty m:val="i"/>
            </m:rPr>
            <m:t>f</m:t>
          </m:r>
          <m:sSub>
            <m:sSubPr/>
            <m:e>
              <m:r>
                <m:rPr>
                  <m:sty m:val="bi"/>
                </m:rPr>
                <m:t>u</m:t>
              </m:r>
            </m:e>
            <m:sub>
              <m:r>
                <m:rPr>
                  <m:sty m:val="i"/>
                </m:rPr>
                <m:t>θ</m:t>
              </m:r>
            </m:sub>
          </m:sSub>
          <m:r>
            <m:rPr>
              <m:sty m:val="p"/>
            </m:rPr>
            <m:t>+</m:t>
          </m:r>
          <m:sSub>
            <m:sSubPr/>
            <m:e>
              <m:r>
                <m:rPr>
                  <m:sty m:val="i"/>
                </m:rPr>
                <m:t>∂</m:t>
              </m:r>
            </m:e>
            <m:sub>
              <m:r>
                <m:rPr>
                  <m:sty m:val="i"/>
                </m:rPr>
                <m:t>z</m:t>
              </m:r>
            </m:sub>
          </m:sSub>
          <m:r>
            <m:rPr>
              <m:sty m:val="i"/>
            </m:rPr>
            <m:t>f</m:t>
          </m:r>
          <m:sSub>
            <m:sSubPr/>
            <m:e>
              <m:r>
                <m:rPr>
                  <m:sty m:val="bi"/>
                </m:rPr>
                <m:t>u</m:t>
              </m:r>
            </m:e>
            <m:sub>
              <m:r>
                <m:rPr>
                  <m:sty m:val="i"/>
                </m:rPr>
                <m:t>z</m:t>
              </m:r>
            </m:sub>
          </m:sSub>
        </m:oMath>
      </m:oMathPara>
    </w:p>
    <w:p>
      <w:pPr>
        <w:spacing w:after="220" w:lineRule="auto"/>
      </w:pPr>
      <w:r>
        <w:rPr/>
        <w:t xml:space="preserve">Laplacien </w:t>
      </w:r>
      <m:oMath>
        <m:r>
          <m:rPr>
            <m:sty m:val="p"/>
          </m:rPr>
          <m:t>Δ</m:t>
        </m:r>
        <m:r>
          <m:rPr>
            <m:sty m:val="i"/>
          </m:rPr>
          <m:t>f</m:t>
        </m:r>
        <m:r>
          <m:rPr>
            <m:sty m:val="p"/>
          </m:rPr>
          <m:t>=</m:t>
        </m:r>
        <m:r>
          <m:rPr>
            <m:sty m:val="p"/>
          </m:rPr>
          <m:t>div</m:t>
        </m:r>
        <m:r>
          <m:rPr>
            <m:sty m:val="p"/>
          </m:rPr>
          <m:t>(</m:t>
        </m:r>
        <m:r>
          <m:rPr>
            <m:sty m:val="p"/>
          </m:rPr>
          <m:t>grad</m:t>
        </m:r>
        <m:r>
          <m:rPr>
            <m:sty m:val="i"/>
          </m:rPr>
          <m:t>f</m:t>
        </m:r>
        <m:r>
          <m:rPr>
            <m:sty m:val="p"/>
          </m:rPr>
          <m:t>)</m:t>
        </m:r>
      </m:oMath>
      <w:r>
        <w:rPr/>
        <w:t xml:space="preserve"> d'une fonction radiale </w:t>
      </w:r>
      <m:oMath>
        <m:r>
          <m:rPr>
            <m:sty m:val="i"/>
          </m:rPr>
          <m:t>f</m:t>
        </m:r>
        <m:d>
          <m:dPr>
            <m:begChr m:val="("/>
            <m:endChr m:val=")"/>
            <m:ctrlPr>
              <w:rPr>
                <w:rFonts w:ascii="Cambria Math" w:hAnsi="Cambria Math"/>
              </w:rPr>
            </m:ctrlPr>
          </m:dPr>
          <m:e>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e>
        </m:d>
      </m:oMath>
      <w:r>
        <w:rPr>
          <w:rFonts w:eastAsia="Georgia" w:cs="Georgia" w:ascii="Georgia" w:hAnsi="Georgia"/>
        </w:rPr>
        <w:t xml:space="preserve"> en coordonnées cylindriques</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sSub>
            <m:sSubPr/>
            <m:e>
              <m:r>
                <m:rPr>
                  <m:sty m:val="i"/>
                </m:rPr>
                <m:t>∂</m:t>
              </m:r>
            </m:e>
            <m:sub>
              <m:r>
                <m:rPr>
                  <m:sty m:val="i"/>
                </m:rPr>
                <m:t>r</m:t>
              </m:r>
            </m:sub>
          </m:sSub>
          <m:d>
            <m:dPr>
              <m:begChr m:val="("/>
              <m:endChr m:val=")"/>
              <m:ctrlPr>
                <w:rPr>
                  <w:rFonts w:ascii="Cambria Math" w:hAnsi="Cambria Math"/>
                </w:rPr>
              </m:ctrlPr>
            </m:dPr>
            <m:e>
              <m:r>
                <m:rPr>
                  <m:sty m:val="i"/>
                </m:rPr>
                <m:t>r</m:t>
              </m:r>
              <m:sSub>
                <m:sSubPr/>
                <m:e>
                  <m:r>
                    <m:rPr>
                      <m:sty m:val="i"/>
                    </m:rPr>
                    <m:t>∂</m:t>
                  </m:r>
                </m:e>
                <m:sub>
                  <m:r>
                    <m:rPr>
                      <m:sty m:val="i"/>
                    </m:rPr>
                    <m:t>r</m:t>
                  </m:r>
                </m:sub>
              </m:sSub>
              <m:r>
                <m:rPr>
                  <m:sty m:val="i"/>
                </m:rPr>
                <m:t>f</m:t>
              </m:r>
            </m:e>
          </m:d>
          <m:r>
            <m:rPr>
              <m:sty m:val="p"/>
            </m:rPr>
            <m:t>.</m:t>
          </m:r>
        </m:oMath>
      </m:oMathPara>
    </w:p>
    <w:p>
      <w:pPr>
        <w:spacing w:after="220" w:lineRule="auto"/>
      </w:pPr>
      <w:r>
        <w:rPr>
          <w:rFonts w:eastAsia="Georgia" w:cs="Georgia" w:ascii="Georgia" w:hAnsi="Georgia"/>
        </w:rPr>
        <w:t xml:space="preserve">Élément de surface en coordonnées polaires </w:t>
      </w:r>
      <m:oMath>
        <m:r>
          <m:rPr>
            <m:sty m:val="p"/>
          </m:rPr>
          <m:t>(</m:t>
        </m:r>
        <m:r>
          <m:rPr>
            <m:sty m:val="i"/>
          </m:rPr>
          <m:t>r</m:t>
        </m:r>
        <m:r>
          <m:rPr>
            <m:sty m:val="p"/>
          </m:rPr>
          <m:t>,</m:t>
        </m:r>
        <m:r>
          <m:rPr>
            <m:sty m:val="i"/>
          </m:rPr>
          <m:t>θ</m:t>
        </m:r>
        <m:r>
          <m:rPr>
            <m:sty m:val="p"/>
          </m:rPr>
          <m:t>)</m:t>
        </m:r>
        <m:r>
          <m:rPr>
            <m:sty m:val="p"/>
          </m:rPr>
          <m:t>,</m:t>
        </m:r>
        <m:sSup>
          <m:sSupPr/>
          <m:e>
            <m:r>
              <m:rPr>
                <m:sty m:val="i"/>
              </m:rPr>
              <m:t>d</m:t>
            </m:r>
          </m:e>
          <m:sup>
            <m:r>
              <m:rPr>
                <m:sty m:val="p"/>
              </m:rPr>
              <m:t>2</m:t>
            </m:r>
          </m:sup>
        </m:sSup>
        <m:r>
          <m:rPr>
            <m:sty m:val="i"/>
          </m:rPr>
          <m:t>S</m:t>
        </m:r>
        <m:r>
          <m:rPr>
            <m:sty m:val="p"/>
          </m:rPr>
          <m:t>=</m:t>
        </m:r>
        <m:r>
          <m:rPr>
            <m:sty m:val="i"/>
          </m:rPr>
          <m:t>r</m:t>
        </m:r>
        <m:r>
          <m:rPr>
            <m:sty m:val="i"/>
          </m:rPr>
          <m:t>d</m:t>
        </m:r>
        <m:r>
          <m:rPr>
            <m:sty m:val="i"/>
          </m:rPr>
          <m:t>r</m:t>
        </m:r>
        <m:r>
          <m:rPr>
            <m:sty m:val="i"/>
          </m:rPr>
          <m:t>d</m:t>
        </m:r>
        <m:r>
          <m:rPr>
            <m:sty m:val="i"/>
          </m:rPr>
          <m:t>θ</m:t>
        </m:r>
      </m:oMath>
      <w:r>
        <w:rPr/>
        <w:t xml:space="preserve">.</w:t>
      </w:r>
    </w:p>
    <w:p>
      <w:pPr>
        <w:spacing w:line="271" w:before="330" w:lineRule="auto"/>
      </w:pPr>
      <w:r>
        <w:rPr>
          <w:rFonts w:eastAsia="Georgia" w:cs="Georgia" w:ascii="Georgia" w:hAnsi="Georgia"/>
          <w:b/>
          <w:sz w:val="42"/>
        </w:rPr>
        <w:t xml:space="preserve">1 Interaction lumière-matière</w:t>
      </w:r>
    </w:p>
    <w:p>
      <w:pPr>
        <w:numPr>
          <w:ilvl w:val="0"/>
          <w:numId w:val="1"/>
        </w:numPr>
        <w:spacing w:lineRule="auto"/>
      </w:pPr>
      <w:r>
        <w:rPr>
          <w:rFonts w:eastAsia="Georgia" w:cs="Georgia" w:ascii="Georgia" w:hAnsi="Georgia"/>
        </w:rPr>
        <w:t xml:space="preserve">Modèle de Bohr de l'atome d'hydrogène. On modélise un atome d'hydrogène par un électron de masse </w:t>
      </w:r>
      <m:oMath>
        <m:sSub>
          <m:sSubPr/>
          <m:e>
            <m:r>
              <m:rPr>
                <m:sty m:val="i"/>
              </m:rPr>
              <m:t>m</m:t>
            </m:r>
          </m:e>
          <m:sub>
            <m:r>
              <m:rPr>
                <m:sty m:val="i"/>
              </m:rPr>
              <m:t>e</m:t>
            </m:r>
          </m:sub>
        </m:sSub>
      </m:oMath>
      <w:r>
        <w:rPr/>
        <w:t xml:space="preserve"> et de charge </w:t>
      </w:r>
      <m:oMath>
        <m:sSub>
          <m:sSubPr/>
          <m:e>
            <m:r>
              <m:rPr>
                <m:sty m:val="i"/>
              </m:rPr>
              <m:t>q</m:t>
            </m:r>
          </m:e>
          <m:sub>
            <m:r>
              <m:rPr>
                <m:sty m:val="i"/>
              </m:rPr>
              <m:t>e</m:t>
            </m:r>
          </m:sub>
        </m:sSub>
      </m:oMath>
      <w:r>
        <w:rPr>
          <w:rFonts w:eastAsia="Georgia" w:cs="Georgia" w:ascii="Georgia" w:hAnsi="Georgia"/>
        </w:rPr>
        <w:t xml:space="preserve"> gravitant autour d'un proton supposé infiniment lourd.</w:t>
      </w:r>
      <w:r>
        <w:rPr/>
        <w:br w:type="textWrapping"/>
      </w:r>
      <w:r>
        <w:rPr>
          <w:rFonts w:eastAsia="Georgia" w:cs="Georgia" w:ascii="Georgia" w:hAnsi="Georgia"/>
        </w:rPr>
        <w:t xml:space="preserve">Q1. Donner l'expression de la force s'exerçant sur l'électron. De quelle énergie potentielle dérive t'elle?</w:t>
      </w:r>
      <w:r>
        <w:rPr/>
        <w:br w:type="textWrapping"/>
      </w:r>
      <w:r>
        <w:rPr>
          <w:rFonts w:eastAsia="Georgia" w:cs="Georgia" w:ascii="Georgia" w:hAnsi="Georgia"/>
        </w:rPr>
        <w:t xml:space="preserve">Q2. En supposant que l'électron obéit aux lois de la dynamique classique, calculer la vitesse de l'électron sur une orbite circulaire de rayon </w:t>
      </w:r>
      <m:oMath>
        <m:r>
          <m:rPr>
            <m:sty m:val="i"/>
          </m:rPr>
          <m:t>r</m:t>
        </m:r>
      </m:oMath>
      <w:r>
        <w:rPr/>
        <w:t xml:space="preserve">.</w:t>
      </w:r>
      <w:r>
        <w:rPr/>
        <w:br w:type="textWrapping"/>
      </w:r>
      <w:r>
        <w:rPr>
          <w:rFonts w:eastAsia="Georgia" w:cs="Georgia" w:ascii="Georgia" w:hAnsi="Georgia"/>
        </w:rPr>
        <w:t xml:space="preserve">Q3. Déduire de la question précédente l'expression de l'énergie mécanique </w:t>
      </w:r>
      <m:oMath>
        <m:sSub>
          <m:sSubPr/>
          <m:e>
            <m:r>
              <m:rPr>
                <m:sty m:val="i"/>
              </m:rPr>
              <m:t>E</m:t>
            </m:r>
          </m:e>
          <m:sub>
            <m:r>
              <m:rPr>
                <m:sty m:val="i"/>
              </m:rPr>
              <m:t>m</m:t>
            </m:r>
          </m:sub>
        </m:sSub>
      </m:oMath>
      <w:r>
        <w:rPr>
          <w:rFonts w:eastAsia="Georgia" w:cs="Georgia" w:ascii="Georgia" w:hAnsi="Georgia"/>
        </w:rPr>
        <w:t xml:space="preserve"> en fonction du module du moment cinétique </w:t>
      </w:r>
      <m:oMath>
        <m:r>
          <m:rPr>
            <m:sty m:val="i"/>
          </m:rPr>
          <m:t>L</m:t>
        </m:r>
      </m:oMath>
      <w:r>
        <w:rPr/>
        <w:t xml:space="preserve">, de la masse </w:t>
      </w:r>
      <m:oMath>
        <m:sSub>
          <m:sSubPr/>
          <m:e>
            <m:r>
              <m:rPr>
                <m:sty m:val="i"/>
              </m:rPr>
              <m:t>m</m:t>
            </m:r>
          </m:e>
          <m:sub>
            <m:r>
              <m:rPr>
                <m:sty m:val="i"/>
              </m:rPr>
              <m:t>e</m:t>
            </m:r>
          </m:sub>
        </m:sSub>
      </m:oMath>
      <w:r>
        <w:rPr>
          <w:rFonts w:eastAsia="Georgia" w:cs="Georgia" w:ascii="Georgia" w:hAnsi="Georgia"/>
        </w:rPr>
        <w:t xml:space="preserve"> de l'électron, de </w:t>
      </w:r>
      <m:oMath>
        <m:sSub>
          <m:sSubPr/>
          <m:e>
            <m:r>
              <m:rPr>
                <m:sty m:val="i"/>
              </m:rPr>
              <m:t>q</m:t>
            </m:r>
          </m:e>
          <m:sub>
            <m:r>
              <m:rPr>
                <m:sty m:val="i"/>
              </m:rPr>
              <m:t>e</m:t>
            </m:r>
          </m:sub>
        </m:sSub>
      </m:oMath>
      <w:r>
        <w:rPr/>
        <w:t xml:space="preserve"> et de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Q4. Pourquoi ce modèle dit planétaire entre-t'il en contradiction avec les lois de l'électromagnétisme?</w:t>
      </w:r>
      <w:r>
        <w:rPr/>
        <w:br w:type="textWrapping"/>
      </w:r>
      <w:r>
        <w:rPr>
          <w:rFonts w:eastAsia="Georgia" w:cs="Georgia" w:ascii="Georgia" w:hAnsi="Georgia"/>
        </w:rPr>
        <w:t xml:space="preserve">Pour contourner cette difficulté, Niels Bohr a postulé que seules étaient stables les trajectoires pour lesquelles le moment cinétique était égal à </w:t>
      </w:r>
      <m:oMath>
        <m:r>
          <m:rPr>
            <m:sty m:val="i"/>
          </m:rPr>
          <m:t>n</m:t>
        </m:r>
        <m:r>
          <m:rPr>
            <m:sty m:val="i"/>
          </m:rPr>
          <m:t>ℏ</m:t>
        </m:r>
      </m:oMath>
      <w:r>
        <w:rPr>
          <w:rFonts w:eastAsia="Georgia" w:cs="Georgia" w:ascii="Georgia" w:hAnsi="Georgia"/>
        </w:rPr>
        <w:t xml:space="preserve">, où </w:t>
      </w:r>
      <m:oMath>
        <m:r>
          <m:rPr>
            <m:sty m:val="i"/>
          </m:rPr>
          <m:t>ℏ</m:t>
        </m:r>
        <m:r>
          <m:rPr>
            <m:sty m:val="p"/>
          </m:rPr>
          <m:t>=</m:t>
        </m:r>
        <m:r>
          <m:rPr>
            <m:sty m:val="i"/>
          </m:rPr>
          <m:t>h</m:t>
        </m:r>
        <m:r>
          <m:rPr>
            <m:sty m:val="p"/>
          </m:rPr>
          <m:t>/</m:t>
        </m:r>
        <m:r>
          <m:rPr>
            <m:sty m:val="p"/>
          </m:rPr>
          <m:t>2</m:t>
        </m:r>
        <m:r>
          <m:rPr>
            <m:sty m:val="i"/>
          </m:rPr>
          <m:t>π</m:t>
        </m:r>
      </m:oMath>
      <w:r>
        <w:rPr>
          <w:rFonts w:eastAsia="Georgia" w:cs="Georgia" w:ascii="Georgia" w:hAnsi="Georgia"/>
        </w:rPr>
        <w:t xml:space="preserve"> est la constante de Planck réduite et </w:t>
      </w:r>
      <m:oMath>
        <m:r>
          <m:rPr>
            <m:sty m:val="i"/>
          </m:rPr>
          <m:t>n</m:t>
        </m:r>
      </m:oMath>
      <w:r>
        <w:rPr/>
        <w:t xml:space="preserve"> est un entier positif.</w:t>
      </w:r>
      <w:r>
        <w:rPr/>
        <w:br w:type="textWrapping"/>
      </w:r>
      <w:r>
        <w:rPr>
          <w:rFonts w:eastAsia="Georgia" w:cs="Georgia" w:ascii="Georgia" w:hAnsi="Georgia"/>
        </w:rPr>
        <w:t xml:space="preserve">Q5. Déduire de ce principe que les niveaux d'énergies permis sont quantifiés.</w:t>
      </w:r>
      <w:r>
        <w:rPr/>
        <w:br w:type="textWrapping"/>
      </w:r>
      <w:r>
        <w:rPr>
          <w:rFonts w:eastAsia="Georgia" w:cs="Georgia" w:ascii="Georgia" w:hAnsi="Georgia"/>
        </w:rPr>
        <w:t xml:space="preserve">Q6. Calculer en eV l'énergie du niveau fondamental, ainsi que le rayon </w:t>
      </w:r>
      <m:oMath>
        <m:sSub>
          <m:sSubPr/>
          <m:e>
            <m:r>
              <m:rPr>
                <m:sty m:val="i"/>
              </m:rPr>
              <m:t>a</m:t>
            </m:r>
          </m:e>
          <m:sub>
            <m:r>
              <m:rPr>
                <m:sty m:val="p"/>
              </m:rPr>
              <m:t>0</m:t>
            </m:r>
          </m:sub>
        </m:sSub>
      </m:oMath>
      <w:r>
        <w:rPr>
          <w:rFonts w:eastAsia="Georgia" w:cs="Georgia" w:ascii="Georgia" w:hAnsi="Georgia"/>
        </w:rPr>
        <w:t xml:space="preserve"> de la trajectoire classique correspondante. L'électron est-il relativiste?</w:t>
      </w:r>
      <w:r>
        <w:rPr/>
        <w:br w:type="textWrapping"/>
      </w:r>
      <w:r>
        <w:rPr/>
        <w:t xml:space="preserve">Q7. Donner l'expression de la longueur d'onde </w:t>
      </w:r>
      <m:oMath>
        <m:r>
          <m:rPr>
            <m:sty m:val="i"/>
          </m:rPr>
          <m:t>λ</m:t>
        </m:r>
      </m:oMath>
      <w:r>
        <w:rPr>
          <w:rFonts w:eastAsia="Georgia" w:cs="Georgia" w:ascii="Georgia" w:hAnsi="Georgia"/>
        </w:rPr>
        <w:t xml:space="preserve"> d'un photon résonnant avec la transition entre l'état fondamental et le premier état excité. En déduire l'expression du rapport </w:t>
      </w:r>
      <m:oMath>
        <m:r>
          <m:rPr>
            <m:sty m:val="i"/>
          </m:rPr>
          <m:t>λ</m:t>
        </m:r>
        <m:r>
          <m:rPr>
            <m:sty m:val="p"/>
          </m:rPr>
          <m:t>/</m:t>
        </m:r>
        <m:sSub>
          <m:sSubPr/>
          <m:e>
            <m:r>
              <m:rPr>
                <m:sty m:val="i"/>
              </m:rPr>
              <m:t>a</m:t>
            </m:r>
          </m:e>
          <m:sub>
            <m:r>
              <m:rPr>
                <m:sty m:val="p"/>
              </m:rPr>
              <m:t>0</m:t>
            </m:r>
          </m:sub>
        </m:sSub>
      </m:oMath>
      <w:r>
        <w:rPr>
          <w:rFonts w:eastAsia="Georgia" w:cs="Georgia" w:ascii="Georgia" w:hAnsi="Georgia"/>
        </w:rPr>
        <w:t xml:space="preserve"> à l'aide de la constante de structure fine </w:t>
      </w:r>
      <m:oMath>
        <m:r>
          <m:rPr>
            <m:sty m:val="i"/>
          </m:rPr>
          <m:t>α</m:t>
        </m:r>
        <m:r>
          <m:rPr>
            <m:sty m:val="p"/>
          </m:rPr>
          <m:t>=</m:t>
        </m:r>
        <m:sSubSup>
          <m:sSubSupPr/>
          <m:e>
            <m:r>
              <m:rPr>
                <m:sty m:val="i"/>
              </m:rPr>
              <m:t>q</m:t>
            </m:r>
          </m:e>
          <m:sub>
            <m:r>
              <m:rPr>
                <m:sty m:val="i"/>
              </m:rPr>
              <m:t>e</m:t>
            </m:r>
          </m:sub>
          <m:sup>
            <m:r>
              <m:rPr>
                <m:sty m:val="p"/>
              </m:rPr>
              <m:t>2</m:t>
            </m:r>
          </m:sup>
        </m:sSubSup>
        <m:r>
          <m:rPr>
            <m:sty m:val="p"/>
          </m:rPr>
          <m:t>/</m:t>
        </m:r>
        <m:r>
          <m:rPr>
            <m:sty m:val="p"/>
          </m:rPr>
          <m:t>4</m:t>
        </m:r>
        <m:r>
          <m:rPr>
            <m:sty m:val="i"/>
          </m:rPr>
          <m:t>π</m:t>
        </m:r>
        <m:sSub>
          <m:sSubPr/>
          <m:e>
            <m:r>
              <m:rPr>
                <m:sty m:val="i"/>
              </m:rPr>
              <m:t>ε</m:t>
            </m:r>
          </m:e>
          <m:sub>
            <m:r>
              <m:rPr>
                <m:sty m:val="p"/>
              </m:rPr>
              <m:t>0</m:t>
            </m:r>
          </m:sub>
        </m:sSub>
        <m:r>
          <m:rPr>
            <m:sty m:val="i"/>
          </m:rPr>
          <m:t>ℏ</m:t>
        </m:r>
        <m:r>
          <m:rPr>
            <m:sty m:val="i"/>
          </m:rPr>
          <m:t>c</m:t>
        </m:r>
      </m:oMath>
      <w:r>
        <w:rPr/>
        <w:t xml:space="preserve">.</w:t>
      </w:r>
      <w:r>
        <w:rPr/>
        <w:br w:type="textWrapping"/>
      </w:r>
      <w:r>
        <w:rPr>
          <w:rFonts w:eastAsia="Georgia" w:cs="Georgia" w:ascii="Georgia" w:hAnsi="Georgia"/>
        </w:rPr>
        <w:t xml:space="preserve">Q8. Préciser la dimension et la valeur de </w:t>
      </w:r>
      <m:oMath>
        <m:r>
          <m:rPr>
            <m:sty m:val="i"/>
          </m:rPr>
          <m:t>α</m:t>
        </m:r>
      </m:oMath>
      <w:r>
        <w:rPr>
          <w:rFonts w:eastAsia="Georgia" w:cs="Georgia" w:ascii="Georgia" w:hAnsi="Georgia"/>
        </w:rPr>
        <w:t xml:space="preserve">. Qu'en déduit-on pour le rapport </w:t>
      </w:r>
      <m:oMath>
        <m:r>
          <m:rPr>
            <m:sty m:val="i"/>
          </m:rPr>
          <m:t>λ</m:t>
        </m:r>
        <m:r>
          <m:rPr>
            <m:sty m:val="p"/>
          </m:rPr>
          <m:t>/</m:t>
        </m:r>
        <m:sSub>
          <m:sSubPr/>
          <m:e>
            <m:r>
              <m:rPr>
                <m:sty m:val="i"/>
              </m:rPr>
              <m:t>a</m:t>
            </m:r>
          </m:e>
          <m:sub>
            <m:r>
              <m:rPr>
                <m:sty m:val="p"/>
              </m:rPr>
              <m:t>0</m:t>
            </m:r>
          </m:sub>
        </m:sSub>
      </m:oMath>
      <w:r>
        <w:rPr/>
        <w:t xml:space="preserve"> ?</w:t>
      </w:r>
    </w:p>
    <w:p>
      <w:pPr>
        <w:numPr>
          <w:ilvl w:val="0"/>
          <w:numId w:val="1"/>
        </w:numPr>
        <w:spacing w:lineRule="auto"/>
      </w:pPr>
      <w:r>
        <w:rPr>
          <w:rFonts w:eastAsia="Georgia" w:cs="Georgia" w:ascii="Georgia" w:hAnsi="Georgia"/>
        </w:rPr>
        <w:t xml:space="preserve">Modèle de l'électron élastiquement lié. Polarisabilité d'un atome. Afin de simplifier l'étude du couplage de l'atome à un champ électromagnétique, on décrit l'interaction de l'atome avec le rayonnement par le modèle de Thomson de l'électron élastiquement lié dans lequel on modélise à présent la force de liaison entre le noyau et l'électron par une force de rappel linéaire </w:t>
      </w:r>
      <m:oMath>
        <m:r>
          <m:rPr>
            <m:sty m:val="p"/>
          </m:rPr>
          <m:t>−</m:t>
        </m:r>
        <m:sSub>
          <m:sSubPr/>
          <m:e>
            <m:r>
              <m:rPr>
                <m:sty m:val="i"/>
              </m:rPr>
              <m:t>m</m:t>
            </m:r>
          </m:e>
          <m:sub>
            <m:r>
              <m:rPr>
                <m:sty m:val="i"/>
              </m:rPr>
              <m:t>e</m:t>
            </m:r>
          </m:sub>
        </m:sSub>
        <m:sSubSup>
          <m:sSubSupPr/>
          <m:e>
            <m:r>
              <m:rPr>
                <m:sty m:val="i"/>
              </m:rPr>
              <m:t>ω</m:t>
            </m:r>
          </m:e>
          <m:sub>
            <m:r>
              <m:rPr>
                <m:sty m:val="p"/>
              </m:rPr>
              <m:t>0</m:t>
            </m:r>
          </m:sub>
          <m:sup>
            <m:r>
              <m:rPr>
                <m:sty m:val="p"/>
              </m:rPr>
              <m:t>2</m:t>
            </m:r>
          </m:sup>
        </m:sSubSup>
        <m:r>
          <m:rPr>
            <m:sty m:val="bi"/>
          </m:rPr>
          <m:t>r</m:t>
        </m:r>
      </m:oMath>
      <w:r>
        <w:rPr>
          <w:rFonts w:eastAsia="Georgia" w:cs="Georgia" w:ascii="Georgia" w:hAnsi="Georgia"/>
        </w:rPr>
        <w:t xml:space="preserve">, où </w:t>
      </w:r>
      <m:oMath>
        <m:r>
          <m:rPr>
            <m:sty m:val="bi"/>
          </m:rPr>
          <m:t>r</m:t>
        </m:r>
      </m:oMath>
      <w:r>
        <w:rPr>
          <w:rFonts w:eastAsia="Georgia" w:cs="Georgia" w:ascii="Georgia" w:hAnsi="Georgia"/>
        </w:rPr>
        <w:t xml:space="preserve"> désigne la position de l'électron par rapport au noyau supposé immobile. On suppose par ailleurs que le mouvement de l'électron est amorti par une force de frottement visqueux </w:t>
      </w:r>
      <m:oMath>
        <m:r>
          <m:rPr>
            <m:sty m:val="p"/>
          </m:rPr>
          <m:t>−</m:t>
        </m:r>
        <m:sSub>
          <m:sSubPr/>
          <m:e>
            <m:r>
              <m:rPr>
                <m:sty m:val="i"/>
              </m:rPr>
              <m:t>m</m:t>
            </m:r>
          </m:e>
          <m:sub>
            <m:r>
              <m:rPr>
                <m:sty m:val="i"/>
              </m:rPr>
              <m:t>e</m:t>
            </m:r>
          </m:sub>
        </m:sSub>
        <m:r>
          <m:rPr>
            <m:sty m:val="i"/>
          </m:rPr>
          <m:t>γ</m:t>
        </m:r>
        <m:r>
          <m:rPr>
            <m:sty m:val="bi"/>
          </m:rPr>
          <m:t>v</m:t>
        </m:r>
      </m:oMath>
      <w:r>
        <w:rPr>
          <w:rFonts w:eastAsia="Georgia" w:cs="Georgia" w:ascii="Georgia" w:hAnsi="Georgia"/>
        </w:rPr>
        <w:t xml:space="preserve">, où </w:t>
      </w:r>
      <m:oMath>
        <m:r>
          <m:rPr>
            <m:sty m:val="bi"/>
          </m:rPr>
          <m:t>v</m:t>
        </m:r>
        <m:r>
          <m:rPr>
            <m:sty m:val="p"/>
          </m:rPr>
          <m:t>=</m:t>
        </m:r>
        <m:acc>
          <m:accPr>
            <m:chr m:val="˙"/>
          </m:accPr>
          <m:e>
            <m:r>
              <m:rPr>
                <m:sty m:val="bi"/>
              </m:rPr>
              <m:t>r</m:t>
            </m:r>
          </m:e>
        </m:acc>
      </m:oMath>
      <w:r>
        <w:rPr>
          <w:rFonts w:eastAsia="Georgia" w:cs="Georgia" w:ascii="Georgia" w:hAnsi="Georgia"/>
        </w:rPr>
        <w:t xml:space="preserve"> désigne la vitesse de l'électron.</w:t>
      </w:r>
      <w:r>
        <w:rPr/>
        <w:br w:type="textWrapping"/>
      </w:r>
      <w:r>
        <w:rPr>
          <w:rFonts w:eastAsia="Georgia" w:cs="Georgia" w:ascii="Georgia" w:hAnsi="Georgia"/>
        </w:rPr>
        <w:t xml:space="preserve">Q9. Préciser les dimensions de </w:t>
      </w:r>
      <m:oMath>
        <m:sSub>
          <m:sSubPr/>
          <m:e>
            <m:r>
              <m:rPr>
                <m:sty m:val="i"/>
              </m:rPr>
              <m:t>ω</m:t>
            </m:r>
          </m:e>
          <m:sub>
            <m:r>
              <m:rPr>
                <m:sty m:val="p"/>
              </m:rPr>
              <m:t>0</m:t>
            </m:r>
          </m:sub>
        </m:sSub>
      </m:oMath>
      <w:r>
        <w:rPr/>
        <w:t xml:space="preserve"> et </w:t>
      </w:r>
      <m:oMath>
        <m:r>
          <m:rPr>
            <m:sty m:val="i"/>
          </m:rPr>
          <m:t>γ</m:t>
        </m:r>
      </m:oMath>
      <w:r>
        <w:rPr/>
        <w:t xml:space="preserve">.</w:t>
      </w:r>
      <w:r>
        <w:rPr/>
        <w:br w:type="textWrapping"/>
      </w:r>
      <w:r>
        <w:rPr/>
        <w:t xml:space="preserve">Q10. Quelle est l'origine de la force dissipative introduite dans la dynamique?</w:t>
      </w:r>
      <w:r>
        <w:rPr/>
        <w:br w:type="textWrapping"/>
      </w:r>
      <w:r>
        <w:rPr>
          <w:rFonts w:eastAsia="Georgia" w:cs="Georgia" w:ascii="Georgia" w:hAnsi="Georgia"/>
        </w:rPr>
        <w:t xml:space="preserve">Q11. On excite l'atome par une onde électromagnétique polarisée rectilignement que l'on écrit en notations complexes</w:t>
      </w:r>
    </w:p>
    <w:p>
      <w:pPr>
        <w:spacing w:after="220" w:lineRule="auto"/>
      </w:pPr>
      <m:oMathPara>
        <m:oMath>
          <m:bar>
            <m:barPr/>
            <m:e>
              <m:r>
                <m:rPr>
                  <m:sty m:val="bi"/>
                </m:rPr>
                <m:t>E</m:t>
              </m:r>
            </m:e>
          </m:bar>
          <m:r>
            <m:rPr>
              <m:sty m:val="p"/>
            </m:rPr>
            <m:t>(</m:t>
          </m:r>
          <m:r>
            <m:rPr>
              <m:sty m:val="bi"/>
            </m:rPr>
            <m:t>r</m:t>
          </m:r>
          <m:r>
            <m:rPr>
              <m:sty m:val="p"/>
            </m:rPr>
            <m:t>,</m:t>
          </m:r>
          <m:r>
            <m:rPr>
              <m:sty m:val="i"/>
            </m:rPr>
            <m:t>t</m:t>
          </m:r>
          <m:r>
            <m:rPr>
              <m:sty m:val="p"/>
            </m:rPr>
            <m:t>)</m:t>
          </m:r>
          <m:r>
            <m:rPr>
              <m:sty m:val="p"/>
            </m:rPr>
            <m:t>=</m:t>
          </m:r>
          <m:sSub>
            <m:sSubPr/>
            <m:e>
              <m:r>
                <m:rPr>
                  <m:sty m:val="bi"/>
                </m:rPr>
                <m:t>E</m:t>
              </m:r>
            </m:e>
            <m:sub>
              <m:r>
                <m:rPr>
                  <m:sty m:val="p"/>
                </m:rPr>
                <m:t>0</m:t>
              </m:r>
            </m:sub>
          </m:sSub>
          <m:sSup>
            <m:sSupPr/>
            <m:e>
              <m:r>
                <m:rPr>
                  <m:sty m:val="i"/>
                </m:rPr>
                <m:t>e</m:t>
              </m:r>
            </m:e>
            <m:sup>
              <m:r>
                <m:rPr>
                  <m:sty m:val="i"/>
                </m:rPr>
                <m:t>i</m:t>
              </m:r>
              <m:r>
                <m:rPr>
                  <m:sty m:val="p"/>
                </m:rPr>
                <m:t>(</m:t>
              </m:r>
              <m:r>
                <m:rPr>
                  <m:sty m:val="bi"/>
                </m:rPr>
                <m:t>k</m:t>
              </m:r>
              <m:r>
                <m:rPr>
                  <m:sty m:val="p"/>
                </m:rPr>
                <m:t>⋅</m:t>
              </m:r>
              <m:r>
                <m:rPr>
                  <m:sty m:val="bi"/>
                </m:rPr>
                <m:t>r</m:t>
              </m:r>
              <m:r>
                <m:rPr>
                  <m:sty m:val="p"/>
                </m:rPr>
                <m:t>−</m:t>
              </m:r>
              <m:r>
                <m:rPr>
                  <m:sty m:val="i"/>
                </m:rPr>
                <m:t>ω</m:t>
              </m:r>
              <m:r>
                <m:rPr>
                  <m:sty m:val="i"/>
                </m:rPr>
                <m:t>t</m:t>
              </m:r>
              <m:r>
                <m:rPr>
                  <m:sty m:val="p"/>
                </m:rPr>
                <m:t>)</m:t>
              </m:r>
            </m:sup>
          </m:sSup>
        </m:oMath>
      </m:oMathPara>
    </w:p>
    <w:p>
      <w:pPr>
        <w:spacing w:after="220" w:lineRule="auto"/>
      </w:pPr>
      <w:r>
        <w:rPr>
          <w:rFonts w:eastAsia="Georgia" w:cs="Georgia" w:ascii="Georgia" w:hAnsi="Georgia"/>
        </w:rPr>
        <w:t xml:space="preserve">À l'aide des équations de Maxwell dans le vide, donner la structure du champ électromagnétique de l'onde. Préciser en particulier le rapport des amplitudes des champs électriques et magnétiques. Q12. Écrire le principe fondamental de la dynamique pour l'électron. On explicitera et justifiera notamment les éventuelles simplifications apportées aux équations du mouvement.</w:t>
      </w:r>
      <w:r>
        <w:rPr/>
        <w:br w:type="textWrapping"/>
      </w:r>
      <w:r>
        <w:rPr>
          <w:rFonts w:eastAsia="Georgia" w:cs="Georgia" w:ascii="Georgia" w:hAnsi="Georgia"/>
        </w:rPr>
        <w:t xml:space="preserve">Q13. Résoudre l'équation précédente en régime sinusoïdal forcé. En déduire que le dipôle électrique </w:t>
      </w:r>
      <m:oMath>
        <m:r>
          <m:rPr>
            <m:sty m:val="bi"/>
          </m:rPr>
          <m:t>p</m:t>
        </m:r>
      </m:oMath>
      <w:r>
        <w:rPr>
          <w:rFonts w:eastAsia="Georgia" w:cs="Georgia" w:ascii="Georgia" w:hAnsi="Georgia"/>
        </w:rPr>
        <w:t xml:space="preserve"> de l'atome peut s'écrire</w:t>
      </w:r>
    </w:p>
    <w:p>
      <w:pPr>
        <w:spacing w:after="220" w:lineRule="auto"/>
      </w:pPr>
      <m:oMathPara>
        <m:oMath>
          <m:bar>
            <m:barPr/>
            <m:e>
              <m:r>
                <m:rPr>
                  <m:sty m:val="bi"/>
                </m:rPr>
                <m:t>p</m:t>
              </m:r>
            </m:e>
          </m:bar>
          <m:r>
            <m:rPr>
              <m:sty m:val="p"/>
            </m:rPr>
            <m:t>=</m:t>
          </m:r>
          <m:r>
            <m:rPr>
              <m:sty m:val="i"/>
            </m:rPr>
            <m:t>χ</m:t>
          </m:r>
          <m:r>
            <m:rPr>
              <m:sty m:val="p"/>
            </m:rPr>
            <m:t>(</m:t>
          </m:r>
          <m:r>
            <m:rPr>
              <m:sty m:val="i"/>
            </m:rPr>
            <m:t>ω</m:t>
          </m:r>
          <m:r>
            <m:rPr>
              <m:sty m:val="p"/>
            </m:rPr>
            <m:t>)</m:t>
          </m:r>
          <m:sSub>
            <m:sSubPr/>
            <m:e>
              <m:r>
                <m:rPr>
                  <m:sty m:val="bi"/>
                </m:rPr>
                <m:t>E</m:t>
              </m:r>
            </m:e>
            <m:sub>
              <m:r>
                <m:rPr>
                  <m:sty m:val="p"/>
                </m:rPr>
                <m:t>0</m:t>
              </m:r>
            </m:sub>
          </m:sSub>
          <m:sSup>
            <m:sSupPr/>
            <m:e>
              <m:r>
                <m:rPr>
                  <m:sty m:val="i"/>
                </m:rPr>
                <m:t>e</m:t>
              </m:r>
            </m:e>
            <m:sup>
              <m:r>
                <m:rPr>
                  <m:sty m:val="p"/>
                </m:rPr>
                <m:t>−</m:t>
              </m:r>
              <m:r>
                <m:rPr>
                  <m:sty m:val="i"/>
                </m:rPr>
                <m:t>i</m:t>
              </m:r>
              <m:r>
                <m:rPr>
                  <m:sty m:val="i"/>
                </m:rPr>
                <m:t>ω</m:t>
              </m:r>
              <m:r>
                <m:rPr>
                  <m:sty m:val="i"/>
                </m:rPr>
                <m:t>t</m:t>
              </m:r>
            </m:sup>
          </m:sSup>
        </m:oMath>
      </m:oMathPara>
    </w:p>
    <w:p>
      <w:pPr>
        <w:spacing w:after="220" w:lineRule="auto"/>
      </w:pPr>
      <w:r>
        <w:rPr>
          <w:rFonts w:eastAsia="Georgia" w:cs="Georgia" w:ascii="Georgia" w:hAnsi="Georgia"/>
        </w:rPr>
        <w:t xml:space="preserve">où l'on donnera l'expression de </w:t>
      </w:r>
      <m:oMath>
        <m:r>
          <m:rPr>
            <m:sty m:val="i"/>
          </m:rPr>
          <m:t>χ</m:t>
        </m:r>
        <m:r>
          <m:rPr>
            <m:sty m:val="p"/>
          </m:rPr>
          <m:t>(</m:t>
        </m:r>
        <m:r>
          <m:rPr>
            <m:sty m:val="i"/>
          </m:rPr>
          <m:t>ω</m:t>
        </m:r>
        <m:r>
          <m:rPr>
            <m:sty m:val="p"/>
          </m:rPr>
          <m:t>)</m:t>
        </m:r>
      </m:oMath>
      <w:r>
        <w:rPr>
          <w:rFonts w:eastAsia="Georgia" w:cs="Georgia" w:ascii="Georgia" w:hAnsi="Georgia"/>
        </w:rPr>
        <w:t xml:space="preserve"> en fonction des paramètres du problème.</w:t>
      </w:r>
    </w:p>
    <w:p>
      <w:pPr>
        <w:spacing w:lineRule="auto"/>
        <w:jc w:val="center"/>
      </w:pPr>
      <w:r>
        <w:rPr/>
        <w:drawing>
          <wp:inline distB="0" distL="0" distR="0" distT="0">
            <wp:extent cx="5486400" cy="2447223"/>
            <wp:effectExtent b="0" l="0" r="0" t="0"/>
            <wp:docPr id="1" name="image-f1765f33227a7ef99d26ed6a5f5ee1cf242b02a4.jpg"/>
            <a:graphic>
              <a:graphicData uri="http://schemas.openxmlformats.org/drawingml/2006/picture">
                <pic:pic>
                  <pic:nvPicPr>
                    <pic:cNvPr id="1" name="image-f1765f33227a7ef99d26ed6a5f5ee1cf242b02a4.jpg" descr=""/>
                    <pic:cNvPicPr/>
                  </pic:nvPicPr>
                  <pic:blipFill>
                    <a:blip r:embed="rId5" cstate="print"/>
                    <a:srcRect b="0" l="0" r="0" t="0"/>
                    <a:stretch>
                      <a:fillRect/>
                    </a:stretch>
                  </pic:blipFill>
                  <pic:spPr>
                    <a:xfrm>
                      <a:off x="0" y="0"/>
                      <a:ext cx="5486400" cy="2447223"/>
                    </a:xfrm>
                    <a:prstGeom prst="rect"/>
                  </pic:spPr>
                </pic:pic>
              </a:graphicData>
            </a:graphic>
          </wp:inline>
        </w:drawing>
      </w:r>
    </w:p>
    <w:p>
      <w:pPr>
        <w:spacing w:lineRule="auto"/>
      </w:pPr>
      <w:r>
        <w:rPr>
          <w:rFonts w:eastAsia="Georgia" w:cs="Georgia" w:ascii="Georgia" w:hAnsi="Georgia"/>
        </w:rPr>
        <w:t xml:space="preserve">Fig. 1 - Profil de densité optique d'un nuage de rubidium après une expansion libre de 20 ms . À droite : coupe du profil de densité.</w:t>
      </w:r>
    </w:p>
    <w:p>
      <w:pPr>
        <w:spacing w:after="220" w:lineRule="auto"/>
      </w:pPr>
      <w:r>
        <w:rPr>
          <w:rFonts w:eastAsia="Georgia" w:cs="Georgia" w:ascii="Georgia" w:hAnsi="Georgia"/>
        </w:rPr>
        <w:t xml:space="preserve">Q14. Tracer l'allure de la partie réelle et de la partie imaginaire de </w:t>
      </w:r>
      <m:oMath>
        <m:r>
          <m:rPr>
            <m:sty m:val="i"/>
          </m:rPr>
          <m:t>χ</m:t>
        </m:r>
      </m:oMath>
      <w:r>
        <w:rPr/>
        <w:t xml:space="preserve"> que l'on notera dans la suite </w:t>
      </w:r>
      <m:oMath>
        <m:sSup>
          <m:sSupPr/>
          <m:e>
            <m:r>
              <m:rPr>
                <m:sty m:val="i"/>
              </m:rPr>
              <m:t>χ</m:t>
            </m:r>
          </m:e>
          <m:sup>
            <m:r>
              <m:rPr>
                <m:sty m:val="i"/>
              </m:rPr>
              <m:t>′</m:t>
            </m:r>
          </m:sup>
        </m:sSup>
      </m:oMath>
      <w:r>
        <w:rPr/>
        <w:t xml:space="preserve"> et </w:t>
      </w:r>
      <m:oMath>
        <m:sSup>
          <m:sSupPr/>
          <m:e>
            <m:r>
              <m:rPr>
                <m:sty m:val="i"/>
              </m:rPr>
              <m:t>χ</m:t>
            </m:r>
          </m:e>
          <m:sup>
            <m:r>
              <m:rPr>
                <m:sty m:val="i"/>
              </m:rPr>
              <m:t>′</m:t>
            </m:r>
            <m:r>
              <m:rPr>
                <m:sty m:val="i"/>
              </m:rPr>
              <m:t>′</m:t>
            </m:r>
          </m:sup>
        </m:sSup>
      </m:oMath>
      <w:r>
        <w:rPr/>
        <w:t xml:space="preserve">.</w:t>
      </w:r>
      <w:r>
        <w:rPr/>
        <w:br w:type="textWrapping"/>
      </w:r>
      <w:r>
        <w:rPr/>
        <w:t xml:space="preserve">Q15. Pour </w:t>
      </w:r>
      <m:oMath>
        <m:r>
          <m:rPr>
            <m:sty m:val="p"/>
          </m:rPr>
          <m:t>Δ</m:t>
        </m:r>
        <m:r>
          <m:rPr>
            <m:sty m:val="p"/>
          </m:rPr>
          <m:t>=</m:t>
        </m:r>
        <m:r>
          <m:rPr>
            <m:sty m:val="i"/>
          </m:rPr>
          <m:t>ω</m:t>
        </m:r>
        <m:r>
          <m:rPr>
            <m:sty m:val="p"/>
          </m:rPr>
          <m:t>−</m:t>
        </m:r>
        <m:sSub>
          <m:sSubPr/>
          <m:e>
            <m:r>
              <m:rPr>
                <m:sty m:val="i"/>
              </m:rPr>
              <m:t>ω</m:t>
            </m:r>
          </m:e>
          <m:sub>
            <m:r>
              <m:rPr>
                <m:sty m:val="p"/>
              </m:rPr>
              <m:t>0</m:t>
            </m:r>
          </m:sub>
        </m:sSub>
      </m:oMath>
      <w:r>
        <w:rPr/>
        <w:t xml:space="preserve"> grand en valeur absolue devant </w:t>
      </w:r>
      <m:oMath>
        <m:r>
          <m:rPr>
            <m:sty m:val="i"/>
          </m:rPr>
          <m:t>γ</m:t>
        </m:r>
      </m:oMath>
      <w:r>
        <w:rPr/>
        <w:t xml:space="preserve">, montrer que </w:t>
      </w:r>
      <m:oMath>
        <m:sSup>
          <m:sSupPr/>
          <m:e>
            <m:r>
              <m:rPr>
                <m:sty m:val="i"/>
              </m:rPr>
              <m:t>χ</m:t>
            </m:r>
          </m:e>
          <m:sup>
            <m:r>
              <m:rPr>
                <m:sty m:val="i"/>
              </m:rPr>
              <m:t>′</m:t>
            </m:r>
          </m:sup>
        </m:sSup>
      </m:oMath>
      <w:r>
        <w:rPr/>
        <w:t xml:space="preserve"> domine </w:t>
      </w:r>
      <m:oMath>
        <m:sSup>
          <m:sSupPr/>
          <m:e>
            <m:r>
              <m:rPr>
                <m:sty m:val="i"/>
              </m:rPr>
              <m:t>χ</m:t>
            </m:r>
          </m:e>
          <m:sup>
            <m:r>
              <m:rPr>
                <m:sty m:val="i"/>
              </m:rPr>
              <m:t>′</m:t>
            </m:r>
            <m:r>
              <m:rPr>
                <m:sty m:val="i"/>
              </m:rPr>
              <m:t>′</m:t>
            </m:r>
          </m:sup>
        </m:sSup>
      </m:oMath>
      <w:r>
        <w:rPr/>
        <w:t xml:space="preserve">.</w:t>
      </w:r>
      <w:r>
        <w:rPr/>
        <w:br w:type="textWrapping"/>
      </w:r>
      <w:r>
        <w:rPr/>
        <w:t xml:space="preserve">Q16. Calculer la puissance moyenne </w:t>
      </w:r>
      <m:oMath>
        <m:r>
          <m:rPr>
            <m:sty m:val="i"/>
          </m:rPr>
          <m:t>P</m:t>
        </m:r>
      </m:oMath>
      <w:r>
        <w:rPr>
          <w:rFonts w:eastAsia="Georgia" w:cs="Georgia" w:ascii="Georgia" w:hAnsi="Georgia"/>
        </w:rPr>
        <w:t xml:space="preserve"> de la force exercée par le champ électrique sur l'électron en fonction de </w:t>
      </w:r>
      <m:oMath>
        <m:r>
          <m:rPr>
            <m:sty m:val="i"/>
          </m:rPr>
          <m:t>ω</m:t>
        </m:r>
        <m:r>
          <m:rPr>
            <m:sty m:val="p"/>
          </m:rPr>
          <m:t>,</m:t>
        </m:r>
        <m:sSub>
          <m:sSubPr/>
          <m:e>
            <m:r>
              <m:rPr>
                <m:sty m:val="i"/>
              </m:rPr>
              <m:t>E</m:t>
            </m:r>
          </m:e>
          <m:sub>
            <m:r>
              <m:rPr>
                <m:sty m:val="p"/>
              </m:rPr>
              <m:t>0</m:t>
            </m:r>
          </m:sub>
        </m:sSub>
      </m:oMath>
      <w:r>
        <w:rPr/>
        <w:t xml:space="preserve"> et </w:t>
      </w:r>
      <m:oMath>
        <m:sSup>
          <m:sSupPr/>
          <m:e>
            <m:r>
              <m:rPr>
                <m:sty m:val="i"/>
              </m:rPr>
              <m:t>χ</m:t>
            </m:r>
          </m:e>
          <m:sup>
            <m:r>
              <m:rPr>
                <m:sty m:val="i"/>
              </m:rPr>
              <m:t>′</m:t>
            </m:r>
            <m:r>
              <m:rPr>
                <m:sty m:val="i"/>
              </m:rPr>
              <m:t>′</m:t>
            </m:r>
          </m:sup>
        </m:sSup>
      </m:oMath>
      <w:r>
        <w:rPr/>
        <w:t xml:space="preserve">.</w:t>
      </w:r>
      <w:r>
        <w:rPr/>
        <w:br w:type="textWrapping"/>
      </w:r>
      <w:r>
        <w:rPr/>
        <w:t xml:space="preserve">Q17. Montrer que </w:t>
      </w:r>
      <m:oMath>
        <m:r>
          <m:rPr>
            <m:sty m:val="i"/>
          </m:rPr>
          <m:t>P</m:t>
        </m:r>
      </m:oMath>
      <w:r>
        <w:rPr/>
        <w:t xml:space="preserve"> est maximale pour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Comment interpréter ce résultat dans une description corpusculaire de la lumière ?</w:t>
      </w:r>
      <w:r>
        <w:rPr/>
        <w:br w:type="textWrapping"/>
      </w:r>
      <w:r>
        <w:rPr>
          <w:rFonts w:eastAsia="Georgia" w:cs="Georgia" w:ascii="Georgia" w:hAnsi="Georgia"/>
        </w:rPr>
        <w:t xml:space="preserve">Q18. On considère que l'onde se propage selon la direction </w:t>
      </w:r>
      <m:oMath>
        <m:r>
          <m:rPr>
            <m:sty m:val="i"/>
          </m:rPr>
          <m:t>z</m:t>
        </m:r>
      </m:oMath>
      <w:r>
        <w:rPr/>
        <w:t xml:space="preserve">. Donner l'expression de la valeur moyenne temporelle du vecteur de Poynting </w:t>
      </w:r>
      <m:oMath>
        <m:r>
          <m:rPr>
            <m:sty m:val="bi"/>
          </m:rPr>
          <m:t>R</m:t>
        </m:r>
      </m:oMath>
      <w:r>
        <w:rPr/>
        <w:t xml:space="preserve"> de l'onde incidente en fonction de </w:t>
      </w:r>
      <m:oMath>
        <m:sSub>
          <m:sSubPr/>
          <m:e>
            <m:r>
              <m:rPr>
                <m:sty m:val="i"/>
              </m:rPr>
              <m:t>E</m:t>
            </m:r>
          </m:e>
          <m:sub>
            <m:r>
              <m:rPr>
                <m:sty m:val="p"/>
              </m:rPr>
              <m:t>0</m:t>
            </m:r>
          </m:sub>
        </m:sSub>
        <m:r>
          <m:rPr>
            <m:sty m:val="p"/>
          </m:rPr>
          <m:t>,</m:t>
        </m:r>
        <m:sSub>
          <m:sSubPr/>
          <m:e>
            <m:r>
              <m:rPr>
                <m:sty m:val="i"/>
              </m:rPr>
              <m:t>ϵ</m:t>
            </m:r>
          </m:e>
          <m:sub>
            <m:r>
              <m:rPr>
                <m:sty m:val="p"/>
              </m:rPr>
              <m:t>0</m:t>
            </m:r>
          </m:sub>
        </m:sSub>
      </m:oMath>
      <w:r>
        <w:rPr/>
        <w:t xml:space="preserve"> et </w:t>
      </w:r>
      <m:oMath>
        <m:r>
          <m:rPr>
            <m:sty m:val="i"/>
          </m:rPr>
          <m:t>c</m:t>
        </m:r>
      </m:oMath>
      <w:r>
        <w:rPr/>
        <w:t xml:space="preserve">.</w:t>
      </w:r>
      <w:r>
        <w:rPr/>
        <w:br w:type="textWrapping"/>
      </w:r>
      <w:r>
        <w:rPr/>
        <w:t xml:space="preserve">Q19. On pose </w:t>
      </w:r>
      <m:oMath>
        <m:r>
          <m:rPr>
            <m:sty m:val="i"/>
          </m:rPr>
          <m:t>σ</m:t>
        </m:r>
        <m:r>
          <m:rPr>
            <m:sty m:val="p"/>
          </m:rPr>
          <m:t>=</m:t>
        </m:r>
        <m:r>
          <m:rPr>
            <m:sty m:val="i"/>
          </m:rPr>
          <m:t>P</m:t>
        </m:r>
        <m:r>
          <m:rPr>
            <m:sty m:val="p"/>
          </m:rPr>
          <m:t>/</m:t>
        </m:r>
        <m:r>
          <m:rPr>
            <m:sty m:val="i"/>
          </m:rPr>
          <m:t>R</m:t>
        </m:r>
      </m:oMath>
      <w:r>
        <w:rPr/>
        <w:t xml:space="preserve">. Quelle est sa dimension et son expression en fonction de </w:t>
      </w:r>
      <m:oMath>
        <m:sSup>
          <m:sSupPr/>
          <m:e>
            <m:r>
              <m:rPr>
                <m:sty m:val="i"/>
              </m:rPr>
              <m:t>χ</m:t>
            </m:r>
          </m:e>
          <m:sup>
            <m:r>
              <m:rPr>
                <m:sty m:val="i"/>
              </m:rPr>
              <m:t>′</m:t>
            </m:r>
            <m:r>
              <m:rPr>
                <m:sty m:val="i"/>
              </m:rPr>
              <m:t>′</m:t>
            </m:r>
          </m:sup>
        </m:sSup>
        <m:r>
          <m:rPr>
            <m:sty m:val="p"/>
          </m:rPr>
          <m:t>,</m:t>
        </m:r>
        <m:r>
          <m:rPr>
            <m:sty m:val="i"/>
          </m:rPr>
          <m:t>ω</m:t>
        </m:r>
        <m:r>
          <m:rPr>
            <m:sty m:val="p"/>
          </m:rPr>
          <m:t>,</m:t>
        </m:r>
        <m:sSub>
          <m:sSubPr/>
          <m:e>
            <m:r>
              <m:rPr>
                <m:sty m:val="i"/>
              </m:rPr>
              <m:t>ε</m:t>
            </m:r>
          </m:e>
          <m:sub>
            <m:r>
              <m:rPr>
                <m:sty m:val="p"/>
              </m:rPr>
              <m:t>0</m:t>
            </m:r>
          </m:sub>
        </m:sSub>
      </m:oMath>
      <w:r>
        <w:rPr/>
        <w:t xml:space="preserve"> et </w:t>
      </w:r>
      <m:oMath>
        <m:r>
          <m:rPr>
            <m:sty m:val="i"/>
          </m:rPr>
          <m:t>c</m:t>
        </m:r>
      </m:oMath>
      <w:r>
        <w:rPr/>
        <w:t xml:space="preserve"> ?</w:t>
      </w:r>
      <w:r>
        <w:rPr/>
        <w:br w:type="textWrapping"/>
      </w:r>
      <w:r>
        <w:rPr>
          <w:rFonts w:eastAsia="Georgia" w:cs="Georgia" w:ascii="Georgia" w:hAnsi="Georgia"/>
        </w:rPr>
        <w:t xml:space="preserve">Q20. On considère l'absorption de l'onde par une assemblée d'atomes répartis selon une densité </w:t>
      </w:r>
      <m:oMath>
        <m:r>
          <m:rPr>
            <m:sty m:val="i"/>
          </m:rPr>
          <m:t>n</m:t>
        </m:r>
        <m:r>
          <m:rPr>
            <m:sty m:val="p"/>
          </m:rPr>
          <m:t>(</m:t>
        </m:r>
        <m:r>
          <m:rPr>
            <m:sty m:val="bi"/>
          </m:rPr>
          <m:t>r</m:t>
        </m:r>
        <m:r>
          <m:rPr>
            <m:sty m:val="p"/>
          </m:rPr>
          <m:t>)</m:t>
        </m:r>
      </m:oMath>
      <w:r>
        <w:rPr/>
        <w:t xml:space="preserve"> s'annulant pour </w:t>
      </w:r>
      <m:oMath>
        <m:r>
          <m:rPr>
            <m:sty m:val="bi"/>
          </m:rPr>
          <m:t>r</m:t>
        </m:r>
        <m:r>
          <m:rPr>
            <m:sty m:val="p"/>
          </m:rPr>
          <m:t>→</m:t>
        </m:r>
        <m:r>
          <m:rPr>
            <m:sty m:val="p"/>
          </m:rPr>
          <m:t>∞</m:t>
        </m:r>
      </m:oMath>
      <w:r>
        <w:rPr>
          <w:rFonts w:eastAsia="Georgia" w:cs="Georgia" w:ascii="Georgia" w:hAnsi="Georgia"/>
        </w:rPr>
        <w:t xml:space="preserve">. En effectuant un bilan d'énergie dans une tranche d'épaisseur </w:t>
      </w:r>
      <m:oMath>
        <m:r>
          <m:rPr>
            <m:sty m:val="i"/>
          </m:rPr>
          <m:t>d</m:t>
        </m:r>
        <m:r>
          <m:rPr>
            <m:sty m:val="i"/>
          </m:rPr>
          <m:t>z</m:t>
        </m:r>
      </m:oMath>
      <w:r>
        <w:rPr/>
        <w:t xml:space="preserve"> et de surface </w:t>
      </w:r>
      <m:oMath>
        <m:sSup>
          <m:sSupPr/>
          <m:e>
            <m:r>
              <m:rPr>
                <m:sty m:val="i"/>
              </m:rPr>
              <m:t>d</m:t>
            </m:r>
          </m:e>
          <m:sup>
            <m:r>
              <m:rPr>
                <m:sty m:val="p"/>
              </m:rPr>
              <m:t>2</m:t>
            </m:r>
          </m:sup>
        </m:sSup>
        <m:r>
          <m:rPr>
            <m:sty m:val="i"/>
          </m:rPr>
          <m:t>S</m:t>
        </m:r>
      </m:oMath>
      <w:r>
        <w:rPr/>
        <w:t xml:space="preserve">, montrer que</w:t>
      </w:r>
    </w:p>
    <w:p>
      <w:pPr>
        <w:spacing w:after="220" w:lineRule="auto"/>
      </w:pPr>
      <m:oMathPara>
        <m:oMath>
          <m:sSub>
            <m:sSubPr/>
            <m:e>
              <m:r>
                <m:rPr>
                  <m:sty m:val="i"/>
                </m:rPr>
                <m:t>∂</m:t>
              </m:r>
            </m:e>
            <m:sub>
              <m:r>
                <m:rPr>
                  <m:sty m:val="i"/>
                </m:rPr>
                <m:t>z</m:t>
              </m:r>
            </m:sub>
          </m:sSub>
          <m:r>
            <m:rPr>
              <m:sty m:val="i"/>
            </m:rPr>
            <m:t>R</m:t>
          </m:r>
          <m:r>
            <m:rPr>
              <m:sty m:val="p"/>
            </m:rPr>
            <m:t>=</m:t>
          </m:r>
          <m:r>
            <m:rPr>
              <m:sty m:val="p"/>
            </m:rPr>
            <m:t>−</m:t>
          </m:r>
          <m:r>
            <m:rPr>
              <m:sty m:val="i"/>
            </m:rPr>
            <m:t>n</m:t>
          </m:r>
          <m:r>
            <m:rPr>
              <m:sty m:val="i"/>
            </m:rPr>
            <m:t>σ</m:t>
          </m:r>
          <m:r>
            <m:rPr>
              <m:sty m:val="i"/>
            </m:rPr>
            <m:t>R</m:t>
          </m:r>
          <m:r>
            <m:rPr>
              <m:sty m:val="p"/>
            </m:rPr>
            <m:t>.</m:t>
          </m:r>
        </m:oMath>
      </m:oMathPara>
    </w:p>
    <w:p>
      <w:pPr>
        <w:spacing w:after="220" w:lineRule="auto"/>
      </w:pPr>
      <w:r>
        <w:rPr>
          <w:rFonts w:eastAsia="Georgia" w:cs="Georgia" w:ascii="Georgia" w:hAnsi="Georgia"/>
        </w:rPr>
        <w:t xml:space="preserve">Q21. Résoudre cette équation et montrer que la mesure de </w:t>
      </w:r>
      <m:oMath>
        <m:r>
          <m:rPr>
            <m:sty m:val="i"/>
          </m:rPr>
          <m:t>R</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p"/>
          </m:rPr>
          <m:t>)</m:t>
        </m:r>
      </m:oMath>
      <w:r>
        <w:rPr>
          <w:rFonts w:eastAsia="Georgia" w:cs="Georgia" w:ascii="Georgia" w:hAnsi="Georgia"/>
        </w:rPr>
        <w:t xml:space="preserve"> permet d'avoir accès à la densité atomique intégrée </w:t>
      </w:r>
      <m:oMath>
        <m:acc>
          <m:accPr>
            <m:chr m:val="‾"/>
          </m:accPr>
          <m:e>
            <m:r>
              <m:rPr>
                <m:sty m:val="i"/>
              </m:rPr>
              <m:t>n</m:t>
            </m:r>
          </m:e>
        </m:acc>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n</m:t>
        </m:r>
        <m:r>
          <m:rPr>
            <m:sty m:val="p"/>
          </m:rPr>
          <m:t>(</m:t>
        </m:r>
        <m:r>
          <m:rPr>
            <m:sty m:val="i"/>
          </m:rPr>
          <m:t>x</m:t>
        </m:r>
        <m:r>
          <m:rPr>
            <m:sty m:val="p"/>
          </m:rPr>
          <m:t>,</m:t>
        </m:r>
        <m:r>
          <m:rPr>
            <m:sty m:val="i"/>
          </m:rPr>
          <m:t>y</m:t>
        </m:r>
        <m:r>
          <m:rPr>
            <m:sty m:val="p"/>
          </m:rPr>
          <m:t>,</m:t>
        </m:r>
        <m:r>
          <m:rPr>
            <m:sty m:val="i"/>
          </m:rPr>
          <m:t>z</m:t>
        </m:r>
        <m:r>
          <m:rPr>
            <m:sty m:val="p"/>
          </m:rPr>
          <m:t>)</m:t>
        </m:r>
        <m:r>
          <m:rPr>
            <m:sty m:val="i"/>
          </m:rPr>
          <m:t>d</m:t>
        </m:r>
        <m:r>
          <m:rPr>
            <m:sty m:val="i"/>
          </m:rPr>
          <m:t>z</m:t>
        </m:r>
      </m:oMath>
      <w:r>
        <w:rPr/>
        <w:t xml:space="preserve">.</w:t>
      </w:r>
      <w:r>
        <w:rPr/>
        <w:br w:type="textWrapping"/>
      </w:r>
      <w:r>
        <w:rPr>
          <w:rFonts w:eastAsia="Georgia" w:cs="Georgia" w:ascii="Georgia" w:hAnsi="Georgia"/>
        </w:rPr>
        <w:t xml:space="preserve">Q22. On admet pour le moment que les techniques de manipulation d'atomes par la lumière permettent de confiner une vapeur d'atomes dans le vide. Sur la Figure 1, on considère un gaz de </w:t>
      </w:r>
      <m:oMath>
        <m:sSup>
          <m:sSupPr/>
          <m:e>
            <m:r>
              <m:rPr>
                <m:sty m:val="p"/>
              </m:rPr>
              <m:t>10</m:t>
            </m:r>
          </m:e>
          <m:sup>
            <m:r>
              <m:rPr>
                <m:sty m:val="p"/>
              </m:rPr>
              <m:t>6</m:t>
            </m:r>
          </m:sup>
        </m:sSup>
      </m:oMath>
      <w:r>
        <w:rPr/>
        <w:t xml:space="preserve"> atomes de taille initiale </w:t>
      </w:r>
      <m:oMath>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on supprime le potentiel de piégeage. Donner un ordre de grandeur de la densité d'atomes initiale dans le nuage et montrer que l'on peut supposer que les atomes évoluent librement.</w:t>
      </w:r>
      <w:r>
        <w:rPr/>
        <w:br w:type="textWrapping"/>
      </w:r>
      <w:r>
        <w:rPr>
          <w:rFonts w:eastAsia="Georgia" w:cs="Georgia" w:ascii="Georgia" w:hAnsi="Georgia"/>
        </w:rPr>
        <w:t xml:space="preserve">Q23. La figure 1 représente une image en fausses couleurs du profil de densité intégré </w:t>
      </w:r>
      <m:oMath>
        <m:acc>
          <m:accPr>
            <m:chr m:val="‾"/>
          </m:accPr>
          <m:e>
            <m:r>
              <m:rPr>
                <m:sty m:val="i"/>
              </m:rPr>
              <m:t>n</m:t>
            </m:r>
          </m:e>
        </m:acc>
      </m:oMath>
      <w:r>
        <w:rPr>
          <w:rFonts w:eastAsia="Georgia" w:cs="Georgia" w:ascii="Georgia" w:hAnsi="Georgia"/>
        </w:rPr>
        <w:t xml:space="preserve"> du nuage après 20 ms d'expansion et mesuré par la technique décrite ci-dessus. Déduire de la taille du nuage un ordre de grandeur de la température des atomes dans le piège.</w:t>
      </w:r>
      <w:r>
        <w:rPr/>
        <w:br w:type="textWrapping"/>
      </w:r>
      <w:r>
        <w:rPr>
          <w:rFonts w:eastAsia="Georgia" w:cs="Georgia" w:ascii="Georgia" w:hAnsi="Georgia"/>
        </w:rPr>
        <w:t xml:space="preserve">3. Forces radiatives. On s'intéresse à présent aux forces subies par un atome placé dans un champ électromagnétique monochromatique dont le champ électrique complexe a pour forme générale</w:t>
      </w:r>
    </w:p>
    <w:p>
      <w:pPr>
        <w:spacing w:after="220" w:lineRule="auto"/>
      </w:pPr>
      <m:oMathPara>
        <m:oMath>
          <m:bar>
            <m:barPr/>
            <m:e>
              <m:r>
                <m:rPr>
                  <m:sty m:val="bi"/>
                </m:rPr>
                <m:t>E</m:t>
              </m:r>
            </m:e>
          </m:bar>
          <m:r>
            <m:rPr>
              <m:sty m:val="p"/>
            </m:rPr>
            <m:t>(</m:t>
          </m:r>
          <m:r>
            <m:rPr>
              <m:sty m:val="bi"/>
            </m:rPr>
            <m:t>r</m:t>
          </m:r>
          <m:r>
            <m:rPr>
              <m:sty m:val="p"/>
            </m:rPr>
            <m:t>,</m:t>
          </m:r>
          <m:r>
            <m:rPr>
              <m:sty m:val="i"/>
            </m:rPr>
            <m:t>t</m:t>
          </m:r>
          <m:r>
            <m:rPr>
              <m:sty m:val="p"/>
            </m:rPr>
            <m:t>)</m:t>
          </m:r>
          <m:r>
            <m:rPr>
              <m:sty m:val="p"/>
            </m:rPr>
            <m:t>=</m:t>
          </m:r>
          <m:sSub>
            <m:sSubPr/>
            <m:e>
              <m:r>
                <m:rPr>
                  <m:sty m:val="bi"/>
                </m:rPr>
                <m:t>E</m:t>
              </m:r>
            </m:e>
            <m:sub>
              <m:r>
                <m:rPr>
                  <m:sty m:val="p"/>
                </m:rPr>
                <m:t>0</m:t>
              </m:r>
            </m:sub>
          </m:sSub>
          <m:r>
            <m:rPr>
              <m:sty m:val="p"/>
            </m:rPr>
            <m:t>(</m:t>
          </m:r>
          <m:r>
            <m:rPr>
              <m:sty m:val="bi"/>
            </m:rPr>
            <m:t>r</m:t>
          </m:r>
          <m:r>
            <m:rPr>
              <m:sty m:val="p"/>
            </m:rPr>
            <m:t>)</m:t>
          </m:r>
          <m:sSup>
            <m:sSupPr/>
            <m:e>
              <m:r>
                <m:rPr>
                  <m:sty m:val="i"/>
                </m:rPr>
                <m:t>e</m:t>
              </m:r>
            </m:e>
            <m:sup>
              <m:r>
                <m:rPr>
                  <m:sty m:val="i"/>
                </m:rPr>
                <m:t>i</m:t>
              </m:r>
              <m:r>
                <m:rPr>
                  <m:sty m:val="p"/>
                </m:rPr>
                <m:t>(</m:t>
              </m:r>
              <m:r>
                <m:rPr>
                  <m:sty m:val="i"/>
                </m:rPr>
                <m:t>φ</m:t>
              </m:r>
              <m:r>
                <m:rPr>
                  <m:sty m:val="p"/>
                </m:rPr>
                <m:t>(</m:t>
              </m:r>
              <m:r>
                <m:rPr>
                  <m:sty m:val="bi"/>
                </m:rPr>
                <m:t>r</m:t>
              </m:r>
              <m:r>
                <m:rPr>
                  <m:sty m:val="p"/>
                </m:rPr>
                <m:t>)</m:t>
              </m:r>
              <m:r>
                <m:rPr>
                  <m:sty m:val="p"/>
                </m:rPr>
                <m:t>−</m:t>
              </m:r>
              <m:r>
                <m:rPr>
                  <m:sty m:val="i"/>
                </m:rPr>
                <m:t>ω</m:t>
              </m:r>
              <m:r>
                <m:rPr>
                  <m:sty m:val="i"/>
                </m:rPr>
                <m:t>t</m:t>
              </m:r>
              <m:r>
                <m:rPr>
                  <m:sty m:val="p"/>
                </m:rPr>
                <m:t>)</m:t>
              </m:r>
            </m:sup>
          </m:sSup>
          <m:r>
            <m:rPr>
              <m:sty m:val="p"/>
            </m:rPr>
            <m:t>,</m:t>
          </m:r>
        </m:oMath>
      </m:oMathPara>
    </w:p>
    <w:p>
      <w:pPr>
        <w:spacing w:after="220" w:lineRule="auto"/>
      </w:pPr>
      <w:r>
        <w:rPr>
          <w:rFonts w:eastAsia="Georgia" w:cs="Georgia" w:ascii="Georgia" w:hAnsi="Georgia"/>
        </w:rPr>
        <w:t xml:space="preserve">où </w:t>
      </w:r>
      <m:oMath>
        <m:sSub>
          <m:sSubPr/>
          <m:e>
            <m:r>
              <m:rPr>
                <m:sty m:val="bi"/>
              </m:rPr>
              <m:t>E</m:t>
            </m:r>
          </m:e>
          <m:sub>
            <m:r>
              <m:rPr>
                <m:sty m:val="p"/>
              </m:rPr>
              <m:t>0</m:t>
            </m:r>
          </m:sub>
        </m:sSub>
      </m:oMath>
      <w:r>
        <w:rPr>
          <w:rFonts w:eastAsia="Georgia" w:cs="Georgia" w:ascii="Georgia" w:hAnsi="Georgia"/>
        </w:rPr>
        <w:t xml:space="preserve"> est un vecteur à composantes réelles.</w:t>
      </w:r>
      <w:r>
        <w:rPr/>
        <w:br w:type="textWrapping"/>
      </w:r>
      <w:r>
        <w:rPr>
          <w:rFonts w:eastAsia="Georgia" w:cs="Georgia" w:ascii="Georgia" w:hAnsi="Georgia"/>
        </w:rPr>
        <w:t xml:space="preserve">Q24. Montrer que la force s'exerçant sur l'atome peut s'écrire</w:t>
      </w:r>
    </w:p>
    <w:p>
      <w:pPr>
        <w:spacing w:after="220" w:lineRule="auto"/>
      </w:pPr>
      <m:oMathPara>
        <m:oMath>
          <m:r>
            <m:rPr>
              <m:sty m:val="bi"/>
            </m:rPr>
            <m:t>F</m:t>
          </m:r>
          <m:r>
            <m:rPr>
              <m:sty m:val="p"/>
            </m:rPr>
            <m:t>=</m:t>
          </m:r>
          <m:r>
            <m:rPr>
              <m:sty m:val="p"/>
            </m:rPr>
            <m:t>(</m:t>
          </m:r>
          <m:r>
            <m:rPr>
              <m:sty m:val="bi"/>
            </m:rPr>
            <m:t>p</m:t>
          </m:r>
          <m:r>
            <m:rPr>
              <m:sty m:val="p"/>
            </m:rPr>
            <m:t>⋅</m:t>
          </m:r>
          <m:r>
            <m:rPr>
              <m:sty m:val="p"/>
            </m:rPr>
            <m:t>grad</m:t>
          </m:r>
          <m:r>
            <m:rPr>
              <m:sty m:val="p"/>
            </m:rPr>
            <m:t>)</m:t>
          </m:r>
          <m:r>
            <m:rPr>
              <m:sty m:val="bi"/>
            </m:rPr>
            <m:t>E</m:t>
          </m:r>
          <m:r>
            <m:rPr>
              <m:sty m:val="p"/>
            </m:rPr>
            <m:t>+</m:t>
          </m:r>
          <m:acc>
            <m:accPr>
              <m:chr m:val="˙"/>
            </m:accPr>
            <m:e>
              <m:r>
                <m:rPr>
                  <m:sty m:val="bi"/>
                </m:rPr>
                <m:t>p</m:t>
              </m:r>
            </m:e>
          </m:acc>
          <m:r>
            <m:rPr>
              <m:sty m:val="p"/>
            </m:rPr>
            <m:t>∧</m:t>
          </m:r>
          <m:r>
            <m:rPr>
              <m:sty m:val="bi"/>
            </m:rPr>
            <m:t>B</m:t>
          </m:r>
          <m:r>
            <m:rPr>
              <m:sty m:val="p"/>
            </m:rPr>
            <m:t>.</m:t>
          </m:r>
        </m:oMath>
      </m:oMathPara>
    </w:p>
    <w:p>
      <w:pPr>
        <w:spacing w:after="220" w:lineRule="auto"/>
      </w:pPr>
      <w:r>
        <w:rPr/>
        <w:t xml:space="preserve">Q25. On note </w:t>
      </w:r>
      <m:oMath>
        <m:r>
          <m:rPr>
            <m:sty m:val="p"/>
          </m:rPr>
          <m:t>⟨</m:t>
        </m:r>
        <m:r>
          <m:rPr>
            <m:sty m:val="i"/>
          </m:rPr>
          <m:t>A</m:t>
        </m:r>
        <m:r>
          <m:rPr>
            <m:sty m:val="p"/>
          </m:rPr>
          <m:t>⟩</m:t>
        </m:r>
      </m:oMath>
      <w:r>
        <w:rPr>
          <w:rFonts w:eastAsia="Georgia" w:cs="Georgia" w:ascii="Georgia" w:hAnsi="Georgia"/>
        </w:rPr>
        <w:t xml:space="preserve"> la valeur moyenne temporelle d'une grandeur périodique </w:t>
      </w:r>
      <m:oMath>
        <m:r>
          <m:rPr>
            <m:sty m:val="i"/>
          </m:rPr>
          <m:t>A</m:t>
        </m:r>
        <m:r>
          <m:rPr>
            <m:sty m:val="p"/>
          </m:rPr>
          <m:t>(</m:t>
        </m:r>
        <m:r>
          <m:rPr>
            <m:sty m:val="i"/>
          </m:rPr>
          <m:t>t</m:t>
        </m:r>
        <m:r>
          <m:rPr>
            <m:sty m:val="p"/>
          </m:rPr>
          <m:t>)</m:t>
        </m:r>
      </m:oMath>
      <w:r>
        <w:rPr/>
        <w:t xml:space="preserve">. Que vaut </w:t>
      </w:r>
      <m:oMath>
        <m:r>
          <m:rPr>
            <m:sty m:val="p"/>
          </m:rPr>
          <m:t>⟨</m:t>
        </m:r>
        <m:acc>
          <m:accPr>
            <m:chr m:val="˙"/>
          </m:accPr>
          <m:e>
            <m:r>
              <m:rPr>
                <m:sty m:val="i"/>
              </m:rPr>
              <m:t>A</m:t>
            </m:r>
          </m:e>
        </m:acc>
        <m:r>
          <m:rPr>
            <m:sty m:val="p"/>
          </m:rPr>
          <m:t>⟩</m:t>
        </m:r>
      </m:oMath>
      <w:r>
        <w:rPr>
          <w:rFonts w:eastAsia="Georgia" w:cs="Georgia" w:ascii="Georgia" w:hAnsi="Georgia"/>
        </w:rPr>
        <w:t xml:space="preserve"> ? À l'aide d'une des équations de Maxwell, en déduire que</w:t>
      </w:r>
    </w:p>
    <w:p>
      <w:pPr>
        <w:spacing w:after="220" w:lineRule="auto"/>
      </w:pPr>
      <m:oMathPara>
        <m:oMath>
          <m:r>
            <m:rPr>
              <m:sty m:val="p"/>
            </m:rPr>
            <m:t>⟨</m:t>
          </m:r>
          <m:r>
            <m:rPr>
              <m:sty m:val="bi"/>
            </m:rPr>
            <m:t>F</m:t>
          </m:r>
          <m:r>
            <m:rPr>
              <m:sty m:val="p"/>
            </m:rPr>
            <m:t>⟩</m:t>
          </m:r>
          <m:r>
            <m:rPr>
              <m:sty m:val="p"/>
            </m:rPr>
            <m:t>=</m:t>
          </m:r>
          <m:r>
            <m:rPr>
              <m:sty m:val="p"/>
            </m:rPr>
            <m:t>⟨</m:t>
          </m:r>
          <m:r>
            <m:rPr>
              <m:sty m:val="p"/>
            </m:rPr>
            <m:t>(</m:t>
          </m:r>
          <m:r>
            <m:rPr>
              <m:sty m:val="bi"/>
            </m:rPr>
            <m:t>p</m:t>
          </m:r>
          <m:r>
            <m:rPr>
              <m:sty m:val="p"/>
            </m:rPr>
            <m:t>⋅</m:t>
          </m:r>
          <m:r>
            <m:rPr>
              <m:sty m:val="p"/>
            </m:rPr>
            <m:t>grad</m:t>
          </m:r>
          <m:r>
            <m:rPr>
              <m:sty m:val="p"/>
            </m:rPr>
            <m:t>)</m:t>
          </m:r>
          <m:r>
            <m:rPr>
              <m:sty m:val="bi"/>
            </m:rPr>
            <m:t>E</m:t>
          </m:r>
          <m:r>
            <m:rPr>
              <m:sty m:val="p"/>
            </m:rPr>
            <m:t>⟩</m:t>
          </m:r>
          <m:r>
            <m:rPr>
              <m:sty m:val="p"/>
            </m:rPr>
            <m:t>+</m:t>
          </m:r>
          <m:r>
            <m:rPr>
              <m:sty m:val="p"/>
            </m:rPr>
            <m:t>⟨</m:t>
          </m:r>
          <m:r>
            <m:rPr>
              <m:sty m:val="bi"/>
            </m:rPr>
            <m:t>p</m:t>
          </m:r>
          <m:r>
            <m:rPr>
              <m:sty m:val="p"/>
            </m:rPr>
            <m:t>∧</m:t>
          </m:r>
          <m:r>
            <m:rPr>
              <m:sty m:val="p"/>
            </m:rPr>
            <m:t>(</m:t>
          </m:r>
          <m:r>
            <m:rPr>
              <m:sty m:val="p"/>
            </m:rPr>
            <m:t>rot</m:t>
          </m:r>
          <m:r>
            <m:rPr>
              <m:sty m:val="bi"/>
            </m:rPr>
            <m:t>E</m:t>
          </m:r>
          <m:r>
            <m:rPr>
              <m:sty m:val="p"/>
            </m:rPr>
            <m:t>)</m:t>
          </m:r>
          <m:r>
            <m:rPr>
              <m:sty m:val="p"/>
            </m:rPr>
            <m:t>⟩</m:t>
          </m:r>
          <m:r>
            <m:rPr>
              <m:sty m:val="p"/>
            </m:rPr>
            <m:t>.</m:t>
          </m:r>
        </m:oMath>
      </m:oMathPara>
    </w:p>
    <w:p>
      <w:pPr>
        <w:spacing w:after="220" w:lineRule="auto"/>
      </w:pPr>
      <w:r>
        <w:rPr>
          <w:rFonts w:eastAsia="Georgia" w:cs="Georgia" w:ascii="Georgia" w:hAnsi="Georgia"/>
        </w:rPr>
        <w:t xml:space="preserve">Q26. Déduire des questions précédentes que pour </w:t>
      </w:r>
      <m:oMath>
        <m:r>
          <m:rPr>
            <m:sty m:val="p"/>
          </m:rPr>
          <m:t>|</m:t>
        </m:r>
        <m:r>
          <m:rPr>
            <m:sty m:val="p"/>
          </m:rPr>
          <m:t>Δ</m:t>
        </m:r>
        <m:r>
          <m:rPr>
            <m:sty m:val="p"/>
          </m:rPr>
          <m:t>|</m:t>
        </m:r>
        <m:r>
          <m:rPr>
            <m:sty m:val="p"/>
          </m:rPr>
          <m:t>≫</m:t>
        </m:r>
        <m:r>
          <m:rPr>
            <m:sty m:val="i"/>
          </m:rPr>
          <m:t>γ</m:t>
        </m:r>
      </m:oMath>
      <w:r>
        <w:rPr>
          <w:rFonts w:eastAsia="Georgia" w:cs="Georgia" w:ascii="Georgia" w:hAnsi="Georgia"/>
        </w:rPr>
        <w:t xml:space="preserve">, on peut écrire cette force comme</w:t>
      </w:r>
    </w:p>
    <w:p>
      <w:pPr>
        <w:spacing w:after="220" w:lineRule="auto"/>
      </w:pPr>
      <m:oMathPara>
        <m:oMath>
          <m:r>
            <m:rPr>
              <m:sty m:val="p"/>
            </m:rPr>
            <m:t>⟨</m:t>
          </m:r>
          <m:r>
            <m:rPr>
              <m:sty m:val="bi"/>
            </m:rPr>
            <m:t>F</m:t>
          </m:r>
          <m:r>
            <m:rPr>
              <m:sty m:val="p"/>
            </m:rPr>
            <m:t>⟩</m:t>
          </m:r>
          <m:r>
            <m:rPr>
              <m:sty m:val="p"/>
            </m:rPr>
            <m:t>∼</m:t>
          </m:r>
          <m:f>
            <m:fPr>
              <m:ctrlPr>
                <w:rPr>
                  <w:rFonts w:ascii="Cambria Math" w:hAnsi="Cambria Math"/>
                </w:rPr>
              </m:ctrlPr>
            </m:fPr>
            <m:num>
              <m:sSup>
                <m:sSupPr/>
                <m:e>
                  <m:r>
                    <m:rPr>
                      <m:sty m:val="i"/>
                    </m:rPr>
                    <m:t>χ</m:t>
                  </m:r>
                </m:e>
                <m:sup>
                  <m:r>
                    <m:rPr>
                      <m:sty m:val="i"/>
                    </m:rPr>
                    <m:t>′</m:t>
                  </m:r>
                </m:sup>
              </m:sSup>
            </m:num>
            <m:den>
              <m:r>
                <m:rPr>
                  <m:sty m:val="p"/>
                </m:rPr>
                <m:t>4</m:t>
              </m:r>
            </m:den>
          </m:f>
          <m:r>
            <m:rPr>
              <m:sty m:val="p"/>
            </m:rPr>
            <m:t>grad</m:t>
          </m:r>
          <m:sSubSup>
            <m:sSubSupPr/>
            <m:e>
              <m:r>
                <m:rPr>
                  <m:sty m:val="i"/>
                </m:rPr>
                <m:t>E</m:t>
              </m:r>
            </m:e>
            <m:sub>
              <m:r>
                <m:rPr>
                  <m:sty m:val="p"/>
                </m:rPr>
                <m:t>0</m:t>
              </m:r>
            </m:sub>
            <m:sup>
              <m:r>
                <m:rPr>
                  <m:sty m:val="p"/>
                </m:rPr>
                <m:t>2</m:t>
              </m:r>
            </m:sup>
          </m:sSubSup>
          <m:r>
            <m:rPr>
              <m:sty m:val="p"/>
            </m:rPr>
            <m:t>.</m:t>
          </m:r>
        </m:oMath>
      </m:oMathPara>
    </w:p>
    <w:p>
      <w:pPr>
        <w:spacing w:after="220" w:lineRule="auto"/>
      </w:pPr>
      <w:r>
        <w:rPr>
          <w:rFonts w:eastAsia="Georgia" w:cs="Georgia" w:ascii="Georgia" w:hAnsi="Georgia"/>
        </w:rPr>
        <w:t xml:space="preserve">Q27. Expliquer pourquoi cette force porte le nom de force dipolaire. Montrer que celle-ci dérive de l'énergie potentielle</w:t>
      </w:r>
    </w:p>
    <w:p>
      <w:pPr>
        <w:spacing w:after="220" w:lineRule="auto"/>
      </w:pPr>
      <m:oMathPara>
        <m:oMath>
          <m:sSub>
            <m:sSubPr/>
            <m:e>
              <m:r>
                <m:rPr>
                  <m:sty m:val="i"/>
                </m:rPr>
                <m:t>E</m:t>
              </m:r>
            </m:e>
            <m:sub>
              <m:r>
                <m:rPr>
                  <m:sty m:val="i"/>
                </m:rPr>
                <m:t>p</m:t>
              </m:r>
            </m:sub>
          </m:sSub>
          <m:r>
            <m:rPr>
              <m:sty m:val="p"/>
            </m:rPr>
            <m:t>∼</m:t>
          </m:r>
          <m:f>
            <m:fPr>
              <m:ctrlPr>
                <w:rPr>
                  <w:rFonts w:ascii="Cambria Math" w:hAnsi="Cambria Math"/>
                </w:rPr>
              </m:ctrlPr>
            </m:fPr>
            <m:num>
              <m:sSubSup>
                <m:sSubSupPr/>
                <m:e>
                  <m:r>
                    <m:rPr>
                      <m:sty m:val="i"/>
                    </m:rPr>
                    <m:t>q</m:t>
                  </m:r>
                </m:e>
                <m:sub>
                  <m:r>
                    <m:rPr>
                      <m:sty m:val="i"/>
                    </m:rPr>
                    <m:t>e</m:t>
                  </m:r>
                </m:sub>
                <m:sup>
                  <m:r>
                    <m:rPr>
                      <m:sty m:val="p"/>
                    </m:rPr>
                    <m:t>2</m:t>
                  </m:r>
                </m:sup>
              </m:sSubSup>
              <m:sSubSup>
                <m:sSubSupPr/>
                <m:e>
                  <m:r>
                    <m:rPr>
                      <m:sty m:val="i"/>
                    </m:rPr>
                    <m:t>E</m:t>
                  </m:r>
                </m:e>
                <m:sub>
                  <m:r>
                    <m:rPr>
                      <m:sty m:val="p"/>
                    </m:rPr>
                    <m:t>0</m:t>
                  </m:r>
                </m:sub>
                <m:sup>
                  <m:r>
                    <m:rPr>
                      <m:sty m:val="p"/>
                    </m:rPr>
                    <m:t>2</m:t>
                  </m:r>
                </m:sup>
              </m:sSubSup>
            </m:num>
            <m:den>
              <m:r>
                <m:rPr>
                  <m:sty m:val="p"/>
                </m:rPr>
                <m:t>8</m:t>
              </m:r>
              <m:sSub>
                <m:sSubPr/>
                <m:e>
                  <m:r>
                    <m:rPr>
                      <m:sty m:val="i"/>
                    </m:rPr>
                    <m:t>m</m:t>
                  </m:r>
                </m:e>
                <m:sub>
                  <m:r>
                    <m:rPr>
                      <m:sty m:val="i"/>
                    </m:rPr>
                    <m:t>e</m:t>
                  </m:r>
                </m:sub>
              </m:sSub>
              <m:sSub>
                <m:sSubPr/>
                <m:e>
                  <m:r>
                    <m:rPr>
                      <m:sty m:val="i"/>
                    </m:rPr>
                    <m:t>ω</m:t>
                  </m:r>
                </m:e>
                <m:sub>
                  <m:r>
                    <m:rPr>
                      <m:sty m:val="p"/>
                    </m:rPr>
                    <m:t>0</m:t>
                  </m:r>
                </m:sub>
              </m:sSub>
              <m:r>
                <m:rPr>
                  <m:sty m:val="p"/>
                </m:rPr>
                <m:t>Δ</m:t>
              </m:r>
            </m:den>
          </m:f>
          <m:r>
            <m:rPr>
              <m:sty m:val="p"/>
            </m:rPr>
            <m:t>.</m:t>
          </m:r>
        </m:oMath>
      </m:oMathPara>
    </w:p>
    <w:p>
      <w:pPr>
        <w:spacing w:after="220" w:lineRule="auto"/>
      </w:pPr>
      <w:r>
        <w:rPr/>
        <w:t xml:space="preserve">Discuter selon le signe de </w:t>
      </w:r>
      <m:oMath>
        <m:r>
          <m:rPr>
            <m:sty m:val="p"/>
          </m:rPr>
          <m:t>Δ</m:t>
        </m:r>
      </m:oMath>
      <w:r>
        <w:rPr>
          <w:rFonts w:eastAsia="Georgia" w:cs="Georgia" w:ascii="Georgia" w:hAnsi="Georgia"/>
        </w:rPr>
        <w:t xml:space="preserve"> si l'atome est repoussé ou attiré par les zones de forte intensité lumineuse.</w:t>
      </w:r>
    </w:p>
    <w:p>
      <w:pPr>
        <w:spacing w:line="271" w:before="330" w:lineRule="auto"/>
      </w:pPr>
      <w:r>
        <w:rPr>
          <w:rFonts w:eastAsia="Georgia" w:cs="Georgia" w:ascii="Georgia" w:hAnsi="Georgia"/>
          <w:b/>
          <w:sz w:val="42"/>
        </w:rPr>
        <w:t xml:space="preserve">2 Optique gaussienne, pièges dipolaires</w:t>
      </w:r>
    </w:p>
    <w:p>
      <w:pPr>
        <w:numPr>
          <w:ilvl w:val="0"/>
          <w:numId w:val="2"/>
        </w:numPr>
        <w:spacing w:lineRule="auto"/>
      </w:pPr>
      <w:r>
        <w:rPr>
          <w:rFonts w:eastAsia="Georgia" w:cs="Georgia" w:ascii="Georgia" w:hAnsi="Georgia"/>
        </w:rPr>
        <w:t xml:space="preserve">Faisceau Gaussien : On considère un faisceau laser monochromatique polarisé rectilignement dans la direction </w:t>
      </w:r>
      <m:oMath>
        <m:r>
          <m:rPr>
            <m:sty m:val="i"/>
          </m:rPr>
          <m:t>x</m:t>
        </m:r>
      </m:oMath>
      <w:r>
        <w:rPr/>
        <w:t xml:space="preserve"> et se propageant dans le vide dans la direction </w:t>
      </w:r>
      <m:oMath>
        <m:r>
          <m:rPr>
            <m:sty m:val="i"/>
          </m:rPr>
          <m:t>z</m:t>
        </m:r>
      </m:oMath>
      <w:r>
        <w:rPr>
          <w:rFonts w:eastAsia="Georgia" w:cs="Georgia" w:ascii="Georgia" w:hAnsi="Georgia"/>
        </w:rPr>
        <w:t xml:space="preserve"> et dont on met le champ électrique sous la forme</w:t>
      </w:r>
    </w:p>
    <w:p>
      <w:pPr>
        <w:spacing w:after="220" w:lineRule="auto"/>
      </w:pPr>
      <m:oMathPara>
        <m:oMath>
          <m:bar>
            <m:barPr/>
            <m:e>
              <m:r>
                <m:rPr>
                  <m:sty m:val="bi"/>
                </m:rPr>
                <m:t>E</m:t>
              </m:r>
            </m:e>
          </m:bar>
          <m:r>
            <m:rPr>
              <m:sty m:val="p"/>
            </m:rPr>
            <m:t>(</m:t>
          </m:r>
          <m:r>
            <m:rPr>
              <m:sty m:val="bi"/>
            </m:rPr>
            <m:t>r</m:t>
          </m:r>
          <m:r>
            <m:rPr>
              <m:sty m:val="p"/>
            </m:rPr>
            <m:t>,</m:t>
          </m:r>
          <m:r>
            <m:rPr>
              <m:sty m:val="i"/>
            </m:rPr>
            <m:t>t</m:t>
          </m:r>
          <m:r>
            <m:rPr>
              <m:sty m:val="p"/>
            </m:rPr>
            <m:t>)</m:t>
          </m:r>
          <m:r>
            <m:rPr>
              <m:sty m:val="p"/>
            </m:rPr>
            <m:t>=</m:t>
          </m:r>
          <m:r>
            <m:rPr>
              <m:scr m:val="script"/>
            </m:rPr>
            <m:t>E</m:t>
          </m:r>
          <m:r>
            <m:rPr>
              <m:sty m:val="p"/>
            </m:rPr>
            <m:t>(</m:t>
          </m:r>
          <m:r>
            <m:rPr>
              <m:sty m:val="bi"/>
            </m:rPr>
            <m:t>r</m:t>
          </m:r>
          <m:r>
            <m:rPr>
              <m:sty m:val="p"/>
            </m:rPr>
            <m:t>)</m:t>
          </m:r>
          <m:sSup>
            <m:sSupPr/>
            <m:e>
              <m:r>
                <m:rPr>
                  <m:sty m:val="i"/>
                </m:rPr>
                <m:t>e</m:t>
              </m:r>
            </m:e>
            <m:sup>
              <m:r>
                <m:rPr>
                  <m:sty m:val="i"/>
                </m:rPr>
                <m:t>i</m:t>
              </m:r>
              <m:r>
                <m:rPr>
                  <m:sty m:val="p"/>
                </m:rPr>
                <m:t>(</m:t>
              </m:r>
              <m:r>
                <m:rPr>
                  <m:sty m:val="i"/>
                </m:rPr>
                <m:t>k</m:t>
              </m:r>
              <m:r>
                <m:rPr>
                  <m:sty m:val="i"/>
                </m:rPr>
                <m:t>z</m:t>
              </m:r>
              <m:r>
                <m:rPr>
                  <m:sty m:val="p"/>
                </m:rPr>
                <m:t>−</m:t>
              </m:r>
              <m:r>
                <m:rPr>
                  <m:sty m:val="i"/>
                </m:rPr>
                <m:t>ω</m:t>
              </m:r>
              <m:r>
                <m:rPr>
                  <m:sty m:val="i"/>
                </m:rPr>
                <m:t>t</m:t>
              </m:r>
              <m:r>
                <m:rPr>
                  <m:sty m:val="p"/>
                </m:rPr>
                <m:t>)</m:t>
              </m:r>
            </m:sup>
          </m:sSup>
          <m:sSub>
            <m:sSubPr/>
            <m:e>
              <m:r>
                <m:rPr>
                  <m:sty m:val="bi"/>
                </m:rPr>
                <m:t>u</m:t>
              </m:r>
            </m:e>
            <m:sub>
              <m:r>
                <m:rPr>
                  <m:sty m:val="i"/>
                </m:rPr>
                <m:t>x</m:t>
              </m:r>
            </m:sub>
          </m:sSub>
        </m:oMath>
      </m:oMathPara>
    </w:p>
    <w:p>
      <w:pPr>
        <w:spacing w:after="220" w:lineRule="auto"/>
      </w:pPr>
      <w:r>
        <w:rPr>
          <w:rFonts w:eastAsia="Georgia" w:cs="Georgia" w:ascii="Georgia" w:hAnsi="Georgia"/>
        </w:rPr>
        <w:t xml:space="preserve">où </w:t>
      </w:r>
      <m:oMath>
        <m:r>
          <m:rPr>
            <m:sty m:val="i"/>
          </m:rPr>
          <m:t>ω</m:t>
        </m:r>
        <m:r>
          <m:rPr>
            <m:sty m:val="p"/>
          </m:rPr>
          <m:t>=</m:t>
        </m:r>
        <m:r>
          <m:rPr>
            <m:sty m:val="i"/>
          </m:rPr>
          <m:t>c</m:t>
        </m:r>
        <m:r>
          <m:rPr>
            <m:sty m:val="i"/>
          </m:rPr>
          <m:t>k</m:t>
        </m:r>
      </m:oMath>
      <w:r>
        <w:rPr/>
        <w:t xml:space="preserve"> et </w:t>
      </w:r>
      <m:oMath>
        <m:r>
          <m:rPr>
            <m:scr m:val="script"/>
          </m:rPr>
          <m:t>E</m:t>
        </m:r>
      </m:oMath>
      <w:r>
        <w:rPr>
          <w:rFonts w:eastAsia="Georgia" w:cs="Georgia" w:ascii="Georgia" w:hAnsi="Georgia"/>
        </w:rPr>
        <w:t xml:space="preserve"> est éventuellement complexe.</w:t>
      </w:r>
      <w:r>
        <w:rPr/>
        <w:br w:type="textWrapping"/>
      </w:r>
      <w:r>
        <w:rPr>
          <w:rFonts w:eastAsia="Georgia" w:cs="Georgia" w:ascii="Georgia" w:hAnsi="Georgia"/>
        </w:rPr>
        <w:t xml:space="preserve">Q28. Déduire des équations de Maxwell que le champ électrique </w:t>
      </w:r>
      <m:oMath>
        <m:bar>
          <m:barPr/>
          <m:e>
            <m:r>
              <m:rPr>
                <m:sty m:val="bi"/>
              </m:rPr>
              <m:t>E</m:t>
            </m:r>
          </m:e>
        </m:bar>
      </m:oMath>
      <w:r>
        <w:rPr>
          <w:rFonts w:eastAsia="Georgia" w:cs="Georgia" w:ascii="Georgia" w:hAnsi="Georgia"/>
        </w:rPr>
        <w:t xml:space="preserve"> vérifie une équation d'onde.</w:t>
      </w:r>
      <w:r>
        <w:rPr/>
        <w:br w:type="textWrapping"/>
      </w:r>
      <w:r>
        <w:rPr>
          <w:rFonts w:eastAsia="Georgia" w:cs="Georgia" w:ascii="Georgia" w:hAnsi="Georgia"/>
        </w:rPr>
        <w:t xml:space="preserve">Q29. Écrire l'équation satisfaite par </w:t>
      </w:r>
      <m:oMath>
        <m:r>
          <m:rPr>
            <m:scr m:val="script"/>
          </m:rPr>
          <m:t>E</m:t>
        </m:r>
      </m:oMath>
      <w:r>
        <w:rPr/>
        <w:t xml:space="preserve">.</w:t>
      </w:r>
      <w:r>
        <w:rPr/>
        <w:br w:type="textWrapping"/>
      </w:r>
      <w:r>
        <w:rPr>
          <w:rFonts w:eastAsia="Georgia" w:cs="Georgia" w:ascii="Georgia" w:hAnsi="Georgia"/>
        </w:rPr>
        <w:t xml:space="preserve">Q30. Dans un faisceau laser typique, comparer les distances caractéristiques de variation de l'intensité lumineuse dans les directions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En déduire que l'équation précédente peut se simplifier en</w:t>
      </w:r>
    </w:p>
    <w:p>
      <w:pPr>
        <w:spacing w:after="220" w:lineRule="auto"/>
      </w:pPr>
      <m:oMathPara>
        <m:oMath>
          <m:r>
            <m:rPr>
              <m:sty m:val="p"/>
            </m:rPr>
            <m:t>2</m:t>
          </m:r>
          <m:r>
            <m:rPr>
              <m:sty m:val="i"/>
            </m:rPr>
            <m:t>i</m:t>
          </m:r>
          <m:r>
            <m:rPr>
              <m:sty m:val="i"/>
            </m:rPr>
            <m:t>k</m:t>
          </m:r>
          <m:sSub>
            <m:sSubPr/>
            <m:e>
              <m:r>
                <m:rPr>
                  <m:sty m:val="i"/>
                </m:rPr>
                <m:t>∂</m:t>
              </m:r>
            </m:e>
            <m:sub>
              <m:r>
                <m:rPr>
                  <m:sty m:val="i"/>
                </m:rPr>
                <m:t>z</m:t>
              </m:r>
            </m:sub>
          </m:sSub>
          <m:r>
            <m:rPr>
              <m:scr m:val="script"/>
            </m:rPr>
            <m:t>E</m:t>
          </m:r>
          <m:r>
            <m:rPr>
              <m:sty m:val="p"/>
            </m:rPr>
            <m:t>+</m:t>
          </m:r>
          <m:sSub>
            <m:sSubPr/>
            <m:e>
              <m:r>
                <m:rPr>
                  <m:sty m:val="p"/>
                </m:rPr>
                <m:t>Δ</m:t>
              </m:r>
            </m:e>
            <m:sub>
              <m:r>
                <m:rPr>
                  <m:sty m:val="p"/>
                </m:rPr>
                <m:t>⊥</m:t>
              </m:r>
            </m:sub>
          </m:sSub>
          <m:r>
            <m:rPr>
              <m:scr m:val="script"/>
            </m:rPr>
            <m:t>E</m:t>
          </m:r>
          <m:r>
            <m:rPr>
              <m:sty m:val="p"/>
            </m:rPr>
            <m:t>=</m:t>
          </m:r>
          <m:r>
            <m:rPr>
              <m:sty m:val="p"/>
            </m:rPr>
            <m:t>0</m:t>
          </m:r>
        </m:oMath>
      </m:oMathPara>
    </w:p>
    <w:p>
      <w:pPr>
        <w:spacing w:after="220" w:lineRule="auto"/>
      </w:pPr>
      <w:r>
        <w:rPr>
          <w:rFonts w:eastAsia="Georgia" w:cs="Georgia" w:ascii="Georgia" w:hAnsi="Georgia"/>
        </w:rPr>
        <w:t xml:space="preserve">dite équation de l'enveloppe lentement variable où </w:t>
      </w:r>
      <m:oMath>
        <m:sSub>
          <m:sSubPr/>
          <m:e>
            <m:r>
              <m:rPr>
                <m:sty m:val="p"/>
              </m:rPr>
              <m:t>Δ</m:t>
            </m:r>
          </m:e>
          <m:sub>
            <m:r>
              <m:rPr>
                <m:sty m:val="p"/>
              </m:rPr>
              <m:t>⊥</m:t>
            </m:r>
          </m:sub>
        </m:sSub>
        <m:r>
          <m:rPr>
            <m:sty m:val="p"/>
          </m:rPr>
          <m:t>=</m:t>
        </m:r>
        <m:sSubSup>
          <m:sSubSupPr/>
          <m:e>
            <m:r>
              <m:rPr>
                <m:sty m:val="i"/>
              </m:rPr>
              <m:t>∂</m:t>
            </m:r>
          </m:e>
          <m:sub>
            <m:r>
              <m:rPr>
                <m:sty m:val="i"/>
              </m:rPr>
              <m:t>x</m:t>
            </m:r>
          </m:sub>
          <m:sup>
            <m:r>
              <m:rPr>
                <m:sty m:val="p"/>
              </m:rPr>
              <m:t>2</m:t>
            </m:r>
          </m:sup>
        </m:sSubSup>
        <m:r>
          <m:rPr>
            <m:sty m:val="p"/>
          </m:rPr>
          <m:t>+</m:t>
        </m:r>
        <m:sSubSup>
          <m:sSubSupPr/>
          <m:e>
            <m:r>
              <m:rPr>
                <m:sty m:val="i"/>
              </m:rPr>
              <m:t>∂</m:t>
            </m:r>
          </m:e>
          <m:sub>
            <m:r>
              <m:rPr>
                <m:sty m:val="i"/>
              </m:rPr>
              <m:t>y</m:t>
            </m:r>
          </m:sub>
          <m:sup>
            <m:r>
              <m:rPr>
                <m:sty m:val="p"/>
              </m:rPr>
              <m:t>2</m:t>
            </m:r>
          </m:sup>
        </m:sSubSup>
      </m:oMath>
      <w:r>
        <w:rPr/>
        <w:t xml:space="preserve">.</w:t>
      </w:r>
      <w:r>
        <w:rPr/>
        <w:br w:type="textWrapping"/>
      </w:r>
      <w:r>
        <w:rPr>
          <w:rFonts w:eastAsia="Georgia" w:cs="Georgia" w:ascii="Georgia" w:hAnsi="Georgia"/>
        </w:rPr>
        <w:t xml:space="preserve">Q31. On cherche les solutions de cette équation sous la forme d'un profil gaussien</w:t>
      </w:r>
    </w:p>
    <w:p>
      <w:pPr>
        <w:spacing w:after="220" w:lineRule="auto"/>
      </w:pPr>
      <m:oMathPara>
        <m:oMath>
          <m:r>
            <m:rPr>
              <m:scr m:val="script"/>
            </m:rPr>
            <m:t>E</m:t>
          </m:r>
          <m:r>
            <m:rPr>
              <m:sty m:val="p"/>
            </m:rPr>
            <m:t>(</m:t>
          </m:r>
          <m:r>
            <m:rPr>
              <m:sty m:val="bi"/>
            </m:rPr>
            <m:t>r</m:t>
          </m:r>
          <m:r>
            <m:rPr>
              <m:sty m:val="p"/>
            </m:rPr>
            <m:t>)</m:t>
          </m:r>
          <m:r>
            <m:rPr>
              <m:sty m:val="p"/>
            </m:rPr>
            <m:t>=</m:t>
          </m:r>
          <m:r>
            <m:rPr>
              <m:sty m:val="i"/>
            </m:rPr>
            <m:t>A</m:t>
          </m:r>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p"/>
                </m:rPr>
                <m:t>−</m:t>
              </m:r>
              <m:r>
                <m:rPr>
                  <m:sty m:val="i"/>
                </m:rPr>
                <m:t>k</m:t>
              </m:r>
              <m:sSup>
                <m:sSupPr/>
                <m:e>
                  <m:r>
                    <m:rPr>
                      <m:sty m:val="i"/>
                    </m:rPr>
                    <m:t>r</m:t>
                  </m:r>
                </m:e>
                <m:sup>
                  <m:r>
                    <m:rPr>
                      <m:sty m:val="p"/>
                    </m:rPr>
                    <m:t>2</m:t>
                  </m:r>
                </m:sup>
              </m:sSup>
              <m:r>
                <m:rPr>
                  <m:sty m:val="p"/>
                </m:rPr>
                <m:t>/</m:t>
              </m:r>
              <m:r>
                <m:rPr>
                  <m:sty m:val="i"/>
                </m:rPr>
                <m:t>q</m:t>
              </m:r>
              <m:r>
                <m:rPr>
                  <m:sty m:val="p"/>
                </m:rPr>
                <m:t>(</m:t>
              </m:r>
              <m:r>
                <m:rPr>
                  <m:sty m:val="i"/>
                </m:rPr>
                <m:t>z</m:t>
              </m:r>
              <m:r>
                <m:rPr>
                  <m:sty m:val="p"/>
                </m:rPr>
                <m:t>)</m:t>
              </m:r>
            </m:e>
          </m:d>
        </m:oMath>
      </m:oMathPara>
    </w:p>
    <w:p>
      <w:pPr>
        <w:spacing w:after="220" w:lineRule="auto"/>
      </w:pPr>
      <w:r>
        <w:rPr/>
        <w:t xml:space="preserve">avec </w:t>
      </w:r>
      <m:oMath>
        <m:sSup>
          <m:sSupPr/>
          <m:e>
            <m:r>
              <m:rPr>
                <m:sty m:val="i"/>
              </m:rPr>
              <m:t>r</m:t>
            </m:r>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oMath>
      <w:r>
        <w:rPr>
          <w:rFonts w:eastAsia="Georgia" w:cs="Georgia" w:ascii="Georgia" w:hAnsi="Georgia"/>
        </w:rPr>
        <w:t xml:space="preserve">, et où </w:t>
      </w:r>
      <m:oMath>
        <m:r>
          <m:rPr>
            <m:sty m:val="i"/>
          </m:rPr>
          <m:t>A</m:t>
        </m:r>
      </m:oMath>
      <w:r>
        <w:rPr/>
        <w:t xml:space="preserve"> et </w:t>
      </w:r>
      <m:oMath>
        <m:r>
          <m:rPr>
            <m:sty m:val="i"/>
          </m:rPr>
          <m:t>q</m:t>
        </m:r>
      </m:oMath>
      <w:r>
        <w:rPr/>
        <w:t xml:space="preserve"> sont deux fonctions de </w:t>
      </w:r>
      <m:oMath>
        <m:r>
          <m:rPr>
            <m:sty m:val="i"/>
          </m:rPr>
          <m:t>z</m:t>
        </m:r>
      </m:oMath>
      <w:r>
        <w:rPr>
          <w:rFonts w:eastAsia="Georgia" w:cs="Georgia" w:ascii="Georgia" w:hAnsi="Georgia"/>
        </w:rPr>
        <w:t xml:space="preserve"> à valeurs complexes. Tracer l'allure du profil d'intensité </w:t>
      </w:r>
      <m:oMath>
        <m:r>
          <m:rPr>
            <m:sty m:val="i"/>
          </m:rPr>
          <m:t>I</m:t>
        </m:r>
        <m:r>
          <m:rPr>
            <m:sty m:val="p"/>
          </m:rPr>
          <m:t>(</m:t>
        </m:r>
        <m:r>
          <m:rPr>
            <m:sty m:val="i"/>
          </m:rPr>
          <m:t>r</m:t>
        </m:r>
        <m:r>
          <m:rPr>
            <m:sty m:val="p"/>
          </m:rPr>
          <m:t>,</m:t>
        </m:r>
        <m:r>
          <m:rPr>
            <m:sty m:val="i"/>
          </m:rPr>
          <m:t>z</m:t>
        </m:r>
        <m:r>
          <m:rPr>
            <m:sty m:val="p"/>
          </m:rPr>
          <m:t>)</m:t>
        </m:r>
      </m:oMath>
      <w:r>
        <w:rPr>
          <w:rFonts w:eastAsia="Georgia" w:cs="Georgia" w:ascii="Georgia" w:hAnsi="Georgia"/>
        </w:rPr>
        <w:t xml:space="preserve"> du faisceau à </w:t>
      </w:r>
      <m:oMath>
        <m:r>
          <m:rPr>
            <m:sty m:val="i"/>
          </m:rPr>
          <m:t>z</m:t>
        </m:r>
      </m:oMath>
      <w:r>
        <w:rPr>
          <w:rFonts w:eastAsia="Georgia" w:cs="Georgia" w:ascii="Georgia" w:hAnsi="Georgia"/>
        </w:rPr>
        <w:t xml:space="preserve"> fixé. Soit </w:t>
      </w:r>
      <m:oMath>
        <m:r>
          <m:rPr>
            <m:sty m:val="i"/>
          </m:rPr>
          <m:t>δ</m:t>
        </m:r>
        <m:r>
          <m:rPr>
            <m:sty m:val="p"/>
          </m:rPr>
          <m:t>(</m:t>
        </m:r>
        <m:r>
          <m:rPr>
            <m:sty m:val="i"/>
          </m:rPr>
          <m:t>z</m:t>
        </m:r>
        <m:r>
          <m:rPr>
            <m:sty m:val="p"/>
          </m:rPr>
          <m:t>)</m:t>
        </m:r>
      </m:oMath>
      <w:r>
        <w:rPr>
          <w:rFonts w:eastAsia="Georgia" w:cs="Georgia" w:ascii="Georgia" w:hAnsi="Georgia"/>
        </w:rPr>
        <w:t xml:space="preserve"> la mi-largeur à </w:t>
      </w:r>
      <m:oMath>
        <m:r>
          <m:rPr>
            <m:sty m:val="p"/>
          </m:rPr>
          <m:t>1</m:t>
        </m:r>
        <m:r>
          <m:rPr>
            <m:sty m:val="p"/>
          </m:rPr>
          <m:t>/</m:t>
        </m:r>
        <m:sSup>
          <m:sSupPr/>
          <m:e>
            <m:r>
              <m:rPr>
                <m:sty m:val="i"/>
              </m:rPr>
              <m:t>e</m:t>
            </m:r>
          </m:e>
          <m:sup>
            <m:r>
              <m:rPr>
                <m:sty m:val="p"/>
              </m:rPr>
              <m:t>2</m:t>
            </m:r>
          </m:sup>
        </m:sSup>
      </m:oMath>
      <w:r>
        <w:rPr>
          <w:rFonts w:eastAsia="Georgia" w:cs="Georgia" w:ascii="Georgia" w:hAnsi="Georgia"/>
        </w:rPr>
        <w:t xml:space="preserve"> du faisceau définie par </w:t>
      </w:r>
      <m:oMath>
        <m:r>
          <m:rPr>
            <m:sty m:val="i"/>
          </m:rPr>
          <m:t>I</m:t>
        </m:r>
        <m:r>
          <m:rPr>
            <m:sty m:val="p"/>
          </m:rPr>
          <m:t>(</m:t>
        </m:r>
        <m:r>
          <m:rPr>
            <m:sty m:val="i"/>
          </m:rPr>
          <m:t>δ</m:t>
        </m:r>
        <m:r>
          <m:rPr>
            <m:sty m:val="p"/>
          </m:rPr>
          <m:t>(</m:t>
        </m:r>
        <m:r>
          <m:rPr>
            <m:sty m:val="i"/>
          </m:rPr>
          <m:t>z</m:t>
        </m:r>
        <m:r>
          <m:rPr>
            <m:sty m:val="p"/>
          </m:rPr>
          <m:t>)</m:t>
        </m:r>
        <m:r>
          <m:rPr>
            <m:sty m:val="p"/>
          </m:rPr>
          <m:t>,</m:t>
        </m:r>
        <m:r>
          <m:rPr>
            <m:sty m:val="i"/>
          </m:rPr>
          <m:t>z</m:t>
        </m:r>
        <m:r>
          <m:rPr>
            <m:sty m:val="p"/>
          </m:rPr>
          <m:t>)</m:t>
        </m:r>
        <m:r>
          <m:rPr>
            <m:sty m:val="p"/>
          </m:rPr>
          <m:t>=</m:t>
        </m:r>
        <m:r>
          <m:rPr>
            <m:sty m:val="i"/>
          </m:rPr>
          <m:t>I</m:t>
        </m:r>
        <m:r>
          <m:rPr>
            <m:sty m:val="p"/>
          </m:rPr>
          <m:t>(</m:t>
        </m:r>
        <m:r>
          <m:rPr>
            <m:sty m:val="p"/>
          </m:rPr>
          <m:t>0</m:t>
        </m:r>
        <m:r>
          <m:rPr>
            <m:sty m:val="p"/>
          </m:rPr>
          <m:t>,</m:t>
        </m:r>
        <m:r>
          <m:rPr>
            <m:sty m:val="i"/>
          </m:rPr>
          <m:t>z</m:t>
        </m:r>
        <m:r>
          <m:rPr>
            <m:sty m:val="p"/>
          </m:rPr>
          <m:t>)</m:t>
        </m:r>
        <m:r>
          <m:rPr>
            <m:sty m:val="p"/>
          </m:rPr>
          <m:t>/</m:t>
        </m:r>
        <m:sSup>
          <m:sSupPr/>
          <m:e>
            <m:r>
              <m:rPr>
                <m:sty m:val="i"/>
              </m:rPr>
              <m:t>e</m:t>
            </m:r>
          </m:e>
          <m:sup>
            <m:r>
              <m:rPr>
                <m:sty m:val="p"/>
              </m:rPr>
              <m:t>2</m:t>
            </m:r>
          </m:sup>
        </m:sSup>
      </m:oMath>
      <w:r>
        <w:rPr/>
        <w:t xml:space="preserve">. Donner la valeur de </w:t>
      </w:r>
      <m:oMath>
        <m:r>
          <m:rPr>
            <m:sty m:val="i"/>
          </m:rPr>
          <m:t>δ</m:t>
        </m:r>
        <m:r>
          <m:rPr>
            <m:sty m:val="p"/>
          </m:rPr>
          <m:t>(</m:t>
        </m:r>
        <m:r>
          <m:rPr>
            <m:sty m:val="i"/>
          </m:rPr>
          <m:t>z</m:t>
        </m:r>
        <m:r>
          <m:rPr>
            <m:sty m:val="p"/>
          </m:rPr>
          <m:t>)</m:t>
        </m:r>
      </m:oMath>
      <w:r>
        <w:rPr/>
        <w:t xml:space="preserve"> en fonction de </w:t>
      </w:r>
      <m:oMath>
        <m:r>
          <m:rPr>
            <m:sty m:val="i"/>
          </m:rPr>
          <m:t>k</m:t>
        </m:r>
      </m:oMath>
      <w:r>
        <w:rPr/>
        <w:t xml:space="preserve"> et de </w:t>
      </w:r>
      <m:oMath>
        <m:r>
          <m:rPr>
            <m:sty m:val="i"/>
          </m:rPr>
          <m:t>q</m:t>
        </m:r>
        <m:r>
          <m:rPr>
            <m:sty m:val="p"/>
          </m:rPr>
          <m:t>(</m:t>
        </m:r>
        <m:r>
          <m:rPr>
            <m:sty m:val="i"/>
          </m:rPr>
          <m:t>z</m:t>
        </m:r>
        <m:r>
          <m:rPr>
            <m:sty m:val="p"/>
          </m:rPr>
          <m:t>)</m:t>
        </m:r>
        <m:r>
          <m:rPr>
            <m:sty m:val="p"/>
          </m:rPr>
          <m:t>=</m:t>
        </m:r>
        <m:sSub>
          <m:sSubPr/>
          <m:e>
            <m:r>
              <m:rPr>
                <m:sty m:val="i"/>
              </m:rPr>
              <m:t>q</m:t>
            </m:r>
          </m:e>
          <m:sub>
            <m:r>
              <m:rPr>
                <m:sty m:val="i"/>
              </m:rPr>
              <m:t>r</m:t>
            </m:r>
          </m:sub>
        </m:sSub>
        <m:r>
          <m:rPr>
            <m:sty m:val="p"/>
          </m:rPr>
          <m:t>+</m:t>
        </m:r>
        <m:r>
          <m:rPr>
            <m:sty m:val="i"/>
          </m:rPr>
          <m:t>i</m:t>
        </m:r>
        <m:sSub>
          <m:sSubPr/>
          <m:e>
            <m:r>
              <m:rPr>
                <m:sty m:val="i"/>
              </m:rPr>
              <m:t>q</m:t>
            </m:r>
          </m:e>
          <m:sub>
            <m:r>
              <m:rPr>
                <m:sty m:val="i"/>
              </m:rPr>
              <m:t>i</m:t>
            </m:r>
          </m:sub>
        </m:sSub>
      </m:oMath>
      <w:r>
        <w:rPr/>
        <w:t xml:space="preserve">.</w:t>
      </w:r>
      <w:r>
        <w:rPr/>
        <w:br w:type="textWrapping"/>
      </w:r>
      <w:r>
        <w:rPr/>
        <w:t xml:space="preserve">Q32. Montrer que </w:t>
      </w:r>
      <m:oMath>
        <m:r>
          <m:rPr>
            <m:sty m:val="i"/>
          </m:rPr>
          <m:t>A</m:t>
        </m:r>
        <m:r>
          <m:rPr>
            <m:sty m:val="p"/>
          </m:rPr>
          <m:t>(</m:t>
        </m:r>
        <m:r>
          <m:rPr>
            <m:sty m:val="i"/>
          </m:rPr>
          <m:t>z</m:t>
        </m:r>
        <m:r>
          <m:rPr>
            <m:sty m:val="p"/>
          </m:rPr>
          <m:t>)</m:t>
        </m:r>
      </m:oMath>
      <w:r>
        <w:rPr/>
        <w:t xml:space="preserve"> et </w:t>
      </w:r>
      <m:oMath>
        <m:r>
          <m:rPr>
            <m:sty m:val="i"/>
          </m:rPr>
          <m:t>q</m:t>
        </m:r>
        <m:r>
          <m:rPr>
            <m:sty m:val="p"/>
          </m:rPr>
          <m:t>(</m:t>
        </m:r>
        <m:r>
          <m:rPr>
            <m:sty m:val="i"/>
          </m:rPr>
          <m:t>z</m:t>
        </m:r>
        <m:r>
          <m:rPr>
            <m:sty m:val="p"/>
          </m:rPr>
          <m:t>)</m:t>
        </m:r>
      </m:oMath>
      <w:r>
        <w:rPr>
          <w:rFonts w:eastAsia="Georgia" w:cs="Georgia" w:ascii="Georgia" w:hAnsi="Georgia"/>
        </w:rPr>
        <w:t xml:space="preserve"> sont solutions du système d'équations différentielles</w:t>
      </w:r>
    </w:p>
    <w:p>
      <w:pPr>
        <w:spacing w:after="220" w:lineRule="auto"/>
      </w:pPr>
      <m:oMathPara>
        <m:oMath>
          <m:m>
            <m:mPr>
              <m:plcHide m:val="1"/>
              <m:cGpRule m:val="0"/>
              <m:mcs>
                <m:mc>
                  <m:mcPr>
                    <m:count m:val="1"/>
                    <m:mcJc m:val="right"/>
                  </m:mcPr>
                </m:mc>
              </m:mcs>
              <m:ctrlPr>
                <w:rPr>
                  <w:rFonts w:ascii="Cambria Math" w:hAnsi="Cambria Math"/>
                  <w:i/>
                </w:rPr>
              </m:ctrlPr>
            </m:mPr>
            <m:mr>
              <m:e>
                <m:r>
                  <m:rPr>
                    <m:sty m:val="i"/>
                  </m:rPr>
                  <m:t>i</m:t>
                </m:r>
                <m:sSup>
                  <m:sSupPr/>
                  <m:e>
                    <m:r>
                      <m:rPr>
                        <m:sty m:val="i"/>
                      </m:rPr>
                      <m:t>A</m:t>
                    </m:r>
                  </m:e>
                  <m:sup>
                    <m:r>
                      <m:rPr>
                        <m:sty m:val="i"/>
                      </m:rPr>
                      <m:t>′</m:t>
                    </m:r>
                  </m:sup>
                </m:sSup>
                <m:r>
                  <m:rPr>
                    <m:sty m:val="p"/>
                  </m:rPr>
                  <m:t>−</m:t>
                </m:r>
                <m:r>
                  <m:rPr>
                    <m:sty m:val="p"/>
                  </m:rPr>
                  <m:t>2</m:t>
                </m:r>
                <m:r>
                  <m:rPr>
                    <m:sty m:val="i"/>
                  </m:rPr>
                  <m:t>A</m:t>
                </m:r>
                <m:r>
                  <m:rPr>
                    <m:sty m:val="p"/>
                  </m:rPr>
                  <m:t>/</m:t>
                </m:r>
                <m:r>
                  <m:rPr>
                    <m:sty m:val="i"/>
                  </m:rPr>
                  <m:t>q</m:t>
                </m:r>
                <m:r>
                  <m:rPr>
                    <m:sty m:val="p"/>
                  </m:rPr>
                  <m:t>=</m:t>
                </m:r>
                <m:r>
                  <m:rPr>
                    <m:sty m:val="p"/>
                  </m:rPr>
                  <m:t>0</m:t>
                </m:r>
              </m:e>
            </m:mr>
            <m:mr>
              <m:e>
                <m:r>
                  <m:rPr>
                    <m:sty m:val="i"/>
                  </m:rPr>
                  <m:t>i</m:t>
                </m:r>
                <m:sSup>
                  <m:sSupPr/>
                  <m:e>
                    <m:r>
                      <m:rPr>
                        <m:sty m:val="i"/>
                      </m:rPr>
                      <m:t>q</m:t>
                    </m:r>
                  </m:e>
                  <m:sup>
                    <m:r>
                      <m:rPr>
                        <m:sty m:val="i"/>
                      </m:rPr>
                      <m:t>′</m:t>
                    </m:r>
                  </m:sup>
                </m:sSup>
                <m:r>
                  <m:rPr>
                    <m:sty m:val="p"/>
                  </m:rPr>
                  <m:t>+</m:t>
                </m:r>
                <m:r>
                  <m:rPr>
                    <m:sty m:val="p"/>
                  </m:rPr>
                  <m:t>2</m:t>
                </m:r>
                <m:r>
                  <m:rPr>
                    <m:sty m:val="p"/>
                  </m:rPr>
                  <m:t>=</m:t>
                </m:r>
                <m:r>
                  <m:rPr>
                    <m:sty m:val="p"/>
                  </m:rPr>
                  <m:t>0</m:t>
                </m:r>
              </m:e>
            </m:mr>
          </m:m>
        </m:oMath>
      </m:oMathPara>
    </w:p>
    <w:p>
      <w:pPr>
        <w:spacing w:after="220" w:lineRule="auto"/>
      </w:pPr>
      <w:r>
        <w:rPr/>
        <w:t xml:space="preserve">Q33. Donner l'expression de </w:t>
      </w:r>
      <m:oMath>
        <m:r>
          <m:rPr>
            <m:sty m:val="i"/>
          </m:rPr>
          <m:t>q</m:t>
        </m:r>
        <m:r>
          <m:rPr>
            <m:sty m:val="p"/>
          </m:rPr>
          <m:t>(</m:t>
        </m:r>
        <m:r>
          <m:rPr>
            <m:sty m:val="i"/>
          </m:rPr>
          <m:t>z</m:t>
        </m:r>
        <m:r>
          <m:rPr>
            <m:sty m:val="p"/>
          </m:rPr>
          <m:t>)</m:t>
        </m:r>
      </m:oMath>
      <w:r>
        <w:rPr/>
        <w:t xml:space="preserve"> en fonction de </w:t>
      </w:r>
      <m:oMath>
        <m:r>
          <m:rPr>
            <m:sty m:val="i"/>
          </m:rPr>
          <m:t>z</m:t>
        </m:r>
      </m:oMath>
      <w:r>
        <w:rPr/>
        <w:t xml:space="preserve"> et </w:t>
      </w:r>
      <m:oMath>
        <m:sSub>
          <m:sSubPr/>
          <m:e>
            <m:r>
              <m:rPr>
                <m:sty m:val="i"/>
              </m:rPr>
              <m:t>q</m:t>
            </m:r>
          </m:e>
          <m:sub>
            <m:r>
              <m:rPr>
                <m:sty m:val="p"/>
              </m:rPr>
              <m:t>0</m:t>
            </m:r>
          </m:sub>
        </m:sSub>
        <m:r>
          <m:rPr>
            <m:sty m:val="p"/>
          </m:rPr>
          <m:t>=</m:t>
        </m:r>
        <m:r>
          <m:rPr>
            <m:sty m:val="i"/>
          </m:rPr>
          <m:t>q</m:t>
        </m:r>
        <m:r>
          <m:rPr>
            <m:sty m:val="p"/>
          </m:rPr>
          <m:t>(</m:t>
        </m:r>
        <m:r>
          <m:rPr>
            <m:sty m:val="p"/>
          </m:rPr>
          <m:t>0</m:t>
        </m:r>
        <m:r>
          <m:rPr>
            <m:sty m:val="p"/>
          </m:rPr>
          <m:t>)</m:t>
        </m:r>
      </m:oMath>
      <w:r>
        <w:rPr/>
        <w:t xml:space="preserve">. Montrer que par un choix de l'origine des </w:t>
      </w:r>
      <m:oMath>
        <m:r>
          <m:rPr>
            <m:sty m:val="i"/>
          </m:rPr>
          <m:t>z</m:t>
        </m:r>
      </m:oMath>
      <w:r>
        <w:rPr/>
        <w:t xml:space="preserve">, on peut choisir </w:t>
      </w:r>
      <m:oMath>
        <m:sSub>
          <m:sSubPr/>
          <m:e>
            <m:r>
              <m:rPr>
                <m:sty m:val="i"/>
              </m:rPr>
              <m:t>q</m:t>
            </m:r>
          </m:e>
          <m:sub>
            <m:r>
              <m:rPr>
                <m:sty m:val="p"/>
              </m:rPr>
              <m:t>0</m:t>
            </m:r>
          </m:sub>
        </m:sSub>
      </m:oMath>
      <w:r>
        <w:rPr>
          <w:rFonts w:eastAsia="Georgia" w:cs="Georgia" w:ascii="Georgia" w:hAnsi="Georgia"/>
        </w:rPr>
        <w:t xml:space="preserve"> réel, hypothèse que l'on supposera satisfaite par la suite.</w:t>
      </w:r>
      <w:r>
        <w:rPr/>
        <w:br w:type="textWrapping"/>
      </w:r>
      <w:r>
        <w:rPr>
          <w:rFonts w:eastAsia="Georgia" w:cs="Georgia" w:ascii="Georgia" w:hAnsi="Georgia"/>
        </w:rPr>
        <w:t xml:space="preserve">Q34. Déduire des questions précédentes l'expression de </w:t>
      </w:r>
      <m:oMath>
        <m:r>
          <m:rPr>
            <m:sty m:val="i"/>
          </m:rPr>
          <m:t>A</m:t>
        </m:r>
        <m:r>
          <m:rPr>
            <m:sty m:val="p"/>
          </m:rPr>
          <m:t>(</m:t>
        </m:r>
        <m:r>
          <m:rPr>
            <m:sty m:val="i"/>
          </m:rPr>
          <m:t>z</m:t>
        </m:r>
        <m:r>
          <m:rPr>
            <m:sty m:val="p"/>
          </m:rPr>
          <m:t>)</m:t>
        </m:r>
      </m:oMath>
      <w:r>
        <w:rPr/>
        <w:t xml:space="preserve"> (on introduira </w:t>
      </w:r>
      <m:oMath>
        <m:sSub>
          <m:sSubPr/>
          <m:e>
            <m:r>
              <m:rPr>
                <m:sty m:val="i"/>
              </m:rPr>
              <m:t>A</m:t>
            </m:r>
          </m:e>
          <m:sub>
            <m:r>
              <m:rPr>
                <m:sty m:val="p"/>
              </m:rPr>
              <m:t>0</m:t>
            </m:r>
          </m:sub>
        </m:sSub>
        <m:r>
          <m:rPr>
            <m:sty m:val="p"/>
          </m:rPr>
          <m:t>=</m:t>
        </m:r>
        <m:r>
          <m:rPr>
            <m:sty m:val="i"/>
          </m:rPr>
          <m:t>A</m:t>
        </m:r>
        <m:r>
          <m:rPr>
            <m:sty m:val="p"/>
          </m:rPr>
          <m:t>(</m:t>
        </m:r>
        <m:r>
          <m:rPr>
            <m:sty m:val="i"/>
          </m:rPr>
          <m:t>z</m:t>
        </m:r>
        <m:r>
          <m:rPr>
            <m:sty m:val="p"/>
          </m:rPr>
          <m:t>=</m:t>
        </m:r>
        <m:r>
          <m:rPr>
            <m:sty m:val="p"/>
          </m:rPr>
          <m:t>0</m:t>
        </m:r>
        <m:r>
          <m:rPr>
            <m:sty m:val="p"/>
          </m:rPr>
          <m:t>)</m:t>
        </m:r>
      </m:oMath>
      <w:r>
        <w:rPr/>
        <w:t xml:space="preserve"> ).</w:t>
      </w:r>
      <w:r>
        <w:rPr/>
        <w:br w:type="textWrapping"/>
      </w:r>
      <w:r>
        <w:rPr>
          <w:rFonts w:eastAsia="Georgia" w:cs="Georgia" w:ascii="Georgia" w:hAnsi="Georgia"/>
        </w:rPr>
        <w:t xml:space="preserve">Q35. En utilisant les résultats précédents, préciser l'expression de </w:t>
      </w:r>
      <m:oMath>
        <m:r>
          <m:rPr>
            <m:sty m:val="i"/>
          </m:rPr>
          <m:t>δ</m:t>
        </m:r>
        <m:r>
          <m:rPr>
            <m:sty m:val="p"/>
          </m:rPr>
          <m:t>(</m:t>
        </m:r>
        <m:r>
          <m:rPr>
            <m:sty m:val="i"/>
          </m:rPr>
          <m:t>z</m:t>
        </m:r>
        <m:r>
          <m:rPr>
            <m:sty m:val="p"/>
          </m:rPr>
          <m:t>)</m:t>
        </m:r>
      </m:oMath>
      <w:r>
        <w:rPr/>
        <w:t xml:space="preserve"> en fonction de </w:t>
      </w:r>
      <m:oMath>
        <m:sSub>
          <m:sSubPr/>
          <m:e>
            <m:r>
              <m:rPr>
                <m:sty m:val="i"/>
              </m:rPr>
              <m:t>δ</m:t>
            </m:r>
          </m:e>
          <m:sub>
            <m:r>
              <m:rPr>
                <m:sty m:val="p"/>
              </m:rPr>
              <m:t>0</m:t>
            </m:r>
          </m:sub>
        </m:sSub>
        <m:r>
          <m:rPr>
            <m:sty m:val="p"/>
          </m:rPr>
          <m:t>=</m:t>
        </m:r>
        <m:r>
          <m:rPr>
            <m:sty m:val="i"/>
          </m:rPr>
          <m:t>δ</m:t>
        </m:r>
        <m:r>
          <m:rPr>
            <m:sty m:val="p"/>
          </m:rPr>
          <m:t>(</m:t>
        </m:r>
        <m:r>
          <m:rPr>
            <m:sty m:val="i"/>
          </m:rPr>
          <m:t>z</m:t>
        </m:r>
        <m:r>
          <m:rPr>
            <m:sty m:val="p"/>
          </m:rPr>
          <m:t>=</m:t>
        </m:r>
        <m:r>
          <m:rPr>
            <m:sty m:val="p"/>
          </m:rPr>
          <m:t>0</m:t>
        </m:r>
        <m:r>
          <m:rPr>
            <m:sty m:val="p"/>
          </m:rPr>
          <m:t>)</m:t>
        </m:r>
      </m:oMath>
      <w:r>
        <w:rPr/>
        <w:t xml:space="preserve"> et </w:t>
      </w:r>
      <m:oMath>
        <m:sSub>
          <m:sSubPr/>
          <m:e>
            <m:r>
              <m:rPr>
                <m:sty m:val="i"/>
              </m:rPr>
              <m:t>z</m:t>
            </m:r>
          </m:e>
          <m:sub>
            <m:r>
              <m:rPr>
                <m:sty m:val="i"/>
              </m:rPr>
              <m:t>R</m:t>
            </m:r>
          </m:sub>
        </m:sSub>
        <m:r>
          <m:rPr>
            <m:sty m:val="p"/>
          </m:rPr>
          <m:t>=</m:t>
        </m:r>
        <m:r>
          <m:rPr>
            <m:sty m:val="i"/>
          </m:rPr>
          <m:t>π</m:t>
        </m:r>
        <m:sSubSup>
          <m:sSubSupPr/>
          <m:e>
            <m:r>
              <m:rPr>
                <m:sty m:val="i"/>
              </m:rPr>
              <m:t>δ</m:t>
            </m:r>
          </m:e>
          <m:sub>
            <m:r>
              <m:rPr>
                <m:sty m:val="p"/>
              </m:rPr>
              <m:t>0</m:t>
            </m:r>
          </m:sub>
          <m:sup>
            <m:r>
              <m:rPr>
                <m:sty m:val="p"/>
              </m:rPr>
              <m:t>2</m:t>
            </m:r>
          </m:sup>
        </m:sSubSup>
        <m:r>
          <m:rPr>
            <m:sty m:val="p"/>
          </m:rPr>
          <m:t>/</m:t>
        </m:r>
        <m:r>
          <m:rPr>
            <m:sty m:val="i"/>
          </m:rPr>
          <m:t>λ</m:t>
        </m:r>
      </m:oMath>
      <w:r>
        <w:rPr>
          <w:rFonts w:eastAsia="Georgia" w:cs="Georgia" w:ascii="Georgia" w:hAnsi="Georgia"/>
        </w:rPr>
        <w:t xml:space="preserve">, où </w:t>
      </w:r>
      <m:oMath>
        <m:r>
          <m:rPr>
            <m:sty m:val="i"/>
          </m:rPr>
          <m:t>λ</m:t>
        </m:r>
      </m:oMath>
      <w:r>
        <w:rPr>
          <w:rFonts w:eastAsia="Georgia" w:cs="Georgia" w:ascii="Georgia" w:hAnsi="Georgia"/>
        </w:rPr>
        <w:t xml:space="preserve"> désigne la longueur d'onde du rayonnement.</w:t>
      </w:r>
      <w:r>
        <w:rPr/>
        <w:br w:type="textWrapping"/>
      </w:r>
      <w:r>
        <w:rPr/>
        <w:t xml:space="preserve">Q36. Tracer l'allure de </w:t>
      </w:r>
      <m:oMath>
        <m:r>
          <m:rPr>
            <m:sty m:val="i"/>
          </m:rPr>
          <m:t>δ</m:t>
        </m:r>
        <m:r>
          <m:rPr>
            <m:sty m:val="p"/>
          </m:rPr>
          <m:t>(</m:t>
        </m:r>
        <m:r>
          <m:rPr>
            <m:sty m:val="i"/>
          </m:rPr>
          <m:t>z</m:t>
        </m:r>
        <m:r>
          <m:rPr>
            <m:sty m:val="p"/>
          </m:rPr>
          <m:t>)</m:t>
        </m:r>
      </m:oMath>
      <w:r>
        <w:rPr>
          <w:rFonts w:eastAsia="Georgia" w:cs="Georgia" w:ascii="Georgia" w:hAnsi="Georgia"/>
        </w:rPr>
        <w:t xml:space="preserve">. Préciser et interpréter son comportement aux grandes valeurs de </w:t>
      </w:r>
      <m:oMath>
        <m:r>
          <m:rPr>
            <m:sty m:val="i"/>
          </m:rPr>
          <m:t>z</m:t>
        </m:r>
      </m:oMath>
      <w:r>
        <w:rPr/>
        <w:t xml:space="preserve">.</w:t>
      </w:r>
      <w:r>
        <w:rPr/>
        <w:br w:type="textWrapping"/>
      </w:r>
      <w:r>
        <w:rPr>
          <w:rFonts w:eastAsia="Georgia" w:cs="Georgia" w:ascii="Georgia" w:hAnsi="Georgia"/>
        </w:rPr>
        <w:t xml:space="preserve">Q37. Quel est le diamètre typique d'un faisceau laser? En déduire un ordre de grandeur pour </w:t>
      </w:r>
      <m:oMath>
        <m:sSub>
          <m:sSubPr/>
          <m:e>
            <m:r>
              <m:rPr>
                <m:sty m:val="i"/>
              </m:rPr>
              <m:t>z</m:t>
            </m:r>
          </m:e>
          <m:sub>
            <m:r>
              <m:rPr>
                <m:sty m:val="i"/>
              </m:rPr>
              <m:t>R</m:t>
            </m:r>
          </m:sub>
        </m:sSub>
      </m:oMath>
      <w:r>
        <w:rPr>
          <w:rFonts w:eastAsia="Georgia" w:cs="Georgia" w:ascii="Georgia" w:hAnsi="Georgia"/>
        </w:rPr>
        <w:t xml:space="preserve"> dans le cas d'un laser émettant dans le domaine optique.</w:t>
      </w:r>
      <w:r>
        <w:rPr/>
        <w:br w:type="textWrapping"/>
      </w:r>
      <w:r>
        <w:rPr>
          <w:rFonts w:eastAsia="Georgia" w:cs="Georgia" w:ascii="Georgia" w:hAnsi="Georgia"/>
        </w:rPr>
        <w:t xml:space="preserve">Q38. A l'aide des questions précédentes, dans quelle mesure peut-on décrire la lumière émise par un laser par un faisceau parallèle? Que se passe t'il à grande distance?</w:t>
      </w:r>
      <w:r>
        <w:rPr/>
        <w:br w:type="textWrapping"/>
      </w:r>
      <w:r>
        <w:rPr>
          <w:rFonts w:eastAsia="Georgia" w:cs="Georgia" w:ascii="Georgia" w:hAnsi="Georgia"/>
        </w:rPr>
        <w:t xml:space="preserve">Q39. À l'aide des questions précédentes, discuter la validité de l'approximation de l'enveloppe lentement variable.</w:t>
      </w:r>
      <w:r>
        <w:rPr/>
        <w:br w:type="textWrapping"/>
      </w:r>
      <w:r>
        <w:rPr>
          <w:rFonts w:eastAsia="Georgia" w:cs="Georgia" w:ascii="Georgia" w:hAnsi="Georgia"/>
        </w:rPr>
        <w:t xml:space="preserve">Q40. Montrer que dans l'approximation de l'enveloppe lentement variable on peut écrire que </w:t>
      </w:r>
      <m:oMath>
        <m:r>
          <m:rPr>
            <m:sty m:val="p"/>
          </m:rPr>
          <m:t>rot</m:t>
        </m:r>
        <m:bar>
          <m:barPr/>
          <m:e>
            <m:r>
              <m:rPr>
                <m:sty m:val="bi"/>
              </m:rPr>
              <m:t>E</m:t>
            </m:r>
          </m:e>
        </m:bar>
        <m:r>
          <m:rPr>
            <m:sty m:val="p"/>
          </m:rPr>
          <m:t>∼</m:t>
        </m:r>
        <m:r>
          <m:rPr>
            <m:sty m:val="i"/>
          </m:rPr>
          <m:t>i</m:t>
        </m:r>
        <m:r>
          <m:rPr>
            <m:sty m:val="i"/>
          </m:rPr>
          <m:t>k</m:t>
        </m:r>
        <m:sSub>
          <m:sSubPr/>
          <m:e>
            <m:r>
              <m:rPr>
                <m:sty m:val="bi"/>
              </m:rPr>
              <m:t>u</m:t>
            </m:r>
          </m:e>
          <m:sub>
            <m:r>
              <m:rPr>
                <m:sty m:val="i"/>
              </m:rPr>
              <m:t>z</m:t>
            </m:r>
          </m:sub>
        </m:sSub>
        <m:r>
          <m:rPr>
            <m:sty m:val="p"/>
          </m:rPr>
          <m:t>∧</m:t>
        </m:r>
        <m:bar>
          <m:barPr/>
          <m:e>
            <m:r>
              <m:rPr>
                <m:sty m:val="bi"/>
              </m:rPr>
              <m:t>E</m:t>
            </m:r>
          </m:e>
        </m:bar>
      </m:oMath>
      <w:r>
        <w:rPr>
          <w:rFonts w:eastAsia="Georgia" w:cs="Georgia" w:ascii="Georgia" w:hAnsi="Georgia"/>
        </w:rPr>
        <w:t xml:space="preserve">. En déduire l'expression du champ magnétique </w:t>
      </w:r>
      <m:oMath>
        <m:bar>
          <m:barPr/>
          <m:e>
            <m:r>
              <m:rPr>
                <m:sty m:val="bi"/>
              </m:rPr>
              <m:t>B</m:t>
            </m:r>
          </m:e>
        </m:bar>
      </m:oMath>
      <w:r>
        <w:rPr/>
        <w:t xml:space="preserve"> de l'onde.</w:t>
      </w:r>
      <w:r>
        <w:rPr/>
        <w:br w:type="textWrapping"/>
      </w:r>
      <w:r>
        <w:rPr>
          <w:rFonts w:eastAsia="Georgia" w:cs="Georgia" w:ascii="Georgia" w:hAnsi="Georgia"/>
        </w:rPr>
        <w:t xml:space="preserve">Q41. Déduire de la question précédente l'expression de la valeur moyenne temporelle </w:t>
      </w:r>
      <m:oMath>
        <m:r>
          <m:rPr>
            <m:sty m:val="p"/>
          </m:rPr>
          <m:t>⟨</m:t>
        </m:r>
        <m:r>
          <m:rPr>
            <m:sty m:val="bi"/>
          </m:rPr>
          <m:t>R</m:t>
        </m:r>
        <m:r>
          <m:rPr>
            <m:sty m:val="p"/>
          </m:rPr>
          <m:t>⟩</m:t>
        </m:r>
      </m:oMath>
      <w:r>
        <w:rPr/>
        <w:t xml:space="preserve"> du vecteur de Poynting.</w:t>
      </w:r>
      <w:r>
        <w:rPr/>
        <w:br w:type="textWrapping"/>
      </w:r>
      <w:r>
        <w:rPr/>
        <w:t xml:space="preserve">Q42. Calculer le flux de </w:t>
      </w:r>
      <m:oMath>
        <m:r>
          <m:rPr>
            <m:sty m:val="p"/>
          </m:rPr>
          <m:t>⟨</m:t>
        </m:r>
        <m:r>
          <m:rPr>
            <m:sty m:val="bi"/>
          </m:rPr>
          <m:t>R</m:t>
        </m:r>
        <m:r>
          <m:rPr>
            <m:sty m:val="p"/>
          </m:rPr>
          <m:t>⟩</m:t>
        </m:r>
      </m:oMath>
      <w:r>
        <w:rPr>
          <w:rFonts w:eastAsia="Georgia" w:cs="Georgia" w:ascii="Georgia" w:hAnsi="Georgia"/>
        </w:rPr>
        <w:t xml:space="preserve"> à travers le plan </w:t>
      </w:r>
      <m:oMath>
        <m:r>
          <m:rPr>
            <m:sty m:val="i"/>
          </m:rPr>
          <m:t>z</m:t>
        </m:r>
        <m:r>
          <m:rPr>
            <m:sty m:val="p"/>
          </m:rPr>
          <m:t>=</m:t>
        </m:r>
        <m:r>
          <m:rPr>
            <m:sty m:val="p"/>
          </m:rPr>
          <m:t>0</m:t>
        </m:r>
      </m:oMath>
      <w:r>
        <w:rPr>
          <w:rFonts w:eastAsia="Georgia" w:cs="Georgia" w:ascii="Georgia" w:hAnsi="Georgia"/>
        </w:rPr>
        <w:t xml:space="preserve">. En déduire l'expression de la puissance </w:t>
      </w:r>
      <m:oMath>
        <m:r>
          <m:rPr>
            <m:sty m:val="i"/>
          </m:rPr>
          <m:t>P</m:t>
        </m:r>
      </m:oMath>
      <w:r>
        <w:rPr/>
        <w:t xml:space="preserve"> du faisceau laser en fonction de </w:t>
      </w:r>
      <m:oMath>
        <m:sSub>
          <m:sSubPr/>
          <m:e>
            <m:r>
              <m:rPr>
                <m:sty m:val="i"/>
              </m:rPr>
              <m:t>A</m:t>
            </m:r>
          </m:e>
          <m:sub>
            <m:r>
              <m:rPr>
                <m:sty m:val="p"/>
              </m:rPr>
              <m:t>0</m:t>
            </m:r>
          </m:sub>
        </m:sSub>
        <m:r>
          <m:rPr>
            <m:sty m:val="p"/>
          </m:rPr>
          <m:t>,</m:t>
        </m:r>
        <m:sSub>
          <m:sSubPr/>
          <m:e>
            <m:r>
              <m:rPr>
                <m:sty m:val="i"/>
              </m:rPr>
              <m:t>δ</m:t>
            </m:r>
          </m:e>
          <m:sub>
            <m:r>
              <m:rPr>
                <m:sty m:val="p"/>
              </m:rPr>
              <m:t>0</m:t>
            </m:r>
          </m:sub>
        </m:sSub>
        <m:r>
          <m:rPr>
            <m:sty m:val="p"/>
          </m:rPr>
          <m:t>,</m:t>
        </m:r>
        <m:sSub>
          <m:sSubPr/>
          <m:e>
            <m:r>
              <m:rPr>
                <m:sty m:val="i"/>
              </m:rPr>
              <m:t>ε</m:t>
            </m:r>
          </m:e>
          <m:sub>
            <m:r>
              <m:rPr>
                <m:sty m:val="p"/>
              </m:rPr>
              <m:t>0</m:t>
            </m:r>
          </m:sub>
        </m:sSub>
      </m:oMath>
      <w:r>
        <w:rPr/>
        <w:t xml:space="preserve"> et </w:t>
      </w:r>
      <m:oMath>
        <m:r>
          <m:rPr>
            <m:sty m:val="i"/>
          </m:rPr>
          <m:t>c</m:t>
        </m:r>
      </m:oMath>
      <w:r>
        <w:rPr/>
        <w:t xml:space="preserve">.</w:t>
      </w:r>
      <w:r>
        <w:rPr/>
        <w:br w:type="textWrapping"/>
      </w:r>
      <w:r>
        <w:rPr>
          <w:rFonts w:eastAsia="Georgia" w:cs="Georgia" w:ascii="Georgia" w:hAnsi="Georgia"/>
        </w:rPr>
        <w:t xml:space="preserve">2. Caractéristiques d'un piège dipolaire. On place des atomes de rubidium dans un faisceau laser gaussien de longueur d'onde </w:t>
      </w:r>
      <m:oMath>
        <m:r>
          <m:rPr>
            <m:sty m:val="i"/>
          </m:rPr>
          <m:t>λ</m:t>
        </m:r>
        <m:r>
          <m:rPr>
            <m:sty m:val="p"/>
          </m:rPr>
          <m:t>=</m:t>
        </m:r>
        <m:r>
          <m:rPr>
            <m:sty m:val="p"/>
          </m:rPr>
          <m:t>1064</m:t>
        </m:r>
        <m:r>
          <m:rPr>
            <m:nor/>
          </m:rPr>
          <m:t xml:space="preserve"> </m:t>
        </m:r>
        <m:r>
          <m:rPr>
            <m:sty m:val="p"/>
          </m:rPr>
          <m:t>nm</m:t>
        </m:r>
      </m:oMath>
      <w:r>
        <w:rPr/>
        <w:t xml:space="preserve"> et de puissance </w:t>
      </w:r>
      <m:oMath>
        <m:r>
          <m:rPr>
            <m:sty m:val="i"/>
          </m:rPr>
          <m:t>P</m:t>
        </m:r>
        <m:r>
          <m:rPr>
            <m:sty m:val="p"/>
          </m:rPr>
          <m:t>=</m:t>
        </m:r>
        <m:r>
          <m:rPr>
            <m:sty m:val="p"/>
          </m:rPr>
          <m:t>10</m:t>
        </m:r>
        <m:r>
          <m:rPr>
            <m:nor/>
          </m:rPr>
          <m:t xml:space="preserve"> </m:t>
        </m:r>
        <m:r>
          <m:rPr>
            <m:sty m:val="p"/>
          </m:rPr>
          <m:t>W</m:t>
        </m:r>
      </m:oMath>
      <w:r>
        <w:rPr>
          <w:rFonts w:eastAsia="Georgia" w:cs="Georgia" w:ascii="Georgia" w:hAnsi="Georgia"/>
        </w:rPr>
        <w:t xml:space="preserve"> focalisé sur </w:t>
      </w:r>
      <m:oMath>
        <m:sSub>
          <m:sSubPr/>
          <m:e>
            <m:r>
              <m:rPr>
                <m:sty m:val="i"/>
              </m:rPr>
              <m:t>δ</m:t>
            </m:r>
          </m:e>
          <m:sub>
            <m:r>
              <m:rPr>
                <m:sty m:val="p"/>
              </m:rPr>
              <m:t>0</m:t>
            </m:r>
          </m:sub>
        </m:sSub>
        <m:r>
          <m:rPr>
            <m:sty m:val="p"/>
          </m:rPr>
          <m:t>=</m:t>
        </m:r>
        <m:r>
          <m:rPr>
            <m:sty m:val="p"/>
          </m:rPr>
          <m:t>100</m:t>
        </m:r>
        <m:r>
          <m:rPr>
            <m:sty m:val="i"/>
          </m:rPr>
          <m:t>μ</m:t>
        </m:r>
        <m:r>
          <m:rPr>
            <m:nor/>
          </m:rPr>
          <m:t xml:space="preserve"> </m:t>
        </m:r>
        <m:r>
          <m:rPr>
            <m:sty m:val="p"/>
          </m:rPr>
          <m:t>m</m:t>
        </m:r>
      </m:oMath>
      <w:r>
        <w:rPr/>
        <w:t xml:space="preserve">. On note </w:t>
      </w:r>
      <m:oMath>
        <m:sSub>
          <m:sSubPr/>
          <m:e>
            <m:r>
              <m:rPr>
                <m:sty m:val="i"/>
              </m:rPr>
              <m:t>m</m:t>
            </m:r>
          </m:e>
          <m:sub>
            <m:r>
              <m:rPr>
                <m:sty m:val="p"/>
              </m:rPr>
              <m:t>Rb</m:t>
            </m:r>
          </m:sub>
        </m:sSub>
        <m:r>
          <m:rPr>
            <m:sty m:val="p"/>
          </m:rPr>
          <m:t>,</m:t>
        </m:r>
        <m:sSub>
          <m:sSubPr/>
          <m:e>
            <m:r>
              <m:rPr>
                <m:sty m:val="i"/>
              </m:rPr>
              <m:t>γ</m:t>
            </m:r>
          </m:e>
          <m:sub>
            <m:r>
              <m:rPr>
                <m:sty m:val="p"/>
              </m:rPr>
              <m:t>Rb</m:t>
            </m:r>
          </m:sub>
        </m:sSub>
      </m:oMath>
      <w:r>
        <w:rPr/>
        <w:t xml:space="preserve"> et </w:t>
      </w:r>
      <m:oMath>
        <m:sSub>
          <m:sSubPr/>
          <m:e>
            <m:r>
              <m:rPr>
                <m:sty m:val="i"/>
              </m:rPr>
              <m:t>λ</m:t>
            </m:r>
          </m:e>
          <m:sub>
            <m:r>
              <m:rPr>
                <m:sty m:val="p"/>
              </m:rPr>
              <m:t>Rb</m:t>
            </m:r>
          </m:sub>
        </m:sSub>
      </m:oMath>
      <w:r>
        <w:rPr>
          <w:rFonts w:eastAsia="Georgia" w:cs="Georgia" w:ascii="Georgia" w:hAnsi="Georgia"/>
        </w:rPr>
        <w:t xml:space="preserve"> la masse, le coefficient d'amortissement ainsi que la longueur d'onde de la résonance de l'atome de rubidium.</w:t>
      </w:r>
      <w:r>
        <w:rPr/>
        <w:br w:type="textWrapping"/>
      </w:r>
      <w:r>
        <w:rPr>
          <w:rFonts w:eastAsia="Georgia" w:cs="Georgia" w:ascii="Georgia" w:hAnsi="Georgia"/>
        </w:rPr>
        <w:t xml:space="preserve">Q43. Avec les notations de la première partie, calculer le rapport </w:t>
      </w:r>
      <m:oMath>
        <m:r>
          <m:rPr>
            <m:sty m:val="p"/>
          </m:rPr>
          <m:t>Δ</m:t>
        </m:r>
        <m:r>
          <m:rPr>
            <m:sty m:val="p"/>
          </m:rPr>
          <m:t>/</m:t>
        </m:r>
        <m:sSub>
          <m:sSubPr/>
          <m:e>
            <m:r>
              <m:rPr>
                <m:sty m:val="i"/>
              </m:rPr>
              <m:t>γ</m:t>
            </m:r>
          </m:e>
          <m:sub>
            <m:r>
              <m:rPr>
                <m:sty m:val="p"/>
              </m:rPr>
              <m:t>Rb</m:t>
            </m:r>
          </m:sub>
        </m:sSub>
      </m:oMath>
      <w:r>
        <w:rPr>
          <w:rFonts w:eastAsia="Georgia" w:cs="Georgia" w:ascii="Georgia" w:hAnsi="Georgia"/>
        </w:rPr>
        <w:t xml:space="preserve">. En déduire que l'atome subit essentiellement l'effet de la force dipolaire et montrer que celle-ci attire l'atome vers le point de focalisation du faisceau.</w:t>
      </w:r>
      <w:r>
        <w:rPr/>
        <w:br w:type="textWrapping"/>
      </w:r>
      <w:r>
        <w:rPr/>
        <w:t xml:space="preserve">Q44. Montrer que la profondeur du puits de potentiel vu par les atomes vaut</w:t>
      </w:r>
    </w:p>
    <w:p>
      <w:pPr>
        <w:spacing w:after="220" w:lineRule="auto"/>
      </w:pPr>
      <m:oMathPara>
        <m:oMath>
          <m:r>
            <m:rPr>
              <m:sty m:val="p"/>
            </m:rPr>
            <m:t>Δ</m:t>
          </m:r>
          <m:sSub>
            <m:sSubPr/>
            <m:e>
              <m:r>
                <m:rPr>
                  <m:sty m:val="i"/>
                </m:rPr>
                <m:t>E</m:t>
              </m:r>
            </m:e>
            <m:sub>
              <m:r>
                <m:rPr>
                  <m:sty m:val="i"/>
                </m:rPr>
                <m:t>p</m:t>
              </m:r>
            </m:sub>
          </m:sSub>
          <m:r>
            <m:rPr>
              <m:sty m:val="p"/>
            </m:rPr>
            <m:t>=</m:t>
          </m:r>
          <m:f>
            <m:fPr>
              <m:ctrlPr>
                <w:rPr>
                  <w:rFonts w:ascii="Cambria Math" w:hAnsi="Cambria Math"/>
                </w:rPr>
              </m:ctrlPr>
            </m:fPr>
            <m:num>
              <m:sSubSup>
                <m:sSubSupPr/>
                <m:e>
                  <m:r>
                    <m:rPr>
                      <m:sty m:val="i"/>
                    </m:rPr>
                    <m:t>q</m:t>
                  </m:r>
                </m:e>
                <m:sub>
                  <m:r>
                    <m:rPr>
                      <m:sty m:val="i"/>
                    </m:rPr>
                    <m:t>e</m:t>
                  </m:r>
                </m:sub>
                <m:sup>
                  <m:r>
                    <m:rPr>
                      <m:sty m:val="p"/>
                    </m:rPr>
                    <m:t>2</m:t>
                  </m:r>
                </m:sup>
              </m:sSubSup>
              <m:r>
                <m:rPr>
                  <m:sty m:val="i"/>
                </m:rPr>
                <m:t>P</m:t>
              </m:r>
            </m:num>
            <m:den>
              <m:r>
                <m:rPr>
                  <m:sty m:val="p"/>
                </m:rPr>
                <m:t>2</m:t>
              </m:r>
              <m:r>
                <m:rPr>
                  <m:sty m:val="i"/>
                </m:rPr>
                <m:t>π</m:t>
              </m:r>
              <m:sSub>
                <m:sSubPr/>
                <m:e>
                  <m:r>
                    <m:rPr>
                      <m:sty m:val="i"/>
                    </m:rPr>
                    <m:t>ε</m:t>
                  </m:r>
                </m:e>
                <m:sub>
                  <m:r>
                    <m:rPr>
                      <m:sty m:val="p"/>
                    </m:rPr>
                    <m:t>0</m:t>
                  </m:r>
                </m:sub>
              </m:sSub>
              <m:sSub>
                <m:sSubPr/>
                <m:e>
                  <m:r>
                    <m:rPr>
                      <m:sty m:val="i"/>
                    </m:rPr>
                    <m:t>m</m:t>
                  </m:r>
                </m:e>
                <m:sub>
                  <m:r>
                    <m:rPr>
                      <m:sty m:val="i"/>
                    </m:rPr>
                    <m:t>e</m:t>
                  </m:r>
                </m:sub>
              </m:sSub>
              <m:sSubSup>
                <m:sSubSupPr/>
                <m:e>
                  <m:r>
                    <m:rPr>
                      <m:sty m:val="i"/>
                    </m:rPr>
                    <m:t>δ</m:t>
                  </m:r>
                </m:e>
                <m:sub>
                  <m:r>
                    <m:rPr>
                      <m:sty m:val="p"/>
                    </m:rPr>
                    <m:t>0</m:t>
                  </m:r>
                </m:sub>
                <m:sup>
                  <m:r>
                    <m:rPr>
                      <m:sty m:val="p"/>
                    </m:rPr>
                    <m:t>2</m:t>
                  </m:r>
                </m:sup>
              </m:sSubSup>
              <m:r>
                <m:rPr>
                  <m:sty m:val="i"/>
                </m:rPr>
                <m:t>c</m:t>
              </m:r>
              <m:sSub>
                <m:sSubPr/>
                <m:e>
                  <m:r>
                    <m:rPr>
                      <m:sty m:val="i"/>
                    </m:rPr>
                    <m:t>ω</m:t>
                  </m:r>
                </m:e>
                <m:sub>
                  <m:r>
                    <m:rPr>
                      <m:sty m:val="p"/>
                    </m:rPr>
                    <m:t>0</m:t>
                  </m:r>
                  <m:r>
                    <m:rPr>
                      <m:sty m:val="p"/>
                    </m:rPr>
                    <m:t>,</m:t>
                  </m:r>
                  <m:r>
                    <m:rPr>
                      <m:sty m:val="p"/>
                    </m:rPr>
                    <m:t>Rb</m:t>
                  </m:r>
                </m:sub>
              </m:sSub>
              <m:r>
                <m:rPr>
                  <m:sty m:val="p"/>
                </m:rPr>
                <m:t>|</m:t>
              </m:r>
              <m:r>
                <m:rPr>
                  <m:sty m:val="p"/>
                </m:rPr>
                <m:t>Δ</m:t>
              </m:r>
              <m:r>
                <m:rPr>
                  <m:sty m:val="p"/>
                </m:rPr>
                <m:t>|</m:t>
              </m:r>
            </m:den>
          </m:f>
        </m:oMath>
      </m:oMathPara>
    </w:p>
    <w:p>
      <w:pPr>
        <w:spacing w:after="220" w:lineRule="auto"/>
      </w:pPr>
      <w:r>
        <w:rPr>
          <w:rFonts w:eastAsia="Georgia" w:cs="Georgia" w:ascii="Georgia" w:hAnsi="Georgia"/>
        </w:rPr>
        <w:t xml:space="preserve">Q45. Faire l'application numérique. Rappeler l'énergie cinétique typique par particule dans un gaz parfait. À quelle température faut-il refroidir les atomes afin de pouvoir les contenir dans le puits de potentiel (on note </w:t>
      </w:r>
      <m:oMath>
        <m:sSub>
          <m:sSubPr/>
          <m:e>
            <m:r>
              <m:rPr>
                <m:sty m:val="i"/>
              </m:rPr>
              <m:t>k</m:t>
            </m:r>
          </m:e>
          <m:sub>
            <m:r>
              <m:rPr>
                <m:sty m:val="p"/>
              </m:rPr>
              <m:t>B</m:t>
            </m:r>
          </m:sub>
        </m:sSub>
      </m:oMath>
      <w:r>
        <w:rPr/>
        <w:t xml:space="preserve"> la constante de Boltzmann)?</w:t>
      </w:r>
      <w:r>
        <w:rPr/>
        <w:br w:type="textWrapping"/>
      </w:r>
      <w:r>
        <w:rPr>
          <w:rFonts w:eastAsia="Georgia" w:cs="Georgia" w:ascii="Georgia" w:hAnsi="Georgia"/>
        </w:rPr>
        <w:t xml:space="preserve">3. Réseau optique. On considère à présent deux faisceaux gaussiens contre-propageants de vecteurs d'onde </w:t>
      </w:r>
      <m:oMath>
        <m:r>
          <m:rPr>
            <m:sty m:val="bi"/>
          </m:rPr>
          <m:t>k</m:t>
        </m:r>
      </m:oMath>
      <w:r>
        <w:rPr/>
        <w:t xml:space="preserve"> et </w:t>
      </w:r>
      <m:oMath>
        <m:r>
          <m:rPr>
            <m:sty m:val="p"/>
          </m:rPr>
          <m:t>−</m:t>
        </m:r>
        <m:r>
          <m:rPr>
            <m:sty m:val="bi"/>
          </m:rPr>
          <m:t>k</m:t>
        </m:r>
      </m:oMath>
      <w:r>
        <w:rPr>
          <w:rFonts w:eastAsia="Georgia" w:cs="Georgia" w:ascii="Georgia" w:hAnsi="Georgia"/>
        </w:rPr>
        <w:t xml:space="preserve"> parallèles à </w:t>
      </w:r>
      <m:oMath>
        <m:r>
          <m:rPr>
            <m:sty m:val="i"/>
          </m:rPr>
          <m:t>z</m:t>
        </m:r>
      </m:oMath>
      <w:r>
        <w:rPr>
          <w:rFonts w:eastAsia="Georgia" w:cs="Georgia" w:ascii="Georgia" w:hAnsi="Georgia"/>
        </w:rPr>
        <w:t xml:space="preserve">, de même amplitude </w:t>
      </w:r>
      <m:oMath>
        <m:sSub>
          <m:sSubPr/>
          <m:e>
            <m:r>
              <m:rPr>
                <m:sty m:val="i"/>
              </m:rPr>
              <m:t>A</m:t>
            </m:r>
          </m:e>
          <m:sub>
            <m:r>
              <m:rPr>
                <m:sty m:val="p"/>
              </m:rPr>
              <m:t>0</m:t>
            </m:r>
          </m:sub>
        </m:sSub>
      </m:oMath>
      <w:r>
        <w:rPr>
          <w:rFonts w:eastAsia="Georgia" w:cs="Georgia" w:ascii="Georgia" w:hAnsi="Georgia"/>
        </w:rPr>
        <w:t xml:space="preserve"> et focalisés au même point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Q46. Donner l'expression du champ électrique total en un point </w:t>
      </w:r>
      <m:oMath>
        <m:r>
          <m:rPr>
            <m:sty m:val="i"/>
          </m:rPr>
          <m:t>r</m:t>
        </m:r>
      </m:oMath>
      <w:r>
        <w:rPr/>
        <w:t xml:space="preserve"> de l'espace.</w:t>
      </w:r>
      <w:r>
        <w:rPr/>
        <w:br w:type="textWrapping"/>
      </w:r>
      <w:r>
        <w:rPr>
          <w:rFonts w:eastAsia="Georgia" w:cs="Georgia" w:ascii="Georgia" w:hAnsi="Georgia"/>
        </w:rPr>
        <w:t xml:space="preserve">Q47. Calculer l'énergie potentielle </w:t>
      </w:r>
      <m:oMath>
        <m:sSub>
          <m:sSubPr/>
          <m:e>
            <m:r>
              <m:rPr>
                <m:sty m:val="i"/>
              </m:rPr>
              <m:t>E</m:t>
            </m:r>
          </m:e>
          <m:sub>
            <m:r>
              <m:rPr>
                <m:sty m:val="i"/>
              </m:rPr>
              <m:t>p</m:t>
            </m:r>
          </m:sub>
        </m:sSub>
        <m:r>
          <m:rPr>
            <m:sty m:val="p"/>
          </m:rPr>
          <m:t>(</m:t>
        </m:r>
        <m:r>
          <m:rPr>
            <m:sty m:val="bi"/>
          </m:rPr>
          <m:t>r</m:t>
        </m:r>
        <m:r>
          <m:rPr>
            <m:sty m:val="p"/>
          </m:rPr>
          <m:t>)</m:t>
        </m:r>
      </m:oMath>
      <w:r>
        <w:rPr>
          <w:rFonts w:eastAsia="Georgia" w:cs="Georgia" w:ascii="Georgia" w:hAnsi="Georgia"/>
        </w:rPr>
        <w:t xml:space="preserve"> vue par les atomes. Montrer que celle-ci s'écrit comme le produit d'une sinusoïde par une enveloppe dont on donnera l'expression. Comparer la période de la sinusoïde à </w:t>
      </w:r>
      <m:oMath>
        <m:sSub>
          <m:sSubPr/>
          <m:e>
            <m:r>
              <m:rPr>
                <m:sty m:val="i"/>
              </m:rPr>
              <m:t>z</m:t>
            </m:r>
          </m:e>
          <m:sub>
            <m:r>
              <m:rPr>
                <m:sty m:val="i"/>
              </m:rPr>
              <m:t>R</m:t>
            </m:r>
          </m:sub>
        </m:sSub>
      </m:oMath>
      <w:r>
        <w:rPr>
          <w:rFonts w:eastAsia="Georgia" w:cs="Georgia" w:ascii="Georgia" w:hAnsi="Georgia"/>
        </w:rPr>
        <w:t xml:space="preserve">. En déduire que l'on peut négliger localement les variations de </w:t>
      </w:r>
      <m:oMath>
        <m:r>
          <m:rPr>
            <m:sty m:val="i"/>
          </m:rPr>
          <m:t>A</m:t>
        </m:r>
        <m:r>
          <m:rPr>
            <m:sty m:val="p"/>
          </m:rPr>
          <m:t>(</m:t>
        </m:r>
        <m:r>
          <m:rPr>
            <m:sty m:val="i"/>
          </m:rPr>
          <m:t>z</m:t>
        </m:r>
        <m:r>
          <m:rPr>
            <m:sty m:val="p"/>
          </m:rPr>
          <m:t>)</m:t>
        </m:r>
      </m:oMath>
      <w:r>
        <w:rPr/>
        <w:t xml:space="preserve"> que l'on supposera par la suite constant.</w:t>
      </w:r>
      <w:r>
        <w:rPr/>
        <w:br w:type="textWrapping"/>
      </w:r>
      <w:r>
        <w:rPr>
          <w:rFonts w:eastAsia="Georgia" w:cs="Georgia" w:ascii="Georgia" w:hAnsi="Georgia"/>
        </w:rPr>
        <w:t xml:space="preserve">Q48. Montrer que si la température des atomes est suffisamment basse, par un choix judicieux de l'origine des positions et des énergies on peut écrire l'énergie </w:t>
      </w:r>
      <m:oMath>
        <m:sSub>
          <m:sSubPr/>
          <m:e>
            <m:r>
              <m:rPr>
                <m:sty m:val="i"/>
              </m:rPr>
              <m:t>E</m:t>
            </m:r>
          </m:e>
          <m:sub>
            <m:r>
              <m:rPr>
                <m:sty m:val="i"/>
              </m:rPr>
              <m:t>p</m:t>
            </m:r>
          </m:sub>
        </m:sSub>
      </m:oMath>
      <w:r>
        <w:rPr/>
        <w:t xml:space="preserve"> sous la forme</w:t>
      </w:r>
    </w:p>
    <w:p>
      <w:pPr>
        <w:spacing w:after="220" w:lineRule="auto"/>
      </w:pPr>
      <m:oMathPara>
        <m:oMath>
          <m:sSub>
            <m:sSubPr/>
            <m:e>
              <m:r>
                <m:rPr>
                  <m:sty m:val="i"/>
                </m:rPr>
                <m:t>E</m:t>
              </m:r>
            </m:e>
            <m:sub>
              <m:r>
                <m:rPr>
                  <m:sty m:val="i"/>
                </m:rPr>
                <m:t>p</m:t>
              </m:r>
            </m:sub>
          </m:sSub>
          <m:r>
            <m:rPr>
              <m:sty m:val="p"/>
            </m:rPr>
            <m:t>(</m:t>
          </m:r>
          <m:r>
            <m:rPr>
              <m:sty m:val="bi"/>
            </m:rPr>
            <m:t>r</m:t>
          </m:r>
          <m:r>
            <m:rPr>
              <m:sty m:val="p"/>
            </m:rPr>
            <m:t>)</m:t>
          </m:r>
          <m:r>
            <m:rPr>
              <m:sty m:val="p"/>
            </m:rPr>
            <m:t>=</m:t>
          </m:r>
          <m:f>
            <m:fPr>
              <m:ctrlPr>
                <w:rPr>
                  <w:rFonts w:ascii="Cambria Math" w:hAnsi="Cambria Math"/>
                </w:rPr>
              </m:ctrlPr>
            </m:fPr>
            <m:num>
              <m:sSub>
                <m:sSubPr/>
                <m:e>
                  <m:r>
                    <m:rPr>
                      <m:sty m:val="i"/>
                    </m:rPr>
                    <m:t>m</m:t>
                  </m:r>
                </m:e>
                <m:sub>
                  <m:r>
                    <m:rPr>
                      <m:sty m:val="p"/>
                    </m:rPr>
                    <m:t>Rb</m:t>
                  </m:r>
                </m:sub>
              </m:sSub>
            </m:num>
            <m:den>
              <m:r>
                <m:rPr>
                  <m:sty m:val="p"/>
                </m:rPr>
                <m:t>2</m:t>
              </m:r>
            </m:den>
          </m:f>
          <m:d>
            <m:dPr>
              <m:begChr m:val="("/>
              <m:endChr m:val=")"/>
              <m:ctrlPr>
                <w:rPr>
                  <w:rFonts w:ascii="Cambria Math" w:hAnsi="Cambria Math"/>
                </w:rPr>
              </m:ctrlPr>
            </m:dPr>
            <m:e>
              <m:sSubSup>
                <m:sSubSupPr/>
                <m:e>
                  <m:r>
                    <m:rPr>
                      <m:sty m:val="i"/>
                    </m:rPr>
                    <m:t>ω</m:t>
                  </m:r>
                </m:e>
                <m:sub>
                  <m:r>
                    <m:rPr>
                      <m:sty m:val="i"/>
                    </m:rPr>
                    <m:t>x</m:t>
                  </m:r>
                </m:sub>
                <m:sup>
                  <m:r>
                    <m:rPr>
                      <m:sty m:val="p"/>
                    </m:rPr>
                    <m:t>2</m:t>
                  </m:r>
                </m:sup>
              </m:sSubSup>
              <m:sSup>
                <m:sSupPr/>
                <m:e>
                  <m:r>
                    <m:rPr>
                      <m:sty m:val="i"/>
                    </m:rPr>
                    <m:t>x</m:t>
                  </m:r>
                </m:e>
                <m:sup>
                  <m:r>
                    <m:rPr>
                      <m:sty m:val="p"/>
                    </m:rPr>
                    <m:t>2</m:t>
                  </m:r>
                </m:sup>
              </m:sSup>
              <m:r>
                <m:rPr>
                  <m:sty m:val="p"/>
                </m:rPr>
                <m:t>+</m:t>
              </m:r>
              <m:sSubSup>
                <m:sSubSupPr/>
                <m:e>
                  <m:r>
                    <m:rPr>
                      <m:sty m:val="i"/>
                    </m:rPr>
                    <m:t>ω</m:t>
                  </m:r>
                </m:e>
                <m:sub>
                  <m:r>
                    <m:rPr>
                      <m:sty m:val="i"/>
                    </m:rPr>
                    <m:t>y</m:t>
                  </m:r>
                </m:sub>
                <m:sup>
                  <m:r>
                    <m:rPr>
                      <m:sty m:val="p"/>
                    </m:rPr>
                    <m:t>2</m:t>
                  </m:r>
                </m:sup>
              </m:sSubSup>
              <m:sSup>
                <m:sSupPr/>
                <m:e>
                  <m:r>
                    <m:rPr>
                      <m:sty m:val="i"/>
                    </m:rPr>
                    <m:t>y</m:t>
                  </m:r>
                </m:e>
                <m:sup>
                  <m:r>
                    <m:rPr>
                      <m:sty m:val="p"/>
                    </m:rPr>
                    <m:t>2</m:t>
                  </m:r>
                </m:sup>
              </m:sSup>
              <m:r>
                <m:rPr>
                  <m:sty m:val="p"/>
                </m:rPr>
                <m:t>+</m:t>
              </m:r>
              <m:sSubSup>
                <m:sSubSupPr/>
                <m:e>
                  <m:r>
                    <m:rPr>
                      <m:sty m:val="i"/>
                    </m:rPr>
                    <m:t>ω</m:t>
                  </m:r>
                </m:e>
                <m:sub>
                  <m:r>
                    <m:rPr>
                      <m:sty m:val="i"/>
                    </m:rPr>
                    <m:t>z</m:t>
                  </m:r>
                </m:sub>
                <m:sup>
                  <m:r>
                    <m:rPr>
                      <m:sty m:val="p"/>
                    </m:rPr>
                    <m:t>2</m:t>
                  </m:r>
                </m:sup>
              </m:sSubSup>
              <m:sSup>
                <m:sSupPr/>
                <m:e>
                  <m:r>
                    <m:rPr>
                      <m:sty m:val="i"/>
                    </m:rPr>
                    <m:t>z</m:t>
                  </m:r>
                </m:e>
                <m:sup>
                  <m:r>
                    <m:rPr>
                      <m:sty m:val="p"/>
                    </m:rPr>
                    <m:t>2</m:t>
                  </m:r>
                </m:sup>
              </m:sSup>
            </m:e>
          </m:d>
        </m:oMath>
      </m:oMathPara>
    </w:p>
    <w:p>
      <w:pPr>
        <w:spacing w:after="220" w:lineRule="auto"/>
      </w:pPr>
      <w:r>
        <w:rPr>
          <w:rFonts w:eastAsia="Georgia" w:cs="Georgia" w:ascii="Georgia" w:hAnsi="Georgia"/>
        </w:rPr>
        <w:t xml:space="preserve">où </w:t>
      </w:r>
      <m:oMath>
        <m:sSub>
          <m:sSubPr/>
          <m:e>
            <m:r>
              <m:rPr>
                <m:sty m:val="i"/>
              </m:rPr>
              <m:t>m</m:t>
            </m:r>
          </m:e>
          <m:sub>
            <m:r>
              <m:rPr>
                <m:sty m:val="p"/>
              </m:rPr>
              <m:t>Rb</m:t>
            </m:r>
          </m:sub>
        </m:sSub>
      </m:oMath>
      <w:r>
        <w:rPr>
          <w:rFonts w:eastAsia="Georgia" w:cs="Georgia" w:ascii="Georgia" w:hAnsi="Georgia"/>
        </w:rPr>
        <w:t xml:space="preserve"> désigne la masse d'un atome de rubidium. Donner alors l'expression des pulsations propres d'oscillation </w:t>
      </w:r>
      <m:oMath>
        <m:sSub>
          <m:sSubPr/>
          <m:e>
            <m:r>
              <m:rPr>
                <m:sty m:val="i"/>
              </m:rPr>
              <m:t>ω</m:t>
            </m:r>
          </m:e>
          <m:sub>
            <m:r>
              <m:rPr>
                <m:sty m:val="i"/>
              </m:rPr>
              <m:t>x</m:t>
            </m:r>
            <m:r>
              <m:rPr>
                <m:sty m:val="p"/>
              </m:rPr>
              <m:t>,</m:t>
            </m:r>
            <m:r>
              <m:rPr>
                <m:sty m:val="i"/>
              </m:rPr>
              <m:t>y</m:t>
            </m:r>
            <m:r>
              <m:rPr>
                <m:sty m:val="p"/>
              </m:rPr>
              <m:t>,</m:t>
            </m:r>
            <m:r>
              <m:rPr>
                <m:sty m:val="i"/>
              </m:rPr>
              <m:t>z</m:t>
            </m:r>
          </m:sub>
        </m:sSub>
      </m:oMath>
      <w:r>
        <w:rPr/>
        <w:t xml:space="preserve"> dans les directions </w:t>
      </w:r>
      <m:oMath>
        <m:r>
          <m:rPr>
            <m:sty m:val="i"/>
          </m:rPr>
          <m:t>x</m:t>
        </m:r>
        <m:r>
          <m:rPr>
            <m:sty m:val="p"/>
          </m:rPr>
          <m:t>,</m:t>
        </m:r>
        <m:r>
          <m:rPr>
            <m:sty m:val="i"/>
          </m:rPr>
          <m:t>y</m:t>
        </m:r>
        <m:r>
          <m:rPr>
            <m:sty m:val="p"/>
          </m:rPr>
          <m:t>,</m:t>
        </m:r>
        <m:r>
          <m:rPr>
            <m:sty m:val="i"/>
          </m:rPr>
          <m:t>z</m:t>
        </m:r>
      </m:oMath>
      <w:r>
        <w:rPr/>
        <w:t xml:space="preserve"> en fonction de </w:t>
      </w:r>
      <m:oMath>
        <m:sSub>
          <m:sSubPr/>
          <m:e>
            <m:r>
              <m:rPr>
                <m:sty m:val="i"/>
              </m:rPr>
              <m:t>m</m:t>
            </m:r>
          </m:e>
          <m:sub>
            <m:r>
              <m:rPr>
                <m:sty m:val="p"/>
              </m:rPr>
              <m:t>Rb</m:t>
            </m:r>
          </m:sub>
        </m:sSub>
        <m:r>
          <m:rPr>
            <m:sty m:val="p"/>
          </m:rPr>
          <m:t>,</m:t>
        </m:r>
        <m:r>
          <m:rPr>
            <m:sty m:val="p"/>
          </m:rPr>
          <m:t>Δ</m:t>
        </m:r>
        <m:sSub>
          <m:sSubPr/>
          <m:e>
            <m:r>
              <m:rPr>
                <m:sty m:val="i"/>
              </m:rPr>
              <m:t>E</m:t>
            </m:r>
          </m:e>
          <m:sub>
            <m:r>
              <m:rPr>
                <m:sty m:val="i"/>
              </m:rPr>
              <m:t>p</m:t>
            </m:r>
          </m:sub>
        </m:sSub>
        <m:r>
          <m:rPr>
            <m:sty m:val="p"/>
          </m:rPr>
          <m:t>,</m:t>
        </m:r>
        <m:r>
          <m:rPr>
            <m:sty m:val="i"/>
          </m:rPr>
          <m:t>k</m:t>
        </m:r>
      </m:oMath>
      <w:r>
        <w:rPr/>
        <w:t xml:space="preserve"> et </w:t>
      </w:r>
      <m:oMath>
        <m:sSub>
          <m:sSubPr/>
          <m:e>
            <m:r>
              <m:rPr>
                <m:sty m:val="i"/>
              </m:rPr>
              <m:t>δ</m:t>
            </m:r>
          </m:e>
          <m:sub>
            <m:r>
              <m:rPr>
                <m:sty m:val="p"/>
              </m:rPr>
              <m:t>0</m:t>
            </m:r>
          </m:sub>
        </m:sSub>
      </m:oMath>
      <w:r>
        <w:rPr/>
        <w:t xml:space="preserve">.</w:t>
      </w:r>
      <w:r>
        <w:rPr/>
        <w:br w:type="textWrapping"/>
      </w:r>
      <w:r>
        <w:rPr/>
        <w:t xml:space="preserve">Q49. Que dire du rapport des pulsations </w:t>
      </w:r>
      <m:oMath>
        <m:sSub>
          <m:sSubPr/>
          <m:e>
            <m:r>
              <m:rPr>
                <m:sty m:val="i"/>
              </m:rPr>
              <m:t>ω</m:t>
            </m:r>
          </m:e>
          <m:sub>
            <m:r>
              <m:rPr>
                <m:sty m:val="i"/>
              </m:rPr>
              <m:t>x</m:t>
            </m:r>
          </m:sub>
        </m:sSub>
      </m:oMath>
      <w:r>
        <w:rPr/>
        <w:t xml:space="preserve"> et </w:t>
      </w:r>
      <m:oMath>
        <m:sSub>
          <m:sSubPr/>
          <m:e>
            <m:r>
              <m:rPr>
                <m:sty m:val="i"/>
              </m:rPr>
              <m:t>ω</m:t>
            </m:r>
          </m:e>
          <m:sub>
            <m:r>
              <m:rPr>
                <m:sty m:val="i"/>
              </m:rPr>
              <m:t>z</m:t>
            </m:r>
          </m:sub>
        </m:sSub>
      </m:oMath>
      <w:r>
        <w:rPr/>
        <w:t xml:space="preserve"> ?</w:t>
      </w:r>
      <w:r>
        <w:rPr/>
        <w:br w:type="textWrapping"/>
      </w:r>
      <w:r>
        <w:rPr>
          <w:rFonts w:eastAsia="Georgia" w:cs="Georgia" w:ascii="Georgia" w:hAnsi="Georgia"/>
        </w:rPr>
        <w:t xml:space="preserve">Q50. On admet que si l'on prend en compte le caractère quantique du mouvement de l'atome, alors les énergies permises sont </w:t>
      </w:r>
      <m:oMath>
        <m:r>
          <m:rPr>
            <m:sty m:val="i"/>
          </m:rPr>
          <m:t>ℏ</m:t>
        </m:r>
        <m:sSub>
          <m:sSubPr/>
          <m:e>
            <m:r>
              <m:rPr>
                <m:sty m:val="i"/>
              </m:rPr>
              <m:t>ω</m:t>
            </m:r>
          </m:e>
          <m:sub>
            <m:r>
              <m:rPr>
                <m:sty m:val="i"/>
              </m:rPr>
              <m:t>z</m:t>
            </m:r>
          </m:sub>
        </m:sSub>
        <m:r>
          <m:rPr>
            <m:sty m:val="p"/>
          </m:rPr>
          <m:t>(</m:t>
        </m:r>
        <m:r>
          <m:rPr>
            <m:sty m:val="i"/>
          </m:rPr>
          <m:t>n</m:t>
        </m:r>
        <m:r>
          <m:rPr>
            <m:sty m:val="p"/>
          </m:rPr>
          <m:t>+</m:t>
        </m:r>
        <m:r>
          <m:rPr>
            <m:sty m:val="p"/>
          </m:rPr>
          <m:t>1</m:t>
        </m:r>
        <m:r>
          <m:rPr>
            <m:sty m:val="p"/>
          </m:rPr>
          <m:t>/</m:t>
        </m:r>
        <m:r>
          <m:rPr>
            <m:sty m:val="p"/>
          </m:rPr>
          <m:t>2</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un entier positif. Si la température du nuage est petite devant </w:t>
      </w:r>
      <m:oMath>
        <m:r>
          <m:rPr>
            <m:sty m:val="i"/>
          </m:rPr>
          <m:t>ℏ</m:t>
        </m:r>
        <m:sSub>
          <m:sSubPr/>
          <m:e>
            <m:r>
              <m:rPr>
                <m:sty m:val="i"/>
              </m:rPr>
              <m:t>ω</m:t>
            </m:r>
          </m:e>
          <m:sub>
            <m:r>
              <m:rPr>
                <m:sty m:val="i"/>
              </m:rPr>
              <m:t>z</m:t>
            </m:r>
          </m:sub>
        </m:sSub>
      </m:oMath>
      <w:r>
        <w:rPr>
          <w:rFonts w:eastAsia="Georgia" w:cs="Georgia" w:ascii="Georgia" w:hAnsi="Georgia"/>
        </w:rPr>
        <w:t xml:space="preserve">, alors l'agitation thermique est insuffisante pour franchir l'écart séparant le niveau fondamental des états excités. La dynamique des atomes est alors gelée dans la direction </w:t>
      </w:r>
      <m:oMath>
        <m:r>
          <m:rPr>
            <m:sty m:val="i"/>
          </m:rPr>
          <m:t>z</m:t>
        </m:r>
      </m:oMath>
      <w:r>
        <w:rPr>
          <w:rFonts w:eastAsia="Georgia" w:cs="Georgia" w:ascii="Georgia" w:hAnsi="Georgia"/>
        </w:rPr>
        <w:t xml:space="preserve"> et l'on peut alors considérer le système comme étant bidimensionnel. Donner un ordre de grandeur de la température en dessous de laquelle les atomes entrent dans ce régime.</w:t>
      </w:r>
    </w:p>
    <w:p>
      <w:pPr>
        <w:spacing w:line="271" w:before="330" w:lineRule="auto"/>
      </w:pPr>
      <w:r>
        <w:rPr>
          <w:rFonts w:eastAsia="Georgia" w:cs="Georgia" w:ascii="Georgia" w:hAnsi="Georgia"/>
          <w:b/>
          <w:sz w:val="42"/>
        </w:rPr>
        <w:t xml:space="preserve">3 Physique des gaz d'atomes froids à deux dimensions</w:t>
      </w:r>
    </w:p>
    <w:p>
      <w:pPr>
        <w:spacing w:after="220" w:lineRule="auto"/>
      </w:pPr>
      <w:r>
        <w:rPr>
          <w:rFonts w:eastAsia="Georgia" w:cs="Georgia" w:ascii="Georgia" w:hAnsi="Georgia"/>
        </w:rPr>
        <w:t xml:space="preserve">Dans cette dernière partie, on s'intéresse à quelques propriétés physiques d'un gaz bidimensionnel d'atomes. Nous considérerons dans un premier temps le profil de densité dans un piège harmonique, et nous verrons ensuite comment des expériences d'interférences atomiques permettent de mettre en évidence une transition de phase propre aux systèmes à deux dimensions.</w:t>
      </w:r>
    </w:p>
    <w:p>
      <w:pPr>
        <w:numPr>
          <w:ilvl w:val="0"/>
          <w:numId w:val="3"/>
        </w:numPr>
        <w:spacing w:lineRule="auto"/>
      </w:pPr>
      <w:r>
        <w:rPr>
          <w:rFonts w:eastAsia="Georgia" w:cs="Georgia" w:ascii="Georgia" w:hAnsi="Georgia"/>
        </w:rPr>
        <w:t xml:space="preserve">Condition d'équilibre d'un système thermodynamique. On considère un gaz bidimensionnel que l'on sépare en deux régions de volumes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On suppose le gaz homogène dans chacun des volumes.</w:t>
      </w:r>
      <w:r>
        <w:rPr/>
        <w:br w:type="textWrapping"/>
      </w:r>
      <w:r>
        <w:rPr>
          <w:rFonts w:eastAsia="Georgia" w:cs="Georgia" w:ascii="Georgia" w:hAnsi="Georgia"/>
        </w:rPr>
        <w:t xml:space="preserve">Q51. On suppose que le nombre de particules et l'énergie interne du volume </w:t>
      </w:r>
      <m:oMath>
        <m:r>
          <m:rPr>
            <m:sty m:val="i"/>
          </m:rPr>
          <m:t>i</m:t>
        </m:r>
      </m:oMath>
      <w:r>
        <w:rPr/>
        <w:t xml:space="preserve"> varient de </w:t>
      </w:r>
      <m:oMath>
        <m:r>
          <m:rPr>
            <m:sty m:val="i"/>
          </m:rPr>
          <m:t>d</m:t>
        </m:r>
        <m:sSub>
          <m:sSubPr/>
          <m:e>
            <m:r>
              <m:rPr>
                <m:sty m:val="i"/>
              </m:rPr>
              <m:t>N</m:t>
            </m:r>
          </m:e>
          <m:sub>
            <m:r>
              <m:rPr>
                <m:sty m:val="i"/>
              </m:rPr>
              <m:t>i</m:t>
            </m:r>
          </m:sub>
        </m:sSub>
      </m:oMath>
      <w:r>
        <w:rPr/>
        <w:t xml:space="preserve"> et </w:t>
      </w:r>
      <m:oMath>
        <m:r>
          <m:rPr>
            <m:sty m:val="i"/>
          </m:rPr>
          <m:t>d</m:t>
        </m:r>
        <m:sSub>
          <m:sSubPr/>
          <m:e>
            <m:r>
              <m:rPr>
                <m:sty m:val="i"/>
              </m:rPr>
              <m:t>U</m:t>
            </m:r>
          </m:e>
          <m:sub>
            <m:r>
              <m:rPr>
                <m:sty m:val="i"/>
              </m:rPr>
              <m:t>i</m:t>
            </m:r>
          </m:sub>
        </m:sSub>
      </m:oMath>
      <w:r>
        <w:rPr>
          <w:rFonts w:eastAsia="Georgia" w:cs="Georgia" w:ascii="Georgia" w:hAnsi="Georgia"/>
        </w:rPr>
        <w:t xml:space="preserve">. Écrire la variation d'entropie </w:t>
      </w:r>
      <m:oMath>
        <m:r>
          <m:rPr>
            <m:sty m:val="i"/>
          </m:rPr>
          <m:t>d</m:t>
        </m:r>
        <m:sSub>
          <m:sSubPr/>
          <m:e>
            <m:r>
              <m:rPr>
                <m:sty m:val="i"/>
              </m:rPr>
              <m:t>S</m:t>
            </m:r>
          </m:e>
          <m:sub>
            <m:r>
              <m:rPr>
                <m:sty m:val="i"/>
              </m:rPr>
              <m:t>i</m:t>
            </m:r>
          </m:sub>
        </m:sSub>
      </m:oMath>
      <w:r>
        <w:rPr>
          <w:rFonts w:eastAsia="Georgia" w:cs="Georgia" w:ascii="Georgia" w:hAnsi="Georgia"/>
        </w:rPr>
        <w:t xml:space="preserve"> du gaz dans la région </w:t>
      </w:r>
      <m:oMath>
        <m:r>
          <m:rPr>
            <m:sty m:val="i"/>
          </m:rPr>
          <m:t>i</m:t>
        </m:r>
      </m:oMath>
      <w:r>
        <w:rPr/>
        <w:t xml:space="preserve"> (on notera </w:t>
      </w:r>
      <m:oMath>
        <m:sSub>
          <m:sSubPr/>
          <m:e>
            <m:r>
              <m:rPr>
                <m:sty m:val="i"/>
              </m:rPr>
              <m:t>T</m:t>
            </m:r>
          </m:e>
          <m:sub>
            <m:r>
              <m:rPr>
                <m:sty m:val="i"/>
              </m:rPr>
              <m:t>i</m:t>
            </m:r>
          </m:sub>
        </m:sSub>
      </m:oMath>
      <w:r>
        <w:rPr/>
        <w:t xml:space="preserve"> et </w:t>
      </w:r>
      <m:oMath>
        <m:sSub>
          <m:sSubPr/>
          <m:e>
            <m:r>
              <m:rPr>
                <m:sty m:val="i"/>
              </m:rPr>
              <m:t>μ</m:t>
            </m:r>
          </m:e>
          <m:sub>
            <m:r>
              <m:rPr>
                <m:sty m:val="i"/>
              </m:rPr>
              <m:t>i</m:t>
            </m:r>
          </m:sub>
        </m:sSub>
      </m:oMath>
      <w:r>
        <w:rPr>
          <w:rFonts w:eastAsia="Georgia" w:cs="Georgia" w:ascii="Georgia" w:hAnsi="Georgia"/>
        </w:rPr>
        <w:t xml:space="preserve"> la température et le potentiel chimique dans la région </w:t>
      </w:r>
      <m:oMath>
        <m:r>
          <m:rPr>
            <m:sty m:val="i"/>
          </m:rPr>
          <m:t>i</m:t>
        </m:r>
      </m:oMath>
      <w:r>
        <w:rPr/>
        <w:t xml:space="preserve"> ).</w:t>
      </w:r>
      <w:r>
        <w:rPr/>
        <w:br w:type="textWrapping"/>
      </w:r>
      <w:r>
        <w:rPr>
          <w:rFonts w:eastAsia="Georgia" w:cs="Georgia" w:ascii="Georgia" w:hAnsi="Georgia"/>
        </w:rPr>
        <w:t xml:space="preserve">Q52. Que vaut la variation d'entropie du système </w:t>
      </w:r>
      <m:oMath>
        <m:sSub>
          <m:sSubPr/>
          <m:e>
            <m:r>
              <m:rPr>
                <m:sty m:val="i"/>
              </m:rPr>
              <m:t>V</m:t>
            </m:r>
          </m:e>
          <m:sub>
            <m:r>
              <m:rPr>
                <m:sty m:val="p"/>
              </m:rPr>
              <m:t>1</m:t>
            </m:r>
          </m:sub>
        </m:sSub>
        <m:r>
          <m:rPr>
            <m:sty m:val="p"/>
          </m:rPr>
          <m:t>+</m:t>
        </m:r>
        <m:sSub>
          <m:sSubPr/>
          <m:e>
            <m:r>
              <m:rPr>
                <m:sty m:val="i"/>
              </m:rPr>
              <m:t>V</m:t>
            </m:r>
          </m:e>
          <m:sub>
            <m:r>
              <m:rPr>
                <m:sty m:val="p"/>
              </m:rPr>
              <m:t>2</m:t>
            </m:r>
          </m:sub>
        </m:sSub>
      </m:oMath>
      <w:r>
        <w:rPr>
          <w:rFonts w:eastAsia="Georgia" w:cs="Georgia" w:ascii="Georgia" w:hAnsi="Georgia"/>
        </w:rPr>
        <w:t xml:space="preserve"> ? Que vaut-elle à l'équilibre?</w:t>
      </w:r>
      <w:r>
        <w:rPr/>
        <w:br w:type="textWrapping"/>
      </w:r>
      <w:r>
        <w:rPr>
          <w:rFonts w:eastAsia="Georgia" w:cs="Georgia" w:ascii="Georgia" w:hAnsi="Georgia"/>
        </w:rPr>
        <w:t xml:space="preserve">Q53. En utilisant les lois de conservation de l'énergie et de la quantité de matière, écrire la condition d'équilibre sur les </w:t>
      </w:r>
      <m:oMath>
        <m:sSub>
          <m:sSubPr/>
          <m:e>
            <m:r>
              <m:rPr>
                <m:sty m:val="i"/>
              </m:rPr>
              <m:t>μ</m:t>
            </m:r>
          </m:e>
          <m:sub>
            <m:r>
              <m:rPr>
                <m:sty m:val="i"/>
              </m:rPr>
              <m:t>i</m:t>
            </m:r>
          </m:sub>
        </m:sSub>
      </m:oMath>
      <w:r>
        <w:rPr/>
        <w:t xml:space="preserve"> et les </w:t>
      </w:r>
      <m:oMath>
        <m:sSub>
          <m:sSubPr/>
          <m:e>
            <m:r>
              <m:rPr>
                <m:sty m:val="i"/>
              </m:rPr>
              <m:t>T</m:t>
            </m:r>
          </m:e>
          <m:sub>
            <m:r>
              <m:rPr>
                <m:sty m:val="i"/>
              </m:rPr>
              <m:t>i</m:t>
            </m:r>
          </m:sub>
        </m:sSub>
      </m:oMath>
      <w:r>
        <w:rPr/>
        <w:t xml:space="preserve">.</w:t>
      </w:r>
      <w:r>
        <w:rPr/>
        <w:br w:type="textWrapping"/>
      </w:r>
      <w:r>
        <w:rPr>
          <w:rFonts w:eastAsia="Georgia" w:cs="Georgia" w:ascii="Georgia" w:hAnsi="Georgia"/>
        </w:rPr>
        <w:t xml:space="preserve">Q54. En déduire que pour un système à l'équilibre, le potentiel chimique et la température sont uniformes.</w:t>
      </w:r>
    </w:p>
    <w:p>
      <w:pPr>
        <w:numPr>
          <w:ilvl w:val="0"/>
          <w:numId w:val="3"/>
        </w:numPr>
        <w:spacing w:lineRule="auto"/>
      </w:pPr>
      <w:r>
        <w:rPr>
          <w:rFonts w:eastAsia="Georgia" w:cs="Georgia" w:ascii="Georgia" w:hAnsi="Georgia"/>
        </w:rPr>
        <w:t xml:space="preserve">Profil de densité du nuage. On cherche ici à décrire le profil de densité du nuage. On admet que pour un gaz bidimensionnel d'atomes confinés par un champ de force dérivant d'une énergie potentielle </w:t>
      </w:r>
      <m:oMath>
        <m:sSub>
          <m:sSubPr/>
          <m:e>
            <m:r>
              <m:rPr>
                <m:sty m:val="i"/>
              </m:rPr>
              <m:t>E</m:t>
            </m:r>
          </m:e>
          <m:sub>
            <m:r>
              <m:rPr>
                <m:sty m:val="p"/>
              </m:rPr>
              <m:t>p</m:t>
            </m:r>
          </m:sub>
        </m:sSub>
        <m:r>
          <m:rPr>
            <m:sty m:val="p"/>
          </m:rPr>
          <m:t>(</m:t>
        </m:r>
        <m:r>
          <m:rPr>
            <m:sty m:val="bi"/>
          </m:rPr>
          <m:t>r</m:t>
        </m:r>
        <m:r>
          <m:rPr>
            <m:sty m:val="p"/>
          </m:rPr>
          <m:t>)</m:t>
        </m:r>
      </m:oMath>
      <w:r>
        <w:rPr>
          <w:rFonts w:eastAsia="Georgia" w:cs="Georgia" w:ascii="Georgia" w:hAnsi="Georgia"/>
        </w:rPr>
        <w:t xml:space="preserve">, l'équation d'état liant le potentiel chimique à la densité surfacique </w:t>
      </w:r>
      <m:oMath>
        <m:sSub>
          <m:sSubPr/>
          <m:e>
            <m:r>
              <m:rPr>
                <m:sty m:val="i"/>
              </m:rPr>
              <m:t>n</m:t>
            </m:r>
          </m:e>
          <m:sub>
            <m:r>
              <m:rPr>
                <m:sty m:val="p"/>
              </m:rPr>
              <m:t>2</m:t>
            </m:r>
            <m:r>
              <m:rPr>
                <m:sty m:val="i"/>
              </m:rPr>
              <m:t>D</m:t>
            </m:r>
          </m:sub>
        </m:sSub>
      </m:oMath>
      <w:r>
        <w:rPr>
          <w:rFonts w:eastAsia="Georgia" w:cs="Georgia" w:ascii="Georgia" w:hAnsi="Georgia"/>
        </w:rPr>
        <w:t xml:space="preserve"> s'écrit à basse température</w:t>
      </w:r>
    </w:p>
    <w:p>
      <w:pPr>
        <w:spacing w:after="220" w:lineRule="auto"/>
      </w:pPr>
      <m:oMathPara>
        <m:oMath>
          <m:r>
            <m:rPr>
              <m:sty m:val="i"/>
            </m:rPr>
            <m:t>μ</m:t>
          </m:r>
          <m:r>
            <m:rPr>
              <m:sty m:val="p"/>
            </m:rPr>
            <m:t>=</m:t>
          </m:r>
          <m:r>
            <m:rPr>
              <m:sty m:val="i"/>
            </m:rPr>
            <m:t>g</m:t>
          </m:r>
          <m:sSub>
            <m:sSubPr/>
            <m:e>
              <m:r>
                <m:rPr>
                  <m:sty m:val="i"/>
                </m:rPr>
                <m:t>n</m:t>
              </m:r>
            </m:e>
            <m:sub>
              <m:r>
                <m:rPr>
                  <m:sty m:val="p"/>
                </m:rPr>
                <m:t>2</m:t>
              </m:r>
              <m:r>
                <m:rPr>
                  <m:sty m:val="i"/>
                </m:rPr>
                <m:t>D</m:t>
              </m:r>
            </m:sub>
          </m:sSub>
          <m:r>
            <m:rPr>
              <m:sty m:val="p"/>
            </m:rPr>
            <m:t>(</m:t>
          </m:r>
          <m:r>
            <m:rPr>
              <m:sty m:val="bi"/>
            </m:rPr>
            <m:t>r</m:t>
          </m:r>
          <m:r>
            <m:rPr>
              <m:sty m:val="p"/>
            </m:rPr>
            <m:t>)</m:t>
          </m:r>
          <m:r>
            <m:rPr>
              <m:sty m:val="p"/>
            </m:rPr>
            <m:t>+</m:t>
          </m:r>
          <m:sSub>
            <m:sSubPr/>
            <m:e>
              <m:r>
                <m:rPr>
                  <m:sty m:val="i"/>
                </m:rPr>
                <m:t>E</m:t>
              </m:r>
            </m:e>
            <m:sub>
              <m:r>
                <m:rPr>
                  <m:sty m:val="p"/>
                </m:rPr>
                <m:t>p</m:t>
              </m:r>
            </m:sub>
          </m:sSub>
          <m:r>
            <m:rPr>
              <m:sty m:val="p"/>
            </m:rPr>
            <m:t>(</m:t>
          </m:r>
          <m:r>
            <m:rPr>
              <m:sty m:val="bi"/>
            </m:rPr>
            <m:t>r</m:t>
          </m:r>
          <m:r>
            <m:rPr>
              <m:sty m:val="p"/>
            </m:rPr>
            <m:t>)</m:t>
          </m:r>
        </m:oMath>
      </m:oMathPara>
    </w:p>
    <w:p>
      <w:pPr>
        <w:spacing w:after="220" w:lineRule="auto"/>
      </w:pPr>
      <w:r>
        <w:rPr>
          <w:rFonts w:eastAsia="Georgia" w:cs="Georgia" w:ascii="Georgia" w:hAnsi="Georgia"/>
        </w:rPr>
        <w:t xml:space="preserve">où </w:t>
      </w:r>
      <m:oMath>
        <m:r>
          <m:rPr>
            <m:sty m:val="i"/>
          </m:rPr>
          <m:t>g</m:t>
        </m:r>
      </m:oMath>
      <w:r>
        <w:rPr>
          <w:rFonts w:eastAsia="Georgia" w:cs="Georgia" w:ascii="Georgia" w:hAnsi="Georgia"/>
        </w:rPr>
        <w:t xml:space="preserve"> est une constante caractérisant la force des interactions entre atomes.</w:t>
      </w:r>
      <w:r>
        <w:rPr/>
        <w:br w:type="textWrapping"/>
      </w:r>
      <w:r>
        <w:rPr>
          <w:rFonts w:eastAsia="Georgia" w:cs="Georgia" w:ascii="Georgia" w:hAnsi="Georgia"/>
        </w:rPr>
        <w:t xml:space="preserve">Q55. À partir de la définition du potentiel chimique, interpréter les différents termes de </w:t>
      </w:r>
      <m:oMath>
        <m:r>
          <m:rPr>
            <m:sty m:val="i"/>
          </m:rPr>
          <m:t>μ</m:t>
        </m:r>
      </m:oMath>
      <w:r>
        <w:rPr/>
        <w:t xml:space="preserve">.</w:t>
      </w:r>
      <w:r>
        <w:rPr/>
        <w:br w:type="textWrapping"/>
      </w:r>
      <w:r>
        <w:rPr>
          <w:rFonts w:eastAsia="Georgia" w:cs="Georgia" w:ascii="Georgia" w:hAnsi="Georgia"/>
        </w:rPr>
        <w:t xml:space="preserve">Q56. On considère le cas d'un potentiel harmonique </w:t>
      </w:r>
      <m:oMath>
        <m:r>
          <m:rPr>
            <m:sty m:val="i"/>
          </m:rPr>
          <m:t>V</m:t>
        </m:r>
        <m:r>
          <m:rPr>
            <m:sty m:val="p"/>
          </m:rPr>
          <m:t>(</m:t>
        </m:r>
        <m:r>
          <m:rPr>
            <m:sty m:val="bi"/>
          </m:rPr>
          <m:t>r</m:t>
        </m:r>
        <m:r>
          <m:rPr>
            <m:sty m:val="p"/>
          </m:rPr>
          <m:t>)</m:t>
        </m:r>
        <m:r>
          <m:rPr>
            <m:sty m:val="p"/>
          </m:rPr>
          <m:t>=</m:t>
        </m:r>
        <m:r>
          <m:rPr>
            <m:sty m:val="i"/>
          </m:rPr>
          <m:t>κ</m:t>
        </m:r>
        <m:sSup>
          <m:sSupPr/>
          <m:e>
            <m:r>
              <m:rPr>
                <m:sty m:val="i"/>
              </m:rPr>
              <m:t>r</m:t>
            </m:r>
          </m:e>
          <m:sup>
            <m:r>
              <m:rPr>
                <m:sty m:val="p"/>
              </m:rPr>
              <m:t>2</m:t>
            </m:r>
          </m:sup>
        </m:sSup>
        <m:r>
          <m:rPr>
            <m:sty m:val="p"/>
          </m:rPr>
          <m:t>/</m:t>
        </m:r>
        <m:r>
          <m:rPr>
            <m:sty m:val="p"/>
          </m:rPr>
          <m:t>2</m:t>
        </m:r>
      </m:oMath>
      <w:r>
        <w:rPr>
          <w:rFonts w:eastAsia="Georgia" w:cs="Georgia" w:ascii="Georgia" w:hAnsi="Georgia"/>
        </w:rPr>
        <w:t xml:space="preserve">. En utilisant les questions précédentes, donner l'expression du profil de densité surfacique </w:t>
      </w:r>
      <m:oMath>
        <m:sSub>
          <m:sSubPr/>
          <m:e>
            <m:r>
              <m:rPr>
                <m:sty m:val="i"/>
              </m:rPr>
              <m:t>n</m:t>
            </m:r>
          </m:e>
          <m:sub>
            <m:r>
              <m:rPr>
                <m:sty m:val="p"/>
              </m:rPr>
              <m:t>2</m:t>
            </m:r>
            <m:r>
              <m:rPr>
                <m:sty m:val="i"/>
              </m:rPr>
              <m:t>D</m:t>
            </m:r>
          </m:sub>
        </m:sSub>
      </m:oMath>
      <w:r>
        <w:rPr>
          <w:rFonts w:eastAsia="Georgia" w:cs="Georgia" w:ascii="Georgia" w:hAnsi="Georgia"/>
        </w:rPr>
        <w:t xml:space="preserve"> et tracer son allure. Préciser le rayon </w:t>
      </w:r>
      <m:oMath>
        <m:sSub>
          <m:sSubPr/>
          <m:e>
            <m:r>
              <m:rPr>
                <m:sty m:val="i"/>
              </m:rPr>
              <m:t>R</m:t>
            </m:r>
          </m:e>
          <m:sub>
            <m:r>
              <m:rPr>
                <m:sty m:val="p"/>
              </m:rPr>
              <m:t>0</m:t>
            </m:r>
          </m:sub>
        </m:sSub>
      </m:oMath>
      <w:r>
        <w:rPr/>
        <w:t xml:space="preserve"> du nuage en fonction de </w:t>
      </w:r>
      <m:oMath>
        <m:r>
          <m:rPr>
            <m:sty m:val="i"/>
          </m:rPr>
          <m:t>μ</m:t>
        </m:r>
      </m:oMath>
      <w:r>
        <w:rPr/>
        <w:t xml:space="preserve"> et </w:t>
      </w:r>
      <m:oMath>
        <m:r>
          <m:rPr>
            <m:sty m:val="i"/>
          </m:rPr>
          <m:t>κ</m:t>
        </m:r>
      </m:oMath>
      <w:r>
        <w:rPr/>
        <w:t xml:space="preserve">.</w:t>
      </w:r>
      <w:r>
        <w:rPr/>
        <w:br w:type="textWrapping"/>
      </w:r>
      <w:r>
        <w:rPr>
          <w:rFonts w:eastAsia="Georgia" w:cs="Georgia" w:ascii="Georgia" w:hAnsi="Georgia"/>
        </w:rPr>
        <w:t xml:space="preserve">Q57. Déduire de la question précédente l'expression de </w:t>
      </w:r>
      <m:oMath>
        <m:r>
          <m:rPr>
            <m:sty m:val="i"/>
          </m:rPr>
          <m:t>μ</m:t>
        </m:r>
      </m:oMath>
      <w:r>
        <w:rPr/>
        <w:t xml:space="preserve"> en fonction de </w:t>
      </w:r>
      <m:oMath>
        <m:r>
          <m:rPr>
            <m:sty m:val="i"/>
          </m:rPr>
          <m:t>g</m:t>
        </m:r>
        <m:r>
          <m:rPr>
            <m:sty m:val="p"/>
          </m:rPr>
          <m:t>,</m:t>
        </m:r>
        <m:r>
          <m:rPr>
            <m:sty m:val="i"/>
          </m:rPr>
          <m:t>κ</m:t>
        </m:r>
      </m:oMath>
      <w:r>
        <w:rPr/>
        <w:t xml:space="preserve"> et du nombre total </w:t>
      </w:r>
      <m:oMath>
        <m:r>
          <m:rPr>
            <m:sty m:val="i"/>
          </m:rPr>
          <m:t>N</m:t>
        </m:r>
      </m:oMath>
      <w:r>
        <w:rPr>
          <w:rFonts w:eastAsia="Georgia" w:cs="Georgia" w:ascii="Georgia" w:hAnsi="Georgia"/>
        </w:rPr>
        <w:t xml:space="preserve"> d'atomes piégés.</w:t>
      </w:r>
      <w:r>
        <w:rPr/>
        <w:br w:type="textWrapping"/>
      </w:r>
      <w:r>
        <w:rPr>
          <w:rFonts w:eastAsia="Georgia" w:cs="Georgia" w:ascii="Georgia" w:hAnsi="Georgia"/>
        </w:rPr>
        <w:t xml:space="preserve">3. Interférences atomiques. On rappelle que du point de vue de la mécanique quantique, les atomes possèdent un comportement à la fois particulaire et ondulatoire. On associe ainsi à une particule d'énergie cinétique </w:t>
      </w:r>
      <m:oMath>
        <m:r>
          <m:rPr>
            <m:sty m:val="i"/>
          </m:rPr>
          <m:t>E</m:t>
        </m:r>
      </m:oMath>
      <w:r>
        <w:rPr>
          <w:rFonts w:eastAsia="Georgia" w:cs="Georgia" w:ascii="Georgia" w:hAnsi="Georgia"/>
        </w:rPr>
        <w:t xml:space="preserve"> et de quantité de mouvement </w:t>
      </w:r>
      <m:oMath>
        <m:r>
          <m:rPr>
            <m:sty m:val="bi"/>
          </m:rPr>
          <m:t>p</m:t>
        </m:r>
      </m:oMath>
      <w:r>
        <w:rPr/>
        <w:t xml:space="preserve"> une onde de vecteur d'onde </w:t>
      </w:r>
      <m:oMath>
        <m:r>
          <m:rPr>
            <m:sty m:val="bi"/>
          </m:rPr>
          <m:t>q</m:t>
        </m:r>
      </m:oMath>
      <w:r>
        <w:rPr/>
        <w:t xml:space="preserve"> et de pulsation </w:t>
      </w:r>
      <m:oMath>
        <m:r>
          <m:rPr>
            <m:sty m:val="i"/>
          </m:rPr>
          <m:t>ω</m:t>
        </m:r>
      </m:oMath>
      <w:r>
        <w:rPr>
          <w:rFonts w:eastAsia="Georgia" w:cs="Georgia" w:ascii="Georgia" w:hAnsi="Georgia"/>
        </w:rPr>
        <w:t xml:space="preserve"> donnés par les relations de Planck-Einstein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bi"/>
                  </m:rPr>
                  <m:t>p</m:t>
                </m:r>
                <m:r>
                  <m:rPr>
                    <m:sty m:val="p"/>
                  </m:rPr>
                  <m:t>=</m:t>
                </m:r>
                <m:r>
                  <m:rPr>
                    <m:sty m:val="i"/>
                  </m:rPr>
                  <m:t>ℏ</m:t>
                </m:r>
                <m:r>
                  <m:rPr>
                    <m:sty m:val="bi"/>
                  </m:rPr>
                  <m:t>q</m:t>
                </m:r>
              </m:e>
            </m:mr>
            <m:mr>
              <m:e/>
              <m:e>
                <m:r>
                  <m:rPr>
                    <m:sty m:val="i"/>
                  </m:rPr>
                  <m:t>E</m:t>
                </m:r>
                <m:r>
                  <m:rPr>
                    <m:sty m:val="p"/>
                  </m:rPr>
                  <m:t>=</m:t>
                </m:r>
                <m:r>
                  <m:rPr>
                    <m:sty m:val="i"/>
                  </m:rPr>
                  <m:t>ℏ</m:t>
                </m:r>
                <m:r>
                  <m:rPr>
                    <m:sty m:val="i"/>
                  </m:rPr>
                  <m:t>ω</m:t>
                </m:r>
              </m:e>
            </m:mr>
          </m:m>
        </m:oMath>
      </m:oMathPara>
    </w:p>
    <w:p>
      <w:pPr>
        <w:spacing w:after="220" w:lineRule="auto"/>
      </w:pPr>
      <w:r>
        <w:rPr>
          <w:rFonts w:eastAsia="Georgia" w:cs="Georgia" w:ascii="Georgia" w:hAnsi="Georgia"/>
        </w:rPr>
        <w:t xml:space="preserve">On considère deux nuages piégés dans deux plans adjacents du réseau optique et à </w:t>
      </w:r>
      <m:oMath>
        <m:r>
          <m:rPr>
            <m:sty m:val="i"/>
          </m:rPr>
          <m:t>t</m:t>
        </m:r>
        <m:r>
          <m:rPr>
            <m:sty m:val="p"/>
          </m:rPr>
          <m:t>=</m:t>
        </m:r>
        <m:r>
          <m:rPr>
            <m:sty m:val="p"/>
          </m:rPr>
          <m:t>0</m:t>
        </m:r>
      </m:oMath>
      <w:r>
        <w:rPr>
          <w:rFonts w:eastAsia="Georgia" w:cs="Georgia" w:ascii="Georgia" w:hAnsi="Georgia"/>
        </w:rPr>
        <w:t xml:space="preserve"> on éteint brusquement le potentiel de piégeage. Puisque le confinement dans la direction </w:t>
      </w:r>
      <m:oMath>
        <m:r>
          <m:rPr>
            <m:sty m:val="i"/>
          </m:rPr>
          <m:t>z</m:t>
        </m:r>
      </m:oMath>
      <w:r>
        <w:rPr>
          <w:rFonts w:eastAsia="Georgia" w:cs="Georgia" w:ascii="Georgia" w:hAnsi="Georgia"/>
        </w:rPr>
        <w:t xml:space="preserve"> est important, on admet que lorsque le piège est éteint, l'énergie associée au mouvement selon </w:t>
      </w:r>
      <m:oMath>
        <m:r>
          <m:rPr>
            <m:sty m:val="i"/>
          </m:rPr>
          <m:t>z</m:t>
        </m:r>
      </m:oMath>
      <w:r>
        <w:rPr>
          <w:rFonts w:eastAsia="Georgia" w:cs="Georgia" w:ascii="Georgia" w:hAnsi="Georgia"/>
        </w:rPr>
        <w:t xml:space="preserve"> domine les autres directions, et l'on peut par conséquent considérer les atomes immobiles dans le plan ( </w:t>
      </w:r>
      <m:oMath>
        <m:r>
          <m:rPr>
            <m:sty m:val="i"/>
          </m:rPr>
          <m:t>x</m:t>
        </m:r>
        <m:r>
          <m:rPr>
            <m:sty m:val="p"/>
          </m:rPr>
          <m:t>,</m:t>
        </m:r>
        <m:r>
          <m:rPr>
            <m:sty m:val="i"/>
          </m:rPr>
          <m:t>y</m:t>
        </m:r>
      </m:oMath>
      <w:r>
        <w:rPr>
          <w:rFonts w:eastAsia="Georgia" w:cs="Georgia" w:ascii="Georgia" w:hAnsi="Georgia"/>
        </w:rPr>
        <w:t xml:space="preserve"> ), et se déplaçant uniquement dans la direction </w:t>
      </w:r>
      <m:oMath>
        <m:r>
          <m:rPr>
            <m:sty m:val="i"/>
          </m:rPr>
          <m:t>z</m:t>
        </m:r>
      </m:oMath>
      <w:r>
        <w:rPr/>
        <w:t xml:space="preserve">.</w:t>
      </w:r>
      <w:r>
        <w:rPr/>
        <w:br w:type="textWrapping"/>
      </w:r>
      <w:r>
        <w:rPr/>
        <w:t xml:space="preserve">Q58. Quelle est la vitesse d'une particule partie de </w:t>
      </w:r>
      <m:oMath>
        <m:sSub>
          <m:sSubPr/>
          <m:e>
            <m:r>
              <m:rPr>
                <m:sty m:val="i"/>
              </m:rPr>
              <m:t>M</m:t>
            </m:r>
          </m:e>
          <m:sub>
            <m:r>
              <m:rPr>
                <m:sty m:val="p"/>
              </m:rPr>
              <m:t>±</m:t>
            </m:r>
          </m:sub>
        </m:sSub>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2</m:t>
        </m:r>
        <m:r>
          <m:rPr>
            <m:sty m:val="p"/>
          </m:rPr>
          <m:t>)</m:t>
        </m:r>
      </m:oMath>
      <w:r>
        <w:rPr>
          <w:rFonts w:eastAsia="Georgia" w:cs="Georgia" w:ascii="Georgia" w:hAnsi="Georgia"/>
        </w:rPr>
        <w:t xml:space="preserve"> et observée à l'instant </w:t>
      </w:r>
      <m:oMath>
        <m:r>
          <m:rPr>
            <m:sty m:val="i"/>
          </m:rPr>
          <m:t>t</m:t>
        </m:r>
      </m:oMath>
      <w:r>
        <w:rPr/>
        <w:t xml:space="preserve"> en un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 En déduire l'expression </w:t>
      </w:r>
      <m:oMath>
        <m:sSub>
          <m:sSubPr/>
          <m:e>
            <m:r>
              <m:rPr>
                <m:sty m:val="i"/>
              </m:rPr>
              <m:t>φ</m:t>
            </m:r>
          </m:e>
          <m:sub>
            <m:r>
              <m:rPr>
                <m:sty m:val="p"/>
              </m:rPr>
              <m:t>±</m:t>
            </m:r>
          </m:sub>
        </m:sSub>
        <m:r>
          <m:rPr>
            <m:sty m:val="p"/>
          </m:rPr>
          <m:t>(</m:t>
        </m:r>
        <m:r>
          <m:rPr>
            <m:sty m:val="i"/>
          </m:rPr>
          <m:t>M</m:t>
        </m:r>
        <m:r>
          <m:rPr>
            <m:sty m:val="p"/>
          </m:rPr>
          <m:t>)</m:t>
        </m:r>
        <m:r>
          <m:rPr>
            <m:sty m:val="p"/>
          </m:rPr>
          <m:t>=</m:t>
        </m:r>
        <m:r>
          <m:rPr>
            <m:sty m:val="i"/>
          </m:rPr>
          <m:t>q</m:t>
        </m:r>
        <m:sSub>
          <m:sSubPr/>
          <m:e>
            <m:r>
              <m:rPr>
                <m:sty m:val="i"/>
              </m:rPr>
              <m:t>M</m:t>
            </m:r>
          </m:e>
          <m:sub>
            <m:r>
              <m:rPr>
                <m:sty m:val="p"/>
              </m:rPr>
              <m:t>±</m:t>
            </m:r>
          </m:sub>
        </m:sSub>
        <m:r>
          <m:rPr>
            <m:sty m:val="i"/>
          </m:rPr>
          <m:t>M</m:t>
        </m:r>
        <m:r>
          <m:rPr>
            <m:sty m:val="p"/>
          </m:rPr>
          <m:t>−</m:t>
        </m:r>
        <m:r>
          <m:rPr>
            <m:sty m:val="i"/>
          </m:rPr>
          <m:t>ω</m:t>
        </m:r>
        <m:r>
          <m:rPr>
            <m:sty m:val="i"/>
          </m:rPr>
          <m:t>t</m:t>
        </m:r>
      </m:oMath>
      <w:r>
        <w:rPr>
          <w:rFonts w:eastAsia="Georgia" w:cs="Georgia" w:ascii="Georgia" w:hAnsi="Georgia"/>
        </w:rPr>
        <w:t xml:space="preserve"> de la phase accumulée par l'onde de matière entre le point </w:t>
      </w:r>
      <m:oMath>
        <m:sSub>
          <m:sSubPr/>
          <m:e>
            <m:r>
              <m:rPr>
                <m:sty m:val="i"/>
              </m:rPr>
              <m:t>M</m:t>
            </m:r>
          </m:e>
          <m:sub>
            <m:r>
              <m:rPr>
                <m:sty m:val="p"/>
              </m:rPr>
              <m:t>±</m:t>
            </m:r>
          </m:sub>
        </m:sSub>
      </m:oMath>
      <w:r>
        <w:rPr/>
        <w:t xml:space="preserve">et le point </w:t>
      </w:r>
      <m:oMath>
        <m:r>
          <m:rPr>
            <m:sty m:val="i"/>
          </m:rPr>
          <m:t>M</m:t>
        </m:r>
      </m:oMath>
      <w:r>
        <w:rPr/>
        <w:t xml:space="preserve">.</w:t>
      </w:r>
    </w:p>
    <w:p>
      <w:pPr>
        <w:spacing w:lineRule="auto"/>
        <w:jc w:val="center"/>
      </w:pPr>
      <w:r>
        <w:rPr/>
        <w:drawing>
          <wp:inline distB="0" distL="0" distR="0" distT="0">
            <wp:extent cx="5486400" cy="2689412"/>
            <wp:effectExtent b="0" l="0" r="0" t="0"/>
            <wp:docPr id="2" name="image-3c1ea15f347b9803f2231769b9b46374e80203db.jpg"/>
            <a:graphic>
              <a:graphicData uri="http://schemas.openxmlformats.org/drawingml/2006/picture">
                <pic:pic>
                  <pic:nvPicPr>
                    <pic:cNvPr id="2" name="image-3c1ea15f347b9803f2231769b9b46374e80203db.jpg" descr=""/>
                    <pic:cNvPicPr/>
                  </pic:nvPicPr>
                  <pic:blipFill>
                    <a:blip r:embed="rId6" cstate="print"/>
                    <a:srcRect b="0" l="0" r="0" t="0"/>
                    <a:stretch>
                      <a:fillRect/>
                    </a:stretch>
                  </pic:blipFill>
                  <pic:spPr>
                    <a:xfrm>
                      <a:off x="0" y="0"/>
                      <a:ext cx="5486400" cy="2689412"/>
                    </a:xfrm>
                    <a:prstGeom prst="rect"/>
                  </pic:spPr>
                </pic:pic>
              </a:graphicData>
            </a:graphic>
          </wp:inline>
        </w:drawing>
      </w:r>
    </w:p>
    <w:p>
      <w:pPr>
        <w:spacing w:lineRule="auto"/>
      </w:pPr>
      <w:r>
        <w:rPr>
          <w:rFonts w:eastAsia="Georgia" w:cs="Georgia" w:ascii="Georgia" w:hAnsi="Georgia"/>
        </w:rPr>
        <w:t xml:space="preserve">Fig. 2 - a) principe de l'expérience. Droite : Profils expérimentaux de densité du nuage atomique après 12 ms d'expansion libre. b) Nuage à basse température. c) Nuage au voisinage de la transition BKT (Extrait de S. Stock et al., Phys. Rev. Lett. 95 (2005) 190403, http://arxiv.org/abs/cond-mat/0506559)</w:t>
      </w:r>
    </w:p>
    <w:p>
      <w:pPr>
        <w:spacing w:after="220" w:lineRule="auto"/>
      </w:pPr>
      <w:r>
        <w:rPr>
          <w:rFonts w:eastAsia="Georgia" w:cs="Georgia" w:ascii="Georgia" w:hAnsi="Georgia"/>
        </w:rPr>
        <w:t xml:space="preserve">Q59. Déduire de la question précédente que le déphasage des ondes issues de </w:t>
      </w:r>
      <m:oMath>
        <m:sSub>
          <m:sSubPr/>
          <m:e>
            <m:r>
              <m:rPr>
                <m:sty m:val="i"/>
              </m:rPr>
              <m:t>M</m:t>
            </m:r>
          </m:e>
          <m:sub>
            <m:r>
              <m:rPr>
                <m:sty m:val="p"/>
              </m:rPr>
              <m:t>+</m:t>
            </m:r>
          </m:sub>
        </m:sSub>
      </m:oMath>
      <w:r>
        <w:rPr/>
        <w:t xml:space="preserve">et </w:t>
      </w:r>
      <m:oMath>
        <m:sSub>
          <m:sSubPr/>
          <m:e>
            <m:r>
              <m:rPr>
                <m:sty m:val="i"/>
              </m:rPr>
              <m:t>M</m:t>
            </m:r>
          </m:e>
          <m:sub>
            <m:r>
              <m:rPr>
                <m:sty m:val="p"/>
              </m:rPr>
              <m:t>−</m:t>
            </m:r>
          </m:sub>
        </m:sSub>
      </m:oMath>
      <w:r>
        <w:rPr>
          <w:rFonts w:eastAsia="Georgia" w:cs="Georgia" w:ascii="Georgia" w:hAnsi="Georgia"/>
        </w:rPr>
        <w:t xml:space="preserve">peut s'écrire</w:t>
      </w:r>
    </w:p>
    <w:p>
      <w:pPr>
        <w:spacing w:after="220" w:lineRule="auto"/>
      </w:pPr>
      <m:oMathPara>
        <m:oMath>
          <m:r>
            <m:rPr>
              <m:sty m:val="i"/>
            </m:rPr>
            <m:t>δ</m:t>
          </m:r>
          <m:r>
            <m:rPr>
              <m:sty m:val="i"/>
            </m:rPr>
            <m:t>φ</m:t>
          </m:r>
          <m:r>
            <m:rPr>
              <m:sty m:val="p"/>
            </m:rPr>
            <m:t>=</m:t>
          </m:r>
          <m:f>
            <m:fPr>
              <m:ctrlPr>
                <w:rPr>
                  <w:rFonts w:ascii="Cambria Math" w:hAnsi="Cambria Math"/>
                </w:rPr>
              </m:ctrlPr>
            </m:fPr>
            <m:num>
              <m:r>
                <m:rPr>
                  <m:sty m:val="i"/>
                </m:rPr>
                <m:t>m</m:t>
              </m:r>
              <m:r>
                <m:rPr>
                  <m:sty m:val="i"/>
                </m:rPr>
                <m:t>d</m:t>
              </m:r>
              <m:r>
                <m:rPr>
                  <m:sty m:val="i"/>
                </m:rPr>
                <m:t>z</m:t>
              </m:r>
            </m:num>
            <m:den>
              <m:r>
                <m:rPr>
                  <m:sty m:val="i"/>
                </m:rPr>
                <m:t>ℏ</m:t>
              </m:r>
              <m:r>
                <m:rPr>
                  <m:sty m:val="i"/>
                </m:rPr>
                <m:t>t</m:t>
              </m:r>
            </m:den>
          </m:f>
          <m:r>
            <m:rPr>
              <m:sty m:val="p"/>
            </m:rPr>
            <m:t>,</m:t>
          </m:r>
        </m:oMath>
      </m:oMathPara>
    </w:p>
    <w:p>
      <w:pPr>
        <w:spacing w:after="220" w:lineRule="auto"/>
      </w:pPr>
      <w:r>
        <w:rPr>
          <w:rFonts w:eastAsia="Georgia" w:cs="Georgia" w:ascii="Georgia" w:hAnsi="Georgia"/>
        </w:rPr>
        <w:t xml:space="preserve">Q60. La figure (2.b) présente le profil de densité du nuage atomique après une expérience du type de celle décrite ci-dessus. Interpréter les observations et en déduire l'écart séparant les deux plans avant expansion.</w:t>
      </w:r>
      <w:r>
        <w:rPr/>
        <w:br w:type="textWrapping"/>
      </w:r>
      <w:r>
        <w:rPr>
          <w:rFonts w:eastAsia="Georgia" w:cs="Georgia" w:ascii="Georgia" w:hAnsi="Georgia"/>
        </w:rPr>
        <w:t xml:space="preserve">4. Équation de Schrödinger et vortex quantiques. Transition </w:t>
      </w:r>
      <m:oMath>
        <m:r>
          <m:rPr>
            <m:sty m:val="i"/>
          </m:rPr>
          <m:t>B</m:t>
        </m:r>
        <m:r>
          <m:rPr>
            <m:sty m:val="i"/>
          </m:rPr>
          <m:t>K</m:t>
        </m:r>
        <m:r>
          <m:rPr>
            <m:sty m:val="i"/>
          </m:rPr>
          <m:t>T</m:t>
        </m:r>
      </m:oMath>
      <w:r>
        <w:rPr>
          <w:rFonts w:eastAsia="Georgia" w:cs="Georgia" w:ascii="Georgia" w:hAnsi="Georgia"/>
        </w:rPr>
        <w:t xml:space="preserve">. On montre que dans les gaz de bosons bidimensionnels, il existe une transition de phase, dite transition BKT (Berezinski-Kosterlitz-Thouless) associée à la nucléation spontanée de tourbillons dans le nuage. En dessous de la température de transition </w:t>
      </w:r>
      <m:oMath>
        <m:sSub>
          <m:sSubPr/>
          <m:e>
            <m:r>
              <m:rPr>
                <m:sty m:val="i"/>
              </m:rPr>
              <m:t>T</m:t>
            </m:r>
          </m:e>
          <m:sub>
            <m:r>
              <m:rPr>
                <m:sty m:val="p"/>
              </m:rPr>
              <m:t>BKT</m:t>
            </m:r>
          </m:sub>
        </m:sSub>
      </m:oMath>
      <w:r>
        <w:rPr/>
        <w:t xml:space="preserve">, on admet qu'un nuage de </w:t>
      </w:r>
      <m:oMath>
        <m:r>
          <m:rPr>
            <m:sty m:val="i"/>
          </m:rPr>
          <m:t>N</m:t>
        </m:r>
      </m:oMath>
      <w:r>
        <w:rPr>
          <w:rFonts w:eastAsia="Georgia" w:cs="Georgia" w:ascii="Georgia" w:hAnsi="Georgia"/>
        </w:rPr>
        <w:t xml:space="preserve"> particules peut être décrit par une seule fonction d'onde </w:t>
      </w:r>
      <m:oMath>
        <m:r>
          <m:rPr>
            <m:sty m:val="i"/>
          </m:rPr>
          <m:t>ψ</m:t>
        </m:r>
        <m:r>
          <m:rPr>
            <m:sty m:val="p"/>
          </m:rPr>
          <m:t>(</m:t>
        </m:r>
        <m:r>
          <m:rPr>
            <m:sty m:val="bi"/>
          </m:rPr>
          <m:t>r</m:t>
        </m:r>
        <m:r>
          <m:rPr>
            <m:sty m:val="p"/>
          </m:rPr>
          <m:t>,</m:t>
        </m:r>
        <m:r>
          <m:rPr>
            <m:sty m:val="i"/>
          </m:rPr>
          <m:t>t</m:t>
        </m:r>
        <m:r>
          <m:rPr>
            <m:sty m:val="p"/>
          </m:rPr>
          <m:t>)</m:t>
        </m:r>
      </m:oMath>
      <w:r>
        <w:rPr>
          <w:rFonts w:eastAsia="Georgia" w:cs="Georgia" w:ascii="Georgia" w:hAnsi="Georgia"/>
        </w:rPr>
        <w:t xml:space="preserve"> satisfaisant l'équation de Schrödinger</w:t>
      </w:r>
    </w:p>
    <w:p>
      <w:pPr>
        <w:spacing w:after="220" w:lineRule="auto"/>
      </w:pPr>
      <m:oMathPara>
        <m:oMath>
          <m:r>
            <m:rPr>
              <m:sty m:val="i"/>
            </m:rPr>
            <m:t>i</m:t>
          </m:r>
          <m:r>
            <m:rPr>
              <m:sty m:val="i"/>
            </m:rPr>
            <m:t>ℏ</m:t>
          </m:r>
          <m:sSub>
            <m:sSubPr/>
            <m:e>
              <m:r>
                <m:rPr>
                  <m:sty m:val="i"/>
                </m:rPr>
                <m:t>∂</m:t>
              </m:r>
            </m:e>
            <m:sub>
              <m:r>
                <m:rPr>
                  <m:sty m:val="i"/>
                </m:rPr>
                <m:t>t</m:t>
              </m:r>
            </m:sub>
          </m:sSub>
          <m:r>
            <m:rPr>
              <m:sty m:val="i"/>
            </m:rPr>
            <m:t>ψ</m:t>
          </m:r>
          <m:r>
            <m:rPr>
              <m:sty m:val="p"/>
            </m:rPr>
            <m:t>=</m:t>
          </m:r>
          <m:f>
            <m:fPr>
              <m:ctrlPr>
                <w:rPr>
                  <w:rFonts w:ascii="Cambria Math" w:hAnsi="Cambria Math"/>
                </w:rPr>
              </m:ctrlPr>
            </m:fPr>
            <m:num>
              <m:r>
                <m:rPr>
                  <m:sty m:val="p"/>
                </m:rPr>
                <m:t>−</m:t>
              </m:r>
              <m:sSup>
                <m:sSupPr/>
                <m:e>
                  <m:r>
                    <m:rPr>
                      <m:sty m:val="i"/>
                    </m:rPr>
                    <m:t>ℏ</m:t>
                  </m:r>
                </m:e>
                <m:sup>
                  <m:r>
                    <m:rPr>
                      <m:sty m:val="p"/>
                    </m:rPr>
                    <m:t>2</m:t>
                  </m:r>
                </m:sup>
              </m:sSup>
            </m:num>
            <m:den>
              <m:r>
                <m:rPr>
                  <m:sty m:val="p"/>
                </m:rPr>
                <m:t>2</m:t>
              </m:r>
              <m:r>
                <m:rPr>
                  <m:sty m:val="i"/>
                </m:rPr>
                <m:t>m</m:t>
              </m:r>
            </m:den>
          </m:f>
          <m:r>
            <m:rPr>
              <m:sty m:val="p"/>
            </m:rPr>
            <m:t>Δ</m:t>
          </m:r>
          <m:r>
            <m:rPr>
              <m:sty m:val="i"/>
            </m:rPr>
            <m:t>ψ</m:t>
          </m:r>
          <m:r>
            <m:rPr>
              <m:sty m:val="p"/>
            </m:rPr>
            <m:t>+</m:t>
          </m:r>
          <m:sSub>
            <m:sSubPr/>
            <m:e>
              <m:r>
                <m:rPr>
                  <m:sty m:val="i"/>
                </m:rPr>
                <m:t>E</m:t>
              </m:r>
            </m:e>
            <m:sub>
              <m:r>
                <m:rPr>
                  <m:sty m:val="i"/>
                </m:rPr>
                <m:t>p</m:t>
              </m:r>
            </m:sub>
          </m:sSub>
          <m:r>
            <m:rPr>
              <m:sty m:val="p"/>
            </m:rPr>
            <m:t>(</m:t>
          </m:r>
          <m:r>
            <m:rPr>
              <m:sty m:val="i"/>
            </m:rPr>
            <m:t>x</m:t>
          </m:r>
          <m:r>
            <m:rPr>
              <m:sty m:val="p"/>
            </m:rPr>
            <m:t>,</m:t>
          </m:r>
          <m:r>
            <m:rPr>
              <m:sty m:val="i"/>
            </m:rPr>
            <m:t>y</m:t>
          </m:r>
          <m:r>
            <m:rPr>
              <m:sty m:val="p"/>
            </m:rPr>
            <m:t>)</m:t>
          </m:r>
          <m:r>
            <m:rPr>
              <m:sty m:val="i"/>
            </m:rPr>
            <m:t>ψ</m:t>
          </m:r>
        </m:oMath>
      </m:oMathPara>
    </w:p>
    <w:p>
      <w:pPr>
        <w:spacing w:after="220" w:lineRule="auto"/>
      </w:pPr>
      <w:r>
        <w:rPr>
          <w:rFonts w:eastAsia="Georgia" w:cs="Georgia" w:ascii="Georgia" w:hAnsi="Georgia"/>
        </w:rPr>
        <w:t xml:space="preserve">où </w:t>
      </w:r>
      <m:oMath>
        <m:sSub>
          <m:sSubPr/>
          <m:e>
            <m:r>
              <m:rPr>
                <m:sty m:val="i"/>
              </m:rPr>
              <m:t>E</m:t>
            </m:r>
          </m:e>
          <m:sub>
            <m:r>
              <m:rPr>
                <m:sty m:val="i"/>
              </m:rPr>
              <m:t>p</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désigne l'énergie potentielle des atomes dans le plan ( </w:t>
      </w:r>
      <m:oMath>
        <m:r>
          <m:rPr>
            <m:sty m:val="i"/>
          </m:rPr>
          <m:t>x</m:t>
        </m:r>
        <m:r>
          <m:rPr>
            <m:sty m:val="p"/>
          </m:rPr>
          <m:t>,</m:t>
        </m:r>
        <m:r>
          <m:rPr>
            <m:sty m:val="i"/>
          </m:rPr>
          <m:t>y</m:t>
        </m:r>
      </m:oMath>
      <w:r>
        <w:rPr>
          <w:rFonts w:eastAsia="Georgia" w:cs="Georgia" w:ascii="Georgia" w:hAnsi="Georgia"/>
        </w:rPr>
        <w:t xml:space="preserve"> ). En utilisant l'interprétation probabiliste de la fonction d'onde, on admet que </w:t>
      </w:r>
      <m:oMath>
        <m:r>
          <m:rPr>
            <m:sty m:val="i"/>
          </m:rPr>
          <m:t>ρ</m:t>
        </m:r>
        <m:r>
          <m:rPr>
            <m:sty m:val="p"/>
          </m:rPr>
          <m:t>=</m:t>
        </m:r>
        <m:r>
          <m:rPr>
            <m:sty m:val="i"/>
          </m:rPr>
          <m:t>N</m:t>
        </m:r>
        <m:r>
          <m:rPr>
            <m:sty m:val="p"/>
          </m:rPr>
          <m:t>|</m:t>
        </m:r>
        <m:r>
          <m:rPr>
            <m:sty m:val="i"/>
          </m:rPr>
          <m:t>ψ</m:t>
        </m:r>
        <m:sSup>
          <m:sSupPr/>
          <m:e>
            <m:r>
              <m:rPr>
                <m:sty m:val="p"/>
              </m:rPr>
              <m:t>|</m:t>
            </m:r>
          </m:e>
          <m:sup>
            <m:r>
              <m:rPr>
                <m:sty m:val="p"/>
              </m:rPr>
              <m:t>2</m:t>
            </m:r>
          </m:sup>
        </m:sSup>
      </m:oMath>
      <w:r>
        <w:rPr>
          <w:rFonts w:eastAsia="Georgia" w:cs="Georgia" w:ascii="Georgia" w:hAnsi="Georgia"/>
        </w:rPr>
        <w:t xml:space="preserve"> décrit la densité de particules dans le gaz.</w:t>
      </w:r>
      <w:r>
        <w:rPr/>
        <w:br w:type="textWrapping"/>
      </w:r>
      <w:r>
        <w:rPr>
          <w:rFonts w:eastAsia="Georgia" w:cs="Georgia" w:ascii="Georgia" w:hAnsi="Georgia"/>
        </w:rPr>
        <w:t xml:space="preserve">Q61. À l'aide de l'équation de Schrödinger, montrer que </w:t>
      </w:r>
      <m:oMath>
        <m:r>
          <m:rPr>
            <m:sty m:val="i"/>
          </m:rPr>
          <m:t>ρ</m:t>
        </m:r>
      </m:oMath>
      <w:r>
        <w:rPr>
          <w:rFonts w:eastAsia="Georgia" w:cs="Georgia" w:ascii="Georgia" w:hAnsi="Georgia"/>
        </w:rPr>
        <w:t xml:space="preserve"> obéit à une équation de la forme</w:t>
      </w:r>
    </w:p>
    <w:p>
      <w:pPr>
        <w:spacing w:after="220" w:lineRule="auto"/>
      </w:pPr>
      <m:oMathPara>
        <m:oMath>
          <m:sSub>
            <m:sSubPr/>
            <m:e>
              <m:r>
                <m:rPr>
                  <m:sty m:val="i"/>
                </m:rPr>
                <m:t>∂</m:t>
              </m:r>
            </m:e>
            <m:sub>
              <m:r>
                <m:rPr>
                  <m:sty m:val="i"/>
                </m:rPr>
                <m:t>t</m:t>
              </m:r>
            </m:sub>
          </m:sSub>
          <m:r>
            <m:rPr>
              <m:sty m:val="i"/>
            </m:rPr>
            <m:t>ρ</m:t>
          </m:r>
          <m:r>
            <m:rPr>
              <m:sty m:val="p"/>
            </m:rPr>
            <m:t>+</m:t>
          </m:r>
          <m:r>
            <m:rPr>
              <m:sty m:val="p"/>
            </m:rPr>
            <m:t>div</m:t>
          </m:r>
          <m:r>
            <m:rPr>
              <m:sty m:val="p"/>
            </m:rPr>
            <m:t>(</m:t>
          </m:r>
          <m:r>
            <m:rPr>
              <m:sty m:val="i"/>
            </m:rPr>
            <m:t>ρ</m:t>
          </m:r>
          <m:r>
            <m:rPr>
              <m:sty m:val="bi"/>
            </m:rPr>
            <m:t>v</m:t>
          </m:r>
          <m:r>
            <m:rPr>
              <m:sty m:val="p"/>
            </m:rPr>
            <m:t>)</m:t>
          </m:r>
          <m:r>
            <m:rPr>
              <m:sty m:val="p"/>
            </m:rPr>
            <m:t>=</m:t>
          </m:r>
          <m:r>
            <m:rPr>
              <m:sty m:val="p"/>
            </m:rPr>
            <m:t>0</m:t>
          </m:r>
          <m:r>
            <m:rPr>
              <m:sty m:val="p"/>
            </m:rPr>
            <m:t>,</m:t>
          </m:r>
        </m:oMath>
      </m:oMathPara>
    </w:p>
    <w:p>
      <w:pPr>
        <w:spacing w:after="220" w:lineRule="auto"/>
      </w:pPr>
      <w:r>
        <w:rPr/>
        <w:t xml:space="preserve">avec</w:t>
      </w:r>
    </w:p>
    <w:p>
      <w:pPr>
        <w:spacing w:after="220" w:lineRule="auto"/>
      </w:pPr>
      <m:oMathPara>
        <m:oMath>
          <m:r>
            <m:rPr>
              <m:sty m:val="bi"/>
            </m:rPr>
            <m:t>v</m:t>
          </m:r>
          <m:r>
            <m:rPr>
              <m:sty m:val="p"/>
            </m:rPr>
            <m:t>=</m:t>
          </m:r>
          <m:f>
            <m:fPr>
              <m:ctrlPr>
                <w:rPr>
                  <w:rFonts w:ascii="Cambria Math" w:hAnsi="Cambria Math"/>
                </w:rPr>
              </m:ctrlPr>
            </m:fPr>
            <m:num>
              <m:r>
                <m:rPr>
                  <m:sty m:val="i"/>
                </m:rPr>
                <m:t>ℏ</m:t>
              </m:r>
            </m:num>
            <m:den>
              <m:r>
                <m:rPr>
                  <m:sty m:val="i"/>
                </m:rPr>
                <m:t>m</m:t>
              </m:r>
            </m:den>
          </m:f>
          <m:r>
            <m:rPr>
              <m:sty m:val="p"/>
            </m:rPr>
            <m:t>grad</m:t>
          </m:r>
          <m:r>
            <m:rPr>
              <m:sty m:val="i"/>
            </m:rPr>
            <m:t>χ</m:t>
          </m:r>
          <m:r>
            <m:rPr>
              <m:sty m:val="p"/>
            </m:rPr>
            <m:t>,</m:t>
          </m:r>
        </m:oMath>
      </m:oMathPara>
    </w:p>
    <w:p>
      <w:pPr>
        <w:spacing w:after="220" w:lineRule="auto"/>
      </w:pPr>
      <w:r>
        <w:rPr/>
        <w:t xml:space="preserve">et </w:t>
      </w:r>
      <m:oMath>
        <m:r>
          <m:rPr>
            <m:sty m:val="i"/>
          </m:rPr>
          <m:t>χ</m:t>
        </m:r>
      </m:oMath>
      <w:r>
        <w:rPr/>
        <w:t xml:space="preserve"> est l'argument de </w:t>
      </w:r>
      <m:oMath>
        <m:r>
          <m:rPr>
            <m:sty m:val="i"/>
          </m:rPr>
          <m:t>ψ</m:t>
        </m:r>
      </m:oMath>
      <w:r>
        <w:rPr/>
        <w:t xml:space="preserve">.</w:t>
      </w:r>
      <w:r>
        <w:rPr/>
        <w:br w:type="textWrapping"/>
      </w:r>
      <w:r>
        <w:rPr>
          <w:rFonts w:eastAsia="Georgia" w:cs="Georgia" w:ascii="Georgia" w:hAnsi="Georgia"/>
        </w:rPr>
        <w:t xml:space="preserve">Quelle loi physique cette équation traduit-elle? En déduire une interprétation physique du champ </w:t>
      </w:r>
      <m:oMath>
        <m:r>
          <m:rPr>
            <m:sty m:val="i"/>
          </m:rPr>
          <m:t>v</m:t>
        </m:r>
      </m:oMath>
      <w:r>
        <w:rPr/>
        <w:t xml:space="preserve">.</w:t>
      </w:r>
    </w:p>
    <w:p>
      <w:pPr>
        <w:spacing w:after="220" w:lineRule="auto"/>
      </w:pPr>
      <w:r>
        <w:rPr>
          <w:rFonts w:eastAsia="Georgia" w:cs="Georgia" w:ascii="Georgia" w:hAnsi="Georgia"/>
        </w:rPr>
        <w:t xml:space="preserve">Indication : On pourra montrer à partir du formulaire que</w:t>
      </w:r>
    </w:p>
    <w:p>
      <w:pPr>
        <w:spacing w:after="220" w:lineRule="auto"/>
      </w:pPr>
      <m:oMathPara>
        <m:oMath>
          <m:sSup>
            <m:sSupPr/>
            <m:e>
              <m:r>
                <m:rPr>
                  <m:sty m:val="i"/>
                </m:rPr>
                <m:t>ψ</m:t>
              </m:r>
            </m:e>
            <m:sup>
              <m:r>
                <m:rPr>
                  <m:sty m:val="p"/>
                </m:rPr>
                <m:t>∗</m:t>
              </m:r>
            </m:sup>
          </m:sSup>
          <m:r>
            <m:rPr>
              <m:sty m:val="p"/>
            </m:rPr>
            <m:t>Δ</m:t>
          </m:r>
          <m:r>
            <m:rPr>
              <m:sty m:val="i"/>
            </m:rPr>
            <m:t>ψ</m:t>
          </m:r>
          <m:r>
            <m:rPr>
              <m:sty m:val="p"/>
            </m:rPr>
            <m:t>−</m:t>
          </m:r>
          <m:r>
            <m:rPr>
              <m:sty m:val="i"/>
            </m:rPr>
            <m:t>ψ</m:t>
          </m:r>
          <m:r>
            <m:rPr>
              <m:sty m:val="p"/>
            </m:rPr>
            <m:t>Δ</m:t>
          </m:r>
          <m:sSup>
            <m:sSupPr/>
            <m:e>
              <m:r>
                <m:rPr>
                  <m:sty m:val="i"/>
                </m:rPr>
                <m:t>ψ</m:t>
              </m:r>
            </m:e>
            <m:sup>
              <m:r>
                <m:rPr>
                  <m:sty m:val="p"/>
                </m:rPr>
                <m:t>∗</m:t>
              </m:r>
            </m:sup>
          </m:sSup>
          <m:r>
            <m:rPr>
              <m:sty m:val="p"/>
            </m:rPr>
            <m:t>=</m:t>
          </m:r>
          <m:r>
            <m:rPr>
              <m:sty m:val="p"/>
            </m:rPr>
            <m:t>div</m:t>
          </m:r>
          <m:d>
            <m:dPr>
              <m:begChr m:val="("/>
              <m:endChr m:val=")"/>
              <m:ctrlPr>
                <w:rPr>
                  <w:rFonts w:ascii="Cambria Math" w:hAnsi="Cambria Math"/>
                </w:rPr>
              </m:ctrlPr>
            </m:dPr>
            <m:e>
              <m:sSup>
                <m:sSupPr/>
                <m:e>
                  <m:r>
                    <m:rPr>
                      <m:sty m:val="i"/>
                    </m:rPr>
                    <m:t>ψ</m:t>
                  </m:r>
                </m:e>
                <m:sup>
                  <m:r>
                    <m:rPr>
                      <m:sty m:val="p"/>
                    </m:rPr>
                    <m:t>∗</m:t>
                  </m:r>
                </m:sup>
              </m:sSup>
              <m:r>
                <m:rPr>
                  <m:sty m:val="p"/>
                </m:rPr>
                <m:t>grad</m:t>
              </m:r>
              <m:r>
                <m:rPr>
                  <m:sty m:val="i"/>
                </m:rPr>
                <m:t>ψ</m:t>
              </m:r>
              <m:r>
                <m:rPr>
                  <m:sty m:val="p"/>
                </m:rPr>
                <m:t>−</m:t>
              </m:r>
              <m:r>
                <m:rPr>
                  <m:sty m:val="i"/>
                </m:rPr>
                <m:t>ψ</m:t>
              </m:r>
              <m:r>
                <m:rPr>
                  <m:sty m:val="p"/>
                </m:rPr>
                <m:t>grad</m:t>
              </m:r>
              <m:sSup>
                <m:sSupPr/>
                <m:e>
                  <m:r>
                    <m:rPr>
                      <m:sty m:val="i"/>
                    </m:rPr>
                    <m:t>ψ</m:t>
                  </m:r>
                </m:e>
                <m:sup>
                  <m:r>
                    <m:rPr>
                      <m:sty m:val="p"/>
                    </m:rPr>
                    <m:t>∗</m:t>
                  </m:r>
                </m:sup>
              </m:sSup>
            </m:e>
          </m:d>
        </m:oMath>
      </m:oMathPara>
    </w:p>
    <w:p>
      <w:pPr>
        <w:spacing w:after="220" w:lineRule="auto"/>
      </w:pPr>
      <w:r>
        <w:rPr>
          <w:rFonts w:eastAsia="Georgia" w:cs="Georgia" w:ascii="Georgia" w:hAnsi="Georgia"/>
        </w:rPr>
        <w:t xml:space="preserve">où </w:t>
      </w:r>
      <m:oMath>
        <m:sSup>
          <m:sSupPr/>
          <m:e>
            <m:r>
              <m:rPr>
                <m:sty m:val="i"/>
              </m:rPr>
              <m:t>ψ</m:t>
            </m:r>
          </m:e>
          <m:sup>
            <m:r>
              <m:rPr>
                <m:sty m:val="p"/>
              </m:rPr>
              <m:t>∗</m:t>
            </m:r>
          </m:sup>
        </m:sSup>
      </m:oMath>
      <w:r>
        <w:rPr>
          <w:rFonts w:eastAsia="Georgia" w:cs="Georgia" w:ascii="Georgia" w:hAnsi="Georgia"/>
        </w:rPr>
        <w:t xml:space="preserve"> désigne le complexe conjugué de </w:t>
      </w:r>
      <m:oMath>
        <m:r>
          <m:rPr>
            <m:sty m:val="i"/>
          </m:rPr>
          <m:t>ψ</m:t>
        </m:r>
      </m:oMath>
      <w:r>
        <w:rPr/>
        <w:t xml:space="preserve">.</w:t>
      </w:r>
      <w:r>
        <w:rPr/>
        <w:br w:type="textWrapping"/>
      </w:r>
      <w:r>
        <w:rPr/>
        <w:t xml:space="preserve">Q62. Calculer la circulation de </w:t>
      </w:r>
      <m:oMath>
        <m:r>
          <m:rPr>
            <m:sty m:val="bi"/>
          </m:rPr>
          <m:t>v</m:t>
        </m:r>
      </m:oMath>
      <w:r>
        <w:rPr/>
        <w:t xml:space="preserve"> sur un contour joignant deux points </w:t>
      </w:r>
      <m:oMath>
        <m:r>
          <m:rPr>
            <m:sty m:val="i"/>
          </m:rPr>
          <m:t>A</m:t>
        </m:r>
      </m:oMath>
      <w:r>
        <w:rPr/>
        <w:t xml:space="preserve"> et </w:t>
      </w:r>
      <m:oMath>
        <m:r>
          <m:rPr>
            <m:sty m:val="i"/>
          </m:rPr>
          <m:t>B</m:t>
        </m:r>
      </m:oMath>
      <w:r>
        <w:rPr/>
        <w:t xml:space="preserve"> en fonction de </w:t>
      </w:r>
      <m:oMath>
        <m:r>
          <m:rPr>
            <m:sty m:val="i"/>
          </m:rPr>
          <m:t>ℏ</m:t>
        </m:r>
        <m:r>
          <m:rPr>
            <m:sty m:val="p"/>
          </m:rPr>
          <m:t>,</m:t>
        </m:r>
        <m:r>
          <m:rPr>
            <m:sty m:val="i"/>
          </m:rPr>
          <m:t>m</m:t>
        </m:r>
      </m:oMath>
      <w:r>
        <w:rPr/>
        <w:t xml:space="preserve"> et </w:t>
      </w:r>
      <m:oMath>
        <m:r>
          <m:rPr>
            <m:sty m:val="p"/>
          </m:rPr>
          <m:t>Δ</m:t>
        </m:r>
        <m:r>
          <m:rPr>
            <m:sty m:val="i"/>
          </m:rPr>
          <m:t>χ</m:t>
        </m:r>
        <m:r>
          <m:rPr>
            <m:sty m:val="p"/>
          </m:rPr>
          <m:t>=</m:t>
        </m:r>
        <m:r>
          <m:rPr>
            <m:sty m:val="i"/>
          </m:rPr>
          <m:t>χ</m:t>
        </m:r>
        <m:r>
          <m:rPr>
            <m:sty m:val="p"/>
          </m:rPr>
          <m:t>(</m:t>
        </m:r>
        <m:r>
          <m:rPr>
            <m:sty m:val="i"/>
          </m:rPr>
          <m:t>B</m:t>
        </m:r>
        <m:r>
          <m:rPr>
            <m:sty m:val="p"/>
          </m:rPr>
          <m:t>)</m:t>
        </m:r>
        <m:r>
          <m:rPr>
            <m:sty m:val="p"/>
          </m:rPr>
          <m:t>−</m:t>
        </m:r>
        <m:r>
          <m:rPr>
            <m:sty m:val="i"/>
          </m:rPr>
          <m:t>χ</m:t>
        </m:r>
        <m:r>
          <m:rPr>
            <m:sty m:val="p"/>
          </m:rPr>
          <m:t>(</m:t>
        </m:r>
        <m:r>
          <m:rPr>
            <m:sty m:val="i"/>
          </m:rPr>
          <m:t>A</m:t>
        </m:r>
        <m:r>
          <m:rPr>
            <m:sty m:val="p"/>
          </m:rPr>
          <m:t>)</m:t>
        </m:r>
      </m:oMath>
      <w:r>
        <w:rPr/>
        <w:t xml:space="preserve">.</w:t>
      </w:r>
      <w:r>
        <w:rPr/>
        <w:br w:type="textWrapping"/>
      </w:r>
      <w:r>
        <w:rPr>
          <w:rFonts w:eastAsia="Georgia" w:cs="Georgia" w:ascii="Georgia" w:hAnsi="Georgia"/>
        </w:rPr>
        <w:t xml:space="preserve">Q63. On considère le cas où </w:t>
      </w:r>
      <m:oMath>
        <m:r>
          <m:rPr>
            <m:sty m:val="i"/>
          </m:rPr>
          <m:t>A</m:t>
        </m:r>
        <m:r>
          <m:rPr>
            <m:sty m:val="p"/>
          </m:rPr>
          <m:t>=</m:t>
        </m:r>
        <m:r>
          <m:rPr>
            <m:sty m:val="i"/>
          </m:rPr>
          <m:t>B</m:t>
        </m:r>
      </m:oMath>
      <w:r>
        <w:rPr/>
        <w:t xml:space="preserve">. Montrer que </w:t>
      </w:r>
      <m:oMath>
        <m:r>
          <m:rPr>
            <m:sty m:val="p"/>
          </m:rPr>
          <m:t>Δ</m:t>
        </m:r>
        <m:r>
          <m:rPr>
            <m:sty m:val="i"/>
          </m:rPr>
          <m:t>χ</m:t>
        </m:r>
      </m:oMath>
      <w:r>
        <w:rPr>
          <w:rFonts w:eastAsia="Georgia" w:cs="Georgia" w:ascii="Georgia" w:hAnsi="Georgia"/>
        </w:rPr>
        <w:t xml:space="preserve"> est égal à </w:t>
      </w:r>
      <m:oMath>
        <m:r>
          <m:rPr>
            <m:sty m:val="p"/>
          </m:rPr>
          <m:t>2</m:t>
        </m:r>
        <m:r>
          <m:rPr>
            <m:sty m:val="i"/>
          </m:rPr>
          <m:t>π</m:t>
        </m:r>
        <m:r>
          <m:rPr>
            <m:sty m:val="i"/>
          </m:rPr>
          <m:t>n</m:t>
        </m:r>
      </m:oMath>
      <w:r>
        <w:rPr/>
        <w:t xml:space="preserve">, avec </w:t>
      </w:r>
      <m:oMath>
        <m:r>
          <m:rPr>
            <m:sty m:val="i"/>
          </m:rPr>
          <m:t>n</m:t>
        </m:r>
      </m:oMath>
      <w:r>
        <w:rPr/>
        <w:t xml:space="preserve"> entier.</w:t>
      </w:r>
      <w:r>
        <w:rPr/>
        <w:br w:type="textWrapping"/>
      </w:r>
      <w:r>
        <w:rPr>
          <w:rFonts w:eastAsia="Georgia" w:cs="Georgia" w:ascii="Georgia" w:hAnsi="Georgia"/>
        </w:rPr>
        <w:t xml:space="preserve">Q64. En déduire que la circulation du champ </w:t>
      </w:r>
      <m:oMath>
        <m:r>
          <m:rPr>
            <m:sty m:val="bi"/>
          </m:rPr>
          <m:t>v</m:t>
        </m:r>
      </m:oMath>
      <w:r>
        <w:rPr>
          <w:rFonts w:eastAsia="Georgia" w:cs="Georgia" w:ascii="Georgia" w:hAnsi="Georgia"/>
        </w:rPr>
        <w:t xml:space="preserve"> sur un contour fermé est quantifiée et vaut </w:t>
      </w:r>
      <m:oMath>
        <m:sSub>
          <m:sSubPr/>
          <m:e>
            <m:r>
              <m:rPr>
                <m:sty m:val="p"/>
              </m:rPr>
              <m:t>Γ</m:t>
            </m:r>
          </m:e>
          <m:sub>
            <m:r>
              <m:rPr>
                <m:sty m:val="i"/>
              </m:rPr>
              <m:t>n</m:t>
            </m:r>
          </m:sub>
        </m:sSub>
        <m:r>
          <m:rPr>
            <m:sty m:val="p"/>
          </m:rPr>
          <m:t>=</m:t>
        </m:r>
        <m:r>
          <m:rPr>
            <m:sty m:val="i"/>
          </m:rPr>
          <m:t>n</m:t>
        </m:r>
        <m:r>
          <m:rPr>
            <m:sty m:val="i"/>
          </m:rPr>
          <m:t>h</m:t>
        </m:r>
        <m:r>
          <m:rPr>
            <m:sty m:val="p"/>
          </m:rPr>
          <m:t>/</m:t>
        </m:r>
        <m:r>
          <m:rPr>
            <m:sty m:val="i"/>
          </m:rPr>
          <m:t>m</m:t>
        </m:r>
      </m:oMath>
      <w:r>
        <w:rPr/>
        <w:t xml:space="preserve">.</w:t>
      </w:r>
      <w:r>
        <w:rPr/>
        <w:br w:type="textWrapping"/>
      </w:r>
      <w:r>
        <w:rPr>
          <w:rFonts w:eastAsia="Georgia" w:cs="Georgia" w:ascii="Georgia" w:hAnsi="Georgia"/>
        </w:rPr>
        <w:t xml:space="preserve">Q65. Champ de vitesse du tourbillon. On considère un champ de vitesse </w:t>
      </w:r>
      <m:oMath>
        <m:r>
          <m:rPr>
            <m:sty m:val="bi"/>
          </m:rPr>
          <m:t>v</m:t>
        </m:r>
      </m:oMath>
      <w:r>
        <w:rPr>
          <w:rFonts w:eastAsia="Georgia" w:cs="Georgia" w:ascii="Georgia" w:hAnsi="Georgia"/>
        </w:rPr>
        <w:t xml:space="preserve"> tourbillonaire, à symétrie de révolution autour de l'origine. Par un argument de symétrie, donner la direction du vecteur vitesse dans le repère des coordonnées polaires ( </w:t>
      </w:r>
      <m:oMath>
        <m:sSub>
          <m:sSubPr/>
          <m:e>
            <m:r>
              <m:rPr>
                <m:sty m:val="bi"/>
              </m:rPr>
              <m:t>u</m:t>
            </m:r>
          </m:e>
          <m:sub>
            <m:r>
              <m:rPr>
                <m:sty m:val="i"/>
              </m:rPr>
              <m:t>r</m:t>
            </m:r>
          </m:sub>
        </m:sSub>
        <m:r>
          <m:rPr>
            <m:sty m:val="p"/>
          </m:rPr>
          <m:t>,</m:t>
        </m:r>
        <m:sSub>
          <m:sSubPr/>
          <m:e>
            <m:r>
              <m:rPr>
                <m:sty m:val="bi"/>
              </m:rPr>
              <m:t>u</m:t>
            </m:r>
          </m:e>
          <m:sub>
            <m:r>
              <m:rPr>
                <m:sty m:val="i"/>
              </m:rPr>
              <m:t>θ</m:t>
            </m:r>
          </m:sub>
        </m:sSub>
      </m:oMath>
      <w:r>
        <w:rPr/>
        <w:t xml:space="preserve"> ).</w:t>
      </w:r>
      <w:r>
        <w:rPr/>
        <w:br w:type="textWrapping"/>
      </w:r>
      <w:r>
        <w:rPr/>
        <w:t xml:space="preserve">Q66. On suppose que la circulation du champ de vitesse autour de l'origine vaut </w:t>
      </w:r>
      <m:oMath>
        <m:r>
          <m:rPr>
            <m:sty m:val="i"/>
          </m:rPr>
          <m:t>h</m:t>
        </m:r>
        <m:r>
          <m:rPr>
            <m:sty m:val="p"/>
          </m:rPr>
          <m:t>/</m:t>
        </m:r>
        <m:r>
          <m:rPr>
            <m:sty m:val="i"/>
          </m:rPr>
          <m:t>m</m:t>
        </m:r>
      </m:oMath>
      <w:r>
        <w:rPr>
          <w:rFonts w:eastAsia="Georgia" w:cs="Georgia" w:ascii="Georgia" w:hAnsi="Georgia"/>
        </w:rPr>
        <w:t xml:space="preserve">. En déduire l'expression du champ de vitesse en coordonnées polaires ( </w:t>
      </w:r>
      <m:oMath>
        <m:r>
          <m:rPr>
            <m:sty m:val="i"/>
          </m:rPr>
          <m:t>r</m:t>
        </m:r>
        <m:r>
          <m:rPr>
            <m:sty m:val="p"/>
          </m:rPr>
          <m:t>,</m:t>
        </m:r>
        <m:r>
          <m:rPr>
            <m:sty m:val="i"/>
          </m:rPr>
          <m:t>θ</m:t>
        </m:r>
      </m:oMath>
      <w:r>
        <w:rPr/>
        <w:t xml:space="preserve"> ).</w:t>
      </w:r>
      <w:r>
        <w:rPr/>
        <w:br w:type="textWrapping"/>
      </w:r>
      <w:r>
        <w:rPr>
          <w:rFonts w:eastAsia="Georgia" w:cs="Georgia" w:ascii="Georgia" w:hAnsi="Georgia"/>
        </w:rPr>
        <w:t xml:space="preserve">Q67. Déduire de la question précédente l'expression de </w:t>
      </w:r>
      <m:oMath>
        <m:r>
          <m:rPr>
            <m:sty m:val="i"/>
          </m:rPr>
          <m:t>χ</m:t>
        </m:r>
      </m:oMath>
      <w:r>
        <w:rPr>
          <w:rFonts w:eastAsia="Georgia" w:cs="Georgia" w:ascii="Georgia" w:hAnsi="Georgia"/>
        </w:rPr>
        <w:t xml:space="preserve"> en coordonnées polaires.</w:t>
      </w:r>
      <w:r>
        <w:rPr/>
        <w:br w:type="textWrapping"/>
      </w:r>
      <w:r>
        <w:rPr/>
        <w:t xml:space="preserve">Q68. Que dire du signe de la fonction d'onde lorsque l'on tourne de </w:t>
      </w:r>
      <m:oMath>
        <m:r>
          <m:rPr>
            <m:sty m:val="i"/>
          </m:rPr>
          <m:t>π</m:t>
        </m:r>
      </m:oMath>
      <w:r>
        <w:rPr>
          <w:rFonts w:eastAsia="Georgia" w:cs="Georgia" w:ascii="Georgia" w:hAnsi="Georgia"/>
        </w:rPr>
        <w:t xml:space="preserve"> autour du cœur du tourbillon? Comment interpréter le résultat de la figure (2.c), où l'on suppose qu'un des plans abrite un tourbillon analogue à celui qui vient d'être étudié.</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1765f33227a7ef99d26ed6a5f5ee1cf242b02a4.jpg" TargetMode="Internal"/><Relationship Id="rId6" Type="http://schemas.openxmlformats.org/officeDocument/2006/relationships/image" Target="media/image-3c1ea15f347b9803f2231769b9b46374e80203d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2025-09-04T21:40:58.272Z</dcterms:created>
  <dcterms:modified xsi:type="dcterms:W3CDTF">2025-09-04T21:40:58.272Z</dcterms:modified>
</cp:coreProperties>
</file>