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2009</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PHYSIQUE MPI</w:t>
      </w:r>
    </w:p>
    <w:p>
      <w:pPr>
        <w:spacing w:line="271" w:before="330" w:lineRule="auto"/>
      </w:pPr>
      <w:r>
        <w:rPr>
          <w:rFonts w:eastAsia="Georgia" w:cs="Georgia" w:ascii="Georgia" w:hAnsi="Georgia"/>
          <w:b/>
          <w:sz w:val="42"/>
        </w:rPr>
        <w:t xml:space="preserve">Épreuve commune aux ENS de Paris, Lyon et Cachan</w:t>
      </w:r>
    </w:p>
    <w:p>
      <w:pPr>
        <w:spacing w:after="220" w:lineRule="auto"/>
      </w:pPr>
      <w:r>
        <w:rPr>
          <w:rFonts w:eastAsia="Georgia" w:cs="Georgia" w:ascii="Georgia" w:hAnsi="Georgia"/>
        </w:rPr>
        <w:t xml:space="preserve">Durée : 5 heures</w:t>
      </w:r>
    </w:p>
    <w:p>
      <w:pPr>
        <w:spacing w:after="220" w:lineRule="auto"/>
      </w:pPr>
      <w:r>
        <w:rPr>
          <w:rFonts w:eastAsia="Georgia" w:cs="Georgia" w:ascii="Georgia" w:hAnsi="Georgia"/>
        </w:rPr>
        <w:t xml:space="preserve">L'usage des calculatrices de poche est autorisé, y compris les calculatrices programmables et alphanumériques ou à écran graphique, à condition que leur fonctionnement soit autonome et qu'il ne soit pas fait usage d'imprimante (circulaire </w:t>
      </w:r>
      <m:oMath>
        <m:sSup>
          <m:sSupPr/>
          <m:e>
            <m:r>
              <m:rPr>
                <m:sty m:val="i"/>
              </m:rPr>
              <m:t>n</m:t>
            </m:r>
          </m:e>
          <m:sup>
            <m:r>
              <m:rPr>
                <m:sty m:val="i"/>
              </m:rPr>
              <m:t>o</m:t>
            </m:r>
          </m:sup>
        </m:sSup>
        <m:r>
          <m:rPr>
            <m:sty m:val="p"/>
          </m:rPr>
          <m:t>99018</m:t>
        </m:r>
      </m:oMath>
      <w:r>
        <w:rPr/>
        <w:t xml:space="preserve"> du </w:t>
      </w:r>
      <m:oMath>
        <m:sSup>
          <m:sSupPr/>
          <m:e>
            <m:r>
              <m:rPr>
                <m:sty m:val="p"/>
              </m:rPr>
              <m:t>1</m:t>
            </m:r>
          </m:e>
          <m:sup>
            <m:r>
              <m:rPr>
                <m:nor/>
              </m:rPr>
              <m:t>er </m:t>
            </m:r>
          </m:sup>
        </m:sSup>
      </m:oMath>
      <w:r>
        <w:rPr>
          <w:rFonts w:eastAsia="Georgia" w:cs="Georgia" w:ascii="Georgia" w:hAnsi="Georgia"/>
        </w:rPr>
        <w:t xml:space="preserve"> février 1999).</w:t>
      </w:r>
    </w:p>
    <w:p>
      <w:pPr>
        <w:spacing w:after="220" w:lineRule="auto"/>
      </w:pPr>
      <w:r>
        <w:rPr>
          <w:rFonts w:eastAsia="Georgia" w:cs="Georgia" w:ascii="Georgia" w:hAnsi="Georgia"/>
        </w:rPr>
        <w:t xml:space="preserve">Il sera tenu compte du soin apporté à la rédaction et de la clarté des explications demandées.</w:t>
      </w:r>
    </w:p>
    <w:p>
      <w:pPr>
        <w:spacing w:line="271" w:before="330" w:lineRule="auto"/>
      </w:pPr>
      <w:r>
        <w:rPr>
          <w:rFonts w:eastAsia="Georgia" w:cs="Georgia" w:ascii="Georgia" w:hAnsi="Georgia"/>
          <w:b/>
          <w:sz w:val="42"/>
        </w:rPr>
        <w:t xml:space="preserve">Ouverture À la physique des instabilités</w:t>
      </w:r>
    </w:p>
    <w:p>
      <w:pPr>
        <w:spacing w:after="220" w:lineRule="auto"/>
      </w:pPr>
      <w:r>
        <w:rPr>
          <w:rFonts w:eastAsia="Georgia" w:cs="Georgia" w:ascii="Georgia" w:hAnsi="Georgia"/>
        </w:rPr>
        <w:t xml:space="preserve">La thématique abordée dans ce sujet est celle de l'étude physique de certaines instabilités. Elle est explorée ici, à travers des exemples concrets empruntés, pour l'essentiel, à la mécanique et à la thermodynamique. À travers trois problèmes totalement indépendants traitant successivement l'étude de l'instabilité paramétrique du grand encensoir de Saint-Jacques de Compostelle, l'étude d'une lampe fer/hydrogène, et enfin, dans une dernière partie, l'étude de l'instabilité de croissance d'un germe solide (instabilité dite de Mullins et Sekerka), nous nous attacherons à décrire les conditions nécessaires à la naissance d'une instabilité de chaque système physique étudié. Les mécanismes non-linéaires limitant la croissance de l'énergie du système ne seront pas considérés explicitement dans ce sujet.</w:t>
      </w:r>
    </w:p>
    <w:p>
      <w:pPr>
        <w:spacing w:line="271" w:before="330" w:lineRule="auto"/>
      </w:pPr>
      <w:r>
        <w:rPr>
          <w:rFonts w:eastAsia="Georgia" w:cs="Georgia" w:ascii="Georgia" w:hAnsi="Georgia"/>
          <w:b/>
          <w:sz w:val="42"/>
        </w:rPr>
        <w:t xml:space="preserve">Première partie - Étude D'une instabilité Paramétrique</w:t>
      </w:r>
    </w:p>
    <w:p>
      <w:pPr>
        <w:spacing w:after="220" w:lineRule="auto"/>
      </w:pPr>
      <w:r>
        <w:rPr>
          <w:rFonts w:eastAsia="Georgia" w:cs="Georgia" w:ascii="Georgia" w:hAnsi="Georgia"/>
        </w:rPr>
        <w:t xml:space="preserve">Dans cette première partie, on se propose d'étudier le principe d'un oscillateur paramétrique, c'est-à-dire d'un oscillateur dont la période propre dépend du temps. L'exemple type de l'oscillateur paramétrique est celui d'une personne assise sur le siège d'une balançoire. Le mécanisme de déploiement et de repli des jambes au cours d'une période modifie la longueur effective du pendule et donc sa période propre qui devient un paramètre dépendant du temps.</w:t>
      </w:r>
    </w:p>
    <w:p>
      <w:pPr>
        <w:spacing w:after="220" w:lineRule="auto"/>
      </w:pPr>
      <w:r>
        <w:rPr>
          <w:rFonts w:eastAsia="Georgia" w:cs="Georgia" w:ascii="Georgia" w:hAnsi="Georgia"/>
        </w:rPr>
        <w:t xml:space="preserve">On débutera cette partie par l'examen de la condition à assurer entre la période propre de l'oscillateur et la période </w:t>
      </w:r>
      <m:oMath>
        <m:sSub>
          <m:sSubPr/>
          <m:e>
            <m:r>
              <m:rPr>
                <m:sty m:val="i"/>
              </m:rPr>
              <m:t>T</m:t>
            </m:r>
          </m:e>
          <m:sub>
            <m:r>
              <m:rPr>
                <m:sty m:val="i"/>
              </m:rPr>
              <m:t>e</m:t>
            </m:r>
          </m:sub>
        </m:sSub>
      </m:oMath>
      <w:r>
        <w:rPr>
          <w:rFonts w:eastAsia="Georgia" w:cs="Georgia" w:ascii="Georgia" w:hAnsi="Georgia"/>
        </w:rPr>
        <w:t xml:space="preserve"> du mécanisme d'excitation afin que l'oscillateur devienne instable.</w:t>
      </w:r>
    </w:p>
    <w:p>
      <w:pPr>
        <w:spacing w:after="220" w:lineRule="auto"/>
      </w:pPr>
      <w:r>
        <w:rPr>
          <w:rFonts w:eastAsia="Georgia" w:cs="Georgia" w:ascii="Georgia" w:hAnsi="Georgia"/>
        </w:rPr>
        <w:t xml:space="preserve">Dans une deuxième étape, on propose une approche quantitative de l'oscillateur paramétrique, illustrée par l'étude du grand encensoir de Saint-Jacques de Compostelle (le Botafumeiro). Le but sera de déterminer le diagramme de stabilité de cet oscillateur, c'est-à-dire, les valeurs de l'amplitude de l'excitation </w:t>
      </w:r>
      <m:oMath>
        <m:r>
          <m:rPr>
            <m:sty m:val="i"/>
          </m:rPr>
          <m:t>f</m:t>
        </m:r>
      </m:oMath>
      <w:r>
        <w:rPr>
          <w:rFonts w:eastAsia="Georgia" w:cs="Georgia" w:ascii="Georgia" w:hAnsi="Georgia"/>
        </w:rPr>
        <w:t xml:space="preserve"> qui, pour une pulsation excitatrice donnée, conduisent à l'instabilité.</w:t>
      </w:r>
    </w:p>
    <w:p>
      <w:pPr>
        <w:spacing w:line="271" w:before="330" w:lineRule="auto"/>
      </w:pPr>
      <w:r>
        <w:rPr>
          <w:rFonts w:eastAsia="Georgia" w:cs="Georgia" w:ascii="Georgia" w:hAnsi="Georgia"/>
          <w:b/>
          <w:sz w:val="42"/>
        </w:rPr>
        <w:t xml:space="preserve">I. Origine physique de l'instabilité</w:t>
      </w:r>
    </w:p>
    <w:p>
      <w:pPr>
        <w:spacing w:line="271" w:before="330" w:lineRule="auto"/>
      </w:pPr>
      <w:r>
        <w:rPr>
          <w:b/>
          <w:sz w:val="42"/>
        </w:rPr>
        <w:t xml:space="preserve">A. Approche qualitative :</w:t>
      </w:r>
    </w:p>
    <w:p>
      <w:pPr>
        <w:spacing w:after="220" w:lineRule="auto"/>
      </w:pPr>
      <w:r>
        <w:rPr>
          <w:rFonts w:eastAsia="Georgia" w:cs="Georgia" w:ascii="Georgia" w:hAnsi="Georgia"/>
        </w:rPr>
        <w:t xml:space="preserve">Pour interpréter physiquement l'origine de l'instabilité, on commence par raisonner sur un circuit électrique LC, oscillant à la période propre </w:t>
      </w:r>
      <m:oMath>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On imagine un dispositif permettant de moduler faiblement et périodiquement la distance </w:t>
      </w:r>
      <m:oMath>
        <m:r>
          <m:rPr>
            <m:sty m:val="i"/>
          </m:rPr>
          <m:t>e</m:t>
        </m:r>
      </m:oMath>
      <w:r>
        <w:rPr>
          <w:rFonts w:eastAsia="Georgia" w:cs="Georgia" w:ascii="Georgia" w:hAnsi="Georgia"/>
        </w:rPr>
        <w:t xml:space="preserve"> séparant les deux armatures du condensateur supposé plan, comme représenté sur la figure cicontre. On note </w:t>
      </w:r>
      <m:oMath>
        <m:r>
          <m:rPr>
            <m:sty m:val="i"/>
          </m:rPr>
          <m:t>S</m:t>
        </m:r>
      </m:oMath>
      <w:r>
        <w:rPr>
          <w:rFonts w:eastAsia="Georgia" w:cs="Georgia" w:ascii="Georgia" w:hAnsi="Georgia"/>
        </w:rPr>
        <w:t xml:space="preserve"> la surface de chaque armature. Cette action mécanique est effectuée à la période excitatrice </w:t>
      </w:r>
      <m:oMath>
        <m:sSub>
          <m:sSubPr/>
          <m:e>
            <m:r>
              <m:rPr>
                <m:sty m:val="i"/>
              </m:rPr>
              <m:t>T</m:t>
            </m:r>
          </m:e>
          <m:sub>
            <m:r>
              <m:rPr>
                <m:sty m:val="i"/>
              </m:rPr>
              <m:t>e</m:t>
            </m:r>
          </m:sub>
        </m:sSub>
        <m:r>
          <m:rPr>
            <m:sty m:val="p"/>
          </m:rPr>
          <m:t>=</m:t>
        </m:r>
        <m:r>
          <m:rPr>
            <m:sty m:val="p"/>
          </m:rPr>
          <m:t>2</m:t>
        </m:r>
        <m:r>
          <m:rPr>
            <m:sty m:val="i"/>
          </m:rPr>
          <m:t>π</m:t>
        </m:r>
        <m:r>
          <m:rPr>
            <m:sty m:val="p"/>
          </m:rPr>
          <m:t>/</m:t>
        </m:r>
        <m:sSub>
          <m:sSubPr/>
          <m:e>
            <m:r>
              <m:rPr>
                <m:sty m:val="i"/>
              </m:rPr>
              <m:t>ω</m:t>
            </m:r>
          </m:e>
          <m:sub>
            <m:r>
              <m:rPr>
                <m:sty m:val="i"/>
              </m:rPr>
              <m:t>e</m:t>
            </m:r>
          </m:sub>
        </m:sSub>
      </m:oMath>
      <w:r>
        <w:rPr/>
        <w:t xml:space="preserve">.</w:t>
      </w:r>
    </w:p>
    <w:p>
      <w:pPr>
        <w:spacing w:lineRule="auto"/>
        <w:jc w:val="center"/>
      </w:pPr>
      <w:r>
        <w:rPr/>
        <w:drawing>
          <wp:inline distB="0" distL="0" distR="0" distT="0">
            <wp:extent cx="4391025" cy="2590800"/>
            <wp:effectExtent b="0" l="0" r="0" t="0"/>
            <wp:docPr id="1" name="image-2a52c29d5022f73f9a9409c0d1920c26acdc438b.jpg"/>
            <a:graphic>
              <a:graphicData uri="http://schemas.openxmlformats.org/drawingml/2006/picture">
                <pic:pic>
                  <pic:nvPicPr>
                    <pic:cNvPr id="1" name="image-2a52c29d5022f73f9a9409c0d1920c26acdc438b.jpg" descr=""/>
                    <pic:cNvPicPr/>
                  </pic:nvPicPr>
                  <pic:blipFill>
                    <a:blip r:embed="rId5" cstate="print"/>
                    <a:srcRect b="0" l="0" r="0" t="0"/>
                    <a:stretch>
                      <a:fillRect/>
                    </a:stretch>
                  </pic:blipFill>
                  <pic:spPr>
                    <a:xfrm>
                      <a:off x="0" y="0"/>
                      <a:ext cx="4391025" cy="2590800"/>
                    </a:xfrm>
                    <a:prstGeom prst="rect"/>
                  </pic:spPr>
                </pic:pic>
              </a:graphicData>
            </a:graphic>
          </wp:inline>
        </w:drawing>
      </w:r>
    </w:p>
    <w:p>
      <w:pPr>
        <w:spacing w:lineRule="auto"/>
      </w:pPr>
      <w:r>
        <w:rPr/>
        <w:t xml:space="preserve">Circuit LC</w:t>
      </w:r>
    </w:p>
    <w:p>
      <w:pPr>
        <w:numPr>
          <w:ilvl w:val="0"/>
          <w:numId w:val="1"/>
        </w:numPr>
        <w:spacing w:lineRule="auto"/>
      </w:pPr>
      <w:r>
        <w:rPr>
          <w:rFonts w:eastAsia="Georgia" w:cs="Georgia" w:ascii="Georgia" w:hAnsi="Georgia"/>
        </w:rPr>
        <w:t xml:space="preserve">Exprimer la variation d'énergie électrostatique </w:t>
      </w:r>
      <m:oMath>
        <m:r>
          <m:rPr>
            <m:sty m:val="p"/>
          </m:rPr>
          <m:t>Δ</m:t>
        </m:r>
        <m:sSub>
          <m:sSubPr/>
          <m:e>
            <m:r>
              <m:rPr>
                <m:scr m:val="script"/>
              </m:rPr>
              <m:t>U</m:t>
            </m:r>
          </m:e>
          <m:sub>
            <m:r>
              <m:rPr>
                <m:sty m:val="p"/>
              </m:rPr>
              <m:t>el</m:t>
            </m:r>
          </m:sub>
        </m:sSub>
      </m:oMath>
      <w:r>
        <w:rPr>
          <w:rFonts w:eastAsia="Georgia" w:cs="Georgia" w:ascii="Georgia" w:hAnsi="Georgia"/>
        </w:rPr>
        <w:t xml:space="preserve"> emmagasinée dans le condensateur quand l'épaisseur </w:t>
      </w:r>
      <m:oMath>
        <m:r>
          <m:rPr>
            <m:sty m:val="i"/>
          </m:rPr>
          <m:t>e</m:t>
        </m:r>
      </m:oMath>
      <w:r>
        <w:rPr/>
        <w:t xml:space="preserve"> passe de </w:t>
      </w:r>
      <m:oMath>
        <m:sSub>
          <m:sSubPr/>
          <m:e>
            <m:r>
              <m:rPr>
                <m:sty m:val="i"/>
              </m:rPr>
              <m:t>e</m:t>
            </m:r>
          </m:e>
          <m:sub>
            <m:r>
              <m:rPr>
                <m:sty m:val="p"/>
              </m:rPr>
              <m:t>0</m:t>
            </m:r>
          </m:sub>
        </m:sSub>
        <m:r>
          <m:rPr>
            <m:sty m:val="p"/>
          </m:rPr>
          <m:t>−</m:t>
        </m:r>
        <m:r>
          <m:rPr>
            <m:sty m:val="p"/>
          </m:rPr>
          <m:t>Δ</m:t>
        </m:r>
        <m:r>
          <m:rPr>
            <m:sty m:val="i"/>
          </m:rPr>
          <m:t>e</m:t>
        </m:r>
      </m:oMath>
      <w:r>
        <w:rPr>
          <w:rFonts w:eastAsia="Georgia" w:cs="Georgia" w:ascii="Georgia" w:hAnsi="Georgia"/>
        </w:rPr>
        <w:t xml:space="preserve"> à </w:t>
      </w:r>
      <m:oMath>
        <m:sSub>
          <m:sSubPr/>
          <m:e>
            <m:r>
              <m:rPr>
                <m:sty m:val="i"/>
              </m:rPr>
              <m:t>e</m:t>
            </m:r>
          </m:e>
          <m:sub>
            <m:r>
              <m:rPr>
                <m:sty m:val="p"/>
              </m:rPr>
              <m:t>0</m:t>
            </m:r>
          </m:sub>
        </m:sSub>
        <m:r>
          <m:rPr>
            <m:sty m:val="p"/>
          </m:rPr>
          <m:t>+</m:t>
        </m:r>
        <m:r>
          <m:rPr>
            <m:sty m:val="p"/>
          </m:rPr>
          <m:t>Δ</m:t>
        </m:r>
        <m:r>
          <m:rPr>
            <m:sty m:val="i"/>
          </m:rPr>
          <m:t>e</m:t>
        </m:r>
      </m:oMath>
      <w:r>
        <w:rPr/>
        <w:t xml:space="preserve"> avec </w:t>
      </w:r>
      <m:oMath>
        <m:r>
          <m:rPr>
            <m:sty m:val="p"/>
          </m:rPr>
          <m:t>Δ</m:t>
        </m:r>
        <m:r>
          <m:rPr>
            <m:sty m:val="i"/>
          </m:rPr>
          <m:t>e</m:t>
        </m:r>
        <m:r>
          <m:rPr>
            <m:sty m:val="p"/>
          </m:rPr>
          <m:t>/</m:t>
        </m:r>
        <m:sSub>
          <m:sSubPr/>
          <m:e>
            <m:r>
              <m:rPr>
                <m:sty m:val="i"/>
              </m:rPr>
              <m:t>e</m:t>
            </m:r>
          </m:e>
          <m:sub>
            <m:r>
              <m:rPr>
                <m:sty m:val="p"/>
              </m:rPr>
              <m:t>0</m:t>
            </m:r>
          </m:sub>
        </m:sSub>
        <m:r>
          <m:rPr>
            <m:sty m:val="p"/>
          </m:rPr>
          <m:t>=</m:t>
        </m:r>
        <m:r>
          <m:rPr>
            <m:sty m:val="i"/>
          </m:rPr>
          <m:t>ϵ</m:t>
        </m:r>
      </m:oMath>
      <w:r>
        <w:rPr/>
        <w:t xml:space="preserve"> et </w:t>
      </w:r>
      <m:oMath>
        <m:r>
          <m:rPr>
            <m:sty m:val="p"/>
          </m:rPr>
          <m:t>0</m:t>
        </m:r>
        <m:r>
          <m:rPr>
            <m:sty m:val="p"/>
          </m:rPr>
          <m:t>≤</m:t>
        </m:r>
        <m:r>
          <m:rPr>
            <m:sty m:val="i"/>
          </m:rPr>
          <m:t>ϵ</m:t>
        </m:r>
        <m:r>
          <m:rPr>
            <m:sty m:val="p"/>
          </m:rPr>
          <m:t>≪</m:t>
        </m:r>
        <m:r>
          <m:rPr>
            <m:sty m:val="p"/>
          </m:rPr>
          <m:t>1</m:t>
        </m:r>
      </m:oMath>
      <w:r>
        <w:rPr/>
        <w:t xml:space="preserve">. On supposera que la modification de la distance inter-armatures est </w:t>
      </w:r>
      <m:oMath>
        <m:r>
          <m:rPr>
            <m:sty m:val="p"/>
          </m:rPr>
          <m:t>≪</m:t>
        </m:r>
      </m:oMath>
      <w:r>
        <w:rPr>
          <w:rFonts w:eastAsia="Georgia" w:cs="Georgia" w:ascii="Georgia" w:hAnsi="Georgia"/>
        </w:rPr>
        <w:t xml:space="preserve"> instantanée </w:t>
      </w:r>
      <m:oMath>
        <m:r>
          <m:rPr>
            <m:sty m:val="p"/>
          </m:rPr>
          <m:t>≫</m:t>
        </m:r>
      </m:oMath>
      <w:r>
        <w:rPr/>
        <w:t xml:space="preserve"> pour ne pas modifier la charge </w:t>
      </w:r>
      <m:oMath>
        <m:r>
          <m:rPr>
            <m:sty m:val="i"/>
          </m:rPr>
          <m:t>q</m:t>
        </m:r>
        <m:r>
          <m:rPr>
            <m:sty m:val="p"/>
          </m:rPr>
          <m:t>(</m:t>
        </m:r>
        <m:r>
          <m:rPr>
            <m:sty m:val="i"/>
          </m:rPr>
          <m:t>t</m:t>
        </m:r>
        <m:r>
          <m:rPr>
            <m:sty m:val="p"/>
          </m:rPr>
          <m:t>)</m:t>
        </m:r>
      </m:oMath>
      <w:r>
        <w:rPr>
          <w:rFonts w:eastAsia="Georgia" w:cs="Georgia" w:ascii="Georgia" w:hAnsi="Georgia"/>
        </w:rPr>
        <w:t xml:space="preserve">. On exprimera le résultat en fonction de </w:t>
      </w:r>
      <m:oMath>
        <m:r>
          <m:rPr>
            <m:sty m:val="i"/>
          </m:rPr>
          <m:t>ϵ</m:t>
        </m:r>
        <m:r>
          <m:rPr>
            <m:sty m:val="p"/>
          </m:rPr>
          <m:t>,</m:t>
        </m:r>
        <m:r>
          <m:rPr>
            <m:sty m:val="i"/>
          </m:rPr>
          <m:t>q</m:t>
        </m:r>
        <m:r>
          <m:rPr>
            <m:sty m:val="p"/>
          </m:rPr>
          <m:t>(</m:t>
        </m:r>
        <m:r>
          <m:rPr>
            <m:sty m:val="i"/>
          </m:rPr>
          <m:t>t</m:t>
        </m:r>
        <m:r>
          <m:rPr>
            <m:sty m:val="p"/>
          </m:rPr>
          <m:t>)</m:t>
        </m:r>
      </m:oMath>
      <w:r>
        <w:rPr/>
        <w:t xml:space="preserve">, et </w:t>
      </w:r>
      <m:oMath>
        <m:sSub>
          <m:sSubPr/>
          <m:e>
            <m:r>
              <m:rPr>
                <m:sty m:val="i"/>
              </m:rPr>
              <m:t>C</m:t>
            </m:r>
          </m:e>
          <m:sub>
            <m:r>
              <m:rPr>
                <m:sty m:val="p"/>
              </m:rPr>
              <m:t>0</m:t>
            </m:r>
          </m:sub>
        </m:sSub>
      </m:oMath>
      <w:r>
        <w:rPr>
          <w:rFonts w:eastAsia="Georgia" w:cs="Georgia" w:ascii="Georgia" w:hAnsi="Georgia"/>
        </w:rPr>
        <w:t xml:space="preserve">, capacité d'un condensateur plan de surface </w:t>
      </w:r>
      <m:oMath>
        <m:r>
          <m:rPr>
            <m:sty m:val="i"/>
          </m:rPr>
          <m:t>S</m:t>
        </m:r>
      </m:oMath>
      <w:r>
        <w:rPr>
          <w:rFonts w:eastAsia="Georgia" w:cs="Georgia" w:ascii="Georgia" w:hAnsi="Georgia"/>
        </w:rPr>
        <w:t xml:space="preserve"> et d'épaisseur </w:t>
      </w:r>
      <m:oMath>
        <m:sSub>
          <m:sSubPr/>
          <m:e>
            <m:r>
              <m:rPr>
                <m:sty m:val="i"/>
              </m:rPr>
              <m:t>e</m:t>
            </m:r>
          </m:e>
          <m:sub>
            <m:r>
              <m:rPr>
                <m:sty m:val="p"/>
              </m:rPr>
              <m:t>0</m:t>
            </m:r>
          </m:sub>
        </m:sSub>
      </m:oMath>
      <w:r>
        <w:rPr/>
        <w:t xml:space="preserve">.</w:t>
      </w:r>
    </w:p>
    <w:p>
      <w:pPr>
        <w:numPr>
          <w:ilvl w:val="0"/>
          <w:numId w:val="1"/>
        </w:numPr>
        <w:spacing w:lineRule="auto"/>
      </w:pPr>
      <w:r>
        <w:rPr>
          <w:rFonts w:eastAsia="Georgia" w:cs="Georgia" w:ascii="Georgia" w:hAnsi="Georgia"/>
        </w:rPr>
        <w:t xml:space="preserve">Commenter cette variation dans le cas où </w:t>
      </w:r>
      <m:oMath>
        <m:r>
          <m:rPr>
            <m:sty m:val="i"/>
          </m:rPr>
          <m:t>q</m:t>
        </m:r>
        <m:r>
          <m:rPr>
            <m:sty m:val="p"/>
          </m:rPr>
          <m:t>(</m:t>
        </m:r>
        <m:r>
          <m:rPr>
            <m:sty m:val="i"/>
          </m:rPr>
          <m:t>t</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L'excitation paramétrique de l'oscillateur consiste à faire varier l'épaisseur </w:t>
      </w:r>
      <m:oMath>
        <m:r>
          <m:rPr>
            <m:sty m:val="i"/>
          </m:rPr>
          <m:t>e</m:t>
        </m:r>
      </m:oMath>
      <w:r>
        <w:rPr/>
        <w:t xml:space="preserve"> du condensateur selon le mode suivant :</w:t>
      </w:r>
    </w:p>
    <w:p>
      <w:pPr>
        <w:numPr>
          <w:ilvl w:val="0"/>
          <w:numId w:val="2"/>
        </w:numPr>
        <w:spacing w:lineRule="auto"/>
      </w:pPr>
      <w:r>
        <w:rPr/>
        <w:t xml:space="preserve">la distance </w:t>
      </w:r>
      <m:oMath>
        <m:r>
          <m:rPr>
            <m:sty m:val="i"/>
          </m:rPr>
          <m:t>e</m:t>
        </m:r>
      </m:oMath>
      <w:r>
        <w:rPr>
          <w:rFonts w:eastAsia="Georgia" w:cs="Georgia" w:ascii="Georgia" w:hAnsi="Georgia"/>
        </w:rPr>
        <w:t xml:space="preserve"> augmente instantanément d'une quantité </w:t>
      </w:r>
      <m:oMath>
        <m:r>
          <m:rPr>
            <m:sty m:val="p"/>
          </m:rPr>
          <m:t>2</m:t>
        </m:r>
        <m:r>
          <m:rPr>
            <m:sty m:val="p"/>
          </m:rPr>
          <m:t>Δ</m:t>
        </m:r>
        <m:r>
          <m:rPr>
            <m:sty m:val="i"/>
          </m:rPr>
          <m:t>e</m:t>
        </m:r>
      </m:oMath>
      <w:r>
        <w:rPr/>
        <w:t xml:space="preserve"> chaque fois que la charge </w:t>
      </w:r>
      <m:oMath>
        <m:r>
          <m:rPr>
            <m:sty m:val="i"/>
          </m:rPr>
          <m:t>q</m:t>
        </m:r>
        <m:r>
          <m:rPr>
            <m:sty m:val="p"/>
          </m:rPr>
          <m:t>(</m:t>
        </m:r>
        <m:r>
          <m:rPr>
            <m:sty m:val="i"/>
          </m:rPr>
          <m:t>t</m:t>
        </m:r>
        <m:r>
          <m:rPr>
            <m:sty m:val="p"/>
          </m:rPr>
          <m:t>)</m:t>
        </m:r>
      </m:oMath>
      <w:r>
        <w:rPr/>
        <w:t xml:space="preserve"> atteint un extremum,</w:t>
      </w:r>
    </w:p>
    <w:p>
      <w:pPr>
        <w:numPr>
          <w:ilvl w:val="0"/>
          <w:numId w:val="2"/>
        </w:numPr>
        <w:spacing w:lineRule="auto"/>
      </w:pPr>
      <w:r>
        <w:rPr/>
        <w:t xml:space="preserve">la distance </w:t>
      </w:r>
      <m:oMath>
        <m:r>
          <m:rPr>
            <m:sty m:val="i"/>
          </m:rPr>
          <m:t>e</m:t>
        </m:r>
      </m:oMath>
      <w:r>
        <w:rPr/>
        <w:t xml:space="preserve"> passe de </w:t>
      </w:r>
      <m:oMath>
        <m:sSub>
          <m:sSubPr/>
          <m:e>
            <m:r>
              <m:rPr>
                <m:sty m:val="i"/>
              </m:rPr>
              <m:t>e</m:t>
            </m:r>
          </m:e>
          <m:sub>
            <m:r>
              <m:rPr>
                <m:sty m:val="p"/>
              </m:rPr>
              <m:t>max</m:t>
            </m:r>
          </m:sub>
        </m:sSub>
        <m:r>
          <m:rPr>
            <m:sty m:val="p"/>
          </m:rPr>
          <m:t>=</m:t>
        </m:r>
        <m:sSub>
          <m:sSubPr/>
          <m:e>
            <m:r>
              <m:rPr>
                <m:sty m:val="i"/>
              </m:rPr>
              <m:t>e</m:t>
            </m:r>
          </m:e>
          <m:sub>
            <m:r>
              <m:rPr>
                <m:sty m:val="p"/>
              </m:rPr>
              <m:t>0</m:t>
            </m:r>
          </m:sub>
        </m:sSub>
        <m:r>
          <m:rPr>
            <m:sty m:val="p"/>
          </m:rPr>
          <m:t>+</m:t>
        </m:r>
        <m:r>
          <m:rPr>
            <m:sty m:val="p"/>
          </m:rPr>
          <m:t>Δ</m:t>
        </m:r>
        <m:r>
          <m:rPr>
            <m:sty m:val="i"/>
          </m:rPr>
          <m:t>e</m:t>
        </m:r>
        <m:r>
          <m:rPr>
            <m:sty m:val="p"/>
          </m:rPr>
          <m:t>=</m:t>
        </m:r>
        <m:sSub>
          <m:sSubPr/>
          <m:e>
            <m:r>
              <m:rPr>
                <m:sty m:val="i"/>
              </m:rPr>
              <m:t>e</m:t>
            </m:r>
          </m:e>
          <m:sub>
            <m:r>
              <m:rPr>
                <m:sty m:val="p"/>
              </m:rPr>
              <m:t>0</m:t>
            </m:r>
          </m:sub>
        </m:sSub>
        <m:r>
          <m:rPr>
            <m:sty m:val="p"/>
          </m:rPr>
          <m:t>(</m:t>
        </m:r>
        <m:r>
          <m:rPr>
            <m:sty m:val="p"/>
          </m:rPr>
          <m:t>1</m:t>
        </m:r>
        <m:r>
          <m:rPr>
            <m:sty m:val="p"/>
          </m:rPr>
          <m:t>+</m:t>
        </m:r>
        <m:r>
          <m:rPr>
            <m:sty m:val="i"/>
          </m:rPr>
          <m:t>ϵ</m:t>
        </m:r>
        <m:r>
          <m:rPr>
            <m:sty m:val="p"/>
          </m:rPr>
          <m:t>)</m:t>
        </m:r>
      </m:oMath>
      <w:r>
        <w:rPr>
          <w:rFonts w:eastAsia="Georgia" w:cs="Georgia" w:ascii="Georgia" w:hAnsi="Georgia"/>
        </w:rPr>
        <w:t xml:space="preserve"> à </w:t>
      </w:r>
      <m:oMath>
        <m:sSub>
          <m:sSubPr/>
          <m:e>
            <m:r>
              <m:rPr>
                <m:sty m:val="i"/>
              </m:rPr>
              <m:t>e</m:t>
            </m:r>
          </m:e>
          <m:sub>
            <m:r>
              <m:rPr>
                <m:sty m:val="p"/>
              </m:rPr>
              <m:t>min</m:t>
            </m:r>
          </m:sub>
        </m:sSub>
        <m:r>
          <m:rPr>
            <m:sty m:val="p"/>
          </m:rPr>
          <m:t>=</m:t>
        </m:r>
        <m:sSub>
          <m:sSubPr/>
          <m:e>
            <m:r>
              <m:rPr>
                <m:sty m:val="i"/>
              </m:rPr>
              <m:t>e</m:t>
            </m:r>
          </m:e>
          <m:sub>
            <m:r>
              <m:rPr>
                <m:sty m:val="p"/>
              </m:rPr>
              <m:t>0</m:t>
            </m:r>
          </m:sub>
        </m:sSub>
        <m:r>
          <m:rPr>
            <m:sty m:val="p"/>
          </m:rPr>
          <m:t>(</m:t>
        </m:r>
        <m:r>
          <m:rPr>
            <m:sty m:val="p"/>
          </m:rPr>
          <m:t>1</m:t>
        </m:r>
        <m:r>
          <m:rPr>
            <m:sty m:val="p"/>
          </m:rPr>
          <m:t>−</m:t>
        </m:r>
        <m:r>
          <m:rPr>
            <m:sty m:val="i"/>
          </m:rPr>
          <m:t>ϵ</m:t>
        </m:r>
        <m:r>
          <m:rPr>
            <m:sty m:val="p"/>
          </m:rPr>
          <m:t>)</m:t>
        </m:r>
      </m:oMath>
      <w:r>
        <w:rPr>
          <w:rFonts w:eastAsia="Georgia" w:cs="Georgia" w:ascii="Georgia" w:hAnsi="Georgia"/>
        </w:rPr>
        <w:t xml:space="preserve"> à chaque passage de </w:t>
      </w:r>
      <m:oMath>
        <m:r>
          <m:rPr>
            <m:sty m:val="i"/>
          </m:rPr>
          <m:t>q</m:t>
        </m:r>
        <m:r>
          <m:rPr>
            <m:sty m:val="p"/>
          </m:rPr>
          <m:t>(</m:t>
        </m:r>
        <m:r>
          <m:rPr>
            <m:sty m:val="i"/>
          </m:rPr>
          <m:t>t</m:t>
        </m:r>
        <m:r>
          <m:rPr>
            <m:sty m:val="p"/>
          </m:rPr>
          <m:t>)</m:t>
        </m:r>
      </m:oMath>
      <w:r>
        <w:rPr/>
        <w:t xml:space="preserve"> par 0 .</w:t>
      </w:r>
      <w:r>
        <w:rPr/>
        <w:br w:type="textWrapping"/>
      </w:r>
      <w:r>
        <w:rPr>
          <w:rFonts w:eastAsia="Georgia" w:cs="Georgia" w:ascii="Georgia" w:hAnsi="Georgia"/>
        </w:rPr>
        <w:t xml:space="preserve">On a représenté figure (1) l'évolution temporelle de la charge </w:t>
      </w:r>
      <m:oMath>
        <m:r>
          <m:rPr>
            <m:sty m:val="i"/>
          </m:rPr>
          <m:t>q</m:t>
        </m:r>
        <m:r>
          <m:rPr>
            <m:sty m:val="p"/>
          </m:rPr>
          <m:t>(</m:t>
        </m:r>
        <m:r>
          <m:rPr>
            <m:sty m:val="i"/>
          </m:rPr>
          <m:t>t</m:t>
        </m:r>
        <m:r>
          <m:rPr>
            <m:sty m:val="p"/>
          </m:rPr>
          <m:t>)</m:t>
        </m:r>
      </m:oMath>
      <w:r>
        <w:rPr>
          <w:rFonts w:eastAsia="Georgia" w:cs="Georgia" w:ascii="Georgia" w:hAnsi="Georgia"/>
        </w:rPr>
        <w:t xml:space="preserve"> (en l'absence d'excitation), ainsi que les séquences d'excitation paramétrique (dans le cas où </w:t>
      </w:r>
      <m:oMath>
        <m:sSub>
          <m:sSubPr/>
          <m:e>
            <m:r>
              <m:rPr>
                <m:sty m:val="i"/>
              </m:rPr>
              <m:t>T</m:t>
            </m:r>
          </m:e>
          <m:sub>
            <m:r>
              <m:rPr>
                <m:sty m:val="i"/>
              </m:rPr>
              <m:t>e</m:t>
            </m:r>
          </m:sub>
        </m:sSub>
        <m:r>
          <m:rPr>
            <m:sty m:val="p"/>
          </m:rPr>
          <m:t>=</m:t>
        </m:r>
        <m:sSub>
          <m:sSubPr/>
          <m:e>
            <m:r>
              <m:rPr>
                <m:sty m:val="i"/>
              </m:rPr>
              <m:t>T</m:t>
            </m:r>
          </m:e>
          <m:sub>
            <m:r>
              <m:rPr>
                <m:sty m:val="p"/>
              </m:rPr>
              <m:t>0</m:t>
            </m:r>
          </m:sub>
        </m:sSub>
        <m:r>
          <m:rPr>
            <m:sty m:val="p"/>
          </m:rPr>
          <m:t>/</m:t>
        </m:r>
        <m:r>
          <m:rPr>
            <m:sty m:val="p"/>
          </m:rPr>
          <m:t>2</m:t>
        </m:r>
      </m:oMath>
      <w:r>
        <w:rPr>
          <w:rFonts w:eastAsia="Georgia" w:cs="Georgia" w:ascii="Georgia" w:hAnsi="Georgia"/>
        </w:rPr>
        <w:t xml:space="preserve"> ). Le graphe présenté figure (1) correspond à un régime éloigné (de </w:t>
      </w:r>
      <m:oMath>
        <m:r>
          <m:rPr>
            <m:sty m:val="i"/>
          </m:rPr>
          <m:t>n</m:t>
        </m:r>
        <m:sSub>
          <m:sSubPr/>
          <m:e>
            <m:r>
              <m:rPr>
                <m:sty m:val="i"/>
              </m:rPr>
              <m:t>T</m:t>
            </m:r>
          </m:e>
          <m:sub>
            <m:r>
              <m:rPr>
                <m:sty m:val="p"/>
              </m:rPr>
              <m:t>0</m:t>
            </m:r>
          </m:sub>
        </m:sSub>
      </m:oMath>
      <w:r>
        <w:rPr>
          <w:rFonts w:eastAsia="Georgia" w:cs="Georgia" w:ascii="Georgia" w:hAnsi="Georgia"/>
        </w:rPr>
        <w:t xml:space="preserve"> ) de la phase de démarrage que l'on n'étudiera pas.</w:t>
      </w:r>
    </w:p>
    <w:p>
      <w:pPr>
        <w:numPr>
          <w:ilvl w:val="0"/>
          <w:numId w:val="3"/>
        </w:numPr>
        <w:spacing w:lineRule="auto"/>
      </w:pPr>
      <w:r>
        <w:rPr>
          <w:rFonts w:eastAsia="Georgia" w:cs="Georgia" w:ascii="Georgia" w:hAnsi="Georgia"/>
        </w:rPr>
        <w:t xml:space="preserve">Expliquer en quoi il est intéressant (d'un point de vue énergétique) de synchroniser l'instant où les armatures du condensateur se rapprochent (étape CD) avec celui où la charge du condensateur est nulle.</w:t>
      </w:r>
    </w:p>
    <w:p>
      <w:pPr>
        <w:numPr>
          <w:ilvl w:val="0"/>
          <w:numId w:val="3"/>
        </w:numPr>
        <w:spacing w:lineRule="auto"/>
      </w:pPr>
      <w:r>
        <w:rPr>
          <w:rFonts w:eastAsia="Georgia" w:cs="Georgia" w:ascii="Georgia" w:hAnsi="Georgia"/>
        </w:rPr>
        <w:t xml:space="preserve">Superposer sur la figure 1.b l'allure de la courbe d'énergie électrostatique </w:t>
      </w:r>
      <m:oMath>
        <m:sSub>
          <m:sSubPr/>
          <m:e>
            <m:r>
              <m:rPr>
                <m:scr m:val="script"/>
              </m:rPr>
              <m:t>U</m:t>
            </m:r>
          </m:e>
          <m:sub>
            <m:r>
              <m:rPr>
                <m:sty m:val="p"/>
              </m:rPr>
              <m:t>el</m:t>
            </m:r>
          </m:sub>
        </m:sSub>
        <m:r>
          <m:rPr>
            <m:sty m:val="p"/>
          </m:rPr>
          <m:t>(</m:t>
        </m:r>
        <m:r>
          <m:rPr>
            <m:sty m:val="i"/>
          </m:rPr>
          <m:t>t</m:t>
        </m:r>
        <m:r>
          <m:rPr>
            <m:sty m:val="p"/>
          </m:rPr>
          <m:t>)</m:t>
        </m:r>
      </m:oMath>
      <w:r>
        <w:rPr>
          <w:rFonts w:eastAsia="Georgia" w:cs="Georgia" w:ascii="Georgia" w:hAnsi="Georgia"/>
        </w:rPr>
        <w:t xml:space="preserve"> (cas du circuit excité). On présentera cette courbe en correspondance de la courbe donnant les variations de </w:t>
      </w:r>
      <m:oMath>
        <m:r>
          <m:rPr>
            <m:sty m:val="i"/>
          </m:rPr>
          <m:t>e</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Dessiner l'allure de l'évolution temporelle de </w:t>
      </w:r>
      <m:oMath>
        <m:sSub>
          <m:sSubPr/>
          <m:e>
            <m:r>
              <m:rPr>
                <m:scr m:val="script"/>
              </m:rPr>
              <m:t>U</m:t>
            </m:r>
          </m:e>
          <m:sub>
            <m:r>
              <m:rPr>
                <m:sty m:val="p"/>
              </m:rPr>
              <m:t>el</m:t>
            </m:r>
          </m:sub>
        </m:sSub>
        <m:r>
          <m:rPr>
            <m:sty m:val="p"/>
          </m:rPr>
          <m:t>(</m:t>
        </m:r>
        <m:r>
          <m:rPr>
            <m:sty m:val="i"/>
          </m:rPr>
          <m:t>t</m:t>
        </m:r>
        <m:r>
          <m:rPr>
            <m:sty m:val="p"/>
          </m:rPr>
          <m:t>)</m:t>
        </m:r>
      </m:oMath>
      <w:r>
        <w:rPr>
          <w:rFonts w:eastAsia="Georgia" w:cs="Georgia" w:ascii="Georgia" w:hAnsi="Georgia"/>
        </w:rPr>
        <w:t xml:space="preserve"> dans les cas où </w:t>
      </w:r>
      <m:oMath>
        <m:sSub>
          <m:sSubPr/>
          <m:e>
            <m:r>
              <m:rPr>
                <m:sty m:val="i"/>
              </m:rPr>
              <m:t>T</m:t>
            </m:r>
          </m:e>
          <m:sub>
            <m:r>
              <m:rPr>
                <m:sty m:val="i"/>
              </m:rPr>
              <m:t>e</m:t>
            </m:r>
          </m:sub>
        </m:sSub>
        <m:r>
          <m:rPr>
            <m:sty m:val="p"/>
          </m:rPr>
          <m:t>=</m:t>
        </m:r>
        <m:sSub>
          <m:sSubPr/>
          <m:e>
            <m:r>
              <m:rPr>
                <m:sty m:val="i"/>
              </m:rPr>
              <m:t>T</m:t>
            </m:r>
          </m:e>
          <m:sub>
            <m:r>
              <m:rPr>
                <m:sty m:val="p"/>
              </m:rPr>
              <m:t>0</m:t>
            </m:r>
          </m:sub>
        </m:sSub>
      </m:oMath>
      <w:r>
        <w:rPr/>
        <w:t xml:space="preserve">, d'une part et </w:t>
      </w:r>
      <m:oMath>
        <m:sSub>
          <m:sSubPr/>
          <m:e>
            <m:r>
              <m:rPr>
                <m:sty m:val="i"/>
              </m:rPr>
              <m:t>T</m:t>
            </m:r>
          </m:e>
          <m:sub>
            <m:r>
              <m:rPr>
                <m:sty m:val="i"/>
              </m:rPr>
              <m:t>e</m:t>
            </m:r>
          </m:sub>
        </m:sSub>
        <m:r>
          <m:rPr>
            <m:sty m:val="p"/>
          </m:rPr>
          <m:t>=</m:t>
        </m:r>
        <m:r>
          <m:rPr>
            <m:sty m:val="p"/>
          </m:rPr>
          <m:t>3</m:t>
        </m:r>
        <m:sSub>
          <m:sSubPr/>
          <m:e>
            <m:r>
              <m:rPr>
                <m:sty m:val="i"/>
              </m:rPr>
              <m:t>T</m:t>
            </m:r>
          </m:e>
          <m:sub>
            <m:r>
              <m:rPr>
                <m:sty m:val="p"/>
              </m:rPr>
              <m:t>0</m:t>
            </m:r>
          </m:sub>
        </m:sSub>
        <m:r>
          <m:rPr>
            <m:sty m:val="p"/>
          </m:rPr>
          <m:t>/</m:t>
        </m:r>
        <m:r>
          <m:rPr>
            <m:sty m:val="p"/>
          </m:rPr>
          <m:t>2</m:t>
        </m:r>
      </m:oMath>
      <w:r>
        <w:rPr/>
        <w:t xml:space="preserve"> d'autre part.</w:t>
      </w:r>
    </w:p>
    <w:p>
      <w:pPr>
        <w:spacing w:line="271" w:before="330" w:lineRule="auto"/>
      </w:pPr>
      <w:r>
        <w:rPr>
          <w:rFonts w:eastAsia="Georgia" w:cs="Georgia" w:ascii="Georgia" w:hAnsi="Georgia"/>
          <w:b/>
          <w:sz w:val="42"/>
        </w:rPr>
        <w:t xml:space="preserve">B. Mise en œuvre expérimentale :</w:t>
      </w:r>
    </w:p>
    <w:p>
      <w:pPr>
        <w:spacing w:after="220" w:lineRule="auto"/>
      </w:pPr>
      <w:r>
        <w:rPr>
          <w:rFonts w:eastAsia="Georgia" w:cs="Georgia" w:ascii="Georgia" w:hAnsi="Georgia"/>
        </w:rPr>
        <w:t xml:space="preserve">Le circuit à capacité variable est simulé à l'aide d'un circuit électronique, utilisant un multiplieur supposé idéal (figure (2)), un condensateur de capacité </w:t>
      </w:r>
      <m:oMath>
        <m:r>
          <m:rPr>
            <m:sty m:val="i"/>
          </m:rPr>
          <m:t>C</m:t>
        </m:r>
      </m:oMath>
      <w:r>
        <w:rPr/>
        <w:t xml:space="preserve"> et une bobine d'inductance propre </w:t>
      </w:r>
      <m:oMath>
        <m:r>
          <m:rPr>
            <m:sty m:val="i"/>
          </m:rPr>
          <m:t>L</m:t>
        </m:r>
      </m:oMath>
      <w:r>
        <w:rPr>
          <w:rFonts w:eastAsia="Georgia" w:cs="Georgia" w:ascii="Georgia" w:hAnsi="Georgia"/>
        </w:rPr>
        <w:t xml:space="preserve"> et de résistance interne </w:t>
      </w:r>
      <m:oMath>
        <m:r>
          <m:rPr>
            <m:sty m:val="i"/>
          </m:rPr>
          <m:t>r</m:t>
        </m:r>
      </m:oMath>
      <w:r>
        <w:rPr/>
        <w:t xml:space="preserve">.</w:t>
      </w:r>
    </w:p>
    <w:p>
      <w:pPr>
        <w:spacing w:after="220" w:lineRule="auto"/>
      </w:pPr>
      <w:r>
        <w:rPr>
          <w:rFonts w:eastAsia="Georgia" w:cs="Georgia" w:ascii="Georgia" w:hAnsi="Georgia"/>
        </w:rPr>
        <w:t xml:space="preserve">La tension, en sortie du multiplieur, s'écrit :</w:t>
      </w:r>
    </w:p>
    <w:p>
      <w:pPr>
        <w:spacing w:after="220" w:lineRule="auto"/>
      </w:pPr>
      <m:oMathPara>
        <m:oMath>
          <m:sSub>
            <m:sSubPr/>
            <m:e>
              <m:r>
                <m:rPr>
                  <m:sty m:val="i"/>
                </m:rPr>
                <m:t>u</m:t>
              </m:r>
            </m:e>
            <m:sub>
              <m:r>
                <m:rPr>
                  <m:sty m:val="i"/>
                </m:rPr>
                <m:t>s</m:t>
              </m:r>
            </m:sub>
          </m:sSub>
          <m:r>
            <m:rPr>
              <m:sty m:val="p"/>
            </m:rPr>
            <m:t>(</m:t>
          </m:r>
          <m:r>
            <m:rPr>
              <m:sty m:val="i"/>
            </m:rPr>
            <m:t>t</m:t>
          </m:r>
          <m:r>
            <m:rPr>
              <m:sty m:val="p"/>
            </m:rPr>
            <m:t>)</m:t>
          </m:r>
          <m:r>
            <m:rPr>
              <m:sty m:val="p"/>
            </m:rPr>
            <m:t>=</m:t>
          </m:r>
          <m:r>
            <m:rPr>
              <m:sty m:val="i"/>
            </m:rPr>
            <m:t>k</m:t>
          </m:r>
          <m:sSub>
            <m:sSubPr/>
            <m:e>
              <m:r>
                <m:rPr>
                  <m:sty m:val="i"/>
                </m:rPr>
                <m:t>u</m:t>
              </m:r>
            </m:e>
            <m:sub>
              <m:r>
                <m:rPr>
                  <m:sty m:val="i"/>
                </m:rPr>
                <m:t>e</m:t>
              </m:r>
            </m:sub>
          </m:sSub>
          <m:r>
            <m:rPr>
              <m:sty m:val="p"/>
            </m:rPr>
            <m:t>(</m:t>
          </m:r>
          <m:r>
            <m:rPr>
              <m:sty m:val="i"/>
            </m:rPr>
            <m:t>t</m:t>
          </m:r>
          <m:r>
            <m:rPr>
              <m:sty m:val="p"/>
            </m:rPr>
            <m:t>)</m:t>
          </m:r>
          <m:r>
            <m:rPr>
              <m:sty m:val="i"/>
            </m:rPr>
            <m:t>u</m:t>
          </m:r>
          <m:r>
            <m:rPr>
              <m:sty m:val="p"/>
            </m:rPr>
            <m:t>(</m:t>
          </m:r>
          <m:r>
            <m:rPr>
              <m:sty m:val="i"/>
            </m:rPr>
            <m:t>t</m:t>
          </m:r>
          <m:r>
            <m:rPr>
              <m:sty m:val="p"/>
            </m:rPr>
            <m:t>)</m:t>
          </m:r>
        </m:oMath>
      </m:oMathPara>
    </w:p>
    <w:p>
      <w:pPr>
        <w:spacing w:after="220" w:lineRule="auto"/>
      </w:pPr>
      <w:r>
        <w:rPr>
          <w:rFonts w:eastAsia="Georgia" w:cs="Georgia" w:ascii="Georgia" w:hAnsi="Georgia"/>
        </w:rPr>
        <w:t xml:space="preserve">où</w:t>
      </w:r>
    </w:p>
    <w:p>
      <w:pPr>
        <w:numPr>
          <w:ilvl w:val="0"/>
          <w:numId w:val="4"/>
        </w:numPr>
        <w:spacing w:lineRule="auto"/>
      </w:pPr>
      <m:oMath>
        <m:sSub>
          <m:sSubPr/>
          <m:e>
            <m:r>
              <m:rPr>
                <m:sty m:val="i"/>
              </m:rPr>
              <m:t>u</m:t>
            </m:r>
          </m:e>
          <m:sub>
            <m:r>
              <m:rPr>
                <m:sty m:val="i"/>
              </m:rPr>
              <m:t>e</m:t>
            </m:r>
          </m:sub>
        </m:sSub>
        <m:r>
          <m:rPr>
            <m:sty m:val="p"/>
          </m:rPr>
          <m:t>(</m:t>
        </m:r>
        <m:r>
          <m:rPr>
            <m:sty m:val="i"/>
          </m:rPr>
          <m:t>t</m:t>
        </m:r>
        <m:r>
          <m:rPr>
            <m:sty m:val="p"/>
          </m:rPr>
          <m:t>)</m:t>
        </m:r>
      </m:oMath>
      <w:r>
        <w:rPr>
          <w:rFonts w:eastAsia="Georgia" w:cs="Georgia" w:ascii="Georgia" w:hAnsi="Georgia"/>
        </w:rPr>
        <w:t xml:space="preserve"> est une tension sinusoïdale, de pulsation </w:t>
      </w:r>
      <m:oMath>
        <m:sSub>
          <m:sSubPr/>
          <m:e>
            <m:r>
              <m:rPr>
                <m:sty m:val="i"/>
              </m:rPr>
              <m:t>ω</m:t>
            </m:r>
          </m:e>
          <m:sub>
            <m:r>
              <m:rPr>
                <m:sty m:val="i"/>
              </m:rPr>
              <m:t>e</m:t>
            </m:r>
          </m:sub>
        </m:sSub>
      </m:oMath>
      <w:r>
        <w:rPr/>
        <w:t xml:space="preserve"> et d'amplitude </w:t>
      </w:r>
      <m:oMath>
        <m:sSub>
          <m:sSubPr/>
          <m:e>
            <m:r>
              <m:rPr>
                <m:sty m:val="i"/>
              </m:rPr>
              <m:t>U</m:t>
            </m:r>
          </m:e>
          <m:sub>
            <m:r>
              <m:rPr>
                <m:sty m:val="i"/>
              </m:rPr>
              <m:t>e</m:t>
            </m:r>
          </m:sub>
        </m:sSub>
      </m:oMath>
      <w:r>
        <w:rPr>
          <w:rFonts w:eastAsia="Georgia" w:cs="Georgia" w:ascii="Georgia" w:hAnsi="Georgia"/>
        </w:rPr>
        <w:t xml:space="preserve">, délivrée par un générateur de tension. On choisit l'origine des temps telle que :</w:t>
      </w:r>
    </w:p>
    <w:p>
      <w:pPr>
        <w:spacing w:after="220" w:lineRule="auto"/>
      </w:pPr>
      <m:oMathPara>
        <m:oMath>
          <m:sSub>
            <m:sSubPr/>
            <m:e>
              <m:r>
                <m:rPr>
                  <m:sty m:val="i"/>
                </m:rPr>
                <m:t>u</m:t>
              </m:r>
            </m:e>
            <m:sub>
              <m:r>
                <m:rPr>
                  <m:sty m:val="i"/>
                </m:rPr>
                <m:t>e</m:t>
              </m:r>
            </m:sub>
          </m:sSub>
          <m:r>
            <m:rPr>
              <m:sty m:val="p"/>
            </m:rPr>
            <m:t>(</m:t>
          </m:r>
          <m:r>
            <m:rPr>
              <m:sty m:val="i"/>
            </m:rPr>
            <m:t>t</m:t>
          </m:r>
          <m:r>
            <m:rPr>
              <m:sty m:val="p"/>
            </m:rPr>
            <m:t>)</m:t>
          </m:r>
          <m:r>
            <m:rPr>
              <m:sty m:val="p"/>
            </m:rPr>
            <m:t>=</m:t>
          </m:r>
          <m:sSub>
            <m:sSubPr/>
            <m:e>
              <m:r>
                <m:rPr>
                  <m:sty m:val="i"/>
                </m:rPr>
                <m:t>U</m:t>
              </m:r>
            </m:e>
            <m:sub>
              <m:r>
                <m:rPr>
                  <m:sty m:val="i"/>
                </m:rPr>
                <m:t>e</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e</m:t>
                  </m:r>
                </m:sub>
              </m:sSub>
              <m:r>
                <m:rPr>
                  <m:sty m:val="i"/>
                </m:rPr>
                <m:t>t</m:t>
              </m:r>
              <m:r>
                <m:rPr>
                  <m:sty m:val="p"/>
                </m:rPr>
                <m:t>+</m:t>
              </m:r>
              <m:r>
                <m:rPr>
                  <m:sty m:val="i"/>
                </m:rPr>
                <m:t>π</m:t>
              </m:r>
            </m:e>
          </m:d>
        </m:oMath>
      </m:oMathPara>
    </w:p>
    <w:p>
      <w:pPr>
        <w:numPr>
          <w:ilvl w:val="0"/>
          <w:numId w:val="5"/>
        </w:numPr>
        <w:spacing w:lineRule="auto"/>
      </w:pPr>
      <m:oMath>
        <m:r>
          <m:rPr>
            <m:sty m:val="i"/>
          </m:rPr>
          <m:t>u</m:t>
        </m:r>
        <m:r>
          <m:rPr>
            <m:sty m:val="p"/>
          </m:rPr>
          <m:t>(</m:t>
        </m:r>
        <m:r>
          <m:rPr>
            <m:sty m:val="i"/>
          </m:rPr>
          <m:t>t</m:t>
        </m:r>
        <m:r>
          <m:rPr>
            <m:sty m:val="p"/>
          </m:rPr>
          <m:t>)</m:t>
        </m:r>
      </m:oMath>
      <w:r>
        <w:rPr/>
        <w:t xml:space="preserve"> est la tension aux bornes du condensateur,</w:t>
      </w:r>
    </w:p>
    <w:p>
      <w:pPr>
        <w:numPr>
          <w:ilvl w:val="0"/>
          <w:numId w:val="5"/>
        </w:numPr>
        <w:spacing w:lineRule="auto"/>
      </w:pPr>
      <m:oMath>
        <m:r>
          <m:rPr>
            <m:sty m:val="i"/>
          </m:rPr>
          <m:t>k</m:t>
        </m:r>
      </m:oMath>
      <w:r>
        <w:rPr>
          <w:rFonts w:eastAsia="Georgia" w:cs="Georgia" w:ascii="Georgia" w:hAnsi="Georgia"/>
        </w:rPr>
        <w:t xml:space="preserve"> est une constante de proportionnalité (dimensionnée) caractéristique du multiplieur.</w:t>
      </w:r>
    </w:p>
    <w:p>
      <w:pPr>
        <w:numPr>
          <w:ilvl w:val="0"/>
          <w:numId w:val="6"/>
        </w:numPr>
        <w:spacing w:lineRule="auto"/>
      </w:pPr>
      <w:r>
        <w:rPr/>
        <w:t xml:space="preserve">Montrer que la charge </w:t>
      </w:r>
      <m:oMath>
        <m:r>
          <m:rPr>
            <m:sty m:val="i"/>
          </m:rPr>
          <m:t>q</m:t>
        </m:r>
        <m:r>
          <m:rPr>
            <m:sty m:val="p"/>
          </m:rPr>
          <m:t>(</m:t>
        </m:r>
        <m:r>
          <m:rPr>
            <m:sty m:val="i"/>
          </m:rPr>
          <m:t>t</m:t>
        </m:r>
        <m:r>
          <m:rPr>
            <m:sty m:val="p"/>
          </m:rPr>
          <m:t>)</m:t>
        </m:r>
      </m:oMath>
      <w:r>
        <w:rPr>
          <w:rFonts w:eastAsia="Georgia" w:cs="Georgia" w:ascii="Georgia" w:hAnsi="Georgia"/>
        </w:rPr>
        <w:t xml:space="preserve"> du condensateur satisfait l'équation différentielle :</w:t>
      </w:r>
    </w:p>
    <w:p>
      <w:pPr>
        <w:spacing w:after="220" w:lineRule="auto"/>
      </w:pPr>
      <m:oMathPara>
        <m:oMath>
          <m:acc>
            <m:accPr>
              <m:chr m:val="¨"/>
            </m:accPr>
            <m:e>
              <m:r>
                <m:rPr>
                  <m:sty m:val="i"/>
                </m:rPr>
                <m:t>q</m:t>
              </m:r>
            </m:e>
          </m:acc>
          <m:r>
            <m:rPr>
              <m:sty m:val="p"/>
            </m:rPr>
            <m:t>+</m:t>
          </m:r>
          <m:r>
            <m:rPr>
              <m:sty m:val="p"/>
            </m:rPr>
            <m:t>2</m:t>
          </m:r>
          <m:r>
            <m:rPr>
              <m:sty m:val="i"/>
            </m:rPr>
            <m:t>λ</m:t>
          </m:r>
          <m:sSub>
            <m:sSubPr/>
            <m:e>
              <m:r>
                <m:rPr>
                  <m:sty m:val="i"/>
                </m:rPr>
                <m:t>ω</m:t>
              </m:r>
            </m:e>
            <m:sub>
              <m:r>
                <m:rPr>
                  <m:sty m:val="p"/>
                </m:rPr>
                <m:t>0</m:t>
              </m:r>
            </m:sub>
          </m:sSub>
          <m:acc>
            <m:accPr>
              <m:chr m:val="˙"/>
            </m:accPr>
            <m:e>
              <m:r>
                <m:rPr>
                  <m:sty m:val="i"/>
                </m:rPr>
                <m:t>q</m:t>
              </m:r>
            </m:e>
          </m:acc>
          <m:r>
            <m:rPr>
              <m:sty m:val="p"/>
            </m:rPr>
            <m:t>+</m:t>
          </m:r>
          <m:sSubSup>
            <m:sSubSupPr/>
            <m:e>
              <m:r>
                <m:rPr>
                  <m:sty m:val="i"/>
                </m:rPr>
                <m:t>ω</m:t>
              </m:r>
            </m:e>
            <m:sub>
              <m:r>
                <m:rPr>
                  <m:sty m:val="p"/>
                </m:rPr>
                <m:t>0</m:t>
              </m:r>
            </m:sub>
            <m:sup>
              <m:r>
                <m:rPr>
                  <m:sty m:val="p"/>
                </m:rPr>
                <m:t>2</m:t>
              </m:r>
            </m:sup>
          </m:sSubSup>
          <m:d>
            <m:dPr>
              <m:begChr m:val="("/>
              <m:endChr m:val=")"/>
              <m:ctrlPr>
                <w:rPr>
                  <w:rFonts w:ascii="Cambria Math" w:hAnsi="Cambria Math"/>
                </w:rPr>
              </m:ctrlPr>
            </m:dPr>
            <m:e>
              <m:r>
                <m:rPr>
                  <m:sty m:val="p"/>
                </m:rPr>
                <m:t>1</m:t>
              </m:r>
              <m:r>
                <m:rPr>
                  <m:sty m:val="p"/>
                </m:rPr>
                <m:t>+</m:t>
              </m:r>
              <m:r>
                <m:rPr>
                  <m:sty m:val="p"/>
                </m:rPr>
                <m:t>2</m:t>
              </m:r>
              <m:r>
                <m:rPr>
                  <m:sty m:val="i"/>
                </m:rPr>
                <m:t>f</m:t>
              </m:r>
              <m:r>
                <m:rPr>
                  <m:sty m:val="p"/>
                </m:rPr>
                <m:t>cos</m:t>
              </m:r>
              <m:r>
                <m:rPr>
                  <m:sty m:val="p"/>
                </m:rPr>
                <m:t>⁡</m:t>
              </m:r>
              <m:d>
                <m:dPr>
                  <m:begChr m:val="("/>
                  <m:endChr m:val=")"/>
                  <m:ctrlPr>
                    <w:rPr>
                      <w:rFonts w:ascii="Cambria Math" w:hAnsi="Cambria Math"/>
                    </w:rPr>
                  </m:ctrlPr>
                </m:dPr>
                <m:e>
                  <m:sSub>
                    <m:sSubPr/>
                    <m:e>
                      <m:r>
                        <m:rPr>
                          <m:sty m:val="i"/>
                        </m:rPr>
                        <m:t>ω</m:t>
                      </m:r>
                    </m:e>
                    <m:sub>
                      <m:r>
                        <m:rPr>
                          <m:sty m:val="i"/>
                        </m:rPr>
                        <m:t>e</m:t>
                      </m:r>
                    </m:sub>
                  </m:sSub>
                  <m:r>
                    <m:rPr>
                      <m:sty m:val="i"/>
                    </m:rPr>
                    <m:t>t</m:t>
                  </m:r>
                </m:e>
              </m:d>
            </m:e>
          </m:d>
          <m:r>
            <m:rPr>
              <m:sty m:val="i"/>
            </m:rPr>
            <m:t>q</m:t>
          </m:r>
          <m:r>
            <m:rPr>
              <m:sty m:val="p"/>
            </m:rPr>
            <m:t>=</m:t>
          </m:r>
          <m:r>
            <m:rPr>
              <m:sty m:val="p"/>
            </m:rPr>
            <m:t>0</m:t>
          </m:r>
        </m:oMath>
      </m:oMathPara>
    </w:p>
    <w:p>
      <w:pPr>
        <w:spacing w:after="220" w:lineRule="auto"/>
      </w:pPr>
      <w:r>
        <w:rPr>
          <w:rFonts w:eastAsia="Georgia" w:cs="Georgia" w:ascii="Georgia" w:hAnsi="Georgia"/>
        </w:rPr>
        <w:t xml:space="preserve">où les coefficients </w:t>
      </w:r>
      <m:oMath>
        <m:r>
          <m:rPr>
            <m:sty m:val="i"/>
          </m:rPr>
          <m:t>f</m:t>
        </m:r>
      </m:oMath>
      <w:r>
        <w:rPr/>
        <w:t xml:space="preserve"> et </w:t>
      </w:r>
      <m:oMath>
        <m:r>
          <m:rPr>
            <m:sty m:val="i"/>
          </m:rPr>
          <m:t>λ</m:t>
        </m:r>
      </m:oMath>
      <w:r>
        <w:rPr>
          <w:rFonts w:eastAsia="Georgia" w:cs="Georgia" w:ascii="Georgia" w:hAnsi="Georgia"/>
        </w:rPr>
        <w:t xml:space="preserve"> seront exprimés en fonction de </w:t>
      </w:r>
      <m:oMath>
        <m:r>
          <m:rPr>
            <m:sty m:val="i"/>
          </m:rPr>
          <m:t>k</m:t>
        </m:r>
        <m:r>
          <m:rPr>
            <m:sty m:val="p"/>
          </m:rPr>
          <m:t>,</m:t>
        </m:r>
        <m:r>
          <m:rPr>
            <m:sty m:val="i"/>
          </m:rPr>
          <m:t>r</m:t>
        </m:r>
        <m:r>
          <m:rPr>
            <m:sty m:val="p"/>
          </m:rPr>
          <m:t>,</m:t>
        </m:r>
        <m:r>
          <m:rPr>
            <m:sty m:val="i"/>
          </m:rPr>
          <m:t>L</m:t>
        </m:r>
        <m:r>
          <m:rPr>
            <m:sty m:val="p"/>
          </m:rPr>
          <m:t>,</m:t>
        </m:r>
        <m:r>
          <m:rPr>
            <m:sty m:val="i"/>
          </m:rPr>
          <m:t>C</m:t>
        </m:r>
      </m:oMath>
      <w:r>
        <w:rPr/>
        <w:t xml:space="preserve"> et </w:t>
      </w:r>
      <m:oMath>
        <m:sSub>
          <m:sSubPr/>
          <m:e>
            <m:r>
              <m:rPr>
                <m:sty m:val="i"/>
              </m:rPr>
              <m:t>U</m:t>
            </m:r>
          </m:e>
          <m:sub>
            <m:r>
              <m:rPr>
                <m:sty m:val="i"/>
              </m:rPr>
              <m:t>e</m:t>
            </m:r>
          </m:sub>
        </m:sSub>
      </m:oMath>
      <w:r>
        <w:rPr/>
        <w:t xml:space="preserve">.</w:t>
      </w:r>
    </w:p>
    <w:p>
      <w:pPr>
        <w:spacing w:lineRule="auto"/>
        <w:jc w:val="center"/>
      </w:pPr>
      <w:r>
        <w:rPr/>
        <w:drawing>
          <wp:inline distB="0" distL="0" distR="0" distT="0">
            <wp:extent cx="5486400" cy="6572816"/>
            <wp:effectExtent b="0" l="0" r="0" t="0"/>
            <wp:docPr id="2" name="image-eb5edb918a1925d803cf0eed12f3e663aefc0767.jpg"/>
            <a:graphic>
              <a:graphicData uri="http://schemas.openxmlformats.org/drawingml/2006/picture">
                <pic:pic>
                  <pic:nvPicPr>
                    <pic:cNvPr id="2" name="image-eb5edb918a1925d803cf0eed12f3e663aefc0767.jpg" descr=""/>
                    <pic:cNvPicPr/>
                  </pic:nvPicPr>
                  <pic:blipFill>
                    <a:blip r:embed="rId6" cstate="print"/>
                    <a:srcRect b="0" l="0" r="0" t="0"/>
                    <a:stretch>
                      <a:fillRect/>
                    </a:stretch>
                  </pic:blipFill>
                  <pic:spPr>
                    <a:xfrm>
                      <a:off x="0" y="0"/>
                      <a:ext cx="5486400" cy="6572816"/>
                    </a:xfrm>
                    <a:prstGeom prst="rect"/>
                  </pic:spPr>
                </pic:pic>
              </a:graphicData>
            </a:graphic>
          </wp:inline>
        </w:drawing>
      </w:r>
    </w:p>
    <w:p>
      <w:pPr>
        <w:spacing w:lineRule="auto"/>
      </w:pPr>
      <w:r>
        <w:rPr/>
        <w:t xml:space="preserve">Figure 1 - a) (en haut) Signal de charge </w:t>
      </w:r>
      <m:oMath>
        <m:r>
          <m:rPr>
            <m:sty m:val="i"/>
          </m:rPr>
          <m:t>q</m:t>
        </m:r>
        <m:r>
          <m:rPr>
            <m:sty m:val="p"/>
          </m:rPr>
          <m:t>(</m:t>
        </m:r>
        <m:r>
          <m:rPr>
            <m:sty m:val="i"/>
          </m:rPr>
          <m:t>t</m:t>
        </m:r>
        <m:r>
          <m:rPr>
            <m:sty m:val="p"/>
          </m:rPr>
          <m:t>)</m:t>
        </m:r>
      </m:oMath>
      <w:r>
        <w:rPr>
          <w:rFonts w:eastAsia="Georgia" w:cs="Georgia" w:ascii="Georgia" w:hAnsi="Georgia"/>
        </w:rPr>
        <w:t xml:space="preserve"> (en l'absence d'excitation) - b) (en bas) Évolution de </w:t>
      </w:r>
      <m:oMath>
        <m:r>
          <m:rPr>
            <m:sty m:val="i"/>
          </m:rPr>
          <m:t>e</m:t>
        </m:r>
        <m:r>
          <m:rPr>
            <m:sty m:val="p"/>
          </m:rPr>
          <m:t>(</m:t>
        </m:r>
        <m:r>
          <m:rPr>
            <m:sty m:val="i"/>
          </m:rPr>
          <m:t>t</m:t>
        </m:r>
        <m:r>
          <m:rPr>
            <m:sty m:val="p"/>
          </m:rPr>
          <m:t>)</m:t>
        </m:r>
      </m:oMath>
      <w:r>
        <w:rPr/>
        <w:t xml:space="preserve">.</w:t>
      </w:r>
    </w:p>
    <w:p>
      <w:pPr>
        <w:spacing w:lineRule="auto"/>
        <w:jc w:val="center"/>
      </w:pPr>
      <w:r>
        <w:rPr/>
        <w:drawing>
          <wp:inline distB="0" distL="0" distR="0" distT="0">
            <wp:extent cx="5486400" cy="3681428"/>
            <wp:effectExtent b="0" l="0" r="0" t="0"/>
            <wp:docPr id="3" name="image-8455789071af2a0b43d26303c340a50a41daaef0.jpg"/>
            <a:graphic>
              <a:graphicData uri="http://schemas.openxmlformats.org/drawingml/2006/picture">
                <pic:pic>
                  <pic:nvPicPr>
                    <pic:cNvPr id="3" name="image-8455789071af2a0b43d26303c340a50a41daaef0.jpg" descr=""/>
                    <pic:cNvPicPr/>
                  </pic:nvPicPr>
                  <pic:blipFill>
                    <a:blip r:embed="rId7" cstate="print"/>
                    <a:srcRect b="0" l="0" r="0" t="0"/>
                    <a:stretch>
                      <a:fillRect/>
                    </a:stretch>
                  </pic:blipFill>
                  <pic:spPr>
                    <a:xfrm>
                      <a:off x="0" y="0"/>
                      <a:ext cx="5486400" cy="3681428"/>
                    </a:xfrm>
                    <a:prstGeom prst="rect"/>
                  </pic:spPr>
                </pic:pic>
              </a:graphicData>
            </a:graphic>
          </wp:inline>
        </w:drawing>
      </w:r>
    </w:p>
    <w:p>
      <w:pPr>
        <w:spacing w:lineRule="auto"/>
      </w:pPr>
      <w:r>
        <w:rPr>
          <w:rFonts w:eastAsia="Georgia" w:cs="Georgia" w:ascii="Georgia" w:hAnsi="Georgia"/>
        </w:rPr>
        <w:t xml:space="preserve">Figure 2 - Montage simulant un oscillateur paramétrique.</w:t>
      </w:r>
    </w:p>
    <w:p>
      <w:pPr>
        <w:spacing w:line="271" w:before="330" w:lineRule="auto"/>
      </w:pPr>
      <w:r>
        <w:rPr>
          <w:rFonts w:eastAsia="Georgia" w:cs="Georgia" w:ascii="Georgia" w:hAnsi="Georgia"/>
          <w:b/>
          <w:sz w:val="42"/>
        </w:rPr>
        <w:t xml:space="preserve">II. Instabilité paramétrique du grand encensoir de Saint-Jacques de Compostelle</w:t>
      </w:r>
    </w:p>
    <w:p>
      <w:pPr>
        <w:spacing w:after="220" w:lineRule="auto"/>
      </w:pPr>
      <w:r>
        <w:rPr>
          <w:rFonts w:eastAsia="Georgia" w:cs="Georgia" w:ascii="Georgia" w:hAnsi="Georgia"/>
        </w:rPr>
        <w:t xml:space="preserve">Le grand encensoir de Saint-Jacques de Compostelle est assimilé à un pendule simple, de longueur </w:t>
      </w:r>
      <m:oMath>
        <m:r>
          <m:rPr>
            <m:sty m:val="i"/>
          </m:rPr>
          <m:t>ℓ</m:t>
        </m:r>
      </m:oMath>
      <w:r>
        <w:rPr/>
        <w:t xml:space="preserve"> et de masse </w:t>
      </w:r>
      <m:oMath>
        <m:r>
          <m:rPr>
            <m:sty m:val="i"/>
          </m:rPr>
          <m:t>m</m:t>
        </m:r>
      </m:oMath>
      <w:r>
        <w:rPr/>
        <w:t xml:space="preserve"> (figure ci-contre). Le point de suspension </w:t>
      </w:r>
      <m:oMath>
        <m:sSup>
          <m:sSupPr/>
          <m:e>
            <m:r>
              <m:rPr>
                <m:sty m:val="i"/>
              </m:rPr>
              <m:t>O</m:t>
            </m:r>
          </m:e>
          <m:sup>
            <m:r>
              <m:rPr>
                <m:sty m:val="i"/>
              </m:rPr>
              <m:t>′</m:t>
            </m:r>
          </m:sup>
        </m:sSup>
      </m:oMath>
      <w:r>
        <w:rPr>
          <w:rFonts w:eastAsia="Georgia" w:cs="Georgia" w:ascii="Georgia" w:hAnsi="Georgia"/>
        </w:rPr>
        <w:t xml:space="preserve"> de ce pendule suit un mouvement de translation forcé sinusoïdalement à la pulsation </w:t>
      </w:r>
      <m:oMath>
        <m:sSub>
          <m:sSubPr/>
          <m:e>
            <m:r>
              <m:rPr>
                <m:sty m:val="i"/>
              </m:rPr>
              <m:t>ω</m:t>
            </m:r>
          </m:e>
          <m:sub>
            <m:r>
              <m:rPr>
                <m:sty m:val="i"/>
              </m:rPr>
              <m:t>e</m:t>
            </m:r>
          </m:sub>
        </m:sSub>
      </m:oMath>
      <w:r>
        <w:rPr>
          <w:rFonts w:eastAsia="Georgia" w:cs="Georgia" w:ascii="Georgia" w:hAnsi="Georgia"/>
        </w:rPr>
        <w:t xml:space="preserve">. Par rapport au repère fixe, dont l'origine </w:t>
      </w:r>
      <m:oMath>
        <m:r>
          <m:rPr>
            <m:sty m:val="i"/>
          </m:rPr>
          <m:t>O</m:t>
        </m:r>
      </m:oMath>
      <w:r>
        <w:rPr>
          <w:rFonts w:eastAsia="Georgia" w:cs="Georgia" w:ascii="Georgia" w:hAnsi="Georgia"/>
        </w:rPr>
        <w:t xml:space="preserve"> est solidaire du plafond de la cathédrale, le mouvement de translation du point de suspension </w:t>
      </w:r>
      <m:oMath>
        <m:sSup>
          <m:sSupPr/>
          <m:e>
            <m:r>
              <m:rPr>
                <m:sty m:val="i"/>
              </m:rPr>
              <m:t>O</m:t>
            </m:r>
          </m:e>
          <m:sup>
            <m:r>
              <m:rPr>
                <m:sty m:val="i"/>
              </m:rPr>
              <m:t>′</m:t>
            </m:r>
          </m:sup>
        </m:sSup>
      </m:oMath>
      <w:r>
        <w:rPr>
          <w:rFonts w:eastAsia="Georgia" w:cs="Georgia" w:ascii="Georgia" w:hAnsi="Georgia"/>
        </w:rPr>
        <w:t xml:space="preserve"> s'écrit :</w:t>
      </w:r>
    </w:p>
    <w:p>
      <w:pPr>
        <w:spacing w:after="220" w:lineRule="auto"/>
      </w:pPr>
      <m:oMathPara>
        <m:oMath>
          <m:acc>
            <m:accPr>
              <m:chr m:val="⃗"/>
            </m:accPr>
            <m:e>
              <m:r>
                <m:rPr>
                  <m:sty m:val="i"/>
                </m:rPr>
                <m:t>O</m:t>
              </m:r>
              <m:sSup>
                <m:sSupPr/>
                <m:e>
                  <m:r>
                    <m:rPr>
                      <m:sty m:val="i"/>
                    </m:rPr>
                    <m:t>O</m:t>
                  </m:r>
                </m:e>
                <m:sup>
                  <m:r>
                    <m:rPr>
                      <m:sty m:val="i"/>
                    </m:rPr>
                    <m:t>′</m:t>
                  </m:r>
                </m:sup>
              </m:sSup>
            </m:e>
          </m:acc>
          <m:r>
            <m:rPr>
              <m:sty m:val="p"/>
            </m:rPr>
            <m:t>(</m:t>
          </m:r>
          <m:r>
            <m:rPr>
              <m:sty m:val="i"/>
            </m:rPr>
            <m:t>t</m:t>
          </m:r>
          <m:r>
            <m:rPr>
              <m:sty m:val="p"/>
            </m:rPr>
            <m:t>)</m:t>
          </m:r>
          <m:r>
            <m:rPr>
              <m:sty m:val="p"/>
            </m:rPr>
            <m:t>=</m:t>
          </m:r>
          <m:r>
            <m:rPr>
              <m:sty m:val="i"/>
            </m:rPr>
            <m:t>h</m:t>
          </m:r>
          <m:r>
            <m:rPr>
              <m:sty m:val="p"/>
            </m:rPr>
            <m:t>(</m:t>
          </m:r>
          <m:r>
            <m:rPr>
              <m:sty m:val="i"/>
            </m:rPr>
            <m:t>t</m:t>
          </m:r>
          <m:r>
            <m:rPr>
              <m:sty m:val="p"/>
            </m:rPr>
            <m:t>)</m:t>
          </m:r>
          <m:acc>
            <m:accPr>
              <m:chr m:val="⃗"/>
            </m:accPr>
            <m:e>
              <m:sSub>
                <m:sSubPr/>
                <m:e>
                  <m:r>
                    <m:rPr>
                      <m:sty m:val="bi"/>
                    </m:rPr>
                    <m:t>e</m:t>
                  </m:r>
                </m:e>
                <m:sub>
                  <m:r>
                    <m:rPr>
                      <m:sty m:val="bi"/>
                    </m:rPr>
                    <m:t>z</m:t>
                  </m:r>
                </m:sub>
              </m:sSub>
            </m:e>
          </m:acc>
          <m:r>
            <m:rPr>
              <m:sty m:val="p"/>
            </m:rPr>
            <m:t>=</m:t>
          </m:r>
          <m:sSub>
            <m:sSubPr/>
            <m:e>
              <m:r>
                <m:rPr>
                  <m:sty m:val="i"/>
                </m:rPr>
                <m:t>h</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e</m:t>
                  </m:r>
                </m:sub>
              </m:sSub>
              <m:r>
                <m:rPr>
                  <m:sty m:val="i"/>
                </m:rPr>
                <m:t>t</m:t>
              </m:r>
            </m:e>
          </m:d>
          <m:acc>
            <m:accPr>
              <m:chr m:val="⃗"/>
            </m:accPr>
            <m:e>
              <m:sSub>
                <m:sSubPr/>
                <m:e>
                  <m:r>
                    <m:rPr>
                      <m:sty m:val="bi"/>
                    </m:rPr>
                    <m:t>e</m:t>
                  </m:r>
                </m:e>
                <m:sub>
                  <m:r>
                    <m:rPr>
                      <m:sty m:val="bi"/>
                    </m:rPr>
                    <m:t>z</m:t>
                  </m:r>
                </m:sub>
              </m:sSub>
            </m:e>
          </m:acc>
        </m:oMath>
      </m:oMathPara>
    </w:p>
    <w:p>
      <w:pPr>
        <w:spacing w:after="220" w:lineRule="auto"/>
      </w:pPr>
      <w:r>
        <w:rPr/>
        <w:t xml:space="preserve">avec </w:t>
      </w:r>
      <m:oMath>
        <m:r>
          <m:rPr>
            <m:sty m:val="p"/>
          </m:rPr>
          <m:t>0</m:t>
        </m:r>
        <m:r>
          <m:rPr>
            <m:sty m:val="p"/>
          </m:rPr>
          <m:t>&lt;</m:t>
        </m:r>
        <m:sSub>
          <m:sSubPr/>
          <m:e>
            <m:r>
              <m:rPr>
                <m:sty m:val="i"/>
              </m:rPr>
              <m:t>h</m:t>
            </m:r>
          </m:e>
          <m:sub>
            <m:r>
              <m:rPr>
                <m:sty m:val="p"/>
              </m:rPr>
              <m:t>0</m:t>
            </m:r>
          </m:sub>
        </m:sSub>
        <m:r>
          <m:rPr>
            <m:sty m:val="p"/>
          </m:rPr>
          <m:t>≪</m:t>
        </m:r>
        <m:r>
          <m:rPr>
            <m:sty m:val="i"/>
          </m:rPr>
          <m:t>ℓ</m:t>
        </m:r>
      </m:oMath>
      <w:r>
        <w:rPr>
          <w:rFonts w:eastAsia="Georgia" w:cs="Georgia" w:ascii="Georgia" w:hAnsi="Georgia"/>
        </w:rPr>
        <w:t xml:space="preserve">. On repère la position de l'encensoir par rapport à la verticale par l'angle </w:t>
      </w:r>
      <m:oMath>
        <m:r>
          <m:rPr>
            <m:sty m:val="i"/>
          </m:rPr>
          <m:t>θ</m:t>
        </m:r>
        <m:r>
          <m:rPr>
            <m:sty m:val="p"/>
          </m:rPr>
          <m:t>(</m:t>
        </m:r>
        <m:r>
          <m:rPr>
            <m:sty m:val="i"/>
          </m:rPr>
          <m:t>t</m:t>
        </m:r>
        <m:r>
          <m:rPr>
            <m:sty m:val="p"/>
          </m:rPr>
          <m:t>)</m:t>
        </m:r>
      </m:oMath>
      <w:r>
        <w:rPr/>
        <w:t xml:space="preserve">. On notera:</w:t>
      </w:r>
    </w:p>
    <w:p>
      <w:pPr>
        <w:spacing w:lineRule="auto"/>
        <w:jc w:val="center"/>
      </w:pPr>
      <w:r>
        <w:rPr/>
        <w:drawing>
          <wp:inline distB="0" distL="0" distR="0" distT="0">
            <wp:extent cx="5486400" cy="4967416"/>
            <wp:effectExtent b="0" l="0" r="0" t="0"/>
            <wp:docPr id="4" name="image-adc9ef79e2230d9e3352d9e662a1e75980dd342c.jpg"/>
            <a:graphic>
              <a:graphicData uri="http://schemas.openxmlformats.org/drawingml/2006/picture">
                <pic:pic>
                  <pic:nvPicPr>
                    <pic:cNvPr id="4" name="image-adc9ef79e2230d9e3352d9e662a1e75980dd342c.jpg" descr=""/>
                    <pic:cNvPicPr/>
                  </pic:nvPicPr>
                  <pic:blipFill>
                    <a:blip r:embed="rId8" cstate="print"/>
                    <a:srcRect b="0" l="0" r="0" t="0"/>
                    <a:stretch>
                      <a:fillRect/>
                    </a:stretch>
                  </pic:blipFill>
                  <pic:spPr>
                    <a:xfrm>
                      <a:off x="0" y="0"/>
                      <a:ext cx="5486400" cy="4967416"/>
                    </a:xfrm>
                    <a:prstGeom prst="rect"/>
                  </pic:spPr>
                </pic:pic>
              </a:graphicData>
            </a:graphic>
          </wp:inline>
        </w:drawing>
      </w:r>
    </w:p>
    <w:p>
      <w:pPr>
        <w:spacing w:lineRule="auto"/>
      </w:pPr>
      <w:r>
        <w:rPr>
          <w:rFonts w:eastAsia="Georgia" w:cs="Georgia" w:ascii="Georgia" w:hAnsi="Georgia"/>
        </w:rPr>
        <w:t xml:space="preserve">Modèle mécanique de l'encensoir.</w:t>
      </w:r>
    </w:p>
    <w:p>
      <w:pPr>
        <w:numPr>
          <w:ilvl w:val="0"/>
          <w:numId w:val="7"/>
        </w:numPr>
        <w:spacing w:lineRule="auto"/>
      </w:pPr>
      <m:oMath>
        <m:r>
          <m:rPr>
            <m:scr m:val="script"/>
          </m:rPr>
          <m:t>R</m:t>
        </m:r>
      </m:oMath>
      <w:r>
        <w:rPr>
          <w:rFonts w:eastAsia="Georgia" w:cs="Georgia" w:ascii="Georgia" w:hAnsi="Georgia"/>
        </w:rPr>
        <w:t xml:space="preserve">, le référentiel terrestre, supposé galiléen sur l'échelle de temps du mouvement de l'encensoir,</w:t>
      </w:r>
    </w:p>
    <w:p>
      <w:pPr>
        <w:numPr>
          <w:ilvl w:val="0"/>
          <w:numId w:val="7"/>
        </w:numPr>
        <w:spacing w:lineRule="auto"/>
      </w:pPr>
      <m:oMath>
        <m:sSup>
          <m:sSupPr/>
          <m:e>
            <m:r>
              <m:rPr>
                <m:scr m:val="script"/>
              </m:rPr>
              <m:t>R</m:t>
            </m:r>
          </m:e>
          <m:sup>
            <m:r>
              <m:rPr>
                <m:sty m:val="i"/>
              </m:rPr>
              <m:t>′</m:t>
            </m:r>
          </m:sup>
        </m:sSup>
      </m:oMath>
      <w:r>
        <w:rPr>
          <w:rFonts w:eastAsia="Georgia" w:cs="Georgia" w:ascii="Georgia" w:hAnsi="Georgia"/>
        </w:rPr>
        <w:t xml:space="preserve">, le répère attaché au point de suspension </w:t>
      </w:r>
      <m:oMath>
        <m:sSup>
          <m:sSupPr/>
          <m:e>
            <m:r>
              <m:rPr>
                <m:sty m:val="i"/>
              </m:rPr>
              <m:t>O</m:t>
            </m:r>
          </m:e>
          <m:sup>
            <m:r>
              <m:rPr>
                <m:sty m:val="i"/>
              </m:rPr>
              <m:t>′</m:t>
            </m:r>
          </m:sup>
        </m:sSup>
      </m:oMath>
      <w:r>
        <w:rPr>
          <w:rFonts w:eastAsia="Georgia" w:cs="Georgia" w:ascii="Georgia" w:hAnsi="Georgia"/>
        </w:rPr>
        <w:t xml:space="preserve">, effectuant un mouvement de translation oscillant par rapport au référentiel </w:t>
      </w:r>
      <m:oMath>
        <m:r>
          <m:rPr>
            <m:scr m:val="script"/>
          </m:rPr>
          <m:t>R</m:t>
        </m:r>
      </m:oMath>
      <w:r>
        <w:rPr/>
        <w:t xml:space="preserve">.</w:t>
      </w:r>
      <w:r>
        <w:rPr/>
        <w:br w:type="textWrapping"/>
      </w:r>
      <w:r>
        <w:rPr>
          <w:rFonts w:eastAsia="Georgia" w:cs="Georgia" w:ascii="Georgia" w:hAnsi="Georgia"/>
        </w:rPr>
        <w:t xml:space="preserve">Dans un premier temps, on négligera tout phénomène dissipatif.</w:t>
      </w:r>
    </w:p>
    <w:p>
      <w:pPr>
        <w:spacing w:line="271" w:before="330" w:lineRule="auto"/>
      </w:pPr>
      <w:r>
        <w:rPr>
          <w:rFonts w:eastAsia="Georgia" w:cs="Georgia" w:ascii="Georgia" w:hAnsi="Georgia"/>
          <w:b/>
          <w:sz w:val="42"/>
        </w:rPr>
        <w:t xml:space="preserve">A. Équation de Mathieu</w:t>
      </w:r>
    </w:p>
    <w:p>
      <w:pPr>
        <w:numPr>
          <w:ilvl w:val="0"/>
          <w:numId w:val="8"/>
        </w:numPr>
        <w:spacing w:lineRule="auto"/>
      </w:pPr>
      <w:r>
        <w:rPr>
          <w:rFonts w:eastAsia="Georgia" w:cs="Georgia" w:ascii="Georgia" w:hAnsi="Georgia"/>
        </w:rPr>
        <w:t xml:space="preserve">Montrer que l'équation du mouvement est celle d'un pendule simple placé dans un champ de pesanteur effectif </w:t>
      </w:r>
      <m:oMath>
        <m:r>
          <m:rPr>
            <m:sty m:val="i"/>
          </m:rPr>
          <m:t>g</m:t>
        </m:r>
        <m:r>
          <m:rPr>
            <m:sty m:val="p"/>
          </m:rPr>
          <m:t>(</m:t>
        </m:r>
        <m:r>
          <m:rPr>
            <m:sty m:val="i"/>
          </m:rPr>
          <m:t>t</m:t>
        </m:r>
        <m:r>
          <m:rPr>
            <m:sty m:val="p"/>
          </m:rPr>
          <m:t>)</m:t>
        </m:r>
      </m:oMath>
      <w:r>
        <w:rPr/>
        <w:t xml:space="preserve"> que l'on exprimera en fonction de </w:t>
      </w:r>
      <m:oMath>
        <m:sSub>
          <m:sSubPr/>
          <m:e>
            <m:r>
              <m:rPr>
                <m:sty m:val="i"/>
              </m:rPr>
              <m:t>g</m:t>
            </m:r>
          </m:e>
          <m:sub>
            <m:r>
              <m:rPr>
                <m:sty m:val="p"/>
              </m:rPr>
              <m:t>0</m:t>
            </m:r>
          </m:sub>
        </m:sSub>
      </m:oMath>
      <w:r>
        <w:rPr>
          <w:rFonts w:eastAsia="Georgia" w:cs="Georgia" w:ascii="Georgia" w:hAnsi="Georgia"/>
        </w:rPr>
        <w:t xml:space="preserve"> (intensité du champ gravitationnel présent à Saint-Jacques de Compostelle), </w:t>
      </w:r>
      <m:oMath>
        <m:sSub>
          <m:sSubPr/>
          <m:e>
            <m:r>
              <m:rPr>
                <m:sty m:val="i"/>
              </m:rPr>
              <m:t>ω</m:t>
            </m:r>
          </m:e>
          <m:sub>
            <m:r>
              <m:rPr>
                <m:sty m:val="i"/>
              </m:rPr>
              <m:t>e</m:t>
            </m:r>
          </m:sub>
        </m:sSub>
      </m:oMath>
      <w:r>
        <w:rPr/>
        <w:t xml:space="preserve"> et </w:t>
      </w:r>
      <m:oMath>
        <m:r>
          <m:rPr>
            <m:sty m:val="i"/>
          </m:rPr>
          <m:t>h</m:t>
        </m:r>
        <m:r>
          <m:rPr>
            <m:sty m:val="p"/>
          </m:rPr>
          <m:t>(</m:t>
        </m:r>
        <m:r>
          <m:rPr>
            <m:sty m:val="i"/>
          </m:rPr>
          <m:t>t</m:t>
        </m:r>
        <m:r>
          <m:rPr>
            <m:sty m:val="p"/>
          </m:rPr>
          <m:t>)</m:t>
        </m:r>
      </m:oMath>
      <w:r>
        <w:rPr/>
        <w:t xml:space="preserve">.</w:t>
      </w:r>
    </w:p>
    <w:p>
      <w:pPr>
        <w:numPr>
          <w:ilvl w:val="0"/>
          <w:numId w:val="8"/>
        </w:numPr>
        <w:spacing w:lineRule="auto"/>
      </w:pPr>
      <w:r>
        <w:rPr>
          <w:rFonts w:eastAsia="Georgia" w:cs="Georgia" w:ascii="Georgia" w:hAnsi="Georgia"/>
        </w:rPr>
        <w:t xml:space="preserve">Déduire que l'équation différentielle du mouvement peut s'écrire :</w:t>
      </w:r>
    </w:p>
    <w:p>
      <w:pPr>
        <w:spacing w:after="220" w:lineRule="auto"/>
      </w:pPr>
      <m:oMathPara>
        <m:oMath>
          <m:acc>
            <m:accPr>
              <m:chr m:val="¨"/>
            </m:accPr>
            <m:e>
              <m:r>
                <m:rPr>
                  <m:sty m:val="i"/>
                </m:rPr>
                <m:t>θ</m:t>
              </m:r>
            </m:e>
          </m:acc>
          <m:r>
            <m:rPr>
              <m:sty m:val="p"/>
            </m:rPr>
            <m:t>+</m:t>
          </m:r>
          <m:sSubSup>
            <m:sSubSupPr/>
            <m:e>
              <m:r>
                <m:rPr>
                  <m:sty m:val="i"/>
                </m:rPr>
                <m:t>ω</m:t>
              </m:r>
            </m:e>
            <m:sub>
              <m:r>
                <m:rPr>
                  <m:sty m:val="p"/>
                </m:rPr>
                <m:t>0</m:t>
              </m:r>
            </m:sub>
            <m:sup>
              <m:r>
                <m:rPr>
                  <m:sty m:val="p"/>
                </m:rPr>
                <m:t>2</m:t>
              </m:r>
            </m:sup>
          </m:sSubSup>
          <m:d>
            <m:dPr>
              <m:begChr m:val="("/>
              <m:endChr m:val=")"/>
              <m:ctrlPr>
                <w:rPr>
                  <w:rFonts w:ascii="Cambria Math" w:hAnsi="Cambria Math"/>
                </w:rPr>
              </m:ctrlPr>
            </m:dPr>
            <m:e>
              <m:r>
                <m:rPr>
                  <m:sty m:val="p"/>
                </m:rPr>
                <m:t>1</m:t>
              </m:r>
              <m:r>
                <m:rPr>
                  <m:sty m:val="p"/>
                </m:rPr>
                <m:t>+</m:t>
              </m:r>
              <m:r>
                <m:rPr>
                  <m:sty m:val="p"/>
                </m:rPr>
                <m:t>2</m:t>
              </m:r>
              <m:r>
                <m:rPr>
                  <m:sty m:val="i"/>
                </m:rPr>
                <m:t>f</m:t>
              </m:r>
              <m:r>
                <m:rPr>
                  <m:sty m:val="p"/>
                </m:rPr>
                <m:t>cos</m:t>
              </m:r>
              <m:r>
                <m:rPr>
                  <m:sty m:val="p"/>
                </m:rPr>
                <m:t>⁡</m:t>
              </m:r>
              <m:d>
                <m:dPr>
                  <m:begChr m:val="("/>
                  <m:endChr m:val=")"/>
                  <m:ctrlPr>
                    <w:rPr>
                      <w:rFonts w:ascii="Cambria Math" w:hAnsi="Cambria Math"/>
                    </w:rPr>
                  </m:ctrlPr>
                </m:dPr>
                <m:e>
                  <m:sSub>
                    <m:sSubPr/>
                    <m:e>
                      <m:r>
                        <m:rPr>
                          <m:sty m:val="i"/>
                        </m:rPr>
                        <m:t>ω</m:t>
                      </m:r>
                    </m:e>
                    <m:sub>
                      <m:r>
                        <m:rPr>
                          <m:sty m:val="i"/>
                        </m:rPr>
                        <m:t>e</m:t>
                      </m:r>
                    </m:sub>
                  </m:sSub>
                  <m:r>
                    <m:rPr>
                      <m:sty m:val="i"/>
                    </m:rPr>
                    <m:t>t</m:t>
                  </m:r>
                </m:e>
              </m:d>
            </m:e>
          </m:d>
          <m:r>
            <m:rPr>
              <m:sty m:val="p"/>
            </m:rPr>
            <m:t>sin</m:t>
          </m:r>
          <m:r>
            <m:rPr>
              <m:sty m:val="p"/>
            </m:rPr>
            <m:t>⁡</m:t>
          </m:r>
          <m:r>
            <m:rPr>
              <m:sty m:val="i"/>
            </m:rPr>
            <m:t>θ</m:t>
          </m:r>
          <m:r>
            <m:rPr>
              <m:sty m:val="p"/>
            </m:rPr>
            <m:t>=</m:t>
          </m:r>
          <m:r>
            <m:rPr>
              <m:sty m:val="p"/>
            </m:rPr>
            <m:t>0</m:t>
          </m:r>
        </m:oMath>
      </m:oMathPara>
    </w:p>
    <w:p>
      <w:pPr>
        <w:spacing w:after="220" w:lineRule="auto"/>
      </w:pPr>
      <w:r>
        <w:rPr>
          <w:rFonts w:eastAsia="Georgia" w:cs="Georgia" w:ascii="Georgia" w:hAnsi="Georgia"/>
        </w:rPr>
        <w:t xml:space="preserve">où</w:t>
      </w:r>
    </w:p>
    <w:p>
      <w:pPr>
        <w:numPr>
          <w:ilvl w:val="0"/>
          <w:numId w:val="9"/>
        </w:numPr>
        <w:spacing w:lineRule="auto"/>
      </w:pPr>
      <m:oMath>
        <m:r>
          <m:rPr>
            <m:sty m:val="i"/>
          </m:rPr>
          <m:t>f</m:t>
        </m:r>
      </m:oMath>
      <w:r>
        <w:rPr>
          <w:rFonts w:eastAsia="Georgia" w:cs="Georgia" w:ascii="Georgia" w:hAnsi="Georgia"/>
        </w:rPr>
        <w:t xml:space="preserve"> est une grandeur associée à l'excitation paramétrique que l'on exprimera en fonction de </w:t>
      </w:r>
      <m:oMath>
        <m:sSub>
          <m:sSubPr/>
          <m:e>
            <m:r>
              <m:rPr>
                <m:sty m:val="i"/>
              </m:rPr>
              <m:t>h</m:t>
            </m:r>
          </m:e>
          <m:sub>
            <m:r>
              <m:rPr>
                <m:sty m:val="p"/>
              </m:rPr>
              <m:t>0</m:t>
            </m:r>
          </m:sub>
        </m:sSub>
        <m:r>
          <m:rPr>
            <m:sty m:val="p"/>
          </m:rPr>
          <m:t>,</m:t>
        </m:r>
        <m:sSub>
          <m:sSubPr/>
          <m:e>
            <m:r>
              <m:rPr>
                <m:sty m:val="i"/>
              </m:rPr>
              <m:t>ω</m:t>
            </m:r>
          </m:e>
          <m:sub>
            <m:r>
              <m:rPr>
                <m:sty m:val="i"/>
              </m:rPr>
              <m:t>e</m:t>
            </m:r>
          </m:sub>
        </m:sSub>
      </m:oMath>
      <w:r>
        <w:rPr/>
        <w:t xml:space="preserve"> et </w:t>
      </w:r>
      <m:oMath>
        <m:sSub>
          <m:sSubPr/>
          <m:e>
            <m:r>
              <m:rPr>
                <m:sty m:val="i"/>
              </m:rPr>
              <m:t>g</m:t>
            </m:r>
          </m:e>
          <m:sub>
            <m:r>
              <m:rPr>
                <m:sty m:val="p"/>
              </m:rPr>
              <m:t>0</m:t>
            </m:r>
          </m:sub>
        </m:sSub>
      </m:oMath>
      <w:r>
        <w:rPr>
          <w:rFonts w:eastAsia="Georgia" w:cs="Georgia" w:ascii="Georgia" w:hAnsi="Georgia"/>
        </w:rPr>
        <w:t xml:space="preserve">. Dans tout le problème, on limitera l'étude au cas où </w:t>
      </w:r>
      <m:oMath>
        <m:r>
          <m:rPr>
            <m:sty m:val="i"/>
          </m:rPr>
          <m:t>f</m:t>
        </m:r>
        <m:r>
          <m:rPr>
            <m:sty m:val="p"/>
          </m:rPr>
          <m:t>≪</m:t>
        </m:r>
        <m:r>
          <m:rPr>
            <m:sty m:val="p"/>
          </m:rPr>
          <m:t>1</m:t>
        </m:r>
      </m:oMath>
      <w:r>
        <w:rPr/>
        <w:t xml:space="preserve">.</w:t>
      </w:r>
    </w:p>
    <w:p>
      <w:pPr>
        <w:numPr>
          <w:ilvl w:val="0"/>
          <w:numId w:val="9"/>
        </w:numPr>
        <w:spacing w:lineRule="auto"/>
      </w:pPr>
      <m:oMath>
        <m:sSub>
          <m:sSubPr/>
          <m:e>
            <m:r>
              <m:rPr>
                <m:sty m:val="i"/>
              </m:rPr>
              <m:t>ω</m:t>
            </m:r>
          </m:e>
          <m:sub>
            <m:r>
              <m:rPr>
                <m:sty m:val="p"/>
              </m:rPr>
              <m:t>0</m:t>
            </m:r>
          </m:sub>
        </m:sSub>
      </m:oMath>
      <w:r>
        <w:rPr>
          <w:rFonts w:eastAsia="Georgia" w:cs="Georgia" w:ascii="Georgia" w:hAnsi="Georgia"/>
        </w:rPr>
        <w:t xml:space="preserve"> une pulsation caractéristique qu'on exprimera en fonction de </w:t>
      </w:r>
      <m:oMath>
        <m:sSub>
          <m:sSubPr/>
          <m:e>
            <m:r>
              <m:rPr>
                <m:sty m:val="i"/>
              </m:rPr>
              <m:t>g</m:t>
            </m:r>
          </m:e>
          <m:sub>
            <m:r>
              <m:rPr>
                <m:sty m:val="p"/>
              </m:rPr>
              <m:t>0</m:t>
            </m:r>
          </m:sub>
        </m:sSub>
      </m:oMath>
      <w:r>
        <w:rPr/>
        <w:t xml:space="preserve"> et </w:t>
      </w:r>
      <m:oMath>
        <m:r>
          <m:rPr>
            <m:sty m:val="i"/>
          </m:rPr>
          <m:t>ℓ</m:t>
        </m:r>
      </m:oMath>
      <w:r>
        <w:rPr/>
        <w:t xml:space="preserve">.</w:t>
      </w:r>
    </w:p>
    <w:p>
      <w:pPr>
        <w:numPr>
          <w:ilvl w:val="0"/>
          <w:numId w:val="10"/>
        </w:numPr>
        <w:spacing w:lineRule="auto"/>
      </w:pPr>
      <w:r>
        <w:rPr>
          <w:rFonts w:eastAsia="Georgia" w:cs="Georgia" w:ascii="Georgia" w:hAnsi="Georgia"/>
        </w:rPr>
        <w:t xml:space="preserve">Dans la suite, on étudie la naissance de l'instabilité, de sorte qu'il sera légitime de faire l'approximation des mouvements de faible amplitude. Donner alors la forme approchée de l'équation différentielle du mouvement. Cette équation est connue sous le nom d'équation de Mathieu.</w:t>
      </w:r>
    </w:p>
    <w:p>
      <w:pPr>
        <w:spacing w:line="271" w:before="330" w:lineRule="auto"/>
      </w:pPr>
      <w:r>
        <w:rPr>
          <w:rFonts w:eastAsia="Georgia" w:cs="Georgia" w:ascii="Georgia" w:hAnsi="Georgia"/>
          <w:b/>
          <w:sz w:val="42"/>
        </w:rPr>
        <w:t xml:space="preserve">B. Diagramme de stabilité des solutions</w:t>
      </w:r>
    </w:p>
    <w:p>
      <w:pPr>
        <w:spacing w:after="220" w:lineRule="auto"/>
      </w:pPr>
      <w:r>
        <w:rPr>
          <w:rFonts w:eastAsia="Georgia" w:cs="Georgia" w:ascii="Georgia" w:hAnsi="Georgia"/>
        </w:rPr>
        <w:t xml:space="preserve">Désormais, le but est de définir à quelle condition, sur les paramètres de l'excitation (amplitude </w:t>
      </w:r>
      <m:oMath>
        <m:sSub>
          <m:sSubPr/>
          <m:e>
            <m:r>
              <m:rPr>
                <m:sty m:val="i"/>
              </m:rPr>
              <m:t>h</m:t>
            </m:r>
          </m:e>
          <m:sub>
            <m:r>
              <m:rPr>
                <m:sty m:val="p"/>
              </m:rPr>
              <m:t>0</m:t>
            </m:r>
          </m:sub>
        </m:sSub>
      </m:oMath>
      <w:r>
        <w:rPr/>
        <w:t xml:space="preserve"> et pulsation </w:t>
      </w:r>
      <m:oMath>
        <m:sSub>
          <m:sSubPr/>
          <m:e>
            <m:r>
              <m:rPr>
                <m:sty m:val="i"/>
              </m:rPr>
              <m:t>ω</m:t>
            </m:r>
          </m:e>
          <m:sub>
            <m:r>
              <m:rPr>
                <m:sty m:val="i"/>
              </m:rPr>
              <m:t>e</m:t>
            </m:r>
          </m:sub>
        </m:sSub>
      </m:oMath>
      <w:r>
        <w:rPr>
          <w:rFonts w:eastAsia="Georgia" w:cs="Georgia" w:ascii="Georgia" w:hAnsi="Georgia"/>
        </w:rPr>
        <w:t xml:space="preserve"> ), on parvient à déstabiliser l'oscillateur.</w:t>
      </w:r>
    </w:p>
    <w:p>
      <w:pPr>
        <w:spacing w:after="220" w:lineRule="auto"/>
      </w:pPr>
      <w:r>
        <w:rPr>
          <w:rFonts w:eastAsia="Georgia" w:cs="Georgia" w:ascii="Georgia" w:hAnsi="Georgia"/>
        </w:rPr>
        <w:t xml:space="preserve">La théorie mathématique de Floquet montre que l'on peut chercher la solution générale de l'équation de Mathieu sous la forme :</w:t>
      </w:r>
    </w:p>
    <w:p>
      <w:pPr>
        <w:spacing w:after="220" w:lineRule="auto"/>
      </w:pPr>
      <m:oMathPara>
        <m:oMath>
          <m:r>
            <m:rPr>
              <m:sty m:val="i"/>
            </m:rPr>
            <m:t>θ</m:t>
          </m:r>
          <m:r>
            <m:rPr>
              <m:sty m:val="p"/>
            </m:rPr>
            <m:t>(</m:t>
          </m:r>
          <m:r>
            <m:rPr>
              <m:sty m:val="i"/>
            </m:rPr>
            <m:t>t</m:t>
          </m:r>
          <m:r>
            <m:rPr>
              <m:sty m:val="p"/>
            </m:rPr>
            <m:t>)</m:t>
          </m:r>
          <m:r>
            <m:rPr>
              <m:sty m:val="p"/>
            </m:rPr>
            <m:t>=</m:t>
          </m:r>
          <m:sSup>
            <m:sSupPr/>
            <m:e>
              <m:r>
                <m:rPr>
                  <m:sty m:val="i"/>
                </m:rPr>
                <m:t>e</m:t>
              </m:r>
            </m:e>
            <m:sup>
              <m:r>
                <m:rPr>
                  <m:sty m:val="i"/>
                </m:rPr>
                <m:t>μ</m:t>
              </m:r>
              <m:sSub>
                <m:sSubPr/>
                <m:e>
                  <m:r>
                    <m:rPr>
                      <m:sty m:val="i"/>
                    </m:rPr>
                    <m:t>ω</m:t>
                  </m:r>
                </m:e>
                <m:sub>
                  <m:r>
                    <m:rPr>
                      <m:sty m:val="p"/>
                    </m:rPr>
                    <m:t>0</m:t>
                  </m:r>
                </m:sub>
              </m:sSub>
              <m:r>
                <m:rPr>
                  <m:sty m:val="i"/>
                </m:rPr>
                <m:t>t</m:t>
              </m:r>
            </m:sup>
          </m:sSup>
          <m:r>
            <m:rPr>
              <m:sty m:val="i"/>
            </m:rPr>
            <m:t>P</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i"/>
          </m:rPr>
          <m:t>P</m:t>
        </m:r>
        <m:r>
          <m:rPr>
            <m:sty m:val="p"/>
          </m:rPr>
          <m:t>(</m:t>
        </m:r>
        <m:r>
          <m:rPr>
            <m:sty m:val="i"/>
          </m:rPr>
          <m:t>t</m:t>
        </m:r>
        <m:r>
          <m:rPr>
            <m:sty m:val="p"/>
          </m:rPr>
          <m:t>)</m:t>
        </m:r>
      </m:oMath>
      <w:r>
        <w:rPr>
          <w:rFonts w:eastAsia="Georgia" w:cs="Georgia" w:ascii="Georgia" w:hAnsi="Georgia"/>
        </w:rPr>
        <w:t xml:space="preserve"> est une fonction de période </w:t>
      </w:r>
      <m:oMath>
        <m:r>
          <m:rPr>
            <m:sty m:val="i"/>
          </m:rPr>
          <m:t>T</m:t>
        </m:r>
        <m:r>
          <m:rPr>
            <m:sty m:val="p"/>
          </m:rPr>
          <m:t>=</m:t>
        </m:r>
        <m:r>
          <m:rPr>
            <m:sty m:val="p"/>
          </m:rPr>
          <m:t>2</m:t>
        </m:r>
        <m:r>
          <m:rPr>
            <m:sty m:val="i"/>
          </m:rPr>
          <m:t>π</m:t>
        </m:r>
        <m:r>
          <m:rPr>
            <m:sty m:val="p"/>
          </m:rPr>
          <m:t>/</m:t>
        </m:r>
        <m:d>
          <m:dPr>
            <m:begChr m:val="("/>
            <m:endChr m:val=")"/>
            <m:ctrlPr>
              <w:rPr>
                <w:rFonts w:ascii="Cambria Math" w:hAnsi="Cambria Math"/>
              </w:rPr>
            </m:ctrlPr>
          </m:dPr>
          <m:e>
            <m:sSub>
              <m:sSubPr/>
              <m:e>
                <m:r>
                  <m:rPr>
                    <m:sty m:val="i"/>
                  </m:rPr>
                  <m:t>ω</m:t>
                </m:r>
              </m:e>
              <m:sub>
                <m:r>
                  <m:rPr>
                    <m:sty m:val="i"/>
                  </m:rPr>
                  <m:t>e</m:t>
                </m:r>
              </m:sub>
            </m:sSub>
            <m:r>
              <m:rPr>
                <m:sty m:val="p"/>
              </m:rPr>
              <m:t>/</m:t>
            </m:r>
            <m:r>
              <m:rPr>
                <m:sty m:val="p"/>
              </m:rPr>
              <m:t>2</m:t>
            </m:r>
          </m:e>
        </m:d>
        <m:r>
          <m:rPr>
            <m:sty m:val="p"/>
          </m:rPr>
          <m:t>=</m:t>
        </m:r>
        <m:r>
          <m:rPr>
            <m:sty m:val="p"/>
          </m:rPr>
          <m:t>4</m:t>
        </m:r>
        <m:r>
          <m:rPr>
            <m:sty m:val="i"/>
          </m:rPr>
          <m:t>π</m:t>
        </m:r>
        <m:r>
          <m:rPr>
            <m:sty m:val="p"/>
          </m:rPr>
          <m:t>/</m:t>
        </m:r>
        <m:sSub>
          <m:sSubPr/>
          <m:e>
            <m:r>
              <m:rPr>
                <m:sty m:val="i"/>
              </m:rPr>
              <m:t>ω</m:t>
            </m:r>
          </m:e>
          <m:sub>
            <m:r>
              <m:rPr>
                <m:sty m:val="i"/>
              </m:rPr>
              <m:t>e</m:t>
            </m:r>
          </m:sub>
        </m:sSub>
      </m:oMath>
      <w:r>
        <w:rPr/>
        <w:t xml:space="preserve"> et </w:t>
      </w:r>
      <m:oMath>
        <m:r>
          <m:rPr>
            <m:sty m:val="i"/>
          </m:rPr>
          <m:t>μ</m:t>
        </m:r>
      </m:oMath>
      <w:r>
        <w:rPr>
          <w:rFonts w:eastAsia="Georgia" w:cs="Georgia" w:ascii="Georgia" w:hAnsi="Georgia"/>
        </w:rPr>
        <w:t xml:space="preserve"> une grandeur réelle.</w:t>
      </w:r>
      <w:r>
        <w:rPr/>
        <w:br w:type="textWrapping"/>
      </w:r>
      <w:r>
        <w:rPr>
          <w:rFonts w:eastAsia="Georgia" w:cs="Georgia" w:ascii="Georgia" w:hAnsi="Georgia"/>
        </w:rPr>
        <w:t xml:space="preserve">L'approche la plus élémentaire consiste à chercher des solutions de l'équation de Mathieu sous la forme</w:t>
      </w:r>
    </w:p>
    <w:p>
      <w:pPr>
        <w:spacing w:after="220" w:lineRule="auto"/>
      </w:pPr>
      <m:oMathPara>
        <m:oMath>
          <m:r>
            <m:rPr>
              <m:sty m:val="i"/>
            </m:rPr>
            <m:t>θ</m:t>
          </m:r>
          <m:r>
            <m:rPr>
              <m:sty m:val="p"/>
            </m:rPr>
            <m:t>(</m:t>
          </m:r>
          <m:r>
            <m:rPr>
              <m:sty m:val="i"/>
            </m:rPr>
            <m:t>t</m:t>
          </m:r>
          <m:r>
            <m:rPr>
              <m:sty m:val="p"/>
            </m:rPr>
            <m:t>)</m:t>
          </m:r>
          <m:r>
            <m:rPr>
              <m:sty m:val="p"/>
            </m:rPr>
            <m:t>=</m:t>
          </m:r>
          <m:sSub>
            <m:sSubPr/>
            <m:e>
              <m:r>
                <m:rPr>
                  <m:sty m:val="i"/>
                </m:rPr>
                <m:t>θ</m:t>
              </m:r>
            </m:e>
            <m:sub>
              <m:r>
                <m:rPr>
                  <m:sty m:val="p"/>
                </m:rPr>
                <m:t>0</m:t>
              </m:r>
            </m:sub>
          </m:sSub>
          <m:sSup>
            <m:sSupPr/>
            <m:e>
              <m:r>
                <m:rPr>
                  <m:sty m:val="i"/>
                </m:rPr>
                <m:t>e</m:t>
              </m:r>
            </m:e>
            <m:sup>
              <m:r>
                <m:rPr>
                  <m:sty m:val="i"/>
                </m:rPr>
                <m:t>μ</m:t>
              </m:r>
              <m:sSub>
                <m:sSubPr/>
                <m:e>
                  <m:r>
                    <m:rPr>
                      <m:sty m:val="i"/>
                    </m:rPr>
                    <m:t>ω</m:t>
                  </m:r>
                </m:e>
                <m:sub>
                  <m:r>
                    <m:rPr>
                      <m:sty m:val="p"/>
                    </m:rPr>
                    <m:t>0</m:t>
                  </m:r>
                </m:sub>
              </m:sSub>
              <m:r>
                <m:rPr>
                  <m:sty m:val="i"/>
                </m:rPr>
                <m:t>t</m:t>
              </m:r>
            </m:sup>
          </m:sSup>
          <m:r>
            <m:rPr>
              <m:sty m:val="p"/>
            </m:rPr>
            <m:t>cos</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ω</m:t>
                      </m:r>
                    </m:e>
                    <m:sub>
                      <m:r>
                        <m:rPr>
                          <m:sty m:val="i"/>
                        </m:rPr>
                        <m:t>e</m:t>
                      </m:r>
                    </m:sub>
                  </m:sSub>
                </m:num>
                <m:den>
                  <m:r>
                    <m:rPr>
                      <m:sty m:val="p"/>
                    </m:rPr>
                    <m:t>2</m:t>
                  </m:r>
                </m:den>
              </m:f>
              <m:r>
                <m:rPr>
                  <m:sty m:val="i"/>
                </m:rPr>
                <m:t>t</m:t>
              </m:r>
              <m:r>
                <m:rPr>
                  <m:sty m:val="p"/>
                </m:rPr>
                <m:t>+</m:t>
              </m:r>
              <m:r>
                <m:rPr>
                  <m:sty m:val="i"/>
                </m:rPr>
                <m:t>ϕ</m:t>
              </m:r>
            </m:e>
          </m:d>
          <m:r>
            <m:rPr>
              <m:nor/>
            </m:rPr>
            <m:t> où </m:t>
          </m:r>
          <m:r>
            <m:rPr>
              <m:sty m:val="i"/>
            </m:rPr>
            <m:t>ϕ</m:t>
          </m:r>
          <m:r>
            <m:rPr>
              <m:nor/>
            </m:rPr>
            <m:t> est une constante. </m:t>
          </m:r>
        </m:oMath>
      </m:oMathPara>
    </w:p>
    <w:p>
      <w:pPr>
        <w:numPr>
          <w:ilvl w:val="0"/>
          <w:numId w:val="11"/>
        </w:numPr>
        <w:spacing w:lineRule="auto"/>
      </w:pPr>
      <w:r>
        <w:rPr>
          <w:rFonts w:eastAsia="Georgia" w:cs="Georgia" w:ascii="Georgia" w:hAnsi="Georgia"/>
        </w:rPr>
        <w:t xml:space="preserve">On note désormais </w:t>
      </w:r>
      <m:oMath>
        <m:r>
          <m:rPr>
            <m:sty m:val="i"/>
          </m:rPr>
          <m:t>ω</m:t>
        </m:r>
        <m:r>
          <m:rPr>
            <m:sty m:val="p"/>
          </m:rPr>
          <m:t>=</m:t>
        </m:r>
        <m:sSub>
          <m:sSubPr/>
          <m:e>
            <m:r>
              <m:rPr>
                <m:sty m:val="i"/>
              </m:rPr>
              <m:t>ω</m:t>
            </m:r>
          </m:e>
          <m:sub>
            <m:r>
              <m:rPr>
                <m:sty m:val="i"/>
              </m:rPr>
              <m:t>e</m:t>
            </m:r>
          </m:sub>
        </m:sSub>
        <m:r>
          <m:rPr>
            <m:sty m:val="p"/>
          </m:rPr>
          <m:t>/</m:t>
        </m:r>
        <m:r>
          <m:rPr>
            <m:sty m:val="p"/>
          </m:rPr>
          <m:t>2</m:t>
        </m:r>
      </m:oMath>
      <w:r>
        <w:rPr/>
        <w:t xml:space="preserve">.</w:t>
      </w:r>
    </w:p>
    <w:p>
      <w:pPr>
        <w:spacing w:after="220" w:lineRule="auto"/>
      </w:pPr>
      <w:r>
        <w:rPr>
          <w:rFonts w:eastAsia="Georgia" w:cs="Georgia" w:ascii="Georgia" w:hAnsi="Georgia"/>
        </w:rPr>
        <w:t xml:space="preserve">En laissant de côté les termes de pulsation </w:t>
      </w:r>
      <m:oMath>
        <m:r>
          <m:rPr>
            <m:sty m:val="p"/>
          </m:rPr>
          <m:t>3</m:t>
        </m:r>
        <m:r>
          <m:rPr>
            <m:sty m:val="i"/>
          </m:rPr>
          <m:t>ω</m:t>
        </m:r>
      </m:oMath>
      <w:r>
        <w:rPr>
          <w:rFonts w:eastAsia="Georgia" w:cs="Georgia" w:ascii="Georgia" w:hAnsi="Georgia"/>
        </w:rPr>
        <w:t xml:space="preserve"> qui apparaîtront dans le calcul (la question 15 portera sur la justification de cette approche), montrer que </w:t>
      </w:r>
      <m:oMath>
        <m:r>
          <m:rPr>
            <m:sty m:val="i"/>
          </m:rPr>
          <m:t>μ</m:t>
        </m:r>
      </m:oMath>
      <w:r>
        <w:rPr>
          <w:rFonts w:eastAsia="Georgia" w:cs="Georgia" w:ascii="Georgia" w:hAnsi="Georgia"/>
        </w:rPr>
        <w:t xml:space="preserve"> vérifie l'équation bicarrée suivante :</w:t>
      </w:r>
    </w:p>
    <w:p>
      <w:pPr>
        <w:spacing w:after="220" w:lineRule="auto"/>
      </w:pPr>
      <m:oMathPara>
        <m:oMath>
          <m:sSup>
            <m:sSupPr/>
            <m:e>
              <m:r>
                <m:rPr>
                  <m:sty m:val="i"/>
                </m:rPr>
                <m:t>μ</m:t>
              </m:r>
            </m:e>
            <m:sup>
              <m:r>
                <m:rPr>
                  <m:sty m:val="p"/>
                </m:rPr>
                <m:t>4</m:t>
              </m:r>
            </m:sup>
          </m:sSup>
          <m:r>
            <m:rPr>
              <m:sty m:val="p"/>
            </m:rPr>
            <m:t>+</m:t>
          </m:r>
          <m:r>
            <m:rPr>
              <m:sty m:val="p"/>
            </m:rPr>
            <m:t>2</m:t>
          </m:r>
          <m:d>
            <m:dPr>
              <m:begChr m:val="("/>
              <m:endChr m:val=")"/>
              <m:ctrlPr>
                <w:rPr>
                  <w:rFonts w:ascii="Cambria Math" w:hAnsi="Cambria Math"/>
                </w:rPr>
              </m:ctrlPr>
            </m:dPr>
            <m:e>
              <m:sSup>
                <m:sSupPr/>
                <m:e>
                  <m:r>
                    <m:rPr>
                      <m:sty m:val="p"/>
                    </m:rPr>
                    <m:t>Ω</m:t>
                  </m:r>
                </m:e>
                <m:sup>
                  <m:r>
                    <m:rPr>
                      <m:sty m:val="p"/>
                    </m:rPr>
                    <m:t>2</m:t>
                  </m:r>
                </m:sup>
              </m:sSup>
              <m:r>
                <m:rPr>
                  <m:sty m:val="p"/>
                </m:rPr>
                <m:t>+</m:t>
              </m:r>
              <m:r>
                <m:rPr>
                  <m:sty m:val="p"/>
                </m:rPr>
                <m:t>1</m:t>
              </m:r>
            </m:e>
          </m:d>
          <m:sSup>
            <m:sSupPr/>
            <m:e>
              <m:r>
                <m:rPr>
                  <m:sty m:val="i"/>
                </m:rPr>
                <m:t>μ</m:t>
              </m:r>
            </m:e>
            <m:sup>
              <m:r>
                <m:rPr>
                  <m:sty m:val="p"/>
                </m:rPr>
                <m:t>2</m:t>
              </m:r>
            </m:sup>
          </m:sSup>
          <m:r>
            <m:rPr>
              <m:sty m:val="p"/>
            </m:rPr>
            <m:t>+</m:t>
          </m:r>
          <m:sSup>
            <m:sSupPr/>
            <m:e>
              <m:d>
                <m:dPr>
                  <m:begChr m:val="("/>
                  <m:endChr m:val=")"/>
                  <m:ctrlPr>
                    <w:rPr>
                      <w:rFonts w:ascii="Cambria Math" w:hAnsi="Cambria Math"/>
                    </w:rPr>
                  </m:ctrlPr>
                </m:dPr>
                <m:e>
                  <m:sSup>
                    <m:sSupPr/>
                    <m:e>
                      <m:r>
                        <m:rPr>
                          <m:sty m:val="p"/>
                        </m:rPr>
                        <m:t>Ω</m:t>
                      </m:r>
                    </m:e>
                    <m:sup>
                      <m:r>
                        <m:rPr>
                          <m:sty m:val="p"/>
                        </m:rPr>
                        <m:t>2</m:t>
                      </m:r>
                    </m:sup>
                  </m:sSup>
                  <m:r>
                    <m:rPr>
                      <m:sty m:val="p"/>
                    </m:rPr>
                    <m:t>−</m:t>
                  </m:r>
                  <m:r>
                    <m:rPr>
                      <m:sty m:val="p"/>
                    </m:rPr>
                    <m:t>1</m:t>
                  </m:r>
                </m:e>
              </m:d>
            </m:e>
            <m:sup>
              <m:r>
                <m:rPr>
                  <m:sty m:val="p"/>
                </m:rPr>
                <m:t>2</m:t>
              </m:r>
            </m:sup>
          </m:sSup>
          <m:r>
            <m:rPr>
              <m:sty m:val="p"/>
            </m:rPr>
            <m:t>−</m:t>
          </m:r>
          <m:sSup>
            <m:sSupPr/>
            <m:e>
              <m:r>
                <m:rPr>
                  <m:sty m:val="i"/>
                </m:rPr>
                <m:t>f</m:t>
              </m:r>
            </m:e>
            <m:sup>
              <m:r>
                <m:rPr>
                  <m:sty m:val="p"/>
                </m:rPr>
                <m:t>2</m:t>
              </m:r>
            </m:sup>
          </m:sSup>
          <m:r>
            <m:rPr>
              <m:sty m:val="p"/>
            </m:rPr>
            <m:t>=</m:t>
          </m:r>
          <m:r>
            <m:rPr>
              <m:sty m:val="p"/>
            </m:rPr>
            <m:t>0</m:t>
          </m:r>
          <m:r>
            <m:rPr>
              <m:sty m:val="p"/>
            </m:rPr>
            <m:t xml:space="preserve"> </m:t>
          </m:r>
          <m:r>
            <m:rPr>
              <m:nor/>
            </m:rPr>
            <m:t> où </m:t>
          </m:r>
          <m:r>
            <m:rPr>
              <m:sty m:val="p"/>
            </m:rPr>
            <m:t xml:space="preserve"> </m:t>
          </m:r>
          <m:r>
            <m:rPr>
              <m:sty m:val="p"/>
            </m:rPr>
            <m:t>Ω</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m:oMathPara>
    </w:p>
    <w:p>
      <w:pPr>
        <w:numPr>
          <w:ilvl w:val="0"/>
          <w:numId w:val="12"/>
        </w:numPr>
        <w:spacing w:lineRule="auto"/>
      </w:pPr>
      <w:r>
        <w:rPr>
          <w:rFonts w:eastAsia="Georgia" w:cs="Georgia" w:ascii="Georgia" w:hAnsi="Georgia"/>
        </w:rPr>
        <w:t xml:space="preserve">Montrer que l'instabilité paramétrique prend naissance dès lors que le paramètre d'excitation </w:t>
      </w:r>
      <m:oMath>
        <m:r>
          <m:rPr>
            <m:sty m:val="i"/>
          </m:rPr>
          <m:t>f</m:t>
        </m:r>
      </m:oMath>
      <w:r>
        <w:rPr>
          <w:rFonts w:eastAsia="Georgia" w:cs="Georgia" w:ascii="Georgia" w:hAnsi="Georgia"/>
        </w:rPr>
        <w:t xml:space="preserve"> vérifie la condition</w:t>
      </w:r>
    </w:p>
    <w:p>
      <w:pPr>
        <w:spacing w:after="220" w:lineRule="auto"/>
      </w:pPr>
      <m:oMathPara>
        <m:oMath>
          <m:sSup>
            <m:sSupPr/>
            <m:e>
              <m:r>
                <m:rPr>
                  <m:sty m:val="i"/>
                </m:rPr>
                <m:t>f</m:t>
              </m:r>
            </m:e>
            <m:sup>
              <m:r>
                <m:rPr>
                  <m:sty m:val="p"/>
                </m:rPr>
                <m:t>2</m:t>
              </m:r>
            </m:sup>
          </m:sSup>
          <m:r>
            <m:rPr>
              <m:sty m:val="p"/>
            </m:rPr>
            <m:t>&gt;</m:t>
          </m:r>
          <m:sSup>
            <m:sSupPr/>
            <m:e>
              <m:d>
                <m:dPr>
                  <m:begChr m:val="("/>
                  <m:endChr m:val=")"/>
                  <m:ctrlPr>
                    <w:rPr>
                      <w:rFonts w:ascii="Cambria Math" w:hAnsi="Cambria Math"/>
                    </w:rPr>
                  </m:ctrlPr>
                </m:dPr>
                <m:e>
                  <m:r>
                    <m:rPr>
                      <m:sty m:val="p"/>
                    </m:rPr>
                    <m:t>1</m:t>
                  </m:r>
                  <m:r>
                    <m:rPr>
                      <m:sty m:val="p"/>
                    </m:rPr>
                    <m:t>−</m:t>
                  </m:r>
                  <m:sSup>
                    <m:sSupPr/>
                    <m:e>
                      <m:r>
                        <m:rPr>
                          <m:sty m:val="p"/>
                        </m:rPr>
                        <m:t>Ω</m:t>
                      </m:r>
                    </m:e>
                    <m:sup>
                      <m:r>
                        <m:rPr>
                          <m:sty m:val="p"/>
                        </m:rPr>
                        <m:t>2</m:t>
                      </m:r>
                    </m:sup>
                  </m:sSup>
                </m:e>
              </m:d>
            </m:e>
            <m:sup>
              <m:r>
                <m:rPr>
                  <m:sty m:val="p"/>
                </m:rPr>
                <m:t>2</m:t>
              </m:r>
            </m:sup>
          </m:sSup>
          <m:r>
            <m:rPr>
              <m:sty m:val="p"/>
            </m:rPr>
            <m:t>=</m:t>
          </m:r>
          <m:sSubSup>
            <m:sSubSupPr/>
            <m:e>
              <m:r>
                <m:rPr>
                  <m:sty m:val="i"/>
                </m:rPr>
                <m:t>f</m:t>
              </m:r>
            </m:e>
            <m:sub>
              <m:r>
                <m:rPr>
                  <m:sty m:val="i"/>
                </m:rPr>
                <m:t>c</m:t>
              </m:r>
            </m:sub>
            <m:sup>
              <m:r>
                <m:rPr>
                  <m:sty m:val="p"/>
                </m:rPr>
                <m:t>2</m:t>
              </m:r>
            </m:sup>
          </m:sSubSup>
        </m:oMath>
      </m:oMathPara>
    </w:p>
    <w:p>
      <w:pPr>
        <w:numPr>
          <w:ilvl w:val="0"/>
          <w:numId w:val="13"/>
        </w:numPr>
        <w:spacing w:lineRule="auto"/>
      </w:pPr>
      <w:r>
        <w:rPr>
          <w:rFonts w:eastAsia="Georgia" w:cs="Georgia" w:ascii="Georgia" w:hAnsi="Georgia"/>
        </w:rPr>
        <w:t xml:space="preserve">Établir alors le diagramme de stabilité de l'encensoir dans le plan ( </w:t>
      </w:r>
      <m:oMath>
        <m:r>
          <m:rPr>
            <m:sty m:val="i"/>
          </m:rPr>
          <m:t>f</m:t>
        </m:r>
        <m:r>
          <m:rPr>
            <m:sty m:val="p"/>
          </m:rPr>
          <m:t>,</m:t>
        </m:r>
        <m:r>
          <m:rPr>
            <m:sty m:val="p"/>
          </m:rPr>
          <m:t>Ω</m:t>
        </m:r>
      </m:oMath>
      <w:r>
        <w:rPr/>
        <w:t xml:space="preserve"> ) ( </w:t>
      </w:r>
      <m:oMath>
        <m:r>
          <m:rPr>
            <m:sty m:val="i"/>
          </m:rPr>
          <m:t>f</m:t>
        </m:r>
      </m:oMath>
      <w:r>
        <w:rPr>
          <w:rFonts w:eastAsia="Georgia" w:cs="Georgia" w:ascii="Georgia" w:hAnsi="Georgia"/>
        </w:rPr>
        <w:t xml:space="preserve"> en ordonnée). Indiquer les zones de stabilité et d'instabilité.</w:t>
      </w:r>
    </w:p>
    <w:p>
      <w:pPr>
        <w:numPr>
          <w:ilvl w:val="0"/>
          <w:numId w:val="13"/>
        </w:numPr>
        <w:spacing w:lineRule="auto"/>
      </w:pPr>
      <w:r>
        <w:rPr>
          <w:rFonts w:eastAsia="Georgia" w:cs="Georgia" w:ascii="Georgia" w:hAnsi="Georgia"/>
        </w:rPr>
        <w:t xml:space="preserve">Commenter l'influence de l'amplitude de l'excitation à la résonance ainsi qu'en dehors de la résonance.</w:t>
      </w:r>
    </w:p>
    <w:p>
      <w:pPr>
        <w:numPr>
          <w:ilvl w:val="0"/>
          <w:numId w:val="13"/>
        </w:numPr>
        <w:spacing w:lineRule="auto"/>
      </w:pPr>
      <w:r>
        <w:rPr>
          <w:rFonts w:eastAsia="Georgia" w:cs="Georgia" w:ascii="Georgia" w:hAnsi="Georgia"/>
        </w:rPr>
        <w:t xml:space="preserve">Dans cette question, on excite l'oscillateur à une pulsation </w:t>
      </w:r>
      <m:oMath>
        <m:sSub>
          <m:sSubPr/>
          <m:e>
            <m:r>
              <m:rPr>
                <m:sty m:val="i"/>
              </m:rPr>
              <m:t>ω</m:t>
            </m:r>
          </m:e>
          <m:sub>
            <m:r>
              <m:rPr>
                <m:sty m:val="i"/>
              </m:rPr>
              <m:t>e</m:t>
            </m:r>
          </m:sub>
        </m:sSub>
      </m:oMath>
      <w:r>
        <w:rPr/>
        <w:t xml:space="preserve"> proche de </w:t>
      </w:r>
      <m:oMath>
        <m:r>
          <m:rPr>
            <m:sty m:val="p"/>
          </m:rPr>
          <m:t>2</m:t>
        </m:r>
        <m:sSub>
          <m:sSubPr/>
          <m:e>
            <m:r>
              <m:rPr>
                <m:sty m:val="i"/>
              </m:rPr>
              <m:t>ω</m:t>
            </m:r>
          </m:e>
          <m:sub>
            <m:r>
              <m:rPr>
                <m:sty m:val="p"/>
              </m:rPr>
              <m:t>0</m:t>
            </m:r>
          </m:sub>
        </m:sSub>
      </m:oMath>
      <w:r>
        <w:rPr/>
        <w:t xml:space="preserve">. On pose </w:t>
      </w:r>
      <m:oMath>
        <m:sSub>
          <m:sSubPr/>
          <m:e>
            <m:r>
              <m:rPr>
                <m:sty m:val="i"/>
              </m:rPr>
              <m:t>ω</m:t>
            </m:r>
          </m:e>
          <m:sub>
            <m:r>
              <m:rPr>
                <m:sty m:val="i"/>
              </m:rPr>
              <m:t>e</m:t>
            </m:r>
          </m:sub>
        </m:sSub>
        <m:r>
          <m:rPr>
            <m:sty m:val="p"/>
          </m:rPr>
          <m:t>=</m:t>
        </m:r>
        <m:r>
          <m:rPr>
            <m:sty m:val="p"/>
          </m:rPr>
          <m:t>2</m:t>
        </m:r>
        <m:sSub>
          <m:sSubPr/>
          <m:e>
            <m:r>
              <m:rPr>
                <m:sty m:val="i"/>
              </m:rPr>
              <m:t>ω</m:t>
            </m:r>
          </m:e>
          <m:sub>
            <m:r>
              <m:rPr>
                <m:sty m:val="p"/>
              </m:rPr>
              <m:t>0</m:t>
            </m:r>
          </m:sub>
        </m:sSub>
        <m:r>
          <m:rPr>
            <m:sty m:val="p"/>
          </m:rPr>
          <m:t>(</m:t>
        </m:r>
        <m:r>
          <m:rPr>
            <m:sty m:val="p"/>
          </m:rPr>
          <m:t>1</m:t>
        </m:r>
        <m:r>
          <m:rPr>
            <m:sty m:val="p"/>
          </m:rPr>
          <m:t>+</m:t>
        </m:r>
        <m:r>
          <m:rPr>
            <m:sty m:val="i"/>
          </m:rPr>
          <m:t>ϵ</m:t>
        </m:r>
        <m:r>
          <m:rPr>
            <m:sty m:val="p"/>
          </m:rPr>
          <m:t>)</m:t>
        </m:r>
      </m:oMath>
      <w:r>
        <w:rPr>
          <w:rFonts w:eastAsia="Georgia" w:cs="Georgia" w:ascii="Georgia" w:hAnsi="Georgia"/>
        </w:rPr>
        <w:t xml:space="preserve"> où </w:t>
      </w:r>
      <m:oMath>
        <m:r>
          <m:rPr>
            <m:sty m:val="p"/>
          </m:rPr>
          <m:t>|</m:t>
        </m:r>
        <m:r>
          <m:rPr>
            <m:sty m:val="i"/>
          </m:rPr>
          <m:t>ϵ</m:t>
        </m:r>
        <m:r>
          <m:rPr>
            <m:sty m:val="p"/>
          </m:rPr>
          <m:t>|</m:t>
        </m:r>
        <m:r>
          <m:rPr>
            <m:sty m:val="p"/>
          </m:rPr>
          <m:t>≪</m:t>
        </m:r>
        <m:r>
          <m:rPr>
            <m:sty m:val="p"/>
          </m:rPr>
          <m:t>1</m:t>
        </m:r>
      </m:oMath>
      <w:r>
        <w:rPr>
          <w:rFonts w:eastAsia="Georgia" w:cs="Georgia" w:ascii="Georgia" w:hAnsi="Georgia"/>
        </w:rPr>
        <w:t xml:space="preserve">. Déterminer la largeur </w:t>
      </w:r>
      <m:oMath>
        <m:r>
          <m:rPr>
            <m:sty m:val="p"/>
          </m:rPr>
          <m:t>Δ</m:t>
        </m:r>
        <m:r>
          <m:rPr>
            <m:sty m:val="i"/>
          </m:rPr>
          <m:t>ω</m:t>
        </m:r>
      </m:oMath>
      <w:r>
        <w:rPr/>
        <w:t xml:space="preserve"> de la zone instable en fonction de </w:t>
      </w:r>
      <m:oMath>
        <m:r>
          <m:rPr>
            <m:sty m:val="i"/>
          </m:rPr>
          <m:t>f</m:t>
        </m:r>
        <m:r>
          <m:rPr>
            <m:sty m:val="p"/>
          </m:rPr>
          <m:t>&gt;</m:t>
        </m:r>
        <m:sSub>
          <m:sSubPr/>
          <m:e>
            <m:r>
              <m:rPr>
                <m:sty m:val="i"/>
              </m:rPr>
              <m:t>f</m:t>
            </m:r>
          </m:e>
          <m:sub>
            <m:r>
              <m:rPr>
                <m:sty m:val="i"/>
              </m:rPr>
              <m:t>c</m:t>
            </m:r>
          </m:sub>
        </m:sSub>
      </m:oMath>
      <w:r>
        <w:rPr/>
        <w:t xml:space="preserve"> au voisinage de </w:t>
      </w:r>
      <m:oMath>
        <m:r>
          <m:rPr>
            <m:sty m:val="i"/>
          </m:rPr>
          <m:t>ω</m:t>
        </m:r>
        <m:r>
          <m:rPr>
            <m:sty m:val="p"/>
          </m:rPr>
          <m:t>=</m:t>
        </m:r>
        <m:r>
          <m:rPr>
            <m:sty m:val="p"/>
          </m:rPr>
          <m:t>2</m:t>
        </m:r>
        <m:sSub>
          <m:sSubPr/>
          <m:e>
            <m:r>
              <m:rPr>
                <m:sty m:val="i"/>
              </m:rPr>
              <m:t>ω</m:t>
            </m:r>
          </m:e>
          <m:sub>
            <m:r>
              <m:rPr>
                <m:sty m:val="p"/>
              </m:rPr>
              <m:t>0</m:t>
            </m:r>
          </m:sub>
        </m:sSub>
      </m:oMath>
      <w:r>
        <w:rPr/>
        <w:t xml:space="preserve">.</w:t>
      </w:r>
      <w:r>
        <w:rPr/>
        <w:br w:type="textWrapping"/>
      </w:r>
      <w:r>
        <w:rPr>
          <w:rFonts w:eastAsia="Georgia" w:cs="Georgia" w:ascii="Georgia" w:hAnsi="Georgia"/>
        </w:rPr>
        <w:t xml:space="preserve">On établira pour cela une relation très simple entre </w:t>
      </w:r>
      <m:oMath>
        <m:r>
          <m:rPr>
            <m:sty m:val="i"/>
          </m:rPr>
          <m:t>f</m:t>
        </m:r>
        <m:r>
          <m:rPr>
            <m:sty m:val="p"/>
          </m:rPr>
          <m:t>,</m:t>
        </m:r>
        <m:r>
          <m:rPr>
            <m:sty m:val="p"/>
          </m:rPr>
          <m:t>Δ</m:t>
        </m:r>
        <m:r>
          <m:rPr>
            <m:sty m:val="i"/>
          </m:rPr>
          <m:t>ω</m:t>
        </m:r>
      </m:oMath>
      <w:r>
        <w:rPr/>
        <w:t xml:space="preserve"> et </w:t>
      </w:r>
      <m:oMath>
        <m:sSub>
          <m:sSubPr/>
          <m:e>
            <m:r>
              <m:rPr>
                <m:sty m:val="i"/>
              </m:rPr>
              <m:t>ω</m:t>
            </m:r>
          </m:e>
          <m:sub>
            <m:r>
              <m:rPr>
                <m:sty m:val="p"/>
              </m:rPr>
              <m:t>0</m:t>
            </m:r>
          </m:sub>
        </m:sSub>
      </m:oMath>
      <w:r>
        <w:rPr/>
        <w:t xml:space="preserve">.</w:t>
      </w:r>
    </w:p>
    <w:p>
      <w:pPr>
        <w:numPr>
          <w:ilvl w:val="0"/>
          <w:numId w:val="13"/>
        </w:numPr>
        <w:spacing w:lineRule="auto"/>
      </w:pPr>
      <w:r>
        <w:rPr>
          <w:rFonts w:eastAsia="Georgia" w:cs="Georgia" w:ascii="Georgia" w:hAnsi="Georgia"/>
        </w:rPr>
        <w:t xml:space="preserve">On se propose à présent de justifier le caractère négligeable des termes de pulsation </w:t>
      </w:r>
      <m:oMath>
        <m:r>
          <m:rPr>
            <m:sty m:val="p"/>
          </m:rPr>
          <m:t>3</m:t>
        </m:r>
        <m:r>
          <m:rPr>
            <m:sty m:val="i"/>
          </m:rPr>
          <m:t>ω</m:t>
        </m:r>
      </m:oMath>
      <w:r>
        <w:rPr>
          <w:rFonts w:eastAsia="Georgia" w:cs="Georgia" w:ascii="Georgia" w:hAnsi="Georgia"/>
        </w:rPr>
        <w:t xml:space="preserve">. Pour cela, on se situe, d'une part, près du seuil d'instabilité, (en notant que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conduit à la condition </w:t>
      </w:r>
      <m:oMath>
        <m:r>
          <m:rPr>
            <m:sty m:val="i"/>
          </m:rPr>
          <m:t>μ</m:t>
        </m:r>
        <m:r>
          <m:rPr>
            <m:sty m:val="p"/>
          </m:rPr>
          <m:t>≪</m:t>
        </m:r>
        <m:r>
          <m:rPr>
            <m:sty m:val="p"/>
          </m:rPr>
          <m:t>1</m:t>
        </m:r>
      </m:oMath>
      <w:r>
        <w:rPr>
          <w:rFonts w:eastAsia="Georgia" w:cs="Georgia" w:ascii="Georgia" w:hAnsi="Georgia"/>
        </w:rPr>
        <w:t xml:space="preserve"> ) et, d'autre part, on limite l'étude au démarrage de l'instabilité.</w:t>
      </w:r>
      <w:r>
        <w:rPr/>
        <w:br w:type="textWrapping"/>
      </w:r>
      <w:r>
        <w:rPr>
          <w:rFonts w:eastAsia="Georgia" w:cs="Georgia" w:ascii="Georgia" w:hAnsi="Georgia"/>
        </w:rPr>
        <w:t xml:space="preserve">Dans ces conditions, on cherche désormais la solution de l'équation de Mathieu sous la forme</w:t>
      </w:r>
    </w:p>
    <w:p>
      <w:pPr>
        <w:spacing w:after="220" w:lineRule="auto"/>
      </w:pPr>
      <m:oMathPara>
        <m:oMath>
          <m:r>
            <m:rPr>
              <m:sty m:val="i"/>
            </m:rPr>
            <m:t>θ</m:t>
          </m:r>
          <m:r>
            <m:rPr>
              <m:sty m:val="p"/>
            </m:rPr>
            <m:t>(</m:t>
          </m:r>
          <m:r>
            <m:rPr>
              <m:sty m:val="i"/>
            </m:rPr>
            <m:t>t</m:t>
          </m:r>
          <m:r>
            <m:rPr>
              <m:sty m:val="p"/>
            </m:rPr>
            <m:t>)</m:t>
          </m:r>
          <m:r>
            <m:rPr>
              <m:sty m:val="p"/>
            </m:rPr>
            <m:t>=</m:t>
          </m:r>
          <m:sSub>
            <m:sSubPr/>
            <m:e>
              <m:r>
                <m:rPr>
                  <m:sty m:val="i"/>
                </m:rPr>
                <m:t>θ</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ϕ</m:t>
          </m:r>
          <m:r>
            <m:rPr>
              <m:sty m:val="p"/>
            </m:rPr>
            <m:t>)</m:t>
          </m:r>
          <m:r>
            <m:rPr>
              <m:sty m:val="p"/>
            </m:rPr>
            <m:t>+</m:t>
          </m:r>
          <m:sSub>
            <m:sSubPr/>
            <m:e>
              <m:r>
                <m:rPr>
                  <m:sty m:val="i"/>
                </m:rPr>
                <m:t>θ</m:t>
              </m:r>
            </m:e>
            <m:sub>
              <m:r>
                <m:rPr>
                  <m:sty m:val="p"/>
                </m:rPr>
                <m:t>1</m:t>
              </m:r>
            </m:sub>
          </m:sSub>
          <m:r>
            <m:rPr>
              <m:sty m:val="p"/>
            </m:rPr>
            <m:t>cos</m:t>
          </m:r>
          <m:r>
            <m:rPr>
              <m:sty m:val="p"/>
            </m:rPr>
            <m:t>⁡</m:t>
          </m:r>
          <m:r>
            <m:rPr>
              <m:sty m:val="p"/>
            </m:rPr>
            <m:t>(</m:t>
          </m:r>
          <m:r>
            <m:rPr>
              <m:sty m:val="p"/>
            </m:rPr>
            <m:t>3</m:t>
          </m:r>
          <m:r>
            <m:rPr>
              <m:sty m:val="i"/>
            </m:rPr>
            <m:t>ω</m:t>
          </m:r>
          <m:r>
            <m:rPr>
              <m:sty m:val="i"/>
            </m:rPr>
            <m:t>t</m:t>
          </m:r>
          <m:r>
            <m:rPr>
              <m:sty m:val="p"/>
            </m:rPr>
            <m:t>+</m:t>
          </m:r>
          <m:r>
            <m:rPr>
              <m:sty m:val="p"/>
            </m:rPr>
            <m:t>Ψ</m:t>
          </m:r>
          <m:r>
            <m:rPr>
              <m:sty m:val="p"/>
            </m:rPr>
            <m:t>)</m:t>
          </m:r>
        </m:oMath>
      </m:oMathPara>
    </w:p>
    <w:p>
      <w:pPr>
        <w:spacing w:after="220" w:lineRule="auto"/>
      </w:pPr>
      <w:r>
        <w:rPr>
          <w:rFonts w:eastAsia="Georgia" w:cs="Georgia" w:ascii="Georgia" w:hAnsi="Georgia"/>
        </w:rPr>
        <w:t xml:space="preserve">Afin de ne pas alourdir les calculs, et sans restreindre la portée du résultat auquel on aboutira, on se placera dans le cas simplifié où </w:t>
      </w:r>
      <m:oMath>
        <m:r>
          <m:rPr>
            <m:sty m:val="i"/>
          </m:rPr>
          <m:t>ϕ</m:t>
        </m:r>
        <m:r>
          <m:rPr>
            <m:sty m:val="p"/>
          </m:rPr>
          <m:t>=</m:t>
        </m:r>
        <m:r>
          <m:rPr>
            <m:sty m:val="p"/>
          </m:rPr>
          <m:t>Ψ</m:t>
        </m:r>
        <m:r>
          <m:rPr>
            <m:sty m:val="p"/>
          </m:rPr>
          <m:t>=</m:t>
        </m:r>
        <m:r>
          <m:rPr>
            <m:sty m:val="p"/>
          </m:rPr>
          <m:t>0</m:t>
        </m:r>
      </m:oMath>
      <w:r>
        <w:rPr/>
        <w:t xml:space="preserve">, d'une part et </w:t>
      </w:r>
      <m:oMath>
        <m:r>
          <m:rPr>
            <m:sty m:val="i"/>
          </m:rPr>
          <m:t>ω</m:t>
        </m:r>
        <m:r>
          <m:rPr>
            <m:sty m:val="p"/>
          </m:rPr>
          <m:t>∼</m:t>
        </m:r>
        <m:sSub>
          <m:sSubPr/>
          <m:e>
            <m:r>
              <m:rPr>
                <m:sty m:val="i"/>
              </m:rPr>
              <m:t>ω</m:t>
            </m:r>
          </m:e>
          <m:sub>
            <m:r>
              <m:rPr>
                <m:sty m:val="p"/>
              </m:rPr>
              <m:t>0</m:t>
            </m:r>
          </m:sub>
        </m:sSub>
      </m:oMath>
      <w:r>
        <w:rPr/>
        <w:t xml:space="preserve"> d'autre part.</w:t>
      </w:r>
    </w:p>
    <w:p>
      <w:pPr>
        <w:spacing w:after="220" w:lineRule="auto"/>
      </w:pPr>
      <w:r>
        <w:rPr>
          <w:rFonts w:eastAsia="Georgia" w:cs="Georgia" w:ascii="Georgia" w:hAnsi="Georgia"/>
        </w:rPr>
        <w:t xml:space="preserve">En laissant désormais de côté les termes de pulsation </w:t>
      </w:r>
      <m:oMath>
        <m:r>
          <m:rPr>
            <m:sty m:val="p"/>
          </m:rPr>
          <m:t>5</m:t>
        </m:r>
        <m:r>
          <m:rPr>
            <m:sty m:val="i"/>
          </m:rPr>
          <m:t>ω</m:t>
        </m:r>
      </m:oMath>
      <w:r>
        <w:rPr>
          <w:rFonts w:eastAsia="Georgia" w:cs="Georgia" w:ascii="Georgia" w:hAnsi="Georgia"/>
        </w:rPr>
        <w:t xml:space="preserve">, déterminer une relation entre </w:t>
      </w:r>
      <m:oMath>
        <m:sSub>
          <m:sSubPr/>
          <m:e>
            <m:r>
              <m:rPr>
                <m:sty m:val="i"/>
              </m:rPr>
              <m:t>θ</m:t>
            </m:r>
          </m:e>
          <m:sub>
            <m:r>
              <m:rPr>
                <m:sty m:val="p"/>
              </m:rPr>
              <m:t>1</m:t>
            </m:r>
          </m:sub>
        </m:sSub>
      </m:oMath>
      <w:r>
        <w:rPr/>
        <w:t xml:space="preserve">, </w:t>
      </w:r>
      <m:oMath>
        <m:sSub>
          <m:sSubPr/>
          <m:e>
            <m:r>
              <m:rPr>
                <m:sty m:val="i"/>
              </m:rPr>
              <m:t>θ</m:t>
            </m:r>
          </m:e>
          <m:sub>
            <m:r>
              <m:rPr>
                <m:sty m:val="p"/>
              </m:rPr>
              <m:t>0</m:t>
            </m:r>
          </m:sub>
        </m:sSub>
      </m:oMath>
      <w:r>
        <w:rPr/>
        <w:t xml:space="preserve"> et </w:t>
      </w:r>
      <m:oMath>
        <m:r>
          <m:rPr>
            <m:sty m:val="i"/>
          </m:rPr>
          <m:t>f</m:t>
        </m:r>
      </m:oMath>
      <w:r>
        <w:rPr/>
        <w:t xml:space="preserve">. Justifier en particulier que </w:t>
      </w:r>
      <m:oMath>
        <m:sSub>
          <m:sSubPr/>
          <m:e>
            <m:r>
              <m:rPr>
                <m:sty m:val="i"/>
              </m:rPr>
              <m:t>θ</m:t>
            </m:r>
          </m:e>
          <m:sub>
            <m:r>
              <m:rPr>
                <m:sty m:val="p"/>
              </m:rPr>
              <m:t>1</m:t>
            </m:r>
          </m:sub>
        </m:sSub>
      </m:oMath>
      <w:r>
        <w:rPr/>
        <w:t xml:space="preserve"> et </w:t>
      </w:r>
      <m:oMath>
        <m:r>
          <m:rPr>
            <m:sty m:val="i"/>
          </m:rPr>
          <m:t>f</m:t>
        </m:r>
      </m:oMath>
      <w:r>
        <w:rPr/>
        <w:t xml:space="preserve"> sont des </w:t>
      </w:r>
      <m:oMath>
        <m:r>
          <m:rPr>
            <m:sty m:val="p"/>
          </m:rPr>
          <m:t>≪</m:t>
        </m:r>
      </m:oMath>
      <w:r>
        <w:rPr/>
        <w:t xml:space="preserve"> infiniment petits </w:t>
      </w:r>
      <m:oMath>
        <m:r>
          <m:rPr>
            <m:sty m:val="p"/>
          </m:rPr>
          <m:t>≫</m:t>
        </m:r>
      </m:oMath>
      <w:r>
        <w:rPr>
          <w:rFonts w:eastAsia="Georgia" w:cs="Georgia" w:ascii="Georgia" w:hAnsi="Georgia"/>
        </w:rPr>
        <w:t xml:space="preserve"> du même ordre. Justifier alors l'hypothèse faite plus haut consistant à négliger les termes de pulsation </w:t>
      </w:r>
      <m:oMath>
        <m:r>
          <m:rPr>
            <m:sty m:val="p"/>
          </m:rPr>
          <m:t>3</m:t>
        </m:r>
        <m:r>
          <m:rPr>
            <m:sty m:val="i"/>
          </m:rPr>
          <m:t>ω</m:t>
        </m:r>
      </m:oMath>
      <w:r>
        <w:rPr/>
        <w:t xml:space="preserve">.</w:t>
      </w:r>
    </w:p>
    <w:p>
      <w:pPr>
        <w:spacing w:line="271" w:before="330" w:lineRule="auto"/>
      </w:pPr>
      <w:r>
        <w:rPr>
          <w:b/>
          <w:sz w:val="42"/>
        </w:rPr>
        <w:t xml:space="preserve">C. Introduction d'un terme de dissipation.</w:t>
      </w:r>
    </w:p>
    <w:p>
      <w:pPr>
        <w:numPr>
          <w:ilvl w:val="0"/>
          <w:numId w:val="14"/>
        </w:numPr>
        <w:spacing w:lineRule="auto"/>
      </w:pPr>
      <w:r>
        <w:rPr>
          <w:rFonts w:eastAsia="Georgia" w:cs="Georgia" w:ascii="Georgia" w:hAnsi="Georgia"/>
        </w:rPr>
        <w:t xml:space="preserve">On étudie, à présent, l'influence des frottements sur le déclenchement de l'instabilité. On considérera que l'action de l'air sur l'encensoir se traduit simplement par un moment résistant (relativement au point </w:t>
      </w:r>
      <m:oMath>
        <m:sSup>
          <m:sSupPr/>
          <m:e>
            <m:r>
              <m:rPr>
                <m:sty m:val="i"/>
              </m:rPr>
              <m:t>O</m:t>
            </m:r>
          </m:e>
          <m:sup>
            <m:r>
              <m:rPr>
                <m:sty m:val="i"/>
              </m:rPr>
              <m:t>′</m:t>
            </m:r>
          </m:sup>
        </m:sSup>
      </m:oMath>
      <w:r>
        <w:rPr/>
        <w:t xml:space="preserve"> ) d'expression :</w:t>
      </w:r>
    </w:p>
    <w:p>
      <w:pPr>
        <w:spacing w:after="220" w:lineRule="auto"/>
      </w:pPr>
      <m:oMathPara>
        <m:oMath>
          <m:sSub>
            <m:sSubPr/>
            <m:e>
              <m:acc>
                <m:accPr>
                  <m:chr m:val="⃗"/>
                </m:accPr>
                <m:e>
                  <m:r>
                    <m:rPr>
                      <m:sty m:val="p"/>
                    </m:rPr>
                    <m:t>Γ</m:t>
                  </m:r>
                </m:e>
              </m:acc>
            </m:e>
            <m:sub>
              <m:r>
                <m:rPr>
                  <m:sty m:val="i"/>
                </m:rPr>
                <m:t>f</m:t>
              </m:r>
            </m:sub>
          </m:sSub>
          <m:r>
            <m:rPr>
              <m:sty m:val="p"/>
            </m:rPr>
            <m:t>=</m:t>
          </m:r>
          <m:r>
            <m:rPr>
              <m:sty m:val="p"/>
            </m:rPr>
            <m:t>−</m:t>
          </m:r>
          <m:r>
            <m:rPr>
              <m:sty m:val="p"/>
            </m:rPr>
            <m:t>2</m:t>
          </m:r>
          <m:r>
            <m:rPr>
              <m:sty m:val="i"/>
            </m:rPr>
            <m:t>λ</m:t>
          </m:r>
          <m:r>
            <m:rPr>
              <m:sty m:val="i"/>
            </m:rPr>
            <m:t>m</m:t>
          </m:r>
          <m:sSup>
            <m:sSupPr/>
            <m:e>
              <m:r>
                <m:rPr>
                  <m:sty m:val="i"/>
                </m:rPr>
                <m:t>ℓ</m:t>
              </m:r>
            </m:e>
            <m:sup>
              <m:r>
                <m:rPr>
                  <m:sty m:val="p"/>
                </m:rPr>
                <m:t>2</m:t>
              </m:r>
            </m:sup>
          </m:sSup>
          <m:sSub>
            <m:sSubPr/>
            <m:e>
              <m:r>
                <m:rPr>
                  <m:sty m:val="i"/>
                </m:rPr>
                <m:t>ω</m:t>
              </m:r>
            </m:e>
            <m:sub>
              <m:r>
                <m:rPr>
                  <m:sty m:val="p"/>
                </m:rPr>
                <m:t>0</m:t>
              </m:r>
            </m:sub>
          </m:sSub>
          <m:acc>
            <m:accPr>
              <m:chr m:val="˙"/>
            </m:accPr>
            <m:e>
              <m:r>
                <m:rPr>
                  <m:sty m:val="i"/>
                </m:rPr>
                <m:t>θ</m:t>
              </m:r>
            </m:e>
          </m:acc>
          <m:acc>
            <m:accPr>
              <m:chr m:val="⃗"/>
            </m:accPr>
            <m:e>
              <m:sSub>
                <m:sSubPr/>
                <m:e>
                  <m:r>
                    <m:rPr>
                      <m:sty m:val="i"/>
                    </m:rPr>
                    <m:t>e</m:t>
                  </m:r>
                </m:e>
                <m:sub>
                  <m:r>
                    <m:rPr>
                      <m:sty m:val="i"/>
                    </m:rPr>
                    <m:t>y</m:t>
                  </m:r>
                </m:sub>
              </m:sSub>
            </m:e>
          </m:acc>
        </m:oMath>
      </m:oMathPara>
    </w:p>
    <w:p>
      <w:pPr>
        <w:spacing w:after="220" w:lineRule="auto"/>
      </w:pPr>
      <w:r>
        <w:rPr>
          <w:rFonts w:eastAsia="Georgia" w:cs="Georgia" w:ascii="Georgia" w:hAnsi="Georgia"/>
        </w:rPr>
        <w:t xml:space="preserve">où </w:t>
      </w:r>
      <m:oMath>
        <m:r>
          <m:rPr>
            <m:sty m:val="i"/>
          </m:rPr>
          <m:t>λ</m:t>
        </m:r>
      </m:oMath>
      <w:r>
        <w:rPr/>
        <w:t xml:space="preserve"> est une constante positive.</w:t>
      </w:r>
      <w:r>
        <w:rPr/>
        <w:br w:type="textWrapping"/>
      </w:r>
      <w:r>
        <w:rPr>
          <w:rFonts w:eastAsia="Georgia" w:cs="Georgia" w:ascii="Georgia" w:hAnsi="Georgia"/>
        </w:rPr>
        <w:t xml:space="preserve">Déterminer la nouvelle équation de Mathieu en présence de dissipation (toujours dans l'approximation des mouvements de faible amplitude).</w:t>
      </w:r>
      <w:r>
        <w:rPr/>
        <w:br w:type="textWrapping"/>
      </w:r>
      <w:r>
        <w:rPr/>
        <w:t xml:space="preserve">17. On cherche encore la solution </w:t>
      </w:r>
      <m:oMath>
        <m:r>
          <m:rPr>
            <m:sty m:val="i"/>
          </m:rPr>
          <m:t>θ</m:t>
        </m:r>
        <m:r>
          <m:rPr>
            <m:sty m:val="p"/>
          </m:rPr>
          <m:t>(</m:t>
        </m:r>
        <m:r>
          <m:rPr>
            <m:sty m:val="i"/>
          </m:rPr>
          <m:t>t</m:t>
        </m:r>
        <m:r>
          <m:rPr>
            <m:sty m:val="p"/>
          </m:rPr>
          <m:t>)</m:t>
        </m:r>
      </m:oMath>
      <w:r>
        <w:rPr/>
        <w:t xml:space="preserve"> sous la forme</w:t>
      </w:r>
    </w:p>
    <w:p>
      <w:pPr>
        <w:spacing w:after="220" w:lineRule="auto"/>
      </w:pPr>
      <m:oMathPara>
        <m:oMath>
          <m:r>
            <m:rPr>
              <m:sty m:val="i"/>
            </m:rPr>
            <m:t>θ</m:t>
          </m:r>
          <m:r>
            <m:rPr>
              <m:sty m:val="p"/>
            </m:rPr>
            <m:t>(</m:t>
          </m:r>
          <m:r>
            <m:rPr>
              <m:sty m:val="i"/>
            </m:rPr>
            <m:t>t</m:t>
          </m:r>
          <m:r>
            <m:rPr>
              <m:sty m:val="p"/>
            </m:rPr>
            <m:t>)</m:t>
          </m:r>
          <m:r>
            <m:rPr>
              <m:sty m:val="p"/>
            </m:rPr>
            <m:t>=</m:t>
          </m:r>
          <m:sSub>
            <m:sSubPr/>
            <m:e>
              <m:r>
                <m:rPr>
                  <m:sty m:val="i"/>
                </m:rPr>
                <m:t>θ</m:t>
              </m:r>
            </m:e>
            <m:sub>
              <m:r>
                <m:rPr>
                  <m:sty m:val="p"/>
                </m:rPr>
                <m:t>0</m:t>
              </m:r>
            </m:sub>
          </m:sSub>
          <m:sSup>
            <m:sSupPr/>
            <m:e>
              <m:r>
                <m:rPr>
                  <m:sty m:val="i"/>
                </m:rPr>
                <m:t>e</m:t>
              </m:r>
            </m:e>
            <m:sup>
              <m:r>
                <m:rPr>
                  <m:sty m:val="i"/>
                </m:rPr>
                <m:t>μ</m:t>
              </m:r>
              <m:sSub>
                <m:sSubPr/>
                <m:e>
                  <m:r>
                    <m:rPr>
                      <m:sty m:val="i"/>
                    </m:rPr>
                    <m:t>ω</m:t>
                  </m:r>
                </m:e>
                <m:sub>
                  <m:r>
                    <m:rPr>
                      <m:sty m:val="p"/>
                    </m:rPr>
                    <m:t>0</m:t>
                  </m:r>
                </m:sub>
              </m:sSub>
              <m:r>
                <m:rPr>
                  <m:sty m:val="i"/>
                </m:rPr>
                <m:t>t</m:t>
              </m:r>
            </m:sup>
          </m:sSup>
          <m:r>
            <m:rPr>
              <m:sty m:val="p"/>
            </m:rPr>
            <m:t>cos</m:t>
          </m:r>
          <m:r>
            <m:rPr>
              <m:sty m:val="p"/>
            </m:rPr>
            <m:t>⁡</m:t>
          </m:r>
          <m:r>
            <m:rPr>
              <m:sty m:val="p"/>
            </m:rPr>
            <m:t>(</m:t>
          </m:r>
          <m:r>
            <m:rPr>
              <m:sty m:val="i"/>
            </m:rPr>
            <m:t>ω</m:t>
          </m:r>
          <m:r>
            <m:rPr>
              <m:sty m:val="i"/>
            </m:rPr>
            <m:t>t</m:t>
          </m:r>
          <m:r>
            <m:rPr>
              <m:sty m:val="p"/>
            </m:rPr>
            <m:t>+</m:t>
          </m:r>
          <m:r>
            <m:rPr>
              <m:sty m:val="i"/>
            </m:rPr>
            <m:t>ϕ</m:t>
          </m:r>
          <m:r>
            <m:rPr>
              <m:sty m:val="p"/>
            </m:rPr>
            <m:t>)</m:t>
          </m:r>
        </m:oMath>
      </m:oMathPara>
    </w:p>
    <w:p>
      <w:pPr>
        <w:spacing w:after="220" w:lineRule="auto"/>
      </w:pPr>
      <w:r>
        <w:rPr>
          <w:rFonts w:eastAsia="Georgia" w:cs="Georgia" w:ascii="Georgia" w:hAnsi="Georgia"/>
        </w:rPr>
        <w:t xml:space="preserve">Montrer que l'équation de la nouvelle courbe de stabilité donnant </w:t>
      </w:r>
      <m:oMath>
        <m:sSub>
          <m:sSubPr/>
          <m:e>
            <m:r>
              <m:rPr>
                <m:sty m:val="i"/>
              </m:rPr>
              <m:t>f</m:t>
            </m:r>
          </m:e>
          <m:sub>
            <m:r>
              <m:rPr>
                <m:sty m:val="b"/>
              </m:rPr>
              <m:t>c</m:t>
            </m:r>
          </m:sub>
        </m:sSub>
      </m:oMath>
      <w:r>
        <w:rPr/>
        <w:t xml:space="preserve"> en fonction de </w:t>
      </w:r>
      <m:oMath>
        <m:r>
          <m:rPr>
            <m:sty m:val="i"/>
          </m:rPr>
          <m:t>λ</m:t>
        </m:r>
      </m:oMath>
      <w:r>
        <w:rPr/>
        <w:t xml:space="preserve"> et </w:t>
      </w:r>
      <m:oMath>
        <m:r>
          <m:rPr>
            <m:sty m:val="p"/>
          </m:rPr>
          <m:t>Ω</m:t>
        </m:r>
        <m:r>
          <m:rPr>
            <m:sty m:val="p"/>
          </m:rPr>
          <m:t>=</m:t>
        </m:r>
        <m:r>
          <m:rPr>
            <m:sty m:val="i"/>
          </m:rPr>
          <m:t>ω</m:t>
        </m:r>
        <m:r>
          <m:rPr>
            <m:sty m:val="p"/>
          </m:rPr>
          <m:t>/</m:t>
        </m:r>
        <m:sSub>
          <m:sSubPr/>
          <m:e>
            <m:r>
              <m:rPr>
                <m:sty m:val="i"/>
              </m:rPr>
              <m:t>ω</m:t>
            </m:r>
          </m:e>
          <m:sub>
            <m:r>
              <m:rPr>
                <m:sty m:val="p"/>
              </m:rPr>
              <m:t>0</m:t>
            </m:r>
          </m:sub>
        </m:sSub>
      </m:oMath>
      <w:r>
        <w:rPr/>
        <w:t xml:space="preserve"> est telle que</w:t>
      </w:r>
    </w:p>
    <w:p>
      <w:pPr>
        <w:spacing w:after="220" w:lineRule="auto"/>
      </w:pPr>
      <m:oMathPara>
        <m:oMath>
          <m:sSubSup>
            <m:sSubSupPr/>
            <m:e>
              <m:r>
                <m:rPr>
                  <m:sty m:val="i"/>
                </m:rPr>
                <m:t>f</m:t>
              </m:r>
            </m:e>
            <m:sub>
              <m:r>
                <m:rPr>
                  <m:sty m:val="p"/>
                </m:rPr>
                <m:t>c</m:t>
              </m:r>
            </m:sub>
            <m:sup>
              <m:r>
                <m:rPr>
                  <m:sty m:val="p"/>
                </m:rPr>
                <m:t>2</m:t>
              </m:r>
            </m:sup>
          </m:sSubSup>
          <m:r>
            <m:rPr>
              <m:sty m:val="p"/>
            </m:rPr>
            <m:t>=</m:t>
          </m:r>
          <m:sSup>
            <m:sSupPr/>
            <m:e>
              <m:d>
                <m:dPr>
                  <m:begChr m:val="("/>
                  <m:endChr m:val=")"/>
                  <m:ctrlPr>
                    <w:rPr>
                      <w:rFonts w:ascii="Cambria Math" w:hAnsi="Cambria Math"/>
                    </w:rPr>
                  </m:ctrlPr>
                </m:dPr>
                <m:e>
                  <m:r>
                    <m:rPr>
                      <m:sty m:val="p"/>
                    </m:rPr>
                    <m:t>1</m:t>
                  </m:r>
                  <m:r>
                    <m:rPr>
                      <m:sty m:val="p"/>
                    </m:rPr>
                    <m:t>−</m:t>
                  </m:r>
                  <m:sSup>
                    <m:sSupPr/>
                    <m:e>
                      <m:r>
                        <m:rPr>
                          <m:sty m:val="p"/>
                        </m:rPr>
                        <m:t>Ω</m:t>
                      </m:r>
                    </m:e>
                    <m:sup>
                      <m:r>
                        <m:rPr>
                          <m:sty m:val="p"/>
                        </m:rPr>
                        <m:t>2</m:t>
                      </m:r>
                    </m:sup>
                  </m:sSup>
                </m:e>
              </m:d>
            </m:e>
            <m:sup>
              <m:r>
                <m:rPr>
                  <m:sty m:val="p"/>
                </m:rPr>
                <m:t>2</m:t>
              </m:r>
            </m:sup>
          </m:sSup>
          <m:r>
            <m:rPr>
              <m:sty m:val="p"/>
            </m:rPr>
            <m:t>+</m:t>
          </m:r>
          <m:r>
            <m:rPr>
              <m:sty m:val="p"/>
            </m:rPr>
            <m:t>4</m:t>
          </m:r>
          <m:sSup>
            <m:sSupPr/>
            <m:e>
              <m:r>
                <m:rPr>
                  <m:sty m:val="p"/>
                </m:rPr>
                <m:t>Ω</m:t>
              </m:r>
            </m:e>
            <m:sup>
              <m:r>
                <m:rPr>
                  <m:sty m:val="p"/>
                </m:rPr>
                <m:t>2</m:t>
              </m:r>
            </m:sup>
          </m:sSup>
          <m:sSup>
            <m:sSupPr/>
            <m:e>
              <m:r>
                <m:rPr>
                  <m:sty m:val="i"/>
                </m:rPr>
                <m:t>λ</m:t>
              </m:r>
            </m:e>
            <m:sup>
              <m:r>
                <m:rPr>
                  <m:sty m:val="p"/>
                </m:rPr>
                <m:t>2</m:t>
              </m:r>
            </m:sup>
          </m:sSup>
        </m:oMath>
      </m:oMathPara>
    </w:p>
    <w:p>
      <w:pPr>
        <w:spacing w:after="220" w:lineRule="auto"/>
      </w:pPr>
      <w:r>
        <w:rPr/>
        <w:t xml:space="preserve">On rappelle que </w:t>
      </w:r>
      <m:oMath>
        <m:sSub>
          <m:sSubPr/>
          <m:e>
            <m:r>
              <m:rPr>
                <m:sty m:val="i"/>
              </m:rPr>
              <m:t>f</m:t>
            </m:r>
          </m:e>
          <m:sub>
            <m:r>
              <m:rPr>
                <m:sty m:val="p"/>
              </m:rPr>
              <m:t>c</m:t>
            </m:r>
          </m:sub>
        </m:sSub>
      </m:oMath>
      <w:r>
        <w:rPr/>
        <w:t xml:space="preserve"> est la valeur minimale de </w:t>
      </w:r>
      <m:oMath>
        <m:r>
          <m:rPr>
            <m:sty m:val="i"/>
          </m:rPr>
          <m:t>f</m:t>
        </m:r>
      </m:oMath>
      <w:r>
        <w:rPr>
          <w:rFonts w:eastAsia="Georgia" w:cs="Georgia" w:ascii="Georgia" w:hAnsi="Georgia"/>
        </w:rPr>
        <w:t xml:space="preserve"> qu'il faut atteindre pour déclencher l'instabilité, à la pulsation </w:t>
      </w:r>
      <m:oMath>
        <m:r>
          <m:rPr>
            <m:sty m:val="i"/>
          </m:rPr>
          <m:t>ω</m:t>
        </m:r>
      </m:oMath>
      <w:r>
        <w:rPr/>
        <w:t xml:space="preserve">.</w:t>
      </w:r>
      <w:r>
        <w:rPr/>
        <w:br w:type="textWrapping"/>
      </w:r>
      <w:r>
        <w:rPr/>
        <w:t xml:space="preserve">18. Que dire de la largeur de la zone instable au voisinage de </w:t>
      </w:r>
      <m:oMath>
        <m:r>
          <m:rPr>
            <m:sty m:val="p"/>
          </m:rPr>
          <m:t>Ω</m:t>
        </m:r>
        <m:r>
          <m:rPr>
            <m:sty m:val="p"/>
          </m:rPr>
          <m:t>=</m:t>
        </m:r>
        <m:r>
          <m:rPr>
            <m:sty m:val="p"/>
          </m:rPr>
          <m:t>1</m:t>
        </m:r>
      </m:oMath>
      <w:r>
        <w:rPr/>
        <w:t xml:space="preserve"> par rapport au cas non dissipatif?</w:t>
      </w:r>
      <w:r>
        <w:rPr/>
        <w:br w:type="textWrapping"/>
      </w:r>
      <w:r>
        <w:rPr>
          <w:rFonts w:eastAsia="Georgia" w:cs="Georgia" w:ascii="Georgia" w:hAnsi="Georgia"/>
        </w:rPr>
        <w:t xml:space="preserve">19. Tracer le nouveau diagramme de stabilité et interpréter.</w:t>
      </w:r>
    </w:p>
    <w:p>
      <w:pPr>
        <w:spacing w:line="271" w:before="330" w:lineRule="auto"/>
      </w:pPr>
      <w:r>
        <w:rPr>
          <w:rFonts w:eastAsia="Georgia" w:cs="Georgia" w:ascii="Georgia" w:hAnsi="Georgia"/>
          <w:b/>
          <w:sz w:val="42"/>
        </w:rPr>
        <w:t xml:space="preserve">Deuxième partie - Étude D'une LAMPE FER-HYDROGÈNE</w:t>
      </w:r>
    </w:p>
    <w:p>
      <w:pPr>
        <w:spacing w:after="220" w:lineRule="auto"/>
      </w:pPr>
      <w:r>
        <w:rPr>
          <w:rFonts w:eastAsia="Georgia" w:cs="Georgia" w:ascii="Georgia" w:hAnsi="Georgia"/>
        </w:rPr>
        <w:t xml:space="preserve">Une lampe fer-hydrogène est constituée d'un filament de fer de longueur supposée infinie :</w:t>
      </w:r>
    </w:p>
    <w:p>
      <w:pPr>
        <w:numPr>
          <w:ilvl w:val="0"/>
          <w:numId w:val="15"/>
        </w:numPr>
        <w:spacing w:lineRule="auto"/>
      </w:pPr>
      <w:r>
        <w:rPr/>
        <w:t xml:space="preserve">de section droite de surface </w:t>
      </w:r>
      <m:oMath>
        <m:r>
          <m:rPr>
            <m:sty m:val="i"/>
          </m:rPr>
          <m:t>A</m:t>
        </m:r>
      </m:oMath>
      <w:r>
        <w:rPr/>
        <w:t xml:space="preserve"> et de rayon </w:t>
      </w:r>
      <m:oMath>
        <m:r>
          <m:rPr>
            <m:sty m:val="i"/>
          </m:rPr>
          <m:t>a</m:t>
        </m:r>
      </m:oMath>
      <w:r>
        <w:rPr/>
        <w:t xml:space="preserve">,</w:t>
      </w:r>
    </w:p>
    <w:p>
      <w:pPr>
        <w:numPr>
          <w:ilvl w:val="0"/>
          <w:numId w:val="15"/>
        </w:numPr>
        <w:spacing w:lineRule="auto"/>
      </w:pPr>
      <w:r>
        <w:rPr>
          <w:rFonts w:eastAsia="Georgia" w:cs="Georgia" w:ascii="Georgia" w:hAnsi="Georgia"/>
        </w:rPr>
        <w:t xml:space="preserve">de conductivités thermique et électrique notées respectivement </w:t>
      </w:r>
      <m:oMath>
        <m:r>
          <m:rPr>
            <m:sty m:val="i"/>
          </m:rPr>
          <m:t>λ</m:t>
        </m:r>
      </m:oMath>
      <w:r>
        <w:rPr/>
        <w:t xml:space="preserve"> et </w:t>
      </w:r>
      <m:oMath>
        <m:r>
          <m:rPr>
            <m:sty m:val="i"/>
          </m:rPr>
          <m:t>γ</m:t>
        </m:r>
        <m:r>
          <m:rPr>
            <m:sty m:val="p"/>
          </m:rPr>
          <m:t>=</m:t>
        </m:r>
        <m:r>
          <m:rPr>
            <m:sty m:val="p"/>
          </m:rPr>
          <m:t>1</m:t>
        </m:r>
        <m:r>
          <m:rPr>
            <m:sty m:val="p"/>
          </m:rPr>
          <m:t>/</m:t>
        </m:r>
        <m:r>
          <m:rPr>
            <m:sty m:val="i"/>
          </m:rPr>
          <m:t>ρ</m:t>
        </m:r>
      </m:oMath>
      <w:r>
        <w:rPr/>
        <w:t xml:space="preserve">, en notant </w:t>
      </w:r>
      <m:oMath>
        <m:r>
          <m:rPr>
            <m:sty m:val="i"/>
          </m:rPr>
          <m:t>ρ</m:t>
        </m:r>
      </m:oMath>
      <w:r>
        <w:rPr>
          <w:rFonts w:eastAsia="Georgia" w:cs="Georgia" w:ascii="Georgia" w:hAnsi="Georgia"/>
        </w:rPr>
        <w:t xml:space="preserve"> la résistivité électrique,</w:t>
      </w:r>
    </w:p>
    <w:p>
      <w:pPr>
        <w:numPr>
          <w:ilvl w:val="0"/>
          <w:numId w:val="15"/>
        </w:numPr>
        <w:spacing w:lineRule="auto"/>
      </w:pPr>
      <w:r>
        <w:rPr/>
        <w:t xml:space="preserve">de masse volumique </w:t>
      </w:r>
      <m:oMath>
        <m:r>
          <m:rPr>
            <m:sty m:val="i"/>
          </m:rPr>
          <m:t>μ</m:t>
        </m:r>
      </m:oMath>
      <w:r>
        <w:rPr>
          <w:rFonts w:eastAsia="Georgia" w:cs="Georgia" w:ascii="Georgia" w:hAnsi="Georgia"/>
        </w:rPr>
        <w:t xml:space="preserve"> et de capacité calorifique massique </w:t>
      </w:r>
      <m:oMath>
        <m:r>
          <m:rPr>
            <m:sty m:val="i"/>
          </m:rPr>
          <m:t>c</m:t>
        </m:r>
      </m:oMath>
      <w:r>
        <w:rPr/>
        <w:t xml:space="preserve">.</w:t>
      </w:r>
    </w:p>
    <w:p>
      <w:pPr>
        <w:spacing w:after="220" w:lineRule="auto"/>
      </w:pPr>
      <w:r>
        <w:rPr>
          <w:rFonts w:eastAsia="Georgia" w:cs="Georgia" w:ascii="Georgia" w:hAnsi="Georgia"/>
        </w:rPr>
        <w:t xml:space="preserve">Ce filament, parcouru par un courant continu d'intensité </w:t>
      </w:r>
      <m:oMath>
        <m:r>
          <m:rPr>
            <m:sty m:val="i"/>
          </m:rPr>
          <m:t>I</m:t>
        </m:r>
      </m:oMath>
      <w:r>
        <w:rPr>
          <w:rFonts w:eastAsia="Georgia" w:cs="Georgia" w:ascii="Georgia" w:hAnsi="Georgia"/>
        </w:rPr>
        <w:t xml:space="preserve"> imposé par un générateur de courant, est situé dans une enceinte (ampoule) remplie de dihydrogène. Dans tout le problème, l'environnement de dihydrogène est maintenu à la température constante notée </w:t>
      </w:r>
      <m:oMath>
        <m:sSub>
          <m:sSubPr/>
          <m:e>
            <m:r>
              <m:rPr>
                <m:sty m:val="i"/>
              </m:rPr>
              <m:t>T</m:t>
            </m:r>
          </m:e>
          <m:sub>
            <m:r>
              <m:rPr>
                <m:sty m:val="i"/>
              </m:rPr>
              <m:t>e</m:t>
            </m:r>
          </m:sub>
        </m:sSub>
      </m:oMath>
      <w:r>
        <w:rPr>
          <w:rFonts w:eastAsia="Georgia" w:cs="Georgia" w:ascii="Georgia" w:hAnsi="Georgia"/>
        </w:rPr>
        <w:t xml:space="preserve">. Ce filament est modélisé figure (3).</w:t>
      </w:r>
    </w:p>
    <w:p>
      <w:pPr>
        <w:spacing w:lineRule="auto"/>
        <w:jc w:val="center"/>
      </w:pPr>
      <w:r>
        <w:rPr/>
        <w:drawing>
          <wp:inline distB="0" distL="0" distR="0" distT="0">
            <wp:extent cx="5486400" cy="1491270"/>
            <wp:effectExtent b="0" l="0" r="0" t="0"/>
            <wp:docPr id="5" name="image-ee65852d16357ea6ecfdfe815500bc358b9684c0.jpg"/>
            <a:graphic>
              <a:graphicData uri="http://schemas.openxmlformats.org/drawingml/2006/picture">
                <pic:pic>
                  <pic:nvPicPr>
                    <pic:cNvPr id="5" name="image-ee65852d16357ea6ecfdfe815500bc358b9684c0.jpg" descr=""/>
                    <pic:cNvPicPr/>
                  </pic:nvPicPr>
                  <pic:blipFill>
                    <a:blip r:embed="rId9" cstate="print"/>
                    <a:srcRect b="0" l="0" r="0" t="0"/>
                    <a:stretch>
                      <a:fillRect/>
                    </a:stretch>
                  </pic:blipFill>
                  <pic:spPr>
                    <a:xfrm>
                      <a:off x="0" y="0"/>
                      <a:ext cx="5486400" cy="1491270"/>
                    </a:xfrm>
                    <a:prstGeom prst="rect"/>
                  </pic:spPr>
                </pic:pic>
              </a:graphicData>
            </a:graphic>
          </wp:inline>
        </w:drawing>
      </w:r>
    </w:p>
    <w:p>
      <w:pPr>
        <w:spacing w:lineRule="auto"/>
      </w:pPr>
      <w:r>
        <w:rPr>
          <w:rFonts w:eastAsia="Georgia" w:cs="Georgia" w:ascii="Georgia" w:hAnsi="Georgia"/>
        </w:rPr>
        <w:t xml:space="preserve">Figure 3 - Représentation du filament de la lampe fer-hydrogène.</w:t>
      </w:r>
    </w:p>
    <w:p>
      <w:pPr>
        <w:spacing w:after="220" w:lineRule="auto"/>
      </w:pPr>
      <w:r>
        <w:rPr>
          <w:rFonts w:eastAsia="Georgia" w:cs="Georgia" w:ascii="Georgia" w:hAnsi="Georgia"/>
        </w:rPr>
        <w:t xml:space="preserve">Environnement du filament : dihydrogène à la température </w:t>
      </w:r>
      <m:oMath>
        <m:sSub>
          <m:sSubPr/>
          <m:e>
            <m:r>
              <m:rPr>
                <m:sty m:val="i"/>
              </m:rPr>
              <m:t>T</m:t>
            </m:r>
          </m:e>
          <m:sub>
            <m:r>
              <m:rPr>
                <m:sty m:val="p"/>
              </m:rPr>
              <m:t>e</m:t>
            </m:r>
          </m:sub>
        </m:sSub>
      </m:oMath>
    </w:p>
    <w:p>
      <w:pPr>
        <w:spacing w:after="220" w:lineRule="auto"/>
      </w:pPr>
      <w:r>
        <w:rPr>
          <w:rFonts w:eastAsia="Georgia" w:cs="Georgia" w:ascii="Georgia" w:hAnsi="Georgia"/>
        </w:rPr>
        <w:t xml:space="preserve">Dans tout le problème, on considérera que le système est quasi-unidimensionnel et on notera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la température qui règne, à l'instant </w:t>
      </w:r>
      <m:oMath>
        <m:r>
          <m:rPr>
            <m:sty m:val="i"/>
          </m:rPr>
          <m:t>t</m:t>
        </m:r>
      </m:oMath>
      <w:r>
        <w:rPr/>
        <w:t xml:space="preserve">, en tout point </w:t>
      </w:r>
      <m:oMath>
        <m:r>
          <m:rPr>
            <m:sty m:val="i"/>
          </m:rPr>
          <m:t>M</m:t>
        </m:r>
      </m:oMath>
      <w:r>
        <w:rPr>
          <w:rFonts w:eastAsia="Georgia" w:cs="Georgia" w:ascii="Georgia" w:hAnsi="Georgia"/>
        </w:rPr>
        <w:t xml:space="preserve"> du filament, situé à l'abscisse </w:t>
      </w:r>
      <m:oMath>
        <m:r>
          <m:rPr>
            <m:sty m:val="i"/>
          </m:rPr>
          <m:t>x</m:t>
        </m:r>
      </m:oMath>
      <w:r>
        <w:rPr/>
        <w:t xml:space="preserve">. En </w:t>
      </w:r>
      <m:oMath>
        <m:r>
          <m:rPr>
            <m:sty m:val="i"/>
          </m:rPr>
          <m:t>x</m:t>
        </m:r>
        <m:r>
          <m:rPr>
            <m:sty m:val="p"/>
          </m:rPr>
          <m:t>=</m:t>
        </m:r>
        <m:r>
          <m:rPr>
            <m:sty m:val="p"/>
          </m:rPr>
          <m:t>0</m:t>
        </m:r>
      </m:oMath>
      <w:r>
        <w:rPr>
          <w:rFonts w:eastAsia="Georgia" w:cs="Georgia" w:ascii="Georgia" w:hAnsi="Georgia"/>
        </w:rPr>
        <w:t xml:space="preserve">, la température du filament est maintenue à </w:t>
      </w:r>
      <m:oMath>
        <m:r>
          <m:rPr>
            <m:sty m:val="i"/>
          </m:rPr>
          <m:t>T</m:t>
        </m:r>
        <m:r>
          <m:rPr>
            <m:sty m:val="p"/>
          </m:rPr>
          <m:t>(</m:t>
        </m:r>
        <m:r>
          <m:rPr>
            <m:sty m:val="i"/>
          </m:rPr>
          <m:t>x</m:t>
        </m:r>
        <m:r>
          <m:rPr>
            <m:sty m:val="p"/>
          </m:rPr>
          <m:t>=</m:t>
        </m:r>
        <m:r>
          <m:rPr>
            <m:sty m:val="p"/>
          </m:rPr>
          <m:t>0</m:t>
        </m:r>
        <m:r>
          <m:rPr>
            <m:sty m:val="p"/>
          </m:rPr>
          <m:t>)</m:t>
        </m:r>
        <m:r>
          <m:rPr>
            <m:sty m:val="p"/>
          </m:rPr>
          <m:t>=</m:t>
        </m:r>
        <m:sSub>
          <m:sSubPr/>
          <m:e>
            <m:r>
              <m:rPr>
                <m:sty m:val="i"/>
              </m:rPr>
              <m:t>T</m:t>
            </m:r>
          </m:e>
          <m:sub>
            <m:r>
              <m:rPr>
                <m:sty m:val="i"/>
              </m:rPr>
              <m:t>e</m:t>
            </m:r>
          </m:sub>
        </m:sSub>
      </m:oMath>
      <w:r>
        <w:rPr/>
        <w:t xml:space="preserve">.</w:t>
      </w:r>
    </w:p>
    <w:p>
      <w:pPr>
        <w:spacing w:line="271" w:before="330" w:lineRule="auto"/>
      </w:pPr>
      <w:r>
        <w:rPr>
          <w:rFonts w:eastAsia="Georgia" w:cs="Georgia" w:ascii="Georgia" w:hAnsi="Georgia"/>
          <w:b/>
          <w:sz w:val="42"/>
        </w:rPr>
        <w:t xml:space="preserve">I. CAS OÙ la RÉSISTANCE EST INDÉPENDANTE DE </w:t>
      </w:r>
      <m:oMath>
        <m:r>
          <m:rPr>
            <m:sty m:val="i"/>
          </m:rPr>
          <w:rPr>
            <w:sz w:val="42"/>
          </w:rPr>
          <m:t>T</m:t>
        </m:r>
      </m:oMath>
    </w:p>
    <w:p>
      <w:pPr>
        <w:spacing w:line="271" w:before="330" w:lineRule="auto"/>
      </w:pPr>
      <w:r>
        <w:rPr>
          <w:rFonts w:eastAsia="Georgia" w:cs="Georgia" w:ascii="Georgia" w:hAnsi="Georgia"/>
          <w:b/>
          <w:sz w:val="42"/>
        </w:rPr>
        <w:t xml:space="preserve">A. Établissement de l'équation d'évolution</w:t>
      </w:r>
    </w:p>
    <w:p>
      <w:pPr>
        <w:numPr>
          <w:ilvl w:val="0"/>
          <w:numId w:val="16"/>
        </w:numPr>
        <w:spacing w:lineRule="auto"/>
      </w:pPr>
      <w:r>
        <w:rPr/>
        <w:t xml:space="preserve">Donner un ordre de grandeur de </w:t>
      </w:r>
      <m:oMath>
        <m:r>
          <m:rPr>
            <m:sty m:val="i"/>
          </m:rPr>
          <m:t>γ</m:t>
        </m:r>
      </m:oMath>
      <w:r>
        <w:rPr/>
        <w:t xml:space="preserve"> et de </w:t>
      </w:r>
      <m:oMath>
        <m:r>
          <m:rPr>
            <m:sty m:val="i"/>
          </m:rPr>
          <m:t>λ</m:t>
        </m:r>
      </m:oMath>
      <w:r>
        <w:rPr>
          <w:rFonts w:eastAsia="Georgia" w:cs="Georgia" w:ascii="Georgia" w:hAnsi="Georgia"/>
        </w:rPr>
        <w:t xml:space="preserve"> pour un métal.</w:t>
      </w:r>
    </w:p>
    <w:p>
      <w:pPr>
        <w:numPr>
          <w:ilvl w:val="0"/>
          <w:numId w:val="16"/>
        </w:numPr>
        <w:spacing w:lineRule="auto"/>
      </w:pPr>
      <w:r>
        <w:rPr>
          <w:rFonts w:eastAsia="Georgia" w:cs="Georgia" w:ascii="Georgia" w:hAnsi="Georgia"/>
        </w:rPr>
        <w:t xml:space="preserve">Énoncer clairement les lois phénoménologiques locales de Fourier et d'Ohm. Dans la suite, on supposera que ces lois s'appliquent au filament.</w:t>
      </w:r>
    </w:p>
    <w:p>
      <w:pPr>
        <w:spacing w:after="220" w:lineRule="auto"/>
      </w:pPr>
      <w:r>
        <w:rPr>
          <w:rFonts w:eastAsia="Georgia" w:cs="Georgia" w:ascii="Georgia" w:hAnsi="Georgia"/>
        </w:rPr>
        <w:t xml:space="preserve">Les transferts thermiques radiatifs et convectifs sont décrits par la densité de flux thermique </w:t>
      </w:r>
      <m:oMath>
        <m:acc>
          <m:accPr>
            <m:chr m:val="⃗"/>
          </m:accPr>
          <m:e>
            <m:sSub>
              <m:sSubPr/>
              <m:e>
                <m:r>
                  <m:rPr>
                    <m:sty m:val="i"/>
                  </m:rPr>
                  <m:t>j</m:t>
                </m:r>
              </m:e>
              <m:sub>
                <m:r>
                  <m:rPr>
                    <m:sty m:val="i"/>
                  </m:rPr>
                  <m:t>h</m:t>
                </m:r>
              </m:sub>
            </m:sSub>
          </m:e>
        </m:acc>
        <m:r>
          <m:rPr>
            <m:sty m:val="p"/>
          </m:rPr>
          <m:t>(</m:t>
        </m:r>
        <m:r>
          <m:rPr>
            <m:sty m:val="i"/>
          </m:rPr>
          <m:t>x</m:t>
        </m:r>
        <m:r>
          <m:rPr>
            <m:sty m:val="p"/>
          </m:rPr>
          <m:t>,</m:t>
        </m:r>
        <m:r>
          <m:rPr>
            <m:sty m:val="i"/>
          </m:rPr>
          <m:t>t</m:t>
        </m:r>
        <m:r>
          <m:rPr>
            <m:sty m:val="p"/>
          </m:rPr>
          <m:t>)</m:t>
        </m:r>
      </m:oMath>
      <w:r>
        <w:rPr>
          <w:rFonts w:eastAsia="Georgia" w:cs="Georgia" w:ascii="Georgia" w:hAnsi="Georgia"/>
        </w:rPr>
        <w:t xml:space="preserve"> au niveau de l'interface entre le filament et le dihydrogène. Dans la limite où </w:t>
      </w:r>
      <m:oMath>
        <m:r>
          <m:rPr>
            <m:sty m:val="i"/>
          </m:rPr>
          <m:t>T</m:t>
        </m:r>
        <m:r>
          <m:rPr>
            <m:sty m:val="p"/>
          </m:rPr>
          <m:t>(</m:t>
        </m:r>
        <m:r>
          <m:rPr>
            <m:sty m:val="i"/>
          </m:rPr>
          <m:t>x</m:t>
        </m:r>
        <m:r>
          <m:rPr>
            <m:sty m:val="p"/>
          </m:rPr>
          <m:t>,</m:t>
        </m:r>
        <m:r>
          <m:rPr>
            <m:sty m:val="i"/>
          </m:rPr>
          <m:t>t</m:t>
        </m:r>
        <m:r>
          <m:rPr>
            <m:sty m:val="p"/>
          </m:rPr>
          <m:t>)</m:t>
        </m:r>
      </m:oMath>
      <w:r>
        <w:rPr/>
        <w:t xml:space="preserve"> est voisine de </w:t>
      </w:r>
      <m:oMath>
        <m:sSub>
          <m:sSubPr/>
          <m:e>
            <m:r>
              <m:rPr>
                <m:sty m:val="i"/>
              </m:rPr>
              <m:t>T</m:t>
            </m:r>
          </m:e>
          <m:sub>
            <m:r>
              <m:rPr>
                <m:sty m:val="i"/>
              </m:rPr>
              <m:t>e</m:t>
            </m:r>
          </m:sub>
        </m:sSub>
      </m:oMath>
      <w:r>
        <w:rPr>
          <w:rFonts w:eastAsia="Georgia" w:cs="Georgia" w:ascii="Georgia" w:hAnsi="Georgia"/>
        </w:rPr>
        <w:t xml:space="preserve">, on pourrait montrer que cette densité de flux s'exprime comme</w:t>
      </w:r>
    </w:p>
    <w:p>
      <w:pPr>
        <w:spacing w:after="220" w:lineRule="auto"/>
      </w:pPr>
      <m:oMathPara>
        <m:oMath>
          <m:acc>
            <m:accPr>
              <m:chr m:val="⃗"/>
            </m:accPr>
            <m:e>
              <m:sSub>
                <m:sSubPr/>
                <m:e>
                  <m:r>
                    <m:rPr>
                      <m:sty m:val="i"/>
                    </m:rPr>
                    <m:t>j</m:t>
                  </m:r>
                </m:e>
                <m:sub>
                  <m:r>
                    <m:rPr>
                      <m:sty m:val="i"/>
                    </m:rPr>
                    <m:t>h</m:t>
                  </m:r>
                </m:sub>
              </m:sSub>
            </m:e>
          </m:acc>
          <m:r>
            <m:rPr>
              <m:sty m:val="p"/>
            </m:rPr>
            <m:t>(</m:t>
          </m:r>
          <m:r>
            <m:rPr>
              <m:sty m:val="i"/>
            </m:rPr>
            <m:t>x</m:t>
          </m:r>
          <m:r>
            <m:rPr>
              <m:sty m:val="p"/>
            </m:rPr>
            <m:t>,</m:t>
          </m:r>
          <m:r>
            <m:rPr>
              <m:sty m:val="i"/>
            </m:rPr>
            <m:t>t</m:t>
          </m:r>
          <m:r>
            <m:rPr>
              <m:sty m:val="p"/>
            </m:rPr>
            <m:t>)</m:t>
          </m:r>
          <m:r>
            <m:rPr>
              <m:sty m:val="p"/>
            </m:rPr>
            <m:t>=</m:t>
          </m:r>
          <m:r>
            <m:rPr>
              <m:sty m:val="i"/>
            </m:rPr>
            <m:t>h</m:t>
          </m:r>
          <m:d>
            <m:dPr>
              <m:begChr m:val="("/>
              <m:endChr m:val=")"/>
              <m:ctrlPr>
                <w:rPr>
                  <w:rFonts w:ascii="Cambria Math" w:hAnsi="Cambria Math"/>
                </w:rPr>
              </m:ctrlPr>
            </m:dPr>
            <m:e>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sty m:val="i"/>
                    </m:rPr>
                    <m:t>e</m:t>
                  </m:r>
                </m:sub>
              </m:sSub>
            </m:e>
          </m:d>
          <m:sSub>
            <m:sSubPr/>
            <m:e>
              <m:acc>
                <m:accPr>
                  <m:chr m:val="⃗"/>
                </m:accPr>
                <m:e>
                  <m:r>
                    <m:rPr>
                      <m:sty m:val="i"/>
                    </m:rPr>
                    <m:t>n</m:t>
                  </m:r>
                </m:e>
              </m:acc>
            </m:e>
            <m:sub>
              <m:r>
                <m:rPr>
                  <m:sty m:val="p"/>
                </m:rPr>
                <m:t>ext</m:t>
              </m:r>
            </m:sub>
          </m:sSub>
        </m:oMath>
      </m:oMathPara>
    </w:p>
    <w:p>
      <w:pPr>
        <w:spacing w:after="220" w:lineRule="auto"/>
      </w:pPr>
      <w:r>
        <w:rPr>
          <w:rFonts w:eastAsia="Georgia" w:cs="Georgia" w:ascii="Georgia" w:hAnsi="Georgia"/>
        </w:rPr>
        <w:t xml:space="preserve">où </w:t>
      </w:r>
      <m:oMath>
        <m:r>
          <m:rPr>
            <m:sty m:val="i"/>
          </m:rPr>
          <m:t>h</m:t>
        </m:r>
      </m:oMath>
      <w:r>
        <w:rPr>
          <w:rFonts w:eastAsia="Georgia" w:cs="Georgia" w:ascii="Georgia" w:hAnsi="Georgia"/>
        </w:rPr>
        <w:t xml:space="preserve"> est un coefficient qui décrit les échanges thermiques entre le filament et son environnement, et </w:t>
      </w:r>
      <m:oMath>
        <m:sSub>
          <m:sSubPr/>
          <m:e>
            <m:acc>
              <m:accPr>
                <m:chr m:val="⃗"/>
              </m:accPr>
              <m:e>
                <m:r>
                  <m:rPr>
                    <m:sty m:val="i"/>
                  </m:rPr>
                  <m:t>n</m:t>
                </m:r>
              </m:e>
            </m:acc>
          </m:e>
          <m:sub>
            <m:r>
              <m:rPr>
                <m:nor/>
              </m:rPr>
              <m:t>ext </m:t>
            </m:r>
          </m:sub>
        </m:sSub>
      </m:oMath>
      <w:r>
        <w:rPr>
          <w:rFonts w:eastAsia="Georgia" w:cs="Georgia" w:ascii="Georgia" w:hAnsi="Georgia"/>
        </w:rPr>
        <w:t xml:space="preserve"> est un vecteur unitaire sortant, normal à la surface du filament.</w:t>
      </w:r>
      <w:r>
        <w:rPr/>
        <w:br w:type="textWrapping"/>
      </w:r>
      <w:r>
        <w:rPr>
          <w:rFonts w:eastAsia="Georgia" w:cs="Georgia" w:ascii="Georgia" w:hAnsi="Georgia"/>
        </w:rPr>
        <w:t xml:space="preserve">22. Exprimer le travail électrique </w:t>
      </w:r>
      <m:oMath>
        <m:sSup>
          <m:sSupPr/>
          <m:e>
            <m:r>
              <m:rPr>
                <m:sty m:val="i"/>
              </m:rPr>
              <m:t>δ</m:t>
            </m:r>
          </m:e>
          <m:sup>
            <m:r>
              <m:rPr>
                <m:sty m:val="p"/>
              </m:rPr>
              <m:t>2</m:t>
            </m:r>
          </m:sup>
        </m:sSup>
        <m:r>
          <m:rPr>
            <m:sty m:val="i"/>
          </m:rPr>
          <m:t>W</m:t>
        </m:r>
      </m:oMath>
      <w:r>
        <w:rPr>
          <w:rFonts w:eastAsia="Georgia" w:cs="Georgia" w:ascii="Georgia" w:hAnsi="Georgia"/>
        </w:rPr>
        <w:t xml:space="preserve"> reçu par un élément de volume </w:t>
      </w:r>
      <m:oMath>
        <m:r>
          <m:rPr>
            <m:sty m:val="p"/>
          </m:rPr>
          <m:t>d</m:t>
        </m:r>
        <m:r>
          <m:rPr>
            <m:sty m:val="i"/>
          </m:rPr>
          <m:t>τ</m:t>
        </m:r>
        <m:r>
          <m:rPr>
            <m:sty m:val="p"/>
          </m:rPr>
          <m:t>=</m:t>
        </m:r>
        <m:r>
          <m:rPr>
            <m:sty m:val="i"/>
          </m:rPr>
          <m:t>A</m:t>
        </m:r>
        <m:r>
          <m:rPr>
            <m:nor/>
          </m:rPr>
          <m:t xml:space="preserve"> </m:t>
        </m:r>
        <m:r>
          <m:rPr>
            <m:sty m:val="p"/>
          </m:rPr>
          <m:t>d</m:t>
        </m:r>
        <m:r>
          <m:rPr>
            <m:sty m:val="i"/>
          </m:rPr>
          <m:t>x</m:t>
        </m:r>
      </m:oMath>
      <w:r>
        <w:rPr/>
        <w:t xml:space="preserve"> du conducteur pendant un temps </w:t>
      </w:r>
      <m:oMath>
        <m:r>
          <m:rPr>
            <m:sty m:val="p"/>
          </m:rPr>
          <m:t>d</m:t>
        </m:r>
        <m:r>
          <m:rPr>
            <m:sty m:val="i"/>
          </m:rPr>
          <m:t>t</m:t>
        </m:r>
      </m:oMath>
      <w:r>
        <w:rPr>
          <w:rFonts w:eastAsia="Georgia" w:cs="Georgia" w:ascii="Georgia" w:hAnsi="Georgia"/>
        </w:rPr>
        <w:t xml:space="preserve">, de la part du générateur. On exprimera le résultat en fonction de </w:t>
      </w:r>
      <m:oMath>
        <m:r>
          <m:rPr>
            <m:sty m:val="i"/>
          </m:rPr>
          <m:t>I</m:t>
        </m:r>
        <m:r>
          <m:rPr>
            <m:sty m:val="p"/>
          </m:rPr>
          <m:t>,</m:t>
        </m:r>
        <m:r>
          <m:rPr>
            <m:sty m:val="i"/>
          </m:rPr>
          <m:t>γ</m:t>
        </m:r>
        <m:r>
          <m:rPr>
            <m:sty m:val="p"/>
          </m:rPr>
          <m:t>,</m:t>
        </m:r>
        <m:r>
          <m:rPr>
            <m:sty m:val="i"/>
          </m:rPr>
          <m:t>A</m:t>
        </m:r>
        <m:r>
          <m:rPr>
            <m:sty m:val="p"/>
          </m:rPr>
          <m:t>,</m:t>
        </m:r>
        <m:r>
          <m:rPr>
            <m:nor/>
          </m:rPr>
          <m:t xml:space="preserve"> </m:t>
        </m:r>
        <m:r>
          <m:rPr>
            <m:sty m:val="p"/>
          </m:rPr>
          <m:t>d</m:t>
        </m:r>
        <m:r>
          <m:rPr>
            <m:sty m:val="i"/>
          </m:rPr>
          <m:t>x</m:t>
        </m:r>
      </m:oMath>
      <w:r>
        <w:rPr/>
        <w:t xml:space="preserve"> et </w:t>
      </w:r>
      <m:oMath>
        <m:r>
          <m:rPr>
            <m:sty m:val="p"/>
          </m:rPr>
          <m:t>d</m:t>
        </m:r>
        <m:r>
          <m:rPr>
            <m:sty m:val="i"/>
          </m:rPr>
          <m:t>t</m:t>
        </m:r>
      </m:oMath>
      <w:r>
        <w:rPr/>
        <w:t xml:space="preserve">.</w:t>
      </w:r>
      <w:r>
        <w:rPr/>
        <w:br w:type="textWrapping"/>
      </w:r>
      <w:r>
        <w:rPr>
          <w:rFonts w:eastAsia="Georgia" w:cs="Georgia" w:ascii="Georgia" w:hAnsi="Georgia"/>
        </w:rPr>
        <w:t xml:space="preserve">23. À l'aide d'un bilan d'énergie qu'on établira clairement, montrer que l'équation aux dérivées partielles satisfaite par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s'écrit :</w:t>
      </w:r>
    </w:p>
    <w:p>
      <w:pPr>
        <w:spacing w:after="220" w:lineRule="auto"/>
      </w:pPr>
      <m:oMathPara>
        <m:oMath>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r>
            <m:rPr>
              <m:sty m:val="p"/>
            </m:rPr>
            <m:t>−</m:t>
          </m:r>
          <m:r>
            <m:rPr>
              <m:sty m:val="i"/>
            </m:rPr>
            <m:t>α</m:t>
          </m:r>
          <m:d>
            <m:dPr>
              <m:begChr m:val="("/>
              <m:endChr m:val=")"/>
              <m:ctrlPr>
                <w:rPr>
                  <w:rFonts w:ascii="Cambria Math" w:hAnsi="Cambria Math"/>
                </w:rPr>
              </m:ctrlPr>
            </m:dPr>
            <m:e>
              <m:r>
                <m:rPr>
                  <m:sty m:val="i"/>
                </m:rPr>
                <m:t>T</m:t>
              </m:r>
              <m:r>
                <m:rPr>
                  <m:sty m:val="p"/>
                </m:rPr>
                <m:t>−</m:t>
              </m:r>
              <m:sSub>
                <m:sSubPr/>
                <m:e>
                  <m:r>
                    <m:rPr>
                      <m:sty m:val="i"/>
                    </m:rPr>
                    <m:t>T</m:t>
                  </m:r>
                </m:e>
                <m:sub>
                  <m:r>
                    <m:rPr>
                      <m:sty m:val="i"/>
                    </m:rPr>
                    <m:t>e</m:t>
                  </m:r>
                </m:sub>
              </m:sSub>
            </m:e>
          </m:d>
          <m:r>
            <m:rPr>
              <m:sty m:val="p"/>
            </m:rPr>
            <m:t>+</m:t>
          </m:r>
          <m:r>
            <m:rPr>
              <m:sty m:val="i"/>
            </m:rPr>
            <m:t>β</m:t>
          </m:r>
          <m:r>
            <m:rPr>
              <m:sty m:val="i"/>
            </m:rPr>
            <m:t>ρ</m:t>
          </m:r>
          <m:sSup>
            <m:sSupPr/>
            <m:e>
              <m:r>
                <m:rPr>
                  <m:sty m:val="i"/>
                </m:rPr>
                <m:t>I</m:t>
              </m:r>
            </m:e>
            <m:sup>
              <m:r>
                <m:rPr>
                  <m:sty m:val="p"/>
                </m:rPr>
                <m:t>2</m:t>
              </m:r>
            </m:sup>
          </m:sSup>
        </m:oMath>
      </m:oMathPara>
    </w:p>
    <w:p>
      <w:pPr>
        <w:spacing w:after="220" w:lineRule="auto"/>
      </w:pPr>
      <w:r>
        <w:rPr>
          <w:rFonts w:eastAsia="Georgia" w:cs="Georgia" w:ascii="Georgia" w:hAnsi="Georgia"/>
        </w:rPr>
        <w:t xml:space="preserve">où </w:t>
      </w:r>
      <m:oMath>
        <m:r>
          <m:rPr>
            <m:sty m:val="i"/>
          </m:rPr>
          <m:t>D</m:t>
        </m:r>
        <m:r>
          <m:rPr>
            <m:sty m:val="p"/>
          </m:rPr>
          <m:t>,</m:t>
        </m:r>
        <m:r>
          <m:rPr>
            <m:sty m:val="i"/>
          </m:rPr>
          <m:t>α</m:t>
        </m:r>
      </m:oMath>
      <w:r>
        <w:rPr/>
        <w:t xml:space="preserve"> et </w:t>
      </w:r>
      <m:oMath>
        <m:r>
          <m:rPr>
            <m:sty m:val="i"/>
          </m:rPr>
          <m:t>β</m:t>
        </m:r>
      </m:oMath>
      <w:r>
        <w:rPr>
          <w:rFonts w:eastAsia="Georgia" w:cs="Georgia" w:ascii="Georgia" w:hAnsi="Georgia"/>
        </w:rPr>
        <w:t xml:space="preserve"> sont des constantes qu'on exprimera en fonction des paramètres du problème.</w:t>
      </w:r>
    </w:p>
    <w:p>
      <w:pPr>
        <w:spacing w:line="271" w:before="330" w:lineRule="auto"/>
      </w:pPr>
      <w:r>
        <w:rPr>
          <w:rFonts w:eastAsia="Georgia" w:cs="Georgia" w:ascii="Georgia" w:hAnsi="Georgia"/>
          <w:b/>
          <w:sz w:val="42"/>
        </w:rPr>
        <w:t xml:space="preserve">B. Étude du régime stationnaire</w:t>
      </w:r>
    </w:p>
    <w:p>
      <w:pPr>
        <w:spacing w:line="271" w:before="330" w:lineRule="auto"/>
      </w:pPr>
      <w:r>
        <w:rPr>
          <w:rFonts w:eastAsia="Georgia" w:cs="Georgia" w:ascii="Georgia" w:hAnsi="Georgia"/>
          <w:b/>
          <w:sz w:val="42"/>
        </w:rPr>
        <w:t xml:space="preserve">Profil de température en régime stationnaire</w:t>
      </w:r>
    </w:p>
    <w:p>
      <w:pPr>
        <w:numPr>
          <w:ilvl w:val="0"/>
          <w:numId w:val="17"/>
        </w:numPr>
        <w:spacing w:lineRule="auto"/>
      </w:pPr>
      <w:r>
        <w:rPr>
          <w:rFonts w:eastAsia="Georgia" w:cs="Georgia" w:ascii="Georgia" w:hAnsi="Georgia"/>
        </w:rPr>
        <w:t xml:space="preserve">Déterminer le profil de température ( </w:t>
      </w:r>
      <m:oMath>
        <m:r>
          <m:rPr>
            <m:sty m:val="i"/>
          </m:rPr>
          <m:t>T</m:t>
        </m:r>
        <m:r>
          <m:rPr>
            <m:sty m:val="p"/>
          </m:rPr>
          <m:t>=</m:t>
        </m:r>
        <m:r>
          <m:rPr>
            <m:sty m:val="i"/>
          </m:rPr>
          <m:t>T</m:t>
        </m:r>
        <m:r>
          <m:rPr>
            <m:sty m:val="p"/>
          </m:rPr>
          <m:t>(</m:t>
        </m:r>
        <m:r>
          <m:rPr>
            <m:sty m:val="i"/>
          </m:rPr>
          <m:t>x</m:t>
        </m:r>
        <m:r>
          <m:rPr>
            <m:sty m:val="p"/>
          </m:rPr>
          <m:t>)</m:t>
        </m:r>
      </m:oMath>
      <w:r>
        <w:rPr>
          <w:rFonts w:eastAsia="Georgia" w:cs="Georgia" w:ascii="Georgia" w:hAnsi="Georgia"/>
        </w:rPr>
        <w:t xml:space="preserve"> ) en régime stationnaire. On supposera que le fil occupe le demi-axe </w:t>
      </w:r>
      <m:oMath>
        <m:r>
          <m:rPr>
            <m:sty m:val="i"/>
          </m:rPr>
          <m:t>x</m:t>
        </m:r>
        <m:r>
          <m:rPr>
            <m:sty m:val="p"/>
          </m:rPr>
          <m:t>≥</m:t>
        </m:r>
        <m:r>
          <m:rPr>
            <m:sty m:val="p"/>
          </m:rPr>
          <m:t>0</m:t>
        </m:r>
      </m:oMath>
      <w:r>
        <w:rPr>
          <w:rFonts w:eastAsia="Georgia" w:cs="Georgia" w:ascii="Georgia" w:hAnsi="Georgia"/>
        </w:rPr>
        <w:t xml:space="preserve">. On introduira une longueur caractéristique </w:t>
      </w:r>
      <m:oMath>
        <m:r>
          <m:rPr>
            <m:sty m:val="i"/>
          </m:rPr>
          <m:t>δ</m:t>
        </m:r>
      </m:oMath>
      <w:r>
        <w:rPr/>
        <w:t xml:space="preserve"> qu'on exprimera en fonction de </w:t>
      </w:r>
      <m:oMath>
        <m:r>
          <m:rPr>
            <m:sty m:val="i"/>
          </m:rPr>
          <m:t>a</m:t>
        </m:r>
        <m:r>
          <m:rPr>
            <m:sty m:val="p"/>
          </m:rPr>
          <m:t>,</m:t>
        </m:r>
        <m:r>
          <m:rPr>
            <m:sty m:val="i"/>
          </m:rPr>
          <m:t>λ</m:t>
        </m:r>
      </m:oMath>
      <w:r>
        <w:rPr/>
        <w:t xml:space="preserve"> et </w:t>
      </w:r>
      <m:oMath>
        <m:r>
          <m:rPr>
            <m:sty m:val="i"/>
          </m:rPr>
          <m:t>h</m:t>
        </m:r>
      </m:oMath>
      <w:r>
        <w:rPr/>
        <w:t xml:space="preserve">.</w:t>
      </w:r>
    </w:p>
    <w:p>
      <w:pPr>
        <w:numPr>
          <w:ilvl w:val="0"/>
          <w:numId w:val="17"/>
        </w:numPr>
        <w:spacing w:lineRule="auto"/>
      </w:pPr>
      <w:r>
        <w:rPr/>
        <w:t xml:space="preserve">Tracer le profil de </w:t>
      </w:r>
      <m:oMath>
        <m:r>
          <m:rPr>
            <m:sty m:val="i"/>
          </m:rPr>
          <m:t>T</m:t>
        </m:r>
        <m:r>
          <m:rPr>
            <m:sty m:val="p"/>
          </m:rPr>
          <m:t>(</m:t>
        </m:r>
        <m:r>
          <m:rPr>
            <m:sty m:val="i"/>
          </m:rPr>
          <m:t>x</m:t>
        </m:r>
        <m:r>
          <m:rPr>
            <m:sty m:val="p"/>
          </m:rPr>
          <m:t>)</m:t>
        </m:r>
        <m:r>
          <m:rPr>
            <m:sty m:val="p"/>
          </m:rPr>
          <m:t>−</m:t>
        </m:r>
        <m:sSub>
          <m:sSubPr/>
          <m:e>
            <m:r>
              <m:rPr>
                <m:sty m:val="i"/>
              </m:rPr>
              <m:t>T</m:t>
            </m:r>
          </m:e>
          <m:sub>
            <m:r>
              <m:rPr>
                <m:sty m:val="i"/>
              </m:rPr>
              <m:t>e</m:t>
            </m:r>
          </m:sub>
        </m:sSub>
      </m:oMath>
      <w:r>
        <w:rPr>
          <w:rFonts w:eastAsia="Georgia" w:cs="Georgia" w:ascii="Georgia" w:hAnsi="Georgia"/>
        </w:rPr>
        <w:t xml:space="preserve">. On précisera la température limite notée </w:t>
      </w:r>
      <m:oMath>
        <m:sSub>
          <m:sSubPr/>
          <m:e>
            <m:r>
              <m:rPr>
                <m:sty m:val="p"/>
              </m:rPr>
              <m:t>T</m:t>
            </m:r>
          </m:e>
          <m:sub>
            <m:r>
              <m:rPr>
                <m:sty m:val="i"/>
              </m:rPr>
              <m:t>ℓ</m:t>
            </m:r>
          </m:sub>
        </m:sSub>
      </m:oMath>
      <w:r>
        <w:rPr/>
        <w:t xml:space="preserve"> en fonction de </w:t>
      </w:r>
      <m:oMath>
        <m:sSub>
          <m:sSubPr/>
          <m:e>
            <m:r>
              <m:rPr>
                <m:sty m:val="p"/>
              </m:rPr>
              <m:t>T</m:t>
            </m:r>
          </m:e>
          <m:sub>
            <m:r>
              <m:rPr>
                <m:sty m:val="i"/>
              </m:rPr>
              <m:t>e</m:t>
            </m:r>
          </m:sub>
        </m:sSub>
        <m:r>
          <m:rPr>
            <m:sty m:val="p"/>
          </m:rPr>
          <m:t>,</m:t>
        </m:r>
        <m:r>
          <m:rPr>
            <m:sty m:val="i"/>
          </m:rPr>
          <m:t>ρ</m:t>
        </m:r>
        <m:r>
          <m:rPr>
            <m:sty m:val="p"/>
          </m:rPr>
          <m:t>,</m:t>
        </m:r>
        <m:r>
          <m:rPr>
            <m:sty m:val="i"/>
          </m:rPr>
          <m:t>a</m:t>
        </m:r>
        <m:r>
          <m:rPr>
            <m:sty m:val="p"/>
          </m:rPr>
          <m:t>,</m:t>
        </m:r>
        <m:r>
          <m:rPr>
            <m:sty m:val="i"/>
          </m:rPr>
          <m:t>h</m:t>
        </m:r>
      </m:oMath>
      <w:r>
        <w:rPr/>
        <w:t xml:space="preserve">, et </w:t>
      </w:r>
      <m:oMath>
        <m:r>
          <m:rPr>
            <m:sty m:val="i"/>
          </m:rPr>
          <m:t>I</m:t>
        </m:r>
      </m:oMath>
      <w:r>
        <w:rPr/>
        <w:t xml:space="preserve">.</w:t>
      </w:r>
    </w:p>
    <w:p>
      <w:pPr>
        <w:numPr>
          <w:ilvl w:val="0"/>
          <w:numId w:val="17"/>
        </w:numPr>
        <w:spacing w:lineRule="auto"/>
      </w:pPr>
      <w:r>
        <w:rPr>
          <w:rFonts w:eastAsia="Georgia" w:cs="Georgia" w:ascii="Georgia" w:hAnsi="Georgia"/>
        </w:rPr>
        <w:t xml:space="preserve">Y a-t-il conservation du flux thermique conductif? On argumentera la réponse.</w:t>
      </w:r>
    </w:p>
    <w:p>
      <w:pPr>
        <w:spacing w:line="271" w:before="330" w:lineRule="auto"/>
      </w:pPr>
      <w:r>
        <w:rPr>
          <w:rFonts w:eastAsia="Georgia" w:cs="Georgia" w:ascii="Georgia" w:hAnsi="Georgia"/>
          <w:b/>
          <w:sz w:val="42"/>
        </w:rPr>
        <w:t xml:space="preserve">Mise en évidence du caractère dissipatif du système. Création d'entropie</w:t>
      </w:r>
    </w:p>
    <w:p>
      <w:pPr>
        <w:spacing w:after="220" w:lineRule="auto"/>
      </w:pPr>
      <w:r>
        <w:rPr>
          <w:rFonts w:eastAsia="Georgia" w:cs="Georgia" w:ascii="Georgia" w:hAnsi="Georgia"/>
        </w:rPr>
        <w:t xml:space="preserve">On se propose à présent de déterminer le taux de création d'entropie </w:t>
      </w:r>
      <m:oMath>
        <m:r>
          <m:rPr>
            <m:sty m:val="i"/>
          </m:rPr>
          <m:t>σ</m:t>
        </m:r>
        <m:r>
          <m:rPr>
            <m:sty m:val="p"/>
          </m:rPr>
          <m:t>(</m:t>
        </m:r>
        <m:r>
          <m:rPr>
            <m:sty m:val="i"/>
          </m:rPr>
          <m:t>x</m:t>
        </m:r>
        <m:r>
          <m:rPr>
            <m:sty m:val="p"/>
          </m:rPr>
          <m:t>)</m:t>
        </m:r>
      </m:oMath>
      <w:r>
        <w:rPr>
          <w:rFonts w:eastAsia="Georgia" w:cs="Georgia" w:ascii="Georgia" w:hAnsi="Georgia"/>
        </w:rPr>
        <w:t xml:space="preserve"> par unité de longueur et de temps dans le filament, à l'abscisse </w:t>
      </w:r>
      <m:oMath>
        <m:r>
          <m:rPr>
            <m:sty m:val="i"/>
          </m:rPr>
          <m:t>x</m:t>
        </m:r>
      </m:oMath>
      <w:r>
        <w:rPr>
          <w:rFonts w:eastAsia="Georgia" w:cs="Georgia" w:ascii="Georgia" w:hAnsi="Georgia"/>
        </w:rPr>
        <w:t xml:space="preserve">. Cette étude s'appuie sur un bilan d'entropie en régime stationnaire. Le système thermodynamique d'étude sera un élément de volume </w:t>
      </w:r>
      <m:oMath>
        <m:r>
          <m:rPr>
            <m:sty m:val="p"/>
          </m:rPr>
          <m:t>d</m:t>
        </m:r>
        <m:r>
          <m:rPr>
            <m:sty m:val="i"/>
          </m:rPr>
          <m:t>τ</m:t>
        </m:r>
        <m:r>
          <m:rPr>
            <m:sty m:val="p"/>
          </m:rPr>
          <m:t>=</m:t>
        </m:r>
        <m:r>
          <m:rPr>
            <m:sty m:val="i"/>
          </m:rPr>
          <m:t>A</m:t>
        </m:r>
        <m:r>
          <m:rPr>
            <m:nor/>
          </m:rPr>
          <m:t xml:space="preserve"> </m:t>
        </m:r>
        <m:r>
          <m:rPr>
            <m:sty m:val="p"/>
          </m:rPr>
          <m:t>d</m:t>
        </m:r>
        <m:r>
          <m:rPr>
            <m:sty m:val="i"/>
          </m:rPr>
          <m:t>x</m:t>
        </m:r>
        <m:r>
          <m:rPr>
            <m:sty m:val="p"/>
          </m:rPr>
          <m:t>du</m:t>
        </m:r>
      </m:oMath>
      <w:r>
        <w:rPr/>
        <w:t xml:space="preserve"> filament. On notera </w:t>
      </w:r>
      <m:oMath>
        <m:sSup>
          <m:sSupPr/>
          <m:e>
            <m:r>
              <m:rPr>
                <m:sty m:val="i"/>
              </m:rPr>
              <m:t>δ</m:t>
            </m:r>
          </m:e>
          <m:sup>
            <m:r>
              <m:rPr>
                <m:sty m:val="p"/>
              </m:rPr>
              <m:t>2</m:t>
            </m:r>
          </m:sup>
        </m:sSup>
        <m:sSub>
          <m:sSubPr/>
          <m:e>
            <m:r>
              <m:rPr>
                <m:nor/>
              </m:rPr>
              <m:t xml:space="preserve"> </m:t>
            </m:r>
            <m:r>
              <m:rPr>
                <m:sty m:val="p"/>
              </m:rPr>
              <m:t>S</m:t>
            </m:r>
          </m:e>
          <m:sub>
            <m:r>
              <m:rPr>
                <m:sty m:val="p"/>
              </m:rPr>
              <m:t>ech</m:t>
            </m:r>
          </m:sub>
        </m:sSub>
      </m:oMath>
      <w:r>
        <w:rPr/>
        <w:t xml:space="preserve"> et </w:t>
      </w:r>
      <m:oMath>
        <m:sSup>
          <m:sSupPr/>
          <m:e>
            <m:r>
              <m:rPr>
                <m:sty m:val="i"/>
              </m:rPr>
              <m:t>δ</m:t>
            </m:r>
          </m:e>
          <m:sup>
            <m:r>
              <m:rPr>
                <m:sty m:val="p"/>
              </m:rPr>
              <m:t>2</m:t>
            </m:r>
          </m:sup>
        </m:sSup>
        <m:sSub>
          <m:sSubPr/>
          <m:e>
            <m:r>
              <m:rPr>
                <m:nor/>
              </m:rPr>
              <m:t xml:space="preserve"> </m:t>
            </m:r>
            <m:r>
              <m:rPr>
                <m:sty m:val="p"/>
              </m:rPr>
              <m:t>S</m:t>
            </m:r>
          </m:e>
          <m:sub>
            <m:r>
              <m:rPr>
                <m:sty m:val="p"/>
              </m:rPr>
              <m:t>c</m:t>
            </m:r>
          </m:sub>
        </m:sSub>
      </m:oMath>
      <w:r>
        <w:rPr>
          <w:rFonts w:eastAsia="Georgia" w:cs="Georgia" w:ascii="Georgia" w:hAnsi="Georgia"/>
        </w:rPr>
        <w:t xml:space="preserve"> l'entropie d'échange et l'entropie créée, pendant </w:t>
      </w:r>
      <m:oMath>
        <m:r>
          <m:rPr>
            <m:sty m:val="p"/>
          </m:rPr>
          <m:t>d</m:t>
        </m:r>
        <m:r>
          <m:rPr>
            <m:sty m:val="i"/>
          </m:rPr>
          <m:t>t</m:t>
        </m:r>
      </m:oMath>
      <w:r>
        <w:rPr/>
        <w:t xml:space="preserve">.</w:t>
      </w:r>
      <w:r>
        <w:rPr/>
        <w:br w:type="textWrapping"/>
      </w:r>
      <w:r>
        <w:rPr>
          <w:rFonts w:eastAsia="Georgia" w:cs="Georgia" w:ascii="Georgia" w:hAnsi="Georgia"/>
        </w:rPr>
        <w:t xml:space="preserve">27. En régime stationnaire, déterminer le lien entre l'entropie d'échange </w:t>
      </w:r>
      <m:oMath>
        <m:sSup>
          <m:sSupPr/>
          <m:e>
            <m:r>
              <m:rPr>
                <m:sty m:val="i"/>
              </m:rPr>
              <m:t>δ</m:t>
            </m:r>
          </m:e>
          <m:sup>
            <m:r>
              <m:rPr>
                <m:sty m:val="p"/>
              </m:rPr>
              <m:t>2</m:t>
            </m:r>
          </m:sup>
        </m:sSup>
        <m:sSub>
          <m:sSubPr/>
          <m:e>
            <m:r>
              <m:rPr>
                <m:nor/>
              </m:rPr>
              <m:t xml:space="preserve"> </m:t>
            </m:r>
            <m:r>
              <m:rPr>
                <m:sty m:val="p"/>
              </m:rPr>
              <m:t>S</m:t>
            </m:r>
          </m:e>
          <m:sub>
            <m:r>
              <m:rPr>
                <m:nor/>
              </m:rPr>
              <m:t>ech </m:t>
            </m:r>
          </m:sub>
        </m:sSub>
      </m:oMath>
      <w:r>
        <w:rPr>
          <w:rFonts w:eastAsia="Georgia" w:cs="Georgia" w:ascii="Georgia" w:hAnsi="Georgia"/>
        </w:rPr>
        <w:t xml:space="preserve"> et l'entropie créée </w:t>
      </w:r>
      <m:oMath>
        <m:sSup>
          <m:sSupPr/>
          <m:e>
            <m:r>
              <m:rPr>
                <m:sty m:val="i"/>
              </m:rPr>
              <m:t>δ</m:t>
            </m:r>
          </m:e>
          <m:sup>
            <m:r>
              <m:rPr>
                <m:sty m:val="p"/>
              </m:rPr>
              <m:t>2</m:t>
            </m:r>
          </m:sup>
        </m:sSup>
        <m:sSub>
          <m:sSubPr/>
          <m:e>
            <m:r>
              <m:rPr>
                <m:nor/>
              </m:rPr>
              <m:t xml:space="preserve"> </m:t>
            </m:r>
            <m:r>
              <m:rPr>
                <m:sty m:val="p"/>
              </m:rPr>
              <m:t>S</m:t>
            </m:r>
          </m:e>
          <m:sub>
            <m:r>
              <m:rPr>
                <m:sty m:val="i"/>
              </m:rPr>
              <m:t>c</m:t>
            </m:r>
          </m:sub>
        </m:sSub>
      </m:oMath>
      <w:r>
        <w:rPr/>
        <w:br w:type="textWrapping"/>
      </w:r>
      <w:r>
        <w:rPr>
          <w:rFonts w:eastAsia="Georgia" w:cs="Georgia" w:ascii="Georgia" w:hAnsi="Georgia"/>
        </w:rPr>
        <w:t xml:space="preserve">28. Exprimer l'entropie d'échange entrante </w:t>
      </w:r>
      <m:oMath>
        <m:r>
          <m:rPr>
            <m:sty m:val="i"/>
          </m:rPr>
          <m:t>δ</m:t>
        </m:r>
        <m:sSubSup>
          <m:sSubSupPr/>
          <m:e>
            <m:r>
              <m:rPr>
                <m:sty m:val="i"/>
              </m:rPr>
              <m:t>S</m:t>
            </m:r>
          </m:e>
          <m:sub>
            <m:r>
              <m:rPr>
                <m:nor/>
              </m:rPr>
              <m:t>ech </m:t>
            </m:r>
          </m:sub>
          <m:sup>
            <m:r>
              <m:rPr>
                <m:sty m:val="i"/>
              </m:rPr>
              <m:t>e</m:t>
            </m:r>
          </m:sup>
        </m:sSubSup>
      </m:oMath>
      <w:r>
        <w:rPr/>
        <w:t xml:space="preserve"> par la section d'abscisse </w:t>
      </w:r>
      <m:oMath>
        <m:r>
          <m:rPr>
            <m:sty m:val="i"/>
          </m:rPr>
          <m:t>x</m:t>
        </m:r>
      </m:oMath>
      <w:r>
        <w:rPr/>
        <w:t xml:space="preserve"> pendant </w:t>
      </w:r>
      <m:oMath>
        <m:r>
          <m:rPr>
            <m:sty m:val="p"/>
          </m:rPr>
          <m:t>d</m:t>
        </m:r>
        <m:r>
          <m:rPr>
            <m:sty m:val="i"/>
          </m:rPr>
          <m:t>t</m:t>
        </m:r>
      </m:oMath>
      <w:r>
        <w:rPr>
          <w:rFonts w:eastAsia="Georgia" w:cs="Georgia" w:ascii="Georgia" w:hAnsi="Georgia"/>
        </w:rPr>
        <w:t xml:space="preserve">. On exprimera le résultat en fonction de la denstié de flux conductif </w:t>
      </w:r>
      <m:oMath>
        <m:sSub>
          <m:sSubPr/>
          <m:e>
            <m:r>
              <m:rPr>
                <m:sty m:val="i"/>
              </m:rPr>
              <m:t>j</m:t>
            </m:r>
          </m:e>
          <m:sub>
            <m:r>
              <m:rPr>
                <m:sty m:val="p"/>
              </m:rPr>
              <m:t>cd</m:t>
            </m:r>
          </m:sub>
        </m:sSub>
        <m:r>
          <m:rPr>
            <m:sty m:val="p"/>
          </m:rPr>
          <m:t>(</m:t>
        </m:r>
        <m:r>
          <m:rPr>
            <m:sty m:val="i"/>
          </m:rPr>
          <m:t>x</m:t>
        </m:r>
        <m:r>
          <m:rPr>
            <m:sty m:val="p"/>
          </m:rPr>
          <m:t>)</m:t>
        </m:r>
        <m:r>
          <m:rPr>
            <m:sty m:val="p"/>
          </m:rPr>
          <m:t>,</m:t>
        </m:r>
        <m:r>
          <m:rPr>
            <m:sty m:val="i"/>
          </m:rPr>
          <m:t>T</m:t>
        </m:r>
        <m:r>
          <m:rPr>
            <m:sty m:val="p"/>
          </m:rPr>
          <m:t>(</m:t>
        </m:r>
        <m:r>
          <m:rPr>
            <m:sty m:val="i"/>
          </m:rPr>
          <m:t>x</m:t>
        </m:r>
        <m:r>
          <m:rPr>
            <m:sty m:val="p"/>
          </m:rPr>
          <m:t>)</m:t>
        </m:r>
        <m:r>
          <m:rPr>
            <m:sty m:val="p"/>
          </m:rPr>
          <m:t>,</m:t>
        </m:r>
        <m:r>
          <m:rPr>
            <m:sty m:val="i"/>
          </m:rPr>
          <m:t>A</m:t>
        </m:r>
      </m:oMath>
      <w:r>
        <w:rPr/>
        <w:t xml:space="preserve"> et </w:t>
      </w:r>
      <m:oMath>
        <m:r>
          <m:rPr>
            <m:sty m:val="p"/>
          </m:rPr>
          <m:t>d</m:t>
        </m:r>
        <m:r>
          <m:rPr>
            <m:sty m:val="i"/>
          </m:rPr>
          <m:t>t</m:t>
        </m:r>
      </m:oMath>
      <w:r>
        <w:rPr/>
        <w:t xml:space="preserve">.</w:t>
      </w:r>
      <w:r>
        <w:rPr/>
        <w:br w:type="textWrapping"/>
      </w:r>
      <w:r>
        <w:rPr>
          <w:rFonts w:eastAsia="Georgia" w:cs="Georgia" w:ascii="Georgia" w:hAnsi="Georgia"/>
        </w:rPr>
        <w:t xml:space="preserve">29. Exprimer de même l'entropie d'échange sortante </w:t>
      </w:r>
      <m:oMath>
        <m:r>
          <m:rPr>
            <m:sty m:val="i"/>
          </m:rPr>
          <m:t>δ</m:t>
        </m:r>
        <m:sSubSup>
          <m:sSubSupPr/>
          <m:e>
            <m:r>
              <m:rPr>
                <m:sty m:val="i"/>
              </m:rPr>
              <m:t>S</m:t>
            </m:r>
          </m:e>
          <m:sub>
            <m:r>
              <m:rPr>
                <m:nor/>
              </m:rPr>
              <m:t>ech </m:t>
            </m:r>
          </m:sub>
          <m:sup>
            <m:r>
              <m:rPr>
                <m:sty m:val="i"/>
              </m:rPr>
              <m:t>s</m:t>
            </m:r>
          </m:sup>
        </m:sSubSup>
      </m:oMath>
      <w:r>
        <w:rPr/>
        <w:t xml:space="preserve"> du cylindre de volume </w:t>
      </w:r>
      <m:oMath>
        <m:r>
          <m:rPr>
            <m:sty m:val="p"/>
          </m:rPr>
          <m:t>d</m:t>
        </m:r>
        <m:r>
          <m:rPr>
            <m:sty m:val="i"/>
          </m:rPr>
          <m:t>τ</m:t>
        </m:r>
        <m:r>
          <m:rPr>
            <m:sty m:val="p"/>
          </m:rPr>
          <m:t>=</m:t>
        </m:r>
        <m:r>
          <m:rPr>
            <m:sty m:val="i"/>
          </m:rPr>
          <m:t>A</m:t>
        </m:r>
        <m:r>
          <m:rPr>
            <m:nor/>
          </m:rPr>
          <m:t xml:space="preserve"> </m:t>
        </m:r>
        <m:r>
          <m:rPr>
            <m:sty m:val="p"/>
          </m:rPr>
          <m:t>d</m:t>
        </m:r>
        <m:r>
          <m:rPr>
            <m:sty m:val="i"/>
          </m:rPr>
          <m:t>x</m:t>
        </m:r>
      </m:oMath>
      <w:r>
        <w:rPr>
          <w:rFonts w:eastAsia="Georgia" w:cs="Georgia" w:ascii="Georgia" w:hAnsi="Georgia"/>
        </w:rPr>
        <w:t xml:space="preserve">. On exprimera le résultat en fonction de </w:t>
      </w:r>
      <m:oMath>
        <m:r>
          <m:rPr>
            <m:sty m:val="i"/>
          </m:rPr>
          <m:t>h</m:t>
        </m:r>
        <m:r>
          <m:rPr>
            <m:sty m:val="p"/>
          </m:rPr>
          <m:t>,</m:t>
        </m:r>
        <m:sSub>
          <m:sSubPr/>
          <m:e>
            <m:r>
              <m:rPr>
                <m:sty m:val="i"/>
              </m:rPr>
              <m:t>T</m:t>
            </m:r>
          </m:e>
          <m:sub>
            <m:r>
              <m:rPr>
                <m:sty m:val="i"/>
              </m:rPr>
              <m:t>e</m:t>
            </m:r>
          </m:sub>
        </m:sSub>
        <m:r>
          <m:rPr>
            <m:sty m:val="p"/>
          </m:rPr>
          <m:t>,</m:t>
        </m:r>
        <m:r>
          <m:rPr>
            <m:sty m:val="i"/>
          </m:rPr>
          <m:t>a</m:t>
        </m:r>
        <m:r>
          <m:rPr>
            <m:sty m:val="p"/>
          </m:rPr>
          <m:t>,</m:t>
        </m:r>
        <m:r>
          <m:rPr>
            <m:nor/>
          </m:rPr>
          <m:t xml:space="preserve"> </m:t>
        </m:r>
        <m:r>
          <m:rPr>
            <m:sty m:val="p"/>
          </m:rPr>
          <m:t>d</m:t>
        </m:r>
        <m:r>
          <m:rPr>
            <m:sty m:val="i"/>
          </m:rPr>
          <m:t>x</m:t>
        </m:r>
        <m:r>
          <m:rPr>
            <m:sty m:val="p"/>
          </m:rPr>
          <m:t>,</m:t>
        </m:r>
        <m:r>
          <m:rPr>
            <m:nor/>
          </m:rPr>
          <m:t xml:space="preserve"> </m:t>
        </m:r>
        <m:r>
          <m:rPr>
            <m:sty m:val="p"/>
          </m:rPr>
          <m:t>d</m:t>
        </m:r>
        <m:r>
          <m:rPr>
            <m:sty m:val="i"/>
          </m:rPr>
          <m:t>t</m:t>
        </m:r>
        <m:r>
          <m:rPr>
            <m:sty m:val="p"/>
          </m:rPr>
          <m:t>,</m:t>
        </m:r>
        <m:r>
          <m:rPr>
            <m:sty m:val="i"/>
          </m:rPr>
          <m:t>A</m:t>
        </m:r>
      </m:oMath>
      <w:r>
        <w:rPr/>
        <w:t xml:space="preserve"> et des fonctions </w:t>
      </w:r>
      <m:oMath>
        <m:sSub>
          <m:sSubPr/>
          <m:e>
            <m:r>
              <m:rPr>
                <m:sty m:val="i"/>
              </m:rPr>
              <m:t>j</m:t>
            </m:r>
          </m:e>
          <m:sub>
            <m:r>
              <m:rPr>
                <m:sty m:val="p"/>
              </m:rPr>
              <m:t>cd</m:t>
            </m:r>
          </m:sub>
        </m:sSub>
      </m:oMath>
      <w:r>
        <w:rPr/>
        <w:t xml:space="preserve"> et </w:t>
      </w:r>
      <m:oMath>
        <m:r>
          <m:rPr>
            <m:sty m:val="i"/>
          </m:rPr>
          <m:t>T</m:t>
        </m:r>
      </m:oMath>
      <w:r>
        <w:rPr>
          <w:rFonts w:eastAsia="Georgia" w:cs="Georgia" w:ascii="Georgia" w:hAnsi="Georgia"/>
        </w:rPr>
        <w:t xml:space="preserve"> évaluées à des abscisses que vous préciserez.</w:t>
      </w:r>
      <w:r>
        <w:rPr/>
        <w:br w:type="textWrapping"/>
      </w:r>
      <w:r>
        <w:rPr>
          <w:rFonts w:eastAsia="Georgia" w:cs="Georgia" w:ascii="Georgia" w:hAnsi="Georgia"/>
        </w:rPr>
        <w:t xml:space="preserve">30. Montrer alors que le taux de création d'entropie </w:t>
      </w:r>
      <m:oMath>
        <m:r>
          <m:rPr>
            <m:sty m:val="i"/>
          </m:rPr>
          <m:t>σ</m:t>
        </m:r>
        <m:r>
          <m:rPr>
            <m:sty m:val="p"/>
          </m:rPr>
          <m:t>(</m:t>
        </m:r>
        <m:r>
          <m:rPr>
            <m:sty m:val="i"/>
          </m:rPr>
          <m:t>x</m:t>
        </m:r>
        <m:r>
          <m:rPr>
            <m:sty m:val="p"/>
          </m:rPr>
          <m:t>)</m:t>
        </m:r>
      </m:oMath>
      <w:r>
        <w:rPr>
          <w:rFonts w:eastAsia="Georgia" w:cs="Georgia" w:ascii="Georgia" w:hAnsi="Georgia"/>
        </w:rPr>
        <w:t xml:space="preserve"> par unité de longueur et de temps s'écrit :</w:t>
      </w:r>
    </w:p>
    <w:p>
      <w:pPr>
        <w:spacing w:after="220" w:lineRule="auto"/>
      </w:pPr>
      <m:oMathPara>
        <m:oMath>
          <m:r>
            <m:rPr>
              <m:sty m:val="i"/>
            </m:rPr>
            <m:t>σ</m:t>
          </m:r>
          <m:r>
            <m:rPr>
              <m:sty m:val="p"/>
            </m:rPr>
            <m:t>(</m:t>
          </m:r>
          <m:r>
            <m:rPr>
              <m:sty m:val="i"/>
            </m:rPr>
            <m:t>x</m:t>
          </m:r>
          <m:r>
            <m:rPr>
              <m:sty m:val="p"/>
            </m:rPr>
            <m:t>)</m:t>
          </m:r>
          <m:r>
            <m:rPr>
              <m:sty m:val="p"/>
            </m:rPr>
            <m:t>=</m:t>
          </m:r>
          <m:f>
            <m:fPr>
              <m:ctrlPr>
                <w:rPr>
                  <w:rFonts w:ascii="Cambria Math" w:hAnsi="Cambria Math"/>
                </w:rPr>
              </m:ctrlPr>
            </m:fPr>
            <m:num>
              <m:sSup>
                <m:sSupPr/>
                <m:e>
                  <m:r>
                    <m:rPr>
                      <m:sty m:val="i"/>
                    </m:rPr>
                    <m:t>δ</m:t>
                  </m:r>
                </m:e>
                <m:sup>
                  <m:r>
                    <m:rPr>
                      <m:sty m:val="p"/>
                    </m:rPr>
                    <m:t>2</m:t>
                  </m:r>
                </m:sup>
              </m:sSup>
              <m:sSub>
                <m:sSubPr/>
                <m:e>
                  <m:r>
                    <m:rPr>
                      <m:nor/>
                    </m:rPr>
                    <m:t xml:space="preserve"> </m:t>
                  </m:r>
                  <m:r>
                    <m:rPr>
                      <m:sty m:val="p"/>
                    </m:rPr>
                    <m:t>S</m:t>
                  </m:r>
                </m:e>
                <m:sub>
                  <m:r>
                    <m:rPr>
                      <m:sty m:val="p"/>
                    </m:rPr>
                    <m:t>c</m:t>
                  </m:r>
                </m:sub>
              </m:sSub>
            </m:num>
            <m:den>
              <m:r>
                <m:rPr>
                  <m:nor/>
                </m:rPr>
                <m:t xml:space="preserve"> </m:t>
              </m:r>
              <m:r>
                <m:rPr>
                  <m:sty m:val="p"/>
                </m:rPr>
                <m:t>d</m:t>
              </m:r>
              <m:r>
                <m:rPr>
                  <m:sty m:val="i"/>
                </m:rPr>
                <m:t>x</m:t>
              </m:r>
              <m:r>
                <m:rPr>
                  <m:nor/>
                </m:rPr>
                <m:t xml:space="preserve"> </m:t>
              </m:r>
              <m:r>
                <m:rPr>
                  <m:sty m:val="p"/>
                </m:rPr>
                <m:t>d</m:t>
              </m:r>
              <m:r>
                <m:rPr>
                  <m:sty m:val="i"/>
                </m:rPr>
                <m:t>t</m:t>
              </m:r>
            </m:den>
          </m:f>
          <m:r>
            <m:rPr>
              <m:sty m:val="p"/>
            </m:rPr>
            <m:t>=</m:t>
          </m:r>
          <m:f>
            <m:fPr>
              <m:ctrlPr>
                <w:rPr>
                  <w:rFonts w:ascii="Cambria Math" w:hAnsi="Cambria Math"/>
                </w:rPr>
              </m:ctrlPr>
            </m:fPr>
            <m:num>
              <m:r>
                <m:rPr>
                  <m:sty m:val="i"/>
                </m:rPr>
                <m:t>ρ</m:t>
              </m:r>
              <m:sSup>
                <m:sSupPr/>
                <m:e>
                  <m:r>
                    <m:rPr>
                      <m:sty m:val="i"/>
                    </m:rPr>
                    <m:t>I</m:t>
                  </m:r>
                </m:e>
                <m:sup>
                  <m:r>
                    <m:rPr>
                      <m:sty m:val="p"/>
                    </m:rPr>
                    <m:t>2</m:t>
                  </m:r>
                </m:sup>
              </m:sSup>
            </m:num>
            <m:den>
              <m:r>
                <m:rPr>
                  <m:sty m:val="i"/>
                </m:rPr>
                <m:t>A</m:t>
              </m:r>
              <m:r>
                <m:rPr>
                  <m:sty m:val="i"/>
                </m:rPr>
                <m:t>T</m:t>
              </m:r>
            </m:den>
          </m:f>
          <m:r>
            <m:rPr>
              <m:sty m:val="p"/>
            </m:rPr>
            <m:t>+</m:t>
          </m:r>
          <m:f>
            <m:fPr>
              <m:ctrlPr>
                <w:rPr>
                  <w:rFonts w:ascii="Cambria Math" w:hAnsi="Cambria Math"/>
                </w:rPr>
              </m:ctrlPr>
            </m:fPr>
            <m:num>
              <m:r>
                <m:rPr>
                  <m:sty m:val="i"/>
                </m:rPr>
                <m:t>λ</m:t>
              </m:r>
              <m:r>
                <m:rPr>
                  <m:sty m:val="i"/>
                </m:rPr>
                <m:t>A</m:t>
              </m:r>
            </m:num>
            <m:den>
              <m:sSup>
                <m:sSupPr/>
                <m:e>
                  <m:r>
                    <m:rPr>
                      <m:sty m:val="i"/>
                    </m:rPr>
                    <m:t>T</m:t>
                  </m:r>
                </m:e>
                <m:sup>
                  <m:r>
                    <m:rPr>
                      <m:sty m:val="p"/>
                    </m:rPr>
                    <m:t>2</m:t>
                  </m:r>
                </m:sup>
              </m:sSup>
            </m:den>
          </m:f>
          <m:sSup>
            <m:sSup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T</m:t>
                      </m:r>
                    </m:num>
                    <m:den>
                      <m:r>
                        <m:rPr>
                          <m:nor/>
                        </m:rPr>
                        <m:t xml:space="preserve"> </m:t>
                      </m:r>
                      <m:r>
                        <m:rPr>
                          <m:sty m:val="p"/>
                        </m:rPr>
                        <m:t>d</m:t>
                      </m:r>
                      <m:r>
                        <m:rPr>
                          <m:sty m:val="i"/>
                        </m:rPr>
                        <m:t>x</m:t>
                      </m:r>
                    </m:den>
                  </m:f>
                </m:e>
              </m:d>
            </m:e>
            <m:sup>
              <m:r>
                <m:rPr>
                  <m:sty m:val="p"/>
                </m:rPr>
                <m:t>2</m:t>
              </m:r>
            </m:sup>
          </m:sSup>
          <m:r>
            <m:rPr>
              <m:sty m:val="p"/>
            </m:rPr>
            <m:t>+</m:t>
          </m:r>
          <m:r>
            <m:rPr>
              <m:sty m:val="p"/>
            </m:rPr>
            <m:t>2</m:t>
          </m:r>
          <m:r>
            <m:rPr>
              <m:sty m:val="i"/>
            </m:rPr>
            <m:t>π</m:t>
          </m:r>
          <m:r>
            <m:rPr>
              <m:sty m:val="i"/>
            </m:rPr>
            <m:t>a</m:t>
          </m:r>
          <m:r>
            <m:rPr>
              <m:sty m:val="i"/>
            </m:rPr>
            <m:t>h</m:t>
          </m:r>
          <m:d>
            <m:dPr>
              <m:begChr m:val="("/>
              <m:endChr m:val=")"/>
              <m:ctrlPr>
                <w:rPr>
                  <w:rFonts w:ascii="Cambria Math" w:hAnsi="Cambria Math"/>
                </w:rPr>
              </m:ctrlPr>
            </m:dPr>
            <m:e>
              <m:r>
                <m:rPr>
                  <m:sty m:val="i"/>
                </m:rPr>
                <m:t>T</m:t>
              </m:r>
              <m:r>
                <m:rPr>
                  <m:sty m:val="p"/>
                </m:rPr>
                <m:t>−</m:t>
              </m:r>
              <m:sSub>
                <m:sSubPr/>
                <m:e>
                  <m:r>
                    <m:rPr>
                      <m:sty m:val="i"/>
                    </m:rPr>
                    <m:t>T</m:t>
                  </m:r>
                </m:e>
                <m:sub>
                  <m:r>
                    <m:rPr>
                      <m:sty m:val="i"/>
                    </m:rPr>
                    <m:t>e</m:t>
                  </m:r>
                </m:sub>
              </m:sSub>
            </m:e>
          </m:d>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T</m:t>
                      </m:r>
                    </m:e>
                    <m:sub>
                      <m:r>
                        <m:rPr>
                          <m:sty m:val="i"/>
                        </m:rPr>
                        <m:t>e</m:t>
                      </m:r>
                    </m:sub>
                  </m:sSub>
                </m:den>
              </m:f>
              <m:r>
                <m:rPr>
                  <m:sty m:val="p"/>
                </m:rPr>
                <m:t>−</m:t>
              </m:r>
              <m:f>
                <m:fPr>
                  <m:ctrlPr>
                    <w:rPr>
                      <w:rFonts w:ascii="Cambria Math" w:hAnsi="Cambria Math"/>
                    </w:rPr>
                  </m:ctrlPr>
                </m:fPr>
                <m:num>
                  <m:r>
                    <m:rPr>
                      <m:sty m:val="p"/>
                    </m:rPr>
                    <m:t>1</m:t>
                  </m:r>
                </m:num>
                <m:den>
                  <m:r>
                    <m:rPr>
                      <m:sty m:val="i"/>
                    </m:rPr>
                    <m:t>T</m:t>
                  </m:r>
                </m:den>
              </m:f>
            </m:e>
          </m:d>
        </m:oMath>
      </m:oMathPara>
    </w:p>
    <w:p>
      <w:pPr>
        <w:spacing w:after="220" w:lineRule="auto"/>
      </w:pPr>
      <w:r>
        <w:rPr>
          <w:rFonts w:eastAsia="Georgia" w:cs="Georgia" w:ascii="Georgia" w:hAnsi="Georgia"/>
        </w:rPr>
        <w:t xml:space="preserve">On ne cherchera pas à établir une expression explicite de </w:t>
      </w:r>
      <m:oMath>
        <m:r>
          <m:rPr>
            <m:sty m:val="i"/>
          </m:rPr>
          <m:t>σ</m:t>
        </m:r>
        <m:r>
          <m:rPr>
            <m:sty m:val="p"/>
          </m:rPr>
          <m:t>(</m:t>
        </m:r>
        <m:r>
          <m:rPr>
            <m:sty m:val="i"/>
          </m:rPr>
          <m:t>x</m:t>
        </m:r>
        <m:r>
          <m:rPr>
            <m:sty m:val="p"/>
          </m:rPr>
          <m:t>)</m:t>
        </m:r>
      </m:oMath>
      <w:r>
        <w:rPr/>
        <w:t xml:space="preserve"> en fonction de </w:t>
      </w:r>
      <m:oMath>
        <m:r>
          <m:rPr>
            <m:sty m:val="i"/>
          </m:rPr>
          <m:t>x</m:t>
        </m:r>
      </m:oMath>
      <w:r>
        <w:rPr/>
        <w:t xml:space="preserve">.</w:t>
      </w:r>
      <w:r>
        <w:rPr/>
        <w:br w:type="textWrapping"/>
      </w:r>
      <w:r>
        <w:rPr>
          <w:rFonts w:eastAsia="Georgia" w:cs="Georgia" w:ascii="Georgia" w:hAnsi="Georgia"/>
        </w:rPr>
        <w:t xml:space="preserve">31. Identifier les différentes sources d'irréversibilité du problème.</w:t>
      </w:r>
      <w:r>
        <w:rPr/>
        <w:br w:type="textWrapping"/>
      </w:r>
      <w:r>
        <w:rPr>
          <w:rFonts w:eastAsia="Georgia" w:cs="Georgia" w:ascii="Georgia" w:hAnsi="Georgia"/>
        </w:rPr>
        <w:t xml:space="preserve">32. À quelle condition l'état stationnaire est-il un état d'équilibre thermodynamique pour le filament?</w:t>
      </w:r>
      <w:r>
        <w:rPr/>
        <w:br w:type="textWrapping"/>
      </w:r>
      <w:r>
        <w:rPr>
          <w:rFonts w:eastAsia="Georgia" w:cs="Georgia" w:ascii="Georgia" w:hAnsi="Georgia"/>
        </w:rPr>
        <w:t xml:space="preserve">33. À partir de l'équation (3), exprimer </w:t>
      </w:r>
      <m:oMath>
        <m:r>
          <m:rPr>
            <m:sty m:val="i"/>
          </m:rPr>
          <m:t>σ</m:t>
        </m:r>
      </m:oMath>
      <w:r>
        <w:rPr>
          <w:rFonts w:eastAsia="Georgia" w:cs="Georgia" w:ascii="Georgia" w:hAnsi="Georgia"/>
        </w:rPr>
        <w:t xml:space="preserve"> (sans expliciter la dépendance en </w:t>
      </w:r>
      <m:oMath>
        <m:r>
          <m:rPr>
            <m:sty m:val="i"/>
          </m:rPr>
          <m:t>x</m:t>
        </m:r>
      </m:oMath>
      <w:r>
        <w:rPr>
          <w:rFonts w:eastAsia="Georgia" w:cs="Georgia" w:ascii="Georgia" w:hAnsi="Georgia"/>
        </w:rPr>
        <w:t xml:space="preserve"> ) dans un régime de conduction thermique pure, c'est-à-dire en l'absence de courant, ainsi qu'en l'absence de transferts radiato-convectifs. Justifier le signe de </w:t>
      </w:r>
      <m:oMath>
        <m:r>
          <m:rPr>
            <m:sty m:val="i"/>
          </m:rPr>
          <m:t>λ</m:t>
        </m:r>
      </m:oMath>
      <w:r>
        <w:rPr/>
        <w:t xml:space="preserve">.</w:t>
      </w:r>
      <w:r>
        <w:rPr/>
        <w:br w:type="textWrapping"/>
      </w:r>
      <w:r>
        <w:rPr>
          <w:rFonts w:eastAsia="Georgia" w:cs="Georgia" w:ascii="Georgia" w:hAnsi="Georgia"/>
        </w:rPr>
        <w:t xml:space="preserve">34. En vous appuyant sur l'équation (3), vérifier que tout contact thermique entre deux corps dont les températures de surface sont différentes constitue une source de création d'entropie.</w:t>
      </w:r>
      <w:r>
        <w:rPr/>
        <w:br w:type="textWrapping"/>
      </w:r>
      <w:r>
        <w:rPr>
          <w:rFonts w:eastAsia="Georgia" w:cs="Georgia" w:ascii="Georgia" w:hAnsi="Georgia"/>
        </w:rPr>
        <w:t xml:space="preserve">35. La loi d'Ohm locale «statique » se généralise au cas des régimes sinusoïdaux en remplaçant la conductivité électrique statique </w:t>
      </w:r>
      <m:oMath>
        <m:sSub>
          <m:sSubPr/>
          <m:e>
            <m:r>
              <m:rPr>
                <m:sty m:val="i"/>
              </m:rPr>
              <m:t>γ</m:t>
            </m:r>
          </m:e>
          <m:sub>
            <m:r>
              <m:rPr>
                <m:sty m:val="p"/>
              </m:rPr>
              <m:t>0</m:t>
            </m:r>
          </m:sub>
        </m:sSub>
      </m:oMath>
      <w:r>
        <w:rPr/>
        <w:t xml:space="preserve"> par l'expression complexe suivante :</w:t>
      </w:r>
    </w:p>
    <w:p>
      <w:pPr>
        <w:spacing w:after="220" w:lineRule="auto"/>
      </w:pPr>
      <m:oMathPara>
        <m:oMath>
          <m:bar>
            <m:barPr/>
            <m:e>
              <m:r>
                <m:rPr>
                  <m:sty m:val="i"/>
                </m:rPr>
                <m:t>γ</m:t>
              </m:r>
            </m:e>
          </m:bar>
          <m:r>
            <m:rPr>
              <m:sty m:val="p"/>
            </m:rPr>
            <m:t>(</m:t>
          </m:r>
          <m:r>
            <m:rPr>
              <m:sty m:val="i"/>
            </m:rPr>
            <m:t>ω</m:t>
          </m:r>
          <m:r>
            <m:rPr>
              <m:sty m:val="p"/>
            </m:rPr>
            <m:t>)</m:t>
          </m:r>
          <m:r>
            <m:rPr>
              <m:sty m:val="p"/>
            </m:rPr>
            <m:t>=</m:t>
          </m:r>
          <m:f>
            <m:fPr>
              <m:ctrlPr>
                <w:rPr>
                  <w:rFonts w:ascii="Cambria Math" w:hAnsi="Cambria Math"/>
                </w:rPr>
              </m:ctrlPr>
            </m:fPr>
            <m:num>
              <m:sSub>
                <m:sSubPr/>
                <m:e>
                  <m:r>
                    <m:rPr>
                      <m:sty m:val="i"/>
                    </m:rPr>
                    <m:t>γ</m:t>
                  </m:r>
                </m:e>
                <m:sub>
                  <m:r>
                    <m:rPr>
                      <m:sty m:val="p"/>
                    </m:rPr>
                    <m:t>0</m:t>
                  </m:r>
                </m:sub>
              </m:sSub>
            </m:num>
            <m:den>
              <m:r>
                <m:rPr>
                  <m:sty m:val="p"/>
                </m:rPr>
                <m:t>1</m:t>
              </m:r>
              <m:r>
                <m:rPr>
                  <m:sty m:val="p"/>
                </m:rPr>
                <m:t>+</m:t>
              </m:r>
              <m:r>
                <m:rPr>
                  <m:sty m:val="p"/>
                </m:rPr>
                <m:t>i</m:t>
              </m:r>
              <m:r>
                <m:rPr>
                  <m:sty m:val="i"/>
                </m:rPr>
                <m:t>ω</m:t>
              </m:r>
              <m:r>
                <m:rPr>
                  <m:sty m:val="i"/>
                </m:rPr>
                <m:t>τ</m:t>
              </m:r>
            </m:den>
          </m:f>
        </m:oMath>
      </m:oMathPara>
    </w:p>
    <w:p>
      <w:pPr>
        <w:spacing w:after="220" w:lineRule="auto"/>
      </w:pPr>
      <w:r>
        <w:rPr>
          <w:rFonts w:eastAsia="Georgia" w:cs="Georgia" w:ascii="Georgia" w:hAnsi="Georgia"/>
        </w:rPr>
        <w:t xml:space="preserve">Cette expression traduit la réponse du métal à l'application d'un champ électrique sinusoïdal homogène :</w:t>
      </w:r>
    </w:p>
    <w:p>
      <w:pPr>
        <w:spacing w:after="220" w:lineRule="auto"/>
      </w:pPr>
      <m:oMathPara>
        <m:oMath>
          <m:bar>
            <m:barPr/>
            <m:e>
              <m:acc>
                <m:accPr>
                  <m:chr m:val="⃗"/>
                </m:accPr>
                <m:e>
                  <m:r>
                    <m:rPr>
                      <m:sty m:val="b"/>
                    </m:rPr>
                    <m:t>E</m:t>
                  </m:r>
                </m:e>
              </m:acc>
            </m:e>
          </m:bar>
          <m:r>
            <m:rPr>
              <m:sty m:val="p"/>
            </m:rPr>
            <m:t>(</m:t>
          </m:r>
          <m:r>
            <m:rPr>
              <m:sty m:val="i"/>
            </m:rPr>
            <m:t>ω</m:t>
          </m:r>
          <m:r>
            <m:rPr>
              <m:sty m:val="p"/>
            </m:rPr>
            <m:t>)</m:t>
          </m:r>
          <m:r>
            <m:rPr>
              <m:sty m:val="p"/>
            </m:rPr>
            <m:t>=</m:t>
          </m:r>
          <m:sSub>
            <m:sSubPr/>
            <m:e>
              <m:r>
                <m:rPr>
                  <m:sty m:val="p"/>
                </m:rPr>
                <m:t>E</m:t>
              </m:r>
            </m:e>
            <m:sub>
              <m:r>
                <m:rPr>
                  <m:sty m:val="p"/>
                </m:rPr>
                <m:t>0</m:t>
              </m:r>
            </m:sub>
          </m:sSub>
          <m:sSup>
            <m:sSupPr/>
            <m:e>
              <m:r>
                <m:rPr>
                  <m:sty m:val="i"/>
                </m:rPr>
                <m:t>e</m:t>
              </m:r>
            </m:e>
            <m:sup>
              <m:r>
                <m:rPr>
                  <m:sty m:val="p"/>
                </m:rPr>
                <m:t>i</m:t>
              </m:r>
              <m:r>
                <m:rPr>
                  <m:sty m:val="i"/>
                </m:rPr>
                <m:t>ω</m:t>
              </m:r>
              <m:r>
                <m:rPr>
                  <m:sty m:val="i"/>
                </m:rPr>
                <m:t>t</m:t>
              </m:r>
            </m:sup>
          </m:sSup>
          <m:acc>
            <m:accPr>
              <m:chr m:val="⃗"/>
            </m:accPr>
            <m:e>
              <m:sSub>
                <m:sSubPr/>
                <m:e>
                  <m:r>
                    <m:rPr>
                      <m:sty m:val="bi"/>
                    </m:rPr>
                    <m:t>e</m:t>
                  </m:r>
                </m:e>
                <m:sub>
                  <m:r>
                    <m:rPr>
                      <m:sty m:val="bi"/>
                    </m:rPr>
                    <m:t>x</m:t>
                  </m:r>
                </m:sub>
              </m:sSub>
            </m:e>
          </m:acc>
        </m:oMath>
      </m:oMathPara>
    </w:p>
    <w:p>
      <w:pPr>
        <w:spacing w:after="220" w:lineRule="auto"/>
      </w:pPr>
      <w:r>
        <w:rPr>
          <w:rFonts w:eastAsia="Georgia" w:cs="Georgia" w:ascii="Georgia" w:hAnsi="Georgia"/>
        </w:rPr>
        <w:t xml:space="preserve">Une étude élémentaire permettrait de montrer que :</w:t>
      </w:r>
    </w:p>
    <w:p>
      <w:pPr>
        <w:spacing w:after="220" w:lineRule="auto"/>
      </w:pPr>
      <m:oMathPara>
        <m:oMath>
          <m:sSub>
            <m:sSubPr/>
            <m:e>
              <m:r>
                <m:rPr>
                  <m:sty m:val="i"/>
                </m:rPr>
                <m:t>γ</m:t>
              </m:r>
            </m:e>
            <m:sub>
              <m:r>
                <m:rPr>
                  <m:sty m:val="p"/>
                </m:rPr>
                <m:t>0</m:t>
              </m:r>
            </m:sub>
          </m:sSub>
          <m:r>
            <m:rPr>
              <m:sty m:val="p"/>
            </m:rPr>
            <m:t>=</m:t>
          </m:r>
          <m:r>
            <m:rPr>
              <m:sty m:val="i"/>
            </m:rPr>
            <m:t>N</m:t>
          </m:r>
          <m:sSup>
            <m:sSupPr/>
            <m:e>
              <m:r>
                <m:rPr>
                  <m:sty m:val="i"/>
                </m:rPr>
                <m:t>e</m:t>
              </m:r>
            </m:e>
            <m:sup>
              <m:r>
                <m:rPr>
                  <m:sty m:val="p"/>
                </m:rPr>
                <m:t>2</m:t>
              </m:r>
            </m:sup>
          </m:sSup>
          <m:r>
            <m:rPr>
              <m:sty m:val="i"/>
            </m:rPr>
            <m:t>τ</m:t>
          </m:r>
          <m:r>
            <m:rPr>
              <m:sty m:val="p"/>
            </m:rPr>
            <m:t>/</m:t>
          </m:r>
          <m:sSub>
            <m:sSubPr/>
            <m:e>
              <m:r>
                <m:rPr>
                  <m:sty m:val="i"/>
                </m:rPr>
                <m:t>m</m:t>
              </m:r>
            </m:e>
            <m:sub>
              <m:r>
                <m:rPr>
                  <m:sty m:val="i"/>
                </m:rPr>
                <m:t>e</m:t>
              </m:r>
            </m:sub>
          </m:sSub>
        </m:oMath>
      </m:oMathPara>
    </w:p>
    <w:p>
      <w:pPr>
        <w:spacing w:after="220" w:lineRule="auto"/>
      </w:pPr>
      <w:r>
        <w:rPr>
          <w:rFonts w:eastAsia="Georgia" w:cs="Georgia" w:ascii="Georgia" w:hAnsi="Georgia"/>
        </w:rPr>
        <w:t xml:space="preserve">où </w:t>
      </w:r>
      <m:oMath>
        <m:r>
          <m:rPr>
            <m:sty m:val="i"/>
          </m:rPr>
          <m:t>τ</m:t>
        </m:r>
      </m:oMath>
      <w:r>
        <w:rPr>
          <w:rFonts w:eastAsia="Georgia" w:cs="Georgia" w:ascii="Georgia" w:hAnsi="Georgia"/>
        </w:rPr>
        <w:t xml:space="preserve"> est un temps caractéristique microscopique et </w:t>
      </w:r>
      <m:oMath>
        <m:r>
          <m:rPr>
            <m:sty m:val="i"/>
          </m:rPr>
          <m:t>N</m:t>
        </m:r>
      </m:oMath>
      <w:r>
        <w:rPr>
          <w:rFonts w:eastAsia="Georgia" w:cs="Georgia" w:ascii="Georgia" w:hAnsi="Georgia"/>
        </w:rPr>
        <w:t xml:space="preserve"> est la densité volumique d'électrons de conduction dans le métal, </w:t>
      </w:r>
      <m:oMath>
        <m:r>
          <m:rPr>
            <m:sty m:val="i"/>
          </m:rPr>
          <m:t>e</m:t>
        </m:r>
      </m:oMath>
      <w:r>
        <w:rPr/>
        <w:t xml:space="preserve"> et </w:t>
      </w:r>
      <m:oMath>
        <m:sSub>
          <m:sSubPr/>
          <m:e>
            <m:r>
              <m:rPr>
                <m:sty m:val="i"/>
              </m:rPr>
              <m:t>m</m:t>
            </m:r>
          </m:e>
          <m:sub>
            <m:r>
              <m:rPr>
                <m:sty m:val="i"/>
              </m:rPr>
              <m:t>e</m:t>
            </m:r>
          </m:sub>
        </m:sSub>
      </m:oMath>
      <w:r>
        <w:rPr>
          <w:rFonts w:eastAsia="Georgia" w:cs="Georgia" w:ascii="Georgia" w:hAnsi="Georgia"/>
        </w:rPr>
        <w:t xml:space="preserve"> désignant respectivement la charge électrique élémentaire et la masse de l'électron.</w:t>
      </w:r>
    </w:p>
    <w:p>
      <w:pPr>
        <w:spacing w:after="220" w:lineRule="auto"/>
      </w:pPr>
      <w:r>
        <w:rPr/>
        <w:t xml:space="preserve">Estimer l'ordre de grandeur de </w:t>
      </w:r>
      <m:oMath>
        <m:r>
          <m:rPr>
            <m:sty m:val="i"/>
          </m:rPr>
          <m:t>N</m:t>
        </m:r>
      </m:oMath>
      <w:r>
        <w:rPr>
          <w:rFonts w:eastAsia="Georgia" w:cs="Georgia" w:ascii="Georgia" w:hAnsi="Georgia"/>
        </w:rPr>
        <w:t xml:space="preserve"> dans un métal. En déduire l'ordre de grandeur de </w:t>
      </w:r>
      <m:oMath>
        <m:r>
          <m:rPr>
            <m:sty m:val="i"/>
          </m:rPr>
          <m:t>τ</m:t>
        </m:r>
      </m:oMath>
      <w:r>
        <w:rPr/>
        <w:t xml:space="preserve">. On rappelle que </w:t>
      </w:r>
      <m:oMath>
        <m:sSub>
          <m:sSubPr/>
          <m:e>
            <m:r>
              <m:rPr>
                <m:sty m:val="i"/>
              </m:rPr>
              <m:t>m</m:t>
            </m:r>
          </m:e>
          <m:sub>
            <m:r>
              <m:rPr>
                <m:sty m:val="i"/>
              </m:rPr>
              <m:t>e</m:t>
            </m:r>
          </m:sub>
        </m:sSub>
        <m:r>
          <m:rPr>
            <m:sty m:val="p"/>
          </m:rPr>
          <m:t>∼</m:t>
        </m:r>
        <m:sSup>
          <m:sSupPr/>
          <m:e>
            <m:r>
              <m:rPr>
                <m:sty m:val="p"/>
              </m:rPr>
              <m:t>10</m:t>
            </m:r>
          </m:e>
          <m:sup>
            <m:r>
              <m:rPr>
                <m:sty m:val="p"/>
              </m:rPr>
              <m:t>−</m:t>
            </m:r>
            <m:r>
              <m:rPr>
                <m:sty m:val="p"/>
              </m:rPr>
              <m:t>30</m:t>
            </m:r>
          </m:sup>
        </m:sSup>
        <m:r>
          <m:rPr>
            <m:nor/>
          </m:rPr>
          <m:t xml:space="preserve"> </m:t>
        </m:r>
        <m:r>
          <m:rPr>
            <m:sty m:val="p"/>
          </m:rPr>
          <m:t>kg</m:t>
        </m:r>
      </m:oMath>
      <w:r>
        <w:rPr/>
        <w:t xml:space="preserve"> et </w:t>
      </w:r>
      <m:oMath>
        <m:r>
          <m:rPr>
            <m:sty m:val="i"/>
          </m:rPr>
          <m:t>e</m:t>
        </m:r>
        <m:r>
          <m:rPr>
            <m:sty m:val="p"/>
          </m:rPr>
          <m:t>∼</m:t>
        </m:r>
        <m:sSup>
          <m:sSupPr/>
          <m:e>
            <m:r>
              <m:rPr>
                <m:sty m:val="p"/>
              </m:rPr>
              <m:t>10</m:t>
            </m:r>
          </m:e>
          <m:sup>
            <m:r>
              <m:rPr>
                <m:sty m:val="p"/>
              </m:rPr>
              <m:t>−</m:t>
            </m:r>
            <m:r>
              <m:rPr>
                <m:sty m:val="p"/>
              </m:rPr>
              <m:t>19</m:t>
            </m:r>
          </m:sup>
        </m:sSup>
        <m:r>
          <m:rPr>
            <m:sty m:val="p"/>
          </m:rPr>
          <m:t>C</m:t>
        </m:r>
      </m:oMath>
      <w:r>
        <w:rPr/>
        <w:t xml:space="preserve">.</w:t>
      </w:r>
      <w:r>
        <w:rPr/>
        <w:br w:type="textWrapping"/>
      </w:r>
      <w:r>
        <w:rPr>
          <w:rFonts w:eastAsia="Georgia" w:cs="Georgia" w:ascii="Georgia" w:hAnsi="Georgia"/>
        </w:rPr>
        <w:t xml:space="preserve">36. En régime sinusoïdal, montrer que, pour </w:t>
      </w:r>
      <m:oMath>
        <m:r>
          <m:rPr>
            <m:sty m:val="i"/>
          </m:rPr>
          <m:t>ω</m:t>
        </m:r>
        <m:r>
          <m:rPr>
            <m:sty m:val="i"/>
          </m:rPr>
          <m:t>τ</m:t>
        </m:r>
        <m:r>
          <m:rPr>
            <m:sty m:val="p"/>
          </m:rPr>
          <m:t>≫</m:t>
        </m:r>
        <m:r>
          <m:rPr>
            <m:sty m:val="p"/>
          </m:rPr>
          <m:t>1</m:t>
        </m:r>
      </m:oMath>
      <w:r>
        <w:rPr/>
        <w:t xml:space="preserve">, un conducteur ohmique n'est plus dissipatif.</w:t>
      </w:r>
      <w:r>
        <w:rPr/>
        <w:br w:type="textWrapping"/>
      </w:r>
      <w:r>
        <w:rPr>
          <w:rFonts w:eastAsia="Georgia" w:cs="Georgia" w:ascii="Georgia" w:hAnsi="Georgia"/>
        </w:rPr>
        <w:t xml:space="preserve">37. Montrer que la variation d'entropie dS d'un système thermodynamique ( </w:t>
      </w:r>
      <m:oMath>
        <m:r>
          <m:rPr>
            <m:sty m:val="p"/>
          </m:rPr>
          <m:t>Σ</m:t>
        </m:r>
      </m:oMath>
      <w:r>
        <w:rPr>
          <w:rFonts w:eastAsia="Georgia" w:cs="Georgia" w:ascii="Georgia" w:hAnsi="Georgia"/>
        </w:rPr>
        <w:t xml:space="preserve"> ) quelconque peut s'écrire, dans le cas général,</w:t>
      </w:r>
    </w:p>
    <w:p>
      <w:pPr>
        <w:spacing w:after="220" w:lineRule="auto"/>
      </w:pPr>
      <m:oMathPara>
        <m:oMath>
          <m:r>
            <m:rPr>
              <m:sty m:val="p"/>
            </m:rPr>
            <m:t>dS</m:t>
          </m:r>
          <m:r>
            <m:rPr>
              <m:sty m:val="p"/>
            </m:rPr>
            <m:t>=</m:t>
          </m:r>
          <m:f>
            <m:fPr>
              <m:ctrlPr>
                <w:rPr>
                  <w:rFonts w:ascii="Cambria Math" w:hAnsi="Cambria Math"/>
                </w:rPr>
              </m:ctrlPr>
            </m:fPr>
            <m:num>
              <m:r>
                <m:rPr>
                  <m:sty m:val="i"/>
                </m:rPr>
                <m:t>δ</m:t>
              </m:r>
              <m:r>
                <m:rPr>
                  <m:sty m:val="i"/>
                </m:rPr>
                <m:t>Q</m:t>
              </m:r>
            </m:num>
            <m:den>
              <m:r>
                <m:rPr>
                  <m:sty m:val="i"/>
                </m:rPr>
                <m:t>T</m:t>
              </m:r>
            </m:den>
          </m:f>
          <m:r>
            <m:rPr>
              <m:sty m:val="p"/>
            </m:rPr>
            <m:t>+</m:t>
          </m:r>
          <m:r>
            <m:rPr>
              <m:sty m:val="i"/>
            </m:rPr>
            <m:t>δ</m:t>
          </m:r>
          <m:sSubSup>
            <m:sSubSupPr/>
            <m:e>
              <m:r>
                <m:rPr>
                  <m:sty m:val="p"/>
                </m:rPr>
                <m:t>S</m:t>
              </m:r>
            </m:e>
            <m:sub>
              <m:r>
                <m:rPr>
                  <m:sty m:val="i"/>
                </m:rPr>
                <m:t>c</m:t>
              </m:r>
            </m:sub>
            <m:sup>
              <m:r>
                <m:rPr>
                  <m:sty m:val="p"/>
                </m:rPr>
                <m:t>int</m:t>
              </m:r>
            </m:sup>
          </m:sSubSup>
        </m:oMath>
      </m:oMathPara>
    </w:p>
    <w:p>
      <w:pPr>
        <w:spacing w:after="220" w:lineRule="auto"/>
      </w:pPr>
      <w:r>
        <w:rPr>
          <w:rFonts w:eastAsia="Georgia" w:cs="Georgia" w:ascii="Georgia" w:hAnsi="Georgia"/>
        </w:rPr>
        <w:t xml:space="preserve">où </w:t>
      </w:r>
      <m:oMath>
        <m:r>
          <m:rPr>
            <m:sty m:val="i"/>
          </m:rPr>
          <m:t>T</m:t>
        </m:r>
      </m:oMath>
      <w:r>
        <w:rPr>
          <w:rFonts w:eastAsia="Georgia" w:cs="Georgia" w:ascii="Georgia" w:hAnsi="Georgia"/>
        </w:rPr>
        <w:t xml:space="preserve"> est la température du système thermodynamique, </w:t>
      </w:r>
      <m:oMath>
        <m:r>
          <m:rPr>
            <m:sty m:val="i"/>
          </m:rPr>
          <m:t>δ</m:t>
        </m:r>
        <m:r>
          <m:rPr>
            <m:sty m:val="i"/>
          </m:rPr>
          <m:t>Q</m:t>
        </m:r>
      </m:oMath>
      <w:r>
        <w:rPr>
          <w:rFonts w:eastAsia="Georgia" w:cs="Georgia" w:ascii="Georgia" w:hAnsi="Georgia"/>
        </w:rPr>
        <w:t xml:space="preserve"> le transfert thermique reçu par le système de l'environnement extérieur à la température </w:t>
      </w:r>
      <m:oMath>
        <m:sSub>
          <m:sSubPr/>
          <m:e>
            <m:r>
              <m:rPr>
                <m:sty m:val="i"/>
              </m:rPr>
              <m:t>T</m:t>
            </m:r>
          </m:e>
          <m:sub>
            <m:r>
              <m:rPr>
                <m:sty m:val="i"/>
              </m:rPr>
              <m:t>e</m:t>
            </m:r>
          </m:sub>
        </m:sSub>
      </m:oMath>
      <w:r>
        <w:rPr/>
        <w:t xml:space="preserve"> et </w:t>
      </w:r>
      <m:oMath>
        <m:r>
          <m:rPr>
            <m:sty m:val="i"/>
          </m:rPr>
          <m:t>δ</m:t>
        </m:r>
        <m:sSubSup>
          <m:sSubSupPr/>
          <m:e>
            <m:r>
              <m:rPr>
                <m:sty m:val="i"/>
              </m:rPr>
              <m:t>S</m:t>
            </m:r>
          </m:e>
          <m:sub>
            <m:r>
              <m:rPr>
                <m:sty m:val="i"/>
              </m:rPr>
              <m:t>c</m:t>
            </m:r>
          </m:sub>
          <m:sup>
            <m:r>
              <m:rPr>
                <m:nor/>
              </m:rPr>
              <m:t>int </m:t>
            </m:r>
          </m:sup>
        </m:sSubSup>
      </m:oMath>
      <w:r>
        <w:rPr>
          <w:rFonts w:eastAsia="Georgia" w:cs="Georgia" w:ascii="Georgia" w:hAnsi="Georgia"/>
        </w:rPr>
        <w:t xml:space="preserve"> une création d'entropie due aux seuls processus dissipatifs internes au système. On exprimera </w:t>
      </w:r>
      <m:oMath>
        <m:r>
          <m:rPr>
            <m:sty m:val="i"/>
          </m:rPr>
          <m:t>δ</m:t>
        </m:r>
        <m:sSubSup>
          <m:sSubSupPr/>
          <m:e>
            <m:r>
              <m:rPr>
                <m:sty m:val="i"/>
              </m:rPr>
              <m:t>S</m:t>
            </m:r>
          </m:e>
          <m:sub>
            <m:r>
              <m:rPr>
                <m:sty m:val="i"/>
              </m:rPr>
              <m:t>c</m:t>
            </m:r>
          </m:sub>
          <m:sup>
            <m:r>
              <m:rPr>
                <m:nor/>
              </m:rPr>
              <m:t>int </m:t>
            </m:r>
          </m:sup>
        </m:sSubSup>
      </m:oMath>
      <w:r>
        <w:rPr/>
        <w:t xml:space="preserve"> en fonction de </w:t>
      </w:r>
      <m:oMath>
        <m:r>
          <m:rPr>
            <m:sty m:val="i"/>
          </m:rPr>
          <m:t>δ</m:t>
        </m:r>
        <m:r>
          <m:rPr>
            <m:sty m:val="i"/>
          </m:rPr>
          <m:t>Q</m:t>
        </m:r>
        <m:r>
          <m:rPr>
            <m:sty m:val="p"/>
          </m:rPr>
          <m:t>,</m:t>
        </m:r>
        <m:r>
          <m:rPr>
            <m:sty m:val="i"/>
          </m:rPr>
          <m:t>T</m:t>
        </m:r>
        <m:r>
          <m:rPr>
            <m:sty m:val="p"/>
          </m:rPr>
          <m:t>,</m:t>
        </m:r>
        <m:sSub>
          <m:sSubPr/>
          <m:e>
            <m:r>
              <m:rPr>
                <m:sty m:val="i"/>
              </m:rPr>
              <m:t>T</m:t>
            </m:r>
          </m:e>
          <m:sub>
            <m:r>
              <m:rPr>
                <m:sty m:val="i"/>
              </m:rPr>
              <m:t>e</m:t>
            </m:r>
          </m:sub>
        </m:sSub>
      </m:oMath>
      <w:r>
        <w:rPr>
          <w:rFonts w:eastAsia="Georgia" w:cs="Georgia" w:ascii="Georgia" w:hAnsi="Georgia"/>
        </w:rPr>
        <w:t xml:space="preserve"> et de la création d'entropie totale </w:t>
      </w:r>
      <m:oMath>
        <m:r>
          <m:rPr>
            <m:sty m:val="i"/>
          </m:rPr>
          <m:t>δ</m:t>
        </m:r>
        <m:sSub>
          <m:sSubPr/>
          <m:e>
            <m:r>
              <m:rPr>
                <m:sty m:val="p"/>
              </m:rPr>
              <m:t>S</m:t>
            </m:r>
          </m:e>
          <m:sub>
            <m:r>
              <m:rPr>
                <m:sty m:val="i"/>
              </m:rPr>
              <m:t>c</m:t>
            </m:r>
          </m:sub>
        </m:sSub>
      </m:oMath>
      <w:r>
        <w:rPr/>
        <w:t xml:space="preserve">.</w:t>
      </w:r>
      <w:r>
        <w:rPr/>
        <w:br w:type="textWrapping"/>
      </w:r>
      <w:r>
        <w:rPr>
          <w:rFonts w:eastAsia="Georgia" w:cs="Georgia" w:ascii="Georgia" w:hAnsi="Georgia"/>
        </w:rPr>
        <w:t xml:space="preserve">38. À la lumière du résultat précédent, déduire la nature des seules transformations thermodynamiques qui sont susceptibles d'être réversibles. À quel thermodynamicien doit-on ce résultat?</w:t>
      </w:r>
    </w:p>
    <w:p>
      <w:pPr>
        <w:spacing w:line="271" w:before="330" w:lineRule="auto"/>
      </w:pPr>
      <w:r>
        <w:rPr>
          <w:rFonts w:eastAsia="Georgia" w:cs="Georgia" w:ascii="Georgia" w:hAnsi="Georgia"/>
          <w:b/>
          <w:sz w:val="42"/>
        </w:rPr>
        <w:t xml:space="preserve">II. CAS OÙ </w:t>
      </w:r>
      <m:oMath>
        <m:r>
          <m:rPr>
            <m:sty m:val="i"/>
          </m:rPr>
          <w:rPr>
            <w:sz w:val="42"/>
          </w:rPr>
          <m:t>ρ</m:t>
        </m:r>
      </m:oMath>
      <w:r>
        <w:rPr>
          <w:rFonts w:eastAsia="Georgia" w:cs="Georgia" w:ascii="Georgia" w:hAnsi="Georgia"/>
          <w:b/>
          <w:sz w:val="42"/>
        </w:rPr>
        <w:t xml:space="preserve"> DÉPEND DE </w:t>
      </w:r>
      <m:oMath>
        <m:r>
          <m:rPr>
            <m:sty m:val="i"/>
          </m:rPr>
          <w:rPr>
            <w:sz w:val="42"/>
          </w:rPr>
          <m:t>T</m:t>
        </m:r>
      </m:oMath>
      <w:r>
        <w:rPr>
          <w:b/>
          <w:sz w:val="42"/>
        </w:rPr>
        <w:t xml:space="preserve"> - RECHERCHE DES SOLUTIONS STATIONNAIRES STABLES</w:t>
      </w:r>
    </w:p>
    <w:p>
      <w:pPr>
        <w:spacing w:after="220" w:lineRule="auto"/>
      </w:pPr>
      <w:r>
        <w:rPr>
          <w:rFonts w:eastAsia="Georgia" w:cs="Georgia" w:ascii="Georgia" w:hAnsi="Georgia"/>
        </w:rPr>
        <w:t xml:space="preserve">On prend désormais en compte les variations de résistivité </w:t>
      </w:r>
      <m:oMath>
        <m:r>
          <m:rPr>
            <m:sty m:val="i"/>
          </m:rPr>
          <m:t>ρ</m:t>
        </m:r>
      </m:oMath>
      <w:r>
        <w:rPr>
          <w:rFonts w:eastAsia="Georgia" w:cs="Georgia" w:ascii="Georgia" w:hAnsi="Georgia"/>
        </w:rPr>
        <w:t xml:space="preserve"> du métal en fonction de la température </w:t>
      </w:r>
      <m:oMath>
        <m:r>
          <m:rPr>
            <m:sty m:val="i"/>
          </m:rPr>
          <m:t>T</m:t>
        </m:r>
      </m:oMath>
      <w:r>
        <w:rPr/>
        <w:t xml:space="preserve">. Des mesures, pour le fer, permettent d'obtenir la courbe </w:t>
      </w:r>
      <m:oMath>
        <m:r>
          <m:rPr>
            <m:sty m:val="i"/>
          </m:rPr>
          <m:t>ρ</m:t>
        </m:r>
        <m:r>
          <m:rPr>
            <m:sty m:val="p"/>
          </m:rPr>
          <m:t>(</m:t>
        </m:r>
        <m:r>
          <m:rPr>
            <m:sty m:val="i"/>
          </m:rPr>
          <m:t>T</m:t>
        </m:r>
        <m:r>
          <m:rPr>
            <m:sty m:val="p"/>
          </m:rPr>
          <m:t>)</m:t>
        </m:r>
      </m:oMath>
      <w:r>
        <w:rPr>
          <w:rFonts w:eastAsia="Georgia" w:cs="Georgia" w:ascii="Georgia" w:hAnsi="Georgia"/>
        </w:rPr>
        <w:t xml:space="preserve"> illustrée figure (4).</w:t>
      </w:r>
    </w:p>
    <w:p>
      <w:pPr>
        <w:spacing w:lineRule="auto"/>
        <w:jc w:val="center"/>
      </w:pPr>
      <w:r>
        <w:rPr/>
        <w:drawing>
          <wp:inline distB="0" distL="0" distR="0" distT="0">
            <wp:extent cx="5486400" cy="3169455"/>
            <wp:effectExtent b="0" l="0" r="0" t="0"/>
            <wp:docPr id="6" name="image-5f8e41326eefb047f574953cbc8aa5a3a5a8cf2f.jpg"/>
            <a:graphic>
              <a:graphicData uri="http://schemas.openxmlformats.org/drawingml/2006/picture">
                <pic:pic>
                  <pic:nvPicPr>
                    <pic:cNvPr id="6" name="image-5f8e41326eefb047f574953cbc8aa5a3a5a8cf2f.jpg" descr=""/>
                    <pic:cNvPicPr/>
                  </pic:nvPicPr>
                  <pic:blipFill>
                    <a:blip r:embed="rId10" cstate="print"/>
                    <a:srcRect b="0" l="0" r="0" t="0"/>
                    <a:stretch>
                      <a:fillRect/>
                    </a:stretch>
                  </pic:blipFill>
                  <pic:spPr>
                    <a:xfrm>
                      <a:off x="0" y="0"/>
                      <a:ext cx="5486400" cy="3169455"/>
                    </a:xfrm>
                    <a:prstGeom prst="rect"/>
                  </pic:spPr>
                </pic:pic>
              </a:graphicData>
            </a:graphic>
          </wp:inline>
        </w:drawing>
      </w:r>
    </w:p>
    <w:p>
      <w:pPr>
        <w:spacing w:lineRule="auto"/>
      </w:pPr>
      <w:r>
        <w:rPr>
          <w:rFonts w:eastAsia="Georgia" w:cs="Georgia" w:ascii="Georgia" w:hAnsi="Georgia"/>
        </w:rPr>
        <w:t xml:space="preserve">Figure 4 - Évolution de la résistivité </w:t>
      </w:r>
      <m:oMath>
        <m:r>
          <m:rPr>
            <m:sty m:val="i"/>
          </m:rPr>
          <m:t>ρ</m:t>
        </m:r>
      </m:oMath>
      <w:r>
        <w:rPr/>
        <w:t xml:space="preserve"> du filament en fonction de </w:t>
      </w:r>
      <m:oMath>
        <m:r>
          <m:rPr>
            <m:sty m:val="i"/>
          </m:rPr>
          <m:t>T</m:t>
        </m:r>
      </m:oMath>
      <w:r>
        <w:rPr/>
        <w:t xml:space="preserve">.</w:t>
      </w:r>
    </w:p>
    <w:p>
      <w:pPr>
        <w:spacing w:after="220" w:lineRule="auto"/>
      </w:pPr>
      <w:r>
        <w:rPr>
          <w:rFonts w:eastAsia="Georgia" w:cs="Georgia" w:ascii="Georgia" w:hAnsi="Georgia"/>
        </w:rPr>
        <w:t xml:space="preserve">Dans cette partie, on supposera, dans une bonne approximation, que la température est homogène sur toute la longueur du filament.</w:t>
      </w:r>
    </w:p>
    <w:p>
      <w:pPr>
        <w:spacing w:line="271" w:before="330" w:lineRule="auto"/>
      </w:pPr>
      <w:r>
        <w:rPr>
          <w:b/>
          <w:sz w:val="42"/>
        </w:rPr>
        <w:t xml:space="preserve">A. Approche qualitative</w:t>
      </w:r>
    </w:p>
    <w:p>
      <w:pPr>
        <w:numPr>
          <w:ilvl w:val="0"/>
          <w:numId w:val="18"/>
        </w:numPr>
        <w:spacing w:lineRule="auto"/>
      </w:pPr>
      <w:r>
        <w:rPr>
          <w:rFonts w:eastAsia="Georgia" w:cs="Georgia" w:ascii="Georgia" w:hAnsi="Georgia"/>
        </w:rPr>
        <w:t xml:space="preserve">Montrer que la recherche des solutions stationnaires conduit à une équation de la forme :</w:t>
      </w:r>
    </w:p>
    <w:p>
      <w:pPr>
        <w:spacing w:after="220" w:lineRule="auto"/>
      </w:pPr>
      <m:oMathPara>
        <m:oMath>
          <m:r>
            <m:rPr>
              <m:sty m:val="i"/>
            </m:rPr>
            <m:t>ρ</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r>
          <m:rPr>
            <m:sty m:val="i"/>
          </m:rPr>
          <m:t>y</m:t>
        </m:r>
        <m:r>
          <m:rPr>
            <m:sty m:val="p"/>
          </m:rPr>
          <m:t>(</m:t>
        </m:r>
        <m:r>
          <m:rPr>
            <m:sty m:val="i"/>
          </m:rPr>
          <m:t>T</m:t>
        </m:r>
        <m:r>
          <m:rPr>
            <m:sty m:val="p"/>
          </m:rPr>
          <m:t>)</m:t>
        </m:r>
      </m:oMath>
      <w:r>
        <w:rPr>
          <w:rFonts w:eastAsia="Georgia" w:cs="Georgia" w:ascii="Georgia" w:hAnsi="Georgia"/>
        </w:rPr>
        <w:t xml:space="preserve"> est l'équation d'une droite </w:t>
      </w:r>
      <m:oMath>
        <m:r>
          <m:rPr>
            <m:scr m:val="script"/>
          </m:rPr>
          <m:t>D</m:t>
        </m:r>
      </m:oMath>
      <w:r>
        <w:rPr>
          <w:rFonts w:eastAsia="Georgia" w:cs="Georgia" w:ascii="Georgia" w:hAnsi="Georgia"/>
        </w:rPr>
        <w:t xml:space="preserve"> dont on précisera la pente et l'ordonnée à l'origine, en fonction de </w:t>
      </w:r>
      <m:oMath>
        <m:r>
          <m:rPr>
            <m:sty m:val="i"/>
          </m:rPr>
          <m:t>h</m:t>
        </m:r>
        <m:r>
          <m:rPr>
            <m:sty m:val="p"/>
          </m:rPr>
          <m:t>,</m:t>
        </m:r>
        <m:r>
          <m:rPr>
            <m:sty m:val="i"/>
          </m:rPr>
          <m:t>a</m:t>
        </m:r>
        <m:r>
          <m:rPr>
            <m:sty m:val="p"/>
          </m:rPr>
          <m:t>,</m:t>
        </m:r>
        <m:r>
          <m:rPr>
            <m:sty m:val="i"/>
          </m:rPr>
          <m:t>I</m:t>
        </m:r>
      </m:oMath>
      <w:r>
        <w:rPr/>
        <w:t xml:space="preserve"> et </w:t>
      </w:r>
      <m:oMath>
        <m:sSub>
          <m:sSubPr/>
          <m:e>
            <m:r>
              <m:rPr>
                <m:sty m:val="p"/>
              </m:rPr>
              <m:t>T</m:t>
            </m:r>
          </m:e>
          <m:sub>
            <m:r>
              <m:rPr>
                <m:sty m:val="i"/>
              </m:rPr>
              <m:t>e</m:t>
            </m:r>
          </m:sub>
        </m:sSub>
      </m:oMath>
      <w:r>
        <w:rPr/>
        <w:t xml:space="preserve">. On appellera </w:t>
      </w:r>
      <m:oMath>
        <m:sSup>
          <m:sSupPr/>
          <m:e>
            <m:r>
              <m:rPr>
                <m:sty m:val="i"/>
              </m:rPr>
              <m:t>T</m:t>
            </m:r>
          </m:e>
          <m:sup>
            <m:r>
              <m:rPr>
                <m:sty m:val="p"/>
              </m:rPr>
              <m:t>∗</m:t>
            </m:r>
          </m:sup>
        </m:sSup>
      </m:oMath>
      <w:r>
        <w:rPr>
          <w:rFonts w:eastAsia="Georgia" w:cs="Georgia" w:ascii="Georgia" w:hAnsi="Georgia"/>
        </w:rPr>
        <w:t xml:space="preserve"> une température solution de l'équation (4).</w:t>
      </w:r>
      <w:r>
        <w:rPr/>
        <w:br w:type="textWrapping"/>
      </w:r>
      <w:r>
        <w:rPr>
          <w:rFonts w:eastAsia="Georgia" w:cs="Georgia" w:ascii="Georgia" w:hAnsi="Georgia"/>
        </w:rPr>
        <w:t xml:space="preserve">40. On supposera, dans toute cette étude, que </w:t>
      </w:r>
      <m:oMath>
        <m:sSub>
          <m:sSubPr/>
          <m:e>
            <m:r>
              <m:rPr>
                <m:sty m:val="i"/>
              </m:rPr>
              <m:t>T</m:t>
            </m:r>
          </m:e>
          <m:sub>
            <m:r>
              <m:rPr>
                <m:sty m:val="i"/>
              </m:rPr>
              <m:t>e</m:t>
            </m:r>
          </m:sub>
        </m:sSub>
      </m:oMath>
      <w:r>
        <w:rPr>
          <w:rFonts w:eastAsia="Georgia" w:cs="Georgia" w:ascii="Georgia" w:hAnsi="Georgia"/>
        </w:rPr>
        <w:t xml:space="preserve"> est maintenue constante à la valeur indiquée sur la figure (4).</w:t>
      </w:r>
    </w:p>
    <w:p>
      <w:pPr>
        <w:spacing w:after="220" w:lineRule="auto"/>
      </w:pPr>
      <w:r>
        <w:rPr>
          <w:rFonts w:eastAsia="Georgia" w:cs="Georgia" w:ascii="Georgia" w:hAnsi="Georgia"/>
        </w:rPr>
        <w:t xml:space="preserve">Discuter graphiquement le nombre de solutions de l'équation (4) par rapport à l'intensité </w:t>
      </w:r>
      <m:oMath>
        <m:r>
          <m:rPr>
            <m:sty m:val="i"/>
          </m:rPr>
          <m:t>I</m:t>
        </m:r>
      </m:oMath>
      <w:r>
        <w:rPr>
          <w:rFonts w:eastAsia="Georgia" w:cs="Georgia" w:ascii="Georgia" w:hAnsi="Georgia"/>
        </w:rPr>
        <w:t xml:space="preserve">. On nommera points de fonctionnement ces solutions. On indiquera très clairement sur la courbe les différents points de fonctionnement possibles.</w:t>
      </w:r>
    </w:p>
    <w:p>
      <w:pPr>
        <w:spacing w:line="271" w:before="330" w:lineRule="auto"/>
      </w:pPr>
      <w:r>
        <w:rPr>
          <w:rFonts w:eastAsia="Georgia" w:cs="Georgia" w:ascii="Georgia" w:hAnsi="Georgia"/>
          <w:b/>
          <w:sz w:val="42"/>
        </w:rPr>
        <w:t xml:space="preserve">B. Stabilité des solutions stationnaires</w:t>
      </w:r>
    </w:p>
    <w:p>
      <w:pPr>
        <w:spacing w:after="220" w:lineRule="auto"/>
      </w:pPr>
      <w:r>
        <w:rPr>
          <w:rFonts w:eastAsia="Georgia" w:cs="Georgia" w:ascii="Georgia" w:hAnsi="Georgia"/>
        </w:rPr>
        <w:t xml:space="preserve">Afin d'étudier la stabilité des solutions déterminées graphiquement à la question précédente, on examine le comportement du système face à une fluctuation de température notée </w:t>
      </w:r>
      <m:oMath>
        <m:r>
          <m:rPr>
            <m:sty m:val="i"/>
          </m:rPr>
          <m:t>ϵ</m:t>
        </m:r>
        <m:r>
          <m:rPr>
            <m:sty m:val="p"/>
          </m:rPr>
          <m:t>(</m:t>
        </m:r>
        <m:r>
          <m:rPr>
            <m:sty m:val="i"/>
          </m:rPr>
          <m:t>t</m:t>
        </m:r>
        <m:r>
          <m:rPr>
            <m:sty m:val="p"/>
          </m:rPr>
          <m:t>)</m:t>
        </m:r>
        <m:r>
          <m:rPr>
            <m:sty m:val="p"/>
          </m:rPr>
          <m:t>=</m:t>
        </m:r>
        <m:r>
          <m:rPr>
            <m:sty m:val="i"/>
          </m:rPr>
          <m:t>T</m:t>
        </m:r>
        <m:r>
          <m:rPr>
            <m:sty m:val="p"/>
          </m:rPr>
          <m:t>(</m:t>
        </m:r>
        <m:r>
          <m:rPr>
            <m:sty m:val="i"/>
          </m:rPr>
          <m:t>t</m:t>
        </m:r>
        <m:r>
          <m:rPr>
            <m:sty m:val="p"/>
          </m:rPr>
          <m:t>)</m:t>
        </m:r>
        <m:r>
          <m:rPr>
            <m:sty m:val="p"/>
          </m:rPr>
          <m:t>−</m:t>
        </m:r>
        <m:sSup>
          <m:sSupPr/>
          <m:e>
            <m:r>
              <m:rPr>
                <m:sty m:val="i"/>
              </m:rPr>
              <m:t>T</m:t>
            </m:r>
          </m:e>
          <m:sup>
            <m:r>
              <m:rPr>
                <m:sty m:val="p"/>
              </m:rPr>
              <m:t>∗</m:t>
            </m:r>
          </m:sup>
        </m:sSup>
      </m:oMath>
      <w:r>
        <w:rPr/>
        <w:t xml:space="preserve"> avec </w:t>
      </w:r>
      <m:oMath>
        <m:r>
          <m:rPr>
            <m:sty m:val="p"/>
          </m:rPr>
          <m:t>|</m:t>
        </m:r>
        <m:r>
          <m:rPr>
            <m:sty m:val="i"/>
          </m:rPr>
          <m:t>ϵ</m:t>
        </m:r>
        <m:r>
          <m:rPr>
            <m:sty m:val="p"/>
          </m:rPr>
          <m:t>|</m:t>
        </m:r>
        <m:r>
          <m:rPr>
            <m:sty m:val="p"/>
          </m:rPr>
          <m:t>≪</m:t>
        </m:r>
        <m:sSup>
          <m:sSupPr/>
          <m:e>
            <m:r>
              <m:rPr>
                <m:sty m:val="i"/>
              </m:rPr>
              <m:t>T</m:t>
            </m:r>
          </m:e>
          <m:sup>
            <m:r>
              <m:rPr>
                <m:sty m:val="p"/>
              </m:rPr>
              <m:t>∗</m:t>
            </m:r>
          </m:sup>
        </m:sSup>
      </m:oMath>
      <w:r>
        <w:rPr/>
        <w:t xml:space="preserve"> et </w:t>
      </w:r>
      <m:oMath>
        <m:sSup>
          <m:sSupPr/>
          <m:e>
            <m:r>
              <m:rPr>
                <m:sty m:val="i"/>
              </m:rPr>
              <m:t>T</m:t>
            </m:r>
          </m:e>
          <m:sup>
            <m:r>
              <m:rPr>
                <m:sty m:val="p"/>
              </m:rPr>
              <m:t>∗</m:t>
            </m:r>
          </m:sup>
        </m:sSup>
      </m:oMath>
      <w:r>
        <w:rPr>
          <w:rFonts w:eastAsia="Georgia" w:cs="Georgia" w:ascii="Georgia" w:hAnsi="Georgia"/>
        </w:rPr>
        <w:t xml:space="preserve"> est la valeur de la température du point de fonctionnement considéré.</w:t>
      </w:r>
      <w:r>
        <w:rPr/>
        <w:br w:type="textWrapping"/>
      </w:r>
      <w:r>
        <w:rPr>
          <w:rFonts w:eastAsia="Georgia" w:cs="Georgia" w:ascii="Georgia" w:hAnsi="Georgia"/>
        </w:rPr>
        <w:t xml:space="preserve">41. Montrer que l'équation différentielle satisfaite par </w:t>
      </w:r>
      <m:oMath>
        <m:r>
          <m:rPr>
            <m:sty m:val="i"/>
          </m:rPr>
          <m:t>ϵ</m:t>
        </m:r>
        <m:r>
          <m:rPr>
            <m:sty m:val="p"/>
          </m:rPr>
          <m:t>(</m:t>
        </m:r>
        <m:r>
          <m:rPr>
            <m:sty m:val="i"/>
          </m:rPr>
          <m:t>t</m:t>
        </m:r>
        <m:r>
          <m:rPr>
            <m:sty m:val="p"/>
          </m:rPr>
          <m:t>)</m:t>
        </m:r>
      </m:oMath>
      <w:r>
        <w:rPr>
          <w:rFonts w:eastAsia="Georgia" w:cs="Georgia" w:ascii="Georgia" w:hAnsi="Georgia"/>
        </w:rPr>
        <w:t xml:space="preserve"> s'écrit</w:t>
      </w:r>
    </w:p>
    <w:p>
      <w:pPr>
        <w:spacing w:after="220" w:lineRule="auto"/>
      </w:pPr>
      <m:oMathPara>
        <m:oMath>
          <m:f>
            <m:fPr>
              <m:ctrlPr>
                <w:rPr>
                  <w:rFonts w:ascii="Cambria Math" w:hAnsi="Cambria Math"/>
                </w:rPr>
              </m:ctrlPr>
            </m:fPr>
            <m:num>
              <m:r>
                <m:rPr>
                  <m:sty m:val="p"/>
                </m:rPr>
                <m:t>d</m:t>
              </m:r>
              <m:r>
                <m:rPr>
                  <m:sty m:val="i"/>
                </m:rPr>
                <m:t>ϵ</m:t>
              </m:r>
              <m:r>
                <m:rPr>
                  <m:sty m:val="p"/>
                </m:rPr>
                <m:t>(</m:t>
              </m:r>
              <m:r>
                <m:rPr>
                  <m:sty m:val="i"/>
                </m:rPr>
                <m:t>t</m:t>
              </m:r>
              <m:r>
                <m:rPr>
                  <m:sty m:val="p"/>
                </m:rPr>
                <m:t>)</m:t>
              </m:r>
            </m:num>
            <m:den>
              <m:r>
                <m:rPr>
                  <m:sty m:val="p"/>
                </m:rPr>
                <m:t>d</m:t>
              </m:r>
              <m:r>
                <m:rPr>
                  <m:sty m:val="i"/>
                </m:rPr>
                <m:t>t</m:t>
              </m:r>
            </m:den>
          </m:f>
          <m:r>
            <m:rPr>
              <m:sty m:val="p"/>
            </m:rPr>
            <m:t>=</m:t>
          </m:r>
          <m:r>
            <m:rPr>
              <m:sty m:val="i"/>
            </m:rPr>
            <m:t>κ</m:t>
          </m:r>
          <m:d>
            <m:dPr>
              <m:begChr m:val="("/>
              <m:endChr m:val=")"/>
              <m:ctrlPr>
                <w:rPr>
                  <w:rFonts w:ascii="Cambria Math" w:hAnsi="Cambria Math"/>
                </w:rPr>
              </m:ctrlPr>
            </m:dPr>
            <m:e>
              <m:acc>
                <m:accPr>
                  <m:chr m:val="˜"/>
                </m:accPr>
                <m:e>
                  <m:r>
                    <m:rPr>
                      <m:sty m:val="i"/>
                    </m:rPr>
                    <m:t>p</m:t>
                  </m:r>
                </m:e>
              </m:acc>
              <m:d>
                <m:dPr>
                  <m:begChr m:val="("/>
                  <m:endChr m:val=")"/>
                  <m:ctrlPr>
                    <w:rPr>
                      <w:rFonts w:ascii="Cambria Math" w:hAnsi="Cambria Math"/>
                    </w:rPr>
                  </m:ctrlPr>
                </m:dPr>
                <m:e>
                  <m:sSup>
                    <m:sSupPr/>
                    <m:e>
                      <m:r>
                        <m:rPr>
                          <m:nor/>
                        </m:rPr>
                        <m:t xml:space="preserve"> </m:t>
                      </m:r>
                      <m:r>
                        <m:rPr>
                          <m:sty m:val="p"/>
                        </m:rPr>
                        <m:t>T</m:t>
                      </m:r>
                    </m:e>
                    <m:sup>
                      <m:r>
                        <m:rPr>
                          <m:sty m:val="p"/>
                        </m:rPr>
                        <m:t>∗</m:t>
                      </m:r>
                    </m:sup>
                  </m:sSup>
                </m:e>
              </m:d>
              <m:r>
                <m:rPr>
                  <m:sty m:val="p"/>
                </m:rPr>
                <m:t>−</m:t>
              </m:r>
              <m:r>
                <m:rPr>
                  <m:sty m:val="i"/>
                </m:rPr>
                <m:t>p</m:t>
              </m:r>
            </m:e>
          </m:d>
          <m:r>
            <m:rPr>
              <m:sty m:val="i"/>
            </m:rPr>
            <m:t>ϵ</m:t>
          </m:r>
          <m:r>
            <m:rPr>
              <m:sty m:val="p"/>
            </m:rPr>
            <m:t>(</m:t>
          </m:r>
          <m:r>
            <m:rPr>
              <m:sty m:val="i"/>
            </m:rPr>
            <m:t>t</m:t>
          </m:r>
          <m:r>
            <m:rPr>
              <m:sty m:val="p"/>
            </m:rPr>
            <m:t>)</m:t>
          </m:r>
        </m:oMath>
      </m:oMathPara>
    </w:p>
    <w:p>
      <w:pPr>
        <w:spacing w:after="220" w:lineRule="auto"/>
      </w:pPr>
      <w:r>
        <w:rPr>
          <w:rFonts w:eastAsia="Georgia" w:cs="Georgia" w:ascii="Georgia" w:hAnsi="Georgia"/>
        </w:rPr>
        <w:t xml:space="preserve">où</w:t>
      </w:r>
    </w:p>
    <w:p>
      <w:pPr>
        <w:numPr>
          <w:ilvl w:val="0"/>
          <w:numId w:val="19"/>
        </w:numPr>
        <w:spacing w:lineRule="auto"/>
      </w:pPr>
      <m:oMath>
        <m:r>
          <m:rPr>
            <m:sty m:val="i"/>
          </m:rPr>
          <m:t>κ</m:t>
        </m:r>
      </m:oMath>
      <w:r>
        <w:rPr>
          <w:rFonts w:eastAsia="Georgia" w:cs="Georgia" w:ascii="Georgia" w:hAnsi="Georgia"/>
        </w:rPr>
        <w:t xml:space="preserve"> est à exprimer en fonction de </w:t>
      </w:r>
      <m:oMath>
        <m:r>
          <m:rPr>
            <m:sty m:val="i"/>
          </m:rPr>
          <m:t>β</m:t>
        </m:r>
      </m:oMath>
      <w:r>
        <w:rPr/>
        <w:t xml:space="preserve"> et </w:t>
      </w:r>
      <m:oMath>
        <m:r>
          <m:rPr>
            <m:sty m:val="i"/>
          </m:rPr>
          <m:t>I</m:t>
        </m:r>
      </m:oMath>
      <w:r>
        <w:rPr/>
        <w:t xml:space="preserve">,</w:t>
      </w:r>
    </w:p>
    <w:p>
      <w:pPr>
        <w:numPr>
          <w:ilvl w:val="0"/>
          <w:numId w:val="19"/>
        </w:numPr>
        <w:spacing w:lineRule="auto"/>
      </w:pPr>
      <m:oMath>
        <m:acc>
          <m:accPr>
            <m:chr m:val="˜"/>
          </m:accPr>
          <m:e>
            <m:r>
              <m:rPr>
                <m:sty m:val="i"/>
              </m:rPr>
              <m:t>p</m:t>
            </m:r>
          </m:e>
        </m:acc>
        <m:d>
          <m:dPr>
            <m:begChr m:val="("/>
            <m:endChr m:val=")"/>
            <m:ctrlPr>
              <w:rPr>
                <w:rFonts w:ascii="Cambria Math" w:hAnsi="Cambria Math"/>
              </w:rPr>
            </m:ctrlPr>
          </m:dPr>
          <m:e>
            <m:sSup>
              <m:sSupPr/>
              <m:e>
                <m:r>
                  <m:rPr>
                    <m:nor/>
                  </m:rPr>
                  <m:t xml:space="preserve"> </m:t>
                </m:r>
                <m:r>
                  <m:rPr>
                    <m:sty m:val="p"/>
                  </m:rPr>
                  <m:t>T</m:t>
                </m:r>
              </m:e>
              <m:sup>
                <m:r>
                  <m:rPr>
                    <m:sty m:val="p"/>
                  </m:rPr>
                  <m:t>∗</m:t>
                </m:r>
              </m:sup>
            </m:sSup>
          </m:e>
        </m:d>
      </m:oMath>
      <w:r>
        <w:rPr/>
        <w:t xml:space="preserve"> et </w:t>
      </w:r>
      <m:oMath>
        <m:r>
          <m:rPr>
            <m:sty m:val="i"/>
          </m:rPr>
          <m:t>p</m:t>
        </m:r>
      </m:oMath>
      <w:r>
        <w:rPr>
          <w:rFonts w:eastAsia="Georgia" w:cs="Georgia" w:ascii="Georgia" w:hAnsi="Georgia"/>
        </w:rPr>
        <w:t xml:space="preserve"> sont des pentes que l'on précisera.</w:t>
      </w:r>
    </w:p>
    <w:p>
      <w:pPr>
        <w:numPr>
          <w:ilvl w:val="0"/>
          <w:numId w:val="20"/>
        </w:numPr>
        <w:spacing w:lineRule="auto"/>
      </w:pPr>
      <w:r>
        <w:rPr>
          <w:rFonts w:eastAsia="Georgia" w:cs="Georgia" w:ascii="Georgia" w:hAnsi="Georgia"/>
        </w:rPr>
        <w:t xml:space="preserve">Dégager un critère graphique simple permettant de conclure quant au caractère stable ou instable des points de fonctionnement étudiés. Représenter la zone instable.</w:t>
      </w:r>
    </w:p>
    <w:p>
      <w:pPr>
        <w:numPr>
          <w:ilvl w:val="0"/>
          <w:numId w:val="20"/>
        </w:numPr>
        <w:spacing w:lineRule="auto"/>
      </w:pPr>
      <w:r>
        <w:rPr>
          <w:rFonts w:eastAsia="Georgia" w:cs="Georgia" w:ascii="Georgia" w:hAnsi="Georgia"/>
        </w:rPr>
        <w:t xml:space="preserve">Déduire l'allure de la courbe donnant les variations de </w:t>
      </w:r>
      <m:oMath>
        <m:sSup>
          <m:sSupPr/>
          <m:e>
            <m:r>
              <m:rPr>
                <m:sty m:val="i"/>
              </m:rPr>
              <m:t>T</m:t>
            </m:r>
          </m:e>
          <m:sup>
            <m:r>
              <m:rPr>
                <m:sty m:val="p"/>
              </m:rPr>
              <m:t>∗</m:t>
            </m:r>
          </m:sup>
        </m:sSup>
      </m:oMath>
      <w:r>
        <w:rPr/>
        <w:t xml:space="preserve"> en fonction de </w:t>
      </w:r>
      <m:oMath>
        <m:r>
          <m:rPr>
            <m:sty m:val="i"/>
          </m:rPr>
          <m:t>I</m:t>
        </m:r>
      </m:oMath>
      <w:r>
        <w:rPr>
          <w:rFonts w:eastAsia="Georgia" w:cs="Georgia" w:ascii="Georgia" w:hAnsi="Georgia"/>
        </w:rPr>
        <w:t xml:space="preserve">. On représentera sur cette courbe les différents points de fonctionnement.</w:t>
      </w:r>
    </w:p>
    <w:p>
      <w:pPr>
        <w:numPr>
          <w:ilvl w:val="0"/>
          <w:numId w:val="20"/>
        </w:numPr>
        <w:spacing w:lineRule="auto"/>
      </w:pPr>
      <w:r>
        <w:rPr>
          <w:rFonts w:eastAsia="Georgia" w:cs="Georgia" w:ascii="Georgia" w:hAnsi="Georgia"/>
        </w:rPr>
        <w:t xml:space="preserve">Supposons que l'on observe l'image du courant I sur la voie X d'un oscilloscope et celle de la température </w:t>
      </w:r>
      <m:oMath>
        <m:sSup>
          <m:sSupPr/>
          <m:e>
            <m:r>
              <m:rPr>
                <m:sty m:val="i"/>
              </m:rPr>
              <m:t>T</m:t>
            </m:r>
          </m:e>
          <m:sup>
            <m:r>
              <m:rPr>
                <m:sty m:val="p"/>
              </m:rPr>
              <m:t>∗</m:t>
            </m:r>
          </m:sup>
        </m:sSup>
      </m:oMath>
      <w:r>
        <w:rPr/>
        <w:t xml:space="preserve"> sur la voie </w:t>
      </w:r>
      <m:oMath>
        <m:r>
          <m:rPr>
            <m:sty m:val="i"/>
          </m:rPr>
          <m:t>Y</m:t>
        </m:r>
      </m:oMath>
      <w:r>
        <w:rPr>
          <w:rFonts w:eastAsia="Georgia" w:cs="Georgia" w:ascii="Georgia" w:hAnsi="Georgia"/>
        </w:rPr>
        <w:t xml:space="preserve">. Quelles sont les parties de la courbe qu'on observerait effectivement en mode XY, en régime variable (faible fréquence) ? Préciser graphiquement l'amplitude minimale du courant qu'il faudra assurer pour observer une courbe </w:t>
      </w:r>
      <m:oMath>
        <m:sSup>
          <m:sSupPr/>
          <m:e>
            <m:r>
              <m:rPr>
                <m:sty m:val="i"/>
              </m:rPr>
              <m:t>T</m:t>
            </m:r>
          </m:e>
          <m:sup>
            <m:r>
              <m:rPr>
                <m:sty m:val="p"/>
              </m:rPr>
              <m:t>∗</m:t>
            </m:r>
          </m:sup>
        </m:sSup>
        <m:r>
          <m:rPr>
            <m:sty m:val="p"/>
          </m:rPr>
          <m:t>(</m:t>
        </m:r>
        <m:r>
          <m:rPr>
            <m:sty m:val="i"/>
          </m:rPr>
          <m:t>I</m:t>
        </m:r>
        <m:r>
          <m:rPr>
            <m:sty m:val="p"/>
          </m:rPr>
          <m:t>)</m:t>
        </m:r>
      </m:oMath>
      <w:r>
        <w:rPr>
          <w:rFonts w:eastAsia="Georgia" w:cs="Georgia" w:ascii="Georgia" w:hAnsi="Georgia"/>
        </w:rPr>
        <w:t xml:space="preserve"> révélant les propriétés particulières du système.</w:t>
      </w:r>
    </w:p>
    <w:p>
      <w:pPr>
        <w:spacing w:line="271" w:before="330" w:lineRule="auto"/>
      </w:pPr>
      <w:r>
        <w:rPr>
          <w:rFonts w:eastAsia="Georgia" w:cs="Georgia" w:ascii="Georgia" w:hAnsi="Georgia"/>
          <w:b/>
          <w:sz w:val="42"/>
        </w:rPr>
        <w:t xml:space="preserve">C. Étude à tension imposée</w:t>
      </w:r>
    </w:p>
    <w:p>
      <w:pPr>
        <w:numPr>
          <w:ilvl w:val="0"/>
          <w:numId w:val="21"/>
        </w:numPr>
        <w:spacing w:lineRule="auto"/>
      </w:pPr>
      <w:r>
        <w:rPr>
          <w:rFonts w:eastAsia="Georgia" w:cs="Georgia" w:ascii="Georgia" w:hAnsi="Georgia"/>
        </w:rPr>
        <w:t xml:space="preserve">Reprendre la question 39 dans le cas où le filament est alimenté par un générateur de tension continue.</w:t>
      </w:r>
    </w:p>
    <w:p>
      <w:pPr>
        <w:numPr>
          <w:ilvl w:val="0"/>
          <w:numId w:val="21"/>
        </w:numPr>
        <w:spacing w:lineRule="auto"/>
      </w:pPr>
      <w:r>
        <w:rPr>
          <w:rFonts w:eastAsia="Georgia" w:cs="Georgia" w:ascii="Georgia" w:hAnsi="Georgia"/>
        </w:rPr>
        <w:t xml:space="preserve">Justifier physiquement que le point de fonctionnement trouvé est toujours stable, quelle que soit la valeur de </w:t>
      </w:r>
      <m:oMath>
        <m:r>
          <m:rPr>
            <m:sty m:val="i"/>
          </m:rPr>
          <m:t>U</m:t>
        </m:r>
      </m:oMath>
      <w:r>
        <w:rPr/>
        <w:t xml:space="preserve">.</w:t>
      </w:r>
    </w:p>
    <w:p>
      <w:pPr>
        <w:spacing w:line="271" w:before="330" w:lineRule="auto"/>
      </w:pPr>
      <w:r>
        <w:rPr>
          <w:rFonts w:eastAsia="Georgia" w:cs="Georgia" w:ascii="Georgia" w:hAnsi="Georgia"/>
          <w:b/>
          <w:sz w:val="42"/>
        </w:rPr>
        <w:t xml:space="preserve">Troisième partie - Instabilité de croissance de Mullins-Sekerka</w:t>
      </w:r>
    </w:p>
    <w:p>
      <w:pPr>
        <w:spacing w:after="220" w:lineRule="auto"/>
      </w:pPr>
      <w:r>
        <w:rPr>
          <w:rFonts w:eastAsia="Georgia" w:cs="Georgia" w:ascii="Georgia" w:hAnsi="Georgia"/>
        </w:rPr>
        <w:t xml:space="preserve">Dans cette dernière partie, on se propose d'étudier la croissance d'un germe solide au sein d'un liquide sous-refroidi, c'est-à-dire dont la température est inférieure à la température de fusion. L'état sous-refroidi constitue un état métastable du liquide, c'est-à-dire un état stable vis-à-vis de faibles perturbations mais globalement instable vis-à-vis de fortes perturbations.</w:t>
      </w:r>
    </w:p>
    <w:p>
      <w:pPr>
        <w:spacing w:after="220" w:lineRule="auto"/>
      </w:pPr>
      <w:r>
        <w:rPr>
          <w:rFonts w:eastAsia="Georgia" w:cs="Georgia" w:ascii="Georgia" w:hAnsi="Georgia"/>
        </w:rPr>
        <w:t xml:space="preserve">Dans un premier temps, la question sera de caractériser l'état stationnaire de l'interface entre le germe solide et le liquide sous-refroidi.</w:t>
      </w:r>
    </w:p>
    <w:p>
      <w:pPr>
        <w:spacing w:after="220" w:lineRule="auto"/>
      </w:pPr>
      <w:r>
        <w:rPr>
          <w:rFonts w:eastAsia="Georgia" w:cs="Georgia" w:ascii="Georgia" w:hAnsi="Georgia"/>
        </w:rPr>
        <w:t xml:space="preserve">Dans un second temps, on montrera que la solution stationnaire trouvée se révèle être instable vis-à-vis de perturbations décrites sous la forme d'ondes de vecteur d'onde </w:t>
      </w:r>
      <m:oMath>
        <m:acc>
          <m:accPr>
            <m:chr m:val="⃗"/>
          </m:accPr>
          <m:e>
            <m:r>
              <m:rPr>
                <m:sty m:val="i"/>
              </m:rPr>
              <m:t>k</m:t>
            </m:r>
          </m:e>
        </m:acc>
      </m:oMath>
      <w:r>
        <w:rPr/>
        <w:t xml:space="preserve">.</w:t>
      </w:r>
    </w:p>
    <w:p>
      <w:pPr>
        <w:spacing w:after="220" w:lineRule="auto"/>
      </w:pPr>
      <w:r>
        <w:rPr>
          <w:rFonts w:eastAsia="Georgia" w:cs="Georgia" w:ascii="Georgia" w:hAnsi="Georgia"/>
        </w:rPr>
        <w:t xml:space="preserve">L'expérience physique que nous étudions dans ce problème est décrite par le protocole suivant :</w:t>
      </w:r>
    </w:p>
    <w:p>
      <w:pPr>
        <w:numPr>
          <w:ilvl w:val="0"/>
          <w:numId w:val="22"/>
        </w:numPr>
        <w:spacing w:lineRule="auto"/>
      </w:pPr>
      <w:r>
        <w:rPr>
          <w:rFonts w:eastAsia="Georgia" w:cs="Georgia" w:ascii="Georgia" w:hAnsi="Georgia"/>
        </w:rPr>
        <w:t xml:space="preserve">L'état initial est constitué d'un liquide sous-refroidi à la température </w:t>
      </w:r>
      <m:oMath>
        <m:r>
          <m:rPr>
            <m:sty m:val="i"/>
          </m:rPr>
          <m:t>T</m:t>
        </m:r>
        <m:r>
          <m:rPr>
            <m:sty m:val="p"/>
          </m:rPr>
          <m:t>=</m:t>
        </m:r>
        <m:sSup>
          <m:sSupPr/>
          <m:e>
            <m:r>
              <m:rPr>
                <m:sty m:val="p"/>
              </m:rPr>
              <m:t>C</m:t>
            </m:r>
          </m:e>
          <m:sup>
            <m:r>
              <m:rPr>
                <m:nor/>
              </m:rPr>
              <m:t>te </m:t>
            </m:r>
          </m:sup>
        </m:sSup>
      </m:oMath>
      <w:r>
        <w:rPr>
          <w:rFonts w:eastAsia="Georgia" w:cs="Georgia" w:ascii="Georgia" w:hAnsi="Georgia"/>
        </w:rPr>
        <w:t xml:space="preserve">. Cette température est la même en tout point du milieu.</w:t>
      </w:r>
    </w:p>
    <w:p>
      <w:pPr>
        <w:numPr>
          <w:ilvl w:val="0"/>
          <w:numId w:val="22"/>
        </w:numPr>
        <w:spacing w:lineRule="auto"/>
      </w:pPr>
      <w:r>
        <w:rPr>
          <w:rFonts w:eastAsia="Georgia" w:cs="Georgia" w:ascii="Georgia" w:hAnsi="Georgia"/>
        </w:rPr>
        <w:t xml:space="preserve">On démarre l'instabilité de croissance en créant une perturbation localisée en un endroit précis de l'espace. On admettra que cette perturbation est d'amplitude suffisamment forte pour déstabiliser localement la phase de liquide sous-refroidi et créer un germe solide à la température de fusion </w:t>
      </w:r>
      <m:oMath>
        <m:sSup>
          <m:sSupPr/>
          <m:e>
            <m:r>
              <m:rPr>
                <m:sty m:val="i"/>
              </m:rPr>
              <m:t>T</m:t>
            </m:r>
          </m:e>
          <m:sup>
            <m:r>
              <m:rPr>
                <m:sty m:val="p"/>
              </m:rPr>
              <m:t>∗</m:t>
            </m:r>
          </m:sup>
        </m:sSup>
      </m:oMath>
      <w:r>
        <w:rPr>
          <w:rFonts w:eastAsia="Georgia" w:cs="Georgia" w:ascii="Georgia" w:hAnsi="Georgia"/>
        </w:rPr>
        <w:t xml:space="preserve">. Au voisinage du démarrage de la croissance, l'isotropie du milieu rend légitime une modélisation du germe solide par une sphère de rayon </w:t>
      </w:r>
      <m:oMath>
        <m:r>
          <m:rPr>
            <m:sty m:val="i"/>
          </m:rPr>
          <m:t>R</m:t>
        </m:r>
      </m:oMath>
      <w:r>
        <w:rPr/>
        <w:t xml:space="preserve">.</w:t>
      </w:r>
    </w:p>
    <w:p>
      <w:pPr>
        <w:numPr>
          <w:ilvl w:val="0"/>
          <w:numId w:val="22"/>
        </w:numPr>
        <w:spacing w:lineRule="auto"/>
      </w:pPr>
      <w:r>
        <w:rPr>
          <w:rFonts w:eastAsia="Georgia" w:cs="Georgia" w:ascii="Georgia" w:hAnsi="Georgia"/>
        </w:rPr>
        <w:t xml:space="preserve">Après un temps suffisamment grand, la croissance du germe sphérique est telle qu'on peut modéliser l'interface solide/liquide comme un front de solidification plan.</w:t>
      </w:r>
    </w:p>
    <w:p>
      <w:pPr>
        <w:spacing w:line="271" w:before="330" w:lineRule="auto"/>
      </w:pPr>
      <w:r>
        <w:rPr>
          <w:rFonts w:eastAsia="Georgia" w:cs="Georgia" w:ascii="Georgia" w:hAnsi="Georgia"/>
          <w:b/>
          <w:sz w:val="42"/>
        </w:rPr>
        <w:t xml:space="preserve">I. Mise en place du problème - Description des conditions aux limites</w:t>
      </w:r>
    </w:p>
    <w:p>
      <w:pPr>
        <w:spacing w:after="220" w:lineRule="auto"/>
      </w:pPr>
      <w:r>
        <w:rPr>
          <w:rFonts w:eastAsia="Georgia" w:cs="Georgia" w:ascii="Georgia" w:hAnsi="Georgia"/>
        </w:rPr>
        <w:t xml:space="preserve">Dans cette première étape, on considère un germe solide sphérique de rayon </w:t>
      </w:r>
      <m:oMath>
        <m:r>
          <m:rPr>
            <m:sty m:val="i"/>
          </m:rPr>
          <m:t>R</m:t>
        </m:r>
      </m:oMath>
      <w:r>
        <w:rPr>
          <w:rFonts w:eastAsia="Georgia" w:cs="Georgia" w:ascii="Georgia" w:hAnsi="Georgia"/>
        </w:rPr>
        <w:t xml:space="preserve"> immergé dans un liquide sous-refroidi (figure (5)). On supposera que les masses volumiques </w:t>
      </w:r>
      <m:oMath>
        <m:sSub>
          <m:sSubPr/>
          <m:e>
            <m:r>
              <m:rPr>
                <m:sty m:val="i"/>
              </m:rPr>
              <m:t>ρ</m:t>
            </m:r>
          </m:e>
          <m:sub>
            <m:r>
              <m:rPr>
                <m:sty m:val="i"/>
              </m:rPr>
              <m:t>ℓ</m:t>
            </m:r>
          </m:sub>
        </m:sSub>
      </m:oMath>
      <w:r>
        <w:rPr/>
        <w:t xml:space="preserve"> et </w:t>
      </w:r>
      <m:oMath>
        <m:sSub>
          <m:sSubPr/>
          <m:e>
            <m:r>
              <m:rPr>
                <m:sty m:val="i"/>
              </m:rPr>
              <m:t>ρ</m:t>
            </m:r>
          </m:e>
          <m:sub>
            <m:r>
              <m:rPr>
                <m:sty m:val="p"/>
              </m:rPr>
              <m:t>s</m:t>
            </m:r>
          </m:sub>
        </m:sSub>
      </m:oMath>
      <w:r>
        <w:rPr>
          <w:rFonts w:eastAsia="Georgia" w:cs="Georgia" w:ascii="Georgia" w:hAnsi="Georgia"/>
        </w:rPr>
        <w:t xml:space="preserve"> des phases liquide et solide sont suffisamment proches pour être confondues à une même valeur notée </w:t>
      </w:r>
      <m:oMath>
        <m:r>
          <m:rPr>
            <m:sty m:val="i"/>
          </m:rPr>
          <m:t>ρ</m:t>
        </m:r>
      </m:oMath>
      <w:r>
        <w:rPr/>
        <w:t xml:space="preserve">.</w:t>
      </w:r>
    </w:p>
    <w:p>
      <w:pPr>
        <w:spacing w:lineRule="auto"/>
        <w:jc w:val="center"/>
      </w:pPr>
      <w:r>
        <w:rPr/>
        <w:drawing>
          <wp:inline distB="0" distL="0" distR="0" distT="0">
            <wp:extent cx="5486400" cy="5486400"/>
            <wp:effectExtent b="0" l="0" r="0" t="0"/>
            <wp:docPr id="7" name="image-f6973d9405c20769e96d75cfb49754740cdbd4c4.jpg"/>
            <a:graphic>
              <a:graphicData uri="http://schemas.openxmlformats.org/drawingml/2006/picture">
                <pic:pic>
                  <pic:nvPicPr>
                    <pic:cNvPr id="7" name="image-f6973d9405c20769e96d75cfb49754740cdbd4c4.jpg" descr=""/>
                    <pic:cNvPicPr/>
                  </pic:nvPicPr>
                  <pic:blipFill>
                    <a:blip r:embed="rId11" cstate="print"/>
                    <a:srcRect b="0" l="0" r="0" t="0"/>
                    <a:stretch>
                      <a:fillRect/>
                    </a:stretch>
                  </pic:blipFill>
                  <pic:spPr>
                    <a:xfrm>
                      <a:off x="0" y="0"/>
                      <a:ext cx="5486400" cy="5486400"/>
                    </a:xfrm>
                    <a:prstGeom prst="rect"/>
                  </pic:spPr>
                </pic:pic>
              </a:graphicData>
            </a:graphic>
          </wp:inline>
        </w:drawing>
      </w:r>
    </w:p>
    <w:p>
      <w:pPr>
        <w:spacing w:lineRule="auto"/>
      </w:pPr>
      <w:r>
        <w:rPr>
          <w:rFonts w:eastAsia="Georgia" w:cs="Georgia" w:ascii="Georgia" w:hAnsi="Georgia"/>
        </w:rPr>
        <w:t xml:space="preserve">Figure 5 - Germe solide baignant dans un liquide sous-refroidi. Le système est enfermé dans une enceinte fixant la température et la pression d'équilibre.</w:t>
      </w:r>
    </w:p>
    <w:p>
      <w:pPr>
        <w:spacing w:after="220" w:lineRule="auto"/>
      </w:pPr>
      <w:r>
        <w:rPr/>
        <w:t xml:space="preserve">On notera:</w:t>
      </w:r>
    </w:p>
    <w:p>
      <w:pPr>
        <w:numPr>
          <w:ilvl w:val="0"/>
          <w:numId w:val="23"/>
        </w:numPr>
        <w:spacing w:lineRule="auto"/>
      </w:pPr>
      <m:oMath>
        <m:sSub>
          <m:sSubPr/>
          <m:e>
            <m:r>
              <m:rPr>
                <m:sty m:val="p"/>
              </m:rPr>
              <m:t>P</m:t>
            </m:r>
          </m:e>
          <m:sub>
            <m:r>
              <m:rPr>
                <m:sty m:val="i"/>
              </m:rPr>
              <m:t>s</m:t>
            </m:r>
          </m:sub>
        </m:sSub>
      </m:oMath>
      <w:r>
        <w:rPr/>
        <w:t xml:space="preserve"> et </w:t>
      </w:r>
      <m:oMath>
        <m:sSub>
          <m:sSubPr/>
          <m:e>
            <m:r>
              <m:rPr>
                <m:sty m:val="p"/>
              </m:rPr>
              <m:t>P</m:t>
            </m:r>
          </m:e>
          <m:sub>
            <m:r>
              <m:rPr>
                <m:sty m:val="i"/>
              </m:rPr>
              <m:t>ℓ</m:t>
            </m:r>
          </m:sub>
        </m:sSub>
      </m:oMath>
      <w:r>
        <w:rPr>
          <w:rFonts w:eastAsia="Georgia" w:cs="Georgia" w:ascii="Georgia" w:hAnsi="Georgia"/>
        </w:rPr>
        <w:t xml:space="preserve"> les pressions régnant respectivement dans les phases solide et liquide,</w:t>
      </w:r>
    </w:p>
    <w:p>
      <w:pPr>
        <w:numPr>
          <w:ilvl w:val="0"/>
          <w:numId w:val="23"/>
        </w:numPr>
        <w:spacing w:lineRule="auto"/>
      </w:pPr>
      <m:oMath>
        <m:r>
          <m:rPr>
            <m:sty m:val="i"/>
          </m:rPr>
          <m:t>L</m:t>
        </m:r>
      </m:oMath>
      <w:r>
        <w:rPr>
          <w:rFonts w:eastAsia="Georgia" w:cs="Georgia" w:ascii="Georgia" w:hAnsi="Georgia"/>
        </w:rPr>
        <w:t xml:space="preserve">, la chaleur latente massique de fusion, que l'on supposera indépendante de la température dans la gamme de température visitée lors de l'instabilité de croissance,</w:t>
      </w:r>
    </w:p>
    <w:p>
      <w:pPr>
        <w:numPr>
          <w:ilvl w:val="0"/>
          <w:numId w:val="23"/>
        </w:numPr>
        <w:spacing w:lineRule="auto"/>
      </w:pPr>
      <m:oMath>
        <m:sSub>
          <m:sSubPr/>
          <m:e>
            <m:r>
              <m:rPr>
                <m:sty m:val="p"/>
              </m:rPr>
              <m:t>T</m:t>
            </m:r>
          </m:e>
          <m:sub>
            <m:r>
              <m:rPr>
                <m:sty m:val="p"/>
              </m:rPr>
              <m:t>0</m:t>
            </m:r>
          </m:sub>
        </m:sSub>
      </m:oMath>
      <w:r>
        <w:rPr/>
        <w:t xml:space="preserve"> et </w:t>
      </w:r>
      <m:oMath>
        <m:sSub>
          <m:sSubPr/>
          <m:e>
            <m:r>
              <m:rPr>
                <m:sty m:val="p"/>
              </m:rPr>
              <m:t>P</m:t>
            </m:r>
          </m:e>
          <m:sub>
            <m:r>
              <m:rPr>
                <m:sty m:val="p"/>
              </m:rPr>
              <m:t>0</m:t>
            </m:r>
          </m:sub>
        </m:sSub>
      </m:oMath>
      <w:r>
        <w:rPr>
          <w:rFonts w:eastAsia="Georgia" w:cs="Georgia" w:ascii="Georgia" w:hAnsi="Georgia"/>
        </w:rPr>
        <w:t xml:space="preserve"> la température et la pression de changement d'état dans le cas d'une interface plane (rayon de courbure infini),</w:t>
      </w:r>
    </w:p>
    <w:p>
      <w:pPr>
        <w:numPr>
          <w:ilvl w:val="0"/>
          <w:numId w:val="23"/>
        </w:numPr>
        <w:spacing w:lineRule="auto"/>
      </w:pPr>
      <m:oMath>
        <m:sSub>
          <m:sSubPr/>
          <m:e>
            <m:r>
              <m:rPr>
                <m:sty m:val="i"/>
              </m:rPr>
              <m:t>μ</m:t>
            </m:r>
          </m:e>
          <m:sub>
            <m:r>
              <m:rPr>
                <m:sty m:val="i"/>
              </m:rPr>
              <m:t>ℓ</m:t>
            </m:r>
          </m:sub>
        </m:sSub>
        <m:r>
          <m:rPr>
            <m:sty m:val="p"/>
          </m:rPr>
          <m:t>(</m:t>
        </m:r>
        <m:r>
          <m:rPr>
            <m:sty m:val="i"/>
          </m:rPr>
          <m:t>P</m:t>
        </m:r>
        <m:r>
          <m:rPr>
            <m:sty m:val="p"/>
          </m:rPr>
          <m:t>,</m:t>
        </m:r>
        <m:r>
          <m:rPr>
            <m:sty m:val="i"/>
          </m:rPr>
          <m:t>T</m:t>
        </m:r>
        <m:r>
          <m:rPr>
            <m:sty m:val="p"/>
          </m:rPr>
          <m:t>)</m:t>
        </m:r>
      </m:oMath>
      <w:r>
        <w:rPr/>
        <w:t xml:space="preserve"> et </w:t>
      </w:r>
      <m:oMath>
        <m:sSub>
          <m:sSubPr/>
          <m:e>
            <m:r>
              <m:rPr>
                <m:sty m:val="i"/>
              </m:rPr>
              <m:t>μ</m:t>
            </m:r>
          </m:e>
          <m:sub>
            <m:r>
              <m:rPr>
                <m:sty m:val="p"/>
              </m:rPr>
              <m:t>s</m:t>
            </m:r>
          </m:sub>
        </m:sSub>
        <m:r>
          <m:rPr>
            <m:sty m:val="p"/>
          </m:rPr>
          <m:t>(</m:t>
        </m:r>
        <m:r>
          <m:rPr>
            <m:sty m:val="i"/>
          </m:rPr>
          <m:t>P</m:t>
        </m:r>
        <m:r>
          <m:rPr>
            <m:sty m:val="p"/>
          </m:rPr>
          <m:t>,</m:t>
        </m:r>
        <m:r>
          <m:rPr>
            <m:sty m:val="i"/>
          </m:rPr>
          <m:t>T</m:t>
        </m:r>
        <m:r>
          <m:rPr>
            <m:sty m:val="p"/>
          </m:rPr>
          <m:t>)</m:t>
        </m:r>
      </m:oMath>
      <w:r>
        <w:rPr>
          <w:rFonts w:eastAsia="Georgia" w:cs="Georgia" w:ascii="Georgia" w:hAnsi="Georgia"/>
        </w:rPr>
        <w:t xml:space="preserve"> les potentiels chimiques respectifs des phases liquide et solide. On rappelle la relation de Gibbs-Duhem, exprimant la différentielle du potentiel chimique</w:t>
      </w:r>
    </w:p>
    <w:p>
      <w:pPr>
        <w:spacing w:after="220" w:lineRule="auto"/>
      </w:pPr>
      <m:oMathPara>
        <m:oMath>
          <m:r>
            <m:rPr>
              <m:sty m:val="p"/>
            </m:rPr>
            <m:t>d</m:t>
          </m:r>
          <m:r>
            <m:rPr>
              <m:sty m:val="i"/>
            </m:rPr>
            <m:t>μ</m:t>
          </m:r>
          <m:r>
            <m:rPr>
              <m:sty m:val="p"/>
            </m:rPr>
            <m:t>(</m:t>
          </m:r>
          <m:r>
            <m:rPr>
              <m:sty m:val="i"/>
            </m:rPr>
            <m:t>P</m:t>
          </m:r>
          <m:r>
            <m:rPr>
              <m:sty m:val="p"/>
            </m:rPr>
            <m:t>,</m:t>
          </m:r>
          <m:r>
            <m:rPr>
              <m:sty m:val="i"/>
            </m:rPr>
            <m:t>T</m:t>
          </m:r>
          <m:r>
            <m:rPr>
              <m:sty m:val="p"/>
            </m:rPr>
            <m:t>)</m:t>
          </m:r>
          <m:r>
            <m:rPr>
              <m:sty m:val="p"/>
            </m:rPr>
            <m:t>=</m:t>
          </m:r>
          <m:sSub>
            <m:sSubPr/>
            <m:e>
              <m:r>
                <m:rPr>
                  <m:sty m:val="i"/>
                </m:rPr>
                <m:t>v</m:t>
              </m:r>
            </m:e>
            <m:sub>
              <m:r>
                <m:rPr>
                  <m:sty m:val="p"/>
                </m:rPr>
                <m:t>m</m:t>
              </m:r>
            </m:sub>
          </m:sSub>
          <m:r>
            <m:rPr>
              <m:nor/>
            </m:rPr>
            <m:t xml:space="preserve"> </m:t>
          </m:r>
          <m:r>
            <m:rPr>
              <m:sty m:val="p"/>
            </m:rPr>
            <m:t>d</m:t>
          </m:r>
          <m:r>
            <m:rPr>
              <m:sty m:val="i"/>
            </m:rPr>
            <m:t>P</m:t>
          </m:r>
          <m:r>
            <m:rPr>
              <m:sty m:val="p"/>
            </m:rPr>
            <m:t>−</m:t>
          </m:r>
          <m:sSub>
            <m:sSubPr/>
            <m:e>
              <m:r>
                <m:rPr>
                  <m:sty m:val="i"/>
                </m:rPr>
                <m:t>s</m:t>
              </m:r>
            </m:e>
            <m:sub>
              <m:r>
                <m:rPr>
                  <m:sty m:val="p"/>
                </m:rPr>
                <m:t>m</m:t>
              </m:r>
            </m:sub>
          </m:sSub>
          <m:r>
            <m:rPr>
              <m:nor/>
            </m:rPr>
            <m:t xml:space="preserve"> </m:t>
          </m:r>
          <m:r>
            <m:rPr>
              <m:sty m:val="p"/>
            </m:rPr>
            <m:t>d</m:t>
          </m:r>
          <m:r>
            <m:rPr>
              <m:sty m:val="i"/>
            </m:rPr>
            <m:t>T</m:t>
          </m:r>
        </m:oMath>
      </m:oMathPara>
    </w:p>
    <w:p>
      <w:pPr>
        <w:spacing w:after="220" w:lineRule="auto"/>
      </w:pPr>
      <w:r>
        <w:rPr>
          <w:rFonts w:eastAsia="Georgia" w:cs="Georgia" w:ascii="Georgia" w:hAnsi="Georgia"/>
        </w:rPr>
        <w:t xml:space="preserve">où </w:t>
      </w:r>
      <m:oMath>
        <m:sSub>
          <m:sSubPr/>
          <m:e>
            <m:r>
              <m:rPr>
                <m:sty m:val="i"/>
              </m:rPr>
              <m:t>v</m:t>
            </m:r>
          </m:e>
          <m:sub>
            <m:r>
              <m:rPr>
                <m:sty m:val="p"/>
              </m:rPr>
              <m:t>m</m:t>
            </m:r>
          </m:sub>
        </m:sSub>
      </m:oMath>
      <w:r>
        <w:rPr/>
        <w:t xml:space="preserve"> et </w:t>
      </w:r>
      <m:oMath>
        <m:sSub>
          <m:sSubPr/>
          <m:e>
            <m:r>
              <m:rPr>
                <m:sty m:val="i"/>
              </m:rPr>
              <m:t>s</m:t>
            </m:r>
          </m:e>
          <m:sub>
            <m:r>
              <m:rPr>
                <m:sty m:val="p"/>
              </m:rPr>
              <m:t>m</m:t>
            </m:r>
          </m:sub>
        </m:sSub>
      </m:oMath>
      <w:r>
        <w:rPr>
          <w:rFonts w:eastAsia="Georgia" w:cs="Georgia" w:ascii="Georgia" w:hAnsi="Georgia"/>
        </w:rPr>
        <w:t xml:space="preserve"> sont respectivement le volume molaire et l'entropie molaire du corps pur. On notera également </w:t>
      </w:r>
      <m:oMath>
        <m:r>
          <m:rPr>
            <m:sty m:val="i"/>
          </m:rPr>
          <m:t>v</m:t>
        </m:r>
        <m:r>
          <m:rPr>
            <m:sty m:val="p"/>
          </m:rPr>
          <m:t>,</m:t>
        </m:r>
        <m:r>
          <m:rPr>
            <m:sty m:val="i"/>
          </m:rPr>
          <m:t>s</m:t>
        </m:r>
      </m:oMath>
      <w:r>
        <w:rPr/>
        <w:t xml:space="preserve"> et </w:t>
      </w:r>
      <m:oMath>
        <m:sSub>
          <m:sSubPr/>
          <m:e>
            <m:r>
              <m:rPr>
                <m:sty m:val="i"/>
              </m:rPr>
              <m:t>M</m:t>
            </m:r>
          </m:e>
          <m:sub>
            <m:r>
              <m:rPr>
                <m:sty m:val="p"/>
              </m:rPr>
              <m:t>mol</m:t>
            </m:r>
          </m:sub>
        </m:sSub>
      </m:oMath>
      <w:r>
        <w:rPr/>
        <w:t xml:space="preserve"> le volume massique, l'entropie massique et la masse molaire du corps pur.</w:t>
      </w:r>
    </w:p>
    <w:p>
      <w:pPr>
        <w:spacing w:after="220" w:lineRule="auto"/>
      </w:pPr>
      <w:r>
        <w:rPr/>
        <w:t xml:space="preserve">On introduira </w:t>
      </w:r>
      <m:oMath>
        <m:r>
          <m:rPr>
            <m:sty m:val="i"/>
          </m:rPr>
          <m:t>γ</m:t>
        </m:r>
      </m:oMath>
      <w:r>
        <w:rPr>
          <w:rFonts w:eastAsia="Georgia" w:cs="Georgia" w:ascii="Georgia" w:hAnsi="Georgia"/>
        </w:rPr>
        <w:t xml:space="preserve">, le coefficient de tension superficielle associé à l'interface solide/liquide. Cette grandeur est directement liée au travail </w:t>
      </w:r>
      <m:oMath>
        <m:r>
          <m:rPr>
            <m:sty m:val="i"/>
          </m:rPr>
          <m:t>δ</m:t>
        </m:r>
        <m:r>
          <m:rPr>
            <m:sty m:val="i"/>
          </m:rPr>
          <m:t>W</m:t>
        </m:r>
      </m:oMath>
      <w:r>
        <w:rPr>
          <w:rFonts w:eastAsia="Georgia" w:cs="Georgia" w:ascii="Georgia" w:hAnsi="Georgia"/>
        </w:rPr>
        <w:t xml:space="preserve"> nécessaire à la création d'une surface </w:t>
      </w:r>
      <m:oMath>
        <m:r>
          <m:rPr>
            <m:sty m:val="p"/>
          </m:rPr>
          <m:t>d</m:t>
        </m:r>
        <m:r>
          <m:rPr>
            <m:sty m:val="i"/>
          </m:rPr>
          <m:t>S</m:t>
        </m:r>
      </m:oMath>
      <w:r>
        <w:rPr/>
        <w:t xml:space="preserve"> via </w:t>
      </w:r>
      <m:oMath>
        <m:r>
          <m:rPr>
            <m:sty m:val="i"/>
          </m:rPr>
          <m:t>δ</m:t>
        </m:r>
        <m:r>
          <m:rPr>
            <m:sty m:val="i"/>
          </m:rPr>
          <m:t>W</m:t>
        </m:r>
        <m:r>
          <m:rPr>
            <m:sty m:val="p"/>
          </m:rPr>
          <m:t>=</m:t>
        </m:r>
        <m:r>
          <m:rPr>
            <m:sty m:val="i"/>
          </m:rPr>
          <m:t>γ</m:t>
        </m:r>
        <m:r>
          <m:rPr>
            <m:sty m:val="p"/>
          </m:rPr>
          <m:t>d</m:t>
        </m:r>
        <m:r>
          <m:rPr>
            <m:sty m:val="i"/>
          </m:rPr>
          <m:t>S</m:t>
        </m:r>
      </m:oMath>
      <w:r>
        <w:rPr>
          <w:rFonts w:eastAsia="Georgia" w:cs="Georgia" w:ascii="Georgia" w:hAnsi="Georgia"/>
        </w:rPr>
        <w:t xml:space="preserve">. On admettra de plus la loi de Laplace qui fixe la différence de pression </w:t>
      </w:r>
      <m:oMath>
        <m:sSub>
          <m:sSubPr/>
          <m:e>
            <m:r>
              <m:rPr>
                <m:sty m:val="p"/>
              </m:rPr>
              <m:t>P</m:t>
            </m:r>
          </m:e>
          <m:sub>
            <m:r>
              <m:rPr>
                <m:sty m:val="p"/>
              </m:rPr>
              <m:t>s</m:t>
            </m:r>
          </m:sub>
        </m:sSub>
        <m:r>
          <m:rPr>
            <m:sty m:val="p"/>
          </m:rPr>
          <m:t>−</m:t>
        </m:r>
        <m:sSub>
          <m:sSubPr/>
          <m:e>
            <m:r>
              <m:rPr>
                <m:sty m:val="p"/>
              </m:rPr>
              <m:t>P</m:t>
            </m:r>
          </m:e>
          <m:sub>
            <m:r>
              <m:rPr>
                <m:sty m:val="i"/>
              </m:rPr>
              <m:t>ℓ</m:t>
            </m:r>
          </m:sub>
        </m:sSub>
      </m:oMath>
      <w:r>
        <w:rPr>
          <w:rFonts w:eastAsia="Georgia" w:cs="Georgia" w:ascii="Georgia" w:hAnsi="Georgia"/>
        </w:rPr>
        <w:t xml:space="preserve"> de part et d'autre d'une interface sphérique de rayon </w:t>
      </w:r>
      <m:oMath>
        <m:r>
          <m:rPr>
            <m:sty m:val="i"/>
          </m:rPr>
          <m:t>R</m:t>
        </m:r>
      </m:oMath>
      <w:r>
        <w:rPr/>
        <w:t xml:space="preserve"> :</w:t>
      </w:r>
    </w:p>
    <w:p>
      <w:pPr>
        <w:spacing w:after="220" w:lineRule="auto"/>
      </w:pPr>
      <m:oMathPara>
        <m:oMath>
          <m:sSub>
            <m:sSubPr/>
            <m:e>
              <m:r>
                <m:rPr>
                  <m:sty m:val="p"/>
                </m:rPr>
                <m:t>P</m:t>
              </m:r>
            </m:e>
            <m:sub>
              <m:r>
                <m:rPr>
                  <m:sty m:val="p"/>
                </m:rPr>
                <m:t>s</m:t>
              </m:r>
            </m:sub>
          </m:sSub>
          <m:r>
            <m:rPr>
              <m:sty m:val="p"/>
            </m:rPr>
            <m:t>−</m:t>
          </m:r>
          <m:sSub>
            <m:sSubPr/>
            <m:e>
              <m:r>
                <m:rPr>
                  <m:sty m:val="p"/>
                </m:rPr>
                <m:t>P</m:t>
              </m:r>
            </m:e>
            <m:sub>
              <m:r>
                <m:rPr>
                  <m:sty m:val="i"/>
                </m:rPr>
                <m:t>ℓ</m:t>
              </m:r>
            </m:sub>
          </m:sSub>
          <m:r>
            <m:rPr>
              <m:sty m:val="p"/>
            </m:rPr>
            <m:t>=</m:t>
          </m:r>
          <m:r>
            <m:rPr>
              <m:sty m:val="p"/>
            </m:rPr>
            <m:t>2</m:t>
          </m:r>
          <m:f>
            <m:fPr>
              <m:ctrlPr>
                <w:rPr>
                  <w:rFonts w:ascii="Cambria Math" w:hAnsi="Cambria Math"/>
                </w:rPr>
              </m:ctrlPr>
            </m:fPr>
            <m:num>
              <m:r>
                <m:rPr>
                  <m:sty m:val="i"/>
                </m:rPr>
                <m:t>γ</m:t>
              </m:r>
            </m:num>
            <m:den>
              <m:r>
                <m:rPr>
                  <m:sty m:val="i"/>
                </m:rPr>
                <m:t>R</m:t>
              </m:r>
            </m:den>
          </m:f>
        </m:oMath>
      </m:oMathPara>
    </w:p>
    <w:p>
      <w:pPr>
        <w:numPr>
          <w:ilvl w:val="0"/>
          <w:numId w:val="24"/>
        </w:numPr>
        <w:spacing w:lineRule="auto"/>
      </w:pPr>
      <w:r>
        <w:rPr>
          <w:rFonts w:eastAsia="Georgia" w:cs="Georgia" w:ascii="Georgia" w:hAnsi="Georgia"/>
        </w:rPr>
        <w:t xml:space="preserve">Préciser la dimension de </w:t>
      </w:r>
      <m:oMath>
        <m:r>
          <m:rPr>
            <m:sty m:val="i"/>
          </m:rPr>
          <m:t>γ</m:t>
        </m:r>
      </m:oMath>
      <w:r>
        <w:rPr/>
        <w:t xml:space="preserve">.</w:t>
      </w:r>
    </w:p>
    <w:p>
      <w:pPr>
        <w:spacing w:line="271" w:before="330" w:lineRule="auto"/>
      </w:pPr>
      <w:r>
        <w:rPr>
          <w:b/>
          <w:sz w:val="42"/>
        </w:rPr>
        <w:t xml:space="preserve">A. Relation de Gibbs-Thomson</w:t>
      </w:r>
    </w:p>
    <w:p>
      <w:pPr>
        <w:numPr>
          <w:ilvl w:val="0"/>
          <w:numId w:val="25"/>
        </w:numPr>
        <w:spacing w:lineRule="auto"/>
      </w:pPr>
      <w:r>
        <w:rPr>
          <w:rFonts w:eastAsia="Georgia" w:cs="Georgia" w:ascii="Georgia" w:hAnsi="Georgia"/>
        </w:rPr>
        <w:t xml:space="preserve">On modélisera, localement, une petite déformation d'une interface, initialement plane, par une calotte sphérique (figure (6)). Le modèle du germe sphérique permet alors d'étudier l'effet d'un tel defaut.</w:t>
      </w:r>
    </w:p>
    <w:p>
      <w:pPr>
        <w:spacing w:lineRule="auto"/>
        <w:jc w:val="center"/>
      </w:pPr>
      <w:r>
        <w:rPr/>
        <w:drawing>
          <wp:inline distB="0" distL="0" distR="0" distT="0">
            <wp:extent cx="5486400" cy="3637786"/>
            <wp:effectExtent b="0" l="0" r="0" t="0"/>
            <wp:docPr id="8" name="image-f0f9b53bba35ce7a2f392cd26ef3ac924ca6c632.jpg"/>
            <a:graphic>
              <a:graphicData uri="http://schemas.openxmlformats.org/drawingml/2006/picture">
                <pic:pic>
                  <pic:nvPicPr>
                    <pic:cNvPr id="8" name="image-f0f9b53bba35ce7a2f392cd26ef3ac924ca6c632.jpg" descr=""/>
                    <pic:cNvPicPr/>
                  </pic:nvPicPr>
                  <pic:blipFill>
                    <a:blip r:embed="rId12" cstate="print"/>
                    <a:srcRect b="0" l="0" r="0" t="0"/>
                    <a:stretch>
                      <a:fillRect/>
                    </a:stretch>
                  </pic:blipFill>
                  <pic:spPr>
                    <a:xfrm>
                      <a:off x="0" y="0"/>
                      <a:ext cx="5486400" cy="3637786"/>
                    </a:xfrm>
                    <a:prstGeom prst="rect"/>
                  </pic:spPr>
                </pic:pic>
              </a:graphicData>
            </a:graphic>
          </wp:inline>
        </w:drawing>
      </w:r>
    </w:p>
    <w:p>
      <w:pPr>
        <w:spacing w:lineRule="auto"/>
      </w:pPr>
      <w:r>
        <w:rPr>
          <w:rFonts w:eastAsia="Georgia" w:cs="Georgia" w:ascii="Georgia" w:hAnsi="Georgia"/>
        </w:rPr>
        <w:t xml:space="preserve">Figure 6 - Modélisation d'une déformation.</w:t>
      </w:r>
    </w:p>
    <w:p>
      <w:pPr>
        <w:spacing w:lineRule="auto"/>
        <w:jc w:val="center"/>
      </w:pPr>
      <w:r>
        <w:rPr/>
        <w:drawing>
          <wp:inline distB="0" distL="0" distR="0" distT="0">
            <wp:extent cx="5486400" cy="3482080"/>
            <wp:effectExtent b="0" l="0" r="0" t="0"/>
            <wp:docPr id="9" name="image-6458d19e79676b1c8482095361395f2a97f9dddd.jpg"/>
            <a:graphic>
              <a:graphicData uri="http://schemas.openxmlformats.org/drawingml/2006/picture">
                <pic:pic>
                  <pic:nvPicPr>
                    <pic:cNvPr id="9" name="image-6458d19e79676b1c8482095361395f2a97f9dddd.jpg" descr=""/>
                    <pic:cNvPicPr/>
                  </pic:nvPicPr>
                  <pic:blipFill>
                    <a:blip r:embed="rId13" cstate="print"/>
                    <a:srcRect b="0" l="0" r="0" t="0"/>
                    <a:stretch>
                      <a:fillRect/>
                    </a:stretch>
                  </pic:blipFill>
                  <pic:spPr>
                    <a:xfrm>
                      <a:off x="0" y="0"/>
                      <a:ext cx="5486400" cy="3482080"/>
                    </a:xfrm>
                    <a:prstGeom prst="rect"/>
                  </pic:spPr>
                </pic:pic>
              </a:graphicData>
            </a:graphic>
          </wp:inline>
        </w:drawing>
      </w:r>
    </w:p>
    <w:p>
      <w:pPr>
        <w:spacing w:lineRule="auto"/>
      </w:pPr>
      <w:r>
        <w:rPr>
          <w:rFonts w:eastAsia="Georgia" w:cs="Georgia" w:ascii="Georgia" w:hAnsi="Georgia"/>
        </w:rPr>
        <w:t xml:space="preserve">Figure 7 - a.) (à gauche) État d'équilibre pour l'interface plane - b.) (à droite) État d'équilibre pour l'interface courbée.</w:t>
      </w:r>
    </w:p>
    <w:p>
      <w:pPr>
        <w:spacing w:after="220" w:lineRule="auto"/>
      </w:pPr>
      <w:r>
        <w:rPr>
          <w:rFonts w:eastAsia="Georgia" w:cs="Georgia" w:ascii="Georgia" w:hAnsi="Georgia"/>
        </w:rPr>
        <w:t xml:space="preserve">Comme le montrent les schémas de la figure 7 , dans la limite où </w:t>
      </w:r>
      <m:oMath>
        <m:r>
          <m:rPr>
            <m:sty m:val="p"/>
          </m:rPr>
          <m:t>2</m:t>
        </m:r>
        <m:r>
          <m:rPr>
            <m:sty m:val="i"/>
          </m:rPr>
          <m:t>γ</m:t>
        </m:r>
        <m:r>
          <m:rPr>
            <m:sty m:val="p"/>
          </m:rPr>
          <m:t>/</m:t>
        </m:r>
        <m:r>
          <m:rPr>
            <m:sty m:val="i"/>
          </m:rPr>
          <m:t>R</m:t>
        </m:r>
        <m:r>
          <m:rPr>
            <m:sty m:val="p"/>
          </m:rPr>
          <m:t>≪</m:t>
        </m:r>
        <m:sSub>
          <m:sSubPr/>
          <m:e>
            <m:r>
              <m:rPr>
                <m:sty m:val="p"/>
              </m:rPr>
              <m:t>P</m:t>
            </m:r>
          </m:e>
          <m:sub>
            <m:r>
              <m:rPr>
                <m:sty m:val="p"/>
              </m:rPr>
              <m:t>0</m:t>
            </m:r>
          </m:sub>
        </m:sSub>
      </m:oMath>
      <w:r>
        <w:rPr>
          <w:rFonts w:eastAsia="Georgia" w:cs="Georgia" w:ascii="Georgia" w:hAnsi="Georgia"/>
        </w:rPr>
        <w:t xml:space="preserve">, la courbure de l'interface est décrite comme une faible perturbation de l'état où l'interface est plane.</w:t>
      </w:r>
    </w:p>
    <w:p>
      <w:pPr>
        <w:spacing w:after="220" w:lineRule="auto"/>
      </w:pPr>
      <w:r>
        <w:rPr>
          <w:rFonts w:eastAsia="Georgia" w:cs="Georgia" w:ascii="Georgia" w:hAnsi="Georgia"/>
        </w:rPr>
        <w:t xml:space="preserve">Donner, dans ce cas, le développement de Taylor des potentiels chimiques </w:t>
      </w:r>
      <m:oMath>
        <m:sSub>
          <m:sSubPr/>
          <m:e>
            <m:r>
              <m:rPr>
                <m:sty m:val="i"/>
              </m:rPr>
              <m:t>μ</m:t>
            </m:r>
          </m:e>
          <m:sub>
            <m:r>
              <m:rPr>
                <m:sty m:val="i"/>
              </m:rPr>
              <m:t>ℓ</m:t>
            </m:r>
          </m:sub>
        </m:sSub>
      </m:oMath>
      <w:r>
        <w:rPr/>
        <w:t xml:space="preserve"> et </w:t>
      </w:r>
      <m:oMath>
        <m:sSub>
          <m:sSubPr/>
          <m:e>
            <m:r>
              <m:rPr>
                <m:sty m:val="i"/>
              </m:rPr>
              <m:t>μ</m:t>
            </m:r>
          </m:e>
          <m:sub>
            <m:r>
              <m:rPr>
                <m:sty m:val="i"/>
              </m:rPr>
              <m:t>s</m:t>
            </m:r>
          </m:sub>
        </m:sSub>
      </m:oMath>
      <w:r>
        <w:rPr/>
        <w:t xml:space="preserve"> au premier ordre en </w:t>
      </w:r>
      <m:oMath>
        <m:sSup>
          <m:sSupPr/>
          <m:e>
            <m:r>
              <m:rPr>
                <m:sty m:val="i"/>
              </m:rPr>
              <m:t>T</m:t>
            </m:r>
          </m:e>
          <m:sup>
            <m:r>
              <m:rPr>
                <m:sty m:val="p"/>
              </m:rPr>
              <m:t>∗</m:t>
            </m:r>
          </m:sup>
        </m:sSup>
        <m:r>
          <m:rPr>
            <m:sty m:val="p"/>
          </m:rPr>
          <m:t>−</m:t>
        </m:r>
        <m:sSub>
          <m:sSubPr/>
          <m:e>
            <m:r>
              <m:rPr>
                <m:sty m:val="i"/>
              </m:rPr>
              <m:t>T</m:t>
            </m:r>
          </m:e>
          <m:sub>
            <m:r>
              <m:rPr>
                <m:sty m:val="p"/>
              </m:rPr>
              <m:t>0</m:t>
            </m:r>
          </m:sub>
        </m:sSub>
      </m:oMath>
      <w:r>
        <w:rPr/>
        <w:t xml:space="preserve"> et </w:t>
      </w:r>
      <m:oMath>
        <m:sSup>
          <m:sSupPr/>
          <m:e>
            <m:r>
              <m:rPr>
                <m:sty m:val="p"/>
              </m:rPr>
              <m:t>P</m:t>
            </m:r>
          </m:e>
          <m:sup>
            <m:r>
              <m:rPr>
                <m:sty m:val="p"/>
              </m:rPr>
              <m:t>∗</m:t>
            </m:r>
          </m:sup>
        </m:sSup>
        <m:r>
          <m:rPr>
            <m:sty m:val="p"/>
          </m:rPr>
          <m:t>−</m:t>
        </m:r>
        <m:sSub>
          <m:sSubPr/>
          <m:e>
            <m:r>
              <m:rPr>
                <m:sty m:val="p"/>
              </m:rPr>
              <m:t>P</m:t>
            </m:r>
          </m:e>
          <m:sub>
            <m:r>
              <m:rPr>
                <m:sty m:val="p"/>
              </m:rPr>
              <m:t>0</m:t>
            </m:r>
          </m:sub>
        </m:sSub>
      </m:oMath>
      <w:r>
        <w:rPr/>
        <w:t xml:space="preserve">.</w:t>
      </w:r>
      <w:r>
        <w:rPr/>
        <w:br w:type="textWrapping"/>
      </w:r>
      <w:r>
        <w:rPr>
          <w:rFonts w:eastAsia="Georgia" w:cs="Georgia" w:ascii="Georgia" w:hAnsi="Georgia"/>
        </w:rPr>
        <w:t xml:space="preserve">49. En admettant que l'équilibre physique entre les deux phases solide et liquide d'un corps pur se traduit, en particulier, par l'égalité des potentiels chimiques </w:t>
      </w:r>
      <m:oMath>
        <m:sSub>
          <m:sSubPr/>
          <m:e>
            <m:r>
              <m:rPr>
                <m:sty m:val="i"/>
              </m:rPr>
              <m:t>μ</m:t>
            </m:r>
          </m:e>
          <m:sub>
            <m:r>
              <m:rPr>
                <m:sty m:val="i"/>
              </m:rPr>
              <m:t>s</m:t>
            </m:r>
          </m:sub>
        </m:sSub>
        <m:r>
          <m:rPr>
            <m:sty m:val="p"/>
          </m:rPr>
          <m:t>=</m:t>
        </m:r>
        <m:sSub>
          <m:sSubPr/>
          <m:e>
            <m:r>
              <m:rPr>
                <m:sty m:val="i"/>
              </m:rPr>
              <m:t>μ</m:t>
            </m:r>
          </m:e>
          <m:sub>
            <m:r>
              <m:rPr>
                <m:sty m:val="i"/>
              </m:rPr>
              <m:t>ℓ</m:t>
            </m:r>
          </m:sub>
        </m:sSub>
      </m:oMath>
      <w:r>
        <w:rPr>
          <w:rFonts w:eastAsia="Georgia" w:cs="Georgia" w:ascii="Georgia" w:hAnsi="Georgia"/>
        </w:rPr>
        <w:t xml:space="preserve">, montrer que la température d'équilibre entre la phase solide et la phase liquide suit la relation thermodynamique de Gibbs-Thomson</w:t>
      </w:r>
    </w:p>
    <w:p>
      <w:pPr>
        <w:spacing w:after="220" w:lineRule="auto"/>
      </w:pPr>
      <m:oMathPara>
        <m:oMath>
          <m:sSup>
            <m:sSupPr/>
            <m:e>
              <m:r>
                <m:rPr>
                  <m:sty m:val="i"/>
                </m:rPr>
                <m:t>T</m:t>
              </m:r>
            </m:e>
            <m:sup>
              <m:r>
                <m:rPr>
                  <m:sty m:val="p"/>
                </m:rPr>
                <m:t>∗</m:t>
              </m:r>
            </m:sup>
          </m:sSup>
          <m:r>
            <m:rPr>
              <m:sty m:val="p"/>
            </m:rPr>
            <m:t>≃</m:t>
          </m:r>
          <m:sSub>
            <m:sSubPr/>
            <m:e>
              <m:r>
                <m:rPr>
                  <m:sty m:val="i"/>
                </m:rPr>
                <m:t>T</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r>
                    <m:rPr>
                      <m:sty m:val="i"/>
                    </m:rPr>
                    <m:t>γ</m:t>
                  </m:r>
                </m:num>
                <m:den>
                  <m:r>
                    <m:rPr>
                      <m:sty m:val="i"/>
                    </m:rPr>
                    <m:t>R</m:t>
                  </m:r>
                  <m:r>
                    <m:rPr>
                      <m:sty m:val="i"/>
                    </m:rPr>
                    <m:t>L</m:t>
                  </m:r>
                  <m:r>
                    <m:rPr>
                      <m:sty m:val="i"/>
                    </m:rPr>
                    <m:t>ρ</m:t>
                  </m:r>
                </m:den>
              </m:f>
            </m:e>
          </m:d>
        </m:oMath>
      </m:oMathPara>
    </w:p>
    <w:p>
      <w:pPr>
        <w:spacing w:after="220" w:lineRule="auto"/>
      </w:pPr>
      <w:r>
        <w:rPr>
          <w:rFonts w:eastAsia="Georgia" w:cs="Georgia" w:ascii="Georgia" w:hAnsi="Georgia"/>
        </w:rPr>
        <w:t xml:space="preserve">On rappelle que lors du changement d'état, la discontinuité de l'entropie massique est reliée à la chaleur latente via</w:t>
      </w:r>
    </w:p>
    <w:p>
      <w:pPr>
        <w:spacing w:after="220" w:lineRule="auto"/>
      </w:pPr>
      <m:oMathPara>
        <m:oMath>
          <m:r>
            <m:rPr>
              <m:sty m:val="p"/>
            </m:rPr>
            <m:t>Δ</m:t>
          </m:r>
          <m:r>
            <m:rPr>
              <m:sty m:val="i"/>
            </m:rPr>
            <m:t>s</m:t>
          </m:r>
          <m:r>
            <m:rPr>
              <m:sty m:val="p"/>
            </m:rPr>
            <m:t>=</m:t>
          </m:r>
          <m:sSub>
            <m:sSubPr/>
            <m:e>
              <m:r>
                <m:rPr>
                  <m:sty m:val="i"/>
                </m:rPr>
                <m:t>s</m:t>
              </m:r>
            </m:e>
            <m:sub>
              <m:r>
                <m:rPr>
                  <m:sty m:val="i"/>
                </m:rPr>
                <m:t>ℓ</m:t>
              </m:r>
            </m:sub>
          </m:sSub>
          <m:r>
            <m:rPr>
              <m:sty m:val="p"/>
            </m:rPr>
            <m:t>−</m:t>
          </m:r>
          <m:sSub>
            <m:sSubPr/>
            <m:e>
              <m:r>
                <m:rPr>
                  <m:sty m:val="i"/>
                </m:rPr>
                <m:t>s</m:t>
              </m:r>
            </m:e>
            <m:sub>
              <m:r>
                <m:rPr>
                  <m:sty m:val="i"/>
                </m:rPr>
                <m:t>s</m:t>
              </m:r>
            </m:sub>
          </m:sSub>
          <m:r>
            <m:rPr>
              <m:sty m:val="p"/>
            </m:rPr>
            <m:t>=</m:t>
          </m:r>
          <m:f>
            <m:fPr>
              <m:ctrlPr>
                <w:rPr>
                  <w:rFonts w:ascii="Cambria Math" w:hAnsi="Cambria Math"/>
                </w:rPr>
              </m:ctrlPr>
            </m:fPr>
            <m:num>
              <m:r>
                <m:rPr>
                  <m:sty m:val="i"/>
                </m:rPr>
                <m:t>L</m:t>
              </m:r>
            </m:num>
            <m:den>
              <m:sSub>
                <m:sSubPr/>
                <m:e>
                  <m:r>
                    <m:rPr>
                      <m:sty m:val="i"/>
                    </m:rPr>
                    <m:t>T</m:t>
                  </m:r>
                </m:e>
                <m:sub>
                  <m:r>
                    <m:rPr>
                      <m:sty m:val="p"/>
                    </m:rPr>
                    <m:t>0</m:t>
                  </m:r>
                </m:sub>
              </m:sSub>
            </m:den>
          </m:f>
        </m:oMath>
      </m:oMathPara>
    </w:p>
    <w:p>
      <w:pPr>
        <w:spacing w:after="220" w:lineRule="auto"/>
      </w:pPr>
      <w:r>
        <w:rPr>
          <w:rFonts w:eastAsia="Georgia" w:cs="Georgia" w:ascii="Georgia" w:hAnsi="Georgia"/>
        </w:rPr>
        <w:t xml:space="preserve">cette relation étant écrite dans le cas de l'interface où la température de changement d'état est </w:t>
      </w:r>
      <m:oMath>
        <m:sSup>
          <m:sSupPr/>
          <m:e>
            <m:r>
              <m:rPr>
                <m:sty m:val="i"/>
              </m:rPr>
              <m:t>T</m:t>
            </m:r>
          </m:e>
          <m:sup>
            <m:r>
              <m:rPr>
                <m:sty m:val="p"/>
              </m:rPr>
              <m:t>∗</m:t>
            </m:r>
          </m:sup>
        </m:sSup>
      </m:oMath>
      <w:r>
        <w:rPr/>
        <w:t xml:space="preserve">.</w:t>
      </w:r>
      <w:r>
        <w:rPr/>
        <w:br w:type="textWrapping"/>
      </w:r>
      <w:r>
        <w:rPr>
          <w:rFonts w:eastAsia="Georgia" w:cs="Georgia" w:ascii="Georgia" w:hAnsi="Georgia"/>
        </w:rPr>
        <w:t xml:space="preserve">50. Vérifier l'homogénéité du résultat obtenu à la question 49 .</w:t>
      </w:r>
      <w:r>
        <w:rPr/>
        <w:br w:type="textWrapping"/>
      </w:r>
      <w:r>
        <w:rPr/>
        <w:t xml:space="preserve">51. Retrouver le cas limite de l'interface rigoureusement plane.</w:t>
      </w:r>
    </w:p>
    <w:p>
      <w:pPr>
        <w:spacing w:line="271" w:before="330" w:lineRule="auto"/>
      </w:pPr>
      <w:r>
        <w:rPr>
          <w:rFonts w:eastAsia="Georgia" w:cs="Georgia" w:ascii="Georgia" w:hAnsi="Georgia"/>
          <w:b/>
          <w:sz w:val="42"/>
        </w:rPr>
        <w:t xml:space="preserve">B. Bilan d'énergie À la traversée de l'interface</w:t>
      </w:r>
    </w:p>
    <w:p>
      <w:pPr>
        <w:spacing w:after="220" w:lineRule="auto"/>
      </w:pPr>
      <w:r>
        <w:rPr>
          <w:rFonts w:eastAsia="Georgia" w:cs="Georgia" w:ascii="Georgia" w:hAnsi="Georgia"/>
        </w:rPr>
        <w:t xml:space="preserve">À ce stade du problème, nous supposerons que nous sommes suffisamment éloignés de la phase de démarrage de l'instabilité. Dans cette limite, il est raisonnable de passer d'un modèle de germe sphérique à un modèle de front de solidification plan. On s'intéresse ici à la croissance de la phase solide dans la direction de l'axe </w:t>
      </w:r>
      <m:oMath>
        <m:sSup>
          <m:sSupPr/>
          <m:e>
            <m:r>
              <m:rPr>
                <m:sty m:val="i"/>
              </m:rPr>
              <m:t>z</m:t>
            </m:r>
          </m:e>
          <m:sup>
            <m:r>
              <m:rPr>
                <m:sty m:val="i"/>
              </m:rPr>
              <m:t>′</m:t>
            </m:r>
          </m:sup>
        </m:sSup>
        <m:r>
          <m:rPr>
            <m:sty m:val="i"/>
          </m:rPr>
          <m:t>z</m:t>
        </m:r>
      </m:oMath>
      <w:r>
        <w:rPr>
          <w:rFonts w:eastAsia="Georgia" w:cs="Georgia" w:ascii="Georgia" w:hAnsi="Georgia"/>
        </w:rPr>
        <w:t xml:space="preserve">. Comme le montre le schéma de la figure (8), la croissance a lieu dans les deux sens. Dans ce problème, on choisit de ne traiter que la croissance dans le sens </w:t>
      </w:r>
      <m:oMath>
        <m:r>
          <m:rPr>
            <m:sty m:val="i"/>
          </m:rPr>
          <m:t>z</m:t>
        </m:r>
        <m:r>
          <m:rPr>
            <m:sty m:val="p"/>
          </m:rPr>
          <m:t>&gt;</m:t>
        </m:r>
        <m:r>
          <m:rPr>
            <m:sty m:val="p"/>
          </m:rPr>
          <m:t>0</m:t>
        </m:r>
      </m:oMath>
      <w:r>
        <w:rPr/>
        <w:t xml:space="preserve">.</w:t>
      </w:r>
    </w:p>
    <w:p>
      <w:pPr>
        <w:spacing w:lineRule="auto"/>
        <w:jc w:val="center"/>
      </w:pPr>
      <w:r>
        <w:rPr/>
        <w:drawing>
          <wp:inline distB="0" distL="0" distR="0" distT="0">
            <wp:extent cx="5486400" cy="1583218"/>
            <wp:effectExtent b="0" l="0" r="0" t="0"/>
            <wp:docPr id="10" name="image-471d34352284851e4a4dbf4373a414fbcaf432fc.jpg"/>
            <a:graphic>
              <a:graphicData uri="http://schemas.openxmlformats.org/drawingml/2006/picture">
                <pic:pic>
                  <pic:nvPicPr>
                    <pic:cNvPr id="10" name="image-471d34352284851e4a4dbf4373a414fbcaf432fc.jpg" descr=""/>
                    <pic:cNvPicPr/>
                  </pic:nvPicPr>
                  <pic:blipFill>
                    <a:blip r:embed="rId14" cstate="print"/>
                    <a:srcRect b="0" l="0" r="0" t="0"/>
                    <a:stretch>
                      <a:fillRect/>
                    </a:stretch>
                  </pic:blipFill>
                  <pic:spPr>
                    <a:xfrm>
                      <a:off x="0" y="0"/>
                      <a:ext cx="5486400" cy="1583218"/>
                    </a:xfrm>
                    <a:prstGeom prst="rect"/>
                  </pic:spPr>
                </pic:pic>
              </a:graphicData>
            </a:graphic>
          </wp:inline>
        </w:drawing>
      </w:r>
    </w:p>
    <w:p>
      <w:pPr>
        <w:spacing w:lineRule="auto"/>
      </w:pPr>
      <w:r>
        <w:rPr>
          <w:rFonts w:eastAsia="Georgia" w:cs="Georgia" w:ascii="Georgia" w:hAnsi="Georgia"/>
        </w:rPr>
        <w:t xml:space="preserve">Figure 8 - Croissance de la phase solide et approximation du front de solidification plan. Les flèches indiquent la direction et le sens de croissance.</w:t>
      </w:r>
    </w:p>
    <w:p>
      <w:pPr>
        <w:spacing w:after="220" w:lineRule="auto"/>
      </w:pPr>
      <w:r>
        <w:rPr>
          <w:rFonts w:eastAsia="Georgia" w:cs="Georgia" w:ascii="Georgia" w:hAnsi="Georgia"/>
        </w:rPr>
        <w:t xml:space="preserve">On raisonne à présent sur une interface quasi-plane dont la position est repérée par la coordonnée cartésienne </w:t>
      </w:r>
      <m:oMath>
        <m:r>
          <m:rPr>
            <m:sty m:val="i"/>
          </m:rPr>
          <m:t>z</m:t>
        </m:r>
        <m:r>
          <m:rPr>
            <m:sty m:val="p"/>
          </m:rPr>
          <m:t>(</m:t>
        </m:r>
        <m:r>
          <m:rPr>
            <m:sty m:val="i"/>
          </m:rPr>
          <m:t>t</m:t>
        </m:r>
        <m:r>
          <m:rPr>
            <m:sty m:val="p"/>
          </m:rPr>
          <m:t>)</m:t>
        </m:r>
      </m:oMath>
      <w:r>
        <w:rPr/>
        <w:t xml:space="preserve">, fonction du temps (figure (9)).</w:t>
      </w:r>
    </w:p>
    <w:p>
      <w:pPr>
        <w:numPr>
          <w:ilvl w:val="0"/>
          <w:numId w:val="26"/>
        </w:numPr>
        <w:spacing w:lineRule="auto"/>
      </w:pPr>
      <w:r>
        <w:rPr/>
        <w:t xml:space="preserve">On note </w:t>
      </w:r>
      <m:oMath>
        <m:sSub>
          <m:sSubPr/>
          <m:e>
            <m:r>
              <m:rPr>
                <m:sty m:val="i"/>
              </m:rPr>
              <m:t>λ</m:t>
            </m:r>
          </m:e>
          <m:sub>
            <m:r>
              <m:rPr>
                <m:sty m:val="p"/>
              </m:rPr>
              <m:t>s</m:t>
            </m:r>
          </m:sub>
        </m:sSub>
      </m:oMath>
      <w:r>
        <w:rPr/>
        <w:t xml:space="preserve"> et </w:t>
      </w:r>
      <m:oMath>
        <m:sSub>
          <m:sSubPr/>
          <m:e>
            <m:r>
              <m:rPr>
                <m:sty m:val="i"/>
              </m:rPr>
              <m:t>λ</m:t>
            </m:r>
          </m:e>
          <m:sub>
            <m:r>
              <m:rPr>
                <m:sty m:val="i"/>
              </m:rPr>
              <m:t>ℓ</m:t>
            </m:r>
          </m:sub>
        </m:sSub>
      </m:oMath>
      <w:r>
        <w:rPr>
          <w:rFonts w:eastAsia="Georgia" w:cs="Georgia" w:ascii="Georgia" w:hAnsi="Georgia"/>
        </w:rPr>
        <w:t xml:space="preserve"> les conductivités thermiques des phases solide et liquide,</w:t>
      </w:r>
    </w:p>
    <w:p>
      <w:pPr>
        <w:numPr>
          <w:ilvl w:val="0"/>
          <w:numId w:val="26"/>
        </w:numPr>
        <w:spacing w:lineRule="auto"/>
      </w:pPr>
      <w:r>
        <w:rPr/>
        <w:t xml:space="preserve">on note </w:t>
      </w:r>
      <m:oMath>
        <m:acc>
          <m:accPr>
            <m:chr m:val="⃗"/>
          </m:accPr>
          <m:e>
            <m:r>
              <m:rPr>
                <m:sty m:val="i"/>
              </m:rPr>
              <m:t>V</m:t>
            </m:r>
          </m:e>
        </m:acc>
        <m:r>
          <m:rPr>
            <m:sty m:val="p"/>
          </m:rPr>
          <m:t>=</m:t>
        </m:r>
        <m:r>
          <m:rPr>
            <m:sty m:val="i"/>
          </m:rPr>
          <m:t>V</m:t>
        </m:r>
        <m:r>
          <m:rPr>
            <m:sty m:val="p"/>
          </m:rPr>
          <m:t>(</m:t>
        </m:r>
        <m:r>
          <m:rPr>
            <m:sty m:val="i"/>
          </m:rPr>
          <m:t>t</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la vitesse d'avancée du front de solidification dans le référentiel galiléen </w:t>
      </w:r>
      <m:oMath>
        <m:sSub>
          <m:sSubPr/>
          <m:e>
            <m:r>
              <m:rPr>
                <m:scr m:val="script"/>
              </m:rPr>
              <m:t>R</m:t>
            </m:r>
          </m:e>
          <m:sub>
            <m:r>
              <m:rPr>
                <m:sty m:val="p"/>
              </m:rPr>
              <m:t>0</m:t>
            </m:r>
          </m:sub>
        </m:sSub>
      </m:oMath>
      <w:r>
        <w:rPr/>
        <w:t xml:space="preserve"> du laboratoire,</w:t>
      </w:r>
    </w:p>
    <w:p>
      <w:pPr>
        <w:numPr>
          <w:ilvl w:val="0"/>
          <w:numId w:val="26"/>
        </w:numPr>
        <w:spacing w:lineRule="auto"/>
      </w:pPr>
      <m:oMath>
        <m:acc>
          <m:accPr>
            <m:chr m:val="⃗"/>
          </m:accPr>
          <m:e>
            <m:r>
              <m:rPr>
                <m:sty m:val="i"/>
              </m:rPr>
              <m:t>n</m:t>
            </m:r>
          </m:e>
        </m:acc>
      </m:oMath>
      <w:r>
        <w:rPr>
          <w:rFonts w:eastAsia="Georgia" w:cs="Georgia" w:ascii="Georgia" w:hAnsi="Georgia"/>
        </w:rPr>
        <w:t xml:space="preserve"> est le vecteur unitaire normal à l'interface solide/liquide et dirigé de la phase solide vers la phase liquide.</w:t>
      </w:r>
    </w:p>
    <w:p>
      <w:pPr>
        <w:numPr>
          <w:ilvl w:val="0"/>
          <w:numId w:val="26"/>
        </w:numPr>
        <w:spacing w:lineRule="auto"/>
      </w:pPr>
      <w:r>
        <w:rPr>
          <w:rFonts w:eastAsia="Georgia" w:cs="Georgia" w:ascii="Georgia" w:hAnsi="Georgia"/>
        </w:rPr>
        <w:t xml:space="preserve">dans tout le problème, on supposera que la phase liquide est au repos.</w:t>
      </w:r>
    </w:p>
    <w:p>
      <w:pPr>
        <w:numPr>
          <w:ilvl w:val="0"/>
          <w:numId w:val="27"/>
        </w:numPr>
        <w:spacing w:lineRule="auto"/>
      </w:pPr>
      <w:r>
        <w:rPr>
          <w:rFonts w:eastAsia="Georgia" w:cs="Georgia" w:ascii="Georgia" w:hAnsi="Georgia"/>
        </w:rPr>
        <w:t xml:space="preserve">Justifier que la cristallisation conduit à l'existence d'un gradient de température dont on précisera le sens.</w:t>
      </w:r>
    </w:p>
    <w:p>
      <w:pPr>
        <w:numPr>
          <w:ilvl w:val="0"/>
          <w:numId w:val="27"/>
        </w:numPr>
        <w:spacing w:lineRule="auto"/>
      </w:pPr>
      <w:r>
        <w:rPr>
          <w:rFonts w:eastAsia="Georgia" w:cs="Georgia" w:ascii="Georgia" w:hAnsi="Georgia"/>
        </w:rPr>
        <w:t xml:space="preserve">À partir d'un bilan d'énergie que l'on établira soigneusement, montrer, qu'à la traversée de l'interface :</w:t>
      </w:r>
    </w:p>
    <w:p>
      <w:pPr>
        <w:spacing w:after="220" w:lineRule="auto"/>
      </w:pPr>
      <m:oMathPara>
        <m:oMath>
          <m:r>
            <m:rPr>
              <m:sty m:val="i"/>
            </m:rPr>
            <m:t>ρ</m:t>
          </m:r>
          <m:r>
            <m:rPr>
              <m:sty m:val="i"/>
            </m:rPr>
            <m:t>L</m:t>
          </m:r>
          <m:r>
            <m:rPr>
              <m:sty m:val="i"/>
            </m:rPr>
            <m:t>V</m:t>
          </m:r>
          <m:r>
            <m:rPr>
              <m:sty m:val="p"/>
            </m:rPr>
            <m:t>(</m:t>
          </m:r>
          <m:r>
            <m:rPr>
              <m:sty m:val="i"/>
            </m:rPr>
            <m:t>t</m:t>
          </m:r>
          <m:r>
            <m:rPr>
              <m:sty m:val="p"/>
            </m:rPr>
            <m:t>)</m:t>
          </m:r>
          <m:r>
            <m:rPr>
              <m:sty m:val="p"/>
            </m:rPr>
            <m:t>=</m:t>
          </m:r>
          <m:sSub>
            <m:sSubPr/>
            <m:e>
              <m:r>
                <m:rPr>
                  <m:sty m:val="i"/>
                </m:rPr>
                <m:t>λ</m:t>
              </m:r>
            </m:e>
            <m:sub>
              <m:r>
                <m:rPr>
                  <m:sty m:val="i"/>
                </m:rPr>
                <m:t>s</m:t>
              </m:r>
            </m:sub>
          </m:sSub>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z</m:t>
                      </m:r>
                    </m:den>
                  </m:f>
                </m:e>
              </m:d>
            </m:e>
            <m:sub>
              <m:r>
                <m:rPr>
                  <m:sty m:val="i"/>
                </m:rPr>
                <m:t>z</m:t>
              </m:r>
              <m:r>
                <m:rPr>
                  <m:sty m:val="p"/>
                </m:rPr>
                <m:t>(</m:t>
              </m:r>
              <m:r>
                <m:rPr>
                  <m:sty m:val="i"/>
                </m:rPr>
                <m:t>t</m:t>
              </m:r>
              <m:sSup>
                <m:sSupPr/>
                <m:e>
                  <m:r>
                    <m:rPr>
                      <m:sty m:val="p"/>
                    </m:rPr>
                    <m:t>)</m:t>
                  </m:r>
                </m:e>
                <m:sup>
                  <m:r>
                    <m:rPr>
                      <m:sty m:val="p"/>
                    </m:rPr>
                    <m:t>−</m:t>
                  </m:r>
                </m:sup>
              </m:sSup>
            </m:sub>
          </m:sSub>
          <m:r>
            <m:rPr>
              <m:sty m:val="p"/>
            </m:rPr>
            <m:t>−</m:t>
          </m:r>
          <m:sSub>
            <m:sSubPr/>
            <m:e>
              <m:r>
                <m:rPr>
                  <m:sty m:val="i"/>
                </m:rPr>
                <m:t>λ</m:t>
              </m:r>
            </m:e>
            <m:sub>
              <m:r>
                <m:rPr>
                  <m:sty m:val="i"/>
                </m:rPr>
                <m:t>ℓ</m:t>
              </m:r>
            </m:sub>
          </m:sSub>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z</m:t>
                      </m:r>
                    </m:den>
                  </m:f>
                </m:e>
              </m:d>
            </m:e>
            <m:sub>
              <m:r>
                <m:rPr>
                  <m:sty m:val="i"/>
                </m:rPr>
                <m:t>z</m:t>
              </m:r>
              <m:r>
                <m:rPr>
                  <m:sty m:val="p"/>
                </m:rPr>
                <m:t>(</m:t>
              </m:r>
              <m:r>
                <m:rPr>
                  <m:sty m:val="i"/>
                </m:rPr>
                <m:t>t</m:t>
              </m:r>
              <m:sSup>
                <m:sSupPr/>
                <m:e>
                  <m:r>
                    <m:rPr>
                      <m:sty m:val="p"/>
                    </m:rPr>
                    <m:t>)</m:t>
                  </m:r>
                </m:e>
                <m:sup>
                  <m:r>
                    <m:rPr>
                      <m:sty m:val="p"/>
                    </m:rPr>
                    <m:t>+</m:t>
                  </m:r>
                </m:sup>
              </m:sSup>
            </m:sub>
          </m:sSub>
        </m:oMath>
      </m:oMathPara>
    </w:p>
    <w:p>
      <w:pPr>
        <w:spacing w:after="220" w:lineRule="auto"/>
      </w:pPr>
      <w:r>
        <w:rPr>
          <w:rFonts w:eastAsia="Georgia" w:cs="Georgia" w:ascii="Georgia" w:hAnsi="Georgia"/>
        </w:rPr>
        <w:t xml:space="preserve">Cette relation constitue une condition aux limites du problème.</w:t>
      </w:r>
    </w:p>
    <w:p>
      <w:pPr>
        <w:spacing w:lineRule="auto"/>
        <w:jc w:val="center"/>
      </w:pPr>
      <w:r>
        <w:rPr/>
        <w:drawing>
          <wp:inline distB="0" distL="0" distR="0" distT="0">
            <wp:extent cx="5486400" cy="2593230"/>
            <wp:effectExtent b="0" l="0" r="0" t="0"/>
            <wp:docPr id="11" name="image-9377fffff4ec038748c19bd12da07098af4362de.jpg"/>
            <a:graphic>
              <a:graphicData uri="http://schemas.openxmlformats.org/drawingml/2006/picture">
                <pic:pic>
                  <pic:nvPicPr>
                    <pic:cNvPr id="11" name="image-9377fffff4ec038748c19bd12da07098af4362de.jpg" descr=""/>
                    <pic:cNvPicPr/>
                  </pic:nvPicPr>
                  <pic:blipFill>
                    <a:blip r:embed="rId15" cstate="print"/>
                    <a:srcRect b="0" l="0" r="0" t="0"/>
                    <a:stretch>
                      <a:fillRect/>
                    </a:stretch>
                  </pic:blipFill>
                  <pic:spPr>
                    <a:xfrm>
                      <a:off x="0" y="0"/>
                      <a:ext cx="5486400" cy="2593230"/>
                    </a:xfrm>
                    <a:prstGeom prst="rect"/>
                  </pic:spPr>
                </pic:pic>
              </a:graphicData>
            </a:graphic>
          </wp:inline>
        </w:drawing>
      </w:r>
    </w:p>
    <w:p>
      <w:pPr>
        <w:spacing w:lineRule="auto"/>
      </w:pPr>
      <w:r>
        <w:rPr/>
        <w:t xml:space="preserve">Figure 9 - Interface plane.</w:t>
      </w:r>
    </w:p>
    <w:p>
      <w:pPr>
        <w:spacing w:line="271" w:before="330" w:lineRule="auto"/>
      </w:pPr>
      <w:r>
        <w:rPr>
          <w:b/>
          <w:sz w:val="42"/>
        </w:rPr>
        <w:t xml:space="preserve">II. Recherche de la solution stationnaire</w:t>
      </w:r>
    </w:p>
    <w:p>
      <w:pPr>
        <w:spacing w:after="220" w:lineRule="auto"/>
      </w:pPr>
      <w:r>
        <w:rPr>
          <w:rFonts w:eastAsia="Georgia" w:cs="Georgia" w:ascii="Georgia" w:hAnsi="Georgia"/>
        </w:rPr>
        <w:t xml:space="preserve">Dans cette partie, on cherchera à savoir s'il existe une solution stationnaire qui corresponde à la croissance d'une interface plane à vitesse constante </w:t>
      </w:r>
      <m:oMath>
        <m:acc>
          <m:accPr>
            <m:chr m:val="⃗"/>
          </m:accPr>
          <m:e>
            <m:r>
              <m:rPr>
                <m:sty m:val="i"/>
              </m:rPr>
              <m:t>V</m:t>
            </m:r>
          </m:e>
        </m:acc>
        <m:r>
          <m:rPr>
            <m:sty m:val="p"/>
          </m:rPr>
          <m:t>=</m:t>
        </m:r>
        <m:r>
          <m:rPr>
            <m:sty m:val="i"/>
          </m:rPr>
          <m:t>V</m:t>
        </m:r>
        <m:acc>
          <m:accPr>
            <m:chr m:val="⃗"/>
          </m:accPr>
          <m:e>
            <m:sSub>
              <m:sSubPr/>
              <m:e>
                <m:r>
                  <m:rPr>
                    <m:sty m:val="bi"/>
                  </m:rPr>
                  <m:t>e</m:t>
                </m:r>
              </m:e>
              <m:sub>
                <m:r>
                  <m:rPr>
                    <m:sty m:val="bi"/>
                  </m:rPr>
                  <m:t>z</m:t>
                </m:r>
              </m:sub>
            </m:sSub>
          </m:e>
        </m:acc>
      </m:oMath>
      <w:r>
        <w:rPr/>
        <w:t xml:space="preserve">. On commence par supposer qu'une telle solution existe.</w:t>
      </w:r>
      <w:r>
        <w:rPr/>
        <w:br w:type="textWrapping"/>
      </w:r>
      <w:r>
        <w:rPr>
          <w:rFonts w:eastAsia="Georgia" w:cs="Georgia" w:ascii="Georgia" w:hAnsi="Georgia"/>
        </w:rPr>
        <w:t xml:space="preserve">54. Par la méthode de votre choix, montrer que l'équation de la chaleur vérifiée dans le référentiel </w:t>
      </w:r>
      <m:oMath>
        <m:sSub>
          <m:sSubPr/>
          <m:e>
            <m:r>
              <m:rPr>
                <m:scr m:val="script"/>
              </m:rPr>
              <m:t>R</m:t>
            </m:r>
          </m:e>
          <m:sub>
            <m:r>
              <m:rPr>
                <m:sty m:val="p"/>
              </m:rPr>
              <m:t>I</m:t>
            </m:r>
          </m:sub>
        </m:sSub>
        <m:r>
          <m:rPr>
            <m:sty m:val="p"/>
          </m:rPr>
          <m:t>(</m:t>
        </m:r>
        <m:r>
          <m:rPr>
            <m:sty m:val="i"/>
          </m:rPr>
          <m:t>A</m:t>
        </m:r>
        <m:r>
          <m:rPr>
            <m:sty m:val="p"/>
          </m:rPr>
          <m:t>,</m:t>
        </m:r>
        <m:acc>
          <m:accPr>
            <m:chr m:val="˜"/>
          </m:accPr>
          <m:e>
            <m:r>
              <m:rPr>
                <m:sty m:val="i"/>
              </m:rPr>
              <m:t>z</m:t>
            </m:r>
          </m:e>
        </m:acc>
        <m:r>
          <m:rPr>
            <m:sty m:val="p"/>
          </m:rPr>
          <m:t>)</m:t>
        </m:r>
      </m:oMath>
      <w:r>
        <w:rPr>
          <w:rFonts w:eastAsia="Georgia" w:cs="Georgia" w:ascii="Georgia" w:hAnsi="Georgia"/>
        </w:rPr>
        <w:t xml:space="preserve"> de l'interface s'écrit</w:t>
      </w:r>
    </w:p>
    <w:p>
      <w:pPr>
        <w:spacing w:after="220" w:lineRule="auto"/>
      </w:pPr>
      <m:oMathPara>
        <m:oMath>
          <m:f>
            <m:fPr>
              <m:ctrlPr>
                <w:rPr>
                  <w:rFonts w:ascii="Cambria Math" w:hAnsi="Cambria Math"/>
                </w:rPr>
              </m:ctrlPr>
            </m:fPr>
            <m:num>
              <m:r>
                <m:rPr>
                  <m:sty m:val="i"/>
                </m:rPr>
                <m:t>∂</m:t>
              </m:r>
              <m:r>
                <m:rPr>
                  <m:sty m:val="i"/>
                </m:rPr>
                <m:t>T</m:t>
              </m:r>
            </m:num>
            <m:den>
              <m:r>
                <m:rPr>
                  <m:sty m:val="i"/>
                </m:rPr>
                <m:t>∂</m:t>
              </m:r>
              <m:acc>
                <m:accPr>
                  <m:chr m:val="˜"/>
                </m:accPr>
                <m:e>
                  <m:r>
                    <m:rPr>
                      <m:sty m:val="i"/>
                    </m:rPr>
                    <m:t>t</m:t>
                  </m:r>
                </m:e>
              </m:acc>
            </m:den>
          </m:f>
          <m:r>
            <m:rPr>
              <m:sty m:val="p"/>
            </m:rPr>
            <m:t>−</m:t>
          </m:r>
          <m:r>
            <m:rPr>
              <m:sty m:val="i"/>
            </m:rPr>
            <m:t>V</m:t>
          </m:r>
          <m:f>
            <m:fPr>
              <m:ctrlPr>
                <w:rPr>
                  <w:rFonts w:ascii="Cambria Math" w:hAnsi="Cambria Math"/>
                </w:rPr>
              </m:ctrlPr>
            </m:fPr>
            <m:num>
              <m:r>
                <m:rPr>
                  <m:sty m:val="i"/>
                </m:rPr>
                <m:t>∂</m:t>
              </m:r>
              <m:r>
                <m:rPr>
                  <m:sty m:val="i"/>
                </m:rPr>
                <m:t>T</m:t>
              </m:r>
            </m:num>
            <m:den>
              <m:r>
                <m:rPr>
                  <m:sty m:val="i"/>
                </m:rPr>
                <m:t>∂</m:t>
              </m:r>
              <m:acc>
                <m:accPr>
                  <m:chr m:val="˜"/>
                </m:accPr>
                <m:e>
                  <m:r>
                    <m:rPr>
                      <m:sty m:val="i"/>
                    </m:rPr>
                    <m:t>z</m:t>
                  </m:r>
                </m:e>
              </m:acc>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acc>
                    <m:accPr>
                      <m:chr m:val="˜"/>
                    </m:accPr>
                    <m:e>
                      <m:r>
                        <m:rPr>
                          <m:sty m:val="i"/>
                        </m:rPr>
                        <m:t>z</m:t>
                      </m:r>
                    </m:e>
                  </m:acc>
                </m:e>
                <m:sup>
                  <m:r>
                    <m:rPr>
                      <m:sty m:val="p"/>
                    </m:rPr>
                    <m:t>2</m:t>
                  </m:r>
                </m:sup>
              </m:sSup>
            </m:den>
          </m:f>
          <m:r>
            <m:rPr>
              <m:sty m:val="p"/>
            </m:rPr>
            <m:t xml:space="preserve"> </m:t>
          </m:r>
          <m:r>
            <m:rPr>
              <m:nor/>
            </m:rPr>
            <m:t> où </m:t>
          </m:r>
          <m:r>
            <m:rPr>
              <m:sty m:val="p"/>
            </m:rPr>
            <m:t xml:space="preserve"> </m:t>
          </m:r>
          <m:acc>
            <m:accPr>
              <m:chr m:val="˜"/>
            </m:accPr>
            <m:e>
              <m:r>
                <m:rPr>
                  <m:sty m:val="i"/>
                </m:rPr>
                <m:t>z</m:t>
              </m:r>
            </m:e>
          </m:acc>
          <m:r>
            <m:rPr>
              <m:sty m:val="p"/>
            </m:rPr>
            <m:t>=</m:t>
          </m:r>
          <m:r>
            <m:rPr>
              <m:sty m:val="i"/>
            </m:rPr>
            <m:t>z</m:t>
          </m:r>
          <m:r>
            <m:rPr>
              <m:sty m:val="p"/>
            </m:rPr>
            <m:t>−</m:t>
          </m:r>
          <m:r>
            <m:rPr>
              <m:sty m:val="i"/>
            </m:rPr>
            <m:t>V</m:t>
          </m:r>
          <m:r>
            <m:rPr>
              <m:sty m:val="i"/>
            </m:rPr>
            <m:t>t</m:t>
          </m:r>
          <m:r>
            <m:rPr>
              <m:sty m:val="p"/>
            </m:rPr>
            <m:t xml:space="preserve"> </m:t>
          </m:r>
          <m:r>
            <m:rPr>
              <m:nor/>
            </m:rPr>
            <m:t> et </m:t>
          </m:r>
          <m:r>
            <m:rPr>
              <m:sty m:val="p"/>
            </m:rPr>
            <m:t xml:space="preserve"> </m:t>
          </m:r>
          <m:acc>
            <m:accPr>
              <m:chr m:val="˜"/>
            </m:accPr>
            <m:e>
              <m:r>
                <m:rPr>
                  <m:sty m:val="i"/>
                </m:rPr>
                <m:t>t</m:t>
              </m:r>
            </m:e>
          </m:acc>
          <m:r>
            <m:rPr>
              <m:sty m:val="p"/>
            </m:rPr>
            <m:t>=</m:t>
          </m:r>
          <m:r>
            <m:rPr>
              <m:sty m:val="i"/>
            </m:rPr>
            <m:t>t</m:t>
          </m:r>
        </m:oMath>
      </m:oMathPara>
    </w:p>
    <w:p>
      <w:pPr>
        <w:spacing w:after="220" w:lineRule="auto"/>
      </w:pPr>
      <w:r>
        <w:rPr>
          <w:rFonts w:eastAsia="Georgia" w:cs="Georgia" w:ascii="Georgia" w:hAnsi="Georgia"/>
        </w:rPr>
        <w:t xml:space="preserve">où </w:t>
      </w:r>
      <m:oMath>
        <m:r>
          <m:rPr>
            <m:sty m:val="i"/>
          </m:rPr>
          <m:t>D</m:t>
        </m:r>
      </m:oMath>
      <w:r>
        <w:rPr>
          <w:rFonts w:eastAsia="Georgia" w:cs="Georgia" w:ascii="Georgia" w:hAnsi="Georgia"/>
        </w:rPr>
        <w:t xml:space="preserve"> est le coefficient de diffusivité thermique (noté </w:t>
      </w:r>
      <m:oMath>
        <m:sSub>
          <m:sSubPr/>
          <m:e>
            <m:r>
              <m:rPr>
                <m:sty m:val="i"/>
              </m:rPr>
              <m:t>D</m:t>
            </m:r>
          </m:e>
          <m:sub>
            <m:r>
              <m:rPr>
                <m:sty m:val="i"/>
              </m:rPr>
              <m:t>ℓ</m:t>
            </m:r>
          </m:sub>
        </m:sSub>
      </m:oMath>
      <w:r>
        <w:rPr/>
        <w:t xml:space="preserve"> et </w:t>
      </w:r>
      <m:oMath>
        <m:sSub>
          <m:sSubPr/>
          <m:e>
            <m:r>
              <m:rPr>
                <m:sty m:val="i"/>
              </m:rPr>
              <m:t>D</m:t>
            </m:r>
          </m:e>
          <m:sub>
            <m:r>
              <m:rPr>
                <m:sty m:val="i"/>
              </m:rPr>
              <m:t>s</m:t>
            </m:r>
          </m:sub>
        </m:sSub>
      </m:oMath>
      <w:r>
        <w:rPr>
          <w:rFonts w:eastAsia="Georgia" w:cs="Georgia" w:ascii="Georgia" w:hAnsi="Georgia"/>
        </w:rPr>
        <w:t xml:space="preserve"> suivant que l'on étudie l'évolution de la température dans la phase du liquide sous-refroidi ou dans la phase solide).</w:t>
      </w:r>
    </w:p>
    <w:p>
      <w:pPr>
        <w:spacing w:after="220" w:lineRule="auto"/>
      </w:pPr>
      <w:r>
        <w:rPr/>
        <w:t xml:space="preserve">On notera </w:t>
      </w:r>
      <m:oMath>
        <m:sSub>
          <m:sSubPr/>
          <m:e>
            <m:r>
              <m:rPr>
                <m:sty m:val="i"/>
              </m:rPr>
              <m:t>θ</m:t>
            </m:r>
          </m:e>
          <m:sub>
            <m:r>
              <m:rPr>
                <m:sty m:val="i"/>
              </m:rPr>
              <m:t>s</m:t>
            </m:r>
          </m:sub>
        </m:sSub>
        <m:r>
          <m:rPr>
            <m:sty m:val="p"/>
          </m:rPr>
          <m:t>(</m:t>
        </m:r>
        <m:acc>
          <m:accPr>
            <m:chr m:val="˜"/>
          </m:accPr>
          <m:e>
            <m:r>
              <m:rPr>
                <m:sty m:val="i"/>
              </m:rPr>
              <m:t>z</m:t>
            </m:r>
          </m:e>
        </m:acc>
        <m:r>
          <m:rPr>
            <m:sty m:val="p"/>
          </m:rPr>
          <m:t>)</m:t>
        </m:r>
      </m:oMath>
      <w:r>
        <w:rPr/>
        <w:t xml:space="preserve"> et </w:t>
      </w:r>
      <m:oMath>
        <m:sSub>
          <m:sSubPr/>
          <m:e>
            <m:r>
              <m:rPr>
                <m:sty m:val="i"/>
              </m:rPr>
              <m:t>θ</m:t>
            </m:r>
          </m:e>
          <m:sub>
            <m:r>
              <m:rPr>
                <m:sty m:val="i"/>
              </m:rPr>
              <m:t>ℓ</m:t>
            </m:r>
          </m:sub>
        </m:sSub>
        <m:r>
          <m:rPr>
            <m:sty m:val="p"/>
          </m:rPr>
          <m:t>(</m:t>
        </m:r>
        <m:acc>
          <m:accPr>
            <m:chr m:val="˜"/>
          </m:accPr>
          <m:e>
            <m:r>
              <m:rPr>
                <m:sty m:val="i"/>
              </m:rPr>
              <m:t>z</m:t>
            </m:r>
          </m:e>
        </m:acc>
        <m:r>
          <m:rPr>
            <m:sty m:val="p"/>
          </m:rPr>
          <m:t>)</m:t>
        </m:r>
      </m:oMath>
      <w:r>
        <w:rPr>
          <w:rFonts w:eastAsia="Georgia" w:cs="Georgia" w:ascii="Georgia" w:hAnsi="Georgia"/>
        </w:rPr>
        <w:t xml:space="preserve"> les solutions stationnaires de (7) établies respectivement dans la phase solide et dans la phase liquide. On supposera que la température du liquide, loin de l'interface, est constante. On la notera </w:t>
      </w:r>
      <m:oMath>
        <m:sSub>
          <m:sSubPr/>
          <m:e>
            <m:r>
              <m:rPr>
                <m:sty m:val="i"/>
              </m:rPr>
              <m:t>T</m:t>
            </m:r>
          </m:e>
          <m:sub>
            <m:r>
              <m:rPr>
                <m:sty m:val="p"/>
              </m:rPr>
              <m:t>∞</m:t>
            </m:r>
          </m:sub>
        </m:sSub>
      </m:oMath>
      <w:r>
        <w:rPr/>
        <w:t xml:space="preserve">.</w:t>
      </w:r>
      <w:r>
        <w:rPr/>
        <w:br w:type="textWrapping"/>
      </w:r>
      <w:r>
        <w:rPr>
          <w:rFonts w:eastAsia="Georgia" w:cs="Georgia" w:ascii="Georgia" w:hAnsi="Georgia"/>
        </w:rPr>
        <w:t xml:space="preserve">55. Déterminer la température </w:t>
      </w:r>
      <m:oMath>
        <m:sSub>
          <m:sSubPr/>
          <m:e>
            <m:r>
              <m:rPr>
                <m:sty m:val="i"/>
              </m:rPr>
              <m:t>θ</m:t>
            </m:r>
          </m:e>
          <m:sub>
            <m:r>
              <m:rPr>
                <m:sty m:val="i"/>
              </m:rPr>
              <m:t>ℓ</m:t>
            </m:r>
          </m:sub>
        </m:sSub>
        <m:r>
          <m:rPr>
            <m:sty m:val="p"/>
          </m:rPr>
          <m:t>(</m:t>
        </m:r>
        <m:acc>
          <m:accPr>
            <m:chr m:val="˜"/>
          </m:accPr>
          <m:e>
            <m:r>
              <m:rPr>
                <m:sty m:val="i"/>
              </m:rPr>
              <m:t>z</m:t>
            </m:r>
          </m:e>
        </m:acc>
        <m:r>
          <m:rPr>
            <m:sty m:val="p"/>
          </m:rPr>
          <m:t>)</m:t>
        </m:r>
      </m:oMath>
      <w:r>
        <w:rPr>
          <w:rFonts w:eastAsia="Georgia" w:cs="Georgia" w:ascii="Georgia" w:hAnsi="Georgia"/>
        </w:rPr>
        <w:t xml:space="preserve"> dans la phase liquide. On sera amené à introduire une longueur caractéristique </w:t>
      </w:r>
      <m:oMath>
        <m:sSub>
          <m:sSubPr/>
          <m:e>
            <m:r>
              <m:rPr>
                <m:sty m:val="i"/>
              </m:rPr>
              <m:t>δ</m:t>
            </m:r>
          </m:e>
          <m:sub>
            <m:r>
              <m:rPr>
                <m:sty m:val="i"/>
              </m:rPr>
              <m:t>ℓ</m:t>
            </m:r>
          </m:sub>
        </m:sSub>
      </m:oMath>
      <w:r>
        <w:rPr/>
        <w:t xml:space="preserve"> qu'on exprimera en fonction de </w:t>
      </w:r>
      <m:oMath>
        <m:sSub>
          <m:sSubPr/>
          <m:e>
            <m:r>
              <m:rPr>
                <m:sty m:val="i"/>
              </m:rPr>
              <m:t>D</m:t>
            </m:r>
          </m:e>
          <m:sub>
            <m:r>
              <m:rPr>
                <m:sty m:val="i"/>
              </m:rPr>
              <m:t>ℓ</m:t>
            </m:r>
          </m:sub>
        </m:sSub>
      </m:oMath>
      <w:r>
        <w:rPr>
          <w:rFonts w:eastAsia="Georgia" w:cs="Georgia" w:ascii="Georgia" w:hAnsi="Georgia"/>
        </w:rPr>
        <w:t xml:space="preserve"> (coefficient de diffusivité dans la phase liquide) et de </w:t>
      </w:r>
      <m:oMath>
        <m:r>
          <m:rPr>
            <m:sty m:val="i"/>
          </m:rPr>
          <m:t>V</m:t>
        </m:r>
      </m:oMath>
      <w:r>
        <w:rPr/>
        <w:t xml:space="preserve">.</w:t>
      </w:r>
      <w:r>
        <w:rPr/>
        <w:br w:type="textWrapping"/>
      </w:r>
      <w:r>
        <w:rPr/>
        <w:t xml:space="preserve">56. Sachant que </w:t>
      </w:r>
      <m:oMath>
        <m:sSub>
          <m:sSubPr/>
          <m:e>
            <m:r>
              <m:rPr>
                <m:sty m:val="i"/>
              </m:rPr>
              <m:t>θ</m:t>
            </m:r>
          </m:e>
          <m:sub>
            <m:r>
              <m:rPr>
                <m:sty m:val="i"/>
              </m:rPr>
              <m:t>s</m:t>
            </m:r>
          </m:sub>
        </m:sSub>
        <m:r>
          <m:rPr>
            <m:sty m:val="p"/>
          </m:rPr>
          <m:t>(</m:t>
        </m:r>
        <m:acc>
          <m:accPr>
            <m:chr m:val="˜"/>
          </m:accPr>
          <m:e>
            <m:r>
              <m:rPr>
                <m:sty m:val="i"/>
              </m:rPr>
              <m:t>z</m:t>
            </m:r>
          </m:e>
        </m:acc>
        <m:r>
          <m:rPr>
            <m:sty m:val="p"/>
          </m:rPr>
          <m:t>=</m:t>
        </m:r>
        <m:r>
          <m:rPr>
            <m:sty m:val="p"/>
          </m:rPr>
          <m:t>−</m:t>
        </m:r>
        <m:r>
          <m:rPr>
            <m:sty m:val="i"/>
          </m:rPr>
          <m:t>V</m:t>
        </m:r>
        <m:r>
          <m:rPr>
            <m:sty m:val="i"/>
          </m:rPr>
          <m:t>t</m:t>
        </m:r>
        <m:r>
          <m:rPr>
            <m:sty m:val="p"/>
          </m:rPr>
          <m:t>)</m:t>
        </m:r>
        <m:r>
          <m:rPr>
            <m:sty m:val="p"/>
          </m:rPr>
          <m:t>=</m:t>
        </m:r>
        <m:sSub>
          <m:sSubPr/>
          <m:e>
            <m:r>
              <m:rPr>
                <m:sty m:val="i"/>
              </m:rPr>
              <m:t>T</m:t>
            </m:r>
          </m:e>
          <m:sub>
            <m:r>
              <m:rPr>
                <m:sty m:val="p"/>
              </m:rPr>
              <m:t>0</m:t>
            </m:r>
          </m:sub>
        </m:sSub>
      </m:oMath>
      <w:r>
        <w:rPr>
          <w:rFonts w:eastAsia="Georgia" w:cs="Georgia" w:ascii="Georgia" w:hAnsi="Georgia"/>
        </w:rPr>
        <w:t xml:space="preserve">, justifier que la température </w:t>
      </w:r>
      <m:oMath>
        <m:sSub>
          <m:sSubPr/>
          <m:e>
            <m:r>
              <m:rPr>
                <m:sty m:val="i"/>
              </m:rPr>
              <m:t>θ</m:t>
            </m:r>
          </m:e>
          <m:sub>
            <m:r>
              <m:rPr>
                <m:sty m:val="i"/>
              </m:rPr>
              <m:t>s</m:t>
            </m:r>
          </m:sub>
        </m:sSub>
        <m:r>
          <m:rPr>
            <m:sty m:val="p"/>
          </m:rPr>
          <m:t>(</m:t>
        </m:r>
        <m:acc>
          <m:accPr>
            <m:chr m:val="˜"/>
          </m:accPr>
          <m:e>
            <m:r>
              <m:rPr>
                <m:sty m:val="i"/>
              </m:rPr>
              <m:t>z</m:t>
            </m:r>
          </m:e>
        </m:acc>
        <m:r>
          <m:rPr>
            <m:sty m:val="p"/>
          </m:rPr>
          <m:t>)</m:t>
        </m:r>
      </m:oMath>
      <w:r>
        <w:rPr>
          <w:rFonts w:eastAsia="Georgia" w:cs="Georgia" w:ascii="Georgia" w:hAnsi="Georgia"/>
        </w:rPr>
        <w:t xml:space="preserve"> reste constante à l'intérieur de la phase solide.</w:t>
      </w:r>
      <w:r>
        <w:rPr/>
        <w:br w:type="textWrapping"/>
      </w:r>
      <w:r>
        <w:rPr/>
        <w:t xml:space="preserve">57. Tracer l'allure du profil stationnaire pour </w:t>
      </w:r>
      <m:oMath>
        <m:acc>
          <m:accPr>
            <m:chr m:val="˜"/>
          </m:accPr>
          <m:e>
            <m:r>
              <m:rPr>
                <m:sty m:val="i"/>
              </m:rPr>
              <m:t>z</m:t>
            </m:r>
          </m:e>
        </m:acc>
        <m:r>
          <m:rPr>
            <m:sty m:val="p"/>
          </m:rPr>
          <m:t>∈</m:t>
        </m:r>
        <m:r>
          <m:rPr>
            <m:sty m:val="p"/>
          </m:rPr>
          <m:t>]</m:t>
        </m:r>
        <m:r>
          <m:rPr>
            <m:sty m:val="p"/>
          </m:rPr>
          <m:t>−</m:t>
        </m:r>
        <m:r>
          <m:rPr>
            <m:sty m:val="i"/>
          </m:rPr>
          <m:t>V</m:t>
        </m:r>
        <m:r>
          <m:rPr>
            <m:sty m:val="i"/>
          </m:rPr>
          <m:t>t</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58. Dégager la signification physique de </w:t>
      </w:r>
      <m:oMath>
        <m:sSub>
          <m:sSubPr/>
          <m:e>
            <m:r>
              <m:rPr>
                <m:sty m:val="i"/>
              </m:rPr>
              <m:t>δ</m:t>
            </m:r>
          </m:e>
          <m:sub>
            <m:r>
              <m:rPr>
                <m:sty m:val="i"/>
              </m:rPr>
              <m:t>ℓ</m:t>
            </m:r>
          </m:sub>
        </m:sSub>
      </m:oMath>
      <w:r>
        <w:rPr/>
        <w:t xml:space="preserve">.</w:t>
      </w:r>
      <w:r>
        <w:rPr/>
        <w:br w:type="textWrapping"/>
      </w:r>
      <w:r>
        <w:rPr/>
        <w:t xml:space="preserve">59. On note </w:t>
      </w:r>
      <m:oMath>
        <m:r>
          <m:rPr>
            <m:sty m:val="p"/>
          </m:rPr>
          <m:t>Δ</m:t>
        </m:r>
        <m:r>
          <m:rPr>
            <m:sty m:val="p"/>
          </m:rPr>
          <m:t>=</m:t>
        </m:r>
        <m:f>
          <m:fPr>
            <m:ctrlPr>
              <w:rPr>
                <w:rFonts w:ascii="Cambria Math" w:hAnsi="Cambria Math"/>
              </w:rPr>
            </m:ctrlPr>
          </m:fPr>
          <m:num>
            <m:r>
              <m:rPr>
                <m:sty m:val="i"/>
              </m:rPr>
              <m:t>c</m:t>
            </m:r>
          </m:num>
          <m:den>
            <m:r>
              <m:rPr>
                <m:sty m:val="i"/>
              </m:rPr>
              <m:t>L</m:t>
            </m:r>
          </m:den>
        </m:f>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m:t>
                </m:r>
              </m:sub>
            </m:sSub>
          </m:e>
        </m:d>
      </m:oMath>
      <w:r>
        <w:rPr>
          <w:rFonts w:eastAsia="Georgia" w:cs="Georgia" w:ascii="Georgia" w:hAnsi="Georgia"/>
        </w:rPr>
        <w:t xml:space="preserve"> le coefficient de sous-refoidissement de la phase liquide où </w:t>
      </w:r>
      <m:oMath>
        <m:r>
          <m:rPr>
            <m:sty m:val="i"/>
          </m:rPr>
          <m:t>c</m:t>
        </m:r>
      </m:oMath>
      <w:r>
        <w:rPr>
          <w:rFonts w:eastAsia="Georgia" w:cs="Georgia" w:ascii="Georgia" w:hAnsi="Georgia"/>
        </w:rPr>
        <w:t xml:space="preserve"> est la capacité calorifique massique de la phase liquide.</w:t>
      </w:r>
    </w:p>
    <w:p>
      <w:pPr>
        <w:spacing w:after="220" w:lineRule="auto"/>
      </w:pPr>
      <w:r>
        <w:rPr>
          <w:rFonts w:eastAsia="Georgia" w:cs="Georgia" w:ascii="Georgia" w:hAnsi="Georgia"/>
        </w:rPr>
        <w:t xml:space="preserve">Montrer que le profil stationnaire qui vient d'être établi dans cette partie n'est compatible avec le bilan énergétique établi à la question 53 que pour une valeur particulière de </w:t>
      </w:r>
      <m:oMath>
        <m:r>
          <m:rPr>
            <m:sty m:val="p"/>
          </m:rPr>
          <m:t>Δ</m:t>
        </m:r>
      </m:oMath>
      <w:r>
        <w:rPr>
          <w:rFonts w:eastAsia="Georgia" w:cs="Georgia" w:ascii="Georgia" w:hAnsi="Georgia"/>
        </w:rPr>
        <w:t xml:space="preserve"> qu'on déterminera.</w:t>
      </w:r>
    </w:p>
    <w:p>
      <w:pPr>
        <w:spacing w:after="220" w:lineRule="auto"/>
      </w:pPr>
      <w:r>
        <w:rPr>
          <w:rFonts w:eastAsia="Georgia" w:cs="Georgia" w:ascii="Georgia" w:hAnsi="Georgia"/>
        </w:rPr>
        <w:t xml:space="preserve">Avertissement : Afin de ne pas alourdir inutilement les notations, on notera dès lors </w:t>
      </w:r>
      <m:oMath>
        <m:r>
          <m:rPr>
            <m:sty m:val="i"/>
          </m:rPr>
          <m:t>z</m:t>
        </m:r>
      </m:oMath>
      <w:r>
        <w:rPr/>
        <w:t xml:space="preserve">, la grandeur </w:t>
      </w:r>
      <m:oMath>
        <m:acc>
          <m:accPr>
            <m:chr m:val="˜"/>
          </m:accPr>
          <m:e>
            <m:r>
              <m:rPr>
                <m:sty m:val="i"/>
              </m:rPr>
              <m:t>z</m:t>
            </m:r>
          </m:e>
        </m:acc>
      </m:oMath>
      <w:r>
        <w:rPr/>
        <w:t xml:space="preserve"> introduite dans la partie II.</w:t>
      </w:r>
    </w:p>
    <w:p>
      <w:pPr>
        <w:spacing w:line="271" w:before="330" w:lineRule="auto"/>
      </w:pPr>
      <w:r>
        <w:rPr>
          <w:rFonts w:eastAsia="Georgia" w:cs="Georgia" w:ascii="Georgia" w:hAnsi="Georgia"/>
          <w:b/>
          <w:sz w:val="42"/>
        </w:rPr>
        <w:t xml:space="preserve">III. Instabilité de forme - Croissance dendritique</w:t>
      </w:r>
    </w:p>
    <w:p>
      <w:pPr>
        <w:spacing w:after="220" w:lineRule="auto"/>
      </w:pPr>
      <w:r>
        <w:rPr>
          <w:rFonts w:eastAsia="Georgia" w:cs="Georgia" w:ascii="Georgia" w:hAnsi="Georgia"/>
        </w:rPr>
        <w:t xml:space="preserve">Pour que l'état stationnaire défini dans la partie II soit observable, il est nécessaire qu'il soit localement stable vis-à-vis de perturbations infinitésimales. Pour cette étude, on suppose que le profil de température stationnaire est perturbé, localement en un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de l'espace et à un instant </w:t>
      </w:r>
      <m:oMath>
        <m:r>
          <m:rPr>
            <m:sty m:val="i"/>
          </m:rPr>
          <m:t>t</m:t>
        </m:r>
      </m:oMath>
      <w:r>
        <w:rPr>
          <w:rFonts w:eastAsia="Georgia" w:cs="Georgia" w:ascii="Georgia" w:hAnsi="Georgia"/>
        </w:rPr>
        <w:t xml:space="preserve">, selon les équations ci-dessous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bar>
                  <m:barPr/>
                  <m:e>
                    <m:sSub>
                      <m:sSubPr/>
                      <m:e>
                        <m:r>
                          <m:rPr>
                            <m:sty m:val="i"/>
                          </m:rPr>
                          <m:t>T</m:t>
                        </m:r>
                      </m:e>
                      <m:sub>
                        <m:r>
                          <m:rPr>
                            <m:sty m:val="i"/>
                          </m:rPr>
                          <m:t>s</m:t>
                        </m:r>
                      </m:sub>
                    </m:sSub>
                  </m:e>
                </m:bar>
                <m:r>
                  <m:rPr>
                    <m:sty m:val="p"/>
                  </m:rPr>
                  <m:t>(</m:t>
                </m:r>
                <m:r>
                  <m:rPr>
                    <m:sty m:val="i"/>
                  </m:rPr>
                  <m:t>M</m:t>
                </m:r>
                <m:r>
                  <m:rPr>
                    <m:sty m:val="p"/>
                  </m:rPr>
                  <m:t>,</m:t>
                </m:r>
                <m:r>
                  <m:rPr>
                    <m:sty m:val="i"/>
                  </m:rPr>
                  <m:t>t</m:t>
                </m:r>
                <m:r>
                  <m:rPr>
                    <m:sty m:val="p"/>
                  </m:rPr>
                  <m:t>)</m:t>
                </m:r>
                <m:r>
                  <m:rPr>
                    <m:sty m:val="p"/>
                  </m:rPr>
                  <m:t>=</m:t>
                </m:r>
                <m:sSub>
                  <m:sSubPr/>
                  <m:e>
                    <m:r>
                      <m:rPr>
                        <m:sty m:val="i"/>
                      </m:rPr>
                      <m:t>θ</m:t>
                    </m:r>
                  </m:e>
                  <m:sub>
                    <m:r>
                      <m:rPr>
                        <m:sty m:val="i"/>
                      </m:rPr>
                      <m:t>s</m:t>
                    </m:r>
                  </m:sub>
                </m:sSub>
                <m:r>
                  <m:rPr>
                    <m:sty m:val="p"/>
                  </m:rPr>
                  <m:t>(</m:t>
                </m:r>
                <m:r>
                  <m:rPr>
                    <m:sty m:val="i"/>
                  </m:rPr>
                  <m:t>z</m:t>
                </m:r>
                <m:r>
                  <m:rPr>
                    <m:sty m:val="p"/>
                  </m:rPr>
                  <m:t>)</m:t>
                </m:r>
                <m:r>
                  <m:rPr>
                    <m:sty m:val="p"/>
                  </m:rPr>
                  <m:t>+</m:t>
                </m:r>
                <m:bar>
                  <m:barPr/>
                  <m:e>
                    <m:r>
                      <m:rPr>
                        <m:sty m:val="i"/>
                      </m:rPr>
                      <m:t>δ</m:t>
                    </m:r>
                    <m:sSub>
                      <m:sSubPr/>
                      <m:e>
                        <m:r>
                          <m:rPr>
                            <m:sty m:val="i"/>
                          </m:rPr>
                          <m:t>T</m:t>
                        </m:r>
                      </m:e>
                      <m:sub>
                        <m:r>
                          <m:rPr>
                            <m:sty m:val="i"/>
                          </m:rPr>
                          <m:t>s</m:t>
                        </m:r>
                      </m:sub>
                    </m:sSub>
                  </m:e>
                </m:bar>
                <m:r>
                  <m:rPr>
                    <m:sty m:val="p"/>
                  </m:rPr>
                  <m:t>(</m:t>
                </m:r>
                <m:r>
                  <m:rPr>
                    <m:sty m:val="i"/>
                  </m:rPr>
                  <m:t>M</m:t>
                </m:r>
                <m:r>
                  <m:rPr>
                    <m:sty m:val="p"/>
                  </m:rPr>
                  <m:t>,</m:t>
                </m:r>
                <m:r>
                  <m:rPr>
                    <m:sty m:val="i"/>
                  </m:rPr>
                  <m:t>t</m:t>
                </m:r>
                <m:r>
                  <m:rPr>
                    <m:sty m:val="p"/>
                  </m:rPr>
                  <m:t>)</m:t>
                </m:r>
                <m:r>
                  <m:rPr>
                    <m:sty m:val="p"/>
                  </m:rPr>
                  <m:t xml:space="preserve"> </m:t>
                </m:r>
                <m:r>
                  <m:rPr>
                    <m:nor/>
                  </m:rPr>
                  <m:t> avec </m:t>
                </m:r>
                <m:r>
                  <m:rPr>
                    <m:sty m:val="p"/>
                  </m:rPr>
                  <m:t xml:space="preserve"> </m:t>
                </m:r>
                <m:bar>
                  <m:barPr/>
                  <m:e>
                    <m:r>
                      <m:rPr>
                        <m:sty m:val="i"/>
                      </m:rPr>
                      <m:t>δ</m:t>
                    </m:r>
                    <m:sSub>
                      <m:sSubPr/>
                      <m:e>
                        <m:r>
                          <m:rPr>
                            <m:sty m:val="i"/>
                          </m:rPr>
                          <m:t>T</m:t>
                        </m:r>
                      </m:e>
                      <m:sub>
                        <m:r>
                          <m:rPr>
                            <m:sty m:val="i"/>
                          </m:rPr>
                          <m:t>s</m:t>
                        </m:r>
                      </m:sub>
                    </m:sSub>
                  </m:e>
                </m:bar>
                <m:r>
                  <m:rPr>
                    <m:sty m:val="p"/>
                  </m:rPr>
                  <m:t>(</m:t>
                </m:r>
                <m:r>
                  <m:rPr>
                    <m:sty m:val="i"/>
                  </m:rPr>
                  <m:t>M</m:t>
                </m:r>
                <m:r>
                  <m:rPr>
                    <m:sty m:val="p"/>
                  </m:rPr>
                  <m:t>,</m:t>
                </m:r>
                <m:r>
                  <m:rPr>
                    <m:sty m:val="i"/>
                  </m:rPr>
                  <m:t>t</m:t>
                </m:r>
                <m:r>
                  <m:rPr>
                    <m:sty m:val="p"/>
                  </m:rPr>
                  <m:t>)</m:t>
                </m:r>
                <m:r>
                  <m:rPr>
                    <m:sty m:val="p"/>
                  </m:rPr>
                  <m:t>=</m:t>
                </m:r>
                <m:sSub>
                  <m:sSubPr/>
                  <m:e>
                    <m:acc>
                      <m:accPr>
                        <m:chr m:val="˜"/>
                      </m:accPr>
                      <m:e>
                        <m:r>
                          <m:rPr>
                            <m:sty m:val="i"/>
                          </m:rPr>
                          <m:t>T</m:t>
                        </m:r>
                      </m:e>
                    </m:acc>
                  </m:e>
                  <m:sub>
                    <m:r>
                      <m:rPr>
                        <m:sty m:val="i"/>
                      </m:rPr>
                      <m:t>s</m:t>
                    </m:r>
                  </m:sub>
                </m:sSub>
                <m:sSup>
                  <m:sSupPr/>
                  <m:e>
                    <m:r>
                      <m:rPr>
                        <m:sty m:val="i"/>
                      </m:rPr>
                      <m:t>e</m:t>
                    </m:r>
                  </m:e>
                  <m:sup>
                    <m:r>
                      <m:rPr>
                        <m:sty m:val="i"/>
                      </m:rPr>
                      <m:t>q</m:t>
                    </m:r>
                    <m:r>
                      <m:rPr>
                        <m:sty m:val="i"/>
                      </m:rPr>
                      <m:t>z</m:t>
                    </m:r>
                    <m:r>
                      <m:rPr>
                        <m:sty m:val="p"/>
                      </m:rPr>
                      <m:t>+</m:t>
                    </m:r>
                    <m:r>
                      <m:rPr>
                        <m:sty m:val="i"/>
                      </m:rPr>
                      <m:t>σ</m:t>
                    </m:r>
                    <m:r>
                      <m:rPr>
                        <m:sty m:val="i"/>
                      </m:rPr>
                      <m:t>t</m:t>
                    </m:r>
                  </m:sup>
                </m:sSup>
                <m:sSup>
                  <m:sSupPr/>
                  <m:e>
                    <m:r>
                      <m:rPr>
                        <m:sty m:val="i"/>
                      </m:rPr>
                      <m:t>e</m:t>
                    </m:r>
                  </m:e>
                  <m:sup>
                    <m:r>
                      <m:rPr>
                        <m:sty m:val="i"/>
                      </m:rPr>
                      <m:t>i</m:t>
                    </m:r>
                    <m:r>
                      <m:rPr>
                        <m:sty m:val="p"/>
                      </m:rPr>
                      <m:t>(</m:t>
                    </m:r>
                    <m:acc>
                      <m:accPr>
                        <m:chr m:val="⃗"/>
                      </m:accPr>
                      <m:e>
                        <m:r>
                          <m:rPr>
                            <m:sty m:val="i"/>
                          </m:rPr>
                          <m:t>k</m:t>
                        </m:r>
                      </m:e>
                    </m:acc>
                    <m:r>
                      <m:rPr>
                        <m:sty m:val="p"/>
                      </m:rPr>
                      <m:t>⋅</m:t>
                    </m:r>
                    <m:acc>
                      <m:accPr>
                        <m:chr m:val="⃗"/>
                      </m:accPr>
                      <m:e>
                        <m:r>
                          <m:rPr>
                            <m:sty m:val="i"/>
                          </m:rPr>
                          <m:t>r</m:t>
                        </m:r>
                      </m:e>
                    </m:acc>
                    <m:r>
                      <m:rPr>
                        <m:sty m:val="p"/>
                      </m:rPr>
                      <m:t>−</m:t>
                    </m:r>
                    <m:r>
                      <m:rPr>
                        <m:sty m:val="i"/>
                      </m:rPr>
                      <m:t>ω</m:t>
                    </m:r>
                    <m:r>
                      <m:rPr>
                        <m:sty m:val="i"/>
                      </m:rPr>
                      <m:t>t</m:t>
                    </m:r>
                    <m:r>
                      <m:rPr>
                        <m:sty m:val="p"/>
                      </m:rPr>
                      <m:t>)</m:t>
                    </m:r>
                  </m:sup>
                </m:sSup>
              </m:e>
            </m:mr>
            <m:mr>
              <m:e/>
              <m:e>
                <m:bar>
                  <m:barPr/>
                  <m:e>
                    <m:sSub>
                      <m:sSubPr/>
                      <m:e>
                        <m:r>
                          <m:rPr>
                            <m:sty m:val="i"/>
                          </m:rPr>
                          <m:t>T</m:t>
                        </m:r>
                      </m:e>
                      <m:sub>
                        <m:r>
                          <m:rPr>
                            <m:sty m:val="i"/>
                          </m:rPr>
                          <m:t>ℓ</m:t>
                        </m:r>
                      </m:sub>
                    </m:sSub>
                  </m:e>
                </m:bar>
                <m:r>
                  <m:rPr>
                    <m:sty m:val="p"/>
                  </m:rPr>
                  <m:t>(</m:t>
                </m:r>
                <m:r>
                  <m:rPr>
                    <m:sty m:val="i"/>
                  </m:rPr>
                  <m:t>M</m:t>
                </m:r>
                <m:r>
                  <m:rPr>
                    <m:sty m:val="p"/>
                  </m:rPr>
                  <m:t>,</m:t>
                </m:r>
                <m:r>
                  <m:rPr>
                    <m:sty m:val="i"/>
                  </m:rPr>
                  <m:t>t</m:t>
                </m:r>
                <m:r>
                  <m:rPr>
                    <m:sty m:val="p"/>
                  </m:rPr>
                  <m:t>)</m:t>
                </m:r>
                <m:r>
                  <m:rPr>
                    <m:sty m:val="p"/>
                  </m:rPr>
                  <m:t>=</m:t>
                </m:r>
                <m:sSub>
                  <m:sSubPr/>
                  <m:e>
                    <m:r>
                      <m:rPr>
                        <m:sty m:val="i"/>
                      </m:rPr>
                      <m:t>θ</m:t>
                    </m:r>
                  </m:e>
                  <m:sub>
                    <m:r>
                      <m:rPr>
                        <m:sty m:val="i"/>
                      </m:rPr>
                      <m:t>ℓ</m:t>
                    </m:r>
                  </m:sub>
                </m:sSub>
                <m:r>
                  <m:rPr>
                    <m:sty m:val="p"/>
                  </m:rPr>
                  <m:t>(</m:t>
                </m:r>
                <m:r>
                  <m:rPr>
                    <m:sty m:val="i"/>
                  </m:rPr>
                  <m:t>z</m:t>
                </m:r>
                <m:r>
                  <m:rPr>
                    <m:sty m:val="p"/>
                  </m:rPr>
                  <m:t>)</m:t>
                </m:r>
                <m:r>
                  <m:rPr>
                    <m:sty m:val="p"/>
                  </m:rPr>
                  <m:t>+</m:t>
                </m:r>
                <m:bar>
                  <m:barPr/>
                  <m:e>
                    <m:r>
                      <m:rPr>
                        <m:sty m:val="i"/>
                      </m:rPr>
                      <m:t>δ</m:t>
                    </m:r>
                    <m:sSub>
                      <m:sSubPr/>
                      <m:e>
                        <m:r>
                          <m:rPr>
                            <m:sty m:val="i"/>
                          </m:rPr>
                          <m:t>T</m:t>
                        </m:r>
                      </m:e>
                      <m:sub>
                        <m:r>
                          <m:rPr>
                            <m:sty m:val="i"/>
                          </m:rPr>
                          <m:t>ℓ</m:t>
                        </m:r>
                      </m:sub>
                    </m:sSub>
                  </m:e>
                </m:bar>
                <m:r>
                  <m:rPr>
                    <m:sty m:val="p"/>
                  </m:rPr>
                  <m:t>(</m:t>
                </m:r>
                <m:r>
                  <m:rPr>
                    <m:sty m:val="i"/>
                  </m:rPr>
                  <m:t>M</m:t>
                </m:r>
                <m:r>
                  <m:rPr>
                    <m:sty m:val="p"/>
                  </m:rPr>
                  <m:t>,</m:t>
                </m:r>
                <m:r>
                  <m:rPr>
                    <m:sty m:val="i"/>
                  </m:rPr>
                  <m:t>t</m:t>
                </m:r>
                <m:r>
                  <m:rPr>
                    <m:sty m:val="p"/>
                  </m:rPr>
                  <m:t>)</m:t>
                </m:r>
                <m:r>
                  <m:rPr>
                    <m:sty m:val="p"/>
                  </m:rPr>
                  <m:t xml:space="preserve"> </m:t>
                </m:r>
                <m:r>
                  <m:rPr>
                    <m:nor/>
                  </m:rPr>
                  <m:t> avec </m:t>
                </m:r>
                <m:r>
                  <m:rPr>
                    <m:sty m:val="p"/>
                  </m:rPr>
                  <m:t xml:space="preserve"> </m:t>
                </m:r>
                <m:bar>
                  <m:barPr/>
                  <m:e>
                    <m:r>
                      <m:rPr>
                        <m:sty m:val="i"/>
                      </m:rPr>
                      <m:t>δ</m:t>
                    </m:r>
                    <m:sSub>
                      <m:sSubPr/>
                      <m:e>
                        <m:r>
                          <m:rPr>
                            <m:sty m:val="i"/>
                          </m:rPr>
                          <m:t>T</m:t>
                        </m:r>
                      </m:e>
                      <m:sub>
                        <m:r>
                          <m:rPr>
                            <m:sty m:val="i"/>
                          </m:rPr>
                          <m:t>ℓ</m:t>
                        </m:r>
                      </m:sub>
                    </m:sSub>
                  </m:e>
                </m:bar>
                <m:r>
                  <m:rPr>
                    <m:sty m:val="p"/>
                  </m:rPr>
                  <m:t>(</m:t>
                </m:r>
                <m:r>
                  <m:rPr>
                    <m:sty m:val="i"/>
                  </m:rPr>
                  <m:t>M</m:t>
                </m:r>
                <m:r>
                  <m:rPr>
                    <m:sty m:val="p"/>
                  </m:rPr>
                  <m:t>,</m:t>
                </m:r>
                <m:r>
                  <m:rPr>
                    <m:sty m:val="i"/>
                  </m:rPr>
                  <m:t>t</m:t>
                </m:r>
                <m:r>
                  <m:rPr>
                    <m:sty m:val="p"/>
                  </m:rPr>
                  <m:t>)</m:t>
                </m:r>
                <m:r>
                  <m:rPr>
                    <m:sty m:val="p"/>
                  </m:rPr>
                  <m:t>=</m:t>
                </m:r>
                <m:sSub>
                  <m:sSubPr/>
                  <m:e>
                    <m:acc>
                      <m:accPr>
                        <m:chr m:val="˜"/>
                      </m:accPr>
                      <m:e>
                        <m:r>
                          <m:rPr>
                            <m:sty m:val="i"/>
                          </m:rPr>
                          <m:t>T</m:t>
                        </m:r>
                      </m:e>
                    </m:acc>
                  </m:e>
                  <m:sub>
                    <m:r>
                      <m:rPr>
                        <m:sty m:val="i"/>
                      </m:rPr>
                      <m:t>ℓ</m:t>
                    </m:r>
                  </m:sub>
                </m:sSub>
                <m:sSup>
                  <m:sSupPr/>
                  <m:e>
                    <m:r>
                      <m:rPr>
                        <m:sty m:val="i"/>
                      </m:rPr>
                      <m:t>e</m:t>
                    </m:r>
                  </m:e>
                  <m:sup>
                    <m:r>
                      <m:rPr>
                        <m:sty m:val="p"/>
                      </m:rPr>
                      <m:t>−</m:t>
                    </m:r>
                    <m:r>
                      <m:rPr>
                        <m:sty m:val="i"/>
                      </m:rPr>
                      <m:t>q</m:t>
                    </m:r>
                    <m:r>
                      <m:rPr>
                        <m:sty m:val="i"/>
                      </m:rPr>
                      <m:t>z</m:t>
                    </m:r>
                    <m:r>
                      <m:rPr>
                        <m:sty m:val="p"/>
                      </m:rPr>
                      <m:t>+</m:t>
                    </m:r>
                    <m:r>
                      <m:rPr>
                        <m:sty m:val="i"/>
                      </m:rPr>
                      <m:t>σ</m:t>
                    </m:r>
                    <m:r>
                      <m:rPr>
                        <m:sty m:val="i"/>
                      </m:rPr>
                      <m:t>t</m:t>
                    </m:r>
                  </m:sup>
                </m:sSup>
                <m:sSup>
                  <m:sSupPr/>
                  <m:e>
                    <m:r>
                      <m:rPr>
                        <m:sty m:val="i"/>
                      </m:rPr>
                      <m:t>e</m:t>
                    </m:r>
                  </m:e>
                  <m:sup>
                    <m:r>
                      <m:rPr>
                        <m:sty m:val="i"/>
                      </m:rPr>
                      <m:t>i</m:t>
                    </m:r>
                    <m:r>
                      <m:rPr>
                        <m:sty m:val="p"/>
                      </m:rPr>
                      <m:t>(</m:t>
                    </m:r>
                    <m:acc>
                      <m:accPr>
                        <m:chr m:val="⃗"/>
                      </m:accPr>
                      <m:e>
                        <m:r>
                          <m:rPr>
                            <m:sty m:val="i"/>
                          </m:rPr>
                          <m:t>k</m:t>
                        </m:r>
                      </m:e>
                    </m:acc>
                    <m:r>
                      <m:rPr>
                        <m:sty m:val="p"/>
                      </m:rPr>
                      <m:t>⋅</m:t>
                    </m:r>
                    <m:acc>
                      <m:accPr>
                        <m:chr m:val="⃗"/>
                      </m:accPr>
                      <m:e>
                        <m:r>
                          <m:rPr>
                            <m:sty m:val="i"/>
                          </m:rPr>
                          <m:t>r</m:t>
                        </m:r>
                      </m:e>
                    </m:acc>
                    <m:r>
                      <m:rPr>
                        <m:sty m:val="p"/>
                      </m:rPr>
                      <m:t>−</m:t>
                    </m:r>
                    <m:r>
                      <m:rPr>
                        <m:sty m:val="i"/>
                      </m:rPr>
                      <m:t>ω</m:t>
                    </m:r>
                    <m:r>
                      <m:rPr>
                        <m:sty m:val="i"/>
                      </m:rPr>
                      <m:t>t</m:t>
                    </m:r>
                    <m:r>
                      <m:rPr>
                        <m:sty m:val="p"/>
                      </m:rPr>
                      <m:t>)</m:t>
                    </m:r>
                  </m:sup>
                </m:sSup>
              </m:e>
            </m:mr>
          </m:m>
        </m:oMath>
      </m:oMathPara>
    </w:p>
    <w:p>
      <w:pPr>
        <w:spacing w:after="220" w:lineRule="auto"/>
      </w:pPr>
      <w:r>
        <w:rPr>
          <w:rFonts w:eastAsia="Georgia" w:cs="Georgia" w:ascii="Georgia" w:hAnsi="Georgia"/>
        </w:rPr>
        <w:t xml:space="preserve">qui décrivent une onde thermique monochromatique pilotée par le vecteur d'onde </w:t>
      </w:r>
      <m:oMath>
        <m:acc>
          <m:accPr>
            <m:chr m:val="⃗"/>
          </m:accPr>
          <m:e>
            <m:r>
              <m:rPr>
                <m:sty m:val="i"/>
              </m:rPr>
              <m:t>k</m:t>
            </m:r>
          </m:e>
        </m:acc>
        <m:r>
          <m:rPr>
            <m:sty m:val="p"/>
          </m:rPr>
          <m:t>=</m:t>
        </m:r>
        <m:r>
          <m:rPr>
            <m:sty m:val="i"/>
          </m:rPr>
          <m:t>k</m:t>
        </m:r>
        <m:acc>
          <m:accPr>
            <m:chr m:val="⃗"/>
          </m:accPr>
          <m:e>
            <m:r>
              <m:rPr>
                <m:sty m:val="i"/>
              </m:rPr>
              <m:t>u</m:t>
            </m:r>
          </m:e>
        </m:acc>
      </m:oMath>
      <w:r>
        <w:rPr>
          <w:rFonts w:eastAsia="Georgia" w:cs="Georgia" w:ascii="Georgia" w:hAnsi="Georgia"/>
        </w:rPr>
        <w:t xml:space="preserve"> où </w:t>
      </w:r>
      <m:oMath>
        <m:acc>
          <m:accPr>
            <m:chr m:val="⃗"/>
          </m:accPr>
          <m:e>
            <m:r>
              <m:rPr>
                <m:sty m:val="i"/>
              </m:rPr>
              <m:t>u</m:t>
            </m:r>
          </m:e>
        </m:acc>
      </m:oMath>
      <w:r>
        <w:rPr/>
        <w:t xml:space="preserve"> est un vecteur unitaire. On notera </w:t>
      </w:r>
      <m:oMath>
        <m:r>
          <m:rPr>
            <m:sty m:val="i"/>
          </m:rPr>
          <m:t>i</m:t>
        </m:r>
      </m:oMath>
      <w:r>
        <w:rPr>
          <w:rFonts w:eastAsia="Georgia" w:cs="Georgia" w:ascii="Georgia" w:hAnsi="Georgia"/>
        </w:rPr>
        <w:t xml:space="preserve"> la grandeur complexe définie par </w:t>
      </w:r>
      <m:oMath>
        <m:sSup>
          <m:sSupPr/>
          <m:e>
            <m:r>
              <m:rPr>
                <m:sty m:val="i"/>
              </m:rPr>
              <m:t>i</m:t>
            </m:r>
          </m:e>
          <m:sup>
            <m:r>
              <m:rPr>
                <m:sty m:val="p"/>
              </m:rPr>
              <m:t>2</m:t>
            </m:r>
          </m:sup>
        </m:sSup>
        <m:r>
          <m:rPr>
            <m:sty m:val="p"/>
          </m:rPr>
          <m:t>=</m:t>
        </m:r>
        <m:r>
          <m:rPr>
            <m:sty m:val="p"/>
          </m:rPr>
          <m:t>−</m:t>
        </m:r>
        <m:r>
          <m:rPr>
            <m:sty m:val="p"/>
          </m:rPr>
          <m:t>1</m:t>
        </m:r>
      </m:oMath>
      <w:r>
        <w:rPr/>
        <w:t xml:space="preserve">.</w:t>
      </w:r>
    </w:p>
    <w:p>
      <w:pPr>
        <w:spacing w:after="220" w:lineRule="auto"/>
      </w:pPr>
      <w:r>
        <w:rPr/>
        <w:t xml:space="preserve">Dans ces expressions, </w:t>
      </w:r>
      <m:oMath>
        <m:r>
          <m:rPr>
            <m:sty m:val="i"/>
          </m:rPr>
          <m:t>k</m:t>
        </m:r>
        <m:r>
          <m:rPr>
            <m:sty m:val="p"/>
          </m:rPr>
          <m:t>∈</m:t>
        </m:r>
        <m:r>
          <m:rPr>
            <m:scr m:val="double-struck"/>
          </m:rPr>
          <m:t>R</m:t>
        </m:r>
        <m:r>
          <m:rPr>
            <m:sty m:val="p"/>
          </m:rPr>
          <m:t>,</m:t>
        </m:r>
        <m:r>
          <m:rPr>
            <m:sty m:val="i"/>
          </m:rPr>
          <m:t>σ</m:t>
        </m:r>
        <m:r>
          <m:rPr>
            <m:sty m:val="p"/>
          </m:rPr>
          <m:t>∈</m:t>
        </m:r>
        <m:r>
          <m:rPr>
            <m:scr m:val="double-struck"/>
          </m:rPr>
          <m:t>R</m:t>
        </m:r>
        <m:r>
          <m:rPr>
            <m:sty m:val="p"/>
          </m:rPr>
          <m:t>,</m:t>
        </m:r>
        <m:r>
          <m:rPr>
            <m:sty m:val="i"/>
          </m:rPr>
          <m:t>q</m:t>
        </m:r>
        <m:r>
          <m:rPr>
            <m:sty m:val="p"/>
          </m:rPr>
          <m:t>∈</m:t>
        </m:r>
        <m:r>
          <m:rPr>
            <m:scr m:val="double-struck"/>
          </m:rPr>
          <m:t>R</m:t>
        </m:r>
      </m:oMath>
      <w:r>
        <w:rPr/>
        <w:t xml:space="preserve"> et </w:t>
      </w:r>
      <m:oMath>
        <m:r>
          <m:rPr>
            <m:sty m:val="i"/>
          </m:rPr>
          <m:t>ω</m:t>
        </m:r>
        <m:r>
          <m:rPr>
            <m:sty m:val="p"/>
          </m:rPr>
          <m:t>∈</m:t>
        </m:r>
        <m:r>
          <m:rPr>
            <m:scr m:val="double-struck"/>
          </m:rPr>
          <m:t>R</m:t>
        </m:r>
      </m:oMath>
      <w:r>
        <w:rPr/>
        <w:t xml:space="preserve">.</w:t>
      </w:r>
      <w:r>
        <w:rPr/>
        <w:br w:type="textWrapping"/>
      </w:r>
      <w:r>
        <w:rPr>
          <w:rFonts w:eastAsia="Georgia" w:cs="Georgia" w:ascii="Georgia" w:hAnsi="Georgia"/>
        </w:rPr>
        <w:t xml:space="preserve">Nous avons représenté figure (10) le réseau d'isothermes dans la phase du liquide sousrefroidi, pour un instant </w:t>
      </w:r>
      <m:oMath>
        <m:r>
          <m:rPr>
            <m:sty m:val="i"/>
          </m:rPr>
          <m:t>t</m:t>
        </m:r>
      </m:oMath>
      <w:r>
        <w:rPr>
          <w:rFonts w:eastAsia="Georgia" w:cs="Georgia" w:ascii="Georgia" w:hAnsi="Georgia"/>
        </w:rPr>
        <w:t xml:space="preserve"> fixé, dans le cas où le front de solidification plan est perturbé localement.</w:t>
      </w:r>
    </w:p>
    <w:p>
      <w:pPr>
        <w:spacing w:lineRule="auto"/>
        <w:jc w:val="center"/>
      </w:pPr>
      <w:r>
        <w:rPr/>
        <w:drawing>
          <wp:inline distB="0" distL="0" distR="0" distT="0">
            <wp:extent cx="5486400" cy="5075853"/>
            <wp:effectExtent b="0" l="0" r="0" t="0"/>
            <wp:docPr id="12" name="image-9141f3ed77fb2d5aab39a8606ef13aa7b0f5068b.jpg"/>
            <a:graphic>
              <a:graphicData uri="http://schemas.openxmlformats.org/drawingml/2006/picture">
                <pic:pic>
                  <pic:nvPicPr>
                    <pic:cNvPr id="12" name="image-9141f3ed77fb2d5aab39a8606ef13aa7b0f5068b.jpg" descr=""/>
                    <pic:cNvPicPr/>
                  </pic:nvPicPr>
                  <pic:blipFill>
                    <a:blip r:embed="rId16" cstate="print"/>
                    <a:srcRect b="0" l="0" r="0" t="0"/>
                    <a:stretch>
                      <a:fillRect/>
                    </a:stretch>
                  </pic:blipFill>
                  <pic:spPr>
                    <a:xfrm>
                      <a:off x="0" y="0"/>
                      <a:ext cx="5486400" cy="5075853"/>
                    </a:xfrm>
                    <a:prstGeom prst="rect"/>
                  </pic:spPr>
                </pic:pic>
              </a:graphicData>
            </a:graphic>
          </wp:inline>
        </w:drawing>
      </w:r>
    </w:p>
    <w:p>
      <w:pPr>
        <w:spacing w:lineRule="auto"/>
      </w:pPr>
      <w:r>
        <w:rPr>
          <w:rFonts w:eastAsia="Georgia" w:cs="Georgia" w:ascii="Georgia" w:hAnsi="Georgia"/>
        </w:rPr>
        <w:t xml:space="preserve">Figure 10 - Réseau d'isothermes dans le cas d'une perturbation localisée de l'interface plane.</w:t>
      </w:r>
    </w:p>
    <w:p>
      <w:pPr>
        <w:numPr>
          <w:ilvl w:val="0"/>
          <w:numId w:val="28"/>
        </w:numPr>
        <w:spacing w:lineRule="auto"/>
      </w:pPr>
      <w:r>
        <w:rPr>
          <w:rFonts w:eastAsia="Georgia" w:cs="Georgia" w:ascii="Georgia" w:hAnsi="Georgia"/>
        </w:rPr>
        <w:t xml:space="preserve">Représenter l'allure de la carte de champ du vecteur densité de flux thermique </w:t>
      </w:r>
      <m:oMath>
        <m:acc>
          <m:accPr>
            <m:chr m:val="⃗"/>
          </m:accPr>
          <m:e>
            <m:sSub>
              <m:sSubPr/>
              <m:e>
                <m:r>
                  <m:rPr>
                    <m:sty m:val="i"/>
                  </m:rPr>
                  <m:t>j</m:t>
                </m:r>
              </m:e>
              <m:sub>
                <m:r>
                  <m:rPr>
                    <m:sty m:val="p"/>
                  </m:rPr>
                  <m:t>th</m:t>
                </m:r>
              </m:sub>
            </m:sSub>
          </m:e>
        </m:acc>
      </m:oMath>
      <w:r>
        <w:rPr>
          <w:rFonts w:eastAsia="Georgia" w:cs="Georgia" w:ascii="Georgia" w:hAnsi="Georgia"/>
        </w:rPr>
        <w:t xml:space="preserve"> dans la phase liquide. On représentera, sur le schéma, les vecteurs </w:t>
      </w:r>
      <m:oMath>
        <m:acc>
          <m:accPr>
            <m:chr m:val="⃗"/>
          </m:accPr>
          <m:e>
            <m:sSub>
              <m:sSubPr/>
              <m:e>
                <m:r>
                  <m:rPr>
                    <m:sty m:val="i"/>
                  </m:rPr>
                  <m:t>j</m:t>
                </m:r>
              </m:e>
              <m:sub>
                <m:r>
                  <m:rPr>
                    <m:sty m:val="p"/>
                  </m:rPr>
                  <m:t>th</m:t>
                </m:r>
              </m:sub>
            </m:sSub>
          </m:e>
        </m:acc>
      </m:oMath>
      <w:r>
        <w:rPr/>
        <w:t xml:space="preserve"> aux points </w:t>
      </w:r>
      <m:oMath>
        <m:r>
          <m:rPr>
            <m:sty m:val="i"/>
          </m:rPr>
          <m:t>A</m:t>
        </m:r>
        <m:r>
          <m:rPr>
            <m:sty m:val="p"/>
          </m:rPr>
          <m:t>,</m:t>
        </m:r>
        <m:r>
          <m:rPr>
            <m:sty m:val="i"/>
          </m:rPr>
          <m:t>B</m:t>
        </m:r>
        <m:r>
          <m:rPr>
            <m:sty m:val="p"/>
          </m:rPr>
          <m:t>,</m:t>
        </m:r>
        <m:r>
          <m:rPr>
            <m:sty m:val="i"/>
          </m:rPr>
          <m:t>C</m:t>
        </m:r>
        <m:r>
          <m:rPr>
            <m:sty m:val="p"/>
          </m:rPr>
          <m:t>,</m:t>
        </m:r>
        <m:r>
          <m:rPr>
            <m:sty m:val="i"/>
          </m:rPr>
          <m:t>D</m:t>
        </m:r>
      </m:oMath>
      <w:r>
        <w:rPr/>
        <w:t xml:space="preserve">, </w:t>
      </w:r>
      <m:oMath>
        <m:r>
          <m:rPr>
            <m:sty m:val="i"/>
          </m:rPr>
          <m:t>E</m:t>
        </m:r>
      </m:oMath>
      <w:r>
        <w:rPr/>
        <w:t xml:space="preserve"> et </w:t>
      </w:r>
      <m:oMath>
        <m:r>
          <m:rPr>
            <m:sty m:val="i"/>
          </m:rPr>
          <m:t>F</m:t>
        </m:r>
      </m:oMath>
      <w:r>
        <w:rPr>
          <w:rFonts w:eastAsia="Georgia" w:cs="Georgia" w:ascii="Georgia" w:hAnsi="Georgia"/>
        </w:rPr>
        <w:t xml:space="preserve"> indiqués sur la figure (10).</w:t>
      </w:r>
    </w:p>
    <w:p>
      <w:pPr>
        <w:numPr>
          <w:ilvl w:val="0"/>
          <w:numId w:val="28"/>
        </w:numPr>
        <w:spacing w:lineRule="auto"/>
      </w:pPr>
      <w:r>
        <w:rPr>
          <w:rFonts w:eastAsia="Georgia" w:cs="Georgia" w:ascii="Georgia" w:hAnsi="Georgia"/>
        </w:rPr>
        <w:t xml:space="preserve">En vous appuyant sur le schéma de la figure (10), justifier qualitativement que la perturbation représentée sera amplifiée au cours du temps.</w:t>
      </w:r>
    </w:p>
    <w:p>
      <w:pPr>
        <w:numPr>
          <w:ilvl w:val="0"/>
          <w:numId w:val="28"/>
        </w:numPr>
        <w:spacing w:lineRule="auto"/>
      </w:pPr>
      <w:r>
        <w:rPr>
          <w:rFonts w:eastAsia="Georgia" w:cs="Georgia" w:ascii="Georgia" w:hAnsi="Georgia"/>
        </w:rPr>
        <w:t xml:space="preserve">Proposer un nouveau schéma décrivant l'état de l'interface et l'allure du réseau d'isothermes à un instant ultérieur. Donner la condition portant sur </w:t>
      </w:r>
      <m:oMath>
        <m:r>
          <m:rPr>
            <m:sty m:val="i"/>
          </m:rPr>
          <m:t>σ</m:t>
        </m:r>
      </m:oMath>
      <w:r>
        <w:rPr>
          <w:rFonts w:eastAsia="Georgia" w:cs="Georgia" w:ascii="Georgia" w:hAnsi="Georgia"/>
        </w:rPr>
        <w:t xml:space="preserve">, pour que la perturbation envisagée déstabilise le front de solidification plan.</w:t>
      </w:r>
    </w:p>
    <w:p>
      <w:pPr>
        <w:numPr>
          <w:ilvl w:val="0"/>
          <w:numId w:val="28"/>
        </w:numPr>
        <w:spacing w:lineRule="auto"/>
      </w:pPr>
      <w:r>
        <w:rPr>
          <w:rFonts w:eastAsia="Georgia" w:cs="Georgia" w:ascii="Georgia" w:hAnsi="Georgia"/>
        </w:rPr>
        <w:t xml:space="preserve">On montre, au terme d'une analyse qui n'est pas demandée, que </w:t>
      </w:r>
      <m:oMath>
        <m:r>
          <m:rPr>
            <m:sty m:val="i"/>
          </m:rPr>
          <m:t>q</m:t>
        </m:r>
        <m:r>
          <m:rPr>
            <m:sty m:val="p"/>
          </m:rPr>
          <m:t>≃</m:t>
        </m:r>
        <m:r>
          <m:rPr>
            <m:sty m:val="i"/>
          </m:rPr>
          <m:t>k</m:t>
        </m:r>
      </m:oMath>
      <w:r>
        <w:rPr/>
        <w:t xml:space="preserve"> et que le taux de croissance </w:t>
      </w:r>
      <m:oMath>
        <m:r>
          <m:rPr>
            <m:sty m:val="i"/>
          </m:rPr>
          <m:t>σ</m:t>
        </m:r>
      </m:oMath>
      <w:r>
        <w:rPr/>
        <w:t xml:space="preserve"> de la perturbation, de vecteur d'onde </w:t>
      </w:r>
      <m:oMath>
        <m:acc>
          <m:accPr>
            <m:chr m:val="⃗"/>
          </m:accPr>
          <m:e>
            <m:r>
              <m:rPr>
                <m:sty m:val="i"/>
              </m:rPr>
              <m:t>k</m:t>
            </m:r>
          </m:e>
        </m:acc>
      </m:oMath>
      <w:r>
        <w:rPr/>
        <w:t xml:space="preserve">, suit la loi suivante :</w:t>
      </w:r>
    </w:p>
    <w:p>
      <w:pPr>
        <w:spacing w:after="220" w:lineRule="auto"/>
      </w:pPr>
      <m:oMathPara>
        <m:oMath>
          <m:r>
            <m:rPr>
              <m:sty m:val="i"/>
            </m:rPr>
            <m:t>σ</m:t>
          </m:r>
          <m:r>
            <m:rPr>
              <m:sty m:val="p"/>
            </m:rPr>
            <m:t>(</m:t>
          </m:r>
          <m:r>
            <m:rPr>
              <m:sty m:val="i"/>
            </m:rPr>
            <m:t>k</m:t>
          </m:r>
          <m:r>
            <m:rPr>
              <m:sty m:val="p"/>
            </m:rPr>
            <m:t>)</m:t>
          </m:r>
          <m:r>
            <m:rPr>
              <m:sty m:val="p"/>
            </m:rPr>
            <m:t>=</m:t>
          </m:r>
          <m:r>
            <m:rPr>
              <m:sty m:val="i"/>
            </m:rPr>
            <m:t>k</m:t>
          </m:r>
          <m:r>
            <m:rPr>
              <m:sty m:val="i"/>
            </m:rPr>
            <m:t>V</m:t>
          </m:r>
          <m:d>
            <m:dPr>
              <m:begChr m:val="("/>
              <m:endChr m:val=")"/>
              <m:ctrlPr>
                <w:rPr>
                  <w:rFonts w:ascii="Cambria Math" w:hAnsi="Cambria Math"/>
                </w:rPr>
              </m:ctrlPr>
            </m:dPr>
            <m:e>
              <m:r>
                <m:rPr>
                  <m:sty m:val="p"/>
                </m:rPr>
                <m:t>1</m:t>
              </m:r>
              <m:r>
                <m:rPr>
                  <m:sty m:val="p"/>
                </m:rPr>
                <m:t>−</m:t>
              </m:r>
              <m:sSub>
                <m:sSubPr/>
                <m:e>
                  <m:r>
                    <m:rPr>
                      <m:sty m:val="i"/>
                    </m:rPr>
                    <m:t>d</m:t>
                  </m:r>
                </m:e>
                <m:sub>
                  <m:r>
                    <m:rPr>
                      <m:sty m:val="p"/>
                    </m:rPr>
                    <m:t>0</m:t>
                  </m:r>
                </m:sub>
              </m:sSub>
              <m:sSub>
                <m:sSubPr/>
                <m:e>
                  <m:r>
                    <m:rPr>
                      <m:sty m:val="i"/>
                    </m:rPr>
                    <m:t>δ</m:t>
                  </m:r>
                </m:e>
                <m:sub>
                  <m:r>
                    <m:rPr>
                      <m:sty m:val="i"/>
                    </m:rPr>
                    <m:t>ℓ</m:t>
                  </m:r>
                </m:sub>
              </m:sSub>
              <m:r>
                <m:rPr>
                  <m:sty m:val="p"/>
                </m:rPr>
                <m:t>(</m:t>
              </m:r>
              <m:r>
                <m:rPr>
                  <m:sty m:val="p"/>
                </m:rPr>
                <m:t>1</m:t>
              </m:r>
              <m:r>
                <m:rPr>
                  <m:sty m:val="p"/>
                </m:rPr>
                <m:t>+</m:t>
              </m:r>
              <m:r>
                <m:rPr>
                  <m:sty m:val="i"/>
                </m:rPr>
                <m:t>n</m:t>
              </m:r>
              <m:r>
                <m:rPr>
                  <m:sty m:val="p"/>
                </m:rPr>
                <m:t>)</m:t>
              </m:r>
              <m:sSup>
                <m:sSupPr/>
                <m:e>
                  <m:r>
                    <m:rPr>
                      <m:sty m:val="i"/>
                    </m:rPr>
                    <m:t>k</m:t>
                  </m:r>
                </m:e>
                <m:sup>
                  <m:r>
                    <m:rPr>
                      <m:sty m:val="p"/>
                    </m:rPr>
                    <m:t>2</m:t>
                  </m:r>
                </m:sup>
              </m:sSup>
            </m:e>
          </m:d>
          <m:r>
            <m:rPr>
              <m:sty m:val="p"/>
            </m:rPr>
            <m:t xml:space="preserve"> </m:t>
          </m:r>
          <m:r>
            <m:rPr>
              <m:nor/>
            </m:rPr>
            <m:t> où </m:t>
          </m:r>
          <m:r>
            <m:rPr>
              <m:sty m:val="p"/>
            </m:rPr>
            <m:t xml:space="preserve"> </m:t>
          </m:r>
          <m:sSub>
            <m:sSubPr/>
            <m:e>
              <m:r>
                <m:rPr>
                  <m:sty m:val="i"/>
                </m:rPr>
                <m:t>d</m:t>
              </m:r>
            </m:e>
            <m:sub>
              <m:r>
                <m:rPr>
                  <m:sty m:val="p"/>
                </m:rPr>
                <m:t>0</m:t>
              </m:r>
            </m:sub>
          </m:sSub>
          <m:r>
            <m:rPr>
              <m:sty m:val="p"/>
            </m:rPr>
            <m:t>=</m:t>
          </m:r>
          <m:f>
            <m:fPr>
              <m:ctrlPr>
                <w:rPr>
                  <w:rFonts w:ascii="Cambria Math" w:hAnsi="Cambria Math"/>
                </w:rPr>
              </m:ctrlPr>
            </m:fPr>
            <m:num>
              <m:r>
                <m:rPr>
                  <m:sty m:val="i"/>
                </m:rPr>
                <m:t>γ</m:t>
              </m:r>
              <m:sSub>
                <m:sSubPr/>
                <m:e>
                  <m:r>
                    <m:rPr>
                      <m:sty m:val="i"/>
                    </m:rPr>
                    <m:t>T</m:t>
                  </m:r>
                </m:e>
                <m:sub>
                  <m:r>
                    <m:rPr>
                      <m:sty m:val="p"/>
                    </m:rPr>
                    <m:t>0</m:t>
                  </m:r>
                </m:sub>
              </m:sSub>
              <m:r>
                <m:rPr>
                  <m:sty m:val="i"/>
                </m:rPr>
                <m:t>c</m:t>
              </m:r>
            </m:num>
            <m:den>
              <m:r>
                <m:rPr>
                  <m:sty m:val="i"/>
                </m:rPr>
                <m:t>ρ</m:t>
              </m:r>
              <m:sSup>
                <m:sSupPr/>
                <m:e>
                  <m:r>
                    <m:rPr>
                      <m:sty m:val="i"/>
                    </m:rPr>
                    <m:t>L</m:t>
                  </m:r>
                </m:e>
                <m:sup>
                  <m:r>
                    <m:rPr>
                      <m:sty m:val="p"/>
                    </m:rPr>
                    <m:t>2</m:t>
                  </m:r>
                </m:sup>
              </m:sSup>
            </m:den>
          </m:f>
          <m:r>
            <m:rPr>
              <m:sty m:val="p"/>
            </m:rPr>
            <m:t xml:space="preserve"> </m:t>
          </m:r>
          <m:r>
            <m:rPr>
              <m:nor/>
            </m:rPr>
            <m:t> et </m:t>
          </m:r>
          <m:r>
            <m:rPr>
              <m:sty m:val="p"/>
            </m:rPr>
            <m:t xml:space="preserve"> </m:t>
          </m:r>
          <m:r>
            <m:rPr>
              <m:sty m:val="i"/>
            </m:rPr>
            <m:t>n</m:t>
          </m:r>
          <m:r>
            <m:rPr>
              <m:sty m:val="p"/>
            </m:rPr>
            <m:t>=</m:t>
          </m:r>
          <m:f>
            <m:fPr>
              <m:ctrlPr>
                <w:rPr>
                  <w:rFonts w:ascii="Cambria Math" w:hAnsi="Cambria Math"/>
                </w:rPr>
              </m:ctrlPr>
            </m:fPr>
            <m:num>
              <m:sSub>
                <m:sSubPr/>
                <m:e>
                  <m:r>
                    <m:rPr>
                      <m:sty m:val="i"/>
                    </m:rPr>
                    <m:t>λ</m:t>
                  </m:r>
                </m:e>
                <m:sub>
                  <m:r>
                    <m:rPr>
                      <m:sty m:val="i"/>
                    </m:rPr>
                    <m:t>s</m:t>
                  </m:r>
                </m:sub>
              </m:sSub>
            </m:num>
            <m:den>
              <m:sSub>
                <m:sSubPr/>
                <m:e>
                  <m:r>
                    <m:rPr>
                      <m:sty m:val="i"/>
                    </m:rPr>
                    <m:t>λ</m:t>
                  </m:r>
                </m:e>
                <m:sub>
                  <m:r>
                    <m:rPr>
                      <m:sty m:val="i"/>
                    </m:rPr>
                    <m:t>ℓ</m:t>
                  </m:r>
                </m:sub>
              </m:sSub>
            </m:den>
          </m:f>
        </m:oMath>
      </m:oMathPara>
    </w:p>
    <w:p>
      <w:pPr>
        <w:spacing w:after="220" w:lineRule="auto"/>
      </w:pPr>
      <w:r>
        <w:rPr>
          <w:rFonts w:eastAsia="Georgia" w:cs="Georgia" w:ascii="Georgia" w:hAnsi="Georgia"/>
        </w:rPr>
        <w:t xml:space="preserve">Tracer l'évolution de </w:t>
      </w:r>
      <m:oMath>
        <m:r>
          <m:rPr>
            <m:sty m:val="i"/>
          </m:rPr>
          <m:t>σ</m:t>
        </m:r>
        <m:r>
          <m:rPr>
            <m:sty m:val="p"/>
          </m:rPr>
          <m:t>(</m:t>
        </m:r>
        <m:r>
          <m:rPr>
            <m:sty m:val="i"/>
          </m:rPr>
          <m:t>k</m:t>
        </m:r>
        <m:r>
          <m:rPr>
            <m:sty m:val="p"/>
          </m:rPr>
          <m:t>)</m:t>
        </m:r>
      </m:oMath>
      <w:r>
        <w:rPr/>
        <w:t xml:space="preserve"> en fonction de </w:t>
      </w:r>
      <m:oMath>
        <m:r>
          <m:rPr>
            <m:sty m:val="i"/>
          </m:rPr>
          <m:t>k</m:t>
        </m:r>
        <m:r>
          <m:rPr>
            <m:sty m:val="p"/>
          </m:rPr>
          <m:t>=</m:t>
        </m:r>
        <m:r>
          <m:rPr>
            <m:sty m:val="p"/>
          </m:rPr>
          <m:t>2</m:t>
        </m:r>
        <m:r>
          <m:rPr>
            <m:sty m:val="i"/>
          </m:rPr>
          <m:t>π</m:t>
        </m:r>
        <m:r>
          <m:rPr>
            <m:sty m:val="p"/>
          </m:rPr>
          <m:t>/</m:t>
        </m:r>
        <m:r>
          <m:rPr>
            <m:sty m:val="i"/>
          </m:rPr>
          <m:t>λ</m:t>
        </m:r>
      </m:oMath>
      <w:r>
        <w:rPr>
          <w:rFonts w:eastAsia="Georgia" w:cs="Georgia" w:ascii="Georgia" w:hAnsi="Georgia"/>
        </w:rPr>
        <w:t xml:space="preserve">. Préciser le domaine de vecteur d'onde </w:t>
      </w:r>
      <m:oMath>
        <m:r>
          <m:rPr>
            <m:sty m:val="i"/>
          </m:rPr>
          <m:t>k</m:t>
        </m:r>
      </m:oMath>
      <w:r>
        <w:rPr>
          <w:rFonts w:eastAsia="Georgia" w:cs="Georgia" w:ascii="Georgia" w:hAnsi="Georgia"/>
        </w:rPr>
        <w:t xml:space="preserve"> qui est associé à une déstabilisation de l'interface plane.</w:t>
      </w:r>
      <w:r>
        <w:rPr/>
        <w:br w:type="textWrapping"/>
      </w:r>
      <w:r>
        <w:rPr>
          <w:rFonts w:eastAsia="Georgia" w:cs="Georgia" w:ascii="Georgia" w:hAnsi="Georgia"/>
        </w:rPr>
        <w:t xml:space="preserve">64. Déterminer la taille </w:t>
      </w:r>
      <m:oMath>
        <m:sSub>
          <m:sSubPr/>
          <m:e>
            <m:r>
              <m:rPr>
                <m:sty m:val="i"/>
              </m:rPr>
              <m:t>λ</m:t>
            </m:r>
          </m:e>
          <m:sub>
            <m:r>
              <m:rPr>
                <m:sty m:val="i"/>
              </m:rPr>
              <m:t>c</m:t>
            </m:r>
          </m:sub>
        </m:sSub>
      </m:oMath>
      <w:r>
        <w:rPr>
          <w:rFonts w:eastAsia="Georgia" w:cs="Georgia" w:ascii="Georgia" w:hAnsi="Georgia"/>
        </w:rPr>
        <w:t xml:space="preserve"> de la plus petite structure pouvant se développer lors de la croissance et exprimer </w:t>
      </w:r>
      <m:oMath>
        <m:sSub>
          <m:sSubPr/>
          <m:e>
            <m:r>
              <m:rPr>
                <m:sty m:val="i"/>
              </m:rPr>
              <m:t>λ</m:t>
            </m:r>
          </m:e>
          <m:sub>
            <m:r>
              <m:rPr>
                <m:sty m:val="i"/>
              </m:rPr>
              <m:t>c</m:t>
            </m:r>
          </m:sub>
        </m:sSub>
      </m:oMath>
      <w:r>
        <w:rPr/>
        <w:t xml:space="preserve"> en fonction de </w:t>
      </w:r>
      <m:oMath>
        <m:sSub>
          <m:sSubPr/>
          <m:e>
            <m:r>
              <m:rPr>
                <m:sty m:val="i"/>
              </m:rPr>
              <m:t>d</m:t>
            </m:r>
          </m:e>
          <m:sub>
            <m:r>
              <m:rPr>
                <m:sty m:val="p"/>
              </m:rPr>
              <m:t>0</m:t>
            </m:r>
          </m:sub>
        </m:sSub>
        <m:r>
          <m:rPr>
            <m:sty m:val="p"/>
          </m:rPr>
          <m:t>,</m:t>
        </m:r>
        <m:sSub>
          <m:sSubPr/>
          <m:e>
            <m:r>
              <m:rPr>
                <m:sty m:val="i"/>
              </m:rPr>
              <m:t>δ</m:t>
            </m:r>
          </m:e>
          <m:sub>
            <m:r>
              <m:rPr>
                <m:sty m:val="i"/>
              </m:rPr>
              <m:t>ℓ</m:t>
            </m:r>
          </m:sub>
        </m:sSub>
      </m:oMath>
      <w:r>
        <w:rPr/>
        <w:t xml:space="preserve"> et </w:t>
      </w:r>
      <m:oMath>
        <m:r>
          <m:rPr>
            <m:sty m:val="i"/>
          </m:rPr>
          <m:t>n</m:t>
        </m:r>
      </m:oMath>
      <w:r>
        <w:rPr/>
        <w:t xml:space="preserve">.</w:t>
      </w:r>
    </w:p>
    <w:p>
      <w:pPr>
        <w:spacing w:after="220" w:lineRule="auto"/>
      </w:pPr>
      <w:r>
        <w:rPr>
          <w:rFonts w:eastAsia="Georgia" w:cs="Georgia" w:ascii="Georgia" w:hAnsi="Georgia"/>
        </w:rPr>
        <w:t xml:space="preserve">On souhaite estimer numériquement la taille typique d'une dendrite. On supposera que le corps pur considéré est de l'eau.</w:t>
      </w:r>
      <w:r>
        <w:rPr/>
        <w:br w:type="textWrapping"/>
      </w:r>
      <w:r>
        <w:rPr>
          <w:rFonts w:eastAsia="Georgia" w:cs="Georgia" w:ascii="Georgia" w:hAnsi="Georgia"/>
        </w:rPr>
        <w:t xml:space="preserve">65. Donner les ordres de grandeur de la capacité calorifique massique </w:t>
      </w:r>
      <m:oMath>
        <m:r>
          <m:rPr>
            <m:sty m:val="i"/>
          </m:rPr>
          <m:t>c</m:t>
        </m:r>
      </m:oMath>
      <w:r>
        <w:rPr/>
        <w:t xml:space="preserve"> et de la masse volumique </w:t>
      </w:r>
      <m:oMath>
        <m:r>
          <m:rPr>
            <m:sty m:val="i"/>
          </m:rPr>
          <m:t>ρ</m:t>
        </m:r>
      </m:oMath>
      <w:r>
        <w:rPr/>
        <w:t xml:space="preserve"> de l'eau liquide.</w:t>
      </w:r>
      <w:r>
        <w:rPr/>
        <w:br w:type="textWrapping"/>
      </w:r>
      <w:r>
        <w:rPr/>
        <w:t xml:space="preserve">66. Sachant que</w:t>
      </w:r>
    </w:p>
    <w:p>
      <w:pPr>
        <w:spacing w:after="220" w:lineRule="auto"/>
      </w:pPr>
      <m:oMathPara>
        <m:oMath>
          <m:r>
            <m:rPr>
              <m:sty m:val="i"/>
            </m:rPr>
            <m:t>V</m:t>
          </m:r>
          <m:r>
            <m:rPr>
              <m:sty m:val="p"/>
            </m:rPr>
            <m:t>∼</m:t>
          </m:r>
          <m:r>
            <m:rPr>
              <m:sty m:val="p"/>
            </m:rPr>
            <m:t>10</m:t>
          </m:r>
          <m:r>
            <m:rPr>
              <m:sty m:val="i"/>
            </m:rPr>
            <m:t>μ</m:t>
          </m:r>
          <m:r>
            <m:rPr>
              <m:nor/>
            </m:rPr>
            <m:t xml:space="preserve"> </m:t>
          </m:r>
          <m:r>
            <m:rPr>
              <m:sty m:val="p"/>
            </m:rPr>
            <m:t>m</m:t>
          </m:r>
          <m:r>
            <m:rPr>
              <m:sty m:val="p"/>
            </m:rPr>
            <m:t>.</m:t>
          </m:r>
          <m:sSup>
            <m:sSupPr/>
            <m:e>
              <m:r>
                <m:rPr>
                  <m:sty m:val="p"/>
                </m:rPr>
                <m:t>s</m:t>
              </m:r>
            </m:e>
            <m:sup>
              <m:r>
                <m:rPr>
                  <m:sty m:val="p"/>
                </m:rPr>
                <m:t>−</m:t>
              </m:r>
              <m:r>
                <m:rPr>
                  <m:sty m:val="p"/>
                </m:rPr>
                <m:t>1</m:t>
              </m:r>
            </m:sup>
          </m:sSup>
          <m:r>
            <m:rPr>
              <m:sty m:val="p"/>
            </m:rPr>
            <m:t xml:space="preserve"> </m:t>
          </m:r>
          <m:r>
            <m:rPr>
              <m:sty m:val="p"/>
            </m:rPr>
            <m:t>,</m:t>
          </m:r>
          <m:r>
            <m:rPr>
              <m:sty m:val="p"/>
            </m:rPr>
            <m:t xml:space="preserve"> </m:t>
          </m:r>
          <m:r>
            <m:rPr>
              <m:sty m:val="i"/>
            </m:rPr>
            <m:t>L</m:t>
          </m:r>
          <m:r>
            <m:rPr>
              <m:sty m:val="p"/>
            </m:rPr>
            <m:t>∼</m:t>
          </m:r>
          <m:r>
            <m:rPr>
              <m:sty m:val="p"/>
            </m:rPr>
            <m:t>300</m:t>
          </m:r>
          <m:r>
            <m:rPr>
              <m:nor/>
            </m:rPr>
            <m:t xml:space="preserve"> </m:t>
          </m:r>
          <m:r>
            <m:rPr>
              <m:sty m:val="p"/>
            </m:rPr>
            <m:t>kJ</m:t>
          </m:r>
          <m:r>
            <m:rPr>
              <m:sty m:val="p"/>
            </m:rPr>
            <m:t>.</m:t>
          </m:r>
          <m:sSup>
            <m:sSupPr/>
            <m:e>
              <m:r>
                <m:rPr>
                  <m:sty m:val="p"/>
                </m:rPr>
                <m:t>kg</m:t>
              </m:r>
            </m:e>
            <m:sup>
              <m:r>
                <m:rPr>
                  <m:sty m:val="p"/>
                </m:rPr>
                <m:t>−</m:t>
              </m:r>
              <m:r>
                <m:rPr>
                  <m:sty m:val="p"/>
                </m:rPr>
                <m:t>1</m:t>
              </m:r>
            </m:sup>
          </m:sSup>
          <m:r>
            <m:rPr>
              <m:sty m:val="p"/>
            </m:rPr>
            <m:t xml:space="preserve"> </m:t>
          </m:r>
          <m:r>
            <m:rPr>
              <m:sty m:val="p"/>
            </m:rPr>
            <m:t>,</m:t>
          </m:r>
          <m:r>
            <m:rPr>
              <m:sty m:val="p"/>
            </m:rPr>
            <m:t xml:space="preserve"> </m:t>
          </m:r>
          <m:r>
            <m:rPr>
              <m:sty m:val="i"/>
            </m:rPr>
            <m:t>γ</m:t>
          </m:r>
          <m:r>
            <m:rPr>
              <m:sty m:val="p"/>
            </m:rPr>
            <m:t>∼</m:t>
          </m:r>
          <m:sSup>
            <m:sSupPr/>
            <m:e>
              <m:r>
                <m:rPr>
                  <m:sty m:val="p"/>
                </m:rPr>
                <m:t>3.10</m:t>
              </m:r>
            </m:e>
            <m:sup>
              <m:r>
                <m:rPr>
                  <m:sty m:val="p"/>
                </m:rPr>
                <m:t>−</m:t>
              </m:r>
              <m:r>
                <m:rPr>
                  <m:sty m:val="p"/>
                </m:rPr>
                <m:t>2</m:t>
              </m:r>
            </m:sup>
          </m:sSup>
          <m:r>
            <m:rPr>
              <m:nor/>
            </m:rPr>
            <m:t xml:space="preserve"> </m:t>
          </m:r>
          <m:r>
            <m:rPr>
              <m:sty m:val="p"/>
            </m:rPr>
            <m:t>S</m:t>
          </m:r>
          <m:r>
            <m:rPr>
              <m:sty m:val="p"/>
            </m:rPr>
            <m:t>.</m:t>
          </m:r>
          <m:r>
            <m:rPr>
              <m:sty m:val="p"/>
            </m:rPr>
            <m:t>I</m:t>
          </m:r>
          <m:r>
            <m:rPr>
              <m:sty m:val="p"/>
            </m:rPr>
            <m:t xml:space="preserve"> </m:t>
          </m:r>
          <m:r>
            <m:rPr>
              <m:sty m:val="p"/>
            </m:rPr>
            <m:t>,</m:t>
          </m:r>
          <m:r>
            <m:rPr>
              <m:sty m:val="p"/>
            </m:rPr>
            <m:t xml:space="preserve"> </m:t>
          </m:r>
          <m:sSub>
            <m:sSubPr/>
            <m:e>
              <m:r>
                <m:rPr>
                  <m:sty m:val="i"/>
                </m:rPr>
                <m:t>λ</m:t>
              </m:r>
            </m:e>
            <m:sub>
              <m:r>
                <m:rPr>
                  <m:sty m:val="i"/>
                </m:rPr>
                <m:t>ℓ</m:t>
              </m:r>
            </m:sub>
          </m:sSub>
          <m:r>
            <m:rPr>
              <m:sty m:val="p"/>
            </m:rPr>
            <m:t>∼</m:t>
          </m:r>
          <m:sSub>
            <m:sSubPr/>
            <m:e>
              <m:r>
                <m:rPr>
                  <m:sty m:val="i"/>
                </m:rPr>
                <m:t>λ</m:t>
              </m:r>
            </m:e>
            <m:sub>
              <m:r>
                <m:rPr>
                  <m:sty m:val="i"/>
                </m:rPr>
                <m:t>s</m:t>
              </m:r>
            </m:sub>
          </m:sSub>
          <m:r>
            <m:rPr>
              <m:sty m:val="p"/>
            </m:rPr>
            <m:t>=</m:t>
          </m:r>
          <m:r>
            <m:rPr>
              <m:sty m:val="p"/>
            </m:rPr>
            <m:t>1</m:t>
          </m:r>
          <m:r>
            <m:rPr>
              <m:nor/>
            </m:rPr>
            <m:t xml:space="preserve"> </m:t>
          </m:r>
          <m:r>
            <m:rPr>
              <m:sty m:val="p"/>
            </m:rPr>
            <m:t>S</m:t>
          </m:r>
          <m:r>
            <m:rPr>
              <m:sty m:val="p"/>
            </m:rPr>
            <m:t>.</m:t>
          </m:r>
          <m:r>
            <m:rPr>
              <m:sty m:val="p"/>
            </m:rPr>
            <m:t>I</m:t>
          </m:r>
        </m:oMath>
      </m:oMathPara>
    </w:p>
    <w:p>
      <w:pPr>
        <w:spacing w:after="220" w:lineRule="auto"/>
      </w:pPr>
      <w:r>
        <w:rPr/>
        <w:t xml:space="preserve">estimer l'ordre de grandeur de </w:t>
      </w:r>
      <m:oMath>
        <m:sSub>
          <m:sSubPr/>
          <m:e>
            <m:r>
              <m:rPr>
                <m:sty m:val="i"/>
              </m:rPr>
              <m:t>d</m:t>
            </m:r>
          </m:e>
          <m:sub>
            <m:r>
              <m:rPr>
                <m:sty m:val="p"/>
              </m:rPr>
              <m:t>0</m:t>
            </m:r>
          </m:sub>
        </m:sSub>
      </m:oMath>
      <w:r>
        <w:rPr/>
        <w:t xml:space="preserve"> et de </w:t>
      </w:r>
      <m:oMath>
        <m:sSub>
          <m:sSubPr/>
          <m:e>
            <m:r>
              <m:rPr>
                <m:sty m:val="i"/>
              </m:rPr>
              <m:t>δ</m:t>
            </m:r>
          </m:e>
          <m:sub>
            <m:r>
              <m:rPr>
                <m:sty m:val="i"/>
              </m:rPr>
              <m:t>ℓ</m:t>
            </m:r>
          </m:sub>
        </m:sSub>
      </m:oMath>
      <w:r>
        <w:rPr/>
        <w:t xml:space="preserve">.</w:t>
      </w:r>
      <w:r>
        <w:rPr/>
        <w:br w:type="textWrapping"/>
      </w:r>
      <w:r>
        <w:rPr/>
        <w:t xml:space="preserve">67. Estimer l'ordre de grandeur de la taille d'une dendrite.</w:t>
      </w:r>
      <w:r>
        <w:rPr/>
        <w:br w:type="textWrapping"/>
      </w:r>
      <w:r>
        <w:rPr>
          <w:rFonts w:eastAsia="Georgia" w:cs="Georgia" w:ascii="Georgia" w:hAnsi="Georgia"/>
        </w:rPr>
        <w:t xml:space="preserve">68. Commenter le rôle joué par </w:t>
      </w:r>
      <m:oMath>
        <m:r>
          <m:rPr>
            <m:sty m:val="i"/>
          </m:rPr>
          <m:t>γ</m:t>
        </m:r>
      </m:oMath>
      <w:r>
        <w:rPr>
          <w:rFonts w:eastAsia="Georgia" w:cs="Georgia" w:ascii="Georgia" w:hAnsi="Georgia"/>
        </w:rPr>
        <w:t xml:space="preserve"> dans le mécanisme de l'instabilité. On s'interrogera sur le caractère stabilisant ou déstabilisant de </w:t>
      </w:r>
      <m:oMath>
        <m:r>
          <m:rPr>
            <m:sty m:val="i"/>
          </m:rPr>
          <m:t>γ</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6"/>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7"/>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9"/>
      <w:numFmt w:val="decimal"/>
      <w:lvlText w:val="%1."/>
      <w:lvlJc w:val="left"/>
      <w:pPr>
        <w:tabs>
          <w:tab w:val="num" w:pos="1080"/>
        </w:tabs>
        <w:ind w:left="720" w:hanging="360"/>
      </w:pPr>
    </w:lvl>
  </w:abstractNum>
  <w:abstractNum w:abstractNumId="11">
    <w:multiLevelType w:val="hybridMultilevel"/>
    <w:lvl w:ilvl="0">
      <w:start w:val="10"/>
      <w:numFmt w:val="decimal"/>
      <w:lvlText w:val="%1."/>
      <w:lvlJc w:val="left"/>
      <w:pPr>
        <w:tabs>
          <w:tab w:val="num" w:pos="1080"/>
        </w:tabs>
        <w:ind w:left="720" w:hanging="360"/>
      </w:pPr>
    </w:lvl>
  </w:abstractNum>
  <w:abstractNum w:abstractNumId="12">
    <w:multiLevelType w:val="hybridMultilevel"/>
    <w:lvl w:ilvl="0">
      <w:start w:val="11"/>
      <w:numFmt w:val="decimal"/>
      <w:lvlText w:val="%1."/>
      <w:lvlJc w:val="left"/>
      <w:pPr>
        <w:tabs>
          <w:tab w:val="num" w:pos="1080"/>
        </w:tabs>
        <w:ind w:left="720" w:hanging="360"/>
      </w:pPr>
    </w:lvl>
  </w:abstractNum>
  <w:abstractNum w:abstractNumId="13">
    <w:multiLevelType w:val="hybridMultilevel"/>
    <w:lvl w:ilvl="0">
      <w:start w:val="12"/>
      <w:numFmt w:val="decimal"/>
      <w:lvlText w:val="%1."/>
      <w:lvlJc w:val="left"/>
      <w:pPr>
        <w:tabs>
          <w:tab w:val="num" w:pos="1080"/>
        </w:tabs>
        <w:ind w:left="720" w:hanging="360"/>
      </w:pPr>
    </w:lvl>
  </w:abstractNum>
  <w:abstractNum w:abstractNumId="14">
    <w:multiLevelType w:val="hybridMultilevel"/>
    <w:lvl w:ilvl="0">
      <w:start w:val="16"/>
      <w:numFmt w:val="decimal"/>
      <w:lvlText w:val="%1."/>
      <w:lvlJc w:val="left"/>
      <w:pPr>
        <w:tabs>
          <w:tab w:val="num" w:pos="1080"/>
        </w:tabs>
        <w:ind w:left="720" w:hanging="360"/>
      </w:p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20"/>
      <w:numFmt w:val="decimal"/>
      <w:lvlText w:val="%1."/>
      <w:lvlJc w:val="left"/>
      <w:pPr>
        <w:tabs>
          <w:tab w:val="num" w:pos="1080"/>
        </w:tabs>
        <w:ind w:left="720" w:hanging="360"/>
      </w:pPr>
    </w:lvl>
  </w:abstractNum>
  <w:abstractNum w:abstractNumId="17">
    <w:multiLevelType w:val="hybridMultilevel"/>
    <w:lvl w:ilvl="0">
      <w:start w:val="24"/>
      <w:numFmt w:val="decimal"/>
      <w:lvlText w:val="%1."/>
      <w:lvlJc w:val="left"/>
      <w:pPr>
        <w:tabs>
          <w:tab w:val="num" w:pos="1080"/>
        </w:tabs>
        <w:ind w:left="720" w:hanging="360"/>
      </w:pPr>
    </w:lvl>
  </w:abstractNum>
  <w:abstractNum w:abstractNumId="18">
    <w:multiLevelType w:val="hybridMultilevel"/>
    <w:lvl w:ilvl="0">
      <w:start w:val="39"/>
      <w:numFmt w:val="decimal"/>
      <w:lvlText w:val="%1."/>
      <w:lvlJc w:val="left"/>
      <w:pPr>
        <w:tabs>
          <w:tab w:val="num" w:pos="1080"/>
        </w:tabs>
        <w:ind w:left="720" w:hanging="360"/>
      </w:p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42"/>
      <w:numFmt w:val="decimal"/>
      <w:lvlText w:val="%1."/>
      <w:lvlJc w:val="left"/>
      <w:pPr>
        <w:tabs>
          <w:tab w:val="num" w:pos="1080"/>
        </w:tabs>
        <w:ind w:left="720" w:hanging="360"/>
      </w:pPr>
    </w:lvl>
  </w:abstractNum>
  <w:abstractNum w:abstractNumId="21">
    <w:multiLevelType w:val="hybridMultilevel"/>
    <w:lvl w:ilvl="0">
      <w:start w:val="45"/>
      <w:numFmt w:val="decimal"/>
      <w:lvlText w:val="%1."/>
      <w:lvlJc w:val="left"/>
      <w:pPr>
        <w:tabs>
          <w:tab w:val="num" w:pos="1080"/>
        </w:tabs>
        <w:ind w:left="720" w:hanging="360"/>
      </w:pPr>
    </w:lvl>
  </w:abstractNum>
  <w:abstractNum w:abstractNumId="2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4">
    <w:multiLevelType w:val="hybridMultilevel"/>
    <w:lvl w:ilvl="0">
      <w:start w:val="47"/>
      <w:numFmt w:val="decimal"/>
      <w:lvlText w:val="%1."/>
      <w:lvlJc w:val="left"/>
      <w:pPr>
        <w:tabs>
          <w:tab w:val="num" w:pos="1080"/>
        </w:tabs>
        <w:ind w:left="720" w:hanging="360"/>
      </w:pPr>
    </w:lvl>
  </w:abstractNum>
  <w:abstractNum w:abstractNumId="25">
    <w:multiLevelType w:val="hybridMultilevel"/>
    <w:lvl w:ilvl="0">
      <w:start w:val="48"/>
      <w:numFmt w:val="decimal"/>
      <w:lvlText w:val="%1."/>
      <w:lvlJc w:val="left"/>
      <w:pPr>
        <w:tabs>
          <w:tab w:val="num" w:pos="1080"/>
        </w:tabs>
        <w:ind w:left="720" w:hanging="360"/>
      </w:pPr>
    </w:lvl>
  </w:abstractNum>
  <w:abstractNum w:abstractNumId="2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7">
    <w:multiLevelType w:val="hybridMultilevel"/>
    <w:lvl w:ilvl="0">
      <w:start w:val="52"/>
      <w:numFmt w:val="decimal"/>
      <w:lvlText w:val="%1."/>
      <w:lvlJc w:val="left"/>
      <w:pPr>
        <w:tabs>
          <w:tab w:val="num" w:pos="1080"/>
        </w:tabs>
        <w:ind w:left="720" w:hanging="360"/>
      </w:pPr>
    </w:lvl>
  </w:abstractNum>
  <w:abstractNum w:abstractNumId="28">
    <w:multiLevelType w:val="hybridMultilevel"/>
    <w:lvl w:ilvl="0">
      <w:start w:val="6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a52c29d5022f73f9a9409c0d1920c26acdc438b.jpg" TargetMode="Internal"/><Relationship Id="rId6" Type="http://schemas.openxmlformats.org/officeDocument/2006/relationships/image" Target="media/image-eb5edb918a1925d803cf0eed12f3e663aefc0767.jpg" TargetMode="Internal"/><Relationship Id="rId7" Type="http://schemas.openxmlformats.org/officeDocument/2006/relationships/image" Target="media/image-8455789071af2a0b43d26303c340a50a41daaef0.jpg" TargetMode="Internal"/><Relationship Id="rId8" Type="http://schemas.openxmlformats.org/officeDocument/2006/relationships/image" Target="media/image-adc9ef79e2230d9e3352d9e662a1e75980dd342c.jpg" TargetMode="Internal"/><Relationship Id="rId9" Type="http://schemas.openxmlformats.org/officeDocument/2006/relationships/image" Target="media/image-ee65852d16357ea6ecfdfe815500bc358b9684c0.jpg" TargetMode="Internal"/><Relationship Id="rId10" Type="http://schemas.openxmlformats.org/officeDocument/2006/relationships/image" Target="media/image-5f8e41326eefb047f574953cbc8aa5a3a5a8cf2f.jpg" TargetMode="Internal"/><Relationship Id="rId11" Type="http://schemas.openxmlformats.org/officeDocument/2006/relationships/image" Target="media/image-f6973d9405c20769e96d75cfb49754740cdbd4c4.jpg" TargetMode="Internal"/><Relationship Id="rId12" Type="http://schemas.openxmlformats.org/officeDocument/2006/relationships/image" Target="media/image-f0f9b53bba35ce7a2f392cd26ef3ac924ca6c632.jpg" TargetMode="Internal"/><Relationship Id="rId13" Type="http://schemas.openxmlformats.org/officeDocument/2006/relationships/image" Target="media/image-6458d19e79676b1c8482095361395f2a97f9dddd.jpg" TargetMode="Internal"/><Relationship Id="rId14" Type="http://schemas.openxmlformats.org/officeDocument/2006/relationships/image" Target="media/image-471d34352284851e4a4dbf4373a414fbcaf432fc.jpg" TargetMode="Internal"/><Relationship Id="rId15" Type="http://schemas.openxmlformats.org/officeDocument/2006/relationships/image" Target="media/image-9377fffff4ec038748c19bd12da07098af4362de.jpg" TargetMode="Internal"/><Relationship Id="rId16" Type="http://schemas.openxmlformats.org/officeDocument/2006/relationships/image" Target="media/image-9141f3ed77fb2d5aab39a8606ef13aa7b0f5068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2025-09-04T21:50:43.622Z</dcterms:created>
  <dcterms:modified xsi:type="dcterms:W3CDTF">2025-09-04T21:50:43.622Z</dcterms:modified>
</cp:coreProperties>
</file>