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after="220" w:lineRule="auto"/>
      </w:pPr>
      <w:r>
        <w:rPr/>
        <w:t xml:space="preserve">SESSION 2001</w:t>
      </w:r>
    </w:p>
    <w:p>
      <w:pPr>
        <w:spacing w:after="220" w:lineRule="auto"/>
      </w:pPr>
      <w:r>
        <w:rPr>
          <w:rFonts w:eastAsia="Georgia" w:cs="Georgia" w:ascii="Georgia" w:hAnsi="Georgia"/>
        </w:rPr>
        <w:t xml:space="preserve">Filière BCPST</w:t>
      </w:r>
    </w:p>
    <w:p>
      <w:pPr>
        <w:spacing w:line="271" w:before="330" w:lineRule="auto"/>
      </w:pPr>
      <w:r>
        <w:rPr>
          <w:b/>
          <w:sz w:val="42"/>
        </w:rPr>
        <w:t xml:space="preserve">PHYSIQUE</w:t>
      </w:r>
    </w:p>
    <w:p>
      <w:pPr>
        <w:spacing w:after="220" w:lineRule="auto"/>
      </w:pPr>
      <w:r>
        <w:rPr>
          <w:rFonts w:eastAsia="Georgia" w:cs="Georgia" w:ascii="Georgia" w:hAnsi="Georgia"/>
        </w:rPr>
        <w:t xml:space="preserve">(Épreuve commune aux ENS: Ulm, Lyon et Cachan)</w:t>
      </w:r>
    </w:p>
    <w:p>
      <w:pPr>
        <w:spacing w:after="220" w:lineRule="auto"/>
      </w:pPr>
      <w:r>
        <w:rPr>
          <w:rFonts w:eastAsia="Georgia" w:cs="Georgia" w:ascii="Georgia" w:hAnsi="Georgia"/>
        </w:rPr>
        <w:t xml:space="preserve">Durée : 4 heures</w:t>
      </w:r>
    </w:p>
    <w:p>
      <w:pPr>
        <w:spacing w:after="220" w:lineRule="auto"/>
      </w:pPr>
      <w:r>
        <w:rPr>
          <w:rFonts w:eastAsia="Georgia" w:cs="Georgia" w:ascii="Georgia" w:hAnsi="Georgia"/>
        </w:rPr>
        <w:t xml:space="preserve">L'usage de calculatrices électroniques de poche à alimentation autonome, non imprimantes et sans document d'accompagnement, est autorisé. Cependant, une seule calculatrice à la fois est admise sur la table ou le poste de travail, et aucun échange n'est autorisé entre les candidats.</w:t>
      </w:r>
    </w:p>
    <w:p>
      <w:pPr>
        <w:spacing w:after="220" w:lineRule="auto"/>
      </w:pPr>
      <w:r>
        <w:rPr/>
        <w:t xml:space="preserve">Tournez la page S.V.P.</w:t>
      </w:r>
    </w:p>
    <w:p>
      <w:pPr>
        <w:spacing w:after="220" w:lineRule="auto"/>
      </w:pPr>
      <w:r>
        <w:rPr>
          <w:rFonts w:eastAsia="Georgia" w:cs="Georgia" w:ascii="Georgia" w:hAnsi="Georgia"/>
        </w:rPr>
        <w:t xml:space="preserve">Ce problème aborde quelques phénomènes physiques liés à l'existence d'une interface entre deux phases d'un même corps. La section B peut être abordée en admettant la relation de Laplace donnée à la question A6). De même, la section C peut être traitée en admettant certains résultats de la section A . Enfin, bien que la section D constitue un exercice de synthèse, certaines questions peuvent être résolues indépendamment du reste du problème.</w:t>
      </w:r>
    </w:p>
    <w:p>
      <w:pPr>
        <w:spacing w:line="271" w:before="330" w:lineRule="auto"/>
      </w:pPr>
      <w:r>
        <w:rPr>
          <w:rFonts w:eastAsia="Georgia" w:cs="Georgia" w:ascii="Georgia" w:hAnsi="Georgia"/>
          <w:b/>
          <w:sz w:val="42"/>
        </w:rPr>
        <w:t xml:space="preserve">Données numériques</w:t>
      </w:r>
    </w:p>
    <w:tbl>
      <w:tblPr>
        <w:tblStyle w:val="TableGrid"/>
        <w:jc w:val="center"/>
        <w:tblCellSpacing w:w="0" w:type="dxa"/>
        <w:tblBorders/>
        <w:tblCellMar>
          <w:top w:type="dxa" w:w="80"/>
          <w:left w:type="dxa" w:w="160"/>
          <w:bottom w:type="dxa" w:w="80"/>
          <w:right w:type="dxa" w:w="160"/>
        </w:tblCellMar>
      </w:tblPr>
      <w:tblGrid>
        <w:gridCol w:w="4320"/>
        <w:gridCol w:w="4320"/>
      </w:tblGrid>
      <w:tr>
        <w:trPr>
          <w:cantSplit/>
        </w:trPr>
        <w:tc>
          <w:tcPr>
            <w:tcBorders/>
            <w:vAlign w:val="center"/>
          </w:tcPr>
          <w:p>
            <w:pPr>
              <w:spacing w:lineRule="auto"/>
              <w:jc w:val="left"/>
            </w:pPr>
            <w:r>
              <w:rPr/>
              <w:t xml:space="preserve">Constante de Boltzmann</w:t>
            </w:r>
          </w:p>
        </w:tc>
        <w:tc>
          <w:tcPr>
            <w:tcBorders/>
            <w:vAlign w:val="center"/>
          </w:tcPr>
          <w:p>
            <w:pPr>
              <w:spacing w:lineRule="auto"/>
              <w:jc w:val="left"/>
            </w:pPr>
            <m:oMathPara>
              <m:oMathParaPr>
                <m:jc m:val="left"/>
              </m:oMathParaPr>
              <m:oMath>
                <m:sSub>
                  <m:sSubPr/>
                  <m:e>
                    <m:r>
                      <m:rPr>
                        <m:sty m:val="i"/>
                      </m:rPr>
                      <m:t>k</m:t>
                    </m:r>
                  </m:e>
                  <m:sub>
                    <m:r>
                      <m:rPr>
                        <m:sty m:val="i"/>
                      </m:rPr>
                      <m:t>B</m:t>
                    </m:r>
                  </m:sub>
                </m:sSub>
                <m:r>
                  <m:rPr>
                    <m:sty m:val="p"/>
                  </m:rPr>
                  <m:t>=</m:t>
                </m:r>
                <m:r>
                  <m:rPr>
                    <m:sty m:val="p"/>
                  </m:rPr>
                  <m:t>1</m:t>
                </m:r>
                <m:r>
                  <m:rPr>
                    <m:sty m:val="p"/>
                  </m:rPr>
                  <m:t>,</m:t>
                </m:r>
                <m:r>
                  <m:rPr>
                    <m:sty m:val="p"/>
                  </m:rPr>
                  <m:t>38</m:t>
                </m:r>
                <m:r>
                  <m:rPr>
                    <m:sty m:val="p"/>
                  </m:rPr>
                  <m:t>×</m:t>
                </m:r>
                <m:sSup>
                  <m:sSupPr/>
                  <m:e>
                    <m:r>
                      <m:rPr>
                        <m:sty m:val="p"/>
                      </m:rPr>
                      <m:t>10</m:t>
                    </m:r>
                  </m:e>
                  <m:sup>
                    <m:r>
                      <m:rPr>
                        <m:sty m:val="p"/>
                      </m:rPr>
                      <m:t>−</m:t>
                    </m:r>
                    <m:r>
                      <m:rPr>
                        <m:sty m:val="p"/>
                      </m:rPr>
                      <m:t>23</m:t>
                    </m:r>
                  </m:sup>
                </m:sSup>
                <m:r>
                  <m:rPr>
                    <m:nor/>
                  </m:rPr>
                  <m:t xml:space="preserve"> </m:t>
                </m:r>
                <m:r>
                  <m:rPr>
                    <m:sty m:val="p"/>
                  </m:rPr>
                  <m:t>J</m:t>
                </m:r>
                <m:r>
                  <m:rPr>
                    <m:sty m:val="p"/>
                  </m:rPr>
                  <m:t>⋅</m:t>
                </m:r>
                <m:sSup>
                  <m:sSupPr/>
                  <m:e>
                    <m:r>
                      <m:rPr>
                        <m:nor/>
                      </m:rPr>
                      <m:t xml:space="preserve"> </m:t>
                    </m:r>
                    <m:r>
                      <m:rPr>
                        <m:sty m:val="p"/>
                      </m:rPr>
                      <m:t>K</m:t>
                    </m:r>
                  </m:e>
                  <m:sup>
                    <m:r>
                      <m:rPr>
                        <m:sty m:val="p"/>
                      </m:rPr>
                      <m:t>−</m:t>
                    </m:r>
                    <m:r>
                      <m:rPr>
                        <m:sty m:val="p"/>
                      </m:rPr>
                      <m:t>1</m:t>
                    </m:r>
                  </m:sup>
                </m:sSup>
              </m:oMath>
            </m:oMathPara>
          </w:p>
        </w:tc>
      </w:tr>
      <w:tr>
        <w:trPr>
          <w:cantSplit/>
        </w:trPr>
        <w:tc>
          <w:tcPr>
            <w:tcBorders/>
            <w:vAlign w:val="center"/>
          </w:tcPr>
          <w:p>
            <w:pPr>
              <w:spacing w:lineRule="auto"/>
              <w:jc w:val="left"/>
            </w:pPr>
            <w:r>
              <w:rPr/>
              <w:t xml:space="preserve">Constante des gaz parfaits</w:t>
            </w:r>
          </w:p>
        </w:tc>
        <w:tc>
          <w:tcPr>
            <w:tcBorders/>
            <w:vAlign w:val="center"/>
          </w:tcPr>
          <w:p>
            <w:pPr>
              <w:spacing w:lineRule="auto"/>
              <w:jc w:val="left"/>
            </w:pPr>
            <m:oMathPara>
              <m:oMathParaPr>
                <m:jc m:val="left"/>
              </m:oMathParaPr>
              <m:oMath>
                <m:r>
                  <m:rPr>
                    <m:sty m:val="i"/>
                  </m:rPr>
                  <m:t>R</m:t>
                </m:r>
                <m:r>
                  <m:rPr>
                    <m:sty m:val="p"/>
                  </m:rPr>
                  <m:t>=</m:t>
                </m:r>
                <m:r>
                  <m:rPr>
                    <m:sty m:val="p"/>
                  </m:rPr>
                  <m:t>8</m:t>
                </m:r>
                <m:r>
                  <m:rPr>
                    <m:sty m:val="p"/>
                  </m:rPr>
                  <m:t>,</m:t>
                </m:r>
                <m:r>
                  <m:rPr>
                    <m:sty m:val="p"/>
                  </m:rPr>
                  <m:t>31</m:t>
                </m:r>
                <m:r>
                  <m:rPr>
                    <m:nor/>
                  </m:rPr>
                  <m:t xml:space="preserve"> </m:t>
                </m:r>
                <m:r>
                  <m:rPr>
                    <m:sty m:val="p"/>
                  </m:rPr>
                  <m:t>J</m:t>
                </m:r>
                <m:r>
                  <m:rPr>
                    <m:sty m:val="p"/>
                  </m:rPr>
                  <m:t>⋅</m:t>
                </m:r>
                <m:sSup>
                  <m:sSupPr/>
                  <m:e>
                    <m:r>
                      <m:rPr>
                        <m:nor/>
                      </m:rPr>
                      <m:t xml:space="preserve"> </m:t>
                    </m:r>
                    <m:r>
                      <m:rPr>
                        <m:sty m:val="p"/>
                      </m:rPr>
                      <m:t>K</m:t>
                    </m:r>
                  </m:e>
                  <m:sup>
                    <m:r>
                      <m:rPr>
                        <m:sty m:val="p"/>
                      </m:rPr>
                      <m:t>−</m:t>
                    </m:r>
                    <m:r>
                      <m:rPr>
                        <m:sty m:val="p"/>
                      </m:rPr>
                      <m:t>1</m:t>
                    </m:r>
                  </m:sup>
                </m:sSup>
                <m:r>
                  <m:rPr>
                    <m:sty m:val="p"/>
                  </m:rPr>
                  <m:t>⋅</m:t>
                </m:r>
                <m:sSup>
                  <m:sSupPr/>
                  <m:e>
                    <m:r>
                      <m:rPr>
                        <m:nor/>
                      </m:rPr>
                      <m:t xml:space="preserve"> </m:t>
                    </m:r>
                    <m:r>
                      <m:rPr>
                        <m:sty m:val="p"/>
                      </m:rPr>
                      <m:t>mol</m:t>
                    </m:r>
                  </m:e>
                  <m:sup>
                    <m:r>
                      <m:rPr>
                        <m:sty m:val="p"/>
                      </m:rPr>
                      <m:t>−</m:t>
                    </m:r>
                    <m:r>
                      <m:rPr>
                        <m:sty m:val="p"/>
                      </m:rPr>
                      <m:t>1</m:t>
                    </m:r>
                  </m:sup>
                </m:sSup>
              </m:oMath>
            </m:oMathPara>
          </w:p>
        </w:tc>
      </w:tr>
      <w:tr>
        <w:trPr>
          <w:cantSplit/>
        </w:trPr>
        <w:tc>
          <w:tcPr>
            <w:tcBorders/>
            <w:vAlign w:val="center"/>
          </w:tcPr>
          <w:p>
            <w:pPr>
              <w:spacing w:lineRule="auto"/>
              <w:jc w:val="left"/>
            </w:pPr>
            <w:r>
              <w:rPr>
                <w:rFonts w:eastAsia="Georgia" w:cs="Georgia" w:ascii="Georgia" w:hAnsi="Georgia"/>
              </w:rPr>
              <w:t xml:space="preserve">Accélération de la pesanteur</w:t>
            </w:r>
          </w:p>
        </w:tc>
        <w:tc>
          <w:tcPr>
            <w:tcBorders/>
            <w:vAlign w:val="center"/>
          </w:tcPr>
          <w:p>
            <w:pPr>
              <w:spacing w:lineRule="auto"/>
              <w:jc w:val="left"/>
            </w:pPr>
            <m:oMathPara>
              <m:oMathParaPr>
                <m:jc m:val="left"/>
              </m:oMathParaPr>
              <m:oMath>
                <m:r>
                  <m:rPr>
                    <m:sty m:val="i"/>
                  </m:rPr>
                  <m:t>g</m:t>
                </m:r>
                <m:r>
                  <m:rPr>
                    <m:sty m:val="p"/>
                  </m:rPr>
                  <m:t>=</m:t>
                </m:r>
                <m:r>
                  <m:rPr>
                    <m:sty m:val="p"/>
                  </m:rPr>
                  <m:t>9</m:t>
                </m:r>
                <m:r>
                  <m:rPr>
                    <m:sty m:val="p"/>
                  </m:rPr>
                  <m:t>,</m:t>
                </m:r>
                <m:r>
                  <m:rPr>
                    <m:sty m:val="p"/>
                  </m:rPr>
                  <m:t>8</m:t>
                </m:r>
                <m:r>
                  <m:rPr>
                    <m:nor/>
                  </m:rPr>
                  <m:t xml:space="preserve"> </m:t>
                </m:r>
                <m:r>
                  <m:rPr>
                    <m:sty m:val="p"/>
                  </m:rPr>
                  <m:t>m</m:t>
                </m:r>
                <m:r>
                  <m:rPr>
                    <m:sty m:val="p"/>
                  </m:rPr>
                  <m:t>⋅</m:t>
                </m:r>
                <m:sSup>
                  <m:sSupPr/>
                  <m:e>
                    <m:r>
                      <m:rPr>
                        <m:nor/>
                      </m:rPr>
                      <m:t xml:space="preserve"> </m:t>
                    </m:r>
                    <m:r>
                      <m:rPr>
                        <m:sty m:val="p"/>
                      </m:rPr>
                      <m:t>s</m:t>
                    </m:r>
                  </m:e>
                  <m:sup>
                    <m:r>
                      <m:rPr>
                        <m:sty m:val="p"/>
                      </m:rPr>
                      <m:t>−</m:t>
                    </m:r>
                    <m:r>
                      <m:rPr>
                        <m:sty m:val="p"/>
                      </m:rPr>
                      <m:t>2</m:t>
                    </m:r>
                  </m:sup>
                </m:sSup>
              </m:oMath>
            </m:oMathPara>
          </w:p>
        </w:tc>
      </w:tr>
      <w:tr>
        <w:trPr>
          <w:cantSplit/>
        </w:trPr>
        <w:tc>
          <w:tcPr>
            <w:tcBorders/>
            <w:vAlign w:val="center"/>
          </w:tcPr>
          <w:p>
            <w:pPr>
              <w:spacing w:lineRule="auto"/>
              <w:jc w:val="left"/>
            </w:pPr>
            <w:r>
              <w:rPr>
                <w:rFonts w:eastAsia="Georgia" w:cs="Georgia" w:ascii="Georgia" w:hAnsi="Georgia"/>
              </w:rPr>
              <w:t xml:space="preserve">Pression atmosphérique</w:t>
            </w:r>
          </w:p>
        </w:tc>
        <w:tc>
          <w:tcPr>
            <w:tcBorders/>
            <w:vAlign w:val="center"/>
          </w:tcPr>
          <w:p>
            <w:pPr>
              <w:spacing w:lineRule="auto"/>
              <w:jc w:val="left"/>
            </w:pPr>
            <m:oMathPara>
              <m:oMathParaPr>
                <m:jc m:val="left"/>
              </m:oMathParaPr>
              <m:oMath>
                <m:r>
                  <m:rPr>
                    <m:sty m:val="p"/>
                  </m:rPr>
                  <m:t>1</m:t>
                </m:r>
                <m:r>
                  <m:rPr>
                    <m:nor/>
                  </m:rPr>
                  <m:t xml:space="preserve"> </m:t>
                </m:r>
                <m:r>
                  <m:rPr>
                    <m:sty m:val="p"/>
                  </m:rPr>
                  <m:t>atm</m:t>
                </m:r>
                <m:r>
                  <m:rPr>
                    <m:sty m:val="p"/>
                  </m:rPr>
                  <m:t>=</m:t>
                </m:r>
                <m:r>
                  <m:rPr>
                    <m:sty m:val="p"/>
                  </m:rPr>
                  <m:t>1</m:t>
                </m:r>
                <m:r>
                  <m:rPr>
                    <m:sty m:val="p"/>
                  </m:rPr>
                  <m:t>,</m:t>
                </m:r>
                <m:r>
                  <m:rPr>
                    <m:sty m:val="p"/>
                  </m:rPr>
                  <m:t>013</m:t>
                </m:r>
                <m:r>
                  <m:rPr>
                    <m:sty m:val="p"/>
                  </m:rPr>
                  <m:t>bar</m:t>
                </m:r>
                <m:r>
                  <m:rPr>
                    <m:sty m:val="p"/>
                  </m:rPr>
                  <m:t>=</m:t>
                </m:r>
                <m:r>
                  <m:rPr>
                    <m:sty m:val="p"/>
                  </m:rPr>
                  <m:t>1</m:t>
                </m:r>
                <m:r>
                  <m:rPr>
                    <m:sty m:val="p"/>
                  </m:rPr>
                  <m:t>,</m:t>
                </m:r>
                <m:r>
                  <m:rPr>
                    <m:sty m:val="p"/>
                  </m:rPr>
                  <m:t>013</m:t>
                </m:r>
                <m:r>
                  <m:rPr>
                    <m:sty m:val="p"/>
                  </m:rPr>
                  <m:t>×</m:t>
                </m:r>
                <m:sSup>
                  <m:sSupPr/>
                  <m:e>
                    <m:r>
                      <m:rPr>
                        <m:sty m:val="p"/>
                      </m:rPr>
                      <m:t>10</m:t>
                    </m:r>
                  </m:e>
                  <m:sup>
                    <m:r>
                      <m:rPr>
                        <m:sty m:val="p"/>
                      </m:rPr>
                      <m:t>5</m:t>
                    </m:r>
                  </m:sup>
                </m:sSup>
                <m:r>
                  <m:rPr>
                    <m:nor/>
                  </m:rPr>
                  <m:t xml:space="preserve"> </m:t>
                </m:r>
                <m:r>
                  <m:rPr>
                    <m:sty m:val="p"/>
                  </m:rPr>
                  <m:t>Pa</m:t>
                </m:r>
              </m:oMath>
            </m:oMathPara>
          </w:p>
        </w:tc>
      </w:tr>
    </w:tbl>
    <w:p>
      <w:pPr>
        <w:spacing w:lineRule="auto"/>
      </w:pPr>
    </w:p>
    <w:p>
      <w:pPr>
        <w:spacing w:after="220" w:lineRule="auto"/>
      </w:pPr>
      <w:r>
        <w:rPr>
          <w:rFonts w:eastAsia="Georgia" w:cs="Georgia" w:ascii="Georgia" w:hAnsi="Georgia"/>
        </w:rPr>
        <w:t xml:space="preserve">Caractéristiques physiques de l'eau pure à 300 K :</w:t>
      </w:r>
    </w:p>
    <w:tbl>
      <w:tblPr>
        <w:tblStyle w:val="TableGrid"/>
        <w:jc w:val="center"/>
        <w:tblCellSpacing w:w="0" w:type="dxa"/>
        <w:tblBorders/>
        <w:tblCellMar>
          <w:top w:type="dxa" w:w="80"/>
          <w:left w:type="dxa" w:w="160"/>
          <w:bottom w:type="dxa" w:w="80"/>
          <w:right w:type="dxa" w:w="160"/>
        </w:tblCellMar>
      </w:tblPr>
      <w:tblGrid>
        <w:gridCol w:w="4320"/>
        <w:gridCol w:w="4320"/>
      </w:tblGrid>
      <w:tr>
        <w:trPr>
          <w:cantSplit/>
        </w:trPr>
        <w:tc>
          <w:tcPr>
            <w:tcBorders/>
            <w:vAlign w:val="center"/>
          </w:tcPr>
          <w:p>
            <w:pPr>
              <w:spacing w:lineRule="auto"/>
              <w:jc w:val="left"/>
            </w:pPr>
            <w:r>
              <w:rPr/>
              <w:t xml:space="preserve">Masse volumique</w:t>
            </w:r>
          </w:p>
        </w:tc>
        <w:tc>
          <w:tcPr>
            <w:tcBorders/>
            <w:vAlign w:val="center"/>
          </w:tcPr>
          <w:p>
            <w:pPr>
              <w:spacing w:lineRule="auto"/>
              <w:jc w:val="left"/>
            </w:pPr>
            <m:oMathPara>
              <m:oMathParaPr>
                <m:jc m:val="left"/>
              </m:oMathParaPr>
              <m:oMath>
                <m:r>
                  <m:rPr>
                    <m:sty m:val="i"/>
                  </m:rPr>
                  <m:t>ρ</m:t>
                </m:r>
                <m:r>
                  <m:rPr>
                    <m:sty m:val="p"/>
                  </m:rPr>
                  <m:t>=</m:t>
                </m:r>
                <m:sSup>
                  <m:sSupPr/>
                  <m:e>
                    <m:r>
                      <m:rPr>
                        <m:sty m:val="p"/>
                      </m:rPr>
                      <m:t>10</m:t>
                    </m:r>
                  </m:e>
                  <m:sup>
                    <m:r>
                      <m:rPr>
                        <m:sty m:val="p"/>
                      </m:rPr>
                      <m:t>3</m:t>
                    </m:r>
                  </m:sup>
                </m:sSup>
                <m:r>
                  <m:rPr>
                    <m:nor/>
                  </m:rPr>
                  <m:t xml:space="preserve"> </m:t>
                </m:r>
                <m:r>
                  <m:rPr>
                    <m:sty m:val="p"/>
                  </m:rPr>
                  <m:t>kg</m:t>
                </m:r>
                <m:r>
                  <m:rPr>
                    <m:sty m:val="p"/>
                  </m:rPr>
                  <m:t>⋅</m:t>
                </m:r>
                <m:sSup>
                  <m:sSupPr/>
                  <m:e>
                    <m:r>
                      <m:rPr>
                        <m:nor/>
                      </m:rPr>
                      <m:t xml:space="preserve"> </m:t>
                    </m:r>
                    <m:r>
                      <m:rPr>
                        <m:sty m:val="p"/>
                      </m:rPr>
                      <m:t>m</m:t>
                    </m:r>
                  </m:e>
                  <m:sup>
                    <m:r>
                      <m:rPr>
                        <m:sty m:val="p"/>
                      </m:rPr>
                      <m:t>−</m:t>
                    </m:r>
                    <m:r>
                      <m:rPr>
                        <m:sty m:val="p"/>
                      </m:rPr>
                      <m:t>3</m:t>
                    </m:r>
                  </m:sup>
                </m:sSup>
              </m:oMath>
            </m:oMathPara>
          </w:p>
        </w:tc>
      </w:tr>
      <w:tr>
        <w:trPr>
          <w:cantSplit/>
        </w:trPr>
        <w:tc>
          <w:tcPr>
            <w:tcBorders/>
            <w:vAlign w:val="center"/>
          </w:tcPr>
          <w:p>
            <w:pPr>
              <w:spacing w:lineRule="auto"/>
              <w:jc w:val="left"/>
            </w:pPr>
            <w:r>
              <w:rPr/>
              <w:t xml:space="preserve">Masse molaire</w:t>
            </w:r>
          </w:p>
        </w:tc>
        <w:tc>
          <w:tcPr>
            <w:tcBorders/>
            <w:vAlign w:val="center"/>
          </w:tcPr>
          <w:p>
            <w:pPr>
              <w:spacing w:lineRule="auto"/>
              <w:jc w:val="left"/>
            </w:pPr>
            <m:oMathPara>
              <m:oMathParaPr>
                <m:jc m:val="left"/>
              </m:oMathParaPr>
              <m:oMath>
                <m:r>
                  <m:rPr>
                    <m:sty m:val="i"/>
                  </m:rPr>
                  <m:t>M</m:t>
                </m:r>
                <m:r>
                  <m:rPr>
                    <m:sty m:val="p"/>
                  </m:rPr>
                  <m:t>=</m:t>
                </m:r>
                <m:r>
                  <m:rPr>
                    <m:sty m:val="p"/>
                  </m:rPr>
                  <m:t>18</m:t>
                </m:r>
                <m:r>
                  <m:rPr>
                    <m:nor/>
                  </m:rPr>
                  <m:t xml:space="preserve"> </m:t>
                </m:r>
                <m:r>
                  <m:rPr>
                    <m:sty m:val="p"/>
                  </m:rPr>
                  <m:t>g</m:t>
                </m:r>
                <m:r>
                  <m:rPr>
                    <m:sty m:val="p"/>
                  </m:rPr>
                  <m:t>⋅</m:t>
                </m:r>
                <m:sSup>
                  <m:sSupPr/>
                  <m:e>
                    <m:r>
                      <m:rPr>
                        <m:nor/>
                      </m:rPr>
                      <m:t xml:space="preserve"> </m:t>
                    </m:r>
                    <m:r>
                      <m:rPr>
                        <m:sty m:val="p"/>
                      </m:rPr>
                      <m:t>mol</m:t>
                    </m:r>
                  </m:e>
                  <m:sup>
                    <m:r>
                      <m:rPr>
                        <m:sty m:val="p"/>
                      </m:rPr>
                      <m:t>−</m:t>
                    </m:r>
                    <m:r>
                      <m:rPr>
                        <m:sty m:val="p"/>
                      </m:rPr>
                      <m:t>1</m:t>
                    </m:r>
                  </m:sup>
                </m:sSup>
              </m:oMath>
            </m:oMathPara>
          </w:p>
        </w:tc>
      </w:tr>
      <w:tr>
        <w:trPr>
          <w:cantSplit/>
        </w:trPr>
        <w:tc>
          <w:tcPr>
            <w:tcBorders/>
            <w:vAlign w:val="center"/>
          </w:tcPr>
          <w:p>
            <w:pPr>
              <w:spacing w:lineRule="auto"/>
              <w:jc w:val="left"/>
            </w:pPr>
            <w:r>
              <w:rPr>
                <w:rFonts w:eastAsia="Georgia" w:cs="Georgia" w:ascii="Georgia" w:hAnsi="Georgia"/>
              </w:rPr>
              <w:t xml:space="preserve">Viscosité dynamique</w:t>
            </w:r>
          </w:p>
        </w:tc>
        <w:tc>
          <w:tcPr>
            <w:tcBorders/>
            <w:vAlign w:val="center"/>
          </w:tcPr>
          <w:p>
            <w:pPr>
              <w:spacing w:lineRule="auto"/>
              <w:jc w:val="left"/>
            </w:pPr>
            <m:oMathPara>
              <m:oMathParaPr>
                <m:jc m:val="left"/>
              </m:oMathParaPr>
              <m:oMath>
                <m:r>
                  <m:rPr>
                    <m:sty m:val="i"/>
                  </m:rPr>
                  <m:t>η</m:t>
                </m:r>
                <m:r>
                  <m:rPr>
                    <m:sty m:val="p"/>
                  </m:rPr>
                  <m:t>=</m:t>
                </m:r>
                <m:sSup>
                  <m:sSupPr/>
                  <m:e>
                    <m:r>
                      <m:rPr>
                        <m:sty m:val="p"/>
                      </m:rPr>
                      <m:t>10</m:t>
                    </m:r>
                  </m:e>
                  <m:sup>
                    <m:r>
                      <m:rPr>
                        <m:sty m:val="p"/>
                      </m:rPr>
                      <m:t>−</m:t>
                    </m:r>
                    <m:r>
                      <m:rPr>
                        <m:sty m:val="p"/>
                      </m:rPr>
                      <m:t>3</m:t>
                    </m:r>
                  </m:sup>
                </m:sSup>
                <m:r>
                  <m:rPr>
                    <m:nor/>
                  </m:rPr>
                  <m:t xml:space="preserve"> </m:t>
                </m:r>
                <m:r>
                  <m:rPr>
                    <m:sty m:val="p"/>
                  </m:rPr>
                  <m:t>Pa</m:t>
                </m:r>
                <m:r>
                  <m:rPr>
                    <m:sty m:val="p"/>
                  </m:rPr>
                  <m:t>⋅</m:t>
                </m:r>
                <m:r>
                  <m:rPr>
                    <m:nor/>
                  </m:rPr>
                  <m:t xml:space="preserve"> </m:t>
                </m:r>
                <m:r>
                  <m:rPr>
                    <m:sty m:val="p"/>
                  </m:rPr>
                  <m:t>s</m:t>
                </m:r>
              </m:oMath>
            </m:oMathPara>
          </w:p>
        </w:tc>
      </w:tr>
      <w:tr>
        <w:trPr>
          <w:cantSplit/>
        </w:trPr>
        <w:tc>
          <w:tcPr>
            <w:tcBorders/>
            <w:vAlign w:val="center"/>
          </w:tcPr>
          <w:p>
            <w:pPr>
              <w:spacing w:lineRule="auto"/>
              <w:jc w:val="left"/>
            </w:pPr>
            <w:r>
              <w:rPr>
                <w:rFonts w:eastAsia="Georgia" w:cs="Georgia" w:ascii="Georgia" w:hAnsi="Georgia"/>
              </w:rPr>
              <w:t xml:space="preserve">Énergie libre de surface</w:t>
            </w:r>
          </w:p>
        </w:tc>
        <w:tc>
          <w:tcPr>
            <w:tcBorders/>
            <w:vAlign w:val="center"/>
          </w:tcPr>
          <w:p>
            <w:pPr>
              <w:spacing w:lineRule="auto"/>
              <w:jc w:val="left"/>
            </w:pPr>
            <m:oMathPara>
              <m:oMathParaPr>
                <m:jc m:val="left"/>
              </m:oMathParaPr>
              <m:oMath>
                <m:r>
                  <m:rPr>
                    <m:sty m:val="i"/>
                  </m:rPr>
                  <m:t>γ</m:t>
                </m:r>
                <m:r>
                  <m:rPr>
                    <m:sty m:val="p"/>
                  </m:rPr>
                  <m:t>=</m:t>
                </m:r>
                <m:r>
                  <m:rPr>
                    <m:sty m:val="p"/>
                  </m:rPr>
                  <m:t>7</m:t>
                </m:r>
                <m:r>
                  <m:rPr>
                    <m:sty m:val="p"/>
                  </m:rPr>
                  <m:t>×</m:t>
                </m:r>
                <m:sSup>
                  <m:sSupPr/>
                  <m:e>
                    <m:r>
                      <m:rPr>
                        <m:sty m:val="p"/>
                      </m:rPr>
                      <m:t>10</m:t>
                    </m:r>
                  </m:e>
                  <m:sup>
                    <m:r>
                      <m:rPr>
                        <m:sty m:val="p"/>
                      </m:rPr>
                      <m:t>−</m:t>
                    </m:r>
                    <m:r>
                      <m:rPr>
                        <m:sty m:val="p"/>
                      </m:rPr>
                      <m:t>2</m:t>
                    </m:r>
                  </m:sup>
                </m:sSup>
                <m:r>
                  <m:rPr>
                    <m:nor/>
                  </m:rPr>
                  <m:t xml:space="preserve"> </m:t>
                </m:r>
                <m:r>
                  <m:rPr>
                    <m:sty m:val="p"/>
                  </m:rPr>
                  <m:t>J</m:t>
                </m:r>
                <m:r>
                  <m:rPr>
                    <m:sty m:val="p"/>
                  </m:rPr>
                  <m:t>⋅</m:t>
                </m:r>
                <m:sSup>
                  <m:sSupPr/>
                  <m:e>
                    <m:r>
                      <m:rPr>
                        <m:nor/>
                      </m:rPr>
                      <m:t xml:space="preserve"> </m:t>
                    </m:r>
                    <m:r>
                      <m:rPr>
                        <m:sty m:val="p"/>
                      </m:rPr>
                      <m:t>m</m:t>
                    </m:r>
                  </m:e>
                  <m:sup>
                    <m:r>
                      <m:rPr>
                        <m:sty m:val="p"/>
                      </m:rPr>
                      <m:t>−</m:t>
                    </m:r>
                    <m:r>
                      <m:rPr>
                        <m:sty m:val="p"/>
                      </m:rPr>
                      <m:t>2</m:t>
                    </m:r>
                  </m:sup>
                </m:sSup>
              </m:oMath>
            </m:oMathPara>
          </w:p>
        </w:tc>
      </w:tr>
      <w:tr>
        <w:trPr>
          <w:cantSplit/>
        </w:trPr>
        <w:tc>
          <w:tcPr>
            <w:tcBorders/>
            <w:vAlign w:val="center"/>
          </w:tcPr>
          <w:p>
            <w:pPr>
              <w:spacing w:lineRule="auto"/>
              <w:jc w:val="left"/>
            </w:pPr>
            <w:r>
              <w:rPr/>
              <w:t xml:space="preserve">Pression de vapeur saturante</w:t>
            </w:r>
          </w:p>
        </w:tc>
        <w:tc>
          <w:tcPr>
            <w:tcBorders/>
            <w:vAlign w:val="center"/>
          </w:tcPr>
          <w:p>
            <w:pPr>
              <w:spacing w:lineRule="auto"/>
              <w:jc w:val="left"/>
            </w:pPr>
            <m:oMathPara>
              <m:oMathParaPr>
                <m:jc m:val="left"/>
              </m:oMathParaPr>
              <m:oMath>
                <m:sSub>
                  <m:sSubPr/>
                  <m:e>
                    <m:r>
                      <m:rPr>
                        <m:sty m:val="i"/>
                      </m:rPr>
                      <m:t>P</m:t>
                    </m:r>
                  </m:e>
                  <m:sub>
                    <m:r>
                      <m:rPr>
                        <m:sty m:val="p"/>
                      </m:rPr>
                      <m:t>0</m:t>
                    </m:r>
                  </m:sub>
                </m:sSub>
                <m:r>
                  <m:rPr>
                    <m:sty m:val="p"/>
                  </m:rPr>
                  <m:t>=</m:t>
                </m:r>
                <m:r>
                  <m:rPr>
                    <m:sty m:val="p"/>
                  </m:rPr>
                  <m:t>3</m:t>
                </m:r>
                <m:r>
                  <m:rPr>
                    <m:sty m:val="p"/>
                  </m:rPr>
                  <m:t>,</m:t>
                </m:r>
                <m:r>
                  <m:rPr>
                    <m:sty m:val="p"/>
                  </m:rPr>
                  <m:t>6</m:t>
                </m:r>
                <m:r>
                  <m:rPr>
                    <m:sty m:val="p"/>
                  </m:rPr>
                  <m:t>×</m:t>
                </m:r>
                <m:sSup>
                  <m:sSupPr/>
                  <m:e>
                    <m:r>
                      <m:rPr>
                        <m:sty m:val="p"/>
                      </m:rPr>
                      <m:t>10</m:t>
                    </m:r>
                  </m:e>
                  <m:sup>
                    <m:r>
                      <m:rPr>
                        <m:sty m:val="p"/>
                      </m:rPr>
                      <m:t>4</m:t>
                    </m:r>
                  </m:sup>
                </m:sSup>
                <m:r>
                  <m:rPr>
                    <m:nor/>
                  </m:rPr>
                  <m:t xml:space="preserve"> </m:t>
                </m:r>
                <m:r>
                  <m:rPr>
                    <m:sty m:val="p"/>
                  </m:rPr>
                  <m:t>Pa</m:t>
                </m:r>
              </m:oMath>
            </m:oMathPara>
          </w:p>
        </w:tc>
      </w:tr>
    </w:tbl>
    <w:p>
      <w:pPr>
        <w:spacing w:lineRule="auto"/>
      </w:pPr>
    </w:p>
    <w:p>
      <w:pPr>
        <w:spacing w:line="271" w:before="330" w:lineRule="auto"/>
      </w:pPr>
      <w:r>
        <w:rPr>
          <w:rFonts w:eastAsia="Georgia" w:cs="Georgia" w:ascii="Georgia" w:hAnsi="Georgia"/>
          <w:b/>
          <w:sz w:val="42"/>
        </w:rPr>
        <w:t xml:space="preserve">A Thermodynamique d'un système diphasique.</w:t>
      </w:r>
    </w:p>
    <w:p>
      <w:pPr>
        <w:spacing w:after="220" w:lineRule="auto"/>
      </w:pPr>
      <w:r>
        <w:rPr>
          <w:rFonts w:eastAsia="Georgia" w:cs="Georgia" w:ascii="Georgia" w:hAnsi="Georgia"/>
        </w:rPr>
        <w:t xml:space="preserve">On considère un système constitué d'un seul composant sous deux phases, liquide ( </w:t>
      </w:r>
      <m:oMath>
        <m:sSub>
          <m:sSubPr/>
          <m:e>
            <m:r>
              <m:rPr>
                <m:sty m:val="p"/>
              </m:rPr>
              <m:t>Π</m:t>
            </m:r>
          </m:e>
          <m:sub>
            <m:r>
              <m:rPr>
                <m:sty m:val="i"/>
              </m:rPr>
              <m:t>ℓ</m:t>
            </m:r>
          </m:sub>
        </m:sSub>
      </m:oMath>
      <w:r>
        <w:rPr/>
        <w:t xml:space="preserve"> ) et gazeuse ( </w:t>
      </w:r>
      <m:oMath>
        <m:sSub>
          <m:sSubPr/>
          <m:e>
            <m:r>
              <m:rPr>
                <m:sty m:val="p"/>
              </m:rPr>
              <m:t>Π</m:t>
            </m:r>
          </m:e>
          <m:sub>
            <m:r>
              <m:rPr>
                <m:sty m:val="i"/>
              </m:rPr>
              <m:t>g</m:t>
            </m:r>
          </m:sub>
        </m:sSub>
      </m:oMath>
      <w:r>
        <w:rPr>
          <w:rFonts w:eastAsia="Georgia" w:cs="Georgia" w:ascii="Georgia" w:hAnsi="Georgia"/>
        </w:rPr>
        <w:t xml:space="preserve"> ), séparées par une interface </w:t>
      </w:r>
      <m:oMath>
        <m:r>
          <m:rPr>
            <m:sty m:val="p"/>
          </m:rPr>
          <m:t>Σ</m:t>
        </m:r>
      </m:oMath>
      <w:r>
        <w:rPr>
          <w:rFonts w:eastAsia="Georgia" w:cs="Georgia" w:ascii="Georgia" w:hAnsi="Georgia"/>
        </w:rPr>
        <w:t xml:space="preserve"> (cf. Fig. 1). Chaque phase est caractérisée à l'équilibre par trois variables, indicées par </w:t>
      </w:r>
      <m:oMath>
        <m:r>
          <m:rPr>
            <m:sty m:val="i"/>
          </m:rPr>
          <m:t>ℓ</m:t>
        </m:r>
      </m:oMath>
      <w:r>
        <w:rPr>
          <w:rFonts w:eastAsia="Georgia" w:cs="Georgia" w:ascii="Georgia" w:hAnsi="Georgia"/>
        </w:rPr>
        <w:t xml:space="preserve"> où </w:t>
      </w:r>
      <m:oMath>
        <m:r>
          <m:rPr>
            <m:sty m:val="i"/>
          </m:rPr>
          <m:t>g</m:t>
        </m:r>
      </m:oMath>
      <w:r>
        <w:rPr>
          <w:rFonts w:eastAsia="Georgia" w:cs="Georgia" w:ascii="Georgia" w:hAnsi="Georgia"/>
        </w:rPr>
        <w:t xml:space="preserve">, dont une au moins doit être extensive, choisies parmi les couples entropie/température ( </w:t>
      </w:r>
      <m:oMath>
        <m:r>
          <m:rPr>
            <m:sty m:val="i"/>
          </m:rPr>
          <m:t>S</m:t>
        </m:r>
        <m:r>
          <m:rPr>
            <m:sty m:val="p"/>
          </m:rPr>
          <m:t>,</m:t>
        </m:r>
        <m:r>
          <m:rPr>
            <m:sty m:val="i"/>
          </m:rPr>
          <m:t>T</m:t>
        </m:r>
      </m:oMath>
      <w:r>
        <w:rPr/>
        <w:t xml:space="preserve"> ), volume/pression ( </w:t>
      </w:r>
      <m:oMath>
        <m:r>
          <m:rPr>
            <m:sty m:val="i"/>
          </m:rPr>
          <m:t>V</m:t>
        </m:r>
        <m:r>
          <m:rPr>
            <m:sty m:val="p"/>
          </m:rPr>
          <m:t>,</m:t>
        </m:r>
        <m:r>
          <m:rPr>
            <m:sty m:val="i"/>
          </m:rPr>
          <m:t>P</m:t>
        </m:r>
      </m:oMath>
      <w:r>
        <w:rPr/>
        <w:t xml:space="preserve"> ), nombre de moles/potentiel chimique ( </w:t>
      </w:r>
      <m:oMath>
        <m:r>
          <m:rPr>
            <m:sty m:val="i"/>
          </m:rPr>
          <m:t>N</m:t>
        </m:r>
        <m:r>
          <m:rPr>
            <m:sty m:val="p"/>
          </m:rPr>
          <m:t>,</m:t>
        </m:r>
        <m:r>
          <m:rPr>
            <m:sty m:val="i"/>
          </m:rPr>
          <m:t>μ</m:t>
        </m:r>
      </m:oMath>
      <w:r>
        <w:rPr/>
        <w:t xml:space="preserve"> ). L'aire de l'interface </w:t>
      </w:r>
      <m:oMath>
        <m:r>
          <m:rPr>
            <m:sty m:val="p"/>
          </m:rPr>
          <m:t>Σ</m:t>
        </m:r>
      </m:oMath>
      <w:r>
        <w:rPr/>
        <w:t xml:space="preserve"> est </w:t>
      </w:r>
      <m:oMath>
        <m:r>
          <m:rPr>
            <m:sty m:val="i"/>
          </m:rPr>
          <m:t>A</m:t>
        </m:r>
      </m:oMath>
      <w:r>
        <w:rPr/>
        <w:t xml:space="preserve">.</w:t>
      </w:r>
    </w:p>
    <w:p>
      <w:pPr>
        <w:spacing w:lineRule="auto"/>
        <w:jc w:val="center"/>
      </w:pPr>
      <w:r>
        <w:rPr/>
        <w:drawing>
          <wp:inline distB="0" distL="0" distR="0" distT="0">
            <wp:extent cx="5486400" cy="4231341"/>
            <wp:effectExtent b="0" l="0" r="0" t="0"/>
            <wp:docPr id="1" name="image-f332c44001e3d4bdbfb5c3bde7d67971cd0abf59.jpg"/>
            <a:graphic>
              <a:graphicData uri="http://schemas.openxmlformats.org/drawingml/2006/picture">
                <pic:pic>
                  <pic:nvPicPr>
                    <pic:cNvPr id="1" name="image-f332c44001e3d4bdbfb5c3bde7d67971cd0abf59.jpg" descr=""/>
                    <pic:cNvPicPr/>
                  </pic:nvPicPr>
                  <pic:blipFill>
                    <a:blip r:embed="rId5" cstate="print"/>
                    <a:srcRect b="0" l="0" r="0" t="0"/>
                    <a:stretch>
                      <a:fillRect/>
                    </a:stretch>
                  </pic:blipFill>
                  <pic:spPr>
                    <a:xfrm>
                      <a:off x="0" y="0"/>
                      <a:ext cx="5486400" cy="4231341"/>
                    </a:xfrm>
                    <a:prstGeom prst="rect"/>
                  </pic:spPr>
                </pic:pic>
              </a:graphicData>
            </a:graphic>
          </wp:inline>
        </w:drawing>
      </w:r>
    </w:p>
    <w:p>
      <w:pPr>
        <w:spacing w:lineRule="auto"/>
      </w:pPr>
      <w:r>
        <w:rPr>
          <w:rFonts w:eastAsia="Georgia" w:cs="Georgia" w:ascii="Georgia" w:hAnsi="Georgia"/>
        </w:rPr>
        <w:t xml:space="preserve">Figure 1: Système diphasique.</w:t>
      </w:r>
    </w:p>
    <w:p>
      <w:pPr>
        <w:spacing w:after="220" w:lineRule="auto"/>
      </w:pPr>
      <w:r>
        <w:rPr>
          <w:rFonts w:eastAsia="Georgia" w:cs="Georgia" w:ascii="Georgia" w:hAnsi="Georgia"/>
        </w:rPr>
        <w:t xml:space="preserve">A1) On ne tient pas compte ici de l'interface. Le système </w:t>
      </w:r>
      <m:oMath>
        <m:sSub>
          <m:sSubPr/>
          <m:e>
            <m:r>
              <m:rPr>
                <m:sty m:val="p"/>
              </m:rPr>
              <m:t>Π</m:t>
            </m:r>
          </m:e>
          <m:sub>
            <m:r>
              <m:rPr>
                <m:sty m:val="i"/>
              </m:rPr>
              <m:t>ℓ</m:t>
            </m:r>
          </m:sub>
        </m:sSub>
        <m:r>
          <m:rPr>
            <m:sty m:val="p"/>
          </m:rPr>
          <m:t>∪</m:t>
        </m:r>
        <m:sSub>
          <m:sSubPr/>
          <m:e>
            <m:r>
              <m:rPr>
                <m:sty m:val="p"/>
              </m:rPr>
              <m:t>Π</m:t>
            </m:r>
          </m:e>
          <m:sub>
            <m:r>
              <m:rPr>
                <m:sty m:val="i"/>
              </m:rPr>
              <m:t>g</m:t>
            </m:r>
          </m:sub>
        </m:sSub>
      </m:oMath>
      <w:r>
        <w:rPr>
          <w:rFonts w:eastAsia="Georgia" w:cs="Georgia" w:ascii="Georgia" w:hAnsi="Georgia"/>
        </w:rPr>
        <w:t xml:space="preserve"> est isolé. On suppose que la phase liquide </w:t>
      </w:r>
      <m:oMath>
        <m:sSub>
          <m:sSubPr/>
          <m:e>
            <m:r>
              <m:rPr>
                <m:sty m:val="p"/>
              </m:rPr>
              <m:t>Π</m:t>
            </m:r>
          </m:e>
          <m:sub>
            <m:r>
              <m:rPr>
                <m:sty m:val="i"/>
              </m:rPr>
              <m:t>ℓ</m:t>
            </m:r>
          </m:sub>
        </m:sSub>
      </m:oMath>
      <w:r>
        <w:rPr>
          <w:rFonts w:eastAsia="Georgia" w:cs="Georgia" w:ascii="Georgia" w:hAnsi="Georgia"/>
        </w:rPr>
        <w:t xml:space="preserve"> est suffisamment étendue pour jouer vis-à-vis de la bulle de vapeur </w:t>
      </w:r>
      <m:oMath>
        <m:sSub>
          <m:sSubPr/>
          <m:e>
            <m:r>
              <m:rPr>
                <m:sty m:val="p"/>
              </m:rPr>
              <m:t>Π</m:t>
            </m:r>
          </m:e>
          <m:sub>
            <m:r>
              <m:rPr>
                <m:sty m:val="i"/>
              </m:rPr>
              <m:t>g</m:t>
            </m:r>
          </m:sub>
        </m:sSub>
      </m:oMath>
      <w:r>
        <w:rPr>
          <w:rFonts w:eastAsia="Georgia" w:cs="Georgia" w:ascii="Georgia" w:hAnsi="Georgia"/>
        </w:rPr>
        <w:t xml:space="preserve"> le rôle de réservoir d'énergie (thermostat), de volume et de particules. Ainsi, les variables intensives </w:t>
      </w:r>
      <m:oMath>
        <m:sSub>
          <m:sSubPr/>
          <m:e>
            <m:r>
              <m:rPr>
                <m:sty m:val="i"/>
              </m:rPr>
              <m:t>T</m:t>
            </m:r>
          </m:e>
          <m:sub>
            <m:r>
              <m:rPr>
                <m:sty m:val="i"/>
              </m:rPr>
              <m:t>ℓ</m:t>
            </m:r>
          </m:sub>
        </m:sSub>
        <m:r>
          <m:rPr>
            <m:sty m:val="p"/>
          </m:rPr>
          <m:t>,</m:t>
        </m:r>
        <m:sSub>
          <m:sSubPr/>
          <m:e>
            <m:r>
              <m:rPr>
                <m:sty m:val="i"/>
              </m:rPr>
              <m:t>P</m:t>
            </m:r>
          </m:e>
          <m:sub>
            <m:r>
              <m:rPr>
                <m:sty m:val="i"/>
              </m:rPr>
              <m:t>ℓ</m:t>
            </m:r>
          </m:sub>
        </m:sSub>
      </m:oMath>
      <w:r>
        <w:rPr/>
        <w:t xml:space="preserve"> et </w:t>
      </w:r>
      <m:oMath>
        <m:sSub>
          <m:sSubPr/>
          <m:e>
            <m:r>
              <m:rPr>
                <m:sty m:val="i"/>
              </m:rPr>
              <m:t>μ</m:t>
            </m:r>
          </m:e>
          <m:sub>
            <m:r>
              <m:rPr>
                <m:sty m:val="i"/>
              </m:rPr>
              <m:t>ℓ</m:t>
            </m:r>
          </m:sub>
        </m:sSub>
      </m:oMath>
      <w:r>
        <w:rPr>
          <w:rFonts w:eastAsia="Georgia" w:cs="Georgia" w:ascii="Georgia" w:hAnsi="Georgia"/>
        </w:rPr>
        <w:t xml:space="preserve"> seront considérés comme des paramètres constants.</w:t>
      </w:r>
    </w:p>
    <w:p>
      <w:pPr>
        <w:spacing w:after="220" w:lineRule="auto"/>
      </w:pPr>
      <w:r>
        <w:rPr/>
        <w:t xml:space="preserve">On laisse </w:t>
      </w:r>
      <m:oMath>
        <m:sSub>
          <m:sSubPr/>
          <m:e>
            <m:r>
              <m:rPr>
                <m:sty m:val="p"/>
              </m:rPr>
              <m:t>Π</m:t>
            </m:r>
          </m:e>
          <m:sub>
            <m:r>
              <m:rPr>
                <m:sty m:val="i"/>
              </m:rPr>
              <m:t>g</m:t>
            </m:r>
          </m:sub>
        </m:sSub>
      </m:oMath>
      <w:r>
        <w:rPr>
          <w:rFonts w:eastAsia="Georgia" w:cs="Georgia" w:ascii="Georgia" w:hAnsi="Georgia"/>
        </w:rPr>
        <w:t xml:space="preserve"> évoluer à partir d'un état quelconque initialement contraint, c'est-à-dire qu'on supprime les contraintes de façon à ce que les variables extensives ( </w:t>
      </w:r>
      <m:oMath>
        <m:sSub>
          <m:sSubPr/>
          <m:e>
            <m:r>
              <m:rPr>
                <m:sty m:val="i"/>
              </m:rPr>
              <m:t>S</m:t>
            </m:r>
          </m:e>
          <m:sub>
            <m:r>
              <m:rPr>
                <m:sty m:val="i"/>
              </m:rPr>
              <m:t>g</m:t>
            </m:r>
          </m:sub>
        </m:sSub>
        <m:r>
          <m:rPr>
            <m:sty m:val="p"/>
          </m:rPr>
          <m:t>,</m:t>
        </m:r>
        <m:sSub>
          <m:sSubPr/>
          <m:e>
            <m:r>
              <m:rPr>
                <m:sty m:val="i"/>
              </m:rPr>
              <m:t>V</m:t>
            </m:r>
          </m:e>
          <m:sub>
            <m:r>
              <m:rPr>
                <m:sty m:val="i"/>
              </m:rPr>
              <m:t>g</m:t>
            </m:r>
          </m:sub>
        </m:sSub>
        <m:r>
          <m:rPr>
            <m:sty m:val="p"/>
          </m:rPr>
          <m:t>,</m:t>
        </m:r>
        <m:sSub>
          <m:sSubPr/>
          <m:e>
            <m:r>
              <m:rPr>
                <m:sty m:val="i"/>
              </m:rPr>
              <m:t>N</m:t>
            </m:r>
          </m:e>
          <m:sub>
            <m:r>
              <m:rPr>
                <m:sty m:val="i"/>
              </m:rPr>
              <m:t>g</m:t>
            </m:r>
          </m:sub>
        </m:sSub>
      </m:oMath>
      <w:r>
        <w:rPr>
          <w:rFonts w:eastAsia="Georgia" w:cs="Georgia" w:ascii="Georgia" w:hAnsi="Georgia"/>
        </w:rPr>
        <w:t xml:space="preserve"> ) soient libres de s'ajuster jusqu'à l'équilibre thermodynamique. Les variations associées à cette transformation sont notées </w:t>
      </w:r>
      <m:oMath>
        <m:r>
          <m:rPr>
            <m:sty m:val="p"/>
          </m:rPr>
          <m:t>Δ</m:t>
        </m:r>
        <m:r>
          <m:rPr>
            <m:sty m:val="i"/>
          </m:rPr>
          <m:t>S</m:t>
        </m:r>
        <m:r>
          <m:rPr>
            <m:sty m:val="p"/>
          </m:rPr>
          <m:t>,</m:t>
        </m:r>
        <m:r>
          <m:rPr>
            <m:sty m:val="p"/>
          </m:rPr>
          <m:t>Δ</m:t>
        </m:r>
        <m:r>
          <m:rPr>
            <m:sty m:val="i"/>
          </m:rPr>
          <m:t>V</m:t>
        </m:r>
        <m:r>
          <m:rPr>
            <m:sty m:val="p"/>
          </m:rPr>
          <m:t>,</m:t>
        </m:r>
        <m:r>
          <m:rPr>
            <m:sty m:val="p"/>
          </m:rPr>
          <m:t>Δ</m:t>
        </m:r>
        <m:r>
          <m:rPr>
            <m:sty m:val="i"/>
          </m:rPr>
          <m:t>N</m:t>
        </m:r>
      </m:oMath>
      <w:r>
        <w:rPr>
          <w:rFonts w:eastAsia="Georgia" w:cs="Georgia" w:ascii="Georgia" w:hAnsi="Georgia"/>
        </w:rPr>
        <w:t xml:space="preserve"> avec les indices correspondant à chaque phase.</w:t>
      </w:r>
      <w:r>
        <w:rPr/>
        <w:br w:type="textWrapping"/>
      </w:r>
      <w:r>
        <w:rPr/>
        <w:t xml:space="preserve">a) Quelle relation existe-t-il entre </w:t>
      </w:r>
      <m:oMath>
        <m:r>
          <m:rPr>
            <m:sty m:val="p"/>
          </m:rPr>
          <m:t>Δ</m:t>
        </m:r>
        <m:sSub>
          <m:sSubPr/>
          <m:e>
            <m:r>
              <m:rPr>
                <m:sty m:val="i"/>
              </m:rPr>
              <m:t>V</m:t>
            </m:r>
          </m:e>
          <m:sub>
            <m:r>
              <m:rPr>
                <m:sty m:val="i"/>
              </m:rPr>
              <m:t>ℓ</m:t>
            </m:r>
          </m:sub>
        </m:sSub>
      </m:oMath>
      <w:r>
        <w:rPr/>
        <w:t xml:space="preserve"> et </w:t>
      </w:r>
      <m:oMath>
        <m:r>
          <m:rPr>
            <m:sty m:val="p"/>
          </m:rPr>
          <m:t>Δ</m:t>
        </m:r>
        <m:sSub>
          <m:sSubPr/>
          <m:e>
            <m:r>
              <m:rPr>
                <m:sty m:val="i"/>
              </m:rPr>
              <m:t>V</m:t>
            </m:r>
          </m:e>
          <m:sub>
            <m:r>
              <m:rPr>
                <m:sty m:val="i"/>
              </m:rPr>
              <m:t>g</m:t>
            </m:r>
          </m:sub>
        </m:sSub>
      </m:oMath>
      <w:r>
        <w:rPr/>
        <w:t xml:space="preserve"> d'une part, </w:t>
      </w:r>
      <m:oMath>
        <m:r>
          <m:rPr>
            <m:sty m:val="p"/>
          </m:rPr>
          <m:t>Δ</m:t>
        </m:r>
        <m:sSub>
          <m:sSubPr/>
          <m:e>
            <m:r>
              <m:rPr>
                <m:sty m:val="i"/>
              </m:rPr>
              <m:t>N</m:t>
            </m:r>
          </m:e>
          <m:sub>
            <m:r>
              <m:rPr>
                <m:sty m:val="i"/>
              </m:rPr>
              <m:t>ℓ</m:t>
            </m:r>
          </m:sub>
        </m:sSub>
      </m:oMath>
      <w:r>
        <w:rPr/>
        <w:t xml:space="preserve"> et </w:t>
      </w:r>
      <m:oMath>
        <m:r>
          <m:rPr>
            <m:sty m:val="p"/>
          </m:rPr>
          <m:t>Δ</m:t>
        </m:r>
        <m:sSub>
          <m:sSubPr/>
          <m:e>
            <m:r>
              <m:rPr>
                <m:sty m:val="i"/>
              </m:rPr>
              <m:t>N</m:t>
            </m:r>
          </m:e>
          <m:sub>
            <m:r>
              <m:rPr>
                <m:sty m:val="i"/>
              </m:rPr>
              <m:t>g</m:t>
            </m:r>
          </m:sub>
        </m:sSub>
      </m:oMath>
      <w:r>
        <w:rPr/>
        <w:t xml:space="preserve"> d'autre part?</w:t>
      </w:r>
      <w:r>
        <w:rPr/>
        <w:br w:type="textWrapping"/>
      </w:r>
      <w:r>
        <w:rPr/>
        <w:t xml:space="preserve">b) La transformation subie par </w:t>
      </w:r>
      <m:oMath>
        <m:sSub>
          <m:sSubPr/>
          <m:e>
            <m:r>
              <m:rPr>
                <m:sty m:val="p"/>
              </m:rPr>
              <m:t>Π</m:t>
            </m:r>
          </m:e>
          <m:sub>
            <m:r>
              <m:rPr>
                <m:sty m:val="i"/>
              </m:rPr>
              <m:t>g</m:t>
            </m:r>
          </m:sub>
        </m:sSub>
      </m:oMath>
      <w:r>
        <w:rPr>
          <w:rFonts w:eastAsia="Georgia" w:cs="Georgia" w:ascii="Georgia" w:hAnsi="Georgia"/>
        </w:rPr>
        <w:t xml:space="preserve"> est-elle réversible?</w:t>
      </w:r>
      <w:r>
        <w:rPr/>
        <w:br w:type="textWrapping"/>
      </w:r>
      <w:r>
        <w:rPr>
          <w:rFonts w:eastAsia="Georgia" w:cs="Georgia" w:ascii="Georgia" w:hAnsi="Georgia"/>
        </w:rPr>
        <w:t xml:space="preserve">c) En appliquant les deux principes de la thermodynamique à </w:t>
      </w:r>
      <m:oMath>
        <m:sSub>
          <m:sSubPr/>
          <m:e>
            <m:r>
              <m:rPr>
                <m:sty m:val="p"/>
              </m:rPr>
              <m:t>Π</m:t>
            </m:r>
          </m:e>
          <m:sub>
            <m:r>
              <m:rPr>
                <m:sty m:val="i"/>
              </m:rPr>
              <m:t>ℓ</m:t>
            </m:r>
          </m:sub>
        </m:sSub>
      </m:oMath>
      <w:r>
        <w:rPr>
          <w:rFonts w:eastAsia="Georgia" w:cs="Georgia" w:ascii="Georgia" w:hAnsi="Georgia"/>
        </w:rPr>
        <w:t xml:space="preserve">, exprimer la quantité de chaleur </w:t>
      </w:r>
      <m:oMath>
        <m:r>
          <m:rPr>
            <m:sty m:val="i"/>
          </m:rPr>
          <m:t>Q</m:t>
        </m:r>
      </m:oMath>
      <w:r>
        <w:rPr/>
        <w:t xml:space="preserve"> et le travail </w:t>
      </w:r>
      <m:oMath>
        <m:r>
          <m:rPr>
            <m:sty m:val="i"/>
          </m:rPr>
          <m:t>W</m:t>
        </m:r>
      </m:oMath>
      <w:r>
        <w:rPr/>
        <w:t xml:space="preserve"> fournis par </w:t>
      </w:r>
      <m:oMath>
        <m:sSub>
          <m:sSubPr/>
          <m:e>
            <m:r>
              <m:rPr>
                <m:sty m:val="p"/>
              </m:rPr>
              <m:t>Π</m:t>
            </m:r>
          </m:e>
          <m:sub>
            <m:r>
              <m:rPr>
                <m:sty m:val="i"/>
              </m:rPr>
              <m:t>ℓ</m:t>
            </m:r>
          </m:sub>
        </m:sSub>
      </m:oMath>
      <w:r>
        <w:rPr>
          <w:rFonts w:eastAsia="Georgia" w:cs="Georgia" w:ascii="Georgia" w:hAnsi="Georgia"/>
        </w:rPr>
        <w:t xml:space="preserve"> à </w:t>
      </w:r>
      <m:oMath>
        <m:sSub>
          <m:sSubPr/>
          <m:e>
            <m:r>
              <m:rPr>
                <m:sty m:val="p"/>
              </m:rPr>
              <m:t>Π</m:t>
            </m:r>
          </m:e>
          <m:sub>
            <m:r>
              <m:rPr>
                <m:sty m:val="i"/>
              </m:rPr>
              <m:t>g</m:t>
            </m:r>
          </m:sub>
        </m:sSub>
      </m:oMath>
      <w:r>
        <w:rPr/>
        <w:t xml:space="preserve"> en fonction de </w:t>
      </w:r>
      <m:oMath>
        <m:r>
          <m:rPr>
            <m:sty m:val="p"/>
          </m:rPr>
          <m:t>Δ</m:t>
        </m:r>
        <m:sSub>
          <m:sSubPr/>
          <m:e>
            <m:r>
              <m:rPr>
                <m:sty m:val="i"/>
              </m:rPr>
              <m:t>V</m:t>
            </m:r>
          </m:e>
          <m:sub>
            <m:r>
              <m:rPr>
                <m:sty m:val="i"/>
              </m:rPr>
              <m:t>ℓ</m:t>
            </m:r>
          </m:sub>
        </m:sSub>
        <m:r>
          <m:rPr>
            <m:sty m:val="p"/>
          </m:rPr>
          <m:t>,</m:t>
        </m:r>
        <m:r>
          <m:rPr>
            <m:sty m:val="p"/>
          </m:rPr>
          <m:t>Δ</m:t>
        </m:r>
        <m:sSub>
          <m:sSubPr/>
          <m:e>
            <m:r>
              <m:rPr>
                <m:sty m:val="i"/>
              </m:rPr>
              <m:t>N</m:t>
            </m:r>
          </m:e>
          <m:sub>
            <m:r>
              <m:rPr>
                <m:sty m:val="i"/>
              </m:rPr>
              <m:t>ℓ</m:t>
            </m:r>
          </m:sub>
        </m:sSub>
        <m:r>
          <m:rPr>
            <m:sty m:val="p"/>
          </m:rPr>
          <m:t>,</m:t>
        </m:r>
        <m:r>
          <m:rPr>
            <m:sty m:val="p"/>
          </m:rPr>
          <m:t>Δ</m:t>
        </m:r>
        <m:sSub>
          <m:sSubPr/>
          <m:e>
            <m:r>
              <m:rPr>
                <m:sty m:val="i"/>
              </m:rPr>
              <m:t>S</m:t>
            </m:r>
          </m:e>
          <m:sub>
            <m:r>
              <m:rPr>
                <m:sty m:val="i"/>
              </m:rPr>
              <m:t>ℓ</m:t>
            </m:r>
          </m:sub>
        </m:sSub>
      </m:oMath>
      <w:r>
        <w:rPr>
          <w:rFonts w:eastAsia="Georgia" w:cs="Georgia" w:ascii="Georgia" w:hAnsi="Georgia"/>
        </w:rPr>
        <w:t xml:space="preserve"> et des paramètres intensifs caractérisant le liquide.</w:t>
      </w:r>
      <w:r>
        <w:rPr/>
        <w:br w:type="textWrapping"/>
      </w:r>
      <w:r>
        <w:rPr/>
        <w:t xml:space="preserve">d) Montrer que la fonction </w:t>
      </w:r>
      <m:oMath>
        <m:r>
          <m:rPr>
            <m:sty m:val="p"/>
          </m:rPr>
          <m:t>Φ</m:t>
        </m:r>
        <m:d>
          <m:dPr>
            <m:begChr m:val="("/>
            <m:endChr m:val=")"/>
            <m:ctrlPr>
              <w:rPr>
                <w:rFonts w:ascii="Cambria Math" w:hAnsi="Cambria Math"/>
              </w:rPr>
            </m:ctrlPr>
          </m:dPr>
          <m:e>
            <m:sSub>
              <m:sSubPr/>
              <m:e>
                <m:r>
                  <m:rPr>
                    <m:sty m:val="i"/>
                  </m:rPr>
                  <m:t>S</m:t>
                </m:r>
              </m:e>
              <m:sub>
                <m:r>
                  <m:rPr>
                    <m:sty m:val="i"/>
                  </m:rPr>
                  <m:t>g</m:t>
                </m:r>
              </m:sub>
            </m:sSub>
            <m:r>
              <m:rPr>
                <m:sty m:val="p"/>
              </m:rPr>
              <m:t>,</m:t>
            </m:r>
            <m:sSub>
              <m:sSubPr/>
              <m:e>
                <m:r>
                  <m:rPr>
                    <m:sty m:val="i"/>
                  </m:rPr>
                  <m:t>V</m:t>
                </m:r>
              </m:e>
              <m:sub>
                <m:r>
                  <m:rPr>
                    <m:sty m:val="i"/>
                  </m:rPr>
                  <m:t>g</m:t>
                </m:r>
              </m:sub>
            </m:sSub>
            <m:r>
              <m:rPr>
                <m:sty m:val="p"/>
              </m:rPr>
              <m:t>,</m:t>
            </m:r>
            <m:sSub>
              <m:sSubPr/>
              <m:e>
                <m:r>
                  <m:rPr>
                    <m:sty m:val="i"/>
                  </m:rPr>
                  <m:t>N</m:t>
                </m:r>
              </m:e>
              <m:sub>
                <m:r>
                  <m:rPr>
                    <m:sty m:val="i"/>
                  </m:rPr>
                  <m:t>g</m:t>
                </m:r>
              </m:sub>
            </m:sSub>
          </m:e>
        </m:d>
      </m:oMath>
      <w:r>
        <w:rPr>
          <w:rFonts w:eastAsia="Georgia" w:cs="Georgia" w:ascii="Georgia" w:hAnsi="Georgia"/>
        </w:rPr>
        <w:t xml:space="preserve"> ne peut que décroître lors de ce processus, où on a défini :</w:t>
      </w:r>
    </w:p>
    <w:p>
      <w:pPr>
        <w:spacing w:after="220" w:lineRule="auto"/>
      </w:pPr>
      <m:oMathPara>
        <m:oMath>
          <m:r>
            <m:rPr>
              <m:sty m:val="p"/>
            </m:rPr>
            <m:t>Φ</m:t>
          </m:r>
          <m:r>
            <m:rPr>
              <m:sty m:val="p"/>
            </m:rPr>
            <m:t>=</m:t>
          </m:r>
          <m:sSub>
            <m:sSubPr/>
            <m:e>
              <m:r>
                <m:rPr>
                  <m:sty m:val="i"/>
                </m:rPr>
                <m:t>U</m:t>
              </m:r>
            </m:e>
            <m:sub>
              <m:r>
                <m:rPr>
                  <m:sty m:val="i"/>
                </m:rPr>
                <m:t>g</m:t>
              </m:r>
            </m:sub>
          </m:sSub>
          <m:r>
            <m:rPr>
              <m:sty m:val="p"/>
            </m:rPr>
            <m:t>−</m:t>
          </m:r>
          <m:sSub>
            <m:sSubPr/>
            <m:e>
              <m:r>
                <m:rPr>
                  <m:sty m:val="i"/>
                </m:rPr>
                <m:t>T</m:t>
              </m:r>
            </m:e>
            <m:sub>
              <m:r>
                <m:rPr>
                  <m:sty m:val="i"/>
                </m:rPr>
                <m:t>ℓ</m:t>
              </m:r>
            </m:sub>
          </m:sSub>
          <m:sSub>
            <m:sSubPr/>
            <m:e>
              <m:r>
                <m:rPr>
                  <m:sty m:val="i"/>
                </m:rPr>
                <m:t>S</m:t>
              </m:r>
            </m:e>
            <m:sub>
              <m:r>
                <m:rPr>
                  <m:sty m:val="i"/>
                </m:rPr>
                <m:t>g</m:t>
              </m:r>
            </m:sub>
          </m:sSub>
          <m:r>
            <m:rPr>
              <m:sty m:val="p"/>
            </m:rPr>
            <m:t>+</m:t>
          </m:r>
          <m:sSub>
            <m:sSubPr/>
            <m:e>
              <m:r>
                <m:rPr>
                  <m:sty m:val="i"/>
                </m:rPr>
                <m:t>P</m:t>
              </m:r>
            </m:e>
            <m:sub>
              <m:r>
                <m:rPr>
                  <m:sty m:val="i"/>
                </m:rPr>
                <m:t>ℓ</m:t>
              </m:r>
            </m:sub>
          </m:sSub>
          <m:sSub>
            <m:sSubPr/>
            <m:e>
              <m:r>
                <m:rPr>
                  <m:sty m:val="i"/>
                </m:rPr>
                <m:t>V</m:t>
              </m:r>
            </m:e>
            <m:sub>
              <m:r>
                <m:rPr>
                  <m:sty m:val="i"/>
                </m:rPr>
                <m:t>g</m:t>
              </m:r>
            </m:sub>
          </m:sSub>
          <m:r>
            <m:rPr>
              <m:sty m:val="p"/>
            </m:rPr>
            <m:t>−</m:t>
          </m:r>
          <m:sSub>
            <m:sSubPr/>
            <m:e>
              <m:r>
                <m:rPr>
                  <m:sty m:val="i"/>
                </m:rPr>
                <m:t>μ</m:t>
              </m:r>
            </m:e>
            <m:sub>
              <m:r>
                <m:rPr>
                  <m:sty m:val="i"/>
                </m:rPr>
                <m:t>ℓ</m:t>
              </m:r>
            </m:sub>
          </m:sSub>
          <m:sSub>
            <m:sSubPr/>
            <m:e>
              <m:r>
                <m:rPr>
                  <m:sty m:val="i"/>
                </m:rPr>
                <m:t>N</m:t>
              </m:r>
            </m:e>
            <m:sub>
              <m:r>
                <m:rPr>
                  <m:sty m:val="i"/>
                </m:rPr>
                <m:t>g</m:t>
              </m:r>
            </m:sub>
          </m:sSub>
        </m:oMath>
      </m:oMathPara>
    </w:p>
    <w:p>
      <w:pPr>
        <w:spacing w:after="220" w:lineRule="auto"/>
      </w:pPr>
      <w:r>
        <w:rPr/>
        <w:t xml:space="preserve">avec </w:t>
      </w:r>
      <m:oMath>
        <m:sSub>
          <m:sSubPr/>
          <m:e>
            <m:r>
              <m:rPr>
                <m:sty m:val="i"/>
              </m:rPr>
              <m:t>U</m:t>
            </m:r>
          </m:e>
          <m:sub>
            <m:r>
              <m:rPr>
                <m:sty m:val="i"/>
              </m:rPr>
              <m:t>g</m:t>
            </m:r>
          </m:sub>
        </m:sSub>
        <m:d>
          <m:dPr>
            <m:begChr m:val="("/>
            <m:endChr m:val=")"/>
            <m:ctrlPr>
              <w:rPr>
                <w:rFonts w:ascii="Cambria Math" w:hAnsi="Cambria Math"/>
              </w:rPr>
            </m:ctrlPr>
          </m:dPr>
          <m:e>
            <m:sSub>
              <m:sSubPr/>
              <m:e>
                <m:r>
                  <m:rPr>
                    <m:sty m:val="i"/>
                  </m:rPr>
                  <m:t>S</m:t>
                </m:r>
              </m:e>
              <m:sub>
                <m:r>
                  <m:rPr>
                    <m:sty m:val="i"/>
                  </m:rPr>
                  <m:t>g</m:t>
                </m:r>
              </m:sub>
            </m:sSub>
            <m:r>
              <m:rPr>
                <m:sty m:val="p"/>
              </m:rPr>
              <m:t>,</m:t>
            </m:r>
            <m:sSub>
              <m:sSubPr/>
              <m:e>
                <m:r>
                  <m:rPr>
                    <m:sty m:val="i"/>
                  </m:rPr>
                  <m:t>V</m:t>
                </m:r>
              </m:e>
              <m:sub>
                <m:r>
                  <m:rPr>
                    <m:sty m:val="i"/>
                  </m:rPr>
                  <m:t>g</m:t>
                </m:r>
              </m:sub>
            </m:sSub>
            <m:r>
              <m:rPr>
                <m:sty m:val="p"/>
              </m:rPr>
              <m:t>,</m:t>
            </m:r>
            <m:sSub>
              <m:sSubPr/>
              <m:e>
                <m:r>
                  <m:rPr>
                    <m:sty m:val="i"/>
                  </m:rPr>
                  <m:t>N</m:t>
                </m:r>
              </m:e>
              <m:sub>
                <m:r>
                  <m:rPr>
                    <m:sty m:val="i"/>
                  </m:rPr>
                  <m:t>g</m:t>
                </m:r>
              </m:sub>
            </m:sSub>
          </m:e>
        </m:d>
      </m:oMath>
      <w:r>
        <w:rPr>
          <w:rFonts w:eastAsia="Georgia" w:cs="Georgia" w:ascii="Georgia" w:hAnsi="Georgia"/>
        </w:rPr>
        <w:t xml:space="preserve"> l'énergie interne de </w:t>
      </w:r>
      <m:oMath>
        <m:sSub>
          <m:sSubPr/>
          <m:e>
            <m:r>
              <m:rPr>
                <m:sty m:val="p"/>
              </m:rPr>
              <m:t>Π</m:t>
            </m:r>
          </m:e>
          <m:sub>
            <m:r>
              <m:rPr>
                <m:sty m:val="i"/>
              </m:rPr>
              <m:t>g</m:t>
            </m:r>
          </m:sub>
        </m:sSub>
      </m:oMath>
      <w:r>
        <w:rPr/>
        <w:t xml:space="preserve">.</w:t>
      </w:r>
      <w:r>
        <w:rPr/>
        <w:br w:type="textWrapping"/>
      </w:r>
      <w:r>
        <w:rPr>
          <w:rFonts w:eastAsia="Georgia" w:cs="Georgia" w:ascii="Georgia" w:hAnsi="Georgia"/>
        </w:rPr>
        <w:t xml:space="preserve">A2) Déduire de ce qui précède qu'à l'équilibre thermodynamique:</w:t>
      </w:r>
    </w:p>
    <w:p>
      <w:pPr>
        <w:spacing w:after="220" w:lineRule="auto"/>
      </w:pPr>
      <m:oMathPara>
        <m:oMath>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sSub>
                      <m:sSubPr/>
                      <m:e>
                        <m:r>
                          <m:rPr>
                            <m:sty m:val="i"/>
                          </m:rPr>
                          <m:t>T</m:t>
                        </m:r>
                      </m:e>
                      <m:sub>
                        <m:r>
                          <m:rPr>
                            <m:sty m:val="i"/>
                          </m:rPr>
                          <m:t>ℓ</m:t>
                        </m:r>
                      </m:sub>
                    </m:sSub>
                    <m:r>
                      <m:rPr>
                        <m:sty m:val="p"/>
                      </m:rPr>
                      <m:t>=</m:t>
                    </m:r>
                    <m:sSub>
                      <m:sSubPr/>
                      <m:e>
                        <m:r>
                          <m:rPr>
                            <m:sty m:val="i"/>
                          </m:rPr>
                          <m:t>T</m:t>
                        </m:r>
                      </m:e>
                      <m:sub>
                        <m:r>
                          <m:rPr>
                            <m:sty m:val="i"/>
                          </m:rPr>
                          <m:t>g</m:t>
                        </m:r>
                      </m:sub>
                    </m:sSub>
                  </m:e>
                </m:mr>
                <m:mr>
                  <m:e>
                    <m:sSub>
                      <m:sSubPr/>
                      <m:e>
                        <m:r>
                          <m:rPr>
                            <m:sty m:val="i"/>
                          </m:rPr>
                          <m:t>P</m:t>
                        </m:r>
                      </m:e>
                      <m:sub>
                        <m:r>
                          <m:rPr>
                            <m:sty m:val="i"/>
                          </m:rPr>
                          <m:t>ℓ</m:t>
                        </m:r>
                      </m:sub>
                    </m:sSub>
                    <m:r>
                      <m:rPr>
                        <m:sty m:val="p"/>
                      </m:rPr>
                      <m:t>=</m:t>
                    </m:r>
                    <m:sSub>
                      <m:sSubPr/>
                      <m:e>
                        <m:r>
                          <m:rPr>
                            <m:sty m:val="i"/>
                          </m:rPr>
                          <m:t>P</m:t>
                        </m:r>
                      </m:e>
                      <m:sub>
                        <m:r>
                          <m:rPr>
                            <m:sty m:val="i"/>
                          </m:rPr>
                          <m:t>g</m:t>
                        </m:r>
                      </m:sub>
                    </m:sSub>
                  </m:e>
                </m:mr>
                <m:mr>
                  <m:e>
                    <m:sSub>
                      <m:sSubPr/>
                      <m:e>
                        <m:r>
                          <m:rPr>
                            <m:sty m:val="i"/>
                          </m:rPr>
                          <m:t>μ</m:t>
                        </m:r>
                      </m:e>
                      <m:sub>
                        <m:r>
                          <m:rPr>
                            <m:sty m:val="i"/>
                          </m:rPr>
                          <m:t>ℓ</m:t>
                        </m:r>
                      </m:sub>
                    </m:sSub>
                    <m:r>
                      <m:rPr>
                        <m:sty m:val="p"/>
                      </m:rPr>
                      <m:t>=</m:t>
                    </m:r>
                    <m:sSub>
                      <m:sSubPr/>
                      <m:e>
                        <m:r>
                          <m:rPr>
                            <m:sty m:val="i"/>
                          </m:rPr>
                          <m:t>μ</m:t>
                        </m:r>
                      </m:e>
                      <m:sub>
                        <m:r>
                          <m:rPr>
                            <m:sty m:val="i"/>
                          </m:rPr>
                          <m:t>g</m:t>
                        </m:r>
                      </m:sub>
                    </m:sSub>
                  </m:e>
                </m:mr>
              </m:m>
            </m:e>
          </m:d>
        </m:oMath>
      </m:oMathPara>
    </w:p>
    <w:p>
      <w:pPr>
        <w:spacing w:after="220" w:lineRule="auto"/>
      </w:pPr>
      <w:r>
        <w:rPr>
          <w:rFonts w:eastAsia="Georgia" w:cs="Georgia" w:ascii="Georgia" w:hAnsi="Georgia"/>
        </w:rPr>
        <w:t xml:space="preserve">Donner la signification physique de chacune de ces égalités.</w:t>
      </w:r>
      <w:r>
        <w:rPr/>
        <w:br w:type="textWrapping"/>
      </w:r>
      <w:r>
        <w:rPr>
          <w:rFonts w:eastAsia="Georgia" w:cs="Georgia" w:ascii="Georgia" w:hAnsi="Georgia"/>
        </w:rPr>
        <w:t xml:space="preserve">A3) On rappelle que le potentiel chimique d'un système d'un seul composant n'est autre que l'enthalpie libre molaire:</w:t>
      </w:r>
    </w:p>
    <w:p>
      <w:pPr>
        <w:spacing w:after="220" w:lineRule="auto"/>
      </w:pPr>
      <m:oMathPara>
        <m:oMath>
          <m:r>
            <m:rPr>
              <m:sty m:val="i"/>
            </m:rPr>
            <m:t>G</m:t>
          </m:r>
          <m:r>
            <m:rPr>
              <m:sty m:val="p"/>
            </m:rPr>
            <m:t>(</m:t>
          </m:r>
          <m:r>
            <m:rPr>
              <m:sty m:val="i"/>
            </m:rPr>
            <m:t>T</m:t>
          </m:r>
          <m:r>
            <m:rPr>
              <m:sty m:val="p"/>
            </m:rPr>
            <m:t>,</m:t>
          </m:r>
          <m:r>
            <m:rPr>
              <m:sty m:val="i"/>
            </m:rPr>
            <m:t>P</m:t>
          </m:r>
          <m:r>
            <m:rPr>
              <m:sty m:val="p"/>
            </m:rPr>
            <m:t>,</m:t>
          </m:r>
          <m:r>
            <m:rPr>
              <m:sty m:val="i"/>
            </m:rPr>
            <m:t>N</m:t>
          </m:r>
          <m:r>
            <m:rPr>
              <m:sty m:val="p"/>
            </m:rPr>
            <m:t>)</m:t>
          </m:r>
          <m:r>
            <m:rPr>
              <m:sty m:val="p"/>
            </m:rPr>
            <m:t>=</m:t>
          </m:r>
          <m:r>
            <m:rPr>
              <m:sty m:val="i"/>
            </m:rPr>
            <m:t>U</m:t>
          </m:r>
          <m:r>
            <m:rPr>
              <m:sty m:val="p"/>
            </m:rPr>
            <m:t>−</m:t>
          </m:r>
          <m:r>
            <m:rPr>
              <m:sty m:val="i"/>
            </m:rPr>
            <m:t>T</m:t>
          </m:r>
          <m:r>
            <m:rPr>
              <m:sty m:val="i"/>
            </m:rPr>
            <m:t>S</m:t>
          </m:r>
          <m:r>
            <m:rPr>
              <m:sty m:val="p"/>
            </m:rPr>
            <m:t>+</m:t>
          </m:r>
          <m:r>
            <m:rPr>
              <m:sty m:val="i"/>
            </m:rPr>
            <m:t>P</m:t>
          </m:r>
          <m:r>
            <m:rPr>
              <m:sty m:val="i"/>
            </m:rPr>
            <m:t>V</m:t>
          </m:r>
          <m:r>
            <m:rPr>
              <m:sty m:val="p"/>
            </m:rPr>
            <m:t>=</m:t>
          </m:r>
          <m:r>
            <m:rPr>
              <m:sty m:val="i"/>
            </m:rPr>
            <m:t>N</m:t>
          </m:r>
          <m:r>
            <m:rPr>
              <m:sty m:val="i"/>
            </m:rPr>
            <m:t>μ</m:t>
          </m:r>
          <m:r>
            <m:rPr>
              <m:sty m:val="p"/>
            </m:rPr>
            <m:t>(</m:t>
          </m:r>
          <m:r>
            <m:rPr>
              <m:sty m:val="i"/>
            </m:rPr>
            <m:t>P</m:t>
          </m:r>
          <m:r>
            <m:rPr>
              <m:sty m:val="p"/>
            </m:rPr>
            <m:t>,</m:t>
          </m:r>
          <m:r>
            <m:rPr>
              <m:sty m:val="i"/>
            </m:rPr>
            <m:t>T</m:t>
          </m:r>
          <m:r>
            <m:rPr>
              <m:sty m:val="p"/>
            </m:rPr>
            <m:t>)</m:t>
          </m:r>
        </m:oMath>
      </m:oMathPara>
    </w:p>
    <w:p>
      <w:pPr>
        <w:spacing w:after="220" w:lineRule="auto"/>
      </w:pPr>
      <w:r>
        <w:rPr/>
        <w:t xml:space="preserve">Donner l'expression de </w:t>
      </w:r>
      <m:oMath>
        <m:r>
          <m:rPr>
            <m:sty m:val="i"/>
          </m:rPr>
          <m:t>∂</m:t>
        </m:r>
        <m:r>
          <m:rPr>
            <m:sty m:val="i"/>
          </m:rPr>
          <m:t>μ</m:t>
        </m:r>
        <m:r>
          <m:rPr>
            <m:sty m:val="p"/>
          </m:rPr>
          <m:t>/</m:t>
        </m:r>
        <m:sSub>
          <m:sSubPr/>
          <m:e>
            <m:d>
              <m:dPr>
                <m:begChr m:val=""/>
                <m:endChr m:val="|"/>
                <m:ctrlPr>
                  <w:rPr>
                    <w:rFonts w:ascii="Cambria Math" w:hAnsi="Cambria Math"/>
                  </w:rPr>
                </m:ctrlPr>
              </m:dPr>
              <m:e>
                <m:r>
                  <m:rPr>
                    <m:sty m:val="i"/>
                  </m:rPr>
                  <m:t>∂</m:t>
                </m:r>
                <m:r>
                  <m:rPr>
                    <m:sty m:val="i"/>
                  </m:rPr>
                  <m:t>T</m:t>
                </m:r>
              </m:e>
            </m:d>
          </m:e>
          <m:sub>
            <m:r>
              <m:rPr>
                <m:sty m:val="i"/>
              </m:rPr>
              <m:t>P</m:t>
            </m:r>
          </m:sub>
        </m:sSub>
      </m:oMath>
      <w:r>
        <w:rPr/>
        <w:t xml:space="preserve"> et </w:t>
      </w:r>
      <m:oMath>
        <m:r>
          <m:rPr>
            <m:sty m:val="i"/>
          </m:rPr>
          <m:t>∂</m:t>
        </m:r>
        <m:r>
          <m:rPr>
            <m:sty m:val="i"/>
          </m:rPr>
          <m:t>μ</m:t>
        </m:r>
        <m:r>
          <m:rPr>
            <m:sty m:val="p"/>
          </m:rPr>
          <m:t>/</m:t>
        </m:r>
        <m:sSub>
          <m:sSubPr/>
          <m:e>
            <m:d>
              <m:dPr>
                <m:begChr m:val=""/>
                <m:endChr m:val="|"/>
                <m:ctrlPr>
                  <w:rPr>
                    <w:rFonts w:ascii="Cambria Math" w:hAnsi="Cambria Math"/>
                  </w:rPr>
                </m:ctrlPr>
              </m:dPr>
              <m:e>
                <m:r>
                  <m:rPr>
                    <m:sty m:val="i"/>
                  </m:rPr>
                  <m:t>∂</m:t>
                </m:r>
                <m:r>
                  <m:rPr>
                    <m:sty m:val="i"/>
                  </m:rPr>
                  <m:t>P</m:t>
                </m:r>
              </m:e>
            </m:d>
          </m:e>
          <m:sub>
            <m:r>
              <m:rPr>
                <m:sty m:val="i"/>
              </m:rPr>
              <m:t>T</m:t>
            </m:r>
          </m:sub>
        </m:sSub>
      </m:oMath>
      <w:r>
        <w:rPr>
          <w:rFonts w:eastAsia="Georgia" w:cs="Georgia" w:ascii="Georgia" w:hAnsi="Georgia"/>
        </w:rPr>
        <w:t xml:space="preserve"> en fonction de variables thermodynamiques du système.</w:t>
      </w:r>
    </w:p>
    <w:p>
      <w:pPr>
        <w:spacing w:after="220" w:lineRule="auto"/>
      </w:pPr>
      <w:r>
        <w:rPr/>
        <w:t xml:space="preserve">A4) On note </w:t>
      </w:r>
      <m:oMath>
        <m:sSub>
          <m:sSubPr/>
          <m:e>
            <m:r>
              <m:rPr>
                <m:sty m:val="i"/>
              </m:rPr>
              <m:t>P</m:t>
            </m:r>
          </m:e>
          <m:sub>
            <m:r>
              <m:rPr>
                <m:sty m:val="p"/>
              </m:rPr>
              <m:t>0</m:t>
            </m:r>
          </m:sub>
        </m:sSub>
        <m:r>
          <m:rPr>
            <m:sty m:val="p"/>
          </m:rPr>
          <m:t>(</m:t>
        </m:r>
        <m:r>
          <m:rPr>
            <m:sty m:val="i"/>
          </m:rPr>
          <m:t>T</m:t>
        </m:r>
        <m:r>
          <m:rPr>
            <m:sty m:val="p"/>
          </m:rPr>
          <m:t>)</m:t>
        </m:r>
      </m:oMath>
      <w:r>
        <w:rPr>
          <w:rFonts w:eastAsia="Georgia" w:cs="Georgia" w:ascii="Georgia" w:hAnsi="Georgia"/>
        </w:rPr>
        <w:t xml:space="preserve"> la pression d'équilibre (pression de vapeur saturante) à la température </w:t>
      </w:r>
      <m:oMath>
        <m:r>
          <m:rPr>
            <m:sty m:val="i"/>
          </m:rPr>
          <m:t>T</m:t>
        </m:r>
      </m:oMath>
      <w:r>
        <w:rPr/>
        <w:t xml:space="preserve">.</w:t>
      </w:r>
      <w:r>
        <w:rPr/>
        <w:br w:type="textWrapping"/>
      </w:r>
      <w:r>
        <w:rPr/>
        <w:t xml:space="preserve">a) Justifier que </w:t>
      </w:r>
      <m:oMath>
        <m:sSub>
          <m:sSubPr/>
          <m:e>
            <m:r>
              <m:rPr>
                <m:sty m:val="i"/>
              </m:rPr>
              <m:t>P</m:t>
            </m:r>
          </m:e>
          <m:sub>
            <m:r>
              <m:rPr>
                <m:sty m:val="p"/>
              </m:rPr>
              <m:t>0</m:t>
            </m:r>
          </m:sub>
        </m:sSub>
      </m:oMath>
      <w:r>
        <w:rPr/>
        <w:t xml:space="preserve"> et </w:t>
      </w:r>
      <m:oMath>
        <m:r>
          <m:rPr>
            <m:sty m:val="i"/>
          </m:rPr>
          <m:t>T</m:t>
        </m:r>
      </m:oMath>
      <w:r>
        <w:rPr>
          <w:rFonts w:eastAsia="Georgia" w:cs="Georgia" w:ascii="Georgia" w:hAnsi="Georgia"/>
        </w:rPr>
        <w:t xml:space="preserve"> ne sont pas des variables indépendantes et donner la relation qui les relie implicitement.</w:t>
      </w:r>
      <w:r>
        <w:rPr/>
        <w:br w:type="textWrapping"/>
      </w:r>
      <w:r>
        <w:rPr>
          <w:rFonts w:eastAsia="Georgia" w:cs="Georgia" w:ascii="Georgia" w:hAnsi="Georgia"/>
        </w:rPr>
        <w:t xml:space="preserve">b) En déduire la relation de Clapeyron pour le changement de phase </w:t>
      </w:r>
      <m:oMath>
        <m:r>
          <m:rPr>
            <m:sty m:val="i"/>
          </m:rPr>
          <m:t>ℓ</m:t>
        </m:r>
        <m:r>
          <m:rPr>
            <m:sty m:val="p"/>
          </m:rPr>
          <m:t>→</m:t>
        </m:r>
        <m:r>
          <m:rPr>
            <m:sty m:val="i"/>
          </m:rPr>
          <m:t>g</m:t>
        </m:r>
      </m:oMath>
      <w:r>
        <w:rPr>
          <w:rFonts w:eastAsia="Georgia" w:cs="Georgia" w:ascii="Georgia" w:hAnsi="Georgia"/>
        </w:rPr>
        <w:t xml:space="preserve"> en précisant soigneusement la signification des grandeurs physiques introduites.</w:t>
      </w:r>
      <w:r>
        <w:rPr/>
        <w:br w:type="textWrapping"/>
      </w:r>
      <w:r>
        <w:rPr>
          <w:rFonts w:eastAsia="Georgia" w:cs="Georgia" w:ascii="Georgia" w:hAnsi="Georgia"/>
        </w:rPr>
        <w:t xml:space="preserve">c) Représenter schématiquement la courbe </w:t>
      </w:r>
      <m:oMath>
        <m:sSub>
          <m:sSubPr/>
          <m:e>
            <m:r>
              <m:rPr>
                <m:sty m:val="i"/>
              </m:rPr>
              <m:t>P</m:t>
            </m:r>
          </m:e>
          <m:sub>
            <m:r>
              <m:rPr>
                <m:sty m:val="p"/>
              </m:rPr>
              <m:t>0</m:t>
            </m:r>
          </m:sub>
        </m:sSub>
        <m:r>
          <m:rPr>
            <m:sty m:val="p"/>
          </m:rPr>
          <m:t>(</m:t>
        </m:r>
        <m:r>
          <m:rPr>
            <m:sty m:val="i"/>
          </m:rPr>
          <m:t>T</m:t>
        </m:r>
        <m:r>
          <m:rPr>
            <m:sty m:val="p"/>
          </m:rPr>
          <m:t>)</m:t>
        </m:r>
      </m:oMath>
      <w:r>
        <w:rPr/>
        <w:t xml:space="preserve"> dans le diagramme de phase de l'eau.</w:t>
      </w:r>
    </w:p>
    <w:p>
      <w:pPr>
        <w:spacing w:after="220" w:lineRule="auto"/>
      </w:pPr>
      <w:r>
        <w:rPr>
          <w:rFonts w:eastAsia="Georgia" w:cs="Georgia" w:ascii="Georgia" w:hAnsi="Georgia"/>
        </w:rPr>
        <w:t xml:space="preserve">A5) On considère dans la suite du problème que la température est constante et uniforme dans tout le système : </w:t>
      </w:r>
      <m:oMath>
        <m:sSub>
          <m:sSubPr/>
          <m:e>
            <m:r>
              <m:rPr>
                <m:sty m:val="i"/>
              </m:rPr>
              <m:t>T</m:t>
            </m:r>
          </m:e>
          <m:sub>
            <m:r>
              <m:rPr>
                <m:sty m:val="i"/>
              </m:rPr>
              <m:t>ℓ</m:t>
            </m:r>
          </m:sub>
        </m:sSub>
        <m:r>
          <m:rPr>
            <m:sty m:val="p"/>
          </m:rPr>
          <m:t>=</m:t>
        </m:r>
        <m:sSub>
          <m:sSubPr/>
          <m:e>
            <m:r>
              <m:rPr>
                <m:sty m:val="i"/>
              </m:rPr>
              <m:t>T</m:t>
            </m:r>
          </m:e>
          <m:sub>
            <m:r>
              <m:rPr>
                <m:sty m:val="i"/>
              </m:rPr>
              <m:t>g</m:t>
            </m:r>
          </m:sub>
        </m:sSub>
        <m:r>
          <m:rPr>
            <m:sty m:val="p"/>
          </m:rPr>
          <m:t>=</m:t>
        </m:r>
        <m:r>
          <m:rPr>
            <m:sty m:val="i"/>
          </m:rPr>
          <m:t>T</m:t>
        </m:r>
      </m:oMath>
      <w:r>
        <w:rPr/>
        <w:t xml:space="preserve">.</w:t>
      </w:r>
    </w:p>
    <w:p>
      <w:pPr>
        <w:spacing w:line="271" w:before="330" w:lineRule="auto"/>
      </w:pPr>
      <w:r>
        <w:rPr>
          <w:b/>
          <w:sz w:val="42"/>
        </w:rPr>
        <w:t xml:space="preserve">Tournez la page S.V.P.</w:t>
      </w:r>
    </w:p>
    <w:p>
      <w:pPr>
        <w:spacing w:after="220" w:lineRule="auto"/>
      </w:pPr>
      <w:r>
        <w:rPr>
          <w:rFonts w:eastAsia="Georgia" w:cs="Georgia" w:ascii="Georgia" w:hAnsi="Georgia"/>
        </w:rPr>
        <w:t xml:space="preserve">On tient compte de l'existence d'une interface en attribuant à </w:t>
      </w:r>
      <m:oMath>
        <m:r>
          <m:rPr>
            <m:sty m:val="p"/>
          </m:rPr>
          <m:t>Σ</m:t>
        </m:r>
      </m:oMath>
      <w:r>
        <w:rPr>
          <w:rFonts w:eastAsia="Georgia" w:cs="Georgia" w:ascii="Georgia" w:hAnsi="Georgia"/>
        </w:rPr>
        <w:t xml:space="preserve"> une énergie libre :</w:t>
      </w:r>
    </w:p>
    <w:p>
      <w:pPr>
        <w:spacing w:after="220" w:lineRule="auto"/>
      </w:pPr>
      <m:oMathPara>
        <m:oMath>
          <m:sSub>
            <m:sSubPr/>
            <m:e>
              <m:r>
                <m:rPr>
                  <m:sty m:val="i"/>
                </m:rPr>
                <m:t>F</m:t>
              </m:r>
            </m:e>
            <m:sub>
              <m:r>
                <m:rPr>
                  <m:sty m:val="p"/>
                </m:rPr>
                <m:t>Σ</m:t>
              </m:r>
            </m:sub>
          </m:sSub>
          <m:r>
            <m:rPr>
              <m:sty m:val="p"/>
            </m:rPr>
            <m:t>=</m:t>
          </m:r>
          <m:sSub>
            <m:sSubPr/>
            <m:e>
              <m:r>
                <m:rPr>
                  <m:sty m:val="i"/>
                </m:rPr>
                <m:t>U</m:t>
              </m:r>
            </m:e>
            <m:sub>
              <m:r>
                <m:rPr>
                  <m:sty m:val="p"/>
                </m:rPr>
                <m:t>Σ</m:t>
              </m:r>
            </m:sub>
          </m:sSub>
          <m:r>
            <m:rPr>
              <m:sty m:val="p"/>
            </m:rPr>
            <m:t>−</m:t>
          </m:r>
          <m:r>
            <m:rPr>
              <m:sty m:val="i"/>
            </m:rPr>
            <m:t>T</m:t>
          </m:r>
          <m:sSub>
            <m:sSubPr/>
            <m:e>
              <m:r>
                <m:rPr>
                  <m:sty m:val="i"/>
                </m:rPr>
                <m:t>S</m:t>
              </m:r>
            </m:e>
            <m:sub>
              <m:r>
                <m:rPr>
                  <m:sty m:val="p"/>
                </m:rPr>
                <m:t>Σ</m:t>
              </m:r>
            </m:sub>
          </m:sSub>
          <m:r>
            <m:rPr>
              <m:sty m:val="p"/>
            </m:rPr>
            <m:t>=</m:t>
          </m:r>
          <m:r>
            <m:rPr>
              <m:sty m:val="i"/>
            </m:rPr>
            <m:t>γ</m:t>
          </m:r>
          <m:r>
            <m:rPr>
              <m:sty m:val="i"/>
            </m:rPr>
            <m:t>A</m:t>
          </m:r>
        </m:oMath>
      </m:oMathPara>
    </w:p>
    <w:p>
      <w:pPr>
        <w:spacing w:after="220" w:lineRule="auto"/>
      </w:pPr>
      <w:r>
        <w:rPr>
          <w:rFonts w:eastAsia="Georgia" w:cs="Georgia" w:ascii="Georgia" w:hAnsi="Georgia"/>
        </w:rPr>
        <w:t xml:space="preserve">où </w:t>
      </w:r>
      <m:oMath>
        <m:r>
          <m:rPr>
            <m:sty m:val="i"/>
          </m:rPr>
          <m:t>γ</m:t>
        </m:r>
        <m:r>
          <m:rPr>
            <m:sty m:val="p"/>
          </m:rPr>
          <m:t>(</m:t>
        </m:r>
        <m:r>
          <m:rPr>
            <m:sty m:val="i"/>
          </m:rPr>
          <m:t>T</m:t>
        </m:r>
        <m:r>
          <m:rPr>
            <m:sty m:val="p"/>
          </m:rPr>
          <m:t>)</m:t>
        </m:r>
      </m:oMath>
      <w:r>
        <w:rPr>
          <w:rFonts w:eastAsia="Georgia" w:cs="Georgia" w:ascii="Georgia" w:hAnsi="Georgia"/>
        </w:rPr>
        <w:t xml:space="preserve"> est appelée énergie libre de surface et où </w:t>
      </w:r>
      <m:oMath>
        <m:sSub>
          <m:sSubPr/>
          <m:e>
            <m:r>
              <m:rPr>
                <m:sty m:val="i"/>
              </m:rPr>
              <m:t>U</m:t>
            </m:r>
          </m:e>
          <m:sub>
            <m:r>
              <m:rPr>
                <m:sty m:val="p"/>
              </m:rPr>
              <m:t>Σ</m:t>
            </m:r>
          </m:sub>
        </m:sSub>
      </m:oMath>
      <w:r>
        <w:rPr/>
        <w:t xml:space="preserve"> et </w:t>
      </w:r>
      <m:oMath>
        <m:sSub>
          <m:sSubPr/>
          <m:e>
            <m:r>
              <m:rPr>
                <m:sty m:val="i"/>
              </m:rPr>
              <m:t>S</m:t>
            </m:r>
          </m:e>
          <m:sub>
            <m:r>
              <m:rPr>
                <m:sty m:val="p"/>
              </m:rPr>
              <m:t>Σ</m:t>
            </m:r>
          </m:sub>
        </m:sSub>
      </m:oMath>
      <w:r>
        <w:rPr>
          <w:rFonts w:eastAsia="Georgia" w:cs="Georgia" w:ascii="Georgia" w:hAnsi="Georgia"/>
        </w:rPr>
        <w:t xml:space="preserve"> sont respectivement l'énergie interne et l'entropie de surface. En outre, on considère que l'interface ne contient pas de particules et occupe un volume nul ( </w:t>
      </w:r>
      <m:oMath>
        <m:sSub>
          <m:sSubPr/>
          <m:e>
            <m:r>
              <m:rPr>
                <m:sty m:val="i"/>
              </m:rPr>
              <m:t>F</m:t>
            </m:r>
          </m:e>
          <m:sub>
            <m:r>
              <m:rPr>
                <m:sty m:val="p"/>
              </m:rPr>
              <m:t>Σ</m:t>
            </m:r>
          </m:sub>
        </m:sSub>
      </m:oMath>
      <w:r>
        <w:rPr>
          <w:rFonts w:eastAsia="Georgia" w:cs="Georgia" w:ascii="Georgia" w:hAnsi="Georgia"/>
        </w:rPr>
        <w:t xml:space="preserve"> est alors également une enthalpie libre).</w:t>
      </w:r>
    </w:p>
    <w:p>
      <w:pPr>
        <w:spacing w:after="220" w:lineRule="auto"/>
      </w:pPr>
      <w:r>
        <w:rPr>
          <w:rFonts w:eastAsia="Georgia" w:cs="Georgia" w:ascii="Georgia" w:hAnsi="Georgia"/>
        </w:rPr>
        <w:t xml:space="preserve">Le système est toujours thermiquement isolé, mais un opérateur extérieur fournit un travail </w:t>
      </w:r>
      <m:oMath>
        <m:sSub>
          <m:sSubPr/>
          <m:e>
            <m:r>
              <m:rPr>
                <m:sty m:val="i"/>
              </m:rPr>
              <m:t>W</m:t>
            </m:r>
          </m:e>
          <m:sub>
            <m:r>
              <m:rPr>
                <m:sty m:val="i"/>
              </m:rPr>
              <m:t>o</m:t>
            </m:r>
            <m:r>
              <m:rPr>
                <m:sty m:val="i"/>
              </m:rPr>
              <m:t>p</m:t>
            </m:r>
          </m:sub>
        </m:sSub>
      </m:oMath>
      <w:r>
        <w:rPr>
          <w:rFonts w:eastAsia="Georgia" w:cs="Georgia" w:ascii="Georgia" w:hAnsi="Georgia"/>
        </w:rPr>
        <w:t xml:space="preserve"> afin d'effectuer une transformation la plus générale possible du système </w:t>
      </w:r>
      <m:oMath>
        <m:sSub>
          <m:sSubPr/>
          <m:e>
            <m:r>
              <m:rPr>
                <m:sty m:val="p"/>
              </m:rPr>
              <m:t>Π</m:t>
            </m:r>
          </m:e>
          <m:sub>
            <m:r>
              <m:rPr>
                <m:sty m:val="i"/>
              </m:rPr>
              <m:t>g</m:t>
            </m:r>
          </m:sub>
        </m:sSub>
        <m:r>
          <m:rPr>
            <m:sty m:val="p"/>
          </m:rPr>
          <m:t>∪</m:t>
        </m:r>
        <m:r>
          <m:rPr>
            <m:sty m:val="p"/>
          </m:rPr>
          <m:t>Σ</m:t>
        </m:r>
      </m:oMath>
      <w:r>
        <w:rPr>
          <w:rFonts w:eastAsia="Georgia" w:cs="Georgia" w:ascii="Georgia" w:hAnsi="Georgia"/>
        </w:rPr>
        <w:t xml:space="preserve">, entraînant des variations </w:t>
      </w:r>
      <m:oMath>
        <m:r>
          <m:rPr>
            <m:sty m:val="p"/>
          </m:rPr>
          <m:t>Δ</m:t>
        </m:r>
        <m:sSub>
          <m:sSubPr/>
          <m:e>
            <m:r>
              <m:rPr>
                <m:sty m:val="i"/>
              </m:rPr>
              <m:t>S</m:t>
            </m:r>
          </m:e>
          <m:sub>
            <m:r>
              <m:rPr>
                <m:sty m:val="i"/>
              </m:rPr>
              <m:t>g</m:t>
            </m:r>
          </m:sub>
        </m:sSub>
        <m:r>
          <m:rPr>
            <m:sty m:val="p"/>
          </m:rPr>
          <m:t>,</m:t>
        </m:r>
        <m:r>
          <m:rPr>
            <m:sty m:val="p"/>
          </m:rPr>
          <m:t>Δ</m:t>
        </m:r>
        <m:sSub>
          <m:sSubPr/>
          <m:e>
            <m:r>
              <m:rPr>
                <m:sty m:val="i"/>
              </m:rPr>
              <m:t>V</m:t>
            </m:r>
          </m:e>
          <m:sub>
            <m:r>
              <m:rPr>
                <m:sty m:val="i"/>
              </m:rPr>
              <m:t>g</m:t>
            </m:r>
          </m:sub>
        </m:sSub>
        <m:r>
          <m:rPr>
            <m:sty m:val="p"/>
          </m:rPr>
          <m:t>,</m:t>
        </m:r>
        <m:r>
          <m:rPr>
            <m:sty m:val="p"/>
          </m:rPr>
          <m:t>Δ</m:t>
        </m:r>
        <m:sSub>
          <m:sSubPr/>
          <m:e>
            <m:r>
              <m:rPr>
                <m:sty m:val="i"/>
              </m:rPr>
              <m:t>N</m:t>
            </m:r>
          </m:e>
          <m:sub>
            <m:r>
              <m:rPr>
                <m:sty m:val="i"/>
              </m:rPr>
              <m:t>g</m:t>
            </m:r>
          </m:sub>
        </m:sSub>
        <m:r>
          <m:rPr>
            <m:sty m:val="p"/>
          </m:rPr>
          <m:t>,</m:t>
        </m:r>
        <m:r>
          <m:rPr>
            <m:sty m:val="p"/>
          </m:rPr>
          <m:t>Δ</m:t>
        </m:r>
        <m:r>
          <m:rPr>
            <m:sty m:val="i"/>
          </m:rPr>
          <m:t>A</m:t>
        </m:r>
      </m:oMath>
      <w:r>
        <w:rPr/>
        <w:t xml:space="preserve">.</w:t>
      </w:r>
      <w:r>
        <w:rPr/>
        <w:br w:type="textWrapping"/>
      </w:r>
      <w:r>
        <w:rPr/>
        <w:t xml:space="preserve">a) Montrer que :</w:t>
      </w:r>
    </w:p>
    <w:p>
      <w:pPr>
        <w:spacing w:after="220" w:lineRule="auto"/>
      </w:pPr>
      <m:oMathPara>
        <m:oMath>
          <m:sSub>
            <m:sSubPr/>
            <m:e>
              <m:r>
                <m:rPr>
                  <m:sty m:val="i"/>
                </m:rPr>
                <m:t>W</m:t>
              </m:r>
            </m:e>
            <m:sub>
              <m:r>
                <m:rPr>
                  <m:sty m:val="i"/>
                </m:rPr>
                <m:t>o</m:t>
              </m:r>
              <m:r>
                <m:rPr>
                  <m:sty m:val="i"/>
                </m:rPr>
                <m:t>p</m:t>
              </m:r>
            </m:sub>
          </m:sSub>
          <m:r>
            <m:rPr>
              <m:sty m:val="p"/>
            </m:rPr>
            <m:t>≥</m:t>
          </m:r>
          <m:r>
            <m:rPr>
              <m:sty m:val="p"/>
            </m:rPr>
            <m:t>Δ</m:t>
          </m:r>
          <m:d>
            <m:dPr>
              <m:begChr m:val="("/>
              <m:endChr m:val=")"/>
              <m:ctrlPr>
                <w:rPr>
                  <w:rFonts w:ascii="Cambria Math" w:hAnsi="Cambria Math"/>
                </w:rPr>
              </m:ctrlPr>
            </m:dPr>
            <m:e>
              <m:r>
                <m:rPr>
                  <m:sty m:val="p"/>
                </m:rPr>
                <m:t>Φ</m:t>
              </m:r>
              <m:r>
                <m:rPr>
                  <m:sty m:val="p"/>
                </m:rPr>
                <m:t>+</m:t>
              </m:r>
              <m:sSub>
                <m:sSubPr/>
                <m:e>
                  <m:r>
                    <m:rPr>
                      <m:sty m:val="i"/>
                    </m:rPr>
                    <m:t>F</m:t>
                  </m:r>
                </m:e>
                <m:sub>
                  <m:r>
                    <m:rPr>
                      <m:sty m:val="p"/>
                    </m:rPr>
                    <m:t>Σ</m:t>
                  </m:r>
                </m:sub>
              </m:sSub>
            </m:e>
          </m:d>
        </m:oMath>
      </m:oMathPara>
    </w:p>
    <w:p>
      <w:pPr>
        <w:spacing w:after="220" w:lineRule="auto"/>
      </w:pPr>
      <w:r>
        <w:rPr>
          <w:rFonts w:eastAsia="Georgia" w:cs="Georgia" w:ascii="Georgia" w:hAnsi="Georgia"/>
        </w:rPr>
        <w:t xml:space="preserve">où </w:t>
      </w:r>
      <m:oMath>
        <m:r>
          <m:rPr>
            <m:sty m:val="p"/>
          </m:rPr>
          <m:t>Φ</m:t>
        </m:r>
      </m:oMath>
      <w:r>
        <w:rPr>
          <w:rFonts w:eastAsia="Georgia" w:cs="Georgia" w:ascii="Georgia" w:hAnsi="Georgia"/>
        </w:rPr>
        <w:t xml:space="preserve"> a la même définition qu'à la question A1).</w:t>
      </w:r>
      <w:r>
        <w:rPr/>
        <w:br w:type="textWrapping"/>
      </w:r>
      <w:r>
        <w:rPr>
          <w:rFonts w:eastAsia="Georgia" w:cs="Georgia" w:ascii="Georgia" w:hAnsi="Georgia"/>
        </w:rPr>
        <w:t xml:space="preserve">b) Préciser comment l'opérateur doit agir afin de ne fournir que le travail minimal nécessaire </w:t>
      </w:r>
      <m:oMath>
        <m:sSub>
          <m:sSubPr/>
          <m:e>
            <m:r>
              <m:rPr>
                <m:sty m:val="i"/>
              </m:rPr>
              <m:t>W</m:t>
            </m:r>
          </m:e>
          <m:sub>
            <m:r>
              <m:rPr>
                <m:nor/>
              </m:rPr>
              <m:t>min </m:t>
            </m:r>
          </m:sub>
        </m:sSub>
      </m:oMath>
      <w:r>
        <w:rPr>
          <w:rFonts w:eastAsia="Georgia" w:cs="Georgia" w:ascii="Georgia" w:hAnsi="Georgia"/>
        </w:rPr>
        <w:t xml:space="preserve">. Quelle est alors la part du travail consacrée à l'extension de </w:t>
      </w:r>
      <m:oMath>
        <m:r>
          <m:rPr>
            <m:sty m:val="p"/>
          </m:rPr>
          <m:t>Σ</m:t>
        </m:r>
      </m:oMath>
      <w:r>
        <w:rPr/>
        <w:t xml:space="preserve"> ?</w:t>
      </w:r>
      <w:r>
        <w:rPr/>
        <w:br w:type="textWrapping"/>
      </w:r>
      <w:r>
        <w:rPr>
          <w:rFonts w:eastAsia="Georgia" w:cs="Georgia" w:ascii="Georgia" w:hAnsi="Georgia"/>
        </w:rPr>
        <w:t xml:space="preserve">c) Démontrer que la quantité de chaleur fournie par </w:t>
      </w:r>
      <m:oMath>
        <m:sSub>
          <m:sSubPr/>
          <m:e>
            <m:r>
              <m:rPr>
                <m:sty m:val="p"/>
              </m:rPr>
              <m:t>Π</m:t>
            </m:r>
          </m:e>
          <m:sub>
            <m:r>
              <m:rPr>
                <m:sty m:val="i"/>
              </m:rPr>
              <m:t>ℓ</m:t>
            </m:r>
          </m:sub>
        </m:sSub>
      </m:oMath>
      <w:r>
        <w:rPr/>
        <w:t xml:space="preserve"> et </w:t>
      </w:r>
      <m:oMath>
        <m:sSub>
          <m:sSubPr/>
          <m:e>
            <m:r>
              <m:rPr>
                <m:sty m:val="p"/>
              </m:rPr>
              <m:t>Π</m:t>
            </m:r>
          </m:e>
          <m:sub>
            <m:r>
              <m:rPr>
                <m:sty m:val="i"/>
              </m:rPr>
              <m:t>g</m:t>
            </m:r>
          </m:sub>
        </m:sSub>
      </m:oMath>
      <w:r>
        <w:rPr>
          <w:rFonts w:eastAsia="Georgia" w:cs="Georgia" w:ascii="Georgia" w:hAnsi="Georgia"/>
        </w:rPr>
        <w:t xml:space="preserve"> à </w:t>
      </w:r>
      <m:oMath>
        <m:r>
          <m:rPr>
            <m:sty m:val="p"/>
          </m:rPr>
          <m:t>Σ</m:t>
        </m:r>
      </m:oMath>
      <w:r>
        <w:rPr/>
        <w:t xml:space="preserve"> est alors :</w:t>
      </w:r>
    </w:p>
    <w:p>
      <w:pPr>
        <w:spacing w:after="220" w:lineRule="auto"/>
      </w:pPr>
      <m:oMathPara>
        <m:oMath>
          <m:sSub>
            <m:sSubPr/>
            <m:e>
              <m:r>
                <m:rPr>
                  <m:sty m:val="i"/>
                </m:rPr>
                <m:t>Q</m:t>
              </m:r>
            </m:e>
            <m:sub>
              <m:r>
                <m:rPr>
                  <m:sty m:val="p"/>
                </m:rPr>
                <m:t>Σ</m:t>
              </m:r>
            </m:sub>
          </m:sSub>
          <m:r>
            <m:rPr>
              <m:sty m:val="p"/>
            </m:rPr>
            <m:t>=</m:t>
          </m:r>
          <m:r>
            <m:rPr>
              <m:sty m:val="p"/>
            </m:rPr>
            <m:t>−</m:t>
          </m:r>
          <m:r>
            <m:rPr>
              <m:sty m:val="i"/>
            </m:rPr>
            <m:t>T</m:t>
          </m:r>
          <m:f>
            <m:fPr>
              <m:ctrlPr>
                <w:rPr>
                  <w:rFonts w:ascii="Cambria Math" w:hAnsi="Cambria Math"/>
                </w:rPr>
              </m:ctrlPr>
            </m:fPr>
            <m:num>
              <m:r>
                <m:rPr>
                  <m:sty m:val="i"/>
                </m:rPr>
                <m:t>∂</m:t>
              </m:r>
              <m:r>
                <m:rPr>
                  <m:sty m:val="i"/>
                </m:rPr>
                <m:t>γ</m:t>
              </m:r>
            </m:num>
            <m:den>
              <m:r>
                <m:rPr>
                  <m:sty m:val="i"/>
                </m:rPr>
                <m:t>∂</m:t>
              </m:r>
              <m:r>
                <m:rPr>
                  <m:sty m:val="i"/>
                </m:rPr>
                <m:t>T</m:t>
              </m:r>
            </m:den>
          </m:f>
          <m:r>
            <m:rPr>
              <m:sty m:val="p"/>
            </m:rPr>
            <m:t>Δ</m:t>
          </m:r>
          <m:r>
            <m:rPr>
              <m:sty m:val="i"/>
            </m:rPr>
            <m:t>A</m:t>
          </m:r>
        </m:oMath>
      </m:oMathPara>
    </w:p>
    <w:p>
      <w:pPr>
        <w:spacing w:after="220" w:lineRule="auto"/>
      </w:pPr>
      <w:r>
        <w:rPr/>
        <w:t xml:space="preserve">On pourra utiliser que </w:t>
      </w:r>
      <m:oMath>
        <m:r>
          <m:rPr>
            <m:sty m:val="i"/>
          </m:rPr>
          <m:t>d</m:t>
        </m:r>
        <m:sSub>
          <m:sSubPr/>
          <m:e>
            <m:r>
              <m:rPr>
                <m:sty m:val="i"/>
              </m:rPr>
              <m:t>F</m:t>
            </m:r>
          </m:e>
          <m:sub>
            <m:r>
              <m:rPr>
                <m:sty m:val="p"/>
              </m:rPr>
              <m:t>Σ</m:t>
            </m:r>
          </m:sub>
        </m:sSub>
        <m:r>
          <m:rPr>
            <m:sty m:val="p"/>
          </m:rPr>
          <m:t>=</m:t>
        </m:r>
        <m:r>
          <m:rPr>
            <m:sty m:val="p"/>
          </m:rPr>
          <m:t>−</m:t>
        </m:r>
        <m:sSub>
          <m:sSubPr/>
          <m:e>
            <m:r>
              <m:rPr>
                <m:sty m:val="i"/>
              </m:rPr>
              <m:t>S</m:t>
            </m:r>
          </m:e>
          <m:sub>
            <m:r>
              <m:rPr>
                <m:sty m:val="p"/>
              </m:rPr>
              <m:t>Σ</m:t>
            </m:r>
          </m:sub>
        </m:sSub>
        <m:r>
          <m:rPr>
            <m:sty m:val="i"/>
          </m:rPr>
          <m:t>d</m:t>
        </m:r>
        <m:r>
          <m:rPr>
            <m:sty m:val="i"/>
          </m:rPr>
          <m:t>T</m:t>
        </m:r>
        <m:r>
          <m:rPr>
            <m:sty m:val="p"/>
          </m:rPr>
          <m:t>+</m:t>
        </m:r>
        <m:r>
          <m:rPr>
            <m:sty m:val="i"/>
          </m:rPr>
          <m:t>γ</m:t>
        </m:r>
        <m:r>
          <m:rPr>
            <m:sty m:val="i"/>
          </m:rPr>
          <m:t>d</m:t>
        </m:r>
        <m:r>
          <m:rPr>
            <m:sty m:val="i"/>
          </m:rPr>
          <m:t>A</m:t>
        </m:r>
      </m:oMath>
      <w:r>
        <w:rPr/>
        <w:t xml:space="preserve">.</w:t>
      </w:r>
      <w:r>
        <w:rPr/>
        <w:br w:type="textWrapping"/>
      </w:r>
      <w:r>
        <w:rPr>
          <w:rFonts w:eastAsia="Georgia" w:cs="Georgia" w:ascii="Georgia" w:hAnsi="Georgia"/>
        </w:rPr>
        <w:t xml:space="preserve">A6) On considère que l'interface est sphérique de rayon </w:t>
      </w:r>
      <m:oMath>
        <m:r>
          <m:rPr>
            <m:sty m:val="i"/>
          </m:rPr>
          <m:t>r</m:t>
        </m:r>
      </m:oMath>
      <w:r>
        <w:rPr/>
        <w:t xml:space="preserve"> et englobe la phase </w:t>
      </w:r>
      <m:oMath>
        <m:sSub>
          <m:sSubPr/>
          <m:e>
            <m:r>
              <m:rPr>
                <m:sty m:val="p"/>
              </m:rPr>
              <m:t>Π</m:t>
            </m:r>
          </m:e>
          <m:sub>
            <m:r>
              <m:rPr>
                <m:sty m:val="i"/>
              </m:rPr>
              <m:t>g</m:t>
            </m:r>
          </m:sub>
        </m:sSub>
      </m:oMath>
      <w:r>
        <w:rPr>
          <w:rFonts w:eastAsia="Georgia" w:cs="Georgia" w:ascii="Georgia" w:hAnsi="Georgia"/>
        </w:rPr>
        <w:t xml:space="preserve">. En s'inspirant des questions A1) et A2), et en remarquant que le volume et la surface d'une sphère ne sont pas des variables indépendantes, démontrer la relation suivante, valable à l'équilibre thermodynamique:</w:t>
      </w:r>
    </w:p>
    <w:p>
      <w:pPr>
        <w:spacing w:after="220" w:lineRule="auto"/>
      </w:pPr>
      <m:oMathPara>
        <m:oMath>
          <m:sSub>
            <m:sSubPr/>
            <m:e>
              <m:r>
                <m:rPr>
                  <m:sty m:val="i"/>
                </m:rPr>
                <m:t>P</m:t>
              </m:r>
            </m:e>
            <m:sub>
              <m:r>
                <m:rPr>
                  <m:sty m:val="i"/>
                </m:rPr>
                <m:t>g</m:t>
              </m:r>
            </m:sub>
          </m:sSub>
          <m:r>
            <m:rPr>
              <m:sty m:val="p"/>
            </m:rPr>
            <m:t>−</m:t>
          </m:r>
          <m:sSub>
            <m:sSubPr/>
            <m:e>
              <m:r>
                <m:rPr>
                  <m:sty m:val="i"/>
                </m:rPr>
                <m:t>P</m:t>
              </m:r>
            </m:e>
            <m:sub>
              <m:r>
                <m:rPr>
                  <m:sty m:val="i"/>
                </m:rPr>
                <m:t>ℓ</m:t>
              </m:r>
            </m:sub>
          </m:sSub>
          <m:r>
            <m:rPr>
              <m:sty m:val="p"/>
            </m:rPr>
            <m:t>=</m:t>
          </m:r>
          <m:f>
            <m:fPr>
              <m:ctrlPr>
                <w:rPr>
                  <w:rFonts w:ascii="Cambria Math" w:hAnsi="Cambria Math"/>
                </w:rPr>
              </m:ctrlPr>
            </m:fPr>
            <m:num>
              <m:r>
                <m:rPr>
                  <m:sty m:val="p"/>
                </m:rPr>
                <m:t>2</m:t>
              </m:r>
              <m:r>
                <m:rPr>
                  <m:sty m:val="i"/>
                </m:rPr>
                <m:t>γ</m:t>
              </m:r>
            </m:num>
            <m:den>
              <m:r>
                <m:rPr>
                  <m:sty m:val="i"/>
                </m:rPr>
                <m:t>r</m:t>
              </m:r>
            </m:den>
          </m:f>
          <m:r>
            <m:rPr>
              <m:sty m:val="p"/>
            </m:rPr>
            <m:t xml:space="preserve"> </m:t>
          </m:r>
          <m:r>
            <m:rPr>
              <m:nor/>
            </m:rPr>
            <m:t> (Loi de Laplace) </m:t>
          </m:r>
        </m:oMath>
      </m:oMathPara>
    </w:p>
    <w:p>
      <w:pPr>
        <w:spacing w:after="220" w:lineRule="auto"/>
      </w:pPr>
      <w:r>
        <w:rPr/>
        <w:t xml:space="preserve">A7) Calculer </w:t>
      </w:r>
      <m:oMath>
        <m:sSub>
          <m:sSubPr/>
          <m:e>
            <m:r>
              <m:rPr>
                <m:sty m:val="i"/>
              </m:rPr>
              <m:t>P</m:t>
            </m:r>
          </m:e>
          <m:sub>
            <m:r>
              <m:rPr>
                <m:sty m:val="i"/>
              </m:rPr>
              <m:t>g</m:t>
            </m:r>
          </m:sub>
        </m:sSub>
        <m:r>
          <m:rPr>
            <m:sty m:val="p"/>
          </m:rPr>
          <m:t>−</m:t>
        </m:r>
        <m:sSub>
          <m:sSubPr/>
          <m:e>
            <m:r>
              <m:rPr>
                <m:sty m:val="i"/>
              </m:rPr>
              <m:t>P</m:t>
            </m:r>
          </m:e>
          <m:sub>
            <m:r>
              <m:rPr>
                <m:sty m:val="i"/>
              </m:rPr>
              <m:t>ℓ</m:t>
            </m:r>
          </m:sub>
        </m:sSub>
      </m:oMath>
      <w:r>
        <w:rPr/>
        <w:t xml:space="preserve"> pour une bulle de vapeur d'eau de rayon </w:t>
      </w:r>
      <m:oMath>
        <m:r>
          <m:rPr>
            <m:sty m:val="i"/>
          </m:rPr>
          <m:t>r</m:t>
        </m:r>
        <m:r>
          <m:rPr>
            <m:sty m:val="p"/>
          </m:rPr>
          <m:t>=</m:t>
        </m:r>
        <m:r>
          <m:rPr>
            <m:sty m:val="p"/>
          </m:rPr>
          <m:t>100</m:t>
        </m:r>
        <m:r>
          <m:rPr>
            <m:sty m:val="i"/>
          </m:rPr>
          <m:t>μ</m:t>
        </m:r>
        <m:r>
          <m:rPr>
            <m:nor/>
          </m:rPr>
          <m:t xml:space="preserve"> </m:t>
        </m:r>
        <m:r>
          <m:rPr>
            <m:sty m:val="p"/>
          </m:rPr>
          <m:t>m</m:t>
        </m:r>
      </m:oMath>
      <w:r>
        <w:rPr>
          <w:rFonts w:eastAsia="Georgia" w:cs="Georgia" w:ascii="Georgia" w:hAnsi="Georgia"/>
        </w:rPr>
        <w:t xml:space="preserve"> immergée dans son liquide à </w:t>
      </w:r>
      <m:oMath>
        <m:r>
          <m:rPr>
            <m:sty m:val="i"/>
          </m:rPr>
          <m:t>T</m:t>
        </m:r>
        <m:r>
          <m:rPr>
            <m:sty m:val="p"/>
          </m:rPr>
          <m:t>=</m:t>
        </m:r>
        <m:r>
          <m:rPr>
            <m:sty m:val="p"/>
          </m:rPr>
          <m:t>300</m:t>
        </m:r>
        <m:r>
          <m:rPr>
            <m:nor/>
          </m:rPr>
          <m:t xml:space="preserve"> </m:t>
        </m:r>
        <m:r>
          <m:rPr>
            <m:sty m:val="p"/>
          </m:rPr>
          <m:t>K</m:t>
        </m:r>
      </m:oMath>
      <w:r>
        <w:rPr/>
        <w:t xml:space="preserve">.</w:t>
      </w:r>
    </w:p>
    <w:p>
      <w:pPr>
        <w:spacing w:after="220" w:lineRule="auto"/>
      </w:pPr>
      <w:r>
        <w:rPr/>
        <w:t xml:space="preserve">Que vaut </w:t>
      </w:r>
      <m:oMath>
        <m:sSub>
          <m:sSubPr/>
          <m:e>
            <m:r>
              <m:rPr>
                <m:sty m:val="i"/>
              </m:rPr>
              <m:t>P</m:t>
            </m:r>
          </m:e>
          <m:sub>
            <m:r>
              <m:rPr>
                <m:sty m:val="i"/>
              </m:rPr>
              <m:t>g</m:t>
            </m:r>
          </m:sub>
        </m:sSub>
        <m:r>
          <m:rPr>
            <m:sty m:val="p"/>
          </m:rPr>
          <m:t>−</m:t>
        </m:r>
        <m:sSub>
          <m:sSubPr/>
          <m:e>
            <m:r>
              <m:rPr>
                <m:sty m:val="i"/>
              </m:rPr>
              <m:t>P</m:t>
            </m:r>
          </m:e>
          <m:sub>
            <m:r>
              <m:rPr>
                <m:sty m:val="i"/>
              </m:rPr>
              <m:t>ℓ</m:t>
            </m:r>
          </m:sub>
        </m:sSub>
      </m:oMath>
      <w:r>
        <w:rPr/>
        <w:t xml:space="preserve"> dans le cas d'une interface plane?</w:t>
      </w:r>
    </w:p>
    <w:p>
      <w:pPr>
        <w:spacing w:line="271" w:before="330" w:lineRule="auto"/>
      </w:pPr>
      <w:r>
        <w:rPr>
          <w:b/>
          <w:sz w:val="42"/>
        </w:rPr>
        <w:t xml:space="preserve">B Ascension capillaire.</w:t>
      </w:r>
    </w:p>
    <w:p>
      <w:pPr>
        <w:spacing w:after="220" w:lineRule="auto"/>
      </w:pPr>
      <w:r>
        <w:rPr/>
        <w:t xml:space="preserve">On plonge un capillaire cylindrique en verre, de rayon </w:t>
      </w:r>
      <m:oMath>
        <m:r>
          <m:rPr>
            <m:sty m:val="i"/>
          </m:rPr>
          <m:t>r</m:t>
        </m:r>
      </m:oMath>
      <w:r>
        <w:rPr>
          <w:rFonts w:eastAsia="Georgia" w:cs="Georgia" w:ascii="Georgia" w:hAnsi="Georgia"/>
        </w:rPr>
        <w:t xml:space="preserve">, dans un bécher rempli d'un liquide pur en contact avec sa vapeur à la pression </w:t>
      </w:r>
      <m:oMath>
        <m:sSub>
          <m:sSubPr/>
          <m:e>
            <m:r>
              <m:rPr>
                <m:sty m:val="i"/>
              </m:rPr>
              <m:t>P</m:t>
            </m:r>
          </m:e>
          <m:sub>
            <m:r>
              <m:rPr>
                <m:sty m:val="p"/>
              </m:rPr>
              <m:t>0</m:t>
            </m:r>
          </m:sub>
        </m:sSub>
      </m:oMath>
      <w:r>
        <w:rPr>
          <w:rFonts w:eastAsia="Georgia" w:cs="Georgia" w:ascii="Georgia" w:hAnsi="Georgia"/>
        </w:rPr>
        <w:t xml:space="preserve">. On observe que le liquide monte dans le capillaire (Fig. 2). Plus précisément, l'interface liquide/vapeur (le ménisque) dans le capillaire ouvert est un hémisphère de rayon </w:t>
      </w:r>
      <m:oMath>
        <m:r>
          <m:rPr>
            <m:sty m:val="i"/>
          </m:rPr>
          <m:t>r</m:t>
        </m:r>
      </m:oMath>
      <w:r>
        <w:rPr>
          <w:rFonts w:eastAsia="Georgia" w:cs="Georgia" w:ascii="Georgia" w:hAnsi="Georgia"/>
        </w:rPr>
        <w:t xml:space="preserve"> dont le sommet se trouve à l'altitude </w:t>
      </w:r>
      <m:oMath>
        <m:r>
          <m:rPr>
            <m:sty m:val="i"/>
          </m:rPr>
          <m:t>h</m:t>
        </m:r>
      </m:oMath>
      <w:r>
        <w:rPr>
          <w:rFonts w:eastAsia="Georgia" w:cs="Georgia" w:ascii="Georgia" w:hAnsi="Georgia"/>
        </w:rPr>
        <w:t xml:space="preserve"> au dessus de la surface du liquide dans le bécher.</w:t>
      </w:r>
    </w:p>
    <w:p>
      <w:pPr>
        <w:spacing w:after="220" w:lineRule="auto"/>
      </w:pPr>
      <w:r>
        <w:rPr>
          <w:rFonts w:eastAsia="Georgia" w:cs="Georgia" w:ascii="Georgia" w:hAnsi="Georgia"/>
        </w:rPr>
        <w:t xml:space="preserve">B1) Expliquer qualitativement le phénomène observé. On utilisera la relation de Laplace établie à la question A6) que l'on supposera valide pour une interface hémisphérique</w:t>
      </w:r>
      <w:r>
        <w:rPr/>
        <w:br w:type="textWrapping"/>
      </w:r>
      <w:r>
        <w:rPr>
          <w:rFonts w:eastAsia="Georgia" w:cs="Georgia" w:ascii="Georgia" w:hAnsi="Georgia"/>
        </w:rPr>
        <w:t xml:space="preserve">c) Montrer alors que la loi d'ascension capillaire est solution de l'équation différentielle :</w:t>
      </w:r>
    </w:p>
    <w:p>
      <w:pPr>
        <w:spacing w:after="220" w:lineRule="auto"/>
      </w:pPr>
      <m:oMathPara>
        <m:oMath>
          <m:f>
            <m:fPr>
              <m:ctrlPr>
                <w:rPr>
                  <w:rFonts w:ascii="Cambria Math" w:hAnsi="Cambria Math"/>
                </w:rPr>
              </m:ctrlPr>
            </m:fPr>
            <m:num>
              <m:r>
                <m:rPr>
                  <m:sty m:val="i"/>
                </m:rPr>
                <m:t>d</m:t>
              </m:r>
              <m:r>
                <m:rPr>
                  <m:sty m:val="i"/>
                </m:rPr>
                <m:t>h</m:t>
              </m:r>
            </m:num>
            <m:den>
              <m:r>
                <m:rPr>
                  <m:sty m:val="i"/>
                </m:rPr>
                <m:t>d</m:t>
              </m:r>
              <m:r>
                <m:rPr>
                  <m:sty m:val="i"/>
                </m:rPr>
                <m:t>t</m:t>
              </m:r>
            </m:den>
          </m:f>
          <m:r>
            <m:rPr>
              <m:sty m:val="p"/>
            </m:rPr>
            <m:t>=</m:t>
          </m:r>
          <m:f>
            <m:fPr>
              <m:ctrlPr>
                <w:rPr>
                  <w:rFonts w:ascii="Cambria Math" w:hAnsi="Cambria Math"/>
                </w:rPr>
              </m:ctrlPr>
            </m:fPr>
            <m:num>
              <m:r>
                <m:rPr>
                  <m:sty m:val="i"/>
                </m:rPr>
                <m:t>ρ</m:t>
              </m:r>
              <m:r>
                <m:rPr>
                  <m:sty m:val="i"/>
                </m:rPr>
                <m:t>g</m:t>
              </m:r>
              <m:sSup>
                <m:sSupPr/>
                <m:e>
                  <m:r>
                    <m:rPr>
                      <m:sty m:val="i"/>
                    </m:rPr>
                    <m:t>r</m:t>
                  </m:r>
                </m:e>
                <m:sup>
                  <m:r>
                    <m:rPr>
                      <m:sty m:val="p"/>
                    </m:rPr>
                    <m:t>2</m:t>
                  </m:r>
                </m:sup>
              </m:sSup>
            </m:num>
            <m:den>
              <m:r>
                <m:rPr>
                  <m:sty m:val="p"/>
                </m:rPr>
                <m:t>8</m:t>
              </m:r>
              <m:r>
                <m:rPr>
                  <m:sty m:val="i"/>
                </m:rPr>
                <m:t>η</m:t>
              </m:r>
            </m:den>
          </m:f>
          <m:d>
            <m:dPr>
              <m:begChr m:val="["/>
              <m:endChr m:val="]"/>
              <m:ctrlPr>
                <w:rPr>
                  <w:rFonts w:ascii="Cambria Math" w:hAnsi="Cambria Math"/>
                </w:rPr>
              </m:ctrlPr>
            </m:dPr>
            <m:e>
              <m:f>
                <m:fPr>
                  <m:ctrlPr>
                    <w:rPr>
                      <w:rFonts w:ascii="Cambria Math" w:hAnsi="Cambria Math"/>
                    </w:rPr>
                  </m:ctrlPr>
                </m:fPr>
                <m:num>
                  <m:sSub>
                    <m:sSubPr/>
                    <m:e>
                      <m:r>
                        <m:rPr>
                          <m:sty m:val="i"/>
                        </m:rPr>
                        <m:t>h</m:t>
                      </m:r>
                    </m:e>
                    <m:sub>
                      <m:r>
                        <m:rPr>
                          <m:sty m:val="p"/>
                        </m:rPr>
                        <m:t>∞</m:t>
                      </m:r>
                    </m:sub>
                  </m:sSub>
                </m:num>
                <m:den>
                  <m:r>
                    <m:rPr>
                      <m:sty m:val="i"/>
                    </m:rPr>
                    <m:t>h</m:t>
                  </m:r>
                </m:den>
              </m:f>
              <m:r>
                <m:rPr>
                  <m:sty m:val="p"/>
                </m:rPr>
                <m:t>−</m:t>
              </m:r>
              <m:r>
                <m:rPr>
                  <m:sty m:val="p"/>
                </m:rPr>
                <m:t>1</m:t>
              </m:r>
            </m:e>
          </m:d>
        </m:oMath>
      </m:oMathPara>
    </w:p>
    <w:p>
      <w:pPr>
        <w:spacing w:after="220" w:lineRule="auto"/>
      </w:pPr>
      <w:r>
        <w:rPr>
          <w:rFonts w:eastAsia="Georgia" w:cs="Georgia" w:ascii="Georgia" w:hAnsi="Georgia"/>
        </w:rPr>
        <w:t xml:space="preserve">B5) Résoudre cette équation dans la limite où </w:t>
      </w:r>
      <m:oMath>
        <m:r>
          <m:rPr>
            <m:sty m:val="i"/>
          </m:rPr>
          <m:t>r</m:t>
        </m:r>
        <m:r>
          <m:rPr>
            <m:sty m:val="p"/>
          </m:rPr>
          <m:t>≪</m:t>
        </m:r>
        <m:r>
          <m:rPr>
            <m:sty m:val="i"/>
          </m:rPr>
          <m:t>h</m:t>
        </m:r>
        <m:r>
          <m:rPr>
            <m:sty m:val="p"/>
          </m:rPr>
          <m:t>≪</m:t>
        </m:r>
        <m:sSub>
          <m:sSubPr/>
          <m:e>
            <m:r>
              <m:rPr>
                <m:sty m:val="i"/>
              </m:rPr>
              <m:t>h</m:t>
            </m:r>
          </m:e>
          <m:sub>
            <m:r>
              <m:rPr>
                <m:sty m:val="p"/>
              </m:rPr>
              <m:t>∞</m:t>
            </m:r>
          </m:sub>
        </m:sSub>
      </m:oMath>
      <w:r>
        <w:rPr/>
        <w:t xml:space="preserve">. On notera </w:t>
      </w:r>
      <m:oMath>
        <m:sSub>
          <m:sSubPr/>
          <m:e>
            <m:r>
              <m:rPr>
                <m:sty m:val="i"/>
              </m:rPr>
              <m:t>t</m:t>
            </m:r>
          </m:e>
          <m:sub>
            <m:r>
              <m:rPr>
                <m:sty m:val="p"/>
              </m:rPr>
              <m:t>0</m:t>
            </m:r>
          </m:sub>
        </m:sSub>
      </m:oMath>
      <w:r>
        <w:rPr>
          <w:rFonts w:eastAsia="Georgia" w:cs="Georgia" w:ascii="Georgia" w:hAnsi="Georgia"/>
        </w:rPr>
        <w:t xml:space="preserve"> un temps initial d'intégration pour lequel </w:t>
      </w:r>
      <m:oMath>
        <m:sSub>
          <m:sSubPr/>
          <m:e>
            <m:r>
              <m:rPr>
                <m:sty m:val="i"/>
              </m:rPr>
              <m:t>h</m:t>
            </m:r>
          </m:e>
          <m:sub>
            <m:r>
              <m:rPr>
                <m:sty m:val="p"/>
              </m:rPr>
              <m:t>0</m:t>
            </m:r>
          </m:sub>
        </m:sSub>
        <m:r>
          <m:rPr>
            <m:sty m:val="p"/>
          </m:rPr>
          <m:t>=</m:t>
        </m:r>
        <m:r>
          <m:rPr>
            <m:sty m:val="i"/>
          </m:rPr>
          <m:t>h</m:t>
        </m:r>
        <m:d>
          <m:dPr>
            <m:begChr m:val="("/>
            <m:endChr m:val=")"/>
            <m:ctrlPr>
              <w:rPr>
                <w:rFonts w:ascii="Cambria Math" w:hAnsi="Cambria Math"/>
              </w:rPr>
            </m:ctrlPr>
          </m:dPr>
          <m:e>
            <m:sSub>
              <m:sSubPr/>
              <m:e>
                <m:r>
                  <m:rPr>
                    <m:sty m:val="i"/>
                  </m:rPr>
                  <m:t>t</m:t>
                </m:r>
              </m:e>
              <m:sub>
                <m:r>
                  <m:rPr>
                    <m:sty m:val="p"/>
                  </m:rPr>
                  <m:t>0</m:t>
                </m:r>
              </m:sub>
            </m:sSub>
          </m:e>
        </m:d>
        <m:r>
          <m:rPr>
            <m:sty m:val="p"/>
          </m:rPr>
          <m:t>≫</m:t>
        </m:r>
        <m:r>
          <m:rPr>
            <m:sty m:val="i"/>
          </m:rPr>
          <m:t>r</m:t>
        </m:r>
      </m:oMath>
      <w:r>
        <w:rPr/>
        <w:t xml:space="preserve">.</w:t>
      </w:r>
    </w:p>
    <w:p>
      <w:pPr>
        <w:spacing w:after="220" w:lineRule="auto"/>
      </w:pPr>
      <w:r>
        <w:rPr>
          <w:rFonts w:eastAsia="Georgia" w:cs="Georgia" w:ascii="Georgia" w:hAnsi="Georgia"/>
        </w:rPr>
        <w:t xml:space="preserve">B6) La figure 3 représente les données expérimentales obtenues pour l'ascension d'une huile silicone de densité égale à celle de l'eau dans un capillaire de rayon </w:t>
      </w:r>
      <m:oMath>
        <m:r>
          <m:rPr>
            <m:sty m:val="i"/>
          </m:rPr>
          <m:t>r</m:t>
        </m:r>
        <m:r>
          <m:rPr>
            <m:sty m:val="p"/>
          </m:rPr>
          <m:t>=</m:t>
        </m:r>
        <m:r>
          <m:rPr>
            <m:sty m:val="p"/>
          </m:rPr>
          <m:t>420</m:t>
        </m:r>
        <m:r>
          <m:rPr>
            <m:sty m:val="i"/>
          </m:rPr>
          <m:t>μ</m:t>
        </m:r>
        <m:r>
          <m:rPr>
            <m:nor/>
          </m:rPr>
          <m:t xml:space="preserve"> </m:t>
        </m:r>
        <m:r>
          <m:rPr>
            <m:sty m:val="p"/>
          </m:rPr>
          <m:t>m</m:t>
        </m:r>
      </m:oMath>
      <w:r>
        <w:rPr/>
        <w:t xml:space="preserve">.</w:t>
      </w:r>
    </w:p>
    <w:p>
      <w:pPr>
        <w:spacing w:lineRule="auto"/>
        <w:jc w:val="center"/>
      </w:pPr>
      <w:r>
        <w:rPr/>
        <w:drawing>
          <wp:inline distB="0" distL="0" distR="0" distT="0">
            <wp:extent cx="5486400" cy="3900735"/>
            <wp:effectExtent b="0" l="0" r="0" t="0"/>
            <wp:docPr id="2" name="image-e65f28e85dbe3931a1cbd5b765e10e03f8944ae1.jpg"/>
            <a:graphic>
              <a:graphicData uri="http://schemas.openxmlformats.org/drawingml/2006/picture">
                <pic:pic>
                  <pic:nvPicPr>
                    <pic:cNvPr id="2" name="image-e65f28e85dbe3931a1cbd5b765e10e03f8944ae1.jpg" descr=""/>
                    <pic:cNvPicPr/>
                  </pic:nvPicPr>
                  <pic:blipFill>
                    <a:blip r:embed="rId6" cstate="print"/>
                    <a:srcRect b="0" l="0" r="0" t="0"/>
                    <a:stretch>
                      <a:fillRect/>
                    </a:stretch>
                  </pic:blipFill>
                  <pic:spPr>
                    <a:xfrm>
                      <a:off x="0" y="0"/>
                      <a:ext cx="5486400" cy="3900735"/>
                    </a:xfrm>
                    <a:prstGeom prst="rect"/>
                  </pic:spPr>
                </pic:pic>
              </a:graphicData>
            </a:graphic>
          </wp:inline>
        </w:drawing>
      </w:r>
    </w:p>
    <w:p>
      <w:pPr>
        <w:spacing w:lineRule="auto"/>
      </w:pPr>
      <w:r>
        <w:rPr>
          <w:rFonts w:eastAsia="Georgia" w:cs="Georgia" w:ascii="Georgia" w:hAnsi="Georgia"/>
        </w:rPr>
        <w:t xml:space="preserve">Figure 3: D'après D. Quéré, Europhysics Letters, 39, 1997</w:t>
      </w:r>
    </w:p>
    <w:p>
      <w:pPr>
        <w:spacing w:after="220" w:lineRule="auto"/>
      </w:pPr>
      <w:r>
        <w:rPr>
          <w:rFonts w:eastAsia="Georgia" w:cs="Georgia" w:ascii="Georgia" w:hAnsi="Georgia"/>
        </w:rPr>
        <w:t xml:space="preserve">Montrer que ces données sont compatibles avec la loi trouvée à la question précédente et en déduire une estimation numérique de </w:t>
      </w:r>
      <m:oMath>
        <m:r>
          <m:rPr>
            <m:sty m:val="i"/>
          </m:rPr>
          <m:t>η</m:t>
        </m:r>
      </m:oMath>
      <w:r>
        <w:rPr/>
        <w:t xml:space="preserve"> et de </w:t>
      </w:r>
      <m:oMath>
        <m:r>
          <m:rPr>
            <m:sty m:val="i"/>
          </m:rPr>
          <m:t>γ</m:t>
        </m:r>
      </m:oMath>
      <w:r>
        <w:rPr/>
        <w:t xml:space="preserve"> pour l'huile.</w:t>
      </w:r>
    </w:p>
    <w:p>
      <w:pPr>
        <w:spacing w:after="220" w:lineRule="auto"/>
      </w:pPr>
      <w:r>
        <w:rPr>
          <w:rFonts w:eastAsia="Georgia" w:cs="Georgia" w:ascii="Georgia" w:hAnsi="Georgia"/>
        </w:rPr>
        <w:t xml:space="preserve">Seuls les résultats comportant un nombre raisonnable de chiffres significatifs seront pris en compte.</w:t>
      </w:r>
    </w:p>
    <w:p>
      <w:pPr>
        <w:spacing w:after="220" w:lineRule="auto"/>
      </w:pPr>
      <w:r>
        <w:rPr>
          <w:rFonts w:eastAsia="Georgia" w:cs="Georgia" w:ascii="Georgia" w:hAnsi="Georgia"/>
        </w:rPr>
        <w:t xml:space="preserve">B7) La solution trouvée en B5) devient illégitime lorsqu'elle s'approche de </w:t>
      </w:r>
      <m:oMath>
        <m:sSub>
          <m:sSubPr/>
          <m:e>
            <m:r>
              <m:rPr>
                <m:sty m:val="i"/>
              </m:rPr>
              <m:t>h</m:t>
            </m:r>
          </m:e>
          <m:sub>
            <m:r>
              <m:rPr>
                <m:sty m:val="p"/>
              </m:rPr>
              <m:t>∞</m:t>
            </m:r>
          </m:sub>
        </m:sSub>
      </m:oMath>
      <w:r>
        <w:rPr/>
        <w:t xml:space="preserve">. Donner une expression du temps </w:t>
      </w:r>
      <m:oMath>
        <m:sSub>
          <m:sSubPr/>
          <m:e>
            <m:r>
              <m:rPr>
                <m:sty m:val="i"/>
              </m:rPr>
              <m:t>τ</m:t>
            </m:r>
          </m:e>
          <m:sub>
            <m:r>
              <m:rPr>
                <m:sty m:val="p"/>
              </m:rPr>
              <m:t>1</m:t>
            </m:r>
          </m:sub>
        </m:sSub>
      </m:oMath>
      <w:r>
        <w:rPr/>
        <w:t xml:space="preserve"> au bout duquel la solution du B6) vaudrait </w:t>
      </w:r>
      <m:oMath>
        <m:sSub>
          <m:sSubPr/>
          <m:e>
            <m:r>
              <m:rPr>
                <m:sty m:val="i"/>
              </m:rPr>
              <m:t>h</m:t>
            </m:r>
          </m:e>
          <m:sub>
            <m:r>
              <m:rPr>
                <m:sty m:val="p"/>
              </m:rPr>
              <m:t>∞</m:t>
            </m:r>
          </m:sub>
        </m:sSub>
      </m:oMath>
      <w:r>
        <w:rPr>
          <w:rFonts w:eastAsia="Georgia" w:cs="Georgia" w:ascii="Georgia" w:hAnsi="Georgia"/>
        </w:rPr>
        <w:t xml:space="preserve">. Que vaut ce temps expérimentalement?</w:t>
      </w:r>
    </w:p>
    <w:p>
      <w:pPr>
        <w:spacing w:after="220" w:lineRule="auto"/>
      </w:pPr>
      <w:r>
        <w:rPr>
          <w:rFonts w:eastAsia="Georgia" w:cs="Georgia" w:ascii="Georgia" w:hAnsi="Georgia"/>
        </w:rPr>
        <w:t xml:space="preserve">B8) Que devient l'équation différentielle du B5) lorsque </w:t>
      </w:r>
      <m:oMath>
        <m:r>
          <m:rPr>
            <m:sty m:val="i"/>
          </m:rPr>
          <m:t>h</m:t>
        </m:r>
        <m:r>
          <m:rPr>
            <m:sty m:val="p"/>
          </m:rPr>
          <m:t>≃</m:t>
        </m:r>
        <m:sSub>
          <m:sSubPr/>
          <m:e>
            <m:r>
              <m:rPr>
                <m:sty m:val="i"/>
              </m:rPr>
              <m:t>h</m:t>
            </m:r>
          </m:e>
          <m:sub>
            <m:r>
              <m:rPr>
                <m:sty m:val="p"/>
              </m:rPr>
              <m:t>∞</m:t>
            </m:r>
          </m:sub>
        </m:sSub>
      </m:oMath>
      <w:r>
        <w:rPr/>
        <w:t xml:space="preserve"> en se limitant au premier terme significatif ? Montrer que l'altitude relaxe exponentiellement vers son asymptote </w:t>
      </w:r>
      <m:oMath>
        <m:r>
          <m:rPr>
            <m:sty m:val="i"/>
          </m:rPr>
          <m:t>h</m:t>
        </m:r>
        <m:r>
          <m:rPr>
            <m:sty m:val="p"/>
          </m:rPr>
          <m:t>=</m:t>
        </m:r>
        <m:sSub>
          <m:sSubPr/>
          <m:e>
            <m:r>
              <m:rPr>
                <m:sty m:val="i"/>
              </m:rPr>
              <m:t>h</m:t>
            </m:r>
          </m:e>
          <m:sub>
            <m:r>
              <m:rPr>
                <m:sty m:val="p"/>
              </m:rPr>
              <m:t>∞</m:t>
            </m:r>
          </m:sub>
        </m:sSub>
      </m:oMath>
      <w:r>
        <w:rPr>
          <w:rFonts w:eastAsia="Georgia" w:cs="Georgia" w:ascii="Georgia" w:hAnsi="Georgia"/>
        </w:rPr>
        <w:t xml:space="preserve"> avec un temps caractéristique </w:t>
      </w:r>
      <m:oMath>
        <m:sSub>
          <m:sSubPr/>
          <m:e>
            <m:r>
              <m:rPr>
                <m:sty m:val="i"/>
              </m:rPr>
              <m:t>τ</m:t>
            </m:r>
          </m:e>
          <m:sub>
            <m:r>
              <m:rPr>
                <m:sty m:val="p"/>
              </m:rPr>
              <m:t>2</m:t>
            </m:r>
          </m:sub>
        </m:sSub>
      </m:oMath>
      <w:r>
        <w:rPr/>
        <w:t xml:space="preserve">.</w:t>
      </w:r>
    </w:p>
    <w:p>
      <w:pPr>
        <w:spacing w:after="220" w:lineRule="auto"/>
      </w:pPr>
      <w:r>
        <w:rPr>
          <w:rFonts w:eastAsia="Georgia" w:cs="Georgia" w:ascii="Georgia" w:hAnsi="Georgia"/>
        </w:rPr>
        <w:t xml:space="preserve">B9) On peut lire dans la littérature que le "temps d'imbibation" </w:t>
      </w:r>
      <m:oMath>
        <m:sSub>
          <m:sSubPr/>
          <m:e>
            <m:r>
              <m:rPr>
                <m:sty m:val="i"/>
              </m:rPr>
              <m:t>τ</m:t>
            </m:r>
          </m:e>
          <m:sub>
            <m:r>
              <m:rPr>
                <m:sty m:val="i"/>
              </m:rPr>
              <m:t>i</m:t>
            </m:r>
            <m:r>
              <m:rPr>
                <m:sty m:val="i"/>
              </m:rPr>
              <m:t>m</m:t>
            </m:r>
            <m:r>
              <m:rPr>
                <m:sty m:val="i"/>
              </m:rPr>
              <m:t>b</m:t>
            </m:r>
          </m:sub>
        </m:sSub>
      </m:oMath>
      <w:r>
        <w:rPr/>
        <w:t xml:space="preserve"> d'un milieu poreux se comporte comme :</w:t>
      </w:r>
    </w:p>
    <w:p>
      <w:pPr>
        <w:spacing w:after="220" w:lineRule="auto"/>
      </w:pPr>
      <m:oMathPara>
        <m:oMath>
          <m:sSub>
            <m:sSubPr/>
            <m:e>
              <m:r>
                <m:rPr>
                  <m:sty m:val="i"/>
                </m:rPr>
                <m:t>τ</m:t>
              </m:r>
            </m:e>
            <m:sub>
              <m:r>
                <m:rPr>
                  <m:sty m:val="i"/>
                </m:rPr>
                <m:t>i</m:t>
              </m:r>
              <m:r>
                <m:rPr>
                  <m:sty m:val="i"/>
                </m:rPr>
                <m:t>m</m:t>
              </m:r>
              <m:r>
                <m:rPr>
                  <m:sty m:val="i"/>
                </m:rPr>
                <m:t>b</m:t>
              </m:r>
            </m:sub>
          </m:sSub>
          <m:r>
            <m:rPr>
              <m:sty m:val="p"/>
            </m:rPr>
            <m:t>=</m:t>
          </m:r>
          <m:r>
            <m:rPr>
              <m:sty m:val="i"/>
            </m:rPr>
            <m:t>C</m:t>
          </m:r>
          <m:r>
            <m:rPr>
              <m:sty m:val="i"/>
            </m:rPr>
            <m:t>η</m:t>
          </m:r>
          <m:r>
            <m:rPr>
              <m:sty m:val="i"/>
            </m:rPr>
            <m:t>γ</m:t>
          </m:r>
          <m:sSup>
            <m:sSupPr/>
            <m:e>
              <m:r>
                <m:rPr>
                  <m:sty m:val="i"/>
                </m:rPr>
                <m:t>ρ</m:t>
              </m:r>
            </m:e>
            <m:sup>
              <m:r>
                <m:rPr>
                  <m:sty m:val="p"/>
                </m:rPr>
                <m:t>−</m:t>
              </m:r>
              <m:r>
                <m:rPr>
                  <m:sty m:val="p"/>
                </m:rPr>
                <m:t>2</m:t>
              </m:r>
            </m:sup>
          </m:sSup>
          <m:sSubSup>
            <m:sSubSupPr/>
            <m:e>
              <m:r>
                <m:rPr>
                  <m:sty m:val="i"/>
                </m:rPr>
                <m:t>r</m:t>
              </m:r>
            </m:e>
            <m:sub>
              <m:r>
                <m:rPr>
                  <m:sty m:val="i"/>
                </m:rPr>
                <m:t>p</m:t>
              </m:r>
            </m:sub>
            <m:sup>
              <m:r>
                <m:rPr>
                  <m:sty m:val="p"/>
                </m:rPr>
                <m:t>−</m:t>
              </m:r>
              <m:r>
                <m:rPr>
                  <m:sty m:val="p"/>
                </m:rPr>
                <m:t>3</m:t>
              </m:r>
            </m:sup>
          </m:sSubSup>
        </m:oMath>
      </m:oMathPara>
    </w:p>
    <w:p>
      <w:pPr>
        <w:spacing w:after="220" w:lineRule="auto"/>
      </w:pPr>
      <w:r>
        <w:rPr>
          <w:rFonts w:eastAsia="Georgia" w:cs="Georgia" w:ascii="Georgia" w:hAnsi="Georgia"/>
        </w:rPr>
        <w:t xml:space="preserve">où </w:t>
      </w:r>
      <m:oMath>
        <m:sSub>
          <m:sSubPr/>
          <m:e>
            <m:r>
              <m:rPr>
                <m:sty m:val="i"/>
              </m:rPr>
              <m:t>r</m:t>
            </m:r>
          </m:e>
          <m:sub>
            <m:r>
              <m:rPr>
                <m:sty m:val="i"/>
              </m:rPr>
              <m:t>p</m:t>
            </m:r>
          </m:sub>
        </m:sSub>
      </m:oMath>
      <w:r>
        <w:rPr>
          <w:rFonts w:eastAsia="Georgia" w:cs="Georgia" w:ascii="Georgia" w:hAnsi="Georgia"/>
        </w:rPr>
        <w:t xml:space="preserve"> est le rayon typique des pores et où </w:t>
      </w:r>
      <m:oMath>
        <m:r>
          <m:rPr>
            <m:sty m:val="i"/>
          </m:rPr>
          <m:t>C</m:t>
        </m:r>
      </m:oMath>
      <w:r>
        <w:rPr>
          <w:rFonts w:eastAsia="Georgia" w:cs="Georgia" w:ascii="Georgia" w:hAnsi="Georgia"/>
        </w:rPr>
        <w:t xml:space="preserve"> est une constante dont on précisera la dimension.</w:t>
      </w:r>
    </w:p>
    <w:p>
      <w:pPr>
        <w:spacing w:after="220" w:lineRule="auto"/>
      </w:pPr>
      <w:r>
        <w:rPr>
          <w:rFonts w:eastAsia="Georgia" w:cs="Georgia" w:ascii="Georgia" w:hAnsi="Georgia"/>
        </w:rPr>
        <w:t xml:space="preserve">Commenter et analyser cette loi (dite de Washburn) à la lumière des résultats obtenus dans cette section.</w:t>
      </w:r>
    </w:p>
    <w:p>
      <w:pPr>
        <w:spacing w:after="220" w:lineRule="auto"/>
      </w:pPr>
      <w:r>
        <w:rPr>
          <w:rFonts w:eastAsia="Georgia" w:cs="Georgia" w:ascii="Georgia" w:hAnsi="Georgia"/>
        </w:rPr>
        <w:t xml:space="preserve">B10) Dans les premiers temps de l'ascension, outre le fait que le ménisque n'est qu'approximativement sphérique, on ne peut pas négliger l'inertie du fluide. Tenter</w:t>
      </w:r>
      <w:r>
        <w:rPr/>
        <w:br w:type="textWrapping"/>
      </w:r>
      <w:r>
        <w:rPr>
          <w:rFonts w:eastAsia="Georgia" w:cs="Georgia" w:ascii="Georgia" w:hAnsi="Georgia"/>
        </w:rPr>
        <w:t xml:space="preserve">d'expliquer pourquoi. On montre que l'ascension du ménisque s'effectue alors à vitesse constante :</w:t>
      </w:r>
    </w:p>
    <w:p>
      <w:pPr>
        <w:spacing w:after="220" w:lineRule="auto"/>
      </w:pPr>
      <m:oMathPara>
        <m:oMath>
          <m:sSub>
            <m:sSubPr/>
            <m:e>
              <m:r>
                <m:rPr>
                  <m:sty m:val="i"/>
                </m:rPr>
                <m:t>v</m:t>
              </m:r>
            </m:e>
            <m:sub>
              <m:r>
                <m:rPr>
                  <m:sty m:val="p"/>
                </m:rPr>
                <m:t>0</m:t>
              </m:r>
            </m:sub>
          </m:sSub>
          <m:r>
            <m:rPr>
              <m:sty m:val="p"/>
            </m:rPr>
            <m:t>=</m:t>
          </m:r>
          <m:r>
            <m:rPr>
              <m:sty m:val="i"/>
            </m:rPr>
            <m:t>c</m:t>
          </m:r>
          <m:sSup>
            <m:sSupPr/>
            <m:e>
              <m:r>
                <m:rPr>
                  <m:sty m:val="i"/>
                </m:rPr>
                <m:t>γ</m:t>
              </m:r>
            </m:e>
            <m:sup>
              <m:r>
                <m:rPr>
                  <m:sty m:val="i"/>
                </m:rPr>
                <m:t>n</m:t>
              </m:r>
            </m:sup>
          </m:sSup>
          <m:sSup>
            <m:sSupPr/>
            <m:e>
              <m:r>
                <m:rPr>
                  <m:sty m:val="i"/>
                </m:rPr>
                <m:t>ρ</m:t>
              </m:r>
            </m:e>
            <m:sup>
              <m:r>
                <m:rPr>
                  <m:sty m:val="i"/>
                </m:rPr>
                <m:t>m</m:t>
              </m:r>
            </m:sup>
          </m:sSup>
          <m:sSup>
            <m:sSupPr/>
            <m:e>
              <m:r>
                <m:rPr>
                  <m:sty m:val="i"/>
                </m:rPr>
                <m:t>r</m:t>
              </m:r>
            </m:e>
            <m:sup>
              <m:r>
                <m:rPr>
                  <m:sty m:val="i"/>
                </m:rPr>
                <m:t>p</m:t>
              </m:r>
            </m:sup>
          </m:sSup>
        </m:oMath>
      </m:oMathPara>
    </w:p>
    <w:p>
      <w:pPr>
        <w:spacing w:after="220" w:lineRule="auto"/>
      </w:pPr>
      <w:r>
        <w:rPr>
          <w:rFonts w:eastAsia="Georgia" w:cs="Georgia" w:ascii="Georgia" w:hAnsi="Georgia"/>
        </w:rPr>
        <w:t xml:space="preserve">où </w:t>
      </w:r>
      <m:oMath>
        <m:r>
          <m:rPr>
            <m:sty m:val="i"/>
          </m:rPr>
          <m:t>n</m:t>
        </m:r>
        <m:r>
          <m:rPr>
            <m:sty m:val="p"/>
          </m:rPr>
          <m:t>,</m:t>
        </m:r>
        <m:r>
          <m:rPr>
            <m:sty m:val="i"/>
          </m:rPr>
          <m:t>m</m:t>
        </m:r>
      </m:oMath>
      <w:r>
        <w:rPr/>
        <w:t xml:space="preserve">, et </w:t>
      </w:r>
      <m:oMath>
        <m:r>
          <m:rPr>
            <m:sty m:val="i"/>
          </m:rPr>
          <m:t>p</m:t>
        </m:r>
      </m:oMath>
      <w:r>
        <w:rPr>
          <w:rFonts w:eastAsia="Georgia" w:cs="Georgia" w:ascii="Georgia" w:hAnsi="Georgia"/>
        </w:rPr>
        <w:t xml:space="preserve"> sont des nombres que l'on déterminera à partir de considérations dimensionnelles, et </w:t>
      </w:r>
      <m:oMath>
        <m:r>
          <m:rPr>
            <m:sty m:val="i"/>
          </m:rPr>
          <m:t>c</m:t>
        </m:r>
      </m:oMath>
      <w:r>
        <w:rPr>
          <w:rFonts w:eastAsia="Georgia" w:cs="Georgia" w:ascii="Georgia" w:hAnsi="Georgia"/>
        </w:rPr>
        <w:t xml:space="preserve"> une constante numérique de l'ordre de l'unité que l'on ne cherchera pas à évaluer.</w:t>
      </w:r>
    </w:p>
    <w:p>
      <w:pPr>
        <w:spacing w:after="220" w:lineRule="auto"/>
      </w:pPr>
      <w:r>
        <w:rPr/>
        <w:t xml:space="preserve">B11) Estimer </w:t>
      </w:r>
      <m:oMath>
        <m:sSub>
          <m:sSubPr/>
          <m:e>
            <m:r>
              <m:rPr>
                <m:sty m:val="i"/>
              </m:rPr>
              <m:t>v</m:t>
            </m:r>
          </m:e>
          <m:sub>
            <m:r>
              <m:rPr>
                <m:sty m:val="p"/>
              </m:rPr>
              <m:t>0</m:t>
            </m:r>
          </m:sub>
        </m:sSub>
      </m:oMath>
      <w:r>
        <w:rPr/>
        <w:t xml:space="preserve"> pour l'huile silicone de la question B6) en prenant </w:t>
      </w:r>
      <m:oMath>
        <m:r>
          <m:rPr>
            <m:sty m:val="i"/>
          </m:rPr>
          <m:t>c</m:t>
        </m:r>
        <m:r>
          <m:rPr>
            <m:sty m:val="p"/>
          </m:rPr>
          <m:t>=</m:t>
        </m:r>
        <m:r>
          <m:rPr>
            <m:sty m:val="p"/>
          </m:rPr>
          <m:t>1</m:t>
        </m:r>
      </m:oMath>
      <w:r>
        <w:rPr/>
        <w:t xml:space="preserve">.</w:t>
      </w:r>
    </w:p>
    <w:p>
      <w:pPr>
        <w:spacing w:line="271" w:before="330" w:lineRule="auto"/>
      </w:pPr>
      <w:r>
        <w:rPr>
          <w:rFonts w:eastAsia="Georgia" w:cs="Georgia" w:ascii="Georgia" w:hAnsi="Georgia"/>
          <w:b/>
          <w:sz w:val="42"/>
        </w:rPr>
        <w:t xml:space="preserve">C Nucléation homogène de vapeur dans un liquide métastable.</w:t>
      </w:r>
    </w:p>
    <w:p>
      <w:pPr>
        <w:spacing w:after="220" w:lineRule="auto"/>
      </w:pPr>
      <w:r>
        <w:rPr>
          <w:rFonts w:eastAsia="Georgia" w:cs="Georgia" w:ascii="Georgia" w:hAnsi="Georgia"/>
        </w:rPr>
        <w:t xml:space="preserve">On reprend les notations de la section A . On s'intéresse donc à la coexistence d'une bulle sphérique de vapeur ( </w:t>
      </w:r>
      <m:oMath>
        <m:sSub>
          <m:sSubPr/>
          <m:e>
            <m:r>
              <m:rPr>
                <m:sty m:val="p"/>
              </m:rPr>
              <m:t>Π</m:t>
            </m:r>
          </m:e>
          <m:sub>
            <m:r>
              <m:rPr>
                <m:sty m:val="i"/>
              </m:rPr>
              <m:t>g</m:t>
            </m:r>
          </m:sub>
        </m:sSub>
      </m:oMath>
      <w:r>
        <w:rPr/>
        <w:t xml:space="preserve"> ) avec son liquide ( </w:t>
      </w:r>
      <m:oMath>
        <m:sSub>
          <m:sSubPr/>
          <m:e>
            <m:r>
              <m:rPr>
                <m:sty m:val="p"/>
              </m:rPr>
              <m:t>Π</m:t>
            </m:r>
          </m:e>
          <m:sub>
            <m:r>
              <m:rPr>
                <m:sty m:val="i"/>
              </m:rPr>
              <m:t>ℓ</m:t>
            </m:r>
          </m:sub>
        </m:sSub>
      </m:oMath>
      <w:r>
        <w:rPr>
          <w:rFonts w:eastAsia="Georgia" w:cs="Georgia" w:ascii="Georgia" w:hAnsi="Georgia"/>
        </w:rPr>
        <w:t xml:space="preserve"> ). La température des deux phases sera toujours prise homogène et notée </w:t>
      </w:r>
      <m:oMath>
        <m:r>
          <m:rPr>
            <m:sty m:val="i"/>
          </m:rPr>
          <m:t>T</m:t>
        </m:r>
      </m:oMath>
      <w:r>
        <w:rPr/>
        <w:t xml:space="preserve">.</w:t>
      </w:r>
    </w:p>
    <w:p>
      <w:pPr>
        <w:spacing w:after="220" w:lineRule="auto"/>
      </w:pPr>
      <w:r>
        <w:rPr>
          <w:rFonts w:eastAsia="Georgia" w:cs="Georgia" w:ascii="Georgia" w:hAnsi="Georgia"/>
        </w:rPr>
        <w:t xml:space="preserve">On considère un liquide à une pression </w:t>
      </w:r>
      <m:oMath>
        <m:sSub>
          <m:sSubPr/>
          <m:e>
            <m:r>
              <m:rPr>
                <m:sty m:val="i"/>
              </m:rPr>
              <m:t>P</m:t>
            </m:r>
          </m:e>
          <m:sub>
            <m:r>
              <m:rPr>
                <m:sty m:val="i"/>
              </m:rPr>
              <m:t>ℓ</m:t>
            </m:r>
          </m:sub>
        </m:sSub>
      </m:oMath>
      <w:r>
        <w:rPr>
          <w:rFonts w:eastAsia="Georgia" w:cs="Georgia" w:ascii="Georgia" w:hAnsi="Georgia"/>
        </w:rPr>
        <w:t xml:space="preserve"> inférieure à la pression de vapeur saturante en présence d'une interface plane, </w:t>
      </w:r>
      <m:oMath>
        <m:sSub>
          <m:sSubPr/>
          <m:e>
            <m:r>
              <m:rPr>
                <m:sty m:val="i"/>
              </m:rPr>
              <m:t>P</m:t>
            </m:r>
          </m:e>
          <m:sub>
            <m:r>
              <m:rPr>
                <m:sty m:val="p"/>
              </m:rPr>
              <m:t>0</m:t>
            </m:r>
          </m:sub>
        </m:sSub>
        <m:r>
          <m:rPr>
            <m:sty m:val="p"/>
          </m:rPr>
          <m:t>(</m:t>
        </m:r>
        <m:r>
          <m:rPr>
            <m:sty m:val="i"/>
          </m:rPr>
          <m:t>T</m:t>
        </m:r>
        <m:r>
          <m:rPr>
            <m:sty m:val="p"/>
          </m:rPr>
          <m:t>)</m:t>
        </m:r>
      </m:oMath>
      <w:r>
        <w:rPr/>
        <w:t xml:space="preserve">. On note:</w:t>
      </w:r>
    </w:p>
    <w:p>
      <w:pPr>
        <w:spacing w:after="220" w:lineRule="auto"/>
      </w:pPr>
      <m:oMathPara>
        <m:oMath>
          <m:sSub>
            <m:sSubPr/>
            <m:e>
              <m:r>
                <m:rPr>
                  <m:sty m:val="i"/>
                </m:rPr>
                <m:t>P</m:t>
              </m:r>
            </m:e>
            <m:sub>
              <m:r>
                <m:rPr>
                  <m:sty m:val="i"/>
                </m:rPr>
                <m:t>ℓ</m:t>
              </m:r>
            </m:sub>
          </m:sSub>
          <m:r>
            <m:rPr>
              <m:sty m:val="p"/>
            </m:rPr>
            <m:t>=</m:t>
          </m:r>
          <m:sSub>
            <m:sSubPr/>
            <m:e>
              <m:r>
                <m:rPr>
                  <m:sty m:val="i"/>
                </m:rPr>
                <m:t>P</m:t>
              </m:r>
            </m:e>
            <m:sub>
              <m:r>
                <m:rPr>
                  <m:sty m:val="p"/>
                </m:rPr>
                <m:t>0</m:t>
              </m:r>
            </m:sub>
          </m:sSub>
          <m:r>
            <m:rPr>
              <m:sty m:val="p"/>
            </m:rPr>
            <m:t>−</m:t>
          </m:r>
          <m:r>
            <m:rPr>
              <m:sty m:val="p"/>
            </m:rPr>
            <m:t>Δ</m:t>
          </m:r>
          <m:r>
            <m:rPr>
              <m:sty m:val="i"/>
            </m:rPr>
            <m:t>P</m:t>
          </m:r>
          <m:r>
            <m:rPr>
              <m:sty m:val="p"/>
            </m:rPr>
            <m:t>;</m:t>
          </m:r>
          <m:r>
            <m:rPr>
              <m:sty m:val="p"/>
            </m:rPr>
            <m:t>Δ</m:t>
          </m:r>
          <m:r>
            <m:rPr>
              <m:sty m:val="i"/>
            </m:rPr>
            <m:t>P</m:t>
          </m:r>
          <m:r>
            <m:rPr>
              <m:sty m:val="p"/>
            </m:rPr>
            <m:t>&gt;</m:t>
          </m:r>
          <m:r>
            <m:rPr>
              <m:sty m:val="p"/>
            </m:rPr>
            <m:t>0</m:t>
          </m:r>
        </m:oMath>
      </m:oMathPara>
    </w:p>
    <w:p>
      <w:pPr>
        <w:spacing w:after="220" w:lineRule="auto"/>
      </w:pPr>
      <w:r>
        <w:rPr>
          <w:rFonts w:eastAsia="Georgia" w:cs="Georgia" w:ascii="Georgia" w:hAnsi="Georgia"/>
        </w:rPr>
        <w:t xml:space="preserve">Dans ces conditions, l'état d'équilibre thermodynamique du système est la phase vapeur. En pratique un tel système peut cependant se maintenir très longtemps dans un état liquide dit "métastable". On cherche dans cette section à préciser la nature de cette métastabilité.</w:t>
      </w:r>
    </w:p>
    <w:p>
      <w:pPr>
        <w:spacing w:after="220" w:lineRule="auto"/>
      </w:pPr>
      <w:r>
        <w:rPr/>
        <w:t xml:space="preserve">C1) Montrer que pour un rayon particulier </w:t>
      </w:r>
      <m:oMath>
        <m:sSub>
          <m:sSubPr/>
          <m:e>
            <m:r>
              <m:rPr>
                <m:sty m:val="i"/>
              </m:rPr>
              <m:t>r</m:t>
            </m:r>
          </m:e>
          <m:sub>
            <m:r>
              <m:rPr>
                <m:sty m:val="i"/>
              </m:rPr>
              <m:t>c</m:t>
            </m:r>
          </m:sub>
        </m:sSub>
      </m:oMath>
      <w:r>
        <w:rPr>
          <w:rFonts w:eastAsia="Georgia" w:cs="Georgia" w:ascii="Georgia" w:hAnsi="Georgia"/>
        </w:rPr>
        <w:t xml:space="preserve"> (rayon "critique"), la bulle de vapeur est en équilibre avec le liquide ; on utilisera que les potentiels chimiques des deux phases sont alors égaux. On établira une relation donnant implicitement </w:t>
      </w:r>
      <m:oMath>
        <m:sSub>
          <m:sSubPr/>
          <m:e>
            <m:r>
              <m:rPr>
                <m:sty m:val="i"/>
              </m:rPr>
              <m:t>r</m:t>
            </m:r>
          </m:e>
          <m:sub>
            <m:r>
              <m:rPr>
                <m:sty m:val="i"/>
              </m:rPr>
              <m:t>c</m:t>
            </m:r>
          </m:sub>
        </m:sSub>
      </m:oMath>
      <w:r>
        <w:rPr>
          <w:rFonts w:eastAsia="Georgia" w:cs="Georgia" w:ascii="Georgia" w:hAnsi="Georgia"/>
        </w:rPr>
        <w:t xml:space="preserve"> et on vérifira que cette relation est compatible avec l'existence de </w:t>
      </w:r>
      <m:oMath>
        <m:sSub>
          <m:sSubPr/>
          <m:e>
            <m:r>
              <m:rPr>
                <m:sty m:val="i"/>
              </m:rPr>
              <m:t>r</m:t>
            </m:r>
          </m:e>
          <m:sub>
            <m:r>
              <m:rPr>
                <m:sty m:val="i"/>
              </m:rPr>
              <m:t>c</m:t>
            </m:r>
          </m:sub>
        </m:sSub>
        <m:r>
          <m:rPr>
            <m:sty m:val="p"/>
          </m:rPr>
          <m:t>&gt;</m:t>
        </m:r>
        <m:r>
          <m:rPr>
            <m:sty m:val="p"/>
          </m:rPr>
          <m:t>0</m:t>
        </m:r>
      </m:oMath>
      <w:r>
        <w:rPr/>
        <w:t xml:space="preserve">.</w:t>
      </w:r>
    </w:p>
    <w:p>
      <w:pPr>
        <w:spacing w:after="220" w:lineRule="auto"/>
      </w:pPr>
      <w:r>
        <w:rPr>
          <w:rFonts w:eastAsia="Georgia" w:cs="Georgia" w:ascii="Georgia" w:hAnsi="Georgia"/>
        </w:rPr>
        <w:t xml:space="preserve">C 2 ) Afin de résoudre l'équation obtenue à la question C 1 ), on va préciser l'expression des potentiels chimiques </w:t>
      </w:r>
      <m:oMath>
        <m:sSub>
          <m:sSubPr/>
          <m:e>
            <m:r>
              <m:rPr>
                <m:sty m:val="i"/>
              </m:rPr>
              <m:t>μ</m:t>
            </m:r>
          </m:e>
          <m:sub>
            <m:r>
              <m:rPr>
                <m:sty m:val="i"/>
              </m:rPr>
              <m:t>ℓ</m:t>
            </m:r>
          </m:sub>
        </m:sSub>
      </m:oMath>
      <w:r>
        <w:rPr/>
        <w:t xml:space="preserve"> du liquide et </w:t>
      </w:r>
      <m:oMath>
        <m:sSub>
          <m:sSubPr/>
          <m:e>
            <m:r>
              <m:rPr>
                <m:sty m:val="i"/>
              </m:rPr>
              <m:t>μ</m:t>
            </m:r>
          </m:e>
          <m:sub>
            <m:r>
              <m:rPr>
                <m:sty m:val="i"/>
              </m:rPr>
              <m:t>g</m:t>
            </m:r>
          </m:sub>
        </m:sSub>
      </m:oMath>
      <w:r>
        <w:rPr>
          <w:rFonts w:eastAsia="Georgia" w:cs="Georgia" w:ascii="Georgia" w:hAnsi="Georgia"/>
        </w:rPr>
        <w:t xml:space="preserve"> de la vapeur. On prendra comme état de référence ( </w:t>
      </w:r>
      <m:oMath>
        <m:r>
          <m:rPr>
            <m:sty m:val="i"/>
          </m:rPr>
          <m:t>T</m:t>
        </m:r>
        <m:r>
          <m:rPr>
            <m:sty m:val="p"/>
          </m:rPr>
          <m:t>,</m:t>
        </m:r>
        <m:sSub>
          <m:sSubPr/>
          <m:e>
            <m:r>
              <m:rPr>
                <m:sty m:val="i"/>
              </m:rPr>
              <m:t>P</m:t>
            </m:r>
          </m:e>
          <m:sub>
            <m:r>
              <m:rPr>
                <m:sty m:val="p"/>
              </m:rPr>
              <m:t>0</m:t>
            </m:r>
          </m:sub>
        </m:sSub>
      </m:oMath>
      <w:r>
        <w:rPr/>
        <w:t xml:space="preserve"> ) et on notera </w:t>
      </w:r>
      <m:oMath>
        <m:sSub>
          <m:sSubPr/>
          <m:e>
            <m:r>
              <m:rPr>
                <m:sty m:val="i"/>
              </m:rPr>
              <m:t>μ</m:t>
            </m:r>
          </m:e>
          <m:sub>
            <m:r>
              <m:rPr>
                <m:sty m:val="p"/>
              </m:rPr>
              <m:t>0</m:t>
            </m:r>
          </m:sub>
        </m:sSub>
        <m:r>
          <m:rPr>
            <m:sty m:val="p"/>
          </m:rPr>
          <m:t>=</m:t>
        </m:r>
        <m:sSub>
          <m:sSubPr/>
          <m:e>
            <m:r>
              <m:rPr>
                <m:sty m:val="i"/>
              </m:rPr>
              <m:t>μ</m:t>
            </m:r>
          </m:e>
          <m:sub>
            <m:r>
              <m:rPr>
                <m:sty m:val="i"/>
              </m:rPr>
              <m:t>ℓ</m:t>
            </m:r>
          </m:sub>
        </m:sSub>
        <m:d>
          <m:dPr>
            <m:begChr m:val="("/>
            <m:endChr m:val=")"/>
            <m:ctrlPr>
              <w:rPr>
                <w:rFonts w:ascii="Cambria Math" w:hAnsi="Cambria Math"/>
              </w:rPr>
            </m:ctrlPr>
          </m:dPr>
          <m:e>
            <m:sSub>
              <m:sSubPr/>
              <m:e>
                <m:r>
                  <m:rPr>
                    <m:sty m:val="i"/>
                  </m:rPr>
                  <m:t>P</m:t>
                </m:r>
              </m:e>
              <m:sub>
                <m:r>
                  <m:rPr>
                    <m:sty m:val="p"/>
                  </m:rPr>
                  <m:t>0</m:t>
                </m:r>
              </m:sub>
            </m:sSub>
            <m:r>
              <m:rPr>
                <m:sty m:val="p"/>
              </m:rPr>
              <m:t>,</m:t>
            </m:r>
            <m:r>
              <m:rPr>
                <m:sty m:val="i"/>
              </m:rPr>
              <m:t>T</m:t>
            </m:r>
          </m:e>
        </m:d>
        <m:r>
          <m:rPr>
            <m:sty m:val="p"/>
          </m:rPr>
          <m:t>=</m:t>
        </m:r>
        <m:sSub>
          <m:sSubPr/>
          <m:e>
            <m:r>
              <m:rPr>
                <m:sty m:val="i"/>
              </m:rPr>
              <m:t>μ</m:t>
            </m:r>
          </m:e>
          <m:sub>
            <m:r>
              <m:rPr>
                <m:sty m:val="i"/>
              </m:rPr>
              <m:t>g</m:t>
            </m:r>
          </m:sub>
        </m:sSub>
        <m:d>
          <m:dPr>
            <m:begChr m:val="("/>
            <m:endChr m:val=")"/>
            <m:ctrlPr>
              <w:rPr>
                <w:rFonts w:ascii="Cambria Math" w:hAnsi="Cambria Math"/>
              </w:rPr>
            </m:ctrlPr>
          </m:dPr>
          <m:e>
            <m:sSub>
              <m:sSubPr/>
              <m:e>
                <m:r>
                  <m:rPr>
                    <m:sty m:val="i"/>
                  </m:rPr>
                  <m:t>P</m:t>
                </m:r>
              </m:e>
              <m:sub>
                <m:r>
                  <m:rPr>
                    <m:sty m:val="p"/>
                  </m:rPr>
                  <m:t>0</m:t>
                </m:r>
              </m:sub>
            </m:sSub>
            <m:r>
              <m:rPr>
                <m:sty m:val="p"/>
              </m:rPr>
              <m:t>,</m:t>
            </m:r>
            <m:r>
              <m:rPr>
                <m:sty m:val="i"/>
              </m:rPr>
              <m:t>T</m:t>
            </m:r>
          </m:e>
        </m:d>
      </m:oMath>
      <w:r>
        <w:rPr/>
        <w:t xml:space="preserve">.</w:t>
      </w:r>
      <w:r>
        <w:rPr/>
        <w:br w:type="textWrapping"/>
      </w:r>
      <w:r>
        <w:rPr/>
        <w:t xml:space="preserve">a) On suppose que le liquide est incompressible, de volume molaire </w:t>
      </w:r>
      <m:oMath>
        <m:sSub>
          <m:sSubPr/>
          <m:e>
            <m:r>
              <m:rPr>
                <m:sty m:val="i"/>
              </m:rPr>
              <m:t>v</m:t>
            </m:r>
          </m:e>
          <m:sub>
            <m:r>
              <m:rPr>
                <m:sty m:val="i"/>
              </m:rPr>
              <m:t>ℓ</m:t>
            </m:r>
          </m:sub>
        </m:sSub>
      </m:oMath>
      <w:r>
        <w:rPr/>
        <w:t xml:space="preserve">. Exprimer </w:t>
      </w:r>
      <m:oMath>
        <m:sSub>
          <m:sSubPr/>
          <m:e>
            <m:r>
              <m:rPr>
                <m:sty m:val="i"/>
              </m:rPr>
              <m:t>μ</m:t>
            </m:r>
          </m:e>
          <m:sub>
            <m:r>
              <m:rPr>
                <m:sty m:val="i"/>
              </m:rPr>
              <m:t>ℓ</m:t>
            </m:r>
          </m:sub>
        </m:sSub>
        <m:d>
          <m:dPr>
            <m:begChr m:val="("/>
            <m:endChr m:val=")"/>
            <m:ctrlPr>
              <w:rPr>
                <w:rFonts w:ascii="Cambria Math" w:hAnsi="Cambria Math"/>
              </w:rPr>
            </m:ctrlPr>
          </m:dPr>
          <m:e>
            <m:sSub>
              <m:sSubPr/>
              <m:e>
                <m:r>
                  <m:rPr>
                    <m:sty m:val="i"/>
                  </m:rPr>
                  <m:t>P</m:t>
                </m:r>
              </m:e>
              <m:sub>
                <m:r>
                  <m:rPr>
                    <m:sty m:val="i"/>
                  </m:rPr>
                  <m:t>ℓ</m:t>
                </m:r>
              </m:sub>
            </m:sSub>
            <m:r>
              <m:rPr>
                <m:sty m:val="p"/>
              </m:rPr>
              <m:t>,</m:t>
            </m:r>
            <m:r>
              <m:rPr>
                <m:sty m:val="i"/>
              </m:rPr>
              <m:t>T</m:t>
            </m:r>
          </m:e>
        </m:d>
      </m:oMath>
      <w:r>
        <w:rPr/>
        <w:t xml:space="preserve"> en fonction de </w:t>
      </w:r>
      <m:oMath>
        <m:sSub>
          <m:sSubPr/>
          <m:e>
            <m:r>
              <m:rPr>
                <m:sty m:val="i"/>
              </m:rPr>
              <m:t>μ</m:t>
            </m:r>
          </m:e>
          <m:sub>
            <m:r>
              <m:rPr>
                <m:sty m:val="p"/>
              </m:rPr>
              <m:t>0</m:t>
            </m:r>
          </m:sub>
        </m:sSub>
        <m:r>
          <m:rPr>
            <m:sty m:val="p"/>
          </m:rPr>
          <m:t>,</m:t>
        </m:r>
        <m:sSub>
          <m:sSubPr/>
          <m:e>
            <m:r>
              <m:rPr>
                <m:sty m:val="i"/>
              </m:rPr>
              <m:t>v</m:t>
            </m:r>
          </m:e>
          <m:sub>
            <m:r>
              <m:rPr>
                <m:sty m:val="i"/>
              </m:rPr>
              <m:t>ℓ</m:t>
            </m:r>
          </m:sub>
        </m:sSub>
        <m:r>
          <m:rPr>
            <m:sty m:val="p"/>
          </m:rPr>
          <m:t>,</m:t>
        </m:r>
        <m:sSub>
          <m:sSubPr/>
          <m:e>
            <m:r>
              <m:rPr>
                <m:sty m:val="i"/>
              </m:rPr>
              <m:t>P</m:t>
            </m:r>
          </m:e>
          <m:sub>
            <m:r>
              <m:rPr>
                <m:sty m:val="i"/>
              </m:rPr>
              <m:t>ℓ</m:t>
            </m:r>
          </m:sub>
        </m:sSub>
      </m:oMath>
      <w:r>
        <w:rPr/>
        <w:t xml:space="preserve"> et </w:t>
      </w:r>
      <m:oMath>
        <m:sSub>
          <m:sSubPr/>
          <m:e>
            <m:r>
              <m:rPr>
                <m:sty m:val="i"/>
              </m:rPr>
              <m:t>P</m:t>
            </m:r>
          </m:e>
          <m:sub>
            <m:r>
              <m:rPr>
                <m:sty m:val="p"/>
              </m:rPr>
              <m:t>0</m:t>
            </m:r>
          </m:sub>
        </m:sSub>
      </m:oMath>
      <w:r>
        <w:rPr/>
        <w:t xml:space="preserve">.</w:t>
      </w:r>
      <w:r>
        <w:rPr/>
        <w:br w:type="textWrapping"/>
      </w:r>
      <w:r>
        <w:rPr>
          <w:rFonts w:eastAsia="Georgia" w:cs="Georgia" w:ascii="Georgia" w:hAnsi="Georgia"/>
        </w:rPr>
        <w:t xml:space="preserve">b) On suppose que la vapeur est assimilable à un gaz parfait. Exprimer </w:t>
      </w:r>
      <m:oMath>
        <m:sSub>
          <m:sSubPr/>
          <m:e>
            <m:r>
              <m:rPr>
                <m:sty m:val="i"/>
              </m:rPr>
              <m:t>μ</m:t>
            </m:r>
          </m:e>
          <m:sub>
            <m:r>
              <m:rPr>
                <m:sty m:val="i"/>
              </m:rPr>
              <m:t>g</m:t>
            </m:r>
          </m:sub>
        </m:sSub>
        <m:d>
          <m:dPr>
            <m:begChr m:val="("/>
            <m:endChr m:val=")"/>
            <m:ctrlPr>
              <w:rPr>
                <w:rFonts w:ascii="Cambria Math" w:hAnsi="Cambria Math"/>
              </w:rPr>
            </m:ctrlPr>
          </m:dPr>
          <m:e>
            <m:sSub>
              <m:sSubPr/>
              <m:e>
                <m:r>
                  <m:rPr>
                    <m:sty m:val="i"/>
                  </m:rPr>
                  <m:t>P</m:t>
                </m:r>
              </m:e>
              <m:sub>
                <m:r>
                  <m:rPr>
                    <m:sty m:val="i"/>
                  </m:rPr>
                  <m:t>g</m:t>
                </m:r>
              </m:sub>
            </m:sSub>
            <m:r>
              <m:rPr>
                <m:sty m:val="p"/>
              </m:rPr>
              <m:t>,</m:t>
            </m:r>
            <m:r>
              <m:rPr>
                <m:sty m:val="i"/>
              </m:rPr>
              <m:t>T</m:t>
            </m:r>
          </m:e>
        </m:d>
      </m:oMath>
      <w:r>
        <w:rPr/>
        <w:t xml:space="preserve"> en fonction de </w:t>
      </w:r>
      <m:oMath>
        <m:sSub>
          <m:sSubPr/>
          <m:e>
            <m:r>
              <m:rPr>
                <m:sty m:val="i"/>
              </m:rPr>
              <m:t>μ</m:t>
            </m:r>
          </m:e>
          <m:sub>
            <m:r>
              <m:rPr>
                <m:sty m:val="p"/>
              </m:rPr>
              <m:t>0</m:t>
            </m:r>
          </m:sub>
        </m:sSub>
        <m:r>
          <m:rPr>
            <m:sty m:val="p"/>
          </m:rPr>
          <m:t>,</m:t>
        </m:r>
        <m:sSub>
          <m:sSubPr/>
          <m:e>
            <m:r>
              <m:rPr>
                <m:sty m:val="i"/>
              </m:rPr>
              <m:t>P</m:t>
            </m:r>
          </m:e>
          <m:sub>
            <m:r>
              <m:rPr>
                <m:sty m:val="i"/>
              </m:rPr>
              <m:t>g</m:t>
            </m:r>
          </m:sub>
        </m:sSub>
        <m:r>
          <m:rPr>
            <m:sty m:val="p"/>
          </m:rPr>
          <m:t>,</m:t>
        </m:r>
        <m:sSub>
          <m:sSubPr/>
          <m:e>
            <m:r>
              <m:rPr>
                <m:sty m:val="i"/>
              </m:rPr>
              <m:t>P</m:t>
            </m:r>
          </m:e>
          <m:sub>
            <m:r>
              <m:rPr>
                <m:sty m:val="p"/>
              </m:rPr>
              <m:t>0</m:t>
            </m:r>
          </m:sub>
        </m:sSub>
        <m:r>
          <m:rPr>
            <m:sty m:val="p"/>
          </m:rPr>
          <m:t>,</m:t>
        </m:r>
        <m:r>
          <m:rPr>
            <m:sty m:val="i"/>
          </m:rPr>
          <m:t>T</m:t>
        </m:r>
      </m:oMath>
      <w:r>
        <w:rPr/>
        <w:t xml:space="preserve"> et </w:t>
      </w:r>
      <m:oMath>
        <m:r>
          <m:rPr>
            <m:sty m:val="i"/>
          </m:rPr>
          <m:t>R</m:t>
        </m:r>
      </m:oMath>
      <w:r>
        <w:rPr/>
        <w:t xml:space="preserve">, constante des gaz parfaits.</w:t>
      </w:r>
    </w:p>
    <w:p>
      <w:pPr>
        <w:spacing w:after="220" w:lineRule="auto"/>
      </w:pPr>
      <w:r>
        <w:rPr>
          <w:rFonts w:eastAsia="Georgia" w:cs="Georgia" w:ascii="Georgia" w:hAnsi="Georgia"/>
        </w:rPr>
        <w:t xml:space="preserve">C 3 ) Déduire de ce qui précède que :</w:t>
      </w:r>
    </w:p>
    <w:p>
      <w:pPr>
        <w:spacing w:after="220" w:lineRule="auto"/>
      </w:pPr>
      <m:oMathPara>
        <m:oMath>
          <m:f>
            <m:fPr>
              <m:ctrlPr>
                <w:rPr>
                  <w:rFonts w:ascii="Cambria Math" w:hAnsi="Cambria Math"/>
                </w:rPr>
              </m:ctrlPr>
            </m:fPr>
            <m:num>
              <m:r>
                <m:rPr>
                  <m:sty m:val="p"/>
                </m:rPr>
                <m:t>2</m:t>
              </m:r>
              <m:r>
                <m:rPr>
                  <m:sty m:val="i"/>
                </m:rPr>
                <m:t>γ</m:t>
              </m:r>
            </m:num>
            <m:den>
              <m:sSub>
                <m:sSubPr/>
                <m:e>
                  <m:r>
                    <m:rPr>
                      <m:sty m:val="i"/>
                    </m:rPr>
                    <m:t>r</m:t>
                  </m:r>
                </m:e>
                <m:sub>
                  <m:r>
                    <m:rPr>
                      <m:sty m:val="i"/>
                    </m:rPr>
                    <m:t>c</m:t>
                  </m:r>
                </m:sub>
              </m:sSub>
            </m:den>
          </m:f>
          <m:r>
            <m:rPr>
              <m:sty m:val="p"/>
            </m:rPr>
            <m:t>=</m:t>
          </m:r>
          <m:sSub>
            <m:sSubPr/>
            <m:e>
              <m:r>
                <m:rPr>
                  <m:sty m:val="i"/>
                </m:rPr>
                <m:t>P</m:t>
              </m:r>
            </m:e>
            <m:sub>
              <m:r>
                <m:rPr>
                  <m:sty m:val="p"/>
                </m:rPr>
                <m:t>0</m:t>
              </m:r>
            </m:sub>
          </m:sSub>
          <m:d>
            <m:dPr>
              <m:begChr m:val="["/>
              <m:endChr m:val="]"/>
              <m:ctrlPr>
                <w:rPr>
                  <w:rFonts w:ascii="Cambria Math" w:hAnsi="Cambria Math"/>
                </w:rPr>
              </m:ctrlPr>
            </m:dPr>
            <m:e>
              <m:r>
                <m:rPr>
                  <m:sty m:val="p"/>
                </m:rPr>
                <m:t>exp</m:t>
              </m:r>
              <m:r>
                <m:rPr>
                  <m:sty m:val="p"/>
                </m:rPr>
                <m:t>⁡</m:t>
              </m:r>
              <m:d>
                <m:dPr>
                  <m:begChr m:val="("/>
                  <m:endChr m:val=")"/>
                  <m:ctrlPr>
                    <w:rPr>
                      <w:rFonts w:ascii="Cambria Math" w:hAnsi="Cambria Math"/>
                    </w:rPr>
                  </m:ctrlPr>
                </m:dPr>
                <m:e>
                  <m:r>
                    <m:rPr>
                      <m:sty m:val="p"/>
                    </m:rPr>
                    <m:t>−</m:t>
                  </m:r>
                  <m:f>
                    <m:fPr>
                      <m:ctrlPr>
                        <w:rPr>
                          <w:rFonts w:ascii="Cambria Math" w:hAnsi="Cambria Math"/>
                        </w:rPr>
                      </m:ctrlPr>
                    </m:fPr>
                    <m:num>
                      <m:sSub>
                        <m:sSubPr/>
                        <m:e>
                          <m:r>
                            <m:rPr>
                              <m:sty m:val="i"/>
                            </m:rPr>
                            <m:t>v</m:t>
                          </m:r>
                        </m:e>
                        <m:sub>
                          <m:r>
                            <m:rPr>
                              <m:sty m:val="i"/>
                            </m:rPr>
                            <m:t>ℓ</m:t>
                          </m:r>
                        </m:sub>
                      </m:sSub>
                      <m:r>
                        <m:rPr>
                          <m:sty m:val="p"/>
                        </m:rPr>
                        <m:t>Δ</m:t>
                      </m:r>
                      <m:r>
                        <m:rPr>
                          <m:sty m:val="i"/>
                        </m:rPr>
                        <m:t>P</m:t>
                      </m:r>
                    </m:num>
                    <m:den>
                      <m:r>
                        <m:rPr>
                          <m:sty m:val="i"/>
                        </m:rPr>
                        <m:t>R</m:t>
                      </m:r>
                      <m:r>
                        <m:rPr>
                          <m:sty m:val="i"/>
                        </m:rPr>
                        <m:t>T</m:t>
                      </m:r>
                    </m:den>
                  </m:f>
                </m:e>
              </m:d>
              <m:r>
                <m:rPr>
                  <m:sty m:val="p"/>
                </m:rPr>
                <m:t>−</m:t>
              </m:r>
              <m:r>
                <m:rPr>
                  <m:sty m:val="p"/>
                </m:rPr>
                <m:t>1</m:t>
              </m:r>
            </m:e>
          </m:d>
          <m:r>
            <m:rPr>
              <m:sty m:val="p"/>
            </m:rPr>
            <m:t>+</m:t>
          </m:r>
          <m:r>
            <m:rPr>
              <m:sty m:val="p"/>
            </m:rPr>
            <m:t>Δ</m:t>
          </m:r>
          <m:r>
            <m:rPr>
              <m:sty m:val="i"/>
            </m:rPr>
            <m:t>P</m:t>
          </m:r>
        </m:oMath>
      </m:oMathPara>
    </w:p>
    <w:p>
      <w:pPr>
        <w:spacing w:after="220" w:lineRule="auto"/>
      </w:pPr>
      <w:r>
        <w:rPr/>
        <w:t xml:space="preserve">On note </w:t>
      </w:r>
      <m:oMath>
        <m:sSub>
          <m:sSubPr/>
          <m:e>
            <m:r>
              <m:rPr>
                <m:sty m:val="i"/>
              </m:rPr>
              <m:t>v</m:t>
            </m:r>
          </m:e>
          <m:sub>
            <m:r>
              <m:rPr>
                <m:sty m:val="i"/>
              </m:rPr>
              <m:t>g</m:t>
            </m:r>
          </m:sub>
        </m:sSub>
      </m:oMath>
      <w:r>
        <w:rPr>
          <w:rFonts w:eastAsia="Georgia" w:cs="Georgia" w:ascii="Georgia" w:hAnsi="Georgia"/>
        </w:rPr>
        <w:t xml:space="preserve"> le volume molaire de la vapeur à la pression </w:t>
      </w:r>
      <m:oMath>
        <m:sSub>
          <m:sSubPr/>
          <m:e>
            <m:r>
              <m:rPr>
                <m:sty m:val="i"/>
              </m:rPr>
              <m:t>P</m:t>
            </m:r>
          </m:e>
          <m:sub>
            <m:r>
              <m:rPr>
                <m:sty m:val="p"/>
              </m:rPr>
              <m:t>0</m:t>
            </m:r>
          </m:sub>
        </m:sSub>
      </m:oMath>
      <w:r>
        <w:rPr/>
        <w:t xml:space="preserve"> et on suppose qu'on est assez loin du point critique pour que </w:t>
      </w:r>
      <m:oMath>
        <m:sSub>
          <m:sSubPr/>
          <m:e>
            <m:r>
              <m:rPr>
                <m:sty m:val="i"/>
              </m:rPr>
              <m:t>v</m:t>
            </m:r>
          </m:e>
          <m:sub>
            <m:r>
              <m:rPr>
                <m:sty m:val="i"/>
              </m:rPr>
              <m:t>g</m:t>
            </m:r>
          </m:sub>
        </m:sSub>
      </m:oMath>
      <w:r>
        <w:rPr/>
        <w:t xml:space="preserve"> et </w:t>
      </w:r>
      <m:oMath>
        <m:sSub>
          <m:sSubPr/>
          <m:e>
            <m:r>
              <m:rPr>
                <m:sty m:val="i"/>
              </m:rPr>
              <m:t>v</m:t>
            </m:r>
          </m:e>
          <m:sub>
            <m:r>
              <m:rPr>
                <m:sty m:val="i"/>
              </m:rPr>
              <m:t>ℓ</m:t>
            </m:r>
          </m:sub>
        </m:sSub>
      </m:oMath>
      <w:r>
        <w:rPr>
          <w:rFonts w:eastAsia="Georgia" w:cs="Georgia" w:ascii="Georgia" w:hAnsi="Georgia"/>
        </w:rPr>
        <w:t xml:space="preserve"> soient très différents.</w:t>
      </w:r>
    </w:p>
    <w:p>
      <w:pPr>
        <w:spacing w:line="271" w:before="330" w:lineRule="auto"/>
      </w:pPr>
      <w:r>
        <w:rPr>
          <w:b/>
          <w:sz w:val="42"/>
        </w:rPr>
        <w:t xml:space="preserve">Tournez la page S.V.P.</w:t>
      </w:r>
    </w:p>
    <w:p>
      <w:pPr>
        <w:spacing w:after="220" w:lineRule="auto"/>
      </w:pPr>
      <w:r>
        <w:rPr>
          <w:rFonts w:eastAsia="Georgia" w:cs="Georgia" w:ascii="Georgia" w:hAnsi="Georgia"/>
        </w:rPr>
        <w:t xml:space="preserve">C4) Calculer numériquement </w:t>
      </w:r>
      <m:oMath>
        <m:sSub>
          <m:sSubPr/>
          <m:e>
            <m:r>
              <m:rPr>
                <m:sty m:val="i"/>
              </m:rPr>
              <m:t>v</m:t>
            </m:r>
          </m:e>
          <m:sub>
            <m:r>
              <m:rPr>
                <m:sty m:val="i"/>
              </m:rPr>
              <m:t>g</m:t>
            </m:r>
          </m:sub>
        </m:sSub>
      </m:oMath>
      <w:r>
        <w:rPr/>
        <w:t xml:space="preserve"> et </w:t>
      </w:r>
      <m:oMath>
        <m:sSub>
          <m:sSubPr/>
          <m:e>
            <m:r>
              <m:rPr>
                <m:sty m:val="i"/>
              </m:rPr>
              <m:t>v</m:t>
            </m:r>
          </m:e>
          <m:sub>
            <m:r>
              <m:rPr>
                <m:sty m:val="i"/>
              </m:rPr>
              <m:t>ℓ</m:t>
            </m:r>
          </m:sub>
        </m:sSub>
      </m:oMath>
      <w:r>
        <w:rPr>
          <w:rFonts w:eastAsia="Georgia" w:cs="Georgia" w:ascii="Georgia" w:hAnsi="Georgia"/>
        </w:rPr>
        <w:t xml:space="preserve"> pour de l'eau à 300 K ; montrer que dans ces conditions </w:t>
      </w:r>
      <m:oMath>
        <m:sSub>
          <m:sSubPr/>
          <m:e>
            <m:r>
              <m:rPr>
                <m:sty m:val="i"/>
              </m:rPr>
              <m:t>r</m:t>
            </m:r>
          </m:e>
          <m:sub>
            <m:r>
              <m:rPr>
                <m:sty m:val="i"/>
              </m:rPr>
              <m:t>c</m:t>
            </m:r>
          </m:sub>
        </m:sSub>
      </m:oMath>
      <w:r>
        <w:rPr/>
        <w:t xml:space="preserve"> s'exprime simplement en fonction de </w:t>
      </w:r>
      <m:oMath>
        <m:r>
          <m:rPr>
            <m:sty m:val="p"/>
          </m:rPr>
          <m:t>Δ</m:t>
        </m:r>
        <m:r>
          <m:rPr>
            <m:sty m:val="i"/>
          </m:rPr>
          <m:t>P</m:t>
        </m:r>
      </m:oMath>
      <w:r>
        <w:rPr/>
        <w:t xml:space="preserve"> et </w:t>
      </w:r>
      <m:oMath>
        <m:r>
          <m:rPr>
            <m:sty m:val="i"/>
          </m:rPr>
          <m:t>γ</m:t>
        </m:r>
      </m:oMath>
      <w:r>
        <w:rPr/>
        <w:t xml:space="preserve"> seuls, tant que </w:t>
      </w:r>
      <m:oMath>
        <m:r>
          <m:rPr>
            <m:sty m:val="p"/>
          </m:rPr>
          <m:t>Δ</m:t>
        </m:r>
        <m:r>
          <m:rPr>
            <m:sty m:val="i"/>
          </m:rPr>
          <m:t>P</m:t>
        </m:r>
        <m:r>
          <m:rPr>
            <m:sty m:val="p"/>
          </m:rPr>
          <m:t>/</m:t>
        </m:r>
        <m:sSub>
          <m:sSubPr/>
          <m:e>
            <m:r>
              <m:rPr>
                <m:sty m:val="i"/>
              </m:rPr>
              <m:t>P</m:t>
            </m:r>
          </m:e>
          <m:sub>
            <m:r>
              <m:rPr>
                <m:sty m:val="p"/>
              </m:rPr>
              <m:t>0</m:t>
            </m:r>
          </m:sub>
        </m:sSub>
      </m:oMath>
      <w:r>
        <w:rPr>
          <w:rFonts w:eastAsia="Georgia" w:cs="Georgia" w:ascii="Georgia" w:hAnsi="Georgia"/>
        </w:rPr>
        <w:t xml:space="preserve"> reste très inférieur à une valeur qu'on précisera. Que vaut </w:t>
      </w:r>
      <m:oMath>
        <m:sSub>
          <m:sSubPr/>
          <m:e>
            <m:r>
              <m:rPr>
                <m:sty m:val="i"/>
              </m:rPr>
              <m:t>P</m:t>
            </m:r>
          </m:e>
          <m:sub>
            <m:r>
              <m:rPr>
                <m:sty m:val="i"/>
              </m:rPr>
              <m:t>g</m:t>
            </m:r>
          </m:sub>
        </m:sSub>
      </m:oMath>
      <w:r>
        <w:rPr/>
        <w:t xml:space="preserve"> dans cette limite?</w:t>
      </w:r>
    </w:p>
    <w:p>
      <w:pPr>
        <w:spacing w:after="220" w:lineRule="auto"/>
      </w:pPr>
      <w:r>
        <w:rPr>
          <w:rFonts w:eastAsia="Georgia" w:cs="Georgia" w:ascii="Georgia" w:hAnsi="Georgia"/>
        </w:rPr>
        <w:t xml:space="preserve">C 5 ) Calculer numériquement </w:t>
      </w:r>
      <m:oMath>
        <m:sSub>
          <m:sSubPr/>
          <m:e>
            <m:r>
              <m:rPr>
                <m:sty m:val="i"/>
              </m:rPr>
              <m:t>r</m:t>
            </m:r>
          </m:e>
          <m:sub>
            <m:r>
              <m:rPr>
                <m:sty m:val="i"/>
              </m:rPr>
              <m:t>c</m:t>
            </m:r>
          </m:sub>
        </m:sSub>
      </m:oMath>
      <w:r>
        <w:rPr>
          <w:rFonts w:eastAsia="Georgia" w:cs="Georgia" w:ascii="Georgia" w:hAnsi="Georgia"/>
        </w:rPr>
        <w:t xml:space="preserve"> pour de l'eau à </w:t>
      </w:r>
      <m:oMath>
        <m:r>
          <m:rPr>
            <m:sty m:val="p"/>
          </m:rPr>
          <m:t>300</m:t>
        </m:r>
        <m:r>
          <m:rPr>
            <m:nor/>
          </m:rPr>
          <m:t xml:space="preserve"> </m:t>
        </m:r>
        <m:r>
          <m:rPr>
            <m:sty m:val="p"/>
          </m:rPr>
          <m:t>K</m:t>
        </m:r>
        <m:r>
          <m:rPr>
            <m:sty m:val="p"/>
          </m:rPr>
          <m:t>,</m:t>
        </m:r>
        <m:r>
          <m:rPr>
            <m:sty m:val="p"/>
          </m:rPr>
          <m:t>Δ</m:t>
        </m:r>
        <m:r>
          <m:rPr>
            <m:sty m:val="i"/>
          </m:rPr>
          <m:t>P</m:t>
        </m:r>
        <m:r>
          <m:rPr>
            <m:sty m:val="p"/>
          </m:rPr>
          <m:t>/</m:t>
        </m:r>
        <m:sSub>
          <m:sSubPr/>
          <m:e>
            <m:r>
              <m:rPr>
                <m:sty m:val="i"/>
              </m:rPr>
              <m:t>P</m:t>
            </m:r>
          </m:e>
          <m:sub>
            <m:r>
              <m:rPr>
                <m:sty m:val="p"/>
              </m:rPr>
              <m:t>0</m:t>
            </m:r>
          </m:sub>
        </m:sSub>
      </m:oMath>
      <w:r>
        <w:rPr/>
        <w:t xml:space="preserve"> valant successivement </w:t>
      </w:r>
      <m:oMath>
        <m:sSup>
          <m:sSupPr/>
          <m:e>
            <m:r>
              <m:rPr>
                <m:sty m:val="p"/>
              </m:rPr>
              <m:t>10</m:t>
            </m:r>
          </m:e>
          <m:sup>
            <m:r>
              <m:rPr>
                <m:sty m:val="p"/>
              </m:rPr>
              <m:t>−</m:t>
            </m:r>
            <m:r>
              <m:rPr>
                <m:sty m:val="p"/>
              </m:rPr>
              <m:t>1</m:t>
            </m:r>
          </m:sup>
        </m:sSup>
        <m:r>
          <m:rPr>
            <m:sty m:val="p"/>
          </m:rPr>
          <m:t>,</m:t>
        </m:r>
        <m:r>
          <m:rPr>
            <m:sty m:val="p"/>
          </m:rPr>
          <m:t>1</m:t>
        </m:r>
        <m:r>
          <m:rPr>
            <m:sty m:val="p"/>
          </m:rPr>
          <m:t>,</m:t>
        </m:r>
        <m:r>
          <m:rPr>
            <m:sty m:val="p"/>
          </m:rPr>
          <m:t>10</m:t>
        </m:r>
      </m:oMath>
      <w:r>
        <w:rPr/>
        <w:t xml:space="preserve">. Commenter les valeurs de </w:t>
      </w:r>
      <m:oMath>
        <m:sSub>
          <m:sSubPr/>
          <m:e>
            <m:r>
              <m:rPr>
                <m:sty m:val="i"/>
              </m:rPr>
              <m:t>P</m:t>
            </m:r>
          </m:e>
          <m:sub>
            <m:r>
              <m:rPr>
                <m:sty m:val="i"/>
              </m:rPr>
              <m:t>ℓ</m:t>
            </m:r>
          </m:sub>
        </m:sSub>
      </m:oMath>
      <w:r>
        <w:rPr>
          <w:rFonts w:eastAsia="Georgia" w:cs="Georgia" w:ascii="Georgia" w:hAnsi="Georgia"/>
        </w:rPr>
        <w:t xml:space="preserve"> dans les deux derniers cas. Connaissez-vous une situations physique dans laquelle on rencontre de telles pressions et où la formation de bulles ("cavitation") est nuisible ?</w:t>
      </w:r>
      <w:r>
        <w:rPr/>
        <w:br w:type="textWrapping"/>
      </w:r>
      <m:oMath>
        <m:r>
          <m:rPr>
            <m:sty m:val="p"/>
          </m:rPr>
          <m:t>C</m:t>
        </m:r>
        <m:r>
          <m:rPr>
            <m:sty m:val="p"/>
          </m:rPr>
          <m:t>6</m:t>
        </m:r>
        <m:r>
          <m:rPr>
            <m:sty m:val="p"/>
          </m:rPr>
          <m:t>)</m:t>
        </m:r>
      </m:oMath>
      <w:r>
        <w:rPr>
          <w:rFonts w:eastAsia="Georgia" w:cs="Georgia" w:ascii="Georgia" w:hAnsi="Georgia"/>
        </w:rPr>
        <w:t xml:space="preserve"> On considère ici le sous-système initialement contitué de </w:t>
      </w:r>
      <m:oMath>
        <m:r>
          <m:rPr>
            <m:sty m:val="i"/>
          </m:rPr>
          <m:t>N</m:t>
        </m:r>
      </m:oMath>
      <w:r>
        <w:rPr>
          <w:rFonts w:eastAsia="Georgia" w:cs="Georgia" w:ascii="Georgia" w:hAnsi="Georgia"/>
        </w:rPr>
        <w:t xml:space="preserve"> moles de liquide métastable, à la pression </w:t>
      </w:r>
      <m:oMath>
        <m:sSub>
          <m:sSubPr/>
          <m:e>
            <m:r>
              <m:rPr>
                <m:sty m:val="i"/>
              </m:rPr>
              <m:t>P</m:t>
            </m:r>
          </m:e>
          <m:sub>
            <m:r>
              <m:rPr>
                <m:sty m:val="i"/>
              </m:rPr>
              <m:t>ℓ</m:t>
            </m:r>
          </m:sub>
        </m:sSub>
        <m:r>
          <m:rPr>
            <m:sty m:val="p"/>
          </m:rPr>
          <m:t>=</m:t>
        </m:r>
        <m:sSub>
          <m:sSubPr/>
          <m:e>
            <m:r>
              <m:rPr>
                <m:sty m:val="i"/>
              </m:rPr>
              <m:t>P</m:t>
            </m:r>
          </m:e>
          <m:sub>
            <m:r>
              <m:rPr>
                <m:sty m:val="p"/>
              </m:rPr>
              <m:t>0</m:t>
            </m:r>
          </m:sub>
        </m:sSub>
        <m:r>
          <m:rPr>
            <m:sty m:val="p"/>
          </m:rPr>
          <m:t>−</m:t>
        </m:r>
        <m:r>
          <m:rPr>
            <m:sty m:val="p"/>
          </m:rPr>
          <m:t>Δ</m:t>
        </m:r>
        <m:r>
          <m:rPr>
            <m:sty m:val="i"/>
          </m:rPr>
          <m:t>P</m:t>
        </m:r>
      </m:oMath>
      <w:r>
        <w:rPr/>
        <w:t xml:space="preserve">, qui se transforment en </w:t>
      </w:r>
      <m:oMath>
        <m:r>
          <m:rPr>
            <m:sty m:val="i"/>
          </m:rPr>
          <m:t>N</m:t>
        </m:r>
      </m:oMath>
      <w:r>
        <w:rPr>
          <w:rFonts w:eastAsia="Georgia" w:cs="Georgia" w:ascii="Georgia" w:hAnsi="Georgia"/>
        </w:rPr>
        <w:t xml:space="preserve"> moles de vapeur sous forme d'une bulle spérique de rayon </w:t>
      </w:r>
      <m:oMath>
        <m:r>
          <m:rPr>
            <m:sty m:val="i"/>
          </m:rPr>
          <m:t>r</m:t>
        </m:r>
      </m:oMath>
      <w:r>
        <w:rPr/>
        <w:t xml:space="preserve">, le reste du liquide ( </w:t>
      </w:r>
      <m:oMath>
        <m:sSub>
          <m:sSubPr/>
          <m:e>
            <m:r>
              <m:rPr>
                <m:sty m:val="p"/>
              </m:rPr>
              <m:t>Π</m:t>
            </m:r>
          </m:e>
          <m:sub>
            <m:r>
              <m:rPr>
                <m:sty m:val="i"/>
              </m:rPr>
              <m:t>ℓ</m:t>
            </m:r>
          </m:sub>
        </m:sSub>
      </m:oMath>
      <w:r>
        <w:rPr>
          <w:rFonts w:eastAsia="Georgia" w:cs="Georgia" w:ascii="Georgia" w:hAnsi="Georgia"/>
        </w:rPr>
        <w:t xml:space="preserve"> ) restant inchangé.</w:t>
      </w:r>
      <w:r>
        <w:rPr/>
        <w:br w:type="textWrapping"/>
      </w:r>
      <w:r>
        <w:rPr>
          <w:rFonts w:eastAsia="Georgia" w:cs="Georgia" w:ascii="Georgia" w:hAnsi="Georgia"/>
        </w:rPr>
        <w:t xml:space="preserve">a) En appliquant le résultat obtenu à la question A5), calculer le travail minimal </w:t>
      </w:r>
      <m:oMath>
        <m:sSub>
          <m:sSubPr/>
          <m:e>
            <m:r>
              <m:rPr>
                <m:sty m:val="i"/>
              </m:rPr>
              <m:t>W</m:t>
            </m:r>
          </m:e>
          <m:sub>
            <m:r>
              <m:rPr>
                <m:nor/>
              </m:rPr>
              <m:t>min </m:t>
            </m:r>
          </m:sub>
        </m:sSub>
      </m:oMath>
      <w:r>
        <w:rPr>
          <w:rFonts w:eastAsia="Georgia" w:cs="Georgia" w:ascii="Georgia" w:hAnsi="Georgia"/>
        </w:rPr>
        <w:t xml:space="preserve"> qu'un opérateur extérieur aurait à fournir pour créer cette bulle et l'interface qui lui est associée. Montrer que ce travail peut se mettre sous la forme :</w:t>
      </w:r>
    </w:p>
    <w:p>
      <w:pPr>
        <w:spacing w:after="220" w:lineRule="auto"/>
      </w:pPr>
      <m:oMathPara>
        <m:oMath>
          <m:sSub>
            <m:sSubPr/>
            <m:e>
              <m:r>
                <m:rPr>
                  <m:sty m:val="i"/>
                </m:rPr>
                <m:t>W</m:t>
              </m:r>
            </m:e>
            <m:sub>
              <m:r>
                <m:rPr>
                  <m:sty m:val="p"/>
                </m:rPr>
                <m:t>min</m:t>
              </m:r>
            </m:sub>
          </m:sSub>
          <m:r>
            <m:rPr>
              <m:sty m:val="p"/>
            </m:rPr>
            <m:t>=</m:t>
          </m:r>
          <m:r>
            <m:rPr>
              <m:sty m:val="i"/>
            </m:rPr>
            <m:t>N</m:t>
          </m:r>
          <m:d>
            <m:dPr>
              <m:begChr m:val="["/>
              <m:endChr m:val="]"/>
              <m:ctrlPr>
                <w:rPr>
                  <w:rFonts w:ascii="Cambria Math" w:hAnsi="Cambria Math"/>
                </w:rPr>
              </m:ctrlPr>
            </m:dPr>
            <m:e>
              <m:sSub>
                <m:sSubPr/>
                <m:e>
                  <m:r>
                    <m:rPr>
                      <m:sty m:val="i"/>
                    </m:rPr>
                    <m:t>μ</m:t>
                  </m:r>
                </m:e>
                <m:sub>
                  <m:r>
                    <m:rPr>
                      <m:sty m:val="i"/>
                    </m:rPr>
                    <m:t>g</m:t>
                  </m:r>
                </m:sub>
              </m:sSub>
              <m:d>
                <m:dPr>
                  <m:begChr m:val="("/>
                  <m:endChr m:val=")"/>
                  <m:ctrlPr>
                    <w:rPr>
                      <w:rFonts w:ascii="Cambria Math" w:hAnsi="Cambria Math"/>
                    </w:rPr>
                  </m:ctrlPr>
                </m:dPr>
                <m:e>
                  <m:sSub>
                    <m:sSubPr/>
                    <m:e>
                      <m:r>
                        <m:rPr>
                          <m:sty m:val="i"/>
                        </m:rPr>
                        <m:t>P</m:t>
                      </m:r>
                    </m:e>
                    <m:sub>
                      <m:r>
                        <m:rPr>
                          <m:sty m:val="i"/>
                        </m:rPr>
                        <m:t>g</m:t>
                      </m:r>
                    </m:sub>
                  </m:sSub>
                  <m:r>
                    <m:rPr>
                      <m:sty m:val="p"/>
                    </m:rPr>
                    <m:t>,</m:t>
                  </m:r>
                  <m:r>
                    <m:rPr>
                      <m:sty m:val="i"/>
                    </m:rPr>
                    <m:t>T</m:t>
                  </m:r>
                </m:e>
              </m:d>
              <m:r>
                <m:rPr>
                  <m:sty m:val="p"/>
                </m:rPr>
                <m:t>−</m:t>
              </m:r>
              <m:sSub>
                <m:sSubPr/>
                <m:e>
                  <m:r>
                    <m:rPr>
                      <m:sty m:val="i"/>
                    </m:rPr>
                    <m:t>μ</m:t>
                  </m:r>
                </m:e>
                <m:sub>
                  <m:r>
                    <m:rPr>
                      <m:sty m:val="i"/>
                    </m:rPr>
                    <m:t>ℓ</m:t>
                  </m:r>
                </m:sub>
              </m:sSub>
              <m:d>
                <m:dPr>
                  <m:begChr m:val="("/>
                  <m:endChr m:val=")"/>
                  <m:ctrlPr>
                    <w:rPr>
                      <w:rFonts w:ascii="Cambria Math" w:hAnsi="Cambria Math"/>
                    </w:rPr>
                  </m:ctrlPr>
                </m:dPr>
                <m:e>
                  <m:sSub>
                    <m:sSubPr/>
                    <m:e>
                      <m:r>
                        <m:rPr>
                          <m:sty m:val="i"/>
                        </m:rPr>
                        <m:t>P</m:t>
                      </m:r>
                    </m:e>
                    <m:sub>
                      <m:r>
                        <m:rPr>
                          <m:sty m:val="i"/>
                        </m:rPr>
                        <m:t>ℓ</m:t>
                      </m:r>
                    </m:sub>
                  </m:sSub>
                  <m:r>
                    <m:rPr>
                      <m:sty m:val="p"/>
                    </m:rPr>
                    <m:t>,</m:t>
                  </m:r>
                  <m:r>
                    <m:rPr>
                      <m:sty m:val="i"/>
                    </m:rPr>
                    <m:t>T</m:t>
                  </m:r>
                </m:e>
              </m:d>
            </m:e>
          </m:d>
          <m:r>
            <m:rPr>
              <m:sty m:val="p"/>
            </m:rPr>
            <m:t>+</m:t>
          </m:r>
          <m:d>
            <m:dPr>
              <m:begChr m:val="["/>
              <m:endChr m:val="]"/>
              <m:ctrlPr>
                <w:rPr>
                  <w:rFonts w:ascii="Cambria Math" w:hAnsi="Cambria Math"/>
                </w:rPr>
              </m:ctrlPr>
            </m:dPr>
            <m:e>
              <m:sSub>
                <m:sSubPr/>
                <m:e>
                  <m:r>
                    <m:rPr>
                      <m:sty m:val="i"/>
                    </m:rPr>
                    <m:t>P</m:t>
                  </m:r>
                </m:e>
                <m:sub>
                  <m:r>
                    <m:rPr>
                      <m:sty m:val="i"/>
                    </m:rPr>
                    <m:t>ℓ</m:t>
                  </m:r>
                </m:sub>
              </m:sSub>
              <m:r>
                <m:rPr>
                  <m:sty m:val="p"/>
                </m:rPr>
                <m:t>−</m:t>
              </m:r>
              <m:sSub>
                <m:sSubPr/>
                <m:e>
                  <m:r>
                    <m:rPr>
                      <m:sty m:val="i"/>
                    </m:rPr>
                    <m:t>P</m:t>
                  </m:r>
                </m:e>
                <m:sub>
                  <m:r>
                    <m:rPr>
                      <m:sty m:val="i"/>
                    </m:rPr>
                    <m:t>g</m:t>
                  </m:r>
                </m:sub>
              </m:sSub>
            </m:e>
          </m:d>
          <m:f>
            <m:fPr>
              <m:ctrlPr>
                <w:rPr>
                  <w:rFonts w:ascii="Cambria Math" w:hAnsi="Cambria Math"/>
                </w:rPr>
              </m:ctrlPr>
            </m:fPr>
            <m:num>
              <m:r>
                <m:rPr>
                  <m:sty m:val="p"/>
                </m:rPr>
                <m:t>4</m:t>
              </m:r>
              <m:r>
                <m:rPr>
                  <m:sty m:val="i"/>
                </m:rPr>
                <m:t>π</m:t>
              </m:r>
            </m:num>
            <m:den>
              <m:r>
                <m:rPr>
                  <m:sty m:val="p"/>
                </m:rPr>
                <m:t>3</m:t>
              </m:r>
            </m:den>
          </m:f>
          <m:sSup>
            <m:sSupPr/>
            <m:e>
              <m:r>
                <m:rPr>
                  <m:sty m:val="i"/>
                </m:rPr>
                <m:t>r</m:t>
              </m:r>
            </m:e>
            <m:sup>
              <m:r>
                <m:rPr>
                  <m:sty m:val="p"/>
                </m:rPr>
                <m:t>3</m:t>
              </m:r>
            </m:sup>
          </m:sSup>
          <m:r>
            <m:rPr>
              <m:sty m:val="p"/>
            </m:rPr>
            <m:t>+</m:t>
          </m:r>
          <m:r>
            <m:rPr>
              <m:sty m:val="i"/>
            </m:rPr>
            <m:t>γ</m:t>
          </m:r>
          <m:r>
            <m:rPr>
              <m:sty m:val="p"/>
            </m:rPr>
            <m:t>4</m:t>
          </m:r>
          <m:r>
            <m:rPr>
              <m:sty m:val="i"/>
            </m:rPr>
            <m:t>π</m:t>
          </m:r>
          <m:sSup>
            <m:sSupPr/>
            <m:e>
              <m:r>
                <m:rPr>
                  <m:sty m:val="i"/>
                </m:rPr>
                <m:t>r</m:t>
              </m:r>
            </m:e>
            <m:sup>
              <m:r>
                <m:rPr>
                  <m:sty m:val="p"/>
                </m:rPr>
                <m:t>2</m:t>
              </m:r>
            </m:sup>
          </m:sSup>
        </m:oMath>
      </m:oMathPara>
    </w:p>
    <w:p>
      <w:pPr>
        <w:spacing w:after="220" w:lineRule="auto"/>
      </w:pPr>
      <w:r>
        <w:rPr>
          <w:rFonts w:eastAsia="Georgia" w:cs="Georgia" w:ascii="Georgia" w:hAnsi="Georgia"/>
        </w:rPr>
        <w:t xml:space="preserve">On pourra faire intervenir la variation d'enthalpie libre du système (cf. A3).</w:t>
      </w:r>
      <w:r>
        <w:rPr/>
        <w:br w:type="textWrapping"/>
      </w:r>
      <w:r>
        <w:rPr/>
        <w:t xml:space="preserve">b) Simplifier cette expression lorsque </w:t>
      </w:r>
      <m:oMath>
        <m:r>
          <m:rPr>
            <m:sty m:val="i"/>
          </m:rPr>
          <m:t>r</m:t>
        </m:r>
        <m:r>
          <m:rPr>
            <m:sty m:val="p"/>
          </m:rPr>
          <m:t>=</m:t>
        </m:r>
        <m:sSub>
          <m:sSubPr/>
          <m:e>
            <m:r>
              <m:rPr>
                <m:sty m:val="i"/>
              </m:rPr>
              <m:t>r</m:t>
            </m:r>
          </m:e>
          <m:sub>
            <m:r>
              <m:rPr>
                <m:sty m:val="i"/>
              </m:rPr>
              <m:t>c</m:t>
            </m:r>
          </m:sub>
        </m:sSub>
        <m:r>
          <m:rPr>
            <m:sty m:val="p"/>
          </m:rPr>
          <m:t>;</m:t>
        </m:r>
        <m:sSub>
          <m:sSubPr/>
          <m:e>
            <m:r>
              <m:rPr>
                <m:sty m:val="i"/>
              </m:rPr>
              <m:t>W</m:t>
            </m:r>
          </m:e>
          <m:sub>
            <m:r>
              <m:rPr>
                <m:nor/>
              </m:rPr>
              <m:t>min </m:t>
            </m:r>
          </m:sub>
        </m:sSub>
        <m:d>
          <m:dPr>
            <m:begChr m:val="("/>
            <m:endChr m:val=")"/>
            <m:ctrlPr>
              <w:rPr>
                <w:rFonts w:ascii="Cambria Math" w:hAnsi="Cambria Math"/>
              </w:rPr>
            </m:ctrlPr>
          </m:dPr>
          <m:e>
            <m:sSub>
              <m:sSubPr/>
              <m:e>
                <m:r>
                  <m:rPr>
                    <m:sty m:val="i"/>
                  </m:rPr>
                  <m:t>r</m:t>
                </m:r>
              </m:e>
              <m:sub>
                <m:r>
                  <m:rPr>
                    <m:sty m:val="i"/>
                  </m:rPr>
                  <m:t>c</m:t>
                </m:r>
              </m:sub>
            </m:sSub>
          </m:e>
        </m:d>
      </m:oMath>
      <w:r>
        <w:rPr/>
        <w:t xml:space="preserve"> vaut alors </w:t>
      </w:r>
      <m:oMath>
        <m:sSub>
          <m:sSubPr/>
          <m:e>
            <m:r>
              <m:rPr>
                <m:sty m:val="i"/>
              </m:rPr>
              <m:t>W</m:t>
            </m:r>
          </m:e>
          <m:sub>
            <m:r>
              <m:rPr>
                <m:sty m:val="i"/>
              </m:rPr>
              <m:t>c</m:t>
            </m:r>
          </m:sub>
        </m:sSub>
      </m:oMath>
      <w:r>
        <w:rPr/>
        <w:t xml:space="preserve"> que l'on exprimera d'abord en fonction de </w:t>
      </w:r>
      <m:oMath>
        <m:r>
          <m:rPr>
            <m:sty m:val="i"/>
          </m:rPr>
          <m:t>γ</m:t>
        </m:r>
      </m:oMath>
      <w:r>
        <w:rPr/>
        <w:t xml:space="preserve"> et </w:t>
      </w:r>
      <m:oMath>
        <m:sSub>
          <m:sSubPr/>
          <m:e>
            <m:r>
              <m:rPr>
                <m:sty m:val="i"/>
              </m:rPr>
              <m:t>r</m:t>
            </m:r>
          </m:e>
          <m:sub>
            <m:r>
              <m:rPr>
                <m:sty m:val="i"/>
              </m:rPr>
              <m:t>c</m:t>
            </m:r>
          </m:sub>
        </m:sSub>
      </m:oMath>
      <w:r>
        <w:rPr/>
        <w:t xml:space="preserve"> puis en fonction de </w:t>
      </w:r>
      <m:oMath>
        <m:r>
          <m:rPr>
            <m:sty m:val="i"/>
          </m:rPr>
          <m:t>γ</m:t>
        </m:r>
      </m:oMath>
      <w:r>
        <w:rPr/>
        <w:t xml:space="preserve"> et </w:t>
      </w:r>
      <m:oMath>
        <m:r>
          <m:rPr>
            <m:sty m:val="p"/>
          </m:rPr>
          <m:t>Δ</m:t>
        </m:r>
        <m:r>
          <m:rPr>
            <m:sty m:val="i"/>
          </m:rPr>
          <m:t>P</m:t>
        </m:r>
      </m:oMath>
      <w:r>
        <w:rPr/>
        <w:t xml:space="preserve">, dans la limite des faibles </w:t>
      </w:r>
      <m:oMath>
        <m:r>
          <m:rPr>
            <m:sty m:val="p"/>
          </m:rPr>
          <m:t>Δ</m:t>
        </m:r>
        <m:r>
          <m:rPr>
            <m:sty m:val="i"/>
          </m:rPr>
          <m:t>P</m:t>
        </m:r>
      </m:oMath>
      <w:r>
        <w:rPr>
          <w:rFonts w:eastAsia="Georgia" w:cs="Georgia" w:ascii="Georgia" w:hAnsi="Georgia"/>
        </w:rPr>
        <w:t xml:space="preserve"> discutée en C 3 .</w:t>
      </w:r>
    </w:p>
    <w:p>
      <w:pPr>
        <w:spacing w:after="220" w:lineRule="auto"/>
      </w:pPr>
      <w:r>
        <w:rPr/>
        <w:t xml:space="preserve">C7) Que deviennent les bulles de rayon </w:t>
      </w:r>
      <m:oMath>
        <m:r>
          <m:rPr>
            <m:sty m:val="i"/>
          </m:rPr>
          <m:t>r</m:t>
        </m:r>
        <m:r>
          <m:rPr>
            <m:sty m:val="p"/>
          </m:rPr>
          <m:t>&gt;</m:t>
        </m:r>
        <m:sSub>
          <m:sSubPr/>
          <m:e>
            <m:r>
              <m:rPr>
                <m:sty m:val="i"/>
              </m:rPr>
              <m:t>r</m:t>
            </m:r>
          </m:e>
          <m:sub>
            <m:r>
              <m:rPr>
                <m:sty m:val="i"/>
              </m:rPr>
              <m:t>c</m:t>
            </m:r>
          </m:sub>
        </m:sSub>
      </m:oMath>
      <w:r>
        <w:rPr/>
        <w:t xml:space="preserve"> (resp. </w:t>
      </w:r>
      <m:oMath>
        <m:r>
          <m:rPr>
            <m:sty m:val="i"/>
          </m:rPr>
          <m:t>r</m:t>
        </m:r>
        <m:r>
          <m:rPr>
            <m:sty m:val="p"/>
          </m:rPr>
          <m:t>&lt;</m:t>
        </m:r>
        <m:sSub>
          <m:sSubPr/>
          <m:e>
            <m:r>
              <m:rPr>
                <m:sty m:val="i"/>
              </m:rPr>
              <m:t>r</m:t>
            </m:r>
          </m:e>
          <m:sub>
            <m:r>
              <m:rPr>
                <m:sty m:val="i"/>
              </m:rPr>
              <m:t>c</m:t>
            </m:r>
          </m:sub>
        </m:sSub>
      </m:oMath>
      <w:r>
        <w:rPr>
          <w:rFonts w:eastAsia="Georgia" w:cs="Georgia" w:ascii="Georgia" w:hAnsi="Georgia"/>
        </w:rPr>
        <w:t xml:space="preserve"> )? On raisonnera sur la façon dont varie le potentiel chimique de la phase vapeur lorsque le rayon de la bulle diffère du rayon critique. Comment qualifier l'équilibre de la bulle de rayon critique ? Représenter qualitativement </w:t>
      </w:r>
      <m:oMath>
        <m:sSub>
          <m:sSubPr/>
          <m:e>
            <m:r>
              <m:rPr>
                <m:sty m:val="i"/>
              </m:rPr>
              <m:t>W</m:t>
            </m:r>
          </m:e>
          <m:sub>
            <m:r>
              <m:rPr>
                <m:nor/>
              </m:rPr>
              <m:t>min </m:t>
            </m:r>
          </m:sub>
        </m:sSub>
        <m:r>
          <m:rPr>
            <m:sty m:val="p"/>
          </m:rPr>
          <m:t>(</m:t>
        </m:r>
        <m:r>
          <m:rPr>
            <m:sty m:val="i"/>
          </m:rPr>
          <m:t>r</m:t>
        </m:r>
        <m:r>
          <m:rPr>
            <m:sty m:val="p"/>
          </m:rPr>
          <m:t>)</m:t>
        </m:r>
      </m:oMath>
      <w:r>
        <w:rPr/>
        <w:t xml:space="preserve">.</w:t>
      </w:r>
    </w:p>
    <w:p>
      <w:pPr>
        <w:spacing w:after="220" w:lineRule="auto"/>
      </w:pPr>
      <w:r>
        <w:rPr>
          <w:rFonts w:eastAsia="Georgia" w:cs="Georgia" w:ascii="Georgia" w:hAnsi="Georgia"/>
        </w:rPr>
        <w:t xml:space="preserve">C8) En l'absence d'opérateur, le travail minimal nécessaire pour créer une bulle peut être pris sur les fluctuations thermiques du système dont l'échelle d'énergie caractéristique est </w:t>
      </w:r>
      <m:oMath>
        <m:sSub>
          <m:sSubPr/>
          <m:e>
            <m:r>
              <m:rPr>
                <m:sty m:val="i"/>
              </m:rPr>
              <m:t>k</m:t>
            </m:r>
          </m:e>
          <m:sub>
            <m:r>
              <m:rPr>
                <m:sty m:val="i"/>
              </m:rPr>
              <m:t>B</m:t>
            </m:r>
          </m:sub>
        </m:sSub>
        <m:r>
          <m:rPr>
            <m:sty m:val="i"/>
          </m:rPr>
          <m:t>T</m:t>
        </m:r>
      </m:oMath>
      <w:r>
        <w:rPr>
          <w:rFonts w:eastAsia="Georgia" w:cs="Georgia" w:ascii="Georgia" w:hAnsi="Georgia"/>
        </w:rPr>
        <w:t xml:space="preserve">. Plus précisément, le nombre de bulles de rayon critique </w:t>
      </w:r>
      <m:oMath>
        <m:sSub>
          <m:sSubPr/>
          <m:e>
            <m:r>
              <m:rPr>
                <m:sty m:val="i"/>
              </m:rPr>
              <m:t>r</m:t>
            </m:r>
          </m:e>
          <m:sub>
            <m:r>
              <m:rPr>
                <m:sty m:val="i"/>
              </m:rPr>
              <m:t>c</m:t>
            </m:r>
          </m:sub>
        </m:sSub>
      </m:oMath>
      <w:r>
        <w:rPr>
          <w:rFonts w:eastAsia="Georgia" w:cs="Georgia" w:ascii="Georgia" w:hAnsi="Georgia"/>
        </w:rPr>
        <w:t xml:space="preserve"> formées par unité de temps et de volume d'eau métastable est :</w:t>
      </w:r>
    </w:p>
    <w:p>
      <w:pPr>
        <w:spacing w:after="220" w:lineRule="auto"/>
      </w:pPr>
      <m:oMathPara>
        <m:oMath>
          <m:r>
            <m:rPr>
              <m:sty m:val="i"/>
            </m:rPr>
            <m:t>I</m:t>
          </m:r>
          <m:r>
            <m:rPr>
              <m:sty m:val="p"/>
            </m:rPr>
            <m:t>=</m:t>
          </m:r>
          <m:r>
            <m:rPr>
              <m:sty m:val="i"/>
            </m:rPr>
            <m:t>Z</m:t>
          </m:r>
          <m:r>
            <m:rPr>
              <m:sty m:val="p"/>
            </m:rPr>
            <m:t>exp</m:t>
          </m:r>
          <m:r>
            <m:rPr>
              <m:sty m:val="p"/>
            </m:rPr>
            <m:t>⁡</m:t>
          </m:r>
          <m:d>
            <m:dPr>
              <m:begChr m:val="("/>
              <m:endChr m:val=")"/>
              <m:ctrlPr>
                <w:rPr>
                  <w:rFonts w:ascii="Cambria Math" w:hAnsi="Cambria Math"/>
                </w:rPr>
              </m:ctrlPr>
            </m:dPr>
            <m:e>
              <m:r>
                <m:rPr>
                  <m:sty m:val="p"/>
                </m:rPr>
                <m:t>−</m:t>
              </m:r>
              <m:f>
                <m:fPr>
                  <m:ctrlPr>
                    <w:rPr>
                      <w:rFonts w:ascii="Cambria Math" w:hAnsi="Cambria Math"/>
                    </w:rPr>
                  </m:ctrlPr>
                </m:fPr>
                <m:num>
                  <m:sSub>
                    <m:sSubPr/>
                    <m:e>
                      <m:r>
                        <m:rPr>
                          <m:sty m:val="i"/>
                        </m:rPr>
                        <m:t>W</m:t>
                      </m:r>
                    </m:e>
                    <m:sub>
                      <m:r>
                        <m:rPr>
                          <m:sty m:val="i"/>
                        </m:rPr>
                        <m:t>c</m:t>
                      </m:r>
                    </m:sub>
                  </m:sSub>
                </m:num>
                <m:den>
                  <m:sSub>
                    <m:sSubPr/>
                    <m:e>
                      <m:r>
                        <m:rPr>
                          <m:sty m:val="i"/>
                        </m:rPr>
                        <m:t>k</m:t>
                      </m:r>
                    </m:e>
                    <m:sub>
                      <m:r>
                        <m:rPr>
                          <m:sty m:val="i"/>
                        </m:rPr>
                        <m:t>B</m:t>
                      </m:r>
                    </m:sub>
                  </m:sSub>
                  <m:r>
                    <m:rPr>
                      <m:sty m:val="i"/>
                    </m:rPr>
                    <m:t>T</m:t>
                  </m:r>
                </m:den>
              </m:f>
            </m:e>
          </m:d>
        </m:oMath>
      </m:oMathPara>
    </w:p>
    <w:p>
      <w:pPr>
        <w:spacing w:after="220" w:lineRule="auto"/>
      </w:pPr>
      <w:r>
        <w:rPr>
          <w:rFonts w:eastAsia="Georgia" w:cs="Georgia" w:ascii="Georgia" w:hAnsi="Georgia"/>
        </w:rPr>
        <w:t xml:space="preserve">où </w:t>
      </w:r>
      <m:oMath>
        <m:r>
          <m:rPr>
            <m:sty m:val="i"/>
          </m:rPr>
          <m:t>Z</m:t>
        </m:r>
      </m:oMath>
      <w:r>
        <w:rPr>
          <w:rFonts w:eastAsia="Georgia" w:cs="Georgia" w:ascii="Georgia" w:hAnsi="Georgia"/>
        </w:rPr>
        <w:t xml:space="preserve"> est une constante que l'on prendra égale à </w:t>
      </w:r>
      <m:oMath>
        <m:sSup>
          <m:sSupPr/>
          <m:e>
            <m:r>
              <m:rPr>
                <m:sty m:val="p"/>
              </m:rPr>
              <m:t>10</m:t>
            </m:r>
          </m:e>
          <m:sup>
            <m:r>
              <m:rPr>
                <m:sty m:val="p"/>
              </m:rPr>
              <m:t>39</m:t>
            </m:r>
          </m:sup>
        </m:sSup>
        <m:sSup>
          <m:sSupPr/>
          <m:e>
            <m:r>
              <m:rPr>
                <m:nor/>
              </m:rPr>
              <m:t xml:space="preserve"> </m:t>
            </m:r>
            <m:r>
              <m:rPr>
                <m:sty m:val="p"/>
              </m:rPr>
              <m:t>s</m:t>
            </m:r>
          </m:e>
          <m:sup>
            <m:r>
              <m:rPr>
                <m:sty m:val="p"/>
              </m:rPr>
              <m:t>−</m:t>
            </m:r>
            <m:r>
              <m:rPr>
                <m:sty m:val="p"/>
              </m:rPr>
              <m:t>1</m:t>
            </m:r>
          </m:sup>
        </m:sSup>
        <m:r>
          <m:rPr>
            <m:sty m:val="p"/>
          </m:rPr>
          <m:t>⋅</m:t>
        </m:r>
        <m:sSup>
          <m:sSupPr/>
          <m:e>
            <m:r>
              <m:rPr>
                <m:nor/>
              </m:rPr>
              <m:t xml:space="preserve"> </m:t>
            </m:r>
            <m:r>
              <m:rPr>
                <m:sty m:val="p"/>
              </m:rPr>
              <m:t>m</m:t>
            </m:r>
          </m:e>
          <m:sup>
            <m:r>
              <m:rPr>
                <m:sty m:val="p"/>
              </m:rPr>
              <m:t>−</m:t>
            </m:r>
            <m:r>
              <m:rPr>
                <m:sty m:val="p"/>
              </m:rPr>
              <m:t>3</m:t>
            </m:r>
          </m:sup>
        </m:sSup>
      </m:oMath>
      <w:r>
        <w:rPr>
          <w:rFonts w:eastAsia="Georgia" w:cs="Georgia" w:ascii="Georgia" w:hAnsi="Georgia"/>
        </w:rPr>
        <w:t xml:space="preserve"> pour de l'eau à 300 K .</w:t>
      </w:r>
      <w:r>
        <w:rPr/>
        <w:br w:type="textWrapping"/>
      </w:r>
      <w:r>
        <w:rPr/>
        <w:t xml:space="preserve">a) Calculer </w:t>
      </w:r>
      <m:oMath>
        <m:r>
          <m:rPr>
            <m:sty m:val="p"/>
          </m:rPr>
          <m:t>Δ</m:t>
        </m:r>
        <m:r>
          <m:rPr>
            <m:sty m:val="i"/>
          </m:rPr>
          <m:t>P</m:t>
        </m:r>
      </m:oMath>
      <w:r>
        <w:rPr/>
        <w:t xml:space="preserve"> pour que </w:t>
      </w:r>
      <m:oMath>
        <m:r>
          <m:rPr>
            <m:sty m:val="i"/>
          </m:rPr>
          <m:t>I</m:t>
        </m:r>
        <m:r>
          <m:rPr>
            <m:sty m:val="p"/>
          </m:rPr>
          <m:t>=</m:t>
        </m:r>
        <m:sSup>
          <m:sSupPr/>
          <m:e>
            <m:r>
              <m:rPr>
                <m:sty m:val="p"/>
              </m:rPr>
              <m:t>10</m:t>
            </m:r>
          </m:e>
          <m:sup>
            <m:r>
              <m:rPr>
                <m:sty m:val="p"/>
              </m:rPr>
              <m:t>6</m:t>
            </m:r>
          </m:sup>
        </m:sSup>
        <m:sSup>
          <m:sSupPr/>
          <m:e>
            <m:r>
              <m:rPr>
                <m:nor/>
              </m:rPr>
              <m:t xml:space="preserve"> </m:t>
            </m:r>
            <m:r>
              <m:rPr>
                <m:sty m:val="p"/>
              </m:rPr>
              <m:t>s</m:t>
            </m:r>
          </m:e>
          <m:sup>
            <m:r>
              <m:rPr>
                <m:sty m:val="p"/>
              </m:rPr>
              <m:t>−</m:t>
            </m:r>
            <m:r>
              <m:rPr>
                <m:sty m:val="p"/>
              </m:rPr>
              <m:t>1</m:t>
            </m:r>
          </m:sup>
        </m:sSup>
        <m:r>
          <m:rPr>
            <m:sty m:val="p"/>
          </m:rPr>
          <m:t>⋅</m:t>
        </m:r>
        <m:sSup>
          <m:sSupPr/>
          <m:e>
            <m:r>
              <m:rPr>
                <m:nor/>
              </m:rPr>
              <m:t xml:space="preserve"> </m:t>
            </m:r>
            <m:r>
              <m:rPr>
                <m:sty m:val="p"/>
              </m:rPr>
              <m:t>m</m:t>
            </m:r>
          </m:e>
          <m:sup>
            <m:r>
              <m:rPr>
                <m:sty m:val="p"/>
              </m:rPr>
              <m:t>−</m:t>
            </m:r>
            <m:r>
              <m:rPr>
                <m:sty m:val="p"/>
              </m:rPr>
              <m:t>3</m:t>
            </m:r>
          </m:sup>
        </m:sSup>
      </m:oMath>
      <w:r>
        <w:rPr/>
        <w:t xml:space="preserve">. Quel est le rayon critique </w:t>
      </w:r>
      <m:oMath>
        <m:sSub>
          <m:sSubPr/>
          <m:e>
            <m:r>
              <m:rPr>
                <m:sty m:val="i"/>
              </m:rPr>
              <m:t>r</m:t>
            </m:r>
          </m:e>
          <m:sub>
            <m:r>
              <m:rPr>
                <m:sty m:val="i"/>
              </m:rPr>
              <m:t>c</m:t>
            </m:r>
          </m:sub>
        </m:sSub>
      </m:oMath>
      <w:r>
        <w:rPr>
          <w:rFonts w:eastAsia="Georgia" w:cs="Georgia" w:ascii="Georgia" w:hAnsi="Georgia"/>
        </w:rPr>
        <w:t xml:space="preserve"> correspondant? Commenter ces valeurs. Changent-elles beaucoup si on prend comme critère </w:t>
      </w:r>
      <m:oMath>
        <m:r>
          <m:rPr>
            <m:sty m:val="i"/>
          </m:rPr>
          <m:t>I</m:t>
        </m:r>
        <m:r>
          <m:rPr>
            <m:sty m:val="p"/>
          </m:rPr>
          <m:t>=</m:t>
        </m:r>
        <m:r>
          <m:rPr>
            <m:sty m:val="p"/>
          </m:rPr>
          <m:t>1</m:t>
        </m:r>
        <m:sSup>
          <m:sSupPr/>
          <m:e>
            <m:r>
              <m:rPr>
                <m:nor/>
              </m:rPr>
              <m:t xml:space="preserve"> </m:t>
            </m:r>
            <m:r>
              <m:rPr>
                <m:sty m:val="p"/>
              </m:rPr>
              <m:t>s</m:t>
            </m:r>
          </m:e>
          <m:sup>
            <m:r>
              <m:rPr>
                <m:sty m:val="p"/>
              </m:rPr>
              <m:t>−</m:t>
            </m:r>
            <m:r>
              <m:rPr>
                <m:sty m:val="p"/>
              </m:rPr>
              <m:t>1</m:t>
            </m:r>
          </m:sup>
        </m:sSup>
        <m:r>
          <m:rPr>
            <m:sty m:val="p"/>
          </m:rPr>
          <m:t>⋅</m:t>
        </m:r>
        <m:sSup>
          <m:sSupPr/>
          <m:e>
            <m:r>
              <m:rPr>
                <m:nor/>
              </m:rPr>
              <m:t xml:space="preserve"> </m:t>
            </m:r>
            <m:r>
              <m:rPr>
                <m:sty m:val="p"/>
              </m:rPr>
              <m:t>m</m:t>
            </m:r>
          </m:e>
          <m:sup>
            <m:r>
              <m:rPr>
                <m:sty m:val="p"/>
              </m:rPr>
              <m:t>−</m:t>
            </m:r>
            <m:r>
              <m:rPr>
                <m:sty m:val="p"/>
              </m:rPr>
              <m:t>3</m:t>
            </m:r>
          </m:sup>
        </m:sSup>
      </m:oMath>
      <w:r>
        <w:rPr>
          <w:rFonts w:eastAsia="Georgia" w:cs="Georgia" w:ascii="Georgia" w:hAnsi="Georgia"/>
        </w:rPr>
        <w:t xml:space="preserve"> ? Comment expliquent-elles la persistence de l'eau liquide sous forme métastable?</w:t>
      </w:r>
      <w:r>
        <w:rPr/>
        <w:br w:type="textWrapping"/>
      </w:r>
      <w:r>
        <w:rPr/>
        <w:t xml:space="preserve">b) Que vaut </w:t>
      </w:r>
      <m:oMath>
        <m:sSub>
          <m:sSubPr/>
          <m:e>
            <m:r>
              <m:rPr>
                <m:sty m:val="i"/>
              </m:rPr>
              <m:t>P</m:t>
            </m:r>
          </m:e>
          <m:sub>
            <m:r>
              <m:rPr>
                <m:sty m:val="p"/>
              </m:rPr>
              <m:t>0</m:t>
            </m:r>
          </m:sub>
        </m:sSub>
        <m:d>
          <m:dPr>
            <m:begChr m:val="("/>
            <m:endChr m:val=")"/>
            <m:ctrlPr>
              <w:rPr>
                <w:rFonts w:ascii="Cambria Math" w:hAnsi="Cambria Math"/>
              </w:rPr>
            </m:ctrlPr>
          </m:dPr>
          <m:e>
            <m:sSub>
              <m:sSubPr/>
              <m:e>
                <m:r>
                  <m:rPr>
                    <m:sty m:val="i"/>
                  </m:rPr>
                  <m:t>T</m:t>
                </m:r>
              </m:e>
              <m:sub>
                <m:r>
                  <m:rPr>
                    <m:sty m:val="i"/>
                  </m:rPr>
                  <m:t>B</m:t>
                </m:r>
              </m:sub>
            </m:sSub>
          </m:e>
        </m:d>
      </m:oMath>
      <w:r>
        <w:rPr>
          <w:rFonts w:eastAsia="Georgia" w:cs="Georgia" w:ascii="Georgia" w:hAnsi="Georgia"/>
        </w:rPr>
        <w:t xml:space="preserve"> pour l'eau où </w:t>
      </w:r>
      <m:oMath>
        <m:sSub>
          <m:sSubPr/>
          <m:e>
            <m:r>
              <m:rPr>
                <m:sty m:val="i"/>
              </m:rPr>
              <m:t>T</m:t>
            </m:r>
          </m:e>
          <m:sub>
            <m:r>
              <m:rPr>
                <m:sty m:val="i"/>
              </m:rPr>
              <m:t>B</m:t>
            </m:r>
          </m:sub>
        </m:sSub>
        <m:r>
          <m:rPr>
            <m:sty m:val="p"/>
          </m:rPr>
          <m:t>=</m:t>
        </m:r>
        <m:r>
          <m:rPr>
            <m:sty m:val="p"/>
          </m:rPr>
          <m:t>373</m:t>
        </m:r>
        <m:r>
          <m:rPr>
            <m:sty m:val="p"/>
          </m:rPr>
          <m:t>,</m:t>
        </m:r>
        <m:r>
          <m:rPr>
            <m:sty m:val="p"/>
          </m:rPr>
          <m:t>15</m:t>
        </m:r>
        <m:r>
          <m:rPr>
            <m:nor/>
          </m:rPr>
          <m:t xml:space="preserve"> </m:t>
        </m:r>
        <m:r>
          <m:rPr>
            <m:sty m:val="p"/>
          </m:rPr>
          <m:t>K</m:t>
        </m:r>
      </m:oMath>
      <w:r>
        <w:rPr/>
        <w:t xml:space="preserve"> ? Calculer </w:t>
      </w:r>
      <m:oMath>
        <m:r>
          <m:rPr>
            <m:sty m:val="p"/>
          </m:rPr>
          <m:t>Δ</m:t>
        </m:r>
        <m:r>
          <m:rPr>
            <m:sty m:val="i"/>
          </m:rPr>
          <m:t>P</m:t>
        </m:r>
      </m:oMath>
      <w:r>
        <w:rPr/>
        <w:t xml:space="preserve"> pour que </w:t>
      </w:r>
      <m:oMath>
        <m:r>
          <m:rPr>
            <m:sty m:val="i"/>
          </m:rPr>
          <m:t>I</m:t>
        </m:r>
        <m:r>
          <m:rPr>
            <m:sty m:val="p"/>
          </m:rPr>
          <m:t>=</m:t>
        </m:r>
        <m:sSup>
          <m:sSupPr/>
          <m:e>
            <m:r>
              <m:rPr>
                <m:sty m:val="p"/>
              </m:rPr>
              <m:t>10</m:t>
            </m:r>
          </m:e>
          <m:sup>
            <m:r>
              <m:rPr>
                <m:sty m:val="p"/>
              </m:rPr>
              <m:t>6</m:t>
            </m:r>
          </m:sup>
        </m:sSup>
        <m:sSup>
          <m:sSupPr/>
          <m:e>
            <m:r>
              <m:rPr>
                <m:sty m:val="p"/>
              </m:rPr>
              <m:t>s</m:t>
            </m:r>
          </m:e>
          <m:sup>
            <m:r>
              <m:rPr>
                <m:sty m:val="p"/>
              </m:rPr>
              <m:t>−</m:t>
            </m:r>
            <m:r>
              <m:rPr>
                <m:sty m:val="p"/>
              </m:rPr>
              <m:t>1</m:t>
            </m:r>
          </m:sup>
        </m:sSup>
        <m:r>
          <m:rPr>
            <m:sty m:val="p"/>
          </m:rPr>
          <m:t>⋅</m:t>
        </m:r>
        <m:sSup>
          <m:sSupPr/>
          <m:e>
            <m:r>
              <m:rPr>
                <m:nor/>
              </m:rPr>
              <m:t xml:space="preserve"> </m:t>
            </m:r>
            <m:r>
              <m:rPr>
                <m:sty m:val="p"/>
              </m:rPr>
              <m:t>m</m:t>
            </m:r>
          </m:e>
          <m:sup>
            <m:r>
              <m:rPr>
                <m:sty m:val="p"/>
              </m:rPr>
              <m:t>−</m:t>
            </m:r>
            <m:r>
              <m:rPr>
                <m:sty m:val="p"/>
              </m:rPr>
              <m:t>3</m:t>
            </m:r>
          </m:sup>
        </m:sSup>
      </m:oMath>
      <w:r>
        <w:rPr>
          <w:rFonts w:eastAsia="Georgia" w:cs="Georgia" w:ascii="Georgia" w:hAnsi="Georgia"/>
        </w:rPr>
        <w:t xml:space="preserve"> à cette température (on supposera que </w:t>
      </w:r>
      <m:oMath>
        <m:r>
          <m:rPr>
            <m:sty m:val="i"/>
          </m:rPr>
          <m:t>γ</m:t>
        </m:r>
      </m:oMath>
      <w:r>
        <w:rPr/>
        <w:t xml:space="preserve"> et </w:t>
      </w:r>
      <m:oMath>
        <m:r>
          <m:rPr>
            <m:sty m:val="i"/>
          </m:rPr>
          <m:t>Z</m:t>
        </m:r>
      </m:oMath>
      <w:r>
        <w:rPr>
          <w:rFonts w:eastAsia="Georgia" w:cs="Georgia" w:ascii="Georgia" w:hAnsi="Georgia"/>
        </w:rPr>
        <w:t xml:space="preserve"> conservent les mêmes valeurs qu'à 300 K ). Pourquoi arrive-t-on à faire bouillir de l'eau dans une casserole ?</w:t>
      </w:r>
    </w:p>
    <w:p>
      <w:pPr>
        <w:spacing w:line="271" w:before="330" w:lineRule="auto"/>
      </w:pPr>
      <w:r>
        <w:rPr>
          <w:rFonts w:eastAsia="Georgia" w:cs="Georgia" w:ascii="Georgia" w:hAnsi="Georgia"/>
          <w:b/>
          <w:sz w:val="42"/>
        </w:rPr>
        <w:t xml:space="preserve">D Montée de la sève dans les grands arbres.</w:t>
      </w:r>
    </w:p>
    <w:p>
      <w:pPr>
        <w:spacing w:after="220" w:lineRule="auto"/>
      </w:pPr>
      <w:r>
        <w:rPr>
          <w:rFonts w:eastAsia="Georgia" w:cs="Georgia" w:ascii="Georgia" w:hAnsi="Georgia"/>
        </w:rPr>
        <w:t xml:space="preserve">On assimilera toutes les caractéristiques physiques de la sève à celles de l'eau pure à 300 K .</w:t>
      </w:r>
      <w:r>
        <w:rPr/>
        <w:br w:type="textWrapping"/>
      </w:r>
      <w:r>
        <w:rPr>
          <w:rFonts w:eastAsia="Georgia" w:cs="Georgia" w:ascii="Georgia" w:hAnsi="Georgia"/>
        </w:rPr>
        <w:t xml:space="preserve">D1) Quelle différence de pression hydrostatique </w:t>
      </w:r>
      <m:oMath>
        <m:r>
          <m:rPr>
            <m:sty m:val="p"/>
          </m:rPr>
          <m:t>Δ</m:t>
        </m:r>
        <m:r>
          <m:rPr>
            <m:sty m:val="i"/>
          </m:rPr>
          <m:t>P</m:t>
        </m:r>
      </m:oMath>
      <w:r>
        <w:rPr>
          <w:rFonts w:eastAsia="Georgia" w:cs="Georgia" w:ascii="Georgia" w:hAnsi="Georgia"/>
        </w:rPr>
        <w:t xml:space="preserve"> existe-t-il dans la sève d'un arbre entre la base et le haut du tronc? On notera </w:t>
      </w:r>
      <m:oMath>
        <m:r>
          <m:rPr>
            <m:sty m:val="i"/>
          </m:rPr>
          <m:t>h</m:t>
        </m:r>
      </m:oMath>
      <w:r>
        <w:rPr>
          <w:rFonts w:eastAsia="Georgia" w:cs="Georgia" w:ascii="Georgia" w:hAnsi="Georgia"/>
        </w:rPr>
        <w:t xml:space="preserve"> la différence d'altitude. Calculer numériquement cette valeur pour un chêne de hauteur </w:t>
      </w:r>
      <m:oMath>
        <m:r>
          <m:rPr>
            <m:sty m:val="i"/>
          </m:rPr>
          <m:t>h</m:t>
        </m:r>
        <m:r>
          <m:rPr>
            <m:sty m:val="p"/>
          </m:rPr>
          <m:t>=</m:t>
        </m:r>
        <m:r>
          <m:rPr>
            <m:sty m:val="p"/>
          </m:rPr>
          <m:t>30</m:t>
        </m:r>
        <m:r>
          <m:rPr>
            <m:nor/>
          </m:rPr>
          <m:t xml:space="preserve"> </m:t>
        </m:r>
        <m:r>
          <m:rPr>
            <m:sty m:val="p"/>
          </m:rPr>
          <m:t>m</m:t>
        </m:r>
      </m:oMath>
      <w:r>
        <w:rPr>
          <w:rFonts w:eastAsia="Georgia" w:cs="Georgia" w:ascii="Georgia" w:hAnsi="Georgia"/>
        </w:rPr>
        <w:t xml:space="preserve">. En supposant que la base du tronc est à la pression atmosphérique, dans quel état se trouve la sève au sommet?</w:t>
      </w:r>
    </w:p>
    <w:p>
      <w:pPr>
        <w:spacing w:after="220" w:lineRule="auto"/>
      </w:pPr>
      <w:r>
        <w:rPr>
          <w:rFonts w:eastAsia="Georgia" w:cs="Georgia" w:ascii="Georgia" w:hAnsi="Georgia"/>
        </w:rPr>
        <w:t xml:space="preserve">D2) Comment le résultat de la question précédente est-il modifié du fait que la sève a une vitesse d'ascension moyenne </w:t>
      </w:r>
      <m:oMath>
        <m:acc>
          <m:accPr>
            <m:chr m:val="‾"/>
          </m:accPr>
          <m:e>
            <m:r>
              <m:rPr>
                <m:sty m:val="i"/>
              </m:rPr>
              <m:t>v</m:t>
            </m:r>
          </m:e>
        </m:acc>
      </m:oMath>
      <w:r>
        <w:rPr>
          <w:rFonts w:eastAsia="Georgia" w:cs="Georgia" w:ascii="Georgia" w:hAnsi="Georgia"/>
        </w:rPr>
        <w:t xml:space="preserve"> ? On considèrera que les canaux du xylème empruntés par la sève sont rectilignes et cylindriques de rayon </w:t>
      </w:r>
      <m:oMath>
        <m:r>
          <m:rPr>
            <m:sty m:val="i"/>
          </m:rPr>
          <m:t>r</m:t>
        </m:r>
      </m:oMath>
      <w:r>
        <w:rPr>
          <w:rFonts w:eastAsia="Georgia" w:cs="Georgia" w:ascii="Georgia" w:hAnsi="Georgia"/>
        </w:rPr>
        <w:t xml:space="preserve">. On prendra les valeurs correspondant à un chêne dans son activité de mi-journée : </w:t>
      </w:r>
      <m:oMath>
        <m:acc>
          <m:accPr>
            <m:chr m:val="‾"/>
          </m:accPr>
          <m:e>
            <m:r>
              <m:rPr>
                <m:sty m:val="i"/>
              </m:rPr>
              <m:t>v</m:t>
            </m:r>
          </m:e>
        </m:acc>
        <m:r>
          <m:rPr>
            <m:sty m:val="p"/>
          </m:rPr>
          <m:t>=</m:t>
        </m:r>
        <m:r>
          <m:rPr>
            <m:sty m:val="p"/>
          </m:rPr>
          <m:t>44</m:t>
        </m:r>
        <m:r>
          <m:rPr>
            <m:nor/>
          </m:rPr>
          <m:t xml:space="preserve"> </m:t>
        </m:r>
        <m:r>
          <m:rPr>
            <m:sty m:val="p"/>
          </m:rPr>
          <m:t>m</m:t>
        </m:r>
        <m:r>
          <m:rPr>
            <m:sty m:val="p"/>
          </m:rPr>
          <m:t>⋅</m:t>
        </m:r>
        <m:sSup>
          <m:sSupPr/>
          <m:e>
            <m:r>
              <m:rPr>
                <m:nor/>
              </m:rPr>
              <m:t xml:space="preserve"> </m:t>
            </m:r>
            <m:r>
              <m:rPr>
                <m:sty m:val="p"/>
              </m:rPr>
              <m:t>h</m:t>
            </m:r>
          </m:e>
          <m:sup>
            <m:r>
              <m:rPr>
                <m:sty m:val="p"/>
              </m:rPr>
              <m:t>−</m:t>
            </m:r>
            <m:r>
              <m:rPr>
                <m:sty m:val="p"/>
              </m:rPr>
              <m:t>1</m:t>
            </m:r>
          </m:sup>
        </m:sSup>
        <m:r>
          <m:rPr>
            <m:sty m:val="p"/>
          </m:rPr>
          <m:t>,</m:t>
        </m:r>
        <m:r>
          <m:rPr>
            <m:sty m:val="i"/>
          </m:rPr>
          <m:t>r</m:t>
        </m:r>
        <m:r>
          <m:rPr>
            <m:sty m:val="p"/>
          </m:rPr>
          <m:t>=</m:t>
        </m:r>
        <m:r>
          <m:rPr>
            <m:sty m:val="p"/>
          </m:rPr>
          <m:t>100</m:t>
        </m:r>
        <m:r>
          <m:rPr>
            <m:sty m:val="i"/>
          </m:rPr>
          <m:t>μ</m:t>
        </m:r>
        <m:r>
          <m:rPr>
            <m:nor/>
          </m:rPr>
          <m:t xml:space="preserve"> </m:t>
        </m:r>
        <m:r>
          <m:rPr>
            <m:sty m:val="p"/>
          </m:rPr>
          <m:t>m</m:t>
        </m:r>
      </m:oMath>
      <w:r>
        <w:rPr/>
        <w:t xml:space="preserve">.</w:t>
      </w:r>
    </w:p>
    <w:p>
      <w:pPr>
        <w:spacing w:after="220" w:lineRule="auto"/>
      </w:pPr>
      <w:r>
        <w:rPr>
          <w:rFonts w:eastAsia="Georgia" w:cs="Georgia" w:ascii="Georgia" w:hAnsi="Georgia"/>
        </w:rPr>
        <w:t xml:space="preserve">D3) Un ménisque liquide/vapeur, supposé hémisphérique, est-il suffisant pour maintenir la colonne de sève dans son canal ? Quel serait le rayon d'un vaisseau permettant de soutenir la sève dans ces conditions?</w:t>
      </w:r>
    </w:p>
    <w:p>
      <w:pPr>
        <w:spacing w:after="220" w:lineRule="auto"/>
      </w:pPr>
      <w:r>
        <w:rPr/>
        <w:t xml:space="preserve">D4) Quel est le taux </w:t>
      </w:r>
      <m:oMath>
        <m:r>
          <m:rPr>
            <m:sty m:val="i"/>
          </m:rPr>
          <m:t>I</m:t>
        </m:r>
      </m:oMath>
      <w:r>
        <w:rPr>
          <w:rFonts w:eastAsia="Georgia" w:cs="Georgia" w:ascii="Georgia" w:hAnsi="Georgia"/>
        </w:rPr>
        <w:t xml:space="preserve"> de formation de bulles de vapeur au sommet de l'arbre si on ne tient compte que de la nucléation homogène étudiée dans la section C ? Commenter.</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 w:type="table" w:default="1" w:styleId="TableNormal">
    <w:name w:val="Normal Table"/>
    <w:uiPriority w:val="99"/>
    <w:semiHidden/>
    <w:unhideWhenUsed/>
    <w:tblPr>
      <w:tblInd w:w="0" w:type="dxa"/>
      <w:tblCellMar>
        <w:top w:w="80" w:type="dxa"/>
        <w:left w:w="160" w:type="dxa"/>
        <w:bottom w:w="80" w:type="dxa"/>
        <w:right w:w="160" w:type="dxa"/>
      </w:tblCellMar>
    </w:tblPr>
  </w:style>
  <w:style w:type="table" w:styleId="TableGrid">
    <w:name w:val="Normal Grid"/>
    <w:basedOn w:val="TableNormal"/>
    <w:uiPriority w:val="39"/>
    <w:pPr>
      <w:spacing w:after="0" w:line="240" w:lineRule="auto"/>
    </w:pPr>
    <w:tblPr>
      <w:tblInd w:w="0" w:type="dxa"/>
      <w:tblCellMar>
        <w:top w:w="80" w:type="dxa"/>
        <w:left w:w="160" w:type="dxa"/>
        <w:bottom w:w="80" w:type="dxa"/>
        <w:right w:w="160" w:type="dxa"/>
      </w:tblCellMar>
    </w:tbl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f332c44001e3d4bdbfb5c3bde7d67971cd0abf59.jpg" TargetMode="Internal"/><Relationship Id="rId6" Type="http://schemas.openxmlformats.org/officeDocument/2006/relationships/image" Target="media/image-e65f28e85dbe3931a1cbd5b765e10e03f8944ae1.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2025-09-04T21:40:20.457Z</dcterms:created>
  <dcterms:modified xsi:type="dcterms:W3CDTF">2025-09-04T21:40:20.457Z</dcterms:modified>
</cp:coreProperties>
</file>