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BCPST</w:t>
      </w:r>
    </w:p>
    <w:p>
      <w:pPr>
        <w:spacing w:lineRule="auto"/>
        <w:ind w:left="2265" w:right="2265"/>
        <w:jc w:val="center"/>
      </w:pPr>
      <w:r>
        <w:rPr/>
        <w:t xml:space="preserve">PHYSIQUE</w:t>
      </w:r>
    </w:p>
    <w:p>
      <w:pPr>
        <w:spacing w:lineRule="auto"/>
        <w:ind w:left="2265" w:right="2265"/>
        <w:jc w:val="center"/>
      </w:pPr>
      <w:r>
        <w:rPr>
          <w:rFonts w:eastAsia="Georgia" w:cs="Georgia" w:ascii="Georgia" w:hAnsi="Georgia"/>
        </w:rPr>
        <w:t xml:space="preserve">Épreuve commune aux ENS de Paris, Lyon et Cachan</w:t>
      </w:r>
    </w:p>
    <w:p>
      <w:pPr>
        <w:spacing w:after="220" w:lineRule="auto"/>
      </w:pPr>
      <w:r>
        <w:rPr>
          <w:rFonts w:eastAsia="Georgia" w:cs="Georgia" w:ascii="Georgia" w:hAnsi="Georgia"/>
        </w:rPr>
        <w:t xml:space="preserve">Durée : 4 heures</w:t>
      </w:r>
    </w:p>
    <w:p>
      <w:pPr>
        <w:spacing w:after="220" w:lineRule="auto"/>
      </w:pPr>
      <w:r>
        <w:rPr/>
        <w:t xml:space="preserve">L'usage des calculatrices est interdit</w:t>
      </w:r>
    </w:p>
    <w:p>
      <w:pPr>
        <w:spacing w:line="271" w:before="330" w:lineRule="auto"/>
      </w:pPr>
      <w:r>
        <w:rPr>
          <w:rFonts w:eastAsia="Georgia" w:cs="Georgia" w:ascii="Georgia" w:hAnsi="Georgia"/>
          <w:b/>
          <w:sz w:val="42"/>
        </w:rPr>
        <w:t xml:space="preserve">Exploration géologique de la planète Mars</w:t>
      </w:r>
    </w:p>
    <w:p>
      <w:pPr>
        <w:spacing w:after="220" w:lineRule="auto"/>
      </w:pPr>
      <w:r>
        <w:rPr>
          <w:rFonts w:eastAsia="Georgia" w:cs="Georgia" w:ascii="Georgia" w:hAnsi="Georgia"/>
        </w:rPr>
        <w:t xml:space="preserve">Les nombreuses missions orbitales lancées depuis l'an 2000 vers Mars, comme Mars Global Surveyor ou Mars Odyssey, ont permis de faire de grands progrès dans la connaissance de la géologie de la «planète rouge ». Nous allons aborder différents aspects de cette exploration, en étudiant tout d'abord une technique de caractérisation minéralogique à distance, puis le fonctionnement d'un capteur thermique embarqué sur une sonde spatiale, et enfin la formation des dunes de sable dans les cratères d'impact à la surface de Mars.</w:t>
      </w:r>
    </w:p>
    <w:p>
      <w:pPr>
        <w:spacing w:after="220" w:lineRule="auto"/>
      </w:pPr>
      <w:r>
        <w:rPr>
          <w:rFonts w:eastAsia="Georgia" w:cs="Georgia" w:ascii="Georgia" w:hAnsi="Georgia"/>
        </w:rPr>
        <w:t xml:space="preserve">Les trois problèmes du sujet sont indépendants, et leurs sous-parties le sont dans une large mesure.</w:t>
      </w:r>
    </w:p>
    <w:p>
      <w:pPr>
        <w:spacing w:line="271" w:before="330" w:lineRule="auto"/>
      </w:pPr>
      <w:r>
        <w:rPr>
          <w:rFonts w:eastAsia="Georgia" w:cs="Georgia" w:ascii="Georgia" w:hAnsi="Georgia"/>
          <w:b/>
          <w:sz w:val="42"/>
        </w:rPr>
        <w:t xml:space="preserve">1 Propriétés thermiques du sol</w:t>
      </w:r>
    </w:p>
    <w:p>
      <w:pPr>
        <w:spacing w:after="220" w:lineRule="auto"/>
      </w:pPr>
      <w:r>
        <w:rPr>
          <w:rFonts w:eastAsia="Georgia" w:cs="Georgia" w:ascii="Georgia" w:hAnsi="Georgia"/>
        </w:rPr>
        <w:t xml:space="preserve">La mesure de l'inertie thermique (qui sera définie par la suite) de la surface est une technique couramment utilisée en télédétection spatiale. Elle constitue un moyen efficace de déterminer la composition minéralogique du sol, ou encore la taille des grains de sable et de poussière qui le recouvrent. Dans cette partie, nous examinerons comment accéder à cette grandeur à partir de la mesure des températures de surface.</w:t>
      </w:r>
    </w:p>
    <w:p>
      <w:pPr>
        <w:spacing w:line="271" w:before="330" w:lineRule="auto"/>
      </w:pPr>
      <w:r>
        <w:rPr>
          <w:rFonts w:eastAsia="Georgia" w:cs="Georgia" w:ascii="Georgia" w:hAnsi="Georgia"/>
          <w:b/>
          <w:sz w:val="42"/>
        </w:rPr>
        <w:t xml:space="preserve">1.1 Équation de la diffusion thermique à 1 dimension</w:t>
      </w:r>
    </w:p>
    <w:p>
      <w:pPr>
        <w:spacing w:after="220" w:lineRule="auto"/>
      </w:pPr>
      <w:r>
        <w:rPr>
          <w:rFonts w:eastAsia="Georgia" w:cs="Georgia" w:ascii="Georgia" w:hAnsi="Georgia"/>
        </w:rPr>
        <w:t xml:space="preserve">On modélise le sol martien comme un milieu homogène, isotrope, de conductivité thermique </w:t>
      </w:r>
      <m:oMath>
        <m:r>
          <m:rPr>
            <m:sty m:val="i"/>
          </m:rPr>
          <m:t>k</m:t>
        </m:r>
      </m:oMath>
      <w:r>
        <w:rPr/>
        <w:t xml:space="preserve">, de masse volumique </w:t>
      </w:r>
      <m:oMath>
        <m:r>
          <m:rPr>
            <m:sty m:val="i"/>
          </m:rPr>
          <m:t>ρ</m:t>
        </m:r>
      </m:oMath>
      <w:r>
        <w:rPr>
          <w:rFonts w:eastAsia="Georgia" w:cs="Georgia" w:ascii="Georgia" w:hAnsi="Georgia"/>
        </w:rPr>
        <w:t xml:space="preserve"> et de capacité thermique massique à pression constante </w:t>
      </w:r>
      <m:oMath>
        <m:sSub>
          <m:sSubPr/>
          <m:e>
            <m:r>
              <m:rPr>
                <m:sty m:val="i"/>
              </m:rPr>
              <m:t>C</m:t>
            </m:r>
          </m:e>
          <m:sub>
            <m:r>
              <m:rPr>
                <m:sty m:val="p"/>
              </m:rPr>
              <m:t>p</m:t>
            </m:r>
          </m:sub>
        </m:sSub>
      </m:oMath>
      <w:r>
        <w:rPr>
          <w:rFonts w:eastAsia="Georgia" w:cs="Georgia" w:ascii="Georgia" w:hAnsi="Georgia"/>
        </w:rPr>
        <w:t xml:space="preserve">. La température </w:t>
      </w:r>
      <m:oMath>
        <m:r>
          <m:rPr>
            <m:sty m:val="i"/>
          </m:rPr>
          <m:t>T</m:t>
        </m:r>
      </m:oMath>
      <w:r>
        <w:rPr>
          <w:rFonts w:eastAsia="Georgia" w:cs="Georgia" w:ascii="Georgia" w:hAnsi="Georgia"/>
        </w:rPr>
        <w:t xml:space="preserve"> dans le sol est supposée ne dépendre que du temps et de la profondeur </w:t>
      </w:r>
      <m:oMath>
        <m:r>
          <m:rPr>
            <m:sty m:val="i"/>
          </m:rPr>
          <m:t>z</m:t>
        </m:r>
      </m:oMath>
      <w:r>
        <w:rPr/>
        <w:t xml:space="preserve">. L'axe </w:t>
      </w:r>
      <m:oMath>
        <m:r>
          <m:rPr>
            <m:sty m:val="i"/>
          </m:rPr>
          <m:t>O</m:t>
        </m:r>
        <m:r>
          <m:rPr>
            <m:sty m:val="i"/>
          </m:rPr>
          <m:t>z</m:t>
        </m:r>
      </m:oMath>
      <w:r>
        <w:rPr>
          <w:rFonts w:eastAsia="Georgia" w:cs="Georgia" w:ascii="Georgia" w:hAnsi="Georgia"/>
        </w:rPr>
        <w:t xml:space="preserve"> est dirigé vers le bas, le niveau du sol correspondant à la surface </w:t>
      </w:r>
      <m:oMath>
        <m:r>
          <m:rPr>
            <m:sty m:val="i"/>
          </m:rPr>
          <m:t>z</m:t>
        </m:r>
        <m:r>
          <m:rPr>
            <m:sty m:val="p"/>
          </m:rPr>
          <m:t>=</m:t>
        </m:r>
        <m:r>
          <m:rPr>
            <m:sty m:val="p"/>
          </m:rPr>
          <m:t>0</m:t>
        </m:r>
      </m:oMath>
      <w:r>
        <w:rPr>
          <w:rFonts w:eastAsia="Georgia" w:cs="Georgia" w:ascii="Georgia" w:hAnsi="Georgia"/>
        </w:rPr>
        <w:t xml:space="preserve"> (cf. Fig. 1). N.B. Dans tout le problème on négligera les flux thermiques d'origine interne à la planète.</w:t>
      </w:r>
    </w:p>
    <w:p>
      <w:pPr>
        <w:spacing w:lineRule="auto"/>
        <w:jc w:val="center"/>
      </w:pPr>
      <w:r>
        <w:rPr/>
        <w:drawing>
          <wp:inline distB="0" distL="0" distR="0" distT="0">
            <wp:extent cx="5486400" cy="2715085"/>
            <wp:effectExtent b="0" l="0" r="0" t="0"/>
            <wp:docPr id="1" name="image-6b776bb8ece98750e23e48aaa3c541952e8c9485.jpg"/>
            <a:graphic>
              <a:graphicData uri="http://schemas.openxmlformats.org/drawingml/2006/picture">
                <pic:pic>
                  <pic:nvPicPr>
                    <pic:cNvPr id="1" name="image-6b776bb8ece98750e23e48aaa3c541952e8c9485.jpg" descr=""/>
                    <pic:cNvPicPr/>
                  </pic:nvPicPr>
                  <pic:blipFill>
                    <a:blip r:embed="rId5" cstate="print"/>
                    <a:srcRect b="0" l="0" r="0" t="0"/>
                    <a:stretch>
                      <a:fillRect/>
                    </a:stretch>
                  </pic:blipFill>
                  <pic:spPr>
                    <a:xfrm>
                      <a:off x="0" y="0"/>
                      <a:ext cx="5486400" cy="2715085"/>
                    </a:xfrm>
                    <a:prstGeom prst="rect"/>
                  </pic:spPr>
                </pic:pic>
              </a:graphicData>
            </a:graphic>
          </wp:inline>
        </w:drawing>
      </w:r>
    </w:p>
    <w:p>
      <w:pPr>
        <w:spacing w:lineRule="auto"/>
      </w:pPr>
      <w:r>
        <w:rPr>
          <w:rFonts w:eastAsia="Georgia" w:cs="Georgia" w:ascii="Georgia" w:hAnsi="Georgia"/>
        </w:rPr>
        <w:t xml:space="preserve">Figure 1 - Volume élémentaire (grisé) sur lequel le bilan énergétique est effectué.</w:t>
      </w:r>
    </w:p>
    <w:p>
      <w:pPr>
        <w:spacing w:after="220" w:lineRule="auto"/>
      </w:pPr>
      <w:r>
        <w:rPr/>
        <w:t xml:space="preserve">(1) Rappeler la loi de Fourier reliant le flux thermique surfacique </w:t>
      </w:r>
      <m:oMath>
        <m:acc>
          <m:accPr>
            <m:chr m:val="⃗"/>
          </m:accPr>
          <m:e>
            <m:sSub>
              <m:sSubPr/>
              <m:e>
                <m:r>
                  <m:rPr>
                    <m:sty m:val="i"/>
                  </m:rPr>
                  <m:t>j</m:t>
                </m:r>
              </m:e>
              <m:sub>
                <m:r>
                  <m:rPr>
                    <m:sty m:val="i"/>
                  </m:rPr>
                  <m:t>Q</m:t>
                </m:r>
              </m:sub>
            </m:sSub>
          </m:e>
        </m:acc>
      </m:oMath>
      <w:r>
        <w:rPr>
          <w:rFonts w:eastAsia="Georgia" w:cs="Georgia" w:ascii="Georgia" w:hAnsi="Georgia"/>
        </w:rPr>
        <w:t xml:space="preserve"> au gradient de température.</w:t>
      </w:r>
      <w:r>
        <w:rPr/>
        <w:br w:type="textWrapping"/>
      </w:r>
      <w:r>
        <w:rPr>
          <w:rFonts w:eastAsia="Georgia" w:cs="Georgia" w:ascii="Georgia" w:hAnsi="Georgia"/>
        </w:rPr>
        <w:t xml:space="preserve">(2) À partir d'un bilan énergétique effectué entre les instants </w:t>
      </w:r>
      <m:oMath>
        <m:r>
          <m:rPr>
            <m:sty m:val="i"/>
          </m:rPr>
          <m:t>t</m:t>
        </m:r>
      </m:oMath>
      <w:r>
        <w:rPr/>
        <w:t xml:space="preserve"> et </w:t>
      </w:r>
      <m:oMath>
        <m:r>
          <m:rPr>
            <m:sty m:val="i"/>
          </m:rPr>
          <m:t>t</m:t>
        </m:r>
        <m:r>
          <m:rPr>
            <m:sty m:val="p"/>
          </m:rPr>
          <m:t>+</m:t>
        </m:r>
        <m:r>
          <m:rPr>
            <m:sty m:val="p"/>
          </m:rPr>
          <m:t>d</m:t>
        </m:r>
        <m:r>
          <m:rPr>
            <m:sty m:val="i"/>
          </m:rPr>
          <m:t>t</m:t>
        </m:r>
      </m:oMath>
      <w:r>
        <w:rPr/>
        <w:t xml:space="preserve"> sur une tranche horizontale de terrain comprise entre les profondeurs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(cf. Fig. 1), établir que la température </w:t>
      </w:r>
      <m:oMath>
        <m:r>
          <m:rPr>
            <m:sty m:val="i"/>
          </m:rPr>
          <m:t>T</m:t>
        </m:r>
        <m:r>
          <m:rPr>
            <m:sty m:val="p"/>
          </m:rPr>
          <m:t>(</m:t>
        </m:r>
        <m:r>
          <m:rPr>
            <m:sty m:val="i"/>
          </m:rPr>
          <m:t>z</m:t>
        </m:r>
        <m:r>
          <m:rPr>
            <m:sty m:val="p"/>
          </m:rPr>
          <m:t>,</m:t>
        </m:r>
        <m:r>
          <m:rPr>
            <m:sty m:val="i"/>
          </m:rPr>
          <m:t>t</m:t>
        </m:r>
        <m:r>
          <m:rPr>
            <m:sty m:val="p"/>
          </m:rPr>
          <m:t>)</m:t>
        </m:r>
      </m:oMath>
      <w:r>
        <w:rPr>
          <w:rFonts w:eastAsia="Georgia" w:cs="Georgia" w:ascii="Georgia" w:hAnsi="Georgia"/>
        </w:rPr>
        <w:t xml:space="preserve"> est solution de l'équation de diffusion</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z</m:t>
                  </m:r>
                </m:e>
                <m:sup>
                  <m:r>
                    <m:rPr>
                      <m:sty m:val="p"/>
                    </m:rPr>
                    <m:t>2</m:t>
                  </m:r>
                </m:sup>
              </m:sSup>
            </m:den>
          </m:f>
        </m:oMath>
      </m:oMathPara>
    </w:p>
    <w:p>
      <w:pPr>
        <w:spacing w:after="220" w:lineRule="auto"/>
      </w:pPr>
      <w:r>
        <w:rPr>
          <w:rFonts w:eastAsia="Georgia" w:cs="Georgia" w:ascii="Georgia" w:hAnsi="Georgia"/>
        </w:rPr>
        <w:t xml:space="preserve">où </w:t>
      </w:r>
      <m:oMath>
        <m:r>
          <m:rPr>
            <m:sty m:val="i"/>
          </m:rPr>
          <m:t>D</m:t>
        </m:r>
      </m:oMath>
      <w:r>
        <w:rPr/>
        <w:t xml:space="preserve"> est un coefficient que l'on exprimera en fonction de </w:t>
      </w:r>
      <m:oMath>
        <m:r>
          <m:rPr>
            <m:sty m:val="i"/>
          </m:rPr>
          <m:t>k</m:t>
        </m:r>
        <m:r>
          <m:rPr>
            <m:sty m:val="p"/>
          </m:rPr>
          <m:t>,</m:t>
        </m:r>
        <m:r>
          <m:rPr>
            <m:sty m:val="i"/>
          </m:rPr>
          <m:t>ρ</m:t>
        </m:r>
      </m:oMath>
      <w:r>
        <w:rPr/>
        <w:t xml:space="preserve"> et </w:t>
      </w:r>
      <m:oMath>
        <m:sSub>
          <m:sSubPr/>
          <m:e>
            <m:r>
              <m:rPr>
                <m:sty m:val="i"/>
              </m:rPr>
              <m:t>C</m:t>
            </m:r>
          </m:e>
          <m:sub>
            <m:r>
              <m:rPr>
                <m:sty m:val="p"/>
              </m:rPr>
              <m:t>p</m:t>
            </m:r>
          </m:sub>
        </m:sSub>
      </m:oMath>
      <w:r>
        <w:rPr/>
        <w:t xml:space="preserve">.</w:t>
      </w:r>
    </w:p>
    <w:p>
      <w:pPr>
        <w:spacing w:line="271" w:before="240" w:lineRule="auto"/>
      </w:pPr>
      <w:r>
        <w:rPr>
          <w:b/>
          <w:sz w:val="33"/>
        </w:rPr>
        <w:t xml:space="preserve">1.2 Inertie thermique du sol</w:t>
      </w:r>
    </w:p>
    <w:p>
      <w:pPr>
        <w:spacing w:after="220" w:lineRule="auto"/>
      </w:pPr>
      <w:r>
        <w:rPr>
          <w:rFonts w:eastAsia="Georgia" w:cs="Georgia" w:ascii="Georgia" w:hAnsi="Georgia"/>
        </w:rPr>
        <w:t xml:space="preserve">La température de surface varie périodiquement (que ce soit en raison des fluctuations journalières ou annuelles de l'ensoleillement) : en première approximation, on peut écrire</w:t>
      </w:r>
    </w:p>
    <w:p>
      <w:pPr>
        <w:spacing w:after="220" w:lineRule="auto"/>
      </w:pPr>
      <m:oMathPara>
        <m:oMath>
          <m:sSub>
            <m:sSubPr/>
            <m:e>
              <m:r>
                <m:rPr>
                  <m:sty m:val="i"/>
                </m:rPr>
                <m:t>T</m:t>
              </m:r>
            </m:e>
            <m:sub>
              <m:r>
                <m:rPr>
                  <m:sty m:val="p"/>
                </m:rPr>
                <m:t>s</m:t>
              </m:r>
            </m:sub>
          </m:sSub>
          <m:r>
            <m:rPr>
              <m:sty m:val="p"/>
            </m:rPr>
            <m:t>(</m:t>
          </m:r>
          <m:r>
            <m:rPr>
              <m:sty m:val="i"/>
            </m:rPr>
            <m:t>t</m:t>
          </m:r>
          <m:r>
            <m:rPr>
              <m:sty m:val="p"/>
            </m:rPr>
            <m:t>)</m:t>
          </m:r>
          <m:r>
            <m:rPr>
              <m:sty m:val="p"/>
            </m:rPr>
            <m:t>=</m:t>
          </m:r>
          <m:r>
            <m:rPr>
              <m:sty m:val="i"/>
            </m:rPr>
            <m:t>T</m:t>
          </m:r>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T</m:t>
              </m:r>
            </m:e>
            <m:sub>
              <m:r>
                <m:rPr>
                  <m:sty m:val="p"/>
                </m:rPr>
                <m:t>0</m:t>
              </m:r>
            </m:sub>
          </m:sSub>
          <m:r>
            <m:rPr>
              <m:sty m:val="p"/>
            </m:rPr>
            <m:t>+</m:t>
          </m:r>
          <m:sSub>
            <m:sSubPr/>
            <m:e>
              <m:r>
                <m:rPr>
                  <m:sty m:val="i"/>
                </m:rPr>
                <m:t>θ</m:t>
              </m:r>
            </m:e>
            <m:sub>
              <m:r>
                <m:rPr>
                  <m:sty m:val="p"/>
                </m:rPr>
                <m:t>0</m:t>
              </m:r>
            </m:sub>
          </m:sSub>
          <m:r>
            <m:rPr>
              <m:sty m:val="p"/>
            </m:rPr>
            <m:t>cos</m:t>
          </m:r>
          <m:r>
            <m:rPr>
              <m:sty m:val="p"/>
            </m:rPr>
            <m:t>⁡</m:t>
          </m:r>
          <m:r>
            <m:rPr>
              <m:sty m:val="p"/>
            </m:rPr>
            <m:t>(</m:t>
          </m:r>
          <m:r>
            <m:rPr>
              <m:sty m:val="i"/>
            </m:rPr>
            <m:t>ω</m:t>
          </m:r>
          <m:r>
            <m:rPr>
              <m:sty m:val="i"/>
            </m:rPr>
            <m:t>t</m:t>
          </m:r>
          <m:r>
            <m:rPr>
              <m:sty m:val="p"/>
            </m:rPr>
            <m:t>)</m:t>
          </m:r>
        </m:oMath>
      </m:oMathPara>
    </w:p>
    <w:p>
      <w:pPr>
        <w:spacing w:after="220" w:lineRule="auto"/>
      </w:pPr>
      <m:oMath>
        <m:r>
          <m:rPr>
            <m:sty m:val="i"/>
          </m:rPr>
          <m:t>ω</m:t>
        </m:r>
      </m:oMath>
      <w:r>
        <w:rPr>
          <w:rFonts w:eastAsia="Georgia" w:cs="Georgia" w:ascii="Georgia" w:hAnsi="Georgia"/>
        </w:rPr>
        <w:t xml:space="preserve"> étant la pulsation de la fluctuation considérée. En profondeur, on définit l'écart à la température moyenne comme</w:t>
      </w:r>
    </w:p>
    <w:p>
      <w:pPr>
        <w:spacing w:after="220" w:lineRule="auto"/>
      </w:pPr>
      <m:oMathPara>
        <m:oMath>
          <m:r>
            <m:rPr>
              <m:sty m:val="i"/>
            </m:rPr>
            <m:t>θ</m:t>
          </m:r>
          <m:r>
            <m:rPr>
              <m:sty m:val="p"/>
            </m:rPr>
            <m:t>(</m:t>
          </m:r>
          <m:r>
            <m:rPr>
              <m:sty m:val="i"/>
            </m:rPr>
            <m:t>z</m:t>
          </m:r>
          <m:r>
            <m:rPr>
              <m:sty m:val="p"/>
            </m:rPr>
            <m:t>,</m:t>
          </m:r>
          <m:r>
            <m:rPr>
              <m:sty m:val="i"/>
            </m:rPr>
            <m:t>t</m:t>
          </m:r>
          <m:r>
            <m:rPr>
              <m:sty m:val="p"/>
            </m:rPr>
            <m:t>)</m:t>
          </m:r>
          <m:r>
            <m:rPr>
              <m:sty m:val="p"/>
            </m:rPr>
            <m:t>=</m:t>
          </m:r>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p"/>
                </m:rPr>
                <m:t>0</m:t>
              </m:r>
            </m:sub>
          </m:sSub>
          <m:r>
            <m:rPr>
              <m:sty m:val="p"/>
            </m:rPr>
            <m:t>=</m:t>
          </m:r>
          <m:sSub>
            <m:sSubPr/>
            <m:e>
              <m:r>
                <m:rPr>
                  <m:sty m:val="i"/>
                </m:rPr>
                <m:t>θ</m:t>
              </m:r>
            </m:e>
            <m:sub>
              <m:r>
                <m:rPr>
                  <m:sty m:val="p"/>
                </m:rPr>
                <m:t>m</m:t>
              </m:r>
            </m:sub>
          </m:sSub>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r>
            <m:rPr>
              <m:sty m:val="i"/>
            </m:rPr>
            <m:t>ϕ</m:t>
          </m:r>
          <m:r>
            <m:rPr>
              <m:sty m:val="p"/>
            </m:rPr>
            <m:t>)</m:t>
          </m:r>
        </m:oMath>
      </m:oMathPara>
    </w:p>
    <w:p>
      <w:pPr>
        <w:spacing w:after="220" w:lineRule="auto"/>
      </w:pPr>
      <w:r>
        <w:rPr/>
        <w:t xml:space="preserve">(3) Montrer que la variable </w:t>
      </w:r>
      <m:oMath>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vérifie l'équation de la chaleur.</w:t>
      </w:r>
    </w:p>
    <w:p>
      <w:pPr>
        <w:spacing w:after="220" w:lineRule="auto"/>
      </w:pPr>
      <w:r>
        <w:rPr>
          <w:rFonts w:eastAsia="Georgia" w:cs="Georgia" w:ascii="Georgia" w:hAnsi="Georgia"/>
        </w:rPr>
        <w:t xml:space="preserve">4 On associe à </w:t>
      </w:r>
      <m:oMath>
        <m:r>
          <m:rPr>
            <m:sty m:val="i"/>
          </m:rPr>
          <m:t>θ</m:t>
        </m:r>
        <m:r>
          <m:rPr>
            <m:sty m:val="p"/>
          </m:rPr>
          <m:t>(</m:t>
        </m:r>
        <m:r>
          <m:rPr>
            <m:sty m:val="i"/>
          </m:rPr>
          <m:t>z</m:t>
        </m:r>
        <m:r>
          <m:rPr>
            <m:sty m:val="p"/>
          </m:rPr>
          <m:t>,</m:t>
        </m:r>
        <m:r>
          <m:rPr>
            <m:sty m:val="i"/>
          </m:rPr>
          <m:t>t</m:t>
        </m:r>
        <m:r>
          <m:rPr>
            <m:sty m:val="p"/>
          </m:rPr>
          <m:t>)</m:t>
        </m:r>
      </m:oMath>
      <w:r>
        <w:rPr/>
        <w:t xml:space="preserve"> la grandeur complexe </w:t>
      </w:r>
      <m:oMath>
        <m:bar>
          <m:barPr/>
          <m:e>
            <m:r>
              <m:rPr>
                <m:sty m:val="i"/>
              </m:rPr>
              <m:t>θ</m:t>
            </m:r>
          </m:e>
        </m:bar>
        <m:r>
          <m:rPr>
            <m:sty m:val="p"/>
          </m:rPr>
          <m:t>(</m:t>
        </m:r>
        <m:r>
          <m:rPr>
            <m:sty m:val="i"/>
          </m:rPr>
          <m:t>z</m:t>
        </m:r>
        <m:r>
          <m:rPr>
            <m:sty m:val="p"/>
          </m:rPr>
          <m:t>,</m:t>
        </m:r>
        <m:r>
          <m:rPr>
            <m:sty m:val="i"/>
          </m:rPr>
          <m:t>t</m:t>
        </m:r>
        <m:r>
          <m:rPr>
            <m:sty m:val="p"/>
          </m:rPr>
          <m:t>)</m:t>
        </m:r>
        <m:r>
          <m:rPr>
            <m:sty m:val="p"/>
          </m:rPr>
          <m:t>=</m:t>
        </m:r>
        <m:bar>
          <m:barPr/>
          <m:e>
            <m:r>
              <m:rPr>
                <m:sty m:val="i"/>
              </m:rPr>
              <m:t>F</m:t>
            </m:r>
          </m:e>
        </m:bar>
        <m:r>
          <m:rPr>
            <m:sty m:val="p"/>
          </m:rPr>
          <m:t>(</m:t>
        </m:r>
        <m:r>
          <m:rPr>
            <m:sty m:val="i"/>
          </m:rPr>
          <m:t>z</m:t>
        </m:r>
        <m:r>
          <m:rPr>
            <m:sty m:val="p"/>
          </m:rPr>
          <m:t>)</m:t>
        </m:r>
        <m:r>
          <m:rPr>
            <m:sty m:val="p"/>
          </m:rPr>
          <m:t>exp</m:t>
        </m:r>
        <m:r>
          <m:rPr>
            <m:sty m:val="p"/>
          </m:rPr>
          <m:t>⁡</m:t>
        </m:r>
        <m:r>
          <m:rPr>
            <m:sty m:val="p"/>
          </m:rPr>
          <m:t>(</m:t>
        </m:r>
        <m:r>
          <m:rPr>
            <m:sty m:val="i"/>
          </m:rPr>
          <m:t>i</m:t>
        </m:r>
        <m:r>
          <m:rPr>
            <m:sty m:val="i"/>
          </m:rPr>
          <m:t>ω</m:t>
        </m:r>
        <m:r>
          <m:rPr>
            <m:sty m:val="i"/>
          </m:rPr>
          <m:t>t</m:t>
        </m:r>
        <m:r>
          <m:rPr>
            <m:sty m:val="p"/>
          </m:rPr>
          <m:t>)</m:t>
        </m:r>
      </m:oMath>
      <w:r>
        <w:rPr/>
        <w:t xml:space="preserve">, telle que</w:t>
      </w:r>
    </w:p>
    <w:p>
      <w:pPr>
        <w:spacing w:after="220" w:lineRule="auto"/>
      </w:pPr>
      <m:oMathPara>
        <m:oMath>
          <m:r>
            <m:rPr>
              <m:sty m:val="i"/>
            </m:rPr>
            <m:t>θ</m:t>
          </m:r>
          <m:r>
            <m:rPr>
              <m:sty m:val="p"/>
            </m:rPr>
            <m:t>(</m:t>
          </m:r>
          <m:r>
            <m:rPr>
              <m:sty m:val="i"/>
            </m:rPr>
            <m:t>z</m:t>
          </m:r>
          <m:r>
            <m:rPr>
              <m:sty m:val="p"/>
            </m:rPr>
            <m:t>,</m:t>
          </m:r>
          <m:r>
            <m:rPr>
              <m:sty m:val="i"/>
            </m:rPr>
            <m:t>t</m:t>
          </m:r>
          <m:r>
            <m:rPr>
              <m:sty m:val="p"/>
            </m:rPr>
            <m:t>)</m:t>
          </m:r>
          <m:r>
            <m:rPr>
              <m:sty m:val="p"/>
            </m:rPr>
            <m:t>=</m:t>
          </m:r>
          <m:r>
            <m:rPr>
              <m:sty m:val="p"/>
            </m:rPr>
            <m:t>ℜ</m:t>
          </m:r>
          <m:r>
            <m:rPr>
              <m:sty m:val="p"/>
            </m:rPr>
            <m:t>(</m:t>
          </m:r>
          <m:bar>
            <m:barPr/>
            <m:e>
              <m:r>
                <m:rPr>
                  <m:sty m:val="i"/>
                </m:rPr>
                <m:t>θ</m:t>
              </m:r>
            </m:e>
          </m:bar>
          <m:r>
            <m:rPr>
              <m:sty m:val="p"/>
            </m:rPr>
            <m:t>(</m:t>
          </m:r>
          <m:r>
            <m:rPr>
              <m:sty m:val="i"/>
            </m:rPr>
            <m:t>z</m:t>
          </m:r>
          <m:r>
            <m:rPr>
              <m:sty m:val="p"/>
            </m:rPr>
            <m:t>,</m:t>
          </m:r>
          <m:r>
            <m:rPr>
              <m:sty m:val="i"/>
            </m:rPr>
            <m:t>t</m:t>
          </m:r>
          <m:r>
            <m:rPr>
              <m:sty m:val="p"/>
            </m:rPr>
            <m:t>)</m:t>
          </m:r>
          <m:r>
            <m:rPr>
              <m:sty m:val="p"/>
            </m:rPr>
            <m:t>)</m:t>
          </m:r>
        </m:oMath>
      </m:oMathPara>
    </w:p>
    <w:p>
      <w:pPr>
        <w:spacing w:after="220" w:lineRule="auto"/>
      </w:pPr>
      <m:oMath>
        <m:r>
          <m:rPr>
            <m:sty m:val="p"/>
          </m:rPr>
          <m:t>ℜ</m:t>
        </m:r>
      </m:oMath>
      <w:r>
        <w:rPr>
          <w:rFonts w:eastAsia="Georgia" w:cs="Georgia" w:ascii="Georgia" w:hAnsi="Georgia"/>
        </w:rPr>
        <w:t xml:space="preserve"> désignant la partie réelle d'une nombre complexe. Établir l'équation différentielle vérifiée par la fonction </w:t>
      </w:r>
      <m:oMath>
        <m:bar>
          <m:barPr/>
          <m:e>
            <m:r>
              <m:rPr>
                <m:sty m:val="i"/>
              </m:rPr>
              <m:t>F</m:t>
            </m:r>
          </m:e>
        </m:bar>
        <m:r>
          <m:rPr>
            <m:sty m:val="p"/>
          </m:rPr>
          <m:t>(</m:t>
        </m:r>
        <m:r>
          <m:rPr>
            <m:sty m:val="i"/>
          </m:rPr>
          <m:t>z</m:t>
        </m:r>
        <m:r>
          <m:rPr>
            <m:sty m:val="p"/>
          </m:rPr>
          <m:t>)</m:t>
        </m:r>
      </m:oMath>
      <w:r>
        <w:rPr>
          <w:rFonts w:eastAsia="Georgia" w:cs="Georgia" w:ascii="Georgia" w:hAnsi="Georgia"/>
        </w:rPr>
        <w:t xml:space="preserve"> et la résoudre.</w:t>
      </w:r>
    </w:p>
    <w:p>
      <w:pPr>
        <w:spacing w:after="220" w:lineRule="auto"/>
      </w:pPr>
      <w:r>
        <w:rPr>
          <w:rFonts w:eastAsia="Georgia" w:cs="Georgia" w:ascii="Georgia" w:hAnsi="Georgia"/>
        </w:rPr>
        <w:t xml:space="preserve">5 Montrer que le profil de température dans le sol vérifie</w:t>
      </w:r>
    </w:p>
    <w:p>
      <w:pPr>
        <w:spacing w:after="220" w:lineRule="auto"/>
      </w:pPr>
      <m:oMathPara>
        <m:oMath>
          <m:r>
            <m:rPr>
              <m:sty m:val="i"/>
            </m:rPr>
            <m:t>θ</m:t>
          </m:r>
          <m:r>
            <m:rPr>
              <m:sty m:val="p"/>
            </m:rPr>
            <m:t>(</m:t>
          </m:r>
          <m:r>
            <m:rPr>
              <m:sty m:val="i"/>
            </m:rPr>
            <m:t>z</m:t>
          </m:r>
          <m:r>
            <m:rPr>
              <m:sty m:val="p"/>
            </m:rPr>
            <m:t>,</m:t>
          </m:r>
          <m:r>
            <m:rPr>
              <m:sty m:val="i"/>
            </m:rPr>
            <m:t>t</m:t>
          </m:r>
          <m:r>
            <m:rPr>
              <m:sty m:val="p"/>
            </m:rPr>
            <m:t>)</m:t>
          </m:r>
          <m:r>
            <m:rPr>
              <m:sty m:val="p"/>
            </m:rPr>
            <m:t>=</m:t>
          </m:r>
          <m:sSub>
            <m:sSubPr/>
            <m:e>
              <m:r>
                <m:rPr>
                  <m:sty m:val="i"/>
                </m:rPr>
                <m:t>θ</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δ</m:t>
                  </m:r>
                </m:den>
              </m:f>
            </m:e>
          </m:d>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z</m:t>
                  </m:r>
                </m:num>
                <m:den>
                  <m:r>
                    <m:rPr>
                      <m:sty m:val="i"/>
                    </m:rPr>
                    <m:t>δ</m:t>
                  </m:r>
                </m:den>
              </m:f>
            </m:e>
          </m:d>
        </m:oMath>
      </m:oMathPara>
    </w:p>
    <w:p>
      <w:pPr>
        <w:spacing w:after="220" w:lineRule="auto"/>
      </w:pPr>
      <w:r>
        <w:rPr/>
        <w:t xml:space="preserve">et exprimer la grandeur </w:t>
      </w:r>
      <m:oMath>
        <m:r>
          <m:rPr>
            <m:sty m:val="i"/>
          </m:rPr>
          <m:t>δ</m:t>
        </m:r>
      </m:oMath>
      <w:r>
        <w:rPr>
          <w:rFonts w:eastAsia="Georgia" w:cs="Georgia" w:ascii="Georgia" w:hAnsi="Georgia"/>
        </w:rPr>
        <w:t xml:space="preserve"> en fonction des caractéristiques du sol. Quelle est sa dimension?</w:t>
      </w:r>
      <w:r>
        <w:rPr/>
        <w:br w:type="textWrapping"/>
      </w:r>
      <w:r>
        <w:rPr>
          <w:rFonts w:eastAsia="Georgia" w:cs="Georgia" w:ascii="Georgia" w:hAnsi="Georgia"/>
        </w:rPr>
        <w:t xml:space="preserve">(6) Tracer l'allure de l'amplitude des variations de température </w:t>
      </w:r>
      <m:oMath>
        <m:sSub>
          <m:sSubPr/>
          <m:e>
            <m:r>
              <m:rPr>
                <m:sty m:val="i"/>
              </m:rPr>
              <m:t>θ</m:t>
            </m:r>
          </m:e>
          <m:sub>
            <m:r>
              <m:rPr>
                <m:sty m:val="p"/>
              </m:rPr>
              <m:t>m</m:t>
            </m:r>
          </m:sub>
        </m:sSub>
        <m:r>
          <m:rPr>
            <m:sty m:val="p"/>
          </m:rPr>
          <m:t>(</m:t>
        </m:r>
        <m:r>
          <m:rPr>
            <m:sty m:val="i"/>
          </m:rPr>
          <m:t>z</m:t>
        </m:r>
        <m:r>
          <m:rPr>
            <m:sty m:val="p"/>
          </m:rPr>
          <m:t>)</m:t>
        </m:r>
      </m:oMath>
      <w:r>
        <w:rPr>
          <w:rFonts w:eastAsia="Georgia" w:cs="Georgia" w:ascii="Georgia" w:hAnsi="Georgia"/>
        </w:rPr>
        <w:t xml:space="preserve"> en fonction de la profondeur et repérer </w:t>
      </w:r>
      <m:oMath>
        <m:r>
          <m:rPr>
            <m:sty m:val="i"/>
          </m:rPr>
          <m:t>δ</m:t>
        </m:r>
      </m:oMath>
      <w:r>
        <w:rPr/>
        <w:t xml:space="preserve"> sur le graphique.</w:t>
      </w:r>
    </w:p>
    <w:p>
      <w:pPr>
        <w:spacing w:after="220" w:lineRule="auto"/>
      </w:pPr>
      <w:r>
        <w:rPr>
          <w:rFonts w:eastAsia="Georgia" w:cs="Georgia" w:ascii="Georgia" w:hAnsi="Georgia"/>
        </w:rPr>
        <w:t xml:space="preserve">7 À quelle profondeur les variations de température sont-elles atténuées d'un facteur 2 ? d'un facteur 100 ? On donne </w:t>
      </w:r>
      <m:oMath>
        <m:r>
          <m:rPr>
            <m:sty m:val="p"/>
          </m:rPr>
          <m:t>ln</m:t>
        </m:r>
        <m:r>
          <m:rPr>
            <m:sty m:val="p"/>
          </m:rPr>
          <m:t>⁡</m:t>
        </m:r>
        <m:r>
          <m:rPr>
            <m:sty m:val="p"/>
          </m:rPr>
          <m:t>(</m:t>
        </m:r>
        <m:r>
          <m:rPr>
            <m:sty m:val="p"/>
          </m:rPr>
          <m:t>2</m:t>
        </m:r>
        <m:r>
          <m:rPr>
            <m:sty m:val="p"/>
          </m:rPr>
          <m:t>)</m:t>
        </m:r>
        <m:r>
          <m:rPr>
            <m:sty m:val="p"/>
          </m:rPr>
          <m:t>=</m:t>
        </m:r>
        <m:r>
          <m:rPr>
            <m:sty m:val="p"/>
          </m:rPr>
          <m:t>0</m:t>
        </m:r>
        <m:r>
          <m:rPr>
            <m:sty m:val="p"/>
          </m:rPr>
          <m:t>,</m:t>
        </m:r>
        <m:r>
          <m:rPr>
            <m:sty m:val="p"/>
          </m:rPr>
          <m:t>69</m:t>
        </m:r>
      </m:oMath>
      <w:r>
        <w:rPr/>
        <w:t xml:space="preserve"> et </w:t>
      </w:r>
      <m:oMath>
        <m:r>
          <m:rPr>
            <m:sty m:val="p"/>
          </m:rPr>
          <m:t>ln</m:t>
        </m:r>
        <m:r>
          <m:rPr>
            <m:sty m:val="p"/>
          </m:rPr>
          <m:t>⁡</m:t>
        </m:r>
        <m:r>
          <m:rPr>
            <m:sty m:val="p"/>
          </m:rPr>
          <m:t>(</m:t>
        </m:r>
        <m:r>
          <m:rPr>
            <m:sty m:val="p"/>
          </m:rPr>
          <m:t>10</m:t>
        </m:r>
        <m:r>
          <m:rPr>
            <m:sty m:val="p"/>
          </m:rPr>
          <m:t>)</m:t>
        </m:r>
        <m:r>
          <m:rPr>
            <m:sty m:val="p"/>
          </m:rPr>
          <m:t>=</m:t>
        </m:r>
        <m:r>
          <m:rPr>
            <m:sty m:val="p"/>
          </m:rPr>
          <m:t>2</m:t>
        </m:r>
        <m:r>
          <m:rPr>
            <m:sty m:val="p"/>
          </m:rPr>
          <m:t>,</m:t>
        </m:r>
        <m:r>
          <m:rPr>
            <m:sty m:val="p"/>
          </m:rPr>
          <m:t>3</m:t>
        </m:r>
      </m:oMath>
      <w:r>
        <w:rPr/>
        <w:t xml:space="preserve">.</w:t>
      </w:r>
    </w:p>
    <w:p>
      <w:pPr>
        <w:spacing w:after="220" w:lineRule="auto"/>
      </w:pPr>
      <w:r>
        <w:rPr>
          <w:rFonts w:eastAsia="Georgia" w:cs="Georgia" w:ascii="Georgia" w:hAnsi="Georgia"/>
        </w:rPr>
        <w:t xml:space="preserve">8 Application numérique : calculer </w:t>
      </w:r>
      <m:oMath>
        <m:r>
          <m:rPr>
            <m:sty m:val="i"/>
          </m:rPr>
          <m:t>δ</m:t>
        </m:r>
      </m:oMath>
      <w:r>
        <w:rPr/>
        <w:t xml:space="preserve"> pour </w:t>
      </w:r>
      <m:oMath>
        <m:r>
          <m:rPr>
            <m:sty m:val="i"/>
          </m:rPr>
          <m:t>k</m:t>
        </m:r>
        <m:r>
          <m:rPr>
            <m:sty m:val="p"/>
          </m:rPr>
          <m:t>=</m:t>
        </m:r>
        <m:r>
          <m:rPr>
            <m:sty m:val="p"/>
          </m:rPr>
          <m:t>1</m:t>
        </m:r>
        <m:r>
          <m:rPr>
            <m:sty m:val="p"/>
          </m:rPr>
          <m:t>,</m:t>
        </m:r>
        <m:r>
          <m:rPr>
            <m:sty m:val="p"/>
          </m:rPr>
          <m:t>4</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ρ</m:t>
        </m:r>
        <m:r>
          <m:rPr>
            <m:sty m:val="p"/>
          </m:rPr>
          <m:t>=</m:t>
        </m:r>
        <m:r>
          <m:rPr>
            <m:sty m:val="p"/>
          </m:rPr>
          <m:t>2</m:t>
        </m:r>
        <m:r>
          <m:rPr>
            <m:sty m:val="p"/>
          </m:rPr>
          <m:t>,</m:t>
        </m:r>
        <m:r>
          <m:rPr>
            <m:sty m:val="p"/>
          </m:rPr>
          <m:t>8</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w:t>
      </w:r>
      <m:oMath>
        <m:sSub>
          <m:sSubPr/>
          <m:e>
            <m:r>
              <m:rPr>
                <m:sty m:val="i"/>
              </m:rPr>
              <m:t>C</m:t>
            </m:r>
          </m:e>
          <m:sub>
            <m:r>
              <m:rPr>
                <m:sty m:val="p"/>
              </m:rPr>
              <m:t>p</m:t>
            </m:r>
          </m:sub>
        </m:sSub>
        <m:r>
          <m:rPr>
            <m:sty m:val="p"/>
          </m:rPr>
          <m:t>=</m:t>
        </m:r>
        <m:r>
          <m:rPr>
            <m:sty m:val="p"/>
          </m:rPr>
          <m:t>1</m:t>
        </m:r>
        <m:r>
          <m:rPr>
            <m:sty m:val="p"/>
          </m:rPr>
          <m:t>,</m:t>
        </m:r>
        <m:sSup>
          <m:sSupPr/>
          <m:e>
            <m:r>
              <m:rPr>
                <m:sty m:val="p"/>
              </m:rPr>
              <m:t>0.10</m:t>
            </m:r>
          </m:e>
          <m:sup>
            <m:r>
              <m:rPr>
                <m:sty m:val="p"/>
              </m:rPr>
              <m:t>3</m:t>
            </m:r>
          </m:sup>
        </m:sSup>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rFonts w:eastAsia="Georgia" w:cs="Georgia" w:ascii="Georgia" w:hAnsi="Georgia"/>
        </w:rPr>
        <w:t xml:space="preserve">, dans le cas de la variation annuelle de température, sachant que 1 année martienne </w:t>
      </w:r>
      <m:oMath>
        <m:r>
          <m:rPr>
            <m:sty m:val="p"/>
          </m:rPr>
          <m:t>=</m:t>
        </m:r>
        <m:r>
          <m:rPr>
            <m:sty m:val="p"/>
          </m:rPr>
          <m:t>6</m:t>
        </m:r>
        <m:r>
          <m:rPr>
            <m:sty m:val="p"/>
          </m:rPr>
          <m:t>,</m:t>
        </m:r>
        <m:sSup>
          <m:sSupPr/>
          <m:e>
            <m:r>
              <m:rPr>
                <m:sty m:val="p"/>
              </m:rPr>
              <m:t>9.10</m:t>
            </m:r>
          </m:e>
          <m:sup>
            <m:r>
              <m:rPr>
                <m:sty m:val="p"/>
              </m:rPr>
              <m:t>2</m:t>
            </m:r>
          </m:sup>
        </m:sSup>
      </m:oMath>
      <w:r>
        <w:rPr/>
        <w:t xml:space="preserve"> jours terrestres.</w:t>
      </w:r>
    </w:p>
    <w:p>
      <w:pPr>
        <w:spacing w:line="271" w:before="240" w:lineRule="auto"/>
      </w:pPr>
      <w:r>
        <w:rPr>
          <w:rFonts w:eastAsia="Georgia" w:cs="Georgia" w:ascii="Georgia" w:hAnsi="Georgia"/>
          <w:b/>
          <w:sz w:val="33"/>
        </w:rPr>
        <w:t xml:space="preserve">1.3 Déphasage de la température au sol</w:t>
      </w:r>
    </w:p>
    <w:p>
      <w:pPr>
        <w:spacing w:after="220" w:lineRule="auto"/>
      </w:pPr>
      <w:r>
        <w:rPr>
          <w:rFonts w:eastAsia="Georgia" w:cs="Georgia" w:ascii="Georgia" w:hAnsi="Georgia"/>
        </w:rPr>
        <w:t xml:space="preserve">La température du sol martien est elle-même déphasée par rapport à l'ensoleillement reçu. Pour simplifier le problème, on suppose que le flux thermique net reçu par unité de surface varie de manière sinusoïdale au cours d'une journée martienne :</w:t>
      </w:r>
    </w:p>
    <w:p>
      <w:pPr>
        <w:spacing w:after="220" w:lineRule="auto"/>
      </w:pPr>
      <m:oMathPara>
        <m:oMath>
          <m:sSub>
            <m:sSubPr/>
            <m:e>
              <m:r>
                <m:rPr>
                  <m:sty m:val="i"/>
                </m:rPr>
                <m:t>P</m:t>
              </m:r>
            </m:e>
            <m:sub>
              <m:r>
                <m:rPr>
                  <m:sty m:val="p"/>
                </m:rPr>
                <m:t>r</m:t>
              </m:r>
            </m:sub>
          </m:sSub>
          <m:r>
            <m:rPr>
              <m:sty m:val="p"/>
            </m:rPr>
            <m:t>(</m:t>
          </m:r>
          <m:r>
            <m:rPr>
              <m:sty m:val="i"/>
            </m:rPr>
            <m:t>t</m:t>
          </m:r>
          <m:r>
            <m:rPr>
              <m:sty m:val="p"/>
            </m:rPr>
            <m:t>)</m:t>
          </m:r>
          <m:r>
            <m:rPr>
              <m:sty m:val="p"/>
            </m:rPr>
            <m:t>=</m:t>
          </m:r>
          <m:r>
            <m:rPr>
              <m:sty m:val="p"/>
            </m:rPr>
            <m:t>(</m:t>
          </m:r>
          <m:r>
            <m:rPr>
              <m:sty m:val="p"/>
            </m:rPr>
            <m:t>1</m:t>
          </m:r>
          <m:r>
            <m:rPr>
              <m:sty m:val="p"/>
            </m:rPr>
            <m:t>−</m:t>
          </m:r>
          <m:r>
            <m:rPr>
              <m:sty m:val="i"/>
            </m:rPr>
            <m:t>A</m:t>
          </m:r>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i"/>
                        </m:rPr>
                        <m:t>t</m:t>
                      </m:r>
                      <m:r>
                        <m:rPr>
                          <m:sty m:val="p"/>
                        </m:rPr>
                        <m:t>−</m:t>
                      </m:r>
                      <m:sSub>
                        <m:sSubPr/>
                        <m:e>
                          <m:r>
                            <m:rPr>
                              <m:sty m:val="i"/>
                            </m:rPr>
                            <m:t>t</m:t>
                          </m:r>
                        </m:e>
                        <m:sub>
                          <m:r>
                            <m:rPr>
                              <m:sty m:val="p"/>
                            </m:rPr>
                            <m:t>0</m:t>
                          </m:r>
                        </m:sub>
                      </m:sSub>
                    </m:num>
                    <m:den>
                      <m:r>
                        <m:rPr>
                          <m:sty m:val="i"/>
                        </m:rPr>
                        <m:t>τ</m:t>
                      </m:r>
                    </m:den>
                  </m:f>
                </m:e>
              </m:d>
            </m:e>
          </m:d>
        </m:oMath>
      </m:oMathPara>
    </w:p>
    <w:p>
      <w:pPr>
        <w:spacing w:after="220" w:lineRule="auto"/>
      </w:pPr>
      <m:oMath>
        <m:r>
          <m:rPr>
            <m:sty m:val="i"/>
          </m:rPr>
          <m:t>A</m:t>
        </m:r>
      </m:oMath>
      <w:r>
        <w:rPr>
          <w:rFonts w:eastAsia="Georgia" w:cs="Georgia" w:ascii="Georgia" w:hAnsi="Georgia"/>
        </w:rPr>
        <w:t xml:space="preserve"> étant l'albédo de la surface, </w:t>
      </w:r>
      <m:oMath>
        <m:r>
          <m:rPr>
            <m:sty m:val="i"/>
          </m:rPr>
          <m:t>t</m:t>
        </m:r>
      </m:oMath>
      <w:r>
        <w:rPr>
          <w:rFonts w:eastAsia="Georgia" w:cs="Georgia" w:ascii="Georgia" w:hAnsi="Georgia"/>
        </w:rPr>
        <w:t xml:space="preserve"> le temps exprimé en heures martiennes (hm), avec </w:t>
      </w:r>
      <m:oMath>
        <m:sSub>
          <m:sSubPr/>
          <m:e>
            <m:r>
              <m:rPr>
                <m:sty m:val="i"/>
              </m:rPr>
              <m:t>t</m:t>
            </m:r>
          </m:e>
          <m:sub>
            <m:r>
              <m:rPr>
                <m:sty m:val="p"/>
              </m:rPr>
              <m:t>0</m:t>
            </m:r>
          </m:sub>
        </m:sSub>
        <m:r>
          <m:rPr>
            <m:sty m:val="p"/>
          </m:rPr>
          <m:t>=</m:t>
        </m:r>
        <m:r>
          <m:rPr>
            <m:sty m:val="p"/>
          </m:rPr>
          <m:t>12</m:t>
        </m:r>
        <m:r>
          <m:rPr>
            <m:sty m:val="p"/>
          </m:rPr>
          <m:t>hm</m:t>
        </m:r>
      </m:oMath>
      <w:r>
        <w:rPr/>
        <w:t xml:space="preserve"> et </w:t>
      </w:r>
      <m:oMath>
        <m:r>
          <m:rPr>
            <m:sty m:val="i"/>
          </m:rPr>
          <m:t>τ</m:t>
        </m:r>
        <m:r>
          <m:rPr>
            <m:sty m:val="p"/>
          </m:rPr>
          <m:t>=</m:t>
        </m:r>
        <m:r>
          <m:rPr>
            <m:sty m:val="p"/>
          </m:rPr>
          <m:t>24</m:t>
        </m:r>
        <m:r>
          <m:rPr>
            <m:sty m:val="p"/>
          </m:rPr>
          <m:t>hm</m:t>
        </m:r>
        <m:r>
          <m:rPr>
            <m:sty m:val="p"/>
          </m:rPr>
          <m:t>=</m:t>
        </m:r>
        <m:sSup>
          <m:sSupPr/>
          <m:e>
            <m:r>
              <m:rPr>
                <m:sty m:val="p"/>
              </m:rPr>
              <m:t>89.10</m:t>
            </m:r>
          </m:e>
          <m:sup>
            <m:r>
              <m:rPr>
                <m:sty m:val="p"/>
              </m:rPr>
              <m:t>3</m:t>
            </m:r>
          </m:sup>
        </m:sSup>
        <m:r>
          <m:rPr>
            <m:nor/>
          </m:rPr>
          <m:t xml:space="preserve"> </m:t>
        </m:r>
        <m:r>
          <m:rPr>
            <m:sty m:val="p"/>
          </m:rPr>
          <m:t>s</m:t>
        </m:r>
      </m:oMath>
      <w:r>
        <w:rPr>
          <w:rFonts w:eastAsia="Georgia" w:cs="Georgia" w:ascii="Georgia" w:hAnsi="Georgia"/>
        </w:rPr>
        <w:t xml:space="preserve"> la durée du jour martien. </w:t>
      </w:r>
      <m:oMath>
        <m:sSub>
          <m:sSubPr/>
          <m:e>
            <m:r>
              <m:rPr>
                <m:sty m:val="i"/>
              </m:rPr>
              <m:t>P</m:t>
            </m:r>
          </m:e>
          <m:sub>
            <m:r>
              <m:rPr>
                <m:sty m:val="p"/>
              </m:rPr>
              <m:t>0</m:t>
            </m:r>
          </m:sub>
        </m:sSub>
      </m:oMath>
      <w:r>
        <w:rPr>
          <w:rFonts w:eastAsia="Georgia" w:cs="Georgia" w:ascii="Georgia" w:hAnsi="Georgia"/>
        </w:rPr>
        <w:t xml:space="preserve"> est le flux thermique surfacique moyen reçu et </w:t>
      </w:r>
      <m:oMath>
        <m:sSub>
          <m:sSubPr/>
          <m:e>
            <m:r>
              <m:rPr>
                <m:sty m:val="i"/>
              </m:rPr>
              <m:t>p</m:t>
            </m:r>
          </m:e>
          <m:sub>
            <m:r>
              <m:rPr>
                <m:sty m:val="p"/>
              </m:rPr>
              <m:t>1</m:t>
            </m:r>
          </m:sub>
        </m:sSub>
      </m:oMath>
      <w:r>
        <w:rPr>
          <w:rFonts w:eastAsia="Georgia" w:cs="Georgia" w:ascii="Georgia" w:hAnsi="Georgia"/>
        </w:rPr>
        <w:t xml:space="preserve"> l'amplitude des fluctuations. En outre, le sol martien à température </w:t>
      </w:r>
      <m:oMath>
        <m:sSub>
          <m:sSubPr/>
          <m:e>
            <m:r>
              <m:rPr>
                <m:sty m:val="i"/>
              </m:rPr>
              <m:t>T</m:t>
            </m:r>
          </m:e>
          <m:sub>
            <m:r>
              <m:rPr>
                <m:sty m:val="p"/>
              </m:rPr>
              <m:t>s</m:t>
            </m:r>
          </m:sub>
        </m:sSub>
      </m:oMath>
      <w:r>
        <w:rPr>
          <w:rFonts w:eastAsia="Georgia" w:cs="Georgia" w:ascii="Georgia" w:hAnsi="Georgia"/>
        </w:rPr>
        <w:t xml:space="preserve"> émet un flux thermique surfacique dirigé vers l'extérieur, donné par la loi de Stefan :</w:t>
      </w:r>
    </w:p>
    <w:p>
      <w:pPr>
        <w:spacing w:after="220" w:lineRule="auto"/>
      </w:pPr>
      <m:oMathPara>
        <m:oMath>
          <m:sSub>
            <m:sSubPr/>
            <m:e>
              <m:r>
                <m:rPr>
                  <m:sty m:val="i"/>
                </m:rPr>
                <m:t>P</m:t>
              </m:r>
            </m:e>
            <m:sub>
              <m:r>
                <m:rPr>
                  <m:sty m:val="p"/>
                </m:rPr>
                <m:t>s</m:t>
              </m:r>
            </m:sub>
          </m:sSub>
          <m:r>
            <m:rPr>
              <m:sty m:val="p"/>
            </m:rPr>
            <m:t>(</m:t>
          </m:r>
          <m:r>
            <m:rPr>
              <m:sty m:val="i"/>
            </m:rPr>
            <m:t>t</m:t>
          </m:r>
          <m:r>
            <m:rPr>
              <m:sty m:val="p"/>
            </m:rPr>
            <m:t>)</m:t>
          </m:r>
          <m:r>
            <m:rPr>
              <m:sty m:val="p"/>
            </m:rPr>
            <m:t>=</m:t>
          </m:r>
          <m:r>
            <m:rPr>
              <m:sty m:val="i"/>
            </m:rPr>
            <m:t>σ</m:t>
          </m:r>
          <m:sSubSup>
            <m:sSubSupPr/>
            <m:e>
              <m:r>
                <m:rPr>
                  <m:sty m:val="i"/>
                </m:rPr>
                <m:t>T</m:t>
              </m:r>
            </m:e>
            <m:sub>
              <m:r>
                <m:rPr>
                  <m:sty m:val="p"/>
                </m:rPr>
                <m:t>s</m:t>
              </m:r>
            </m:sub>
            <m:sup>
              <m:r>
                <m:rPr>
                  <m:sty m:val="p"/>
                </m:rPr>
                <m:t>4</m:t>
              </m:r>
            </m:sup>
          </m:sSubSup>
          <m:r>
            <m:rPr>
              <m:sty m:val="p"/>
            </m:rPr>
            <m:t>(</m:t>
          </m:r>
          <m:r>
            <m:rPr>
              <m:sty m:val="i"/>
            </m:rPr>
            <m:t>t</m:t>
          </m:r>
          <m:r>
            <m:rPr>
              <m:sty m:val="p"/>
            </m:rPr>
            <m:t>)</m:t>
          </m:r>
          <m:r>
            <m:rPr>
              <m:sty m:val="p"/>
            </m:rPr>
            <m:t xml:space="preserve"> </m:t>
          </m:r>
          <m:r>
            <m:rPr>
              <m:nor/>
            </m:rPr>
            <m:t> avec </m:t>
          </m:r>
          <m:r>
            <m:rPr>
              <m:sty m:val="p"/>
            </m:rPr>
            <m:t xml:space="preserve"> </m:t>
          </m:r>
          <m:r>
            <m:rPr>
              <m:sty m:val="i"/>
            </m:rPr>
            <m:t>σ</m:t>
          </m:r>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m:oMathPara>
    </w:p>
    <w:p>
      <w:pPr>
        <w:spacing w:after="220" w:lineRule="auto"/>
      </w:pPr>
      <w:r>
        <w:rPr>
          <w:rFonts w:eastAsia="Georgia" w:cs="Georgia" w:ascii="Georgia" w:hAnsi="Georgia"/>
        </w:rPr>
        <w:t xml:space="preserve">Ce flux thermique est dû à l'émission d'un rayonnement électromagnétique, dont la longueur d'onde caractéristique </w:t>
      </w:r>
      <m:oMath>
        <m:sSub>
          <m:sSubPr/>
          <m:e>
            <m:r>
              <m:rPr>
                <m:sty m:val="i"/>
              </m:rPr>
              <m:t>λ</m:t>
            </m:r>
          </m:e>
          <m:sub>
            <m:r>
              <m:rPr>
                <m:sty m:val="p"/>
              </m:rPr>
              <m:t>m</m:t>
            </m:r>
          </m:sub>
        </m:sSub>
      </m:oMath>
      <w:r>
        <w:rPr>
          <w:rFonts w:eastAsia="Georgia" w:cs="Georgia" w:ascii="Georgia" w:hAnsi="Georgia"/>
        </w:rPr>
        <w:t xml:space="preserve"> est donnée par la loi du déplacement de Wien :</w:t>
      </w:r>
    </w:p>
    <w:p>
      <w:pPr>
        <w:spacing w:after="220" w:lineRule="auto"/>
      </w:pPr>
      <m:oMathPara>
        <m:oMath>
          <m:sSub>
            <m:sSubPr/>
            <m:e>
              <m:r>
                <m:rPr>
                  <m:sty m:val="i"/>
                </m:rPr>
                <m:t>λ</m:t>
              </m:r>
            </m:e>
            <m:sub>
              <m:r>
                <m:rPr>
                  <m:sty m:val="p"/>
                </m:rPr>
                <m:t>m</m:t>
              </m:r>
            </m:sub>
          </m:sSub>
          <m:sSub>
            <m:sSubPr/>
            <m:e>
              <m:r>
                <m:rPr>
                  <m:sty m:val="i"/>
                </m:rPr>
                <m:t>T</m:t>
              </m:r>
            </m:e>
            <m:sub>
              <m:r>
                <m:rPr>
                  <m:sty m:val="p"/>
                </m:rPr>
                <m:t>s</m:t>
              </m:r>
            </m:sub>
          </m:sSub>
          <m:r>
            <m:rPr>
              <m:sty m:val="p"/>
            </m:rPr>
            <m:t>=</m:t>
          </m:r>
          <m:r>
            <m:rPr>
              <m:sty m:val="p"/>
            </m:rPr>
            <m:t>2</m:t>
          </m:r>
          <m:r>
            <m:rPr>
              <m:sty m:val="p"/>
            </m:rPr>
            <m:t>,</m:t>
          </m:r>
          <m:r>
            <m:rPr>
              <m:sty m:val="p"/>
            </m:rPr>
            <m:t>9</m:t>
          </m:r>
          <m:r>
            <m:rPr>
              <m:sty m:val="p"/>
            </m:rPr>
            <m:t>⋅</m:t>
          </m:r>
          <m:sSup>
            <m:sSupPr/>
            <m:e>
              <m:r>
                <m:rPr>
                  <m:sty m:val="p"/>
                </m:rPr>
                <m:t>10</m:t>
              </m:r>
            </m:e>
            <m:sup>
              <m:r>
                <m:rPr>
                  <m:sty m:val="p"/>
                </m:rPr>
                <m:t>−</m:t>
              </m:r>
              <m:r>
                <m:rPr>
                  <m:sty m:val="p"/>
                </m:rPr>
                <m:t>3</m:t>
              </m:r>
            </m:sup>
          </m:sSup>
          <m:r>
            <m:rPr>
              <m:nor/>
            </m:rPr>
            <m:t xml:space="preserve"> </m:t>
          </m:r>
          <m:r>
            <m:rPr>
              <m:sty m:val="p"/>
            </m:rPr>
            <m:t>m</m:t>
          </m:r>
          <m:r>
            <m:rPr>
              <m:sty m:val="p"/>
            </m:rPr>
            <m:t>⋅</m:t>
          </m:r>
          <m:r>
            <m:rPr>
              <m:nor/>
            </m:rPr>
            <m:t xml:space="preserve"> </m:t>
          </m:r>
          <m:r>
            <m:rPr>
              <m:sty m:val="p"/>
            </m:rPr>
            <m:t>K</m:t>
          </m:r>
        </m:oMath>
      </m:oMathPara>
    </w:p>
    <w:p>
      <w:pPr>
        <w:spacing w:after="220" w:lineRule="auto"/>
      </w:pPr>
      <w:r>
        <w:rPr>
          <w:rFonts w:eastAsia="Georgia" w:cs="Georgia" w:ascii="Georgia" w:hAnsi="Georgia"/>
        </w:rPr>
        <w:t xml:space="preserve">Dans toute la suite du problème, on négligera la contribution de l'atmosphère martienne aux échanges thermiques.</w:t>
      </w:r>
    </w:p>
    <w:p>
      <w:pPr>
        <w:spacing w:after="220" w:lineRule="auto"/>
      </w:pPr>
      <w:r>
        <w:rPr>
          <w:rFonts w:eastAsia="Georgia" w:cs="Georgia" w:ascii="Georgia" w:hAnsi="Georgia"/>
        </w:rPr>
        <w:t xml:space="preserve">9 Quelle est la longueur d'onde caractéristique du rayonnement émis par un terrain à la température </w:t>
      </w:r>
      <m:oMath>
        <m:sSub>
          <m:sSubPr/>
          <m:e>
            <m:r>
              <m:rPr>
                <m:sty m:val="i"/>
              </m:rPr>
              <m:t>T</m:t>
            </m:r>
          </m:e>
          <m:sub>
            <m:r>
              <m:rPr>
                <m:sty m:val="p"/>
              </m:rPr>
              <m:t>s</m:t>
            </m:r>
          </m:sub>
        </m:sSub>
        <m:r>
          <m:rPr>
            <m:sty m:val="p"/>
          </m:rPr>
          <m:t>=</m:t>
        </m:r>
        <m:r>
          <m:rPr>
            <m:sty m:val="p"/>
          </m:rPr>
          <m:t>200</m:t>
        </m:r>
        <m:r>
          <m:rPr>
            <m:nor/>
          </m:rPr>
          <m:t xml:space="preserve"> </m:t>
        </m:r>
        <m:r>
          <m:rPr>
            <m:sty m:val="p"/>
          </m:rPr>
          <m:t>K</m:t>
        </m:r>
      </m:oMath>
      <w:r>
        <w:rPr>
          <w:rFonts w:eastAsia="Georgia" w:cs="Georgia" w:ascii="Georgia" w:hAnsi="Georgia"/>
        </w:rPr>
        <w:t xml:space="preserve"> ? À quel domaine des ondes électromagnétiques cette valeur correspond-elle?</w:t>
      </w:r>
    </w:p>
    <w:p>
      <w:pPr>
        <w:spacing w:after="220" w:lineRule="auto"/>
      </w:pPr>
      <w:r>
        <w:rPr>
          <w:rFonts w:eastAsia="Georgia" w:cs="Georgia" w:ascii="Georgia" w:hAnsi="Georgia"/>
        </w:rPr>
        <w:t xml:space="preserve">10 Comme dans la partie précédente, on cherche une solution à l'équation de la chaleur sous la forme</w:t>
      </w:r>
    </w:p>
    <w:p>
      <w:pPr>
        <w:spacing w:after="220" w:lineRule="auto"/>
      </w:pPr>
      <m:oMathPara>
        <m:oMath>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p"/>
                </m:rPr>
                <m:t>0</m:t>
              </m:r>
            </m:sub>
          </m:sSub>
          <m:r>
            <m:rPr>
              <m:sty m:val="p"/>
            </m:rPr>
            <m:t>+</m:t>
          </m:r>
          <m:sSub>
            <m:sSubPr/>
            <m:e>
              <m:r>
                <m:rPr>
                  <m:sty m:val="i"/>
                </m:rPr>
                <m:t>θ</m:t>
              </m:r>
            </m:e>
            <m:sub>
              <m:r>
                <m:rPr>
                  <m:sty m:val="p"/>
                </m:rPr>
                <m:t>1</m:t>
              </m:r>
            </m:sub>
          </m:sSub>
          <m:r>
            <m:rPr>
              <m:sty m:val="p"/>
            </m:rPr>
            <m:t>exp</m:t>
          </m:r>
          <m:r>
            <m:rPr>
              <m:sty m:val="p"/>
            </m:rPr>
            <m:t>⁡</m:t>
          </m:r>
          <m:r>
            <m:rPr>
              <m:sty m:val="p"/>
            </m:rPr>
            <m:t>(</m:t>
          </m:r>
          <m:r>
            <m:rPr>
              <m:sty m:val="p"/>
            </m:rPr>
            <m:t>−</m:t>
          </m:r>
          <m:r>
            <m:rPr>
              <m:sty m:val="i"/>
            </m:rPr>
            <m:t>z</m:t>
          </m:r>
          <m:r>
            <m:rPr>
              <m:sty m:val="p"/>
            </m:rPr>
            <m:t>/</m:t>
          </m:r>
          <m:r>
            <m:rPr>
              <m:sty m:val="i"/>
            </m:rPr>
            <m:t>δ</m:t>
          </m:r>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i"/>
                    </m:rPr>
                    <m:t>t</m:t>
                  </m:r>
                  <m:r>
                    <m:rPr>
                      <m:sty m:val="p"/>
                    </m:rPr>
                    <m:t>−</m:t>
                  </m:r>
                  <m:sSub>
                    <m:sSubPr/>
                    <m:e>
                      <m:r>
                        <m:rPr>
                          <m:sty m:val="i"/>
                        </m:rPr>
                        <m:t>t</m:t>
                      </m:r>
                    </m:e>
                    <m:sub>
                      <m:r>
                        <m:rPr>
                          <m:sty m:val="p"/>
                        </m:rPr>
                        <m:t>0</m:t>
                      </m:r>
                    </m:sub>
                  </m:sSub>
                </m:num>
                <m:den>
                  <m:r>
                    <m:rPr>
                      <m:sty m:val="i"/>
                    </m:rPr>
                    <m:t>τ</m:t>
                  </m:r>
                </m:den>
              </m:f>
              <m:r>
                <m:rPr>
                  <m:sty m:val="p"/>
                </m:rPr>
                <m:t>−</m:t>
              </m:r>
              <m:f>
                <m:fPr>
                  <m:ctrlPr>
                    <w:rPr>
                      <w:rFonts w:ascii="Cambria Math" w:hAnsi="Cambria Math"/>
                    </w:rPr>
                  </m:ctrlPr>
                </m:fPr>
                <m:num>
                  <m:r>
                    <m:rPr>
                      <m:sty m:val="i"/>
                    </m:rPr>
                    <m:t>z</m:t>
                  </m:r>
                </m:num>
                <m:den>
                  <m:r>
                    <m:rPr>
                      <m:sty m:val="i"/>
                    </m:rPr>
                    <m:t>δ</m:t>
                  </m:r>
                </m:den>
              </m:f>
              <m:r>
                <m:rPr>
                  <m:sty m:val="p"/>
                </m:rPr>
                <m:t>+</m:t>
              </m:r>
              <m:r>
                <m:rPr>
                  <m:sty m:val="i"/>
                </m:rPr>
                <m:t>φ</m:t>
              </m:r>
            </m:e>
          </m:d>
        </m:oMath>
      </m:oMathPara>
    </w:p>
    <w:p>
      <w:pPr>
        <w:spacing w:after="220" w:lineRule="auto"/>
      </w:pPr>
      <w:r>
        <w:rPr>
          <w:rFonts w:eastAsia="Georgia" w:cs="Georgia" w:ascii="Georgia" w:hAnsi="Georgia"/>
        </w:rPr>
        <w:t xml:space="preserve">Cependant, c'est à présent la continuité du flux thermique surfacique à travers la surface martienne qui fixe les conditions aux limites.</w:t>
      </w:r>
      <w:r>
        <w:rPr/>
        <w:br w:type="textWrapping"/>
      </w:r>
      <w:r>
        <w:rPr>
          <w:rFonts w:eastAsia="Georgia" w:cs="Georgia" w:ascii="Georgia" w:hAnsi="Georgia"/>
        </w:rPr>
        <w:t xml:space="preserve">a) Écrire cette équation de continuité.</w:t>
      </w:r>
      <w:r>
        <w:rPr/>
        <w:br w:type="textWrapping"/>
      </w:r>
      <w:r>
        <w:rPr>
          <w:rFonts w:eastAsia="Georgia" w:cs="Georgia" w:ascii="Georgia" w:hAnsi="Georgia"/>
        </w:rPr>
        <w:t xml:space="preserve">b) Développer </w:t>
      </w:r>
      <m:oMath>
        <m:sSub>
          <m:sSubPr/>
          <m:e>
            <m:r>
              <m:rPr>
                <m:sty m:val="i"/>
              </m:rPr>
              <m:t>P</m:t>
            </m:r>
          </m:e>
          <m:sub>
            <m:r>
              <m:rPr>
                <m:sty m:val="p"/>
              </m:rPr>
              <m:t>s</m:t>
            </m:r>
          </m:sub>
        </m:sSub>
      </m:oMath>
      <w:r>
        <w:rPr/>
        <w:t xml:space="preserve"> au premier ordre en </w:t>
      </w:r>
      <m:oMath>
        <m:r>
          <m:rPr>
            <m:sty m:val="i"/>
          </m:rPr>
          <m:t>ϵ</m:t>
        </m:r>
        <m:r>
          <m:rPr>
            <m:sty m:val="p"/>
          </m:rPr>
          <m:t>=</m:t>
        </m:r>
        <m:d>
          <m:dPr>
            <m:begChr m:val="|"/>
            <m:endChr m:val="|"/>
            <m:ctrlPr>
              <w:rPr>
                <w:rFonts w:ascii="Cambria Math" w:hAnsi="Cambria Math"/>
              </w:rPr>
            </m:ctrlPr>
          </m:dPr>
          <m:e>
            <m:sSub>
              <m:sSubPr/>
              <m:e>
                <m:r>
                  <m:rPr>
                    <m:sty m:val="i"/>
                  </m:rPr>
                  <m:t>θ</m:t>
                </m:r>
              </m:e>
              <m:sub>
                <m:r>
                  <m:rPr>
                    <m:sty m:val="p"/>
                  </m:rPr>
                  <m:t>1</m:t>
                </m:r>
              </m:sub>
            </m:sSub>
          </m:e>
        </m:d>
        <m:r>
          <m:rPr>
            <m:sty m:val="p"/>
          </m:rPr>
          <m:t>/</m:t>
        </m:r>
        <m:sSub>
          <m:sSubPr/>
          <m:e>
            <m:r>
              <m:rPr>
                <m:sty m:val="i"/>
              </m:rPr>
              <m:t>T</m:t>
            </m:r>
          </m:e>
          <m:sub>
            <m:r>
              <m:rPr>
                <m:sty m:val="p"/>
              </m:rPr>
              <m:t>0</m:t>
            </m:r>
          </m:sub>
        </m:sSub>
      </m:oMath>
      <w:r>
        <w:rPr>
          <w:rFonts w:eastAsia="Georgia" w:cs="Georgia" w:ascii="Georgia" w:hAnsi="Georgia"/>
        </w:rPr>
        <w:t xml:space="preserve"> et réécrire l'équation de continuité du flux thermique en utilisant les variables complexes.</w:t>
      </w:r>
      <w:r>
        <w:rPr/>
        <w:br w:type="textWrapping"/>
      </w:r>
      <w:r>
        <w:rPr/>
        <w:t xml:space="preserve">c) Exprimer </w:t>
      </w:r>
      <m:oMath>
        <m:sSub>
          <m:sSubPr/>
          <m:e>
            <m:r>
              <m:rPr>
                <m:sty m:val="i"/>
              </m:rPr>
              <m:t>T</m:t>
            </m:r>
          </m:e>
          <m:sub>
            <m:r>
              <m:rPr>
                <m:sty m:val="p"/>
              </m:rPr>
              <m:t>0</m:t>
            </m:r>
          </m:sub>
        </m:sSub>
      </m:oMath>
      <w:r>
        <w:rPr/>
        <w:t xml:space="preserve"> en fonction de </w:t>
      </w:r>
      <m:oMath>
        <m:sSub>
          <m:sSubPr/>
          <m:e>
            <m:r>
              <m:rPr>
                <m:sty m:val="i"/>
              </m:rPr>
              <m:t>P</m:t>
            </m:r>
          </m:e>
          <m:sub>
            <m:r>
              <m:rPr>
                <m:sty m:val="p"/>
              </m:rPr>
              <m:t>0</m:t>
            </m:r>
          </m:sub>
        </m:sSub>
      </m:oMath>
      <w:r>
        <w:rPr/>
        <w:t xml:space="preserve"> et </w:t>
      </w:r>
      <m:oMath>
        <m:r>
          <m:rPr>
            <m:sty m:val="i"/>
          </m:rPr>
          <m:t>A</m:t>
        </m:r>
      </m:oMath>
      <w:r>
        <w:rPr/>
        <w:t xml:space="preserve">.</w:t>
      </w:r>
    </w:p>
    <w:p>
      <w:pPr>
        <w:spacing w:after="220" w:lineRule="auto"/>
      </w:pPr>
      <w:r>
        <w:rPr>
          <w:rFonts w:eastAsia="Georgia" w:cs="Georgia" w:ascii="Georgia" w:hAnsi="Georgia"/>
        </w:rPr>
        <w:t xml:space="preserve">11 On appelle «inertie thermique» le paramètre </w:t>
      </w:r>
      <m:oMath>
        <m:r>
          <m:rPr>
            <m:sty m:val="i"/>
          </m:rPr>
          <m:t>I</m:t>
        </m:r>
        <m:r>
          <m:rPr>
            <m:sty m:val="p"/>
          </m:rPr>
          <m:t>=</m:t>
        </m:r>
        <m:rad>
          <m:radPr>
            <m:degHide m:val="1"/>
            <m:ctrlPr>
              <w:rPr>
                <w:rFonts w:ascii="Cambria Math" w:hAnsi="Cambria Math"/>
              </w:rPr>
            </m:ctrlPr>
          </m:radPr>
          <m:deg/>
          <m:e>
            <m:r>
              <m:rPr>
                <m:sty m:val="i"/>
              </m:rPr>
              <m:t>k</m:t>
            </m:r>
            <m:r>
              <m:rPr>
                <m:sty m:val="i"/>
              </m:rPr>
              <m:t>ρ</m:t>
            </m:r>
            <m:sSub>
              <m:sSubPr/>
              <m:e>
                <m:r>
                  <m:rPr>
                    <m:sty m:val="i"/>
                  </m:rPr>
                  <m:t>C</m:t>
                </m:r>
              </m:e>
              <m:sub>
                <m:r>
                  <m:rPr>
                    <m:sty m:val="p"/>
                  </m:rPr>
                  <m:t>p</m:t>
                </m:r>
              </m:sub>
            </m:sSub>
          </m:e>
        </m:rad>
      </m:oMath>
      <w:r>
        <w:rPr>
          <w:rFonts w:eastAsia="Georgia" w:cs="Georgia" w:ascii="Georgia" w:hAnsi="Georgia"/>
        </w:rPr>
        <w:t xml:space="preserve">. Exprimer le déphasage </w:t>
      </w:r>
      <m:oMath>
        <m:r>
          <m:rPr>
            <m:sty m:val="i"/>
          </m:rPr>
          <m:t>φ</m:t>
        </m:r>
      </m:oMath>
      <w:r>
        <w:rPr>
          <w:rFonts w:eastAsia="Georgia" w:cs="Georgia" w:ascii="Georgia" w:hAnsi="Georgia"/>
        </w:rPr>
        <w:t xml:space="preserve"> entre la température au sol </w:t>
      </w:r>
      <m:oMath>
        <m:sSub>
          <m:sSubPr/>
          <m:e>
            <m:r>
              <m:rPr>
                <m:sty m:val="i"/>
              </m:rPr>
              <m:t>T</m:t>
            </m:r>
          </m:e>
          <m:sub>
            <m:r>
              <m:rPr>
                <m:sty m:val="p"/>
              </m:rPr>
              <m:t>s</m:t>
            </m:r>
          </m:sub>
        </m:sSub>
      </m:oMath>
      <w:r>
        <w:rPr/>
        <w:t xml:space="preserve"> et le flux </w:t>
      </w:r>
      <m:oMath>
        <m:sSub>
          <m:sSubPr/>
          <m:e>
            <m:r>
              <m:rPr>
                <m:sty m:val="i"/>
              </m:rPr>
              <m:t>P</m:t>
            </m:r>
          </m:e>
          <m:sub>
            <m:r>
              <m:rPr>
                <m:sty m:val="p"/>
              </m:rPr>
              <m:t>r</m:t>
            </m:r>
          </m:sub>
        </m:sSub>
        <m:r>
          <m:rPr>
            <m:sty m:val="p"/>
          </m:rPr>
          <m:t>(</m:t>
        </m:r>
        <m:r>
          <m:rPr>
            <m:sty m:val="i"/>
          </m:rPr>
          <m:t>t</m:t>
        </m:r>
        <m:r>
          <m:rPr>
            <m:sty m:val="p"/>
          </m:rPr>
          <m:t>)</m:t>
        </m:r>
      </m:oMath>
      <w:r>
        <w:rPr/>
        <w:t xml:space="preserve">, en fonction de </w:t>
      </w:r>
      <m:oMath>
        <m:r>
          <m:rPr>
            <m:sty m:val="i"/>
          </m:rPr>
          <m:t>I</m:t>
        </m:r>
        <m:r>
          <m:rPr>
            <m:sty m:val="p"/>
          </m:rPr>
          <m:t>,</m:t>
        </m:r>
        <m:r>
          <m:rPr>
            <m:sty m:val="i"/>
          </m:rPr>
          <m:t>τ</m:t>
        </m:r>
        <m:r>
          <m:rPr>
            <m:sty m:val="p"/>
          </m:rPr>
          <m:t>,</m:t>
        </m:r>
        <m:sSub>
          <m:sSubPr/>
          <m:e>
            <m:r>
              <m:rPr>
                <m:sty m:val="i"/>
              </m:rPr>
              <m:t>T</m:t>
            </m:r>
          </m:e>
          <m:sub>
            <m:r>
              <m:rPr>
                <m:sty m:val="p"/>
              </m:rPr>
              <m:t>0</m:t>
            </m:r>
          </m:sub>
        </m:sSub>
      </m:oMath>
      <w:r>
        <w:rPr/>
        <w:t xml:space="preserve"> et </w:t>
      </w:r>
      <m:oMath>
        <m:r>
          <m:rPr>
            <m:sty m:val="i"/>
          </m:rPr>
          <m:t>σ</m:t>
        </m:r>
      </m:oMath>
      <w:r>
        <w:rPr/>
        <w:t xml:space="preserve">.</w:t>
      </w:r>
    </w:p>
    <w:p>
      <w:pPr>
        <w:spacing w:after="220" w:lineRule="auto"/>
      </w:pPr>
      <w:r>
        <w:rPr>
          <w:rFonts w:eastAsia="Georgia" w:cs="Georgia" w:ascii="Georgia" w:hAnsi="Georgia"/>
        </w:rPr>
        <w:t xml:space="preserve">12 Au cours de ses rotations en orbite autour de Mars, une sonde a mesuré la température </w:t>
      </w:r>
      <m:oMath>
        <m:sSub>
          <m:sSubPr/>
          <m:e>
            <m:r>
              <m:rPr>
                <m:sty m:val="i"/>
              </m:rPr>
              <m:t>T</m:t>
            </m:r>
          </m:e>
          <m:sub>
            <m:r>
              <m:rPr>
                <m:sty m:val="p"/>
              </m:rPr>
              <m:t>s</m:t>
            </m:r>
          </m:sub>
        </m:sSub>
      </m:oMath>
      <w:r>
        <w:rPr>
          <w:rFonts w:eastAsia="Georgia" w:cs="Georgia" w:ascii="Georgia" w:hAnsi="Georgia"/>
        </w:rPr>
        <w:t xml:space="preserve"> d'un point donné à différents instants de la journée (cf. Fig. 2).</w:t>
      </w:r>
    </w:p>
    <w:p>
      <w:pPr>
        <w:spacing w:lineRule="auto"/>
        <w:jc w:val="center"/>
      </w:pPr>
      <w:r>
        <w:rPr/>
        <w:drawing>
          <wp:inline distB="0" distL="0" distR="0" distT="0">
            <wp:extent cx="5486400" cy="3824595"/>
            <wp:effectExtent b="0" l="0" r="0" t="0"/>
            <wp:docPr id="2" name="image-ec4a82ba8d180e5bb173e62c738e133d4722a0f8.jpg"/>
            <a:graphic>
              <a:graphicData uri="http://schemas.openxmlformats.org/drawingml/2006/picture">
                <pic:pic>
                  <pic:nvPicPr>
                    <pic:cNvPr id="2" name="image-ec4a82ba8d180e5bb173e62c738e133d4722a0f8.jpg" descr=""/>
                    <pic:cNvPicPr/>
                  </pic:nvPicPr>
                  <pic:blipFill>
                    <a:blip r:embed="rId6" cstate="print"/>
                    <a:srcRect b="0" l="0" r="0" t="0"/>
                    <a:stretch>
                      <a:fillRect/>
                    </a:stretch>
                  </pic:blipFill>
                  <pic:spPr>
                    <a:xfrm>
                      <a:off x="0" y="0"/>
                      <a:ext cx="5486400" cy="3824595"/>
                    </a:xfrm>
                    <a:prstGeom prst="rect"/>
                  </pic:spPr>
                </pic:pic>
              </a:graphicData>
            </a:graphic>
          </wp:inline>
        </w:drawing>
      </w:r>
    </w:p>
    <w:p>
      <w:pPr>
        <w:spacing w:lineRule="auto"/>
      </w:pPr>
      <w:r>
        <w:rPr>
          <w:rFonts w:eastAsia="Georgia" w:cs="Georgia" w:ascii="Georgia" w:hAnsi="Georgia"/>
        </w:rPr>
        <w:t xml:space="preserve">Figure 2 - Mesure de la température de surface de Mars en fonction du temps.</w:t>
      </w:r>
    </w:p>
    <w:p>
      <w:pPr>
        <w:spacing w:after="220" w:lineRule="auto"/>
      </w:pPr>
      <w:r>
        <w:rPr>
          <w:rFonts w:eastAsia="Georgia" w:cs="Georgia" w:ascii="Georgia" w:hAnsi="Georgia"/>
        </w:rPr>
        <w:t xml:space="preserve">a) Déduire du graphique la température moyenne de la journée </w:t>
      </w:r>
      <m:oMath>
        <m:sSub>
          <m:sSubPr/>
          <m:e>
            <m:r>
              <m:rPr>
                <m:sty m:val="i"/>
              </m:rPr>
              <m:t>T</m:t>
            </m:r>
          </m:e>
          <m:sub>
            <m:r>
              <m:rPr>
                <m:sty m:val="p"/>
              </m:rPr>
              <m:t>0</m:t>
            </m:r>
          </m:sub>
        </m:sSub>
      </m:oMath>
      <w:r>
        <w:rPr>
          <w:rFonts w:eastAsia="Georgia" w:cs="Georgia" w:ascii="Georgia" w:hAnsi="Georgia"/>
        </w:rPr>
        <w:t xml:space="preserve"> et l'amplitude des variations de température. L'approximation effectuée à la question 10.b est-elle valable?</w:t>
      </w:r>
      <w:r>
        <w:rPr/>
        <w:br w:type="textWrapping"/>
      </w:r>
      <w:r>
        <w:rPr>
          <w:rFonts w:eastAsia="Georgia" w:cs="Georgia" w:ascii="Georgia" w:hAnsi="Georgia"/>
        </w:rPr>
        <w:t xml:space="preserve">b) Déduire du graphique le déphasage </w:t>
      </w:r>
      <m:oMath>
        <m:r>
          <m:rPr>
            <m:sty m:val="i"/>
          </m:rPr>
          <m:t>φ</m:t>
        </m:r>
      </m:oMath>
      <w:r>
        <w:rPr/>
        <w:t xml:space="preserve"> et finalement la valeur de l'inertie thermique </w:t>
      </w:r>
      <m:oMath>
        <m:r>
          <m:rPr>
            <m:sty m:val="i"/>
          </m:rPr>
          <m:t>I</m:t>
        </m:r>
      </m:oMath>
      <w:r>
        <w:rPr/>
        <w:t xml:space="preserve"> du terrain (on pourra se contenter d'un chiffre significatif pour cette estimation).</w:t>
      </w:r>
      <w:r>
        <w:rPr/>
        <w:br w:type="textWrapping"/>
      </w:r>
      <w:r>
        <w:rPr>
          <w:rFonts w:eastAsia="Georgia" w:cs="Georgia" w:ascii="Georgia" w:hAnsi="Georgia"/>
        </w:rPr>
        <w:t xml:space="preserve">c) On a mesuré expérimentalement que dans les conditions de pression régnant sur Mars, l'inertie thermique est reliée au diamètre effectif </w:t>
      </w:r>
      <m:oMath>
        <m:r>
          <m:rPr>
            <m:sty m:val="i"/>
          </m:rPr>
          <m:t>d</m:t>
        </m:r>
      </m:oMath>
      <w:r>
        <w:rPr/>
        <w:t xml:space="preserve"> des grains de sable recouvrant le sol :</w:t>
      </w:r>
    </w:p>
    <w:p>
      <w:pPr>
        <w:spacing w:after="220" w:lineRule="auto"/>
      </w:pPr>
      <m:oMathPara>
        <m:oMath>
          <m:r>
            <m:rPr>
              <m:sty m:val="i"/>
            </m:rPr>
            <m:t>I</m:t>
          </m:r>
          <m:r>
            <m:rPr>
              <m:sty m:val="p"/>
            </m:rPr>
            <m:t>=</m:t>
          </m:r>
          <m:r>
            <m:rPr>
              <m:sty m:val="i"/>
            </m:rPr>
            <m:t>B</m:t>
          </m:r>
          <m:sSup>
            <m:sSupPr/>
            <m:e>
              <m:r>
                <m:rPr>
                  <m:sty m:val="i"/>
                </m:rPr>
                <m:t>d</m:t>
              </m:r>
            </m:e>
            <m:sup>
              <m:r>
                <m:rPr>
                  <m:sty m:val="p"/>
                </m:rPr>
                <m:t>1</m:t>
              </m:r>
              <m:r>
                <m:rPr>
                  <m:sty m:val="p"/>
                </m:rPr>
                <m:t>/</m:t>
              </m:r>
              <m:r>
                <m:rPr>
                  <m:sty m:val="p"/>
                </m:rPr>
                <m:t>4</m:t>
              </m:r>
            </m:sup>
          </m:sSup>
          <m:r>
            <m:rPr>
              <m:sty m:val="p"/>
            </m:rPr>
            <m:t xml:space="preserve"> </m:t>
          </m:r>
          <m:r>
            <m:rPr>
              <m:nor/>
            </m:rPr>
            <m:t> avec </m:t>
          </m:r>
          <m:r>
            <m:rPr>
              <m:sty m:val="p"/>
            </m:rPr>
            <m:t xml:space="preserve"> </m:t>
          </m:r>
          <m:r>
            <m:rPr>
              <m:sty m:val="i"/>
            </m:rPr>
            <m:t>B</m:t>
          </m:r>
          <m:r>
            <m:rPr>
              <m:sty m:val="p"/>
            </m:rPr>
            <m:t>=</m:t>
          </m:r>
          <m:r>
            <m:rPr>
              <m:sty m:val="p"/>
            </m:rPr>
            <m:t>1</m:t>
          </m:r>
          <m:r>
            <m:rPr>
              <m:sty m:val="p"/>
            </m:rPr>
            <m:t>,</m:t>
          </m:r>
          <m:r>
            <m:rPr>
              <m:sty m:val="p"/>
            </m:rPr>
            <m:t>6</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m</m:t>
              </m:r>
            </m:e>
            <m:sup>
              <m:r>
                <m:rPr>
                  <m:sty m:val="p"/>
                </m:rPr>
                <m:t>−</m:t>
              </m:r>
              <m:r>
                <m:rPr>
                  <m:sty m:val="p"/>
                </m:rPr>
                <m:t>9</m:t>
              </m:r>
              <m:r>
                <m:rPr>
                  <m:sty m:val="p"/>
                </m:rPr>
                <m:t>/</m:t>
              </m:r>
              <m:r>
                <m:rPr>
                  <m:sty m:val="p"/>
                </m:rPr>
                <m:t>4</m:t>
              </m:r>
            </m:sup>
          </m:sSup>
          <m:r>
            <m:rPr>
              <m:sty m:val="p"/>
            </m:rPr>
            <m:t>⋅</m:t>
          </m:r>
          <m:sSup>
            <m:sSupPr/>
            <m:e>
              <m:r>
                <m:rPr>
                  <m:nor/>
                </m:rPr>
                <m:t xml:space="preserve"> </m:t>
              </m:r>
              <m:r>
                <m:rPr>
                  <m:sty m:val="p"/>
                </m:rPr>
                <m:t>s</m:t>
              </m:r>
            </m:e>
            <m:sup>
              <m:r>
                <m:rPr>
                  <m:sty m:val="p"/>
                </m:rPr>
                <m:t>−</m:t>
              </m:r>
              <m:r>
                <m:rPr>
                  <m:sty m:val="p"/>
                </m:rPr>
                <m:t>1</m:t>
              </m:r>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m:oMathPara>
    </w:p>
    <w:p>
      <w:pPr>
        <w:spacing w:after="220" w:lineRule="auto"/>
      </w:pPr>
      <w:r>
        <w:rPr>
          <w:rFonts w:eastAsia="Georgia" w:cs="Georgia" w:ascii="Georgia" w:hAnsi="Georgia"/>
        </w:rPr>
        <w:t xml:space="preserve">En déduire une estimation de la taille des grains de sable sur le terrain étudié.</w:t>
      </w:r>
    </w:p>
    <w:p>
      <w:pPr>
        <w:spacing w:line="271" w:before="330" w:lineRule="auto"/>
      </w:pPr>
      <w:r>
        <w:rPr>
          <w:b/>
          <w:sz w:val="42"/>
        </w:rPr>
        <w:t xml:space="preserve">2 Fonctionnement d'un capteur d'imagerie thermique</w:t>
      </w:r>
    </w:p>
    <w:p>
      <w:pPr>
        <w:spacing w:after="220" w:lineRule="auto"/>
      </w:pPr>
      <w:r>
        <w:rPr>
          <w:rFonts w:eastAsia="Georgia" w:cs="Georgia" w:ascii="Georgia" w:hAnsi="Georgia"/>
        </w:rPr>
        <w:t xml:space="preserve">Pour estimer la température de surface de Mars, l'instrument THEMIS de la sonde Mars Odyssey est équipé d'un bolomètre qui mesure le flux radiatif émis par la surface en le convertissant en signal électrique. Nous allons étudier le principe de fonctionnement de ce capteur.</w:t>
      </w:r>
    </w:p>
    <w:p>
      <w:pPr>
        <w:spacing w:line="271" w:before="240" w:lineRule="auto"/>
      </w:pPr>
      <w:r>
        <w:rPr>
          <w:rFonts w:eastAsia="Georgia" w:cs="Georgia" w:ascii="Georgia" w:hAnsi="Georgia"/>
          <w:b/>
          <w:sz w:val="33"/>
        </w:rPr>
        <w:t xml:space="preserve">2.1 Principe du bolomètre</w:t>
      </w:r>
    </w:p>
    <w:p>
      <w:pPr>
        <w:spacing w:after="220" w:lineRule="auto"/>
      </w:pPr>
      <w:r>
        <w:rPr>
          <w:rFonts w:eastAsia="Georgia" w:cs="Georgia" w:ascii="Georgia" w:hAnsi="Georgia"/>
        </w:rPr>
        <w:t xml:space="preserve">Le bolomètre mesure l'échauffement d'un matériau que provoque l'énergie radiative reçue dans une certaine gamme de longueurs d'ondes. Il est constitué par un absorbeur de capacité calorifique totale à pression constante </w:t>
      </w:r>
      <m:oMath>
        <m:sSub>
          <m:sSubPr/>
          <m:e>
            <m:r>
              <m:rPr>
                <m:sty m:val="i"/>
              </m:rPr>
              <m:t>c</m:t>
            </m:r>
          </m:e>
          <m:sub>
            <m:r>
              <m:rPr>
                <m:nor/>
              </m:rPr>
              <m:t>th </m:t>
            </m:r>
          </m:sub>
        </m:sSub>
      </m:oMath>
      <w:r>
        <w:rPr>
          <w:rFonts w:eastAsia="Georgia" w:cs="Georgia" w:ascii="Georgia" w:hAnsi="Georgia"/>
        </w:rPr>
        <w:t xml:space="preserve"> et par un thermostat maintenu à température constante </w:t>
      </w:r>
      <m:oMath>
        <m:sSub>
          <m:sSubPr/>
          <m:e>
            <m:r>
              <m:rPr>
                <m:sty m:val="i"/>
              </m:rPr>
              <m:t>T</m:t>
            </m:r>
          </m:e>
          <m:sub>
            <m:r>
              <m:rPr>
                <m:sty m:val="p"/>
              </m:rPr>
              <m:t>0</m:t>
            </m:r>
          </m:sub>
        </m:sSub>
      </m:oMath>
      <w:r>
        <w:rPr>
          <w:rFonts w:eastAsia="Georgia" w:cs="Georgia" w:ascii="Georgia" w:hAnsi="Georgia"/>
        </w:rPr>
        <w:t xml:space="preserve"> (cf. Fig. 3). Absorbeur et thermostat sont reliés par un milieu de conductance thermique </w:t>
      </w:r>
      <m:oMath>
        <m:sSub>
          <m:sSubPr/>
          <m:e>
            <m:r>
              <m:rPr>
                <m:sty m:val="i"/>
              </m:rPr>
              <m:t>G</m:t>
            </m:r>
          </m:e>
          <m:sub>
            <m:r>
              <m:rPr>
                <m:sty m:val="p"/>
              </m:rPr>
              <m:t>th</m:t>
            </m:r>
          </m:sub>
        </m:sSub>
      </m:oMath>
      <w:r>
        <w:rPr>
          <w:rFonts w:eastAsia="Georgia" w:cs="Georgia" w:ascii="Georgia" w:hAnsi="Georgia"/>
        </w:rPr>
        <w:t xml:space="preserve"> (on rappelle que la conductance thermique est l'inverse de la résistance thermique : </w:t>
      </w:r>
      <m:oMath>
        <m:sSub>
          <m:sSubPr/>
          <m:e>
            <m:r>
              <m:rPr>
                <m:sty m:val="i"/>
              </m:rPr>
              <m:t>G</m:t>
            </m:r>
          </m:e>
          <m:sub>
            <m:r>
              <m:rPr>
                <m:sty m:val="p"/>
              </m:rPr>
              <m:t>th</m:t>
            </m:r>
          </m:sub>
        </m:sSub>
        <m:r>
          <m:rPr>
            <m:sty m:val="p"/>
          </m:rPr>
          <m:t>=</m:t>
        </m:r>
        <m:r>
          <m:rPr>
            <m:sty m:val="p"/>
          </m:rPr>
          <m:t>1</m:t>
        </m:r>
        <m:r>
          <m:rPr>
            <m:sty m:val="p"/>
          </m:rPr>
          <m:t>/</m:t>
        </m:r>
        <m:sSub>
          <m:sSubPr/>
          <m:e>
            <m:r>
              <m:rPr>
                <m:sty m:val="i"/>
              </m:rPr>
              <m:t>R</m:t>
            </m:r>
          </m:e>
          <m:sub>
            <m:r>
              <m:rPr>
                <m:sty m:val="p"/>
              </m:rPr>
              <m:t>th</m:t>
            </m:r>
          </m:sub>
        </m:sSub>
      </m:oMath>
      <w:r>
        <w:rPr>
          <w:rFonts w:eastAsia="Georgia" w:cs="Georgia" w:ascii="Georgia" w:hAnsi="Georgia"/>
        </w:rPr>
        <w:t xml:space="preserve"> ). Lorsqu'il est exposé à un rayonnement, l'absorbeur s'échauffe et l'énergie thermique est évacuée vers le thermostat. On mesure cet échauffement grâce à la variation d'une résistance électrique avec la température :</w:t>
      </w:r>
    </w:p>
    <w:p>
      <w:pPr>
        <w:spacing w:after="220" w:lineRule="auto"/>
      </w:pPr>
      <m:oMathPara>
        <m:oMath>
          <m:r>
            <m:rPr>
              <m:sty m:val="i"/>
            </m:rPr>
            <m:t>R</m:t>
          </m:r>
          <m:r>
            <m:rPr>
              <m:sty m:val="p"/>
            </m:rPr>
            <m:t>(</m:t>
          </m:r>
          <m:r>
            <m:rPr>
              <m:sty m:val="i"/>
            </m:rPr>
            <m:t>T</m:t>
          </m:r>
          <m:r>
            <m:rPr>
              <m:sty m:val="p"/>
            </m:rPr>
            <m:t>)</m:t>
          </m:r>
          <m:r>
            <m:rPr>
              <m:sty m:val="p"/>
            </m:rPr>
            <m:t>=</m:t>
          </m:r>
          <m:sSub>
            <m:sSubPr/>
            <m:e>
              <m:r>
                <m:rPr>
                  <m:sty m:val="i"/>
                </m:rPr>
                <m:t>R</m:t>
              </m:r>
            </m:e>
            <m:sub>
              <m:r>
                <m:rPr>
                  <m:sty m:val="p"/>
                </m:rPr>
                <m:t>e</m:t>
              </m:r>
            </m:sub>
          </m:sSub>
          <m:r>
            <m:rPr>
              <m:sty m:val="p"/>
            </m:rPr>
            <m:t>exp</m:t>
          </m:r>
          <m:r>
            <m:rPr>
              <m:sty m:val="p"/>
            </m:rPr>
            <m:t>⁡</m:t>
          </m:r>
          <m:d>
            <m:dPr>
              <m:begChr m:val="("/>
              <m:endChr m:val=")"/>
              <m:ctrlPr>
                <w:rPr>
                  <w:rFonts w:ascii="Cambria Math" w:hAnsi="Cambria Math"/>
                </w:rPr>
              </m:ctrlPr>
            </m:dPr>
            <m:e>
              <m:r>
                <m:rPr>
                  <m:sty m:val="i"/>
                </m:rPr>
                <m:t>α</m:t>
              </m:r>
              <m:d>
                <m:dPr>
                  <m:begChr m:val="("/>
                  <m:endChr m:val=")"/>
                  <m:ctrlPr>
                    <w:rPr>
                      <w:rFonts w:ascii="Cambria Math" w:hAnsi="Cambria Math"/>
                    </w:rPr>
                  </m:ctrlPr>
                </m:dPr>
                <m:e>
                  <m:r>
                    <m:rPr>
                      <m:sty m:val="i"/>
                    </m:rPr>
                    <m:t>T</m:t>
                  </m:r>
                  <m:r>
                    <m:rPr>
                      <m:sty m:val="p"/>
                    </m:rPr>
                    <m:t>−</m:t>
                  </m:r>
                  <m:sSub>
                    <m:sSubPr/>
                    <m:e>
                      <m:r>
                        <m:rPr>
                          <m:sty m:val="i"/>
                        </m:rPr>
                        <m:t>T</m:t>
                      </m:r>
                    </m:e>
                    <m:sub>
                      <m:r>
                        <m:rPr>
                          <m:sty m:val="p"/>
                        </m:rPr>
                        <m:t>e</m:t>
                      </m:r>
                    </m:sub>
                  </m:sSub>
                </m:e>
              </m:d>
            </m:e>
          </m:d>
          <m:r>
            <m:rPr>
              <m:sty m:val="p"/>
            </m:rPr>
            <m:t>,</m:t>
          </m:r>
          <m:r>
            <m:rPr>
              <m:sty m:val="p"/>
            </m:rPr>
            <m:t xml:space="preserve"> </m:t>
          </m:r>
          <m:r>
            <m:rPr>
              <m:sty m:val="i"/>
            </m:rPr>
            <m:t>α</m:t>
          </m:r>
          <m:r>
            <m:rPr>
              <m:sty m:val="p"/>
            </m:rPr>
            <m:t>&gt;</m:t>
          </m:r>
          <m:r>
            <m:rPr>
              <m:sty m:val="p"/>
            </m:rPr>
            <m:t>0</m:t>
          </m:r>
        </m:oMath>
      </m:oMathPara>
    </w:p>
    <w:p>
      <w:pPr>
        <w:spacing w:after="220" w:lineRule="auto"/>
      </w:pPr>
      <w:r>
        <w:rPr>
          <w:rFonts w:eastAsia="Georgia" w:cs="Georgia" w:ascii="Georgia" w:hAnsi="Georgia"/>
        </w:rPr>
        <w:t xml:space="preserve">où </w:t>
      </w:r>
      <m:oMath>
        <m:sSub>
          <m:sSubPr/>
          <m:e>
            <m:r>
              <m:rPr>
                <m:sty m:val="i"/>
              </m:rPr>
              <m:t>T</m:t>
            </m:r>
          </m:e>
          <m:sub>
            <m:r>
              <m:rPr>
                <m:sty m:val="p"/>
              </m:rPr>
              <m:t>e</m:t>
            </m:r>
          </m:sub>
        </m:sSub>
      </m:oMath>
      <w:r>
        <w:rPr>
          <w:rFonts w:eastAsia="Georgia" w:cs="Georgia" w:ascii="Georgia" w:hAnsi="Georgia"/>
        </w:rPr>
        <w:t xml:space="preserve"> est une température de référence. Dans toute la suite, on considérera que la température dans l'absorbeur </w:t>
      </w:r>
      <m:oMath>
        <m:r>
          <m:rPr>
            <m:sty m:val="i"/>
          </m:rPr>
          <m:t>T</m:t>
        </m:r>
      </m:oMath>
      <w:r>
        <w:rPr>
          <w:rFonts w:eastAsia="Georgia" w:cs="Georgia" w:ascii="Georgia" w:hAnsi="Georgia"/>
        </w:rPr>
        <w:t xml:space="preserve"> est uniforme, et que la température de la résistance est à tout instant égale à celle de l'absorbeur. On néglige le rayonnement de l'absorbeur.</w:t>
      </w:r>
    </w:p>
    <w:p>
      <w:pPr>
        <w:spacing w:lineRule="auto"/>
        <w:jc w:val="center"/>
      </w:pPr>
      <w:r>
        <w:rPr/>
        <w:drawing>
          <wp:inline distB="0" distL="0" distR="0" distT="0">
            <wp:extent cx="5210175" cy="4695825"/>
            <wp:effectExtent b="0" l="0" r="0" t="0"/>
            <wp:docPr id="3" name="image-290e2ed4a1e2320b07bd3caf887de2950603ff40.jpg"/>
            <a:graphic>
              <a:graphicData uri="http://schemas.openxmlformats.org/drawingml/2006/picture">
                <pic:pic>
                  <pic:nvPicPr>
                    <pic:cNvPr id="3" name="image-290e2ed4a1e2320b07bd3caf887de2950603ff40.jpg" descr=""/>
                    <pic:cNvPicPr/>
                  </pic:nvPicPr>
                  <pic:blipFill>
                    <a:blip r:embed="rId7" cstate="print"/>
                    <a:srcRect b="0" l="0" r="0" t="0"/>
                    <a:stretch>
                      <a:fillRect/>
                    </a:stretch>
                  </pic:blipFill>
                  <pic:spPr>
                    <a:xfrm>
                      <a:off x="0" y="0"/>
                      <a:ext cx="5210175" cy="4695825"/>
                    </a:xfrm>
                    <a:prstGeom prst="rect"/>
                  </pic:spPr>
                </pic:pic>
              </a:graphicData>
            </a:graphic>
          </wp:inline>
        </w:drawing>
      </w:r>
    </w:p>
    <w:p>
      <w:pPr>
        <w:spacing w:lineRule="auto"/>
      </w:pPr>
      <w:r>
        <w:rPr>
          <w:rFonts w:eastAsia="Georgia" w:cs="Georgia" w:ascii="Georgia" w:hAnsi="Georgia"/>
        </w:rPr>
        <w:t xml:space="preserve">Figure 3 - Schéma de principe du bolomètre.</w:t>
      </w:r>
    </w:p>
    <w:p>
      <w:pPr>
        <w:spacing w:line="271" w:before="240" w:lineRule="auto"/>
      </w:pPr>
      <w:r>
        <w:rPr>
          <w:rFonts w:eastAsia="Georgia" w:cs="Georgia" w:ascii="Georgia" w:hAnsi="Georgia"/>
          <w:b/>
          <w:sz w:val="33"/>
        </w:rPr>
        <w:t xml:space="preserve">2.1.1 Étude du régime stationnaire</w:t>
      </w:r>
    </w:p>
    <w:p>
      <w:pPr>
        <w:spacing w:after="220" w:lineRule="auto"/>
      </w:pPr>
      <w:r>
        <w:rPr>
          <w:rFonts w:eastAsia="Georgia" w:cs="Georgia" w:ascii="Georgia" w:hAnsi="Georgia"/>
        </w:rPr>
        <w:t xml:space="preserve">13 Exprimer le flux thermique de l'absorbeur (à température </w:t>
      </w:r>
      <m:oMath>
        <m:r>
          <m:rPr>
            <m:sty m:val="i"/>
          </m:rPr>
          <m:t>T</m:t>
        </m:r>
      </m:oMath>
      <w:r>
        <w:rPr/>
        <w:t xml:space="preserve"> ) vers le thermostat.</w:t>
      </w:r>
      <w:r>
        <w:rPr/>
        <w:br w:type="textWrapping"/>
      </w:r>
      <w:r>
        <w:rPr>
          <w:rFonts w:eastAsia="Georgia" w:cs="Georgia" w:ascii="Georgia" w:hAnsi="Georgia"/>
        </w:rPr>
        <w:t xml:space="preserve">14 Même en l'absence du rayonnement incident que l'on souhaite mesurer, le détecteur reçoit en permanence un bruit de fond dû à diverses radiations parasites. Ce bruit de fond se caractérise par une puissance reçue constante </w:t>
      </w:r>
      <m:oMath>
        <m:sSub>
          <m:sSubPr/>
          <m:e>
            <m:r>
              <m:rPr>
                <m:sty m:val="i"/>
              </m:rPr>
              <m:t>P</m:t>
            </m:r>
          </m:e>
          <m:sub>
            <m:r>
              <m:rPr>
                <m:sty m:val="p"/>
              </m:rPr>
              <m:t>e</m:t>
            </m:r>
          </m:sub>
        </m:sSub>
      </m:oMath>
      <w:r>
        <w:rPr>
          <w:rFonts w:eastAsia="Georgia" w:cs="Georgia" w:ascii="Georgia" w:hAnsi="Georgia"/>
        </w:rPr>
        <w:t xml:space="preserve">. La résistance est parcourue par un courant d'intensité </w:t>
      </w:r>
      <m:oMath>
        <m:sSub>
          <m:sSubPr/>
          <m:e>
            <m:r>
              <m:rPr>
                <m:sty m:val="i"/>
              </m:rPr>
              <m:t>I</m:t>
            </m:r>
          </m:e>
          <m:sub>
            <m:r>
              <m:rPr>
                <m:sty m:val="p"/>
              </m:rPr>
              <m:t>0</m:t>
            </m:r>
          </m:sub>
        </m:sSub>
      </m:oMath>
      <w:r>
        <w:rPr>
          <w:rFonts w:eastAsia="Georgia" w:cs="Georgia" w:ascii="Georgia" w:hAnsi="Georgia"/>
        </w:rPr>
        <w:t xml:space="preserve"> que nous considérerons comme constante.</w:t>
      </w:r>
      <w:r>
        <w:rPr/>
        <w:br w:type="textWrapping"/>
      </w:r>
      <w:r>
        <w:rPr>
          <w:rFonts w:eastAsia="Georgia" w:cs="Georgia" w:ascii="Georgia" w:hAnsi="Georgia"/>
        </w:rPr>
        <w:t xml:space="preserve">a) Exprimer la puissance fournie par la résistance, traversée par le courant </w:t>
      </w:r>
      <m:oMath>
        <m:sSub>
          <m:sSubPr/>
          <m:e>
            <m:r>
              <m:rPr>
                <m:sty m:val="i"/>
              </m:rPr>
              <m:t>I</m:t>
            </m:r>
          </m:e>
          <m:sub>
            <m:r>
              <m:rPr>
                <m:sty m:val="p"/>
              </m:rPr>
              <m:t>0</m:t>
            </m:r>
          </m:sub>
        </m:sSub>
      </m:oMath>
      <w:r>
        <w:rPr>
          <w:rFonts w:eastAsia="Georgia" w:cs="Georgia" w:ascii="Georgia" w:hAnsi="Georgia"/>
        </w:rPr>
        <w:t xml:space="preserve">, à l'absorbeur.</w:t>
      </w:r>
      <w:r>
        <w:rPr/>
        <w:br w:type="textWrapping"/>
      </w:r>
      <w:r>
        <w:rPr>
          <w:rFonts w:eastAsia="Georgia" w:cs="Georgia" w:ascii="Georgia" w:hAnsi="Georgia"/>
        </w:rPr>
        <w:t xml:space="preserve">b) Effectuer un bilan thermique, et en déduire la température de l'absorbeur à l'équilibre </w:t>
      </w:r>
      <m:oMath>
        <m:sSub>
          <m:sSubPr/>
          <m:e>
            <m:r>
              <m:rPr>
                <m:sty m:val="i"/>
              </m:rPr>
              <m:t>T</m:t>
            </m:r>
          </m:e>
          <m:sub>
            <m:r>
              <m:rPr>
                <m:sty m:val="p"/>
              </m:rPr>
              <m:t>e</m:t>
            </m:r>
          </m:sub>
        </m:sSub>
      </m:oMath>
      <w:r>
        <w:rPr/>
        <w:t xml:space="preserve"> en fonction de </w:t>
      </w:r>
      <m:oMath>
        <m:sSub>
          <m:sSubPr/>
          <m:e>
            <m:r>
              <m:rPr>
                <m:sty m:val="i"/>
              </m:rPr>
              <m:t>R</m:t>
            </m:r>
          </m:e>
          <m:sub>
            <m:r>
              <m:rPr>
                <m:sty m:val="p"/>
              </m:rPr>
              <m:t>e</m:t>
            </m:r>
          </m:sub>
        </m:sSub>
        <m:r>
          <m:rPr>
            <m:sty m:val="p"/>
          </m:rPr>
          <m:t>=</m:t>
        </m:r>
        <m:r>
          <m:rPr>
            <m:sty m:val="i"/>
          </m:rPr>
          <m:t>R</m:t>
        </m:r>
        <m:d>
          <m:dPr>
            <m:begChr m:val="("/>
            <m:endChr m:val=")"/>
            <m:ctrlPr>
              <w:rPr>
                <w:rFonts w:ascii="Cambria Math" w:hAnsi="Cambria Math"/>
              </w:rPr>
            </m:ctrlPr>
          </m:dPr>
          <m:e>
            <m:sSub>
              <m:sSubPr/>
              <m:e>
                <m:r>
                  <m:rPr>
                    <m:sty m:val="i"/>
                  </m:rPr>
                  <m:t>T</m:t>
                </m:r>
              </m:e>
              <m:sub>
                <m:r>
                  <m:rPr>
                    <m:sty m:val="p"/>
                  </m:rPr>
                  <m:t>e</m:t>
                </m:r>
              </m:sub>
            </m:sSub>
          </m:e>
        </m:d>
      </m:oMath>
      <w:r>
        <w:rPr>
          <w:rFonts w:eastAsia="Georgia" w:cs="Georgia" w:ascii="Georgia" w:hAnsi="Georgia"/>
        </w:rPr>
        <w:t xml:space="preserve"> et des autres variables. On suppose qu'il n'y a aucune fuite thermique vers l'extérieur.</w:t>
      </w:r>
    </w:p>
    <w:p>
      <w:pPr>
        <w:spacing w:line="271" w:before="240" w:lineRule="auto"/>
      </w:pPr>
      <w:r>
        <w:rPr>
          <w:rFonts w:eastAsia="Georgia" w:cs="Georgia" w:ascii="Georgia" w:hAnsi="Georgia"/>
          <w:b/>
          <w:sz w:val="33"/>
        </w:rPr>
        <w:t xml:space="preserve">2.1.2 Détection d'une perturbation</w:t>
      </w:r>
    </w:p>
    <w:p>
      <w:pPr>
        <w:spacing w:after="220" w:lineRule="auto"/>
      </w:pPr>
      <w:r>
        <w:rPr>
          <w:rFonts w:eastAsia="Georgia" w:cs="Georgia" w:ascii="Georgia" w:hAnsi="Georgia"/>
        </w:rPr>
        <w:t xml:space="preserve">À l'instant </w:t>
      </w:r>
      <m:oMath>
        <m:r>
          <m:rPr>
            <m:sty m:val="i"/>
          </m:rPr>
          <m:t>t</m:t>
        </m:r>
        <m:r>
          <m:rPr>
            <m:sty m:val="p"/>
          </m:rPr>
          <m:t>=</m:t>
        </m:r>
        <m:r>
          <m:rPr>
            <m:sty m:val="p"/>
          </m:rPr>
          <m:t>0</m:t>
        </m:r>
      </m:oMath>
      <w:r>
        <w:rPr>
          <w:rFonts w:eastAsia="Georgia" w:cs="Georgia" w:ascii="Georgia" w:hAnsi="Georgia"/>
        </w:rPr>
        <w:t xml:space="preserve">, on expose brusquement le bolomètre à un rayonnement extérieur constant, noté </w:t>
      </w:r>
      <m:oMath>
        <m:r>
          <m:rPr>
            <m:sty m:val="i"/>
          </m:rPr>
          <m:t>p</m:t>
        </m:r>
      </m:oMath>
      <w:r>
        <w:rPr>
          <w:rFonts w:eastAsia="Georgia" w:cs="Georgia" w:ascii="Georgia" w:hAnsi="Georgia"/>
        </w:rPr>
        <w:t xml:space="preserve">. La puissance reçue en fonction du temps s'écrit donc</w:t>
      </w:r>
    </w:p>
    <w:p>
      <w:pPr>
        <w:spacing w:after="220" w:lineRule="auto"/>
      </w:pPr>
      <m:oMathPara>
        <m:oMath>
          <m:sSub>
            <m:sSubPr/>
            <m:e>
              <m:r>
                <m:rPr>
                  <m:sty m:val="i"/>
                </m:rPr>
                <m:t>P</m:t>
              </m:r>
            </m:e>
            <m:sub>
              <m:r>
                <m:rPr>
                  <m:sty m:val="p"/>
                </m:rPr>
                <m:t>i</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P</m:t>
                        </m:r>
                      </m:e>
                      <m:sub>
                        <m:r>
                          <m:rPr>
                            <m:sty m:val="p"/>
                          </m:rPr>
                          <m:t>e</m:t>
                        </m:r>
                      </m:sub>
                    </m:sSub>
                  </m:e>
                  <m:e>
                    <m:r>
                      <m:rPr>
                        <m:nor/>
                      </m:rPr>
                      <m:t> si </m:t>
                    </m:r>
                    <m:r>
                      <m:rPr>
                        <m:sty m:val="i"/>
                      </m:rPr>
                      <m:t>t</m:t>
                    </m:r>
                    <m:r>
                      <m:rPr>
                        <m:sty m:val="p"/>
                      </m:rPr>
                      <m:t>&lt;</m:t>
                    </m:r>
                    <m:r>
                      <m:rPr>
                        <m:sty m:val="p"/>
                      </m:rPr>
                      <m:t>0</m:t>
                    </m:r>
                  </m:e>
                </m:mr>
                <m:mr>
                  <m:e>
                    <m:sSub>
                      <m:sSubPr/>
                      <m:e>
                        <m:r>
                          <m:rPr>
                            <m:sty m:val="i"/>
                          </m:rPr>
                          <m:t>P</m:t>
                        </m:r>
                      </m:e>
                      <m:sub>
                        <m:r>
                          <m:rPr>
                            <m:sty m:val="p"/>
                          </m:rPr>
                          <m:t>e</m:t>
                        </m:r>
                      </m:sub>
                    </m:sSub>
                    <m:r>
                      <m:rPr>
                        <m:sty m:val="p"/>
                      </m:rPr>
                      <m:t>+</m:t>
                    </m:r>
                    <m:r>
                      <m:rPr>
                        <m:sty m:val="i"/>
                      </m:rPr>
                      <m:t>p</m:t>
                    </m:r>
                  </m:e>
                  <m:e>
                    <m:r>
                      <m:rPr>
                        <m:nor/>
                      </m:rPr>
                      <m:t> si </m:t>
                    </m:r>
                    <m:r>
                      <m:rPr>
                        <m:sty m:val="i"/>
                      </m:rPr>
                      <m:t>t</m:t>
                    </m:r>
                    <m:r>
                      <m:rPr>
                        <m:sty m:val="p"/>
                      </m:rPr>
                      <m:t>≥</m:t>
                    </m:r>
                    <m:r>
                      <m:rPr>
                        <m:sty m:val="p"/>
                      </m:rPr>
                      <m:t>0</m:t>
                    </m:r>
                  </m:e>
                </m:mr>
              </m:m>
              <m:r>
                <m:rPr>
                  <m:sty m:val="p"/>
                </m:rPr>
                <m:t xml:space="preserve"> </m:t>
              </m:r>
              <m:r>
                <m:rPr>
                  <m:nor/>
                </m:rPr>
                <m:t> avec </m:t>
              </m:r>
              <m:r>
                <m:rPr>
                  <m:sty m:val="p"/>
                </m:rPr>
                <m:t xml:space="preserve"> </m:t>
              </m:r>
              <m:r>
                <m:rPr>
                  <m:sty m:val="p"/>
                </m:rPr>
                <m:t>|</m:t>
              </m:r>
              <m:r>
                <m:rPr>
                  <m:sty m:val="i"/>
                </m:rPr>
                <m:t>p</m:t>
              </m:r>
              <m:r>
                <m:rPr>
                  <m:sty m:val="p"/>
                </m:rPr>
                <m:t>|</m:t>
              </m:r>
              <m:r>
                <m:rPr>
                  <m:sty m:val="p"/>
                </m:rPr>
                <m:t>≪</m:t>
              </m:r>
              <m:sSub>
                <m:sSubPr/>
                <m:e>
                  <m:r>
                    <m:rPr>
                      <m:sty m:val="i"/>
                    </m:rPr>
                    <m:t>P</m:t>
                  </m:r>
                </m:e>
                <m:sub>
                  <m:r>
                    <m:rPr>
                      <m:sty m:val="p"/>
                    </m:rPr>
                    <m:t>e</m:t>
                  </m:r>
                </m:sub>
              </m:sSub>
            </m:e>
          </m:d>
        </m:oMath>
      </m:oMathPara>
    </w:p>
    <w:p>
      <w:pPr>
        <w:spacing w:after="220" w:lineRule="auto"/>
      </w:pPr>
      <w:r>
        <w:rPr>
          <w:rFonts w:eastAsia="Georgia" w:cs="Georgia" w:ascii="Georgia" w:hAnsi="Georgia"/>
        </w:rPr>
        <w:t xml:space="preserve">En conséquence, l'absorbeur voit sa température augmenter :</w:t>
      </w:r>
    </w:p>
    <w:p>
      <w:pPr>
        <w:spacing w:after="220" w:lineRule="auto"/>
      </w:pPr>
      <m:oMathPara>
        <m:oMath>
          <m:r>
            <m:rPr>
              <m:sty m:val="i"/>
            </m:rPr>
            <m:t>T</m:t>
          </m:r>
          <m:r>
            <m:rPr>
              <m:sty m:val="p"/>
            </m:rPr>
            <m:t>(</m:t>
          </m:r>
          <m:r>
            <m:rPr>
              <m:sty m:val="i"/>
            </m:rPr>
            <m:t>t</m:t>
          </m:r>
          <m:r>
            <m:rPr>
              <m:sty m:val="p"/>
            </m:rPr>
            <m:t>)</m:t>
          </m:r>
          <m:r>
            <m:rPr>
              <m:sty m:val="p"/>
            </m:rPr>
            <m:t>=</m:t>
          </m:r>
          <m:sSub>
            <m:sSubPr/>
            <m:e>
              <m:r>
                <m:rPr>
                  <m:sty m:val="i"/>
                </m:rPr>
                <m:t>T</m:t>
              </m:r>
            </m:e>
            <m:sub>
              <m:r>
                <m:rPr>
                  <m:sty m:val="p"/>
                </m:rPr>
                <m:t>e</m:t>
              </m:r>
            </m:sub>
          </m:sSub>
          <m:r>
            <m:rPr>
              <m:sty m:val="p"/>
            </m:rPr>
            <m:t>+</m:t>
          </m:r>
          <m:r>
            <m:rPr>
              <m:sty m:val="i"/>
            </m:rPr>
            <m:t>θ</m:t>
          </m:r>
          <m:r>
            <m:rPr>
              <m:sty m:val="p"/>
            </m:rPr>
            <m:t>(</m:t>
          </m:r>
          <m:r>
            <m:rPr>
              <m:sty m:val="i"/>
            </m:rPr>
            <m:t>t</m:t>
          </m:r>
          <m:r>
            <m:rPr>
              <m:sty m:val="p"/>
            </m:rPr>
            <m:t>)</m:t>
          </m:r>
          <m:r>
            <m:rPr>
              <m:sty m:val="p"/>
            </m:rPr>
            <m:t xml:space="preserve"> </m:t>
          </m:r>
          <m:r>
            <m:rPr>
              <m:nor/>
            </m:rPr>
            <m:t> avec </m:t>
          </m:r>
          <m:r>
            <m:rPr>
              <m:sty m:val="p"/>
            </m:rPr>
            <m:t xml:space="preserve"> </m:t>
          </m:r>
          <m:r>
            <m:rPr>
              <m:sty m:val="p"/>
            </m:rPr>
            <m:t>|</m:t>
          </m:r>
          <m:r>
            <m:rPr>
              <m:sty m:val="i"/>
            </m:rPr>
            <m:t>θ</m:t>
          </m:r>
          <m:r>
            <m:rPr>
              <m:sty m:val="p"/>
            </m:rPr>
            <m:t>(</m:t>
          </m:r>
          <m:r>
            <m:rPr>
              <m:sty m:val="i"/>
            </m:rPr>
            <m:t>t</m:t>
          </m:r>
          <m:r>
            <m:rPr>
              <m:sty m:val="p"/>
            </m:rPr>
            <m:t>)</m:t>
          </m:r>
          <m:r>
            <m:rPr>
              <m:sty m:val="p"/>
            </m:rPr>
            <m:t>|</m:t>
          </m:r>
          <m:r>
            <m:rPr>
              <m:sty m:val="p"/>
            </m:rPr>
            <m:t>≪</m:t>
          </m:r>
          <m:sSub>
            <m:sSubPr/>
            <m:e>
              <m:r>
                <m:rPr>
                  <m:sty m:val="i"/>
                </m:rPr>
                <m:t>T</m:t>
              </m:r>
            </m:e>
            <m:sub>
              <m:r>
                <m:rPr>
                  <m:sty m:val="p"/>
                </m:rPr>
                <m:t>e</m:t>
              </m:r>
            </m:sub>
          </m:sSub>
        </m:oMath>
      </m:oMathPara>
    </w:p>
    <w:p>
      <w:pPr>
        <w:spacing w:after="220" w:lineRule="auto"/>
      </w:pPr>
      <w:r>
        <w:rPr>
          <w:rFonts w:eastAsia="Georgia" w:cs="Georgia" w:ascii="Georgia" w:hAnsi="Georgia"/>
        </w:rPr>
        <w:t xml:space="preserve">15 Effectuer un bilan énergétique pour l'absorbeur et développer </w:t>
      </w:r>
      <m:oMath>
        <m:r>
          <m:rPr>
            <m:sty m:val="i"/>
          </m:rPr>
          <m:t>R</m:t>
        </m:r>
        <m:r>
          <m:rPr>
            <m:sty m:val="p"/>
          </m:rPr>
          <m:t>(</m:t>
        </m:r>
        <m:r>
          <m:rPr>
            <m:sty m:val="i"/>
          </m:rPr>
          <m:t>T</m:t>
        </m:r>
        <m:r>
          <m:rPr>
            <m:sty m:val="p"/>
          </m:rPr>
          <m:t>)</m:t>
        </m:r>
      </m:oMath>
      <w:r>
        <w:rPr/>
        <w:t xml:space="preserve"> au premier ordre en </w:t>
      </w:r>
      <m:oMath>
        <m:r>
          <m:rPr>
            <m:sty m:val="i"/>
          </m:rPr>
          <m:t>ϵ</m:t>
        </m:r>
        <m:r>
          <m:rPr>
            <m:sty m:val="p"/>
          </m:rPr>
          <m:t>=</m:t>
        </m:r>
        <m:r>
          <m:rPr>
            <m:sty m:val="i"/>
          </m:rPr>
          <m:t>α</m:t>
        </m:r>
        <m:r>
          <m:rPr>
            <m:sty m:val="i"/>
          </m:rPr>
          <m:t>θ</m:t>
        </m:r>
      </m:oMath>
      <w:r>
        <w:rPr>
          <w:rFonts w:eastAsia="Georgia" w:cs="Georgia" w:ascii="Georgia" w:hAnsi="Georgia"/>
        </w:rPr>
        <w:t xml:space="preserve">. En déduire une équation différentielle en </w:t>
      </w:r>
      <m:oMath>
        <m:r>
          <m:rPr>
            <m:sty m:val="i"/>
          </m:rPr>
          <m:t>θ</m:t>
        </m:r>
        <m:r>
          <m:rPr>
            <m:sty m:val="p"/>
          </m:rPr>
          <m:t>(</m:t>
        </m:r>
        <m:r>
          <m:rPr>
            <m:sty m:val="i"/>
          </m:rPr>
          <m:t>t</m:t>
        </m:r>
        <m:r>
          <m:rPr>
            <m:sty m:val="p"/>
          </m:rPr>
          <m:t>)</m:t>
        </m:r>
      </m:oMath>
      <w:r>
        <w:rPr>
          <w:rFonts w:eastAsia="Georgia" w:cs="Georgia" w:ascii="Georgia" w:hAnsi="Georgia"/>
        </w:rPr>
        <w:t xml:space="preserve">. On suppose que la résistance est toujours parcourue par un courant d'intensité </w:t>
      </w:r>
      <m:oMath>
        <m:sSub>
          <m:sSubPr/>
          <m:e>
            <m:r>
              <m:rPr>
                <m:sty m:val="i"/>
              </m:rPr>
              <m:t>I</m:t>
            </m:r>
          </m:e>
          <m:sub>
            <m:r>
              <m:rPr>
                <m:sty m:val="p"/>
              </m:rPr>
              <m:t>0</m:t>
            </m:r>
          </m:sub>
        </m:sSub>
      </m:oMath>
      <w:r>
        <w:rPr>
          <w:rFonts w:eastAsia="Georgia" w:cs="Georgia" w:ascii="Georgia" w:hAnsi="Georgia"/>
        </w:rPr>
        <w:t xml:space="preserve">, et que la relation établie à la question 13 reste valable.</w:t>
      </w:r>
    </w:p>
    <w:p>
      <w:pPr>
        <w:spacing w:after="220" w:lineRule="auto"/>
      </w:pPr>
      <w:r>
        <w:rPr>
          <w:rFonts w:eastAsia="Georgia" w:cs="Georgia" w:ascii="Georgia" w:hAnsi="Georgia"/>
        </w:rPr>
        <w:t xml:space="preserve">16 Résoudre cette équation, et donner l'expression de la variation de température </w:t>
      </w:r>
      <m:oMath>
        <m:r>
          <m:rPr>
            <m:sty m:val="i"/>
          </m:rPr>
          <m:t>θ</m:t>
        </m:r>
        <m:r>
          <m:rPr>
            <m:sty m:val="p"/>
          </m:rPr>
          <m:t>(</m:t>
        </m:r>
        <m:r>
          <m:rPr>
            <m:sty m:val="i"/>
          </m:rPr>
          <m:t>t</m:t>
        </m:r>
        <m:r>
          <m:rPr>
            <m:sty m:val="p"/>
          </m:rPr>
          <m:t>)</m:t>
        </m:r>
      </m:oMath>
      <w:r>
        <w:rPr>
          <w:rFonts w:eastAsia="Georgia" w:cs="Georgia" w:ascii="Georgia" w:hAnsi="Georgia"/>
        </w:rPr>
        <w:t xml:space="preserve"> en mettant en évidence un temps caractéristique </w:t>
      </w:r>
      <m:oMath>
        <m:sSub>
          <m:sSubPr/>
          <m:e>
            <m:r>
              <m:rPr>
                <m:sty m:val="i"/>
              </m:rPr>
              <m:t>τ</m:t>
            </m:r>
          </m:e>
          <m:sub>
            <m:r>
              <m:rPr>
                <m:sty m:val="p"/>
              </m:rPr>
              <m:t>d</m:t>
            </m:r>
          </m:sub>
        </m:sSub>
      </m:oMath>
      <w:r>
        <w:rPr/>
        <w:t xml:space="preserve">.</w:t>
      </w:r>
    </w:p>
    <w:p>
      <w:pPr>
        <w:spacing w:after="220" w:lineRule="auto"/>
      </w:pPr>
      <w:r>
        <w:rPr>
          <w:rFonts w:eastAsia="Georgia" w:cs="Georgia" w:ascii="Georgia" w:hAnsi="Georgia"/>
        </w:rPr>
        <w:t xml:space="preserve">17 À quelle condition sur </w:t>
      </w:r>
      <m:oMath>
        <m:sSub>
          <m:sSubPr/>
          <m:e>
            <m:r>
              <m:rPr>
                <m:sty m:val="i"/>
              </m:rPr>
              <m:t>I</m:t>
            </m:r>
          </m:e>
          <m:sub>
            <m:r>
              <m:rPr>
                <m:sty m:val="p"/>
              </m:rPr>
              <m:t>0</m:t>
            </m:r>
          </m:sub>
        </m:sSub>
      </m:oMath>
      <w:r>
        <w:rPr>
          <w:rFonts w:eastAsia="Georgia" w:cs="Georgia" w:ascii="Georgia" w:hAnsi="Georgia"/>
        </w:rPr>
        <w:t xml:space="preserve"> le détecteur est-il stable? En supposant cette condition satisfaite, tracer l'allure de la variation de la résistance </w:t>
      </w:r>
      <m:oMath>
        <m:r>
          <m:rPr>
            <m:sty m:val="i"/>
          </m:rPr>
          <m:t>R</m:t>
        </m:r>
        <m:r>
          <m:rPr>
            <m:sty m:val="p"/>
          </m:rPr>
          <m:t>(</m:t>
        </m:r>
        <m:r>
          <m:rPr>
            <m:sty m:val="i"/>
          </m:rPr>
          <m:t>t</m:t>
        </m:r>
        <m:r>
          <m:rPr>
            <m:sty m:val="p"/>
          </m:rPr>
          <m:t>)</m:t>
        </m:r>
      </m:oMath>
      <w:r>
        <w:rPr>
          <w:rFonts w:eastAsia="Georgia" w:cs="Georgia" w:ascii="Georgia" w:hAnsi="Georgia"/>
        </w:rPr>
        <w:t xml:space="preserve"> suite à l'exposition du bolomètre, en repérant le temps caractéristique </w:t>
      </w:r>
      <m:oMath>
        <m:sSub>
          <m:sSubPr/>
          <m:e>
            <m:r>
              <m:rPr>
                <m:sty m:val="i"/>
              </m:rPr>
              <m:t>τ</m:t>
            </m:r>
          </m:e>
          <m:sub>
            <m:r>
              <m:rPr>
                <m:sty m:val="p"/>
              </m:rPr>
              <m:t>d</m:t>
            </m:r>
          </m:sub>
        </m:sSub>
      </m:oMath>
      <w:r>
        <w:rPr/>
        <w:t xml:space="preserve"> sur le graphique.</w:t>
      </w:r>
    </w:p>
    <w:p>
      <w:pPr>
        <w:spacing w:after="220" w:lineRule="auto"/>
      </w:pPr>
      <w:r>
        <w:rPr>
          <w:rFonts w:eastAsia="Georgia" w:cs="Georgia" w:ascii="Georgia" w:hAnsi="Georgia"/>
        </w:rPr>
        <w:t xml:space="preserve">18 Comment interpréter le temps </w:t>
      </w:r>
      <m:oMath>
        <m:sSub>
          <m:sSubPr/>
          <m:e>
            <m:r>
              <m:rPr>
                <m:sty m:val="i"/>
              </m:rPr>
              <m:t>τ</m:t>
            </m:r>
          </m:e>
          <m:sub>
            <m:r>
              <m:rPr>
                <m:sty m:val="p"/>
              </m:rPr>
              <m:t>d</m:t>
            </m:r>
          </m:sub>
        </m:sSub>
      </m:oMath>
      <w:r>
        <w:rPr>
          <w:rFonts w:eastAsia="Georgia" w:cs="Georgia" w:ascii="Georgia" w:hAnsi="Georgia"/>
        </w:rPr>
        <w:t xml:space="preserve"> ? Doit-on chercher à le réduire ou à l'augmenter lors de la conception de l'appareil?</w:t>
      </w:r>
    </w:p>
    <w:p>
      <w:pPr>
        <w:spacing w:after="220" w:lineRule="auto"/>
      </w:pPr>
      <w:r>
        <w:rPr>
          <w:rFonts w:eastAsia="Georgia" w:cs="Georgia" w:ascii="Georgia" w:hAnsi="Georgia"/>
        </w:rPr>
        <w:t xml:space="preserve">19 Quel serait le montage électronique équivalent au circuit thermique du bolomètre?</w:t>
      </w:r>
    </w:p>
    <w:p>
      <w:pPr>
        <w:spacing w:lineRule="auto"/>
        <w:jc w:val="center"/>
      </w:pPr>
      <w:r>
        <w:rPr/>
        <w:drawing>
          <wp:inline distB="0" distL="0" distR="0" distT="0">
            <wp:extent cx="5486400" cy="3567177"/>
            <wp:effectExtent b="0" l="0" r="0" t="0"/>
            <wp:docPr id="4" name="image-6b0354c75e895aebacfec89b69ef32ceb7ef05a8.jpg"/>
            <a:graphic>
              <a:graphicData uri="http://schemas.openxmlformats.org/drawingml/2006/picture">
                <pic:pic>
                  <pic:nvPicPr>
                    <pic:cNvPr id="4" name="image-6b0354c75e895aebacfec89b69ef32ceb7ef05a8.jpg" descr=""/>
                    <pic:cNvPicPr/>
                  </pic:nvPicPr>
                  <pic:blipFill>
                    <a:blip r:embed="rId8" cstate="print"/>
                    <a:srcRect b="0" l="0" r="0" t="0"/>
                    <a:stretch>
                      <a:fillRect/>
                    </a:stretch>
                  </pic:blipFill>
                  <pic:spPr>
                    <a:xfrm>
                      <a:off x="0" y="0"/>
                      <a:ext cx="5486400" cy="3567177"/>
                    </a:xfrm>
                    <a:prstGeom prst="rect"/>
                  </pic:spPr>
                </pic:pic>
              </a:graphicData>
            </a:graphic>
          </wp:inline>
        </w:drawing>
      </w:r>
    </w:p>
    <w:p>
      <w:pPr>
        <w:spacing w:lineRule="auto"/>
      </w:pPr>
      <w:r>
        <w:rPr/>
        <w:t xml:space="preserve">Figure 4 - Montage en pont de Wheatstone.</w:t>
      </w:r>
    </w:p>
    <w:p>
      <w:pPr>
        <w:spacing w:line="271" w:before="240" w:lineRule="auto"/>
      </w:pPr>
      <w:r>
        <w:rPr>
          <w:rFonts w:eastAsia="Georgia" w:cs="Georgia" w:ascii="Georgia" w:hAnsi="Georgia"/>
          <w:b/>
          <w:sz w:val="33"/>
        </w:rPr>
        <w:t xml:space="preserve">2.2 Détection du signal</w:t>
      </w:r>
    </w:p>
    <w:p>
      <w:pPr>
        <w:spacing w:after="220" w:lineRule="auto"/>
      </w:pPr>
      <w:r>
        <w:rPr>
          <w:rFonts w:eastAsia="Georgia" w:cs="Georgia" w:ascii="Georgia" w:hAnsi="Georgia"/>
        </w:rPr>
        <w:t xml:space="preserve">La faible variation de résistance électrique de l'absorbeur est ensuite convertie en une différence de potentiel et amplifiée par le système électronique de lecture de l'instrument. La résistance variable est placée dans un pont de Wheatstone (cf. Fig. 4). La différence de potentiel </w:t>
      </w:r>
      <m:oMath>
        <m:sSub>
          <m:sSubPr/>
          <m:e>
            <m:r>
              <m:rPr>
                <m:sty m:val="i"/>
              </m:rPr>
              <m:t>V</m:t>
            </m:r>
          </m:e>
          <m:sub>
            <m:r>
              <m:rPr>
                <m:sty m:val="p"/>
              </m:rPr>
              <m:t>e</m:t>
            </m:r>
          </m:sub>
        </m:sSub>
      </m:oMath>
      <w:r>
        <w:rPr>
          <w:rFonts w:eastAsia="Georgia" w:cs="Georgia" w:ascii="Georgia" w:hAnsi="Georgia"/>
        </w:rPr>
        <w:t xml:space="preserve">, constante, est fournie par un générateur de tension.</w:t>
      </w:r>
    </w:p>
    <w:p>
      <w:pPr>
        <w:spacing w:after="220" w:lineRule="auto"/>
      </w:pPr>
      <w:r>
        <w:rPr/>
        <w:t xml:space="preserve">20 Exprimer la tension </w:t>
      </w:r>
      <m:oMath>
        <m:sSub>
          <m:sSubPr/>
          <m:e>
            <m:r>
              <m:rPr>
                <m:sty m:val="i"/>
              </m:rPr>
              <m:t>V</m:t>
            </m:r>
          </m:e>
          <m:sub>
            <m:r>
              <m:rPr>
                <m:sty m:val="p"/>
              </m:rPr>
              <m:t>AB</m:t>
            </m:r>
          </m:sub>
        </m:sSub>
      </m:oMath>
      <w:r>
        <w:rPr/>
        <w:t xml:space="preserve"> aux bornes du pont, en fonction de </w:t>
      </w:r>
      <m:oMath>
        <m:r>
          <m:rPr>
            <m:sty m:val="i"/>
          </m:rPr>
          <m:t>R</m:t>
        </m:r>
        <m:r>
          <m:rPr>
            <m:sty m:val="p"/>
          </m:rPr>
          <m:t>(</m:t>
        </m:r>
        <m:r>
          <m:rPr>
            <m:sty m:val="i"/>
          </m:rPr>
          <m:t>T</m:t>
        </m:r>
        <m:r>
          <m:rPr>
            <m:sty m:val="p"/>
          </m:rPr>
          <m:t>)</m:t>
        </m:r>
        <m:r>
          <m:rPr>
            <m:sty m:val="p"/>
          </m:rPr>
          <m:t>,</m:t>
        </m:r>
        <m:sSub>
          <m:sSubPr/>
          <m:e>
            <m:r>
              <m:rPr>
                <m:sty m:val="i"/>
              </m:rPr>
              <m:t>R</m:t>
            </m:r>
          </m:e>
          <m:sub>
            <m:r>
              <m:rPr>
                <m:sty m:val="p"/>
              </m:rPr>
              <m:t>0</m:t>
            </m:r>
          </m:sub>
        </m:sSub>
      </m:oMath>
      <w:r>
        <w:rPr/>
        <w:t xml:space="preserve"> et </w:t>
      </w:r>
      <m:oMath>
        <m:sSub>
          <m:sSubPr/>
          <m:e>
            <m:r>
              <m:rPr>
                <m:sty m:val="i"/>
              </m:rPr>
              <m:t>V</m:t>
            </m:r>
          </m:e>
          <m:sub>
            <m:r>
              <m:rPr>
                <m:sty m:val="p"/>
              </m:rPr>
              <m:t>e</m:t>
            </m:r>
          </m:sub>
        </m:sSub>
      </m:oMath>
      <w:r>
        <w:rPr/>
        <w:t xml:space="preserve">.</w:t>
      </w:r>
      <w:r>
        <w:rPr/>
        <w:br w:type="textWrapping"/>
      </w:r>
      <w:r>
        <w:rPr/>
        <w:t xml:space="preserve">21 Le signal obtenu </w:t>
      </w:r>
      <m:oMath>
        <m:sSub>
          <m:sSubPr/>
          <m:e>
            <m:r>
              <m:rPr>
                <m:sty m:val="i"/>
              </m:rPr>
              <m:t>V</m:t>
            </m:r>
          </m:e>
          <m:sub>
            <m:r>
              <m:rPr>
                <m:sty m:val="i"/>
              </m:rPr>
              <m:t>A</m:t>
            </m:r>
            <m:r>
              <m:rPr>
                <m:sty m:val="i"/>
              </m:rPr>
              <m:t>B</m:t>
            </m:r>
          </m:sub>
        </m:sSub>
      </m:oMath>
      <w:r>
        <w:rPr>
          <w:rFonts w:eastAsia="Georgia" w:cs="Georgia" w:ascii="Georgia" w:hAnsi="Georgia"/>
        </w:rPr>
        <w:t xml:space="preserve"> est ensuite amplifié par le dispositif représenté sur la figure 5. Les amplificateurs opérationnels du circuit sont considérés comme idéaux et les conditions sont telles qu'ils fonctionnent en régime linéaire.</w:t>
      </w:r>
    </w:p>
    <w:p>
      <w:pPr>
        <w:spacing w:lineRule="auto"/>
        <w:jc w:val="center"/>
      </w:pPr>
      <w:r>
        <w:rPr/>
        <w:drawing>
          <wp:inline distB="0" distL="0" distR="0" distT="0">
            <wp:extent cx="5486400" cy="2734862"/>
            <wp:effectExtent b="0" l="0" r="0" t="0"/>
            <wp:docPr id="5" name="image-8732aabfb3d70f53b5d464888511a7a657c0691e.jpg"/>
            <a:graphic>
              <a:graphicData uri="http://schemas.openxmlformats.org/drawingml/2006/picture">
                <pic:pic>
                  <pic:nvPicPr>
                    <pic:cNvPr id="5" name="image-8732aabfb3d70f53b5d464888511a7a657c0691e.jpg" descr=""/>
                    <pic:cNvPicPr/>
                  </pic:nvPicPr>
                  <pic:blipFill>
                    <a:blip r:embed="rId9" cstate="print"/>
                    <a:srcRect b="0" l="0" r="0" t="0"/>
                    <a:stretch>
                      <a:fillRect/>
                    </a:stretch>
                  </pic:blipFill>
                  <pic:spPr>
                    <a:xfrm>
                      <a:off x="0" y="0"/>
                      <a:ext cx="5486400" cy="2734862"/>
                    </a:xfrm>
                    <a:prstGeom prst="rect"/>
                  </pic:spPr>
                </pic:pic>
              </a:graphicData>
            </a:graphic>
          </wp:inline>
        </w:drawing>
      </w:r>
    </w:p>
    <w:p>
      <w:pPr>
        <w:spacing w:lineRule="auto"/>
      </w:pPr>
      <w:r>
        <w:rPr>
          <w:rFonts w:eastAsia="Georgia" w:cs="Georgia" w:ascii="Georgia" w:hAnsi="Georgia"/>
        </w:rPr>
        <w:t xml:space="preserve">Figure 5 - Dispositif d'amplification du signal électrique.</w:t>
      </w:r>
    </w:p>
    <w:p>
      <w:pPr>
        <w:spacing w:after="220" w:lineRule="auto"/>
      </w:pPr>
      <w:r>
        <w:rPr/>
        <w:t xml:space="preserve">a) Exprimer </w:t>
      </w:r>
      <m:oMath>
        <m:sSub>
          <m:sSubPr/>
          <m:e>
            <m:r>
              <m:rPr>
                <m:sty m:val="i"/>
              </m:rPr>
              <m:t>V</m:t>
            </m:r>
          </m:e>
          <m:sub>
            <m:r>
              <m:rPr>
                <m:sty m:val="p"/>
              </m:rPr>
              <m:t>s</m:t>
            </m:r>
          </m:sub>
        </m:sSub>
      </m:oMath>
      <w:r>
        <w:rPr/>
        <w:t xml:space="preserve"> en fonction de </w:t>
      </w:r>
      <m:oMath>
        <m:sSub>
          <m:sSubPr/>
          <m:e>
            <m:r>
              <m:rPr>
                <m:sty m:val="i"/>
              </m:rPr>
              <m:t>V</m:t>
            </m:r>
          </m:e>
          <m:sub>
            <m:r>
              <m:rPr>
                <m:sty m:val="i"/>
              </m:rPr>
              <m:t>C</m:t>
            </m:r>
          </m:sub>
        </m:sSub>
      </m:oMath>
      <w:r>
        <w:rPr/>
        <w:t xml:space="preserve"> et </w:t>
      </w:r>
      <m:oMath>
        <m:sSub>
          <m:sSubPr/>
          <m:e>
            <m:r>
              <m:rPr>
                <m:sty m:val="i"/>
              </m:rPr>
              <m:t>V</m:t>
            </m:r>
          </m:e>
          <m:sub>
            <m:r>
              <m:rPr>
                <m:sty m:val="i"/>
              </m:rPr>
              <m:t>D</m:t>
            </m:r>
          </m:sub>
        </m:sSub>
      </m:oMath>
      <w:r>
        <w:rPr>
          <w:rFonts w:eastAsia="Georgia" w:cs="Georgia" w:ascii="Georgia" w:hAnsi="Georgia"/>
        </w:rPr>
        <w:t xml:space="preserve">. Quelle est la fonction de la partie du circuit située à droite des nœuds C et D ?</w:t>
      </w:r>
      <w:r>
        <w:rPr/>
        <w:br w:type="textWrapping"/>
      </w:r>
      <w:r>
        <w:rPr/>
        <w:t xml:space="preserve">b) Exprimer </w:t>
      </w:r>
      <m:oMath>
        <m:sSub>
          <m:sSubPr/>
          <m:e>
            <m:r>
              <m:rPr>
                <m:sty m:val="i"/>
              </m:rPr>
              <m:t>V</m:t>
            </m:r>
          </m:e>
          <m:sub>
            <m:r>
              <m:rPr>
                <m:sty m:val="p"/>
              </m:rPr>
              <m:t>s</m:t>
            </m:r>
          </m:sub>
        </m:sSub>
      </m:oMath>
      <w:r>
        <w:rPr/>
        <w:t xml:space="preserve"> en fonction de </w:t>
      </w:r>
      <m:oMath>
        <m:sSub>
          <m:sSubPr/>
          <m:e>
            <m:r>
              <m:rPr>
                <m:sty m:val="i"/>
              </m:rPr>
              <m:t>V</m:t>
            </m:r>
          </m:e>
          <m:sub>
            <m:r>
              <m:rPr>
                <m:sty m:val="i"/>
              </m:rPr>
              <m:t>A</m:t>
            </m:r>
            <m:r>
              <m:rPr>
                <m:sty m:val="i"/>
              </m:rPr>
              <m:t>B</m:t>
            </m:r>
          </m:sub>
        </m:sSub>
      </m:oMath>
      <w:r>
        <w:rPr/>
        <w:t xml:space="preserve"> puis de </w:t>
      </w:r>
      <m:oMath>
        <m:sSub>
          <m:sSubPr/>
          <m:e>
            <m:r>
              <m:rPr>
                <m:sty m:val="i"/>
              </m:rPr>
              <m:t>V</m:t>
            </m:r>
          </m:e>
          <m:sub>
            <m:r>
              <m:rPr>
                <m:sty m:val="p"/>
              </m:rPr>
              <m:t>e</m:t>
            </m:r>
          </m:sub>
        </m:sSub>
      </m:oMath>
      <w:r>
        <w:rPr/>
        <w:t xml:space="preserve">. Comment choisir </w:t>
      </w:r>
      <m:oMath>
        <m:sSub>
          <m:sSubPr/>
          <m:e>
            <m:r>
              <m:rPr>
                <m:sty m:val="i"/>
              </m:rPr>
              <m:t>R</m:t>
            </m:r>
          </m:e>
          <m:sub>
            <m:r>
              <m:rPr>
                <m:sty m:val="p"/>
              </m:rPr>
              <m:t>0</m:t>
            </m:r>
          </m:sub>
        </m:sSub>
      </m:oMath>
      <w:r>
        <w:rPr/>
        <w:t xml:space="preserve"> pour que le signal de sortie </w:t>
      </w:r>
      <m:oMath>
        <m:sSub>
          <m:sSubPr/>
          <m:e>
            <m:r>
              <m:rPr>
                <m:sty m:val="i"/>
              </m:rPr>
              <m:t>V</m:t>
            </m:r>
          </m:e>
          <m:sub>
            <m:r>
              <m:rPr>
                <m:sty m:val="p"/>
              </m:rPr>
              <m:t>s</m:t>
            </m:r>
          </m:sub>
        </m:sSub>
      </m:oMath>
      <w:r>
        <w:rPr/>
        <w:t xml:space="preserve"> soit nul quand </w:t>
      </w:r>
      <m:oMath>
        <m:r>
          <m:rPr>
            <m:sty m:val="i"/>
          </m:rPr>
          <m:t>p</m:t>
        </m:r>
        <m:r>
          <m:rPr>
            <m:sty m:val="p"/>
          </m:rPr>
          <m:t>=</m:t>
        </m:r>
        <m:r>
          <m:rPr>
            <m:sty m:val="p"/>
          </m:rPr>
          <m:t>0</m:t>
        </m:r>
      </m:oMath>
      <w:r>
        <w:rPr/>
        <w:t xml:space="preserve"> ?</w:t>
      </w:r>
      <w:r>
        <w:rPr/>
        <w:br w:type="textWrapping"/>
      </w:r>
      <w:r>
        <w:rPr/>
        <w:t xml:space="preserve">c) Pour </w:t>
      </w:r>
      <m:oMath>
        <m:r>
          <m:rPr>
            <m:sty m:val="i"/>
          </m:rPr>
          <m:t>t</m:t>
        </m:r>
        <m:r>
          <m:rPr>
            <m:sty m:val="p"/>
          </m:rPr>
          <m:t>≫</m:t>
        </m:r>
        <m:sSub>
          <m:sSubPr/>
          <m:e>
            <m:r>
              <m:rPr>
                <m:sty m:val="i"/>
              </m:rPr>
              <m:t>τ</m:t>
            </m:r>
          </m:e>
          <m:sub>
            <m:r>
              <m:rPr>
                <m:sty m:val="p"/>
              </m:rPr>
              <m:t>d</m:t>
            </m:r>
          </m:sub>
        </m:sSub>
      </m:oMath>
      <w:r>
        <w:rPr>
          <w:rFonts w:eastAsia="Georgia" w:cs="Georgia" w:ascii="Georgia" w:hAnsi="Georgia"/>
        </w:rPr>
        <w:t xml:space="preserve">, on définit le gain de la chaîne d'acquisition par le rapport </w:t>
      </w:r>
      <m:oMath>
        <m:r>
          <m:rPr>
            <m:sty m:val="i"/>
          </m:rPr>
          <m:t>G</m:t>
        </m:r>
        <m:r>
          <m:rPr>
            <m:sty m:val="p"/>
          </m:rPr>
          <m:t>=</m:t>
        </m:r>
        <m:d>
          <m:dPr>
            <m:begChr m:val="|"/>
            <m:endChr m:val="|"/>
            <m:ctrlPr>
              <w:rPr>
                <w:rFonts w:ascii="Cambria Math" w:hAnsi="Cambria Math"/>
              </w:rPr>
            </m:ctrlPr>
          </m:dPr>
          <m:e>
            <m:sSub>
              <m:sSubPr/>
              <m:e>
                <m:r>
                  <m:rPr>
                    <m:sty m:val="i"/>
                  </m:rPr>
                  <m:t>V</m:t>
                </m:r>
              </m:e>
              <m:sub>
                <m:r>
                  <m:rPr>
                    <m:sty m:val="p"/>
                  </m:rPr>
                  <m:t>s</m:t>
                </m:r>
              </m:sub>
            </m:sSub>
            <m:r>
              <m:rPr>
                <m:sty m:val="p"/>
              </m:rPr>
              <m:t>/</m:t>
            </m:r>
            <m:r>
              <m:rPr>
                <m:sty m:val="i"/>
              </m:rPr>
              <m:t>p</m:t>
            </m:r>
          </m:e>
        </m:d>
      </m:oMath>
      <w:r>
        <w:rPr>
          <w:rFonts w:eastAsia="Georgia" w:cs="Georgia" w:ascii="Georgia" w:hAnsi="Georgia"/>
        </w:rPr>
        <w:t xml:space="preserve">. L'exprimer dans l'hypothèse où </w:t>
      </w:r>
      <m:oMath>
        <m:r>
          <m:rPr>
            <m:sty m:val="p"/>
          </m:rPr>
          <m:t>|</m:t>
        </m:r>
        <m:r>
          <m:rPr>
            <m:sty m:val="i"/>
          </m:rPr>
          <m:t>α</m:t>
        </m:r>
        <m:r>
          <m:rPr>
            <m:sty m:val="i"/>
          </m:rPr>
          <m:t>θ</m:t>
        </m:r>
        <m:r>
          <m:rPr>
            <m:sty m:val="p"/>
          </m:rPr>
          <m:t>|</m:t>
        </m:r>
        <m:r>
          <m:rPr>
            <m:sty m:val="p"/>
          </m:rPr>
          <m:t>≪</m:t>
        </m:r>
        <m:r>
          <m:rPr>
            <m:sty m:val="p"/>
          </m:rPr>
          <m:t>1</m:t>
        </m:r>
      </m:oMath>
      <w:r>
        <w:rPr/>
        <w:t xml:space="preserve">.</w:t>
      </w:r>
      <w:r>
        <w:rPr/>
        <w:br w:type="textWrapping"/>
      </w:r>
      <w:r>
        <w:rPr>
          <w:rFonts w:eastAsia="Georgia" w:cs="Georgia" w:ascii="Georgia" w:hAnsi="Georgia"/>
        </w:rPr>
        <w:t xml:space="preserve">d) Application numérique : avec les mêmes hypothèses, calculer le gain </w:t>
      </w:r>
      <m:oMath>
        <m:r>
          <m:rPr>
            <m:sty m:val="i"/>
          </m:rPr>
          <m:t>G</m:t>
        </m:r>
      </m:oMath>
      <w:r>
        <w:rPr/>
        <w:t xml:space="preserve"> sachant que </w:t>
      </w:r>
      <m:oMath>
        <m:r>
          <m:rPr>
            <m:sty m:val="i"/>
          </m:rPr>
          <m:t>α</m:t>
        </m:r>
        <m:r>
          <m:rPr>
            <m:sty m:val="p"/>
          </m:rPr>
          <m:t>=</m:t>
        </m:r>
        <m:r>
          <m:rPr>
            <m:sty m:val="p"/>
          </m:rPr>
          <m:t>20</m:t>
        </m:r>
        <m:sSup>
          <m:sSupPr/>
          <m:e>
            <m:r>
              <m:rPr>
                <m:nor/>
              </m:rPr>
              <m:t xml:space="preserve"> </m:t>
            </m:r>
            <m:r>
              <m:rPr>
                <m:sty m:val="p"/>
              </m:rPr>
              <m:t>K</m:t>
            </m:r>
          </m:e>
          <m:sup>
            <m:r>
              <m:rPr>
                <m:sty m:val="p"/>
              </m:rPr>
              <m:t>−</m:t>
            </m:r>
            <m:r>
              <m:rPr>
                <m:sty m:val="p"/>
              </m:rPr>
              <m:t>1</m:t>
            </m:r>
          </m:sup>
        </m:sSup>
        <m:r>
          <m:rPr>
            <m:sty m:val="p"/>
          </m:rPr>
          <m:t>,</m:t>
        </m:r>
        <m:sSub>
          <m:sSubPr/>
          <m:e>
            <m:r>
              <m:rPr>
                <m:sty m:val="i"/>
              </m:rPr>
              <m:t>V</m:t>
            </m:r>
          </m:e>
          <m:sub>
            <m:r>
              <m:rPr>
                <m:sty m:val="p"/>
              </m:rPr>
              <m:t>e</m:t>
            </m:r>
          </m:sub>
        </m:sSub>
        <m:r>
          <m:rPr>
            <m:sty m:val="p"/>
          </m:rPr>
          <m:t>=</m:t>
        </m:r>
        <m:r>
          <m:rPr>
            <m:sty m:val="p"/>
          </m:rPr>
          <m:t>10</m:t>
        </m:r>
        <m:r>
          <m:rPr>
            <m:nor/>
          </m:rPr>
          <m:t xml:space="preserve"> </m:t>
        </m:r>
        <m:r>
          <m:rPr>
            <m:sty m:val="p"/>
          </m:rPr>
          <m:t>V</m:t>
        </m:r>
        <m:r>
          <m:rPr>
            <m:sty m:val="p"/>
          </m:rPr>
          <m:t>,</m:t>
        </m:r>
        <m:sSub>
          <m:sSubPr/>
          <m:e>
            <m:r>
              <m:rPr>
                <m:sty m:val="i"/>
              </m:rPr>
              <m:t>c</m:t>
            </m:r>
          </m:e>
          <m:sub>
            <m:r>
              <m:rPr>
                <m:sty m:val="p"/>
              </m:rPr>
              <m:t>th</m:t>
            </m:r>
          </m:sub>
        </m:sSub>
        <m:r>
          <m:rPr>
            <m:sty m:val="p"/>
          </m:rPr>
          <m:t>=</m:t>
        </m:r>
        <m:r>
          <m:rPr>
            <m:sty m:val="p"/>
          </m:rPr>
          <m:t>3</m:t>
        </m:r>
        <m:r>
          <m:rPr>
            <m:sty m:val="p"/>
          </m:rPr>
          <m:t>,</m:t>
        </m:r>
        <m:sSup>
          <m:sSupPr/>
          <m:e>
            <m:r>
              <m:rPr>
                <m:sty m:val="p"/>
              </m:rPr>
              <m:t>0.10</m:t>
            </m:r>
          </m:e>
          <m:sup>
            <m:r>
              <m:rPr>
                <m:sty m:val="p"/>
              </m:rPr>
              <m:t>−</m:t>
            </m:r>
            <m:r>
              <m:rPr>
                <m:sty m:val="p"/>
              </m:rPr>
              <m:t>11</m:t>
            </m:r>
          </m:sup>
        </m:sSup>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b>
          <m:sSubPr/>
          <m:e>
            <m:r>
              <m:rPr>
                <m:sty m:val="i"/>
              </m:rPr>
              <m:t>R</m:t>
            </m:r>
          </m:e>
          <m:sub>
            <m:r>
              <m:rPr>
                <m:sty m:val="p"/>
              </m:rPr>
              <m:t>g</m:t>
            </m:r>
          </m:sub>
        </m:sSub>
        <m:r>
          <m:rPr>
            <m:sty m:val="p"/>
          </m:rPr>
          <m:t>=</m:t>
        </m:r>
        <m:sSub>
          <m:sSubPr/>
          <m:e>
            <m:r>
              <m:rPr>
                <m:sty m:val="i"/>
              </m:rPr>
              <m:t>R</m:t>
            </m:r>
          </m:e>
          <m:sub>
            <m:r>
              <m:rPr>
                <m:sty m:val="p"/>
              </m:rPr>
              <m:t>1</m:t>
            </m:r>
          </m:sub>
        </m:sSub>
        <m:r>
          <m:rPr>
            <m:sty m:val="p"/>
          </m:rPr>
          <m:t>=</m:t>
        </m:r>
        <m:r>
          <m:rPr>
            <m:sty m:val="p"/>
          </m:rPr>
          <m:t>1</m:t>
        </m:r>
        <m:r>
          <m:rPr>
            <m:sty m:val="p"/>
          </m:rPr>
          <m:t>,</m:t>
        </m:r>
        <m:sSup>
          <m:sSupPr/>
          <m:e>
            <m:r>
              <m:rPr>
                <m:sty m:val="p"/>
              </m:rPr>
              <m:t>0.10</m:t>
            </m:r>
          </m:e>
          <m:sup>
            <m:r>
              <m:rPr>
                <m:sty m:val="p"/>
              </m:rPr>
              <m:t>2</m:t>
            </m:r>
          </m:sup>
        </m:sSup>
        <m:r>
          <m:rPr>
            <m:sty m:val="p"/>
          </m:rPr>
          <m:t>k</m:t>
        </m:r>
        <m:r>
          <m:rPr>
            <m:sty m:val="p"/>
          </m:rPr>
          <m:t>Ω</m:t>
        </m:r>
        <m:r>
          <m:rPr>
            <m:sty m:val="p"/>
          </m:rPr>
          <m:t>,</m:t>
        </m:r>
        <m:sSub>
          <m:sSubPr/>
          <m:e>
            <m:r>
              <m:rPr>
                <m:sty m:val="i"/>
              </m:rPr>
              <m:t>R</m:t>
            </m:r>
          </m:e>
          <m:sub>
            <m:r>
              <m:rPr>
                <m:sty m:val="p"/>
              </m:rPr>
              <m:t>0</m:t>
            </m:r>
          </m:sub>
        </m:sSub>
        <m:r>
          <m:rPr>
            <m:sty m:val="p"/>
          </m:rPr>
          <m:t>=</m:t>
        </m:r>
        <m:r>
          <m:rPr>
            <m:sty m:val="p"/>
          </m:rPr>
          <m:t>1</m:t>
        </m:r>
        <m:r>
          <m:rPr>
            <m:sty m:val="p"/>
          </m:rPr>
          <m:t>,</m:t>
        </m:r>
        <m:r>
          <m:rPr>
            <m:sty m:val="p"/>
          </m:rPr>
          <m:t>0</m:t>
        </m:r>
        <m:r>
          <m:rPr>
            <m:sty m:val="p"/>
          </m:rPr>
          <m:t>M</m:t>
        </m:r>
        <m:r>
          <m:rPr>
            <m:sty m:val="p"/>
          </m:rPr>
          <m:t>Ω</m:t>
        </m:r>
      </m:oMath>
      <w:r>
        <w:rPr/>
        <w:t xml:space="preserve"> et </w:t>
      </w:r>
      <m:oMath>
        <m:sSub>
          <m:sSubPr/>
          <m:e>
            <m:r>
              <m:rPr>
                <m:sty m:val="i"/>
              </m:rPr>
              <m:t>τ</m:t>
            </m:r>
          </m:e>
          <m:sub>
            <m:r>
              <m:rPr>
                <m:sty m:val="p"/>
              </m:rPr>
              <m:t>d</m:t>
            </m:r>
          </m:sub>
        </m:sSub>
        <m:r>
          <m:rPr>
            <m:sty m:val="p"/>
          </m:rPr>
          <m:t>=</m:t>
        </m:r>
        <m:r>
          <m:rPr>
            <m:sty m:val="p"/>
          </m:rPr>
          <m:t>2</m:t>
        </m:r>
        <m:r>
          <m:rPr>
            <m:sty m:val="p"/>
          </m:rPr>
          <m:t>,</m:t>
        </m:r>
        <m:r>
          <m:rPr>
            <m:sty m:val="p"/>
          </m:rPr>
          <m:t>4</m:t>
        </m:r>
        <m:r>
          <m:rPr>
            <m:sty m:val="p"/>
          </m:rPr>
          <m:t>⋅</m:t>
        </m:r>
        <m:sSup>
          <m:sSupPr/>
          <m:e>
            <m:r>
              <m:rPr>
                <m:sty m:val="p"/>
              </m:rPr>
              <m:t>10</m:t>
            </m:r>
          </m:e>
          <m:sup>
            <m:r>
              <m:rPr>
                <m:sty m:val="p"/>
              </m:rPr>
              <m:t>−</m:t>
            </m:r>
            <m:r>
              <m:rPr>
                <m:sty m:val="p"/>
              </m:rPr>
              <m:t>3</m:t>
            </m:r>
          </m:sup>
        </m:sSup>
        <m:r>
          <m:rPr>
            <m:nor/>
          </m:rPr>
          <m:t xml:space="preserve"> </m:t>
        </m:r>
        <m:r>
          <m:rPr>
            <m:sty m:val="p"/>
          </m:rPr>
          <m:t>s</m:t>
        </m:r>
      </m:oMath>
      <w:r>
        <w:rPr/>
        <w:t xml:space="preserve">.</w:t>
      </w:r>
    </w:p>
    <w:p>
      <w:pPr>
        <w:spacing w:line="271" w:before="330" w:lineRule="auto"/>
      </w:pPr>
      <w:r>
        <w:rPr>
          <w:b/>
          <w:sz w:val="42"/>
        </w:rPr>
        <w:t xml:space="preserve">3 Les dunes martiennes</w:t>
      </w:r>
    </w:p>
    <w:p>
      <w:pPr>
        <w:spacing w:after="220" w:lineRule="auto"/>
      </w:pPr>
      <w:r>
        <w:rPr>
          <w:rFonts w:eastAsia="Georgia" w:cs="Georgia" w:ascii="Georgia" w:hAnsi="Georgia"/>
        </w:rPr>
        <w:t xml:space="preserve">Sur Mars, le fond de nombreux cratères d'impact est recouvert de sable, qui forme fréquemment des dunes similaires à celles que l'on trouve dans les déserts terrestres. L'étude de leurs caractéristiques permet d'obtenir des indications sur le climat martien, notamment le régime des vents. Nous allons nous intéresser à quelques aspects de leur formation. Ce problème traite en partie des écoulements turbulents, mais aucune connaissance préalable à leur sujet n'est requise.</w:t>
      </w:r>
    </w:p>
    <w:p>
      <w:pPr>
        <w:spacing w:line="271" w:before="330" w:lineRule="auto"/>
      </w:pPr>
      <w:r>
        <w:rPr>
          <w:rFonts w:eastAsia="Georgia" w:cs="Georgia" w:ascii="Georgia" w:hAnsi="Georgia"/>
          <w:b/>
          <w:sz w:val="42"/>
        </w:rPr>
        <w:t xml:space="preserve">3.1 Écoulement du vent</w:t>
      </w:r>
    </w:p>
    <w:p>
      <w:pPr>
        <w:spacing w:after="220" w:lineRule="auto"/>
      </w:pPr>
      <w:r>
        <w:rPr>
          <w:rFonts w:eastAsia="Georgia" w:cs="Georgia" w:ascii="Georgia" w:hAnsi="Georgia"/>
        </w:rPr>
        <w:t xml:space="preserve">On suppose que le vent est un écoulement bidimensionnel permanent, où le champ de vitesses est uniquement dans la direction </w:t>
      </w:r>
      <m:oMath>
        <m:r>
          <m:rPr>
            <m:sty m:val="i"/>
          </m:rPr>
          <m:t>O</m:t>
        </m:r>
        <m:r>
          <m:rPr>
            <m:sty m:val="i"/>
          </m:rPr>
          <m:t>x</m:t>
        </m:r>
      </m:oMath>
      <w:r>
        <w:rPr>
          <w:rFonts w:eastAsia="Georgia" w:cs="Georgia" w:ascii="Georgia" w:hAnsi="Georgia"/>
        </w:rPr>
        <w:t xml:space="preserve"> et ne dépend que de l'altitude </w:t>
      </w:r>
      <m:oMath>
        <m:r>
          <m:rPr>
            <m:sty m:val="i"/>
          </m:rPr>
          <m:t>z</m:t>
        </m:r>
      </m:oMath>
      <w:r>
        <w:rPr/>
        <w:t xml:space="preserve"> :</w:t>
      </w:r>
    </w:p>
    <w:p>
      <w:pPr>
        <w:spacing w:after="220" w:lineRule="auto"/>
      </w:pPr>
      <m:oMathPara>
        <m:oMath>
          <m:acc>
            <m:accPr>
              <m:chr m:val="⃗"/>
            </m:accPr>
            <m:e>
              <m:r>
                <m:rPr>
                  <m:sty m:val="i"/>
                </m:rPr>
                <m:t>v</m:t>
              </m:r>
            </m:e>
          </m:acc>
          <m:r>
            <m:rPr>
              <m:sty m:val="p"/>
            </m:rPr>
            <m:t>=</m:t>
          </m:r>
          <m:sSub>
            <m:sSubPr/>
            <m:e>
              <m:r>
                <m:rPr>
                  <m:sty m:val="i"/>
                </m:rPr>
                <m:t>u</m:t>
              </m:r>
            </m:e>
            <m:sub>
              <m:r>
                <m:rPr>
                  <m:sty m:val="i"/>
                </m:rPr>
                <m:t>x</m:t>
              </m:r>
            </m:sub>
          </m:sSub>
          <m:r>
            <m:rPr>
              <m:sty m:val="p"/>
            </m:rPr>
            <m:t>(</m:t>
          </m:r>
          <m:r>
            <m:rPr>
              <m:sty m:val="i"/>
            </m:rPr>
            <m:t>z</m:t>
          </m:r>
          <m:r>
            <m:rPr>
              <m:sty m:val="p"/>
            </m:rPr>
            <m:t>)</m:t>
          </m:r>
          <m:acc>
            <m:accPr>
              <m:chr m:val="⃗"/>
            </m:accPr>
            <m:e>
              <m:sSub>
                <m:sSubPr/>
                <m:e>
                  <m:r>
                    <m:rPr>
                      <m:sty m:val="i"/>
                    </m:rPr>
                    <m:t>e</m:t>
                  </m:r>
                </m:e>
                <m:sub>
                  <m:r>
                    <m:rPr>
                      <m:sty m:val="i"/>
                    </m:rPr>
                    <m:t>x</m:t>
                  </m:r>
                </m:sub>
              </m:sSub>
            </m:e>
          </m:acc>
        </m:oMath>
      </m:oMathPara>
    </w:p>
    <w:p>
      <w:pPr>
        <w:spacing w:after="220" w:lineRule="auto"/>
      </w:pPr>
      <w:r>
        <w:rPr>
          <w:rFonts w:eastAsia="Georgia" w:cs="Georgia" w:ascii="Georgia" w:hAnsi="Georgia"/>
        </w:rPr>
        <w:t xml:space="preserve">où </w:t>
      </w:r>
      <m:oMath>
        <m:acc>
          <m:accPr>
            <m:chr m:val="⃗"/>
          </m:accPr>
          <m:e>
            <m:sSub>
              <m:sSubPr/>
              <m:e>
                <m:r>
                  <m:rPr>
                    <m:sty m:val="i"/>
                  </m:rPr>
                  <m:t>e</m:t>
                </m:r>
              </m:e>
              <m:sub>
                <m:r>
                  <m:rPr>
                    <m:sty m:val="i"/>
                  </m:rPr>
                  <m:t>x</m:t>
                </m:r>
              </m:sub>
            </m:sSub>
          </m:e>
        </m:acc>
      </m:oMath>
      <w:r>
        <w:rPr/>
        <w:t xml:space="preserve"> est le vecteur unitaire de l'axe ( </w:t>
      </w:r>
      <m:oMath>
        <m:r>
          <m:rPr>
            <m:sty m:val="i"/>
          </m:rPr>
          <m:t>O</m:t>
        </m:r>
        <m:r>
          <m:rPr>
            <m:sty m:val="i"/>
          </m:rPr>
          <m:t>x</m:t>
        </m:r>
      </m:oMath>
      <w:r>
        <w:rPr>
          <w:rFonts w:eastAsia="Georgia" w:cs="Georgia" w:ascii="Georgia" w:hAnsi="Georgia"/>
        </w:rPr>
        <w:t xml:space="preserve"> ). On suppose que l'atmosphère martienne est un fluide newtonien, dont la viscosité cinématique </w:t>
      </w:r>
      <m:oMath>
        <m:r>
          <m:rPr>
            <m:sty m:val="i"/>
          </m:rPr>
          <m:t>ν</m:t>
        </m:r>
      </m:oMath>
      <w:r>
        <w:rPr/>
        <w:t xml:space="preserve"> et la masse volumique </w:t>
      </w:r>
      <m:oMath>
        <m:r>
          <m:rPr>
            <m:sty m:val="i"/>
          </m:rPr>
          <m:t>ρ</m:t>
        </m:r>
      </m:oMath>
      <w:r>
        <w:rPr>
          <w:rFonts w:eastAsia="Georgia" w:cs="Georgia" w:ascii="Georgia" w:hAnsi="Georgia"/>
        </w:rPr>
        <w:t xml:space="preserve"> sont uniformes. À l'altitude </w:t>
      </w:r>
      <m:oMath>
        <m:r>
          <m:rPr>
            <m:sty m:val="i"/>
          </m:rPr>
          <m:t>h</m:t>
        </m:r>
      </m:oMath>
      <w:r>
        <w:rPr/>
        <w:t xml:space="preserve">, la vitesse du vent est </w:t>
      </w:r>
      <m:oMath>
        <m:sSub>
          <m:sSubPr/>
          <m:e>
            <m:r>
              <m:rPr>
                <m:sty m:val="i"/>
              </m:rPr>
              <m:t>u</m:t>
            </m:r>
          </m:e>
          <m:sub>
            <m:r>
              <m:rPr>
                <m:sty m:val="i"/>
              </m:rPr>
              <m:t>x</m:t>
            </m:r>
          </m:sub>
        </m:sSub>
        <m:r>
          <m:rPr>
            <m:sty m:val="p"/>
          </m:rPr>
          <m:t>(</m:t>
        </m:r>
        <m:r>
          <m:rPr>
            <m:sty m:val="i"/>
          </m:rPr>
          <m:t>z</m:t>
        </m:r>
        <m:r>
          <m:rPr>
            <m:sty m:val="p"/>
          </m:rPr>
          <m:t>=</m:t>
        </m:r>
        <m:r>
          <m:rPr>
            <m:sty m:val="i"/>
          </m:rPr>
          <m:t>h</m:t>
        </m:r>
        <m:r>
          <m:rPr>
            <m:sty m:val="p"/>
          </m:rPr>
          <m:t>)</m:t>
        </m:r>
        <m:r>
          <m:rPr>
            <m:sty m:val="p"/>
          </m:rPr>
          <m:t>=</m:t>
        </m:r>
        <m:sSub>
          <m:sSubPr/>
          <m:e>
            <m:r>
              <m:rPr>
                <m:sty m:val="i"/>
              </m:rPr>
              <m:t>U</m:t>
            </m:r>
          </m:e>
          <m:sub>
            <m:r>
              <m:rPr>
                <m:sty m:val="p"/>
              </m:rPr>
              <m:t>0</m:t>
            </m:r>
          </m:sub>
        </m:sSub>
      </m:oMath>
      <w:r>
        <w:rPr>
          <w:rFonts w:eastAsia="Georgia" w:cs="Georgia" w:ascii="Georgia" w:hAnsi="Georgia"/>
        </w:rPr>
        <w:t xml:space="preserve">. On suppose que la pression, notée </w:t>
      </w:r>
      <m:oMath>
        <m:sSub>
          <m:sSubPr/>
          <m:e>
            <m:r>
              <m:rPr>
                <m:sty m:val="i"/>
              </m:rPr>
              <m:t>p</m:t>
            </m:r>
          </m:e>
          <m:sub>
            <m:r>
              <m:rPr>
                <m:sty m:val="i"/>
              </m:rPr>
              <m:t>M</m:t>
            </m:r>
          </m:sub>
        </m:sSub>
      </m:oMath>
      <w:r>
        <w:rPr/>
        <w:t xml:space="preserve">, est uniforme.</w:t>
      </w:r>
    </w:p>
    <w:p>
      <w:pPr>
        <w:spacing w:after="220" w:lineRule="auto"/>
      </w:pPr>
      <w:r>
        <w:rPr>
          <w:rFonts w:eastAsia="Georgia" w:cs="Georgia" w:ascii="Georgia" w:hAnsi="Georgia"/>
        </w:rPr>
        <w:t xml:space="preserve">22 Faire un bilan de quantité de mouvement sur une couche d'air située entre les altitudes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En déduire le profil de vitesse </w:t>
      </w:r>
      <m:oMath>
        <m:sSub>
          <m:sSubPr/>
          <m:e>
            <m:r>
              <m:rPr>
                <m:sty m:val="i"/>
              </m:rPr>
              <m:t>u</m:t>
            </m:r>
          </m:e>
          <m:sub>
            <m:r>
              <m:rPr>
                <m:sty m:val="i"/>
              </m:rPr>
              <m:t>x</m:t>
            </m:r>
          </m:sub>
        </m:sSub>
        <m:r>
          <m:rPr>
            <m:sty m:val="p"/>
          </m:rPr>
          <m:t>(</m:t>
        </m:r>
        <m:r>
          <m:rPr>
            <m:sty m:val="i"/>
          </m:rPr>
          <m:t>z</m:t>
        </m:r>
        <m:r>
          <m:rPr>
            <m:sty m:val="p"/>
          </m:rPr>
          <m:t>)</m:t>
        </m:r>
      </m:oMath>
      <w:r>
        <w:rPr>
          <w:rFonts w:eastAsia="Georgia" w:cs="Georgia" w:ascii="Georgia" w:hAnsi="Georgia"/>
        </w:rPr>
        <w:t xml:space="preserve"> en régime stationnaire. Tracer l'allure de ce profil.</w:t>
      </w:r>
    </w:p>
    <w:p>
      <w:pPr>
        <w:spacing w:after="220" w:lineRule="auto"/>
      </w:pPr>
      <w:r>
        <w:rPr>
          <w:rFonts w:eastAsia="Georgia" w:cs="Georgia" w:ascii="Georgia" w:hAnsi="Georgia"/>
        </w:rPr>
        <w:t xml:space="preserve">23 En pratique, ce profil de vitesses n'est pas celui qui est observé. Ce désaccord est dû au caractère turbulent (et non laminaire comme supposé jusqu'à présent) de l'écoulement. Pour le modéliser, on renonce à étudier le «vrai » champ de vitesses </w:t>
      </w:r>
      <m:oMath>
        <m:sSub>
          <m:sSubPr/>
          <m:e>
            <m:r>
              <m:rPr>
                <m:sty m:val="i"/>
              </m:rPr>
              <m:t>u</m:t>
            </m:r>
          </m:e>
          <m:sub>
            <m:r>
              <m:rPr>
                <m:sty m:val="i"/>
              </m:rPr>
              <m:t>x</m:t>
            </m:r>
          </m:sub>
        </m:sSub>
        <m:r>
          <m:rPr>
            <m:sty m:val="p"/>
          </m:rPr>
          <m:t>(</m:t>
        </m:r>
        <m:r>
          <m:rPr>
            <m:sty m:val="i"/>
          </m:rPr>
          <m:t>z</m:t>
        </m:r>
        <m:r>
          <m:rPr>
            <m:sty m:val="p"/>
          </m:rPr>
          <m:t>)</m:t>
        </m:r>
      </m:oMath>
      <w:r>
        <w:rPr>
          <w:rFonts w:eastAsia="Georgia" w:cs="Georgia" w:ascii="Georgia" w:hAnsi="Georgia"/>
        </w:rPr>
        <w:t xml:space="preserve"> mais on se contente de caractériser la vitesse du vent moyennée dans le temps, dont on admet qu'elle ne comporte qu'une composante horizontale </w:t>
      </w:r>
      <m:oMath>
        <m:r>
          <m:rPr>
            <m:sty m:val="i"/>
          </m:rPr>
          <m:t>U</m:t>
        </m:r>
        <m:r>
          <m:rPr>
            <m:sty m:val="p"/>
          </m:rPr>
          <m:t>(</m:t>
        </m:r>
        <m:r>
          <m:rPr>
            <m:sty m:val="i"/>
          </m:rPr>
          <m:t>z</m:t>
        </m:r>
        <m:r>
          <m:rPr>
            <m:sty m:val="p"/>
          </m:rPr>
          <m:t>)</m:t>
        </m:r>
      </m:oMath>
      <w:r>
        <w:rPr>
          <w:rFonts w:eastAsia="Georgia" w:cs="Georgia" w:ascii="Georgia" w:hAnsi="Georgia"/>
        </w:rPr>
        <w:t xml:space="preserve">. On admet également qu'il est valide de faire «comme si » l'écoulement était parfaitement décrit par le champ de vitesses </w:t>
      </w:r>
      <m:oMath>
        <m:r>
          <m:rPr>
            <m:sty m:val="i"/>
          </m:rPr>
          <m:t>U</m:t>
        </m:r>
        <m:r>
          <m:rPr>
            <m:sty m:val="p"/>
          </m:rPr>
          <m:t>(</m:t>
        </m:r>
        <m:r>
          <m:rPr>
            <m:sty m:val="i"/>
          </m:rPr>
          <m:t>z</m:t>
        </m:r>
        <m:r>
          <m:rPr>
            <m:sty m:val="p"/>
          </m:rPr>
          <m:t>)</m:t>
        </m:r>
      </m:oMath>
      <w:r>
        <w:rPr>
          <w:rFonts w:eastAsia="Georgia" w:cs="Georgia" w:ascii="Georgia" w:hAnsi="Georgia"/>
        </w:rPr>
        <w:t xml:space="preserve">, à condition de remplacer la viscosité cinématique du fluide par une viscosité effective (dite viscosité turbulente), qui dépend de l'altitude :</w:t>
      </w:r>
    </w:p>
    <w:p>
      <w:pPr>
        <w:spacing w:after="220" w:lineRule="auto"/>
      </w:pPr>
      <m:oMathPara>
        <m:oMath>
          <m:sSub>
            <m:sSubPr/>
            <m:e>
              <m:r>
                <m:rPr>
                  <m:sty m:val="i"/>
                </m:rPr>
                <m:t>ν</m:t>
              </m:r>
            </m:e>
            <m:sub>
              <m:r>
                <m:rPr>
                  <m:sty m:val="p"/>
                </m:rPr>
                <m:t>t</m:t>
              </m:r>
            </m:sub>
          </m:sSub>
          <m:r>
            <m:rPr>
              <m:sty m:val="p"/>
            </m:rPr>
            <m:t>=</m:t>
          </m:r>
          <m:sSup>
            <m:sSupPr/>
            <m:e>
              <m:r>
                <m:rPr>
                  <m:sty m:val="i"/>
                </m:rPr>
                <m:t>κ</m:t>
              </m:r>
            </m:e>
            <m:sup>
              <m:r>
                <m:rPr>
                  <m:sty m:val="p"/>
                </m:rPr>
                <m:t>2</m:t>
              </m:r>
            </m:sup>
          </m:sSup>
          <m:sSup>
            <m:sSupPr/>
            <m:e>
              <m:r>
                <m:rPr>
                  <m:sty m:val="i"/>
                </m:rPr>
                <m:t>z</m:t>
              </m:r>
            </m:e>
            <m:sup>
              <m:r>
                <m:rPr>
                  <m:sty m:val="p"/>
                </m:rPr>
                <m:t>2</m:t>
              </m:r>
            </m:sup>
          </m:sSup>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U</m:t>
                  </m:r>
                </m:num>
                <m:den>
                  <m:r>
                    <m:rPr>
                      <m:nor/>
                    </m:rPr>
                    <m:t xml:space="preserve"> </m:t>
                  </m:r>
                  <m:r>
                    <m:rPr>
                      <m:sty m:val="p"/>
                    </m:rPr>
                    <m:t>d</m:t>
                  </m:r>
                  <m:r>
                    <m:rPr>
                      <m:sty m:val="i"/>
                    </m:rPr>
                    <m:t>z</m:t>
                  </m:r>
                </m:den>
              </m:f>
            </m:e>
          </m:d>
        </m:oMath>
      </m:oMathPara>
    </w:p>
    <w:p>
      <w:pPr>
        <w:spacing w:after="220" w:lineRule="auto"/>
      </w:pPr>
      <w:r>
        <w:rPr>
          <w:rFonts w:eastAsia="Georgia" w:cs="Georgia" w:ascii="Georgia" w:hAnsi="Georgia"/>
        </w:rPr>
        <w:t xml:space="preserve">où </w:t>
      </w:r>
      <m:oMath>
        <m:r>
          <m:rPr>
            <m:sty m:val="i"/>
          </m:rPr>
          <m:t>κ</m:t>
        </m:r>
      </m:oMath>
      <w:r>
        <w:rPr>
          <w:rFonts w:eastAsia="Georgia" w:cs="Georgia" w:ascii="Georgia" w:hAnsi="Georgia"/>
        </w:rPr>
        <w:t xml:space="preserve"> désigne une constante et </w:t>
      </w:r>
      <m:oMath>
        <m:r>
          <m:rPr>
            <m:sty m:val="i"/>
          </m:rPr>
          <m:t>U</m:t>
        </m:r>
        <m:r>
          <m:rPr>
            <m:sty m:val="p"/>
          </m:rPr>
          <m:t>(</m:t>
        </m:r>
        <m:r>
          <m:rPr>
            <m:sty m:val="i"/>
          </m:rPr>
          <m:t>z</m:t>
        </m:r>
        <m:r>
          <m:rPr>
            <m:sty m:val="p"/>
          </m:rPr>
          <m:t>)</m:t>
        </m:r>
      </m:oMath>
      <w:r>
        <w:rPr/>
        <w:t xml:space="preserve"> est la vitesse horizontale moyenne du vent.</w:t>
      </w:r>
      <w:r>
        <w:rPr/>
        <w:br w:type="textWrapping"/>
      </w:r>
      <w:r>
        <w:rPr>
          <w:rFonts w:eastAsia="Georgia" w:cs="Georgia" w:ascii="Georgia" w:hAnsi="Georgia"/>
        </w:rPr>
        <w:t xml:space="preserve">a) En régime stationnaire, exprimer les forces qui s'exercent sur la couche d'air située entre les altitudes </w:t>
      </w:r>
      <m:oMath>
        <m:r>
          <m:rPr>
            <m:sty m:val="i"/>
          </m:rPr>
          <m:t>z</m:t>
        </m:r>
      </m:oMath>
      <w:r>
        <w:rPr/>
        <w:t xml:space="preserve"> et </w:t>
      </w:r>
      <m:oMath>
        <m:r>
          <m:rPr>
            <m:sty m:val="i"/>
          </m:rPr>
          <m:t>z</m:t>
        </m:r>
        <m:r>
          <m:rPr>
            <m:sty m:val="p"/>
          </m:rPr>
          <m:t>+</m:t>
        </m:r>
        <m:r>
          <m:rPr>
            <m:sty m:val="p"/>
          </m:rPr>
          <m:t>d</m:t>
        </m:r>
        <m:r>
          <m:rPr>
            <m:sty m:val="i"/>
          </m:rPr>
          <m:t>z</m:t>
        </m:r>
      </m:oMath>
      <w:r>
        <w:rPr/>
        <w:t xml:space="preserve"> et de surface </w:t>
      </w:r>
      <m:oMath>
        <m:r>
          <m:rPr>
            <m:sty m:val="i"/>
          </m:rPr>
          <m:t>S</m:t>
        </m:r>
      </m:oMath>
      <w:r>
        <w:rPr>
          <w:rFonts w:eastAsia="Georgia" w:cs="Georgia" w:ascii="Georgia" w:hAnsi="Georgia"/>
        </w:rPr>
        <w:t xml:space="preserve"> (on substituera à la viscosité «classique» la viscosité turbulente).</w:t>
      </w:r>
      <w:r>
        <w:rPr/>
        <w:br w:type="textWrapping"/>
      </w:r>
      <w:r>
        <w:rPr>
          <w:rFonts w:eastAsia="Georgia" w:cs="Georgia" w:ascii="Georgia" w:hAnsi="Georgia"/>
        </w:rPr>
        <w:t xml:space="preserve">b) En déduire une équation différentielle en </w:t>
      </w:r>
      <m:oMath>
        <m:r>
          <m:rPr>
            <m:sty m:val="i"/>
          </m:rPr>
          <m:t>U</m:t>
        </m:r>
        <m:r>
          <m:rPr>
            <m:sty m:val="p"/>
          </m:rPr>
          <m:t>(</m:t>
        </m:r>
        <m:r>
          <m:rPr>
            <m:sty m:val="i"/>
          </m:rPr>
          <m:t>z</m:t>
        </m:r>
        <m:r>
          <m:rPr>
            <m:sty m:val="p"/>
          </m:rPr>
          <m:t>)</m:t>
        </m:r>
      </m:oMath>
      <w:r>
        <w:rPr>
          <w:rFonts w:eastAsia="Georgia" w:cs="Georgia" w:ascii="Georgia" w:hAnsi="Georgia"/>
        </w:rPr>
        <w:t xml:space="preserve">. La résoudre en adoptant les conditions aux limites :</w:t>
      </w:r>
    </w:p>
    <w:p>
      <w:pPr>
        <w:spacing w:after="220" w:lineRule="auto"/>
      </w:pPr>
      <m:oMathPara>
        <m:oMath>
          <m:r>
            <m:rPr>
              <m:sty m:val="i"/>
            </m:rPr>
            <m:t>U</m:t>
          </m:r>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r>
            <m:rPr>
              <m:sty m:val="p"/>
            </m:rPr>
            <m:t>=</m:t>
          </m:r>
          <m:r>
            <m:rPr>
              <m:sty m:val="p"/>
            </m:rPr>
            <m:t>0</m:t>
          </m:r>
          <m:r>
            <m:rPr>
              <m:sty m:val="p"/>
            </m:rPr>
            <m:t xml:space="preserve"> </m:t>
          </m:r>
          <m:r>
            <m:rPr>
              <m:nor/>
            </m:rPr>
            <m:t> et </m:t>
          </m:r>
          <m:r>
            <m:rPr>
              <m:sty m:val="p"/>
            </m:rPr>
            <m:t xml:space="preserve"> </m:t>
          </m:r>
          <m:r>
            <m:rPr>
              <m:sty m:val="i"/>
            </m:rPr>
            <m:t>U</m:t>
          </m:r>
          <m:r>
            <m:rPr>
              <m:sty m:val="p"/>
            </m:rPr>
            <m:t>(</m:t>
          </m:r>
          <m:r>
            <m:rPr>
              <m:sty m:val="i"/>
            </m:rPr>
            <m:t>z</m:t>
          </m:r>
          <m:r>
            <m:rPr>
              <m:sty m:val="p"/>
            </m:rPr>
            <m:t>=</m:t>
          </m:r>
          <m:r>
            <m:rPr>
              <m:sty m:val="i"/>
            </m:rPr>
            <m:t>h</m:t>
          </m:r>
          <m:r>
            <m:rPr>
              <m:sty m:val="p"/>
            </m:rPr>
            <m:t>)</m:t>
          </m:r>
          <m:r>
            <m:rPr>
              <m:sty m:val="p"/>
            </m:rPr>
            <m:t>=</m:t>
          </m:r>
          <m:sSub>
            <m:sSubPr/>
            <m:e>
              <m:r>
                <m:rPr>
                  <m:sty m:val="i"/>
                </m:rPr>
                <m:t>U</m:t>
              </m:r>
            </m:e>
            <m:sub>
              <m:r>
                <m:rPr>
                  <m:sty m:val="p"/>
                </m:rPr>
                <m:t>0</m:t>
              </m:r>
            </m:sub>
          </m:sSub>
        </m:oMath>
      </m:oMathPara>
    </w:p>
    <w:p>
      <w:pPr>
        <w:spacing w:after="220" w:lineRule="auto"/>
      </w:pPr>
      <w:r>
        <w:rPr/>
        <w:t xml:space="preserve">avec </w:t>
      </w:r>
      <m:oMath>
        <m:sSub>
          <m:sSubPr/>
          <m:e>
            <m:r>
              <m:rPr>
                <m:sty m:val="i"/>
              </m:rPr>
              <m:t>z</m:t>
            </m:r>
          </m:e>
          <m:sub>
            <m:r>
              <m:rPr>
                <m:sty m:val="p"/>
              </m:rPr>
              <m:t>0</m:t>
            </m:r>
          </m:sub>
        </m:sSub>
        <m:r>
          <m:rPr>
            <m:sty m:val="p"/>
          </m:rPr>
          <m:t>&lt;</m:t>
        </m:r>
        <m:r>
          <m:rPr>
            <m:sty m:val="i"/>
          </m:rPr>
          <m:t>h</m:t>
        </m:r>
      </m:oMath>
      <w:r>
        <w:rPr/>
        <w:t xml:space="preserve">. Tracer l'allure du profil de vitesse moyenne du vent pour </w:t>
      </w:r>
      <m:oMath>
        <m:r>
          <m:rPr>
            <m:sty m:val="i"/>
          </m:rPr>
          <m:t>z</m:t>
        </m:r>
        <m:r>
          <m:rPr>
            <m:sty m:val="p"/>
          </m:rPr>
          <m:t>≥</m:t>
        </m:r>
        <m:sSub>
          <m:sSubPr/>
          <m:e>
            <m:r>
              <m:rPr>
                <m:sty m:val="i"/>
              </m:rPr>
              <m:t>z</m:t>
            </m:r>
          </m:e>
          <m:sub>
            <m:r>
              <m:rPr>
                <m:sty m:val="p"/>
              </m:rPr>
              <m:t>0</m:t>
            </m:r>
          </m:sub>
        </m:sSub>
      </m:oMath>
      <w:r>
        <w:rPr/>
        <w:t xml:space="preserve">.</w:t>
      </w:r>
    </w:p>
    <w:p>
      <w:pPr>
        <w:spacing w:line="271" w:before="240" w:lineRule="auto"/>
      </w:pPr>
      <w:r>
        <w:rPr>
          <w:rFonts w:eastAsia="Georgia" w:cs="Georgia" w:ascii="Georgia" w:hAnsi="Georgia"/>
          <w:b/>
          <w:sz w:val="33"/>
        </w:rPr>
        <w:t xml:space="preserve">3.2 Entraînement des grains de sable par le vent</w:t>
      </w:r>
    </w:p>
    <w:p>
      <w:pPr>
        <w:spacing w:after="220" w:lineRule="auto"/>
      </w:pPr>
      <w:r>
        <w:rPr>
          <w:rFonts w:eastAsia="Georgia" w:cs="Georgia" w:ascii="Georgia" w:hAnsi="Georgia"/>
        </w:rPr>
        <w:t xml:space="preserve">Un grain de sable sphérique de diamètre </w:t>
      </w:r>
      <m:oMath>
        <m:r>
          <m:rPr>
            <m:sty m:val="i"/>
          </m:rPr>
          <m:t>d</m:t>
        </m:r>
      </m:oMath>
      <w:r>
        <w:rPr>
          <w:rFonts w:eastAsia="Georgia" w:cs="Georgia" w:ascii="Georgia" w:hAnsi="Georgia"/>
        </w:rPr>
        <w:t xml:space="preserve"> subit de la part du vent une force de traînée</w:t>
      </w:r>
    </w:p>
    <w:p>
      <w:pPr>
        <w:spacing w:after="220" w:lineRule="auto"/>
      </w:pPr>
      <m:oMathPara>
        <m:oMath>
          <m:sSub>
            <m:sSubPr/>
            <m:e>
              <m:acc>
                <m:accPr>
                  <m:chr m:val="⃗"/>
                </m:accPr>
                <m:e>
                  <m:r>
                    <m:rPr>
                      <m:sty m:val="i"/>
                    </m:rPr>
                    <m:t>F</m:t>
                  </m:r>
                </m:e>
              </m:acc>
            </m:e>
            <m:sub>
              <m:r>
                <m:rPr>
                  <m:sty m:val="p"/>
                </m:rPr>
                <m:t>d</m:t>
              </m:r>
            </m:sub>
          </m:sSub>
          <m:r>
            <m:rPr>
              <m:sty m:val="p"/>
            </m:rPr>
            <m:t>=</m:t>
          </m:r>
          <m:f>
            <m:fPr>
              <m:ctrlPr>
                <w:rPr>
                  <w:rFonts w:ascii="Cambria Math" w:hAnsi="Cambria Math"/>
                </w:rPr>
              </m:ctrlPr>
            </m:fPr>
            <m:num>
              <m:r>
                <m:rPr>
                  <m:sty m:val="p"/>
                </m:rPr>
                <m:t>1</m:t>
              </m:r>
            </m:num>
            <m:den>
              <m:r>
                <m:rPr>
                  <m:sty m:val="p"/>
                </m:rPr>
                <m:t>2</m:t>
              </m:r>
            </m:den>
          </m:f>
          <m:sSub>
            <m:sSubPr/>
            <m:e>
              <m:r>
                <m:rPr>
                  <m:sty m:val="i"/>
                </m:rPr>
                <m:t>C</m:t>
              </m:r>
            </m:e>
            <m:sub>
              <m:r>
                <m:rPr>
                  <m:sty m:val="p"/>
                </m:rPr>
                <m:t>d</m:t>
              </m:r>
            </m:sub>
          </m:sSub>
          <m:sSub>
            <m:sSubPr/>
            <m:e>
              <m:r>
                <m:rPr>
                  <m:sty m:val="i"/>
                </m:rPr>
                <m:t>ρ</m:t>
              </m:r>
            </m:e>
            <m:sub>
              <m:r>
                <m:rPr>
                  <m:sty m:val="p"/>
                </m:rPr>
                <m:t>f</m:t>
              </m:r>
            </m:sub>
          </m:sSub>
          <m:f>
            <m:fPr>
              <m:ctrlPr>
                <w:rPr>
                  <w:rFonts w:ascii="Cambria Math" w:hAnsi="Cambria Math"/>
                </w:rPr>
              </m:ctrlPr>
            </m:fPr>
            <m:num>
              <m:r>
                <m:rPr>
                  <m:sty m:val="i"/>
                </m:rPr>
                <m:t>π</m:t>
              </m:r>
            </m:num>
            <m:den>
              <m:r>
                <m:rPr>
                  <m:sty m:val="p"/>
                </m:rPr>
                <m:t>4</m:t>
              </m:r>
            </m:den>
          </m:f>
          <m:sSup>
            <m:sSupPr/>
            <m:e>
              <m:r>
                <m:rPr>
                  <m:sty m:val="i"/>
                </m:rPr>
                <m:t>d</m:t>
              </m:r>
            </m:e>
            <m:sup>
              <m:r>
                <m:rPr>
                  <m:sty m:val="p"/>
                </m:rPr>
                <m:t>2</m:t>
              </m:r>
            </m:sup>
          </m:sSup>
          <m:d>
            <m:dPr>
              <m:begChr m:val="‖"/>
              <m:endChr m:val="‖"/>
              <m:ctrlPr>
                <w:rPr>
                  <w:rFonts w:ascii="Cambria Math" w:hAnsi="Cambria Math"/>
                </w:rPr>
              </m:ctrlPr>
            </m:dPr>
            <m:e>
              <m:acc>
                <m:accPr>
                  <m:chr m:val="⃗"/>
                </m:accPr>
                <m:e>
                  <m:r>
                    <m:rPr>
                      <m:sty m:val="i"/>
                    </m:rPr>
                    <m:t>U</m:t>
                  </m:r>
                </m:e>
              </m:acc>
              <m:r>
                <m:rPr>
                  <m:sty m:val="p"/>
                </m:rPr>
                <m:t>−</m:t>
              </m:r>
              <m:sSub>
                <m:sSubPr/>
                <m:e>
                  <m:acc>
                    <m:accPr>
                      <m:chr m:val="⃗"/>
                    </m:accPr>
                    <m:e>
                      <m:r>
                        <m:rPr>
                          <m:sty m:val="i"/>
                        </m:rPr>
                        <m:t>v</m:t>
                      </m:r>
                    </m:e>
                  </m:acc>
                </m:e>
                <m:sub>
                  <m:r>
                    <m:rPr>
                      <m:sty m:val="p"/>
                    </m:rPr>
                    <m:t>g</m:t>
                  </m:r>
                </m:sub>
              </m:sSub>
            </m:e>
          </m:d>
          <m:d>
            <m:dPr>
              <m:begChr m:val="("/>
              <m:endChr m:val=")"/>
              <m:ctrlPr>
                <w:rPr>
                  <w:rFonts w:ascii="Cambria Math" w:hAnsi="Cambria Math"/>
                </w:rPr>
              </m:ctrlPr>
            </m:dPr>
            <m:e>
              <m:acc>
                <m:accPr>
                  <m:chr m:val="⃗"/>
                </m:accPr>
                <m:e>
                  <m:r>
                    <m:rPr>
                      <m:sty m:val="i"/>
                    </m:rPr>
                    <m:t>U</m:t>
                  </m:r>
                </m:e>
              </m:acc>
              <m:r>
                <m:rPr>
                  <m:sty m:val="p"/>
                </m:rPr>
                <m:t>−</m:t>
              </m:r>
              <m:sSub>
                <m:sSubPr/>
                <m:e>
                  <m:acc>
                    <m:accPr>
                      <m:chr m:val="⃗"/>
                    </m:accPr>
                    <m:e>
                      <m:r>
                        <m:rPr>
                          <m:sty m:val="i"/>
                        </m:rPr>
                        <m:t>v</m:t>
                      </m:r>
                    </m:e>
                  </m:acc>
                </m:e>
                <m:sub>
                  <m:r>
                    <m:rPr>
                      <m:sty m:val="p"/>
                    </m:rPr>
                    <m:t>g</m:t>
                  </m:r>
                </m:sub>
              </m:sSub>
            </m:e>
          </m:d>
        </m:oMath>
      </m:oMathPara>
    </w:p>
    <w:p>
      <w:pPr>
        <w:spacing w:after="220" w:lineRule="auto"/>
      </w:pPr>
      <w:r>
        <w:rPr>
          <w:rFonts w:eastAsia="Georgia" w:cs="Georgia" w:ascii="Georgia" w:hAnsi="Georgia"/>
        </w:rPr>
        <w:t xml:space="preserve">où </w:t>
      </w:r>
      <m:oMath>
        <m:sSub>
          <m:sSubPr/>
          <m:e>
            <m:r>
              <m:rPr>
                <m:sty m:val="i"/>
              </m:rPr>
              <m:t>ρ</m:t>
            </m:r>
          </m:e>
          <m:sub>
            <m:r>
              <m:rPr>
                <m:sty m:val="p"/>
              </m:rPr>
              <m:t>f</m:t>
            </m:r>
          </m:sub>
        </m:sSub>
      </m:oMath>
      <w:r>
        <w:rPr/>
        <w:t xml:space="preserve"> est la masse volumique du fluide, </w:t>
      </w:r>
      <m:oMath>
        <m:acc>
          <m:accPr>
            <m:chr m:val="⃗"/>
          </m:accPr>
          <m:e>
            <m:r>
              <m:rPr>
                <m:sty m:val="i"/>
              </m:rPr>
              <m:t>U</m:t>
            </m:r>
          </m:e>
        </m:acc>
      </m:oMath>
      <w:r>
        <w:rPr/>
        <w:t xml:space="preserve"> la vitesse moyenne du fluide et </w:t>
      </w:r>
      <m:oMath>
        <m:acc>
          <m:accPr>
            <m:chr m:val="⃗"/>
          </m:accPr>
          <m:e>
            <m:sSub>
              <m:sSubPr/>
              <m:e>
                <m:r>
                  <m:rPr>
                    <m:sty m:val="i"/>
                  </m:rPr>
                  <m:t>v</m:t>
                </m:r>
              </m:e>
              <m:sub>
                <m:r>
                  <m:rPr>
                    <m:sty m:val="p"/>
                  </m:rPr>
                  <m:t>g</m:t>
                </m:r>
              </m:sub>
            </m:sSub>
          </m:e>
        </m:acc>
      </m:oMath>
      <w:r>
        <w:rPr/>
        <w:t xml:space="preserve"> la vitesse du grain. </w:t>
      </w:r>
      <m:oMath>
        <m:sSub>
          <m:sSubPr/>
          <m:e>
            <m:r>
              <m:rPr>
                <m:sty m:val="i"/>
              </m:rPr>
              <m:t>C</m:t>
            </m:r>
          </m:e>
          <m:sub>
            <m:r>
              <m:rPr>
                <m:sty m:val="i"/>
              </m:rPr>
              <m:t>D</m:t>
            </m:r>
          </m:sub>
        </m:sSub>
      </m:oMath>
      <w:r>
        <w:rPr>
          <w:rFonts w:eastAsia="Georgia" w:cs="Georgia" w:ascii="Georgia" w:hAnsi="Georgia"/>
        </w:rPr>
        <w:t xml:space="preserve"> est le coefficient de traînée, que l'on peut mesurer expérimentalement en fonction du nombre de Reynolds particulaire défini par</w:t>
      </w:r>
    </w:p>
    <w:p>
      <w:pPr>
        <w:spacing w:after="220" w:lineRule="auto"/>
      </w:pPr>
      <m:oMathPara>
        <m:oMath>
          <m:sSub>
            <m:sSubPr/>
            <m:e>
              <m:r>
                <m:rPr>
                  <m:sty m:val="p"/>
                </m:rPr>
                <m:t>Re</m:t>
              </m:r>
            </m:e>
            <m:sub>
              <m:r>
                <m:rPr>
                  <m:sty m:val="p"/>
                </m:rPr>
                <m:t>p</m:t>
              </m:r>
            </m:sub>
          </m:sSub>
          <m:r>
            <m:rPr>
              <m:sty m:val="p"/>
            </m:rPr>
            <m:t>=</m:t>
          </m:r>
          <m:f>
            <m:fPr>
              <m:ctrlPr>
                <w:rPr>
                  <w:rFonts w:ascii="Cambria Math" w:hAnsi="Cambria Math"/>
                </w:rPr>
              </m:ctrlPr>
            </m:fPr>
            <m:num>
              <m:r>
                <m:rPr>
                  <m:sty m:val="i"/>
                </m:rPr>
                <m:t>V</m:t>
              </m:r>
              <m:r>
                <m:rPr>
                  <m:sty m:val="i"/>
                </m:rPr>
                <m:t>d</m:t>
              </m:r>
            </m:num>
            <m:den>
              <m:r>
                <m:rPr>
                  <m:sty m:val="i"/>
                </m:rPr>
                <m:t>ν</m:t>
              </m:r>
            </m:den>
          </m:f>
        </m:oMath>
      </m:oMathPara>
    </w:p>
    <w:p>
      <w:pPr>
        <w:spacing w:after="220" w:lineRule="auto"/>
      </w:pPr>
      <w:r>
        <w:rPr/>
        <w:t xml:space="preserve">avec </w:t>
      </w:r>
      <m:oMath>
        <m:r>
          <m:rPr>
            <m:sty m:val="i"/>
          </m:rPr>
          <m:t>V</m:t>
        </m:r>
      </m:oMath>
      <w:r>
        <w:rPr>
          <w:rFonts w:eastAsia="Georgia" w:cs="Georgia" w:ascii="Georgia" w:hAnsi="Georgia"/>
        </w:rPr>
        <w:t xml:space="preserve"> une valeur caractéristique de la vitesse relative du fluide par rapport au grain. On a reporté ces mesures expérimentales sur le graphique </w:t>
      </w:r>
      <m:oMath>
        <m:r>
          <m:rPr>
            <m:sty m:val="p"/>
          </m:rPr>
          <m:t>log</m:t>
        </m:r>
      </m:oMath>
      <w:r>
        <w:rPr/>
        <w:t xml:space="preserve">-log de la figure 6 .</w:t>
      </w:r>
    </w:p>
    <w:p>
      <w:pPr>
        <w:spacing w:lineRule="auto"/>
        <w:jc w:val="center"/>
      </w:pPr>
      <w:r>
        <w:rPr/>
        <w:drawing>
          <wp:inline distB="0" distL="0" distR="0" distT="0">
            <wp:extent cx="5486400" cy="3866255"/>
            <wp:effectExtent b="0" l="0" r="0" t="0"/>
            <wp:docPr id="6" name="image-9a54feebb5da0fe35fbaaa9d771e17ee95edeb93.jpg"/>
            <a:graphic>
              <a:graphicData uri="http://schemas.openxmlformats.org/drawingml/2006/picture">
                <pic:pic>
                  <pic:nvPicPr>
                    <pic:cNvPr id="6" name="image-9a54feebb5da0fe35fbaaa9d771e17ee95edeb93.jpg" descr=""/>
                    <pic:cNvPicPr/>
                  </pic:nvPicPr>
                  <pic:blipFill>
                    <a:blip r:embed="rId10" cstate="print"/>
                    <a:srcRect b="0" l="0" r="0" t="0"/>
                    <a:stretch>
                      <a:fillRect/>
                    </a:stretch>
                  </pic:blipFill>
                  <pic:spPr>
                    <a:xfrm>
                      <a:off x="0" y="0"/>
                      <a:ext cx="5486400" cy="3866255"/>
                    </a:xfrm>
                    <a:prstGeom prst="rect"/>
                  </pic:spPr>
                </pic:pic>
              </a:graphicData>
            </a:graphic>
          </wp:inline>
        </w:drawing>
      </w:r>
    </w:p>
    <w:p>
      <w:pPr>
        <w:spacing w:lineRule="auto"/>
      </w:pPr>
      <w:r>
        <w:rPr>
          <w:rFonts w:eastAsia="Georgia" w:cs="Georgia" w:ascii="Georgia" w:hAnsi="Georgia"/>
        </w:rPr>
        <w:t xml:space="preserve">Figure 6 - Coefficient de traînée mesuré sur un grain sphérique en fonction du nombre de Reynolds particulaire.</w:t>
      </w:r>
    </w:p>
    <w:p>
      <w:pPr>
        <w:spacing w:after="220" w:lineRule="auto"/>
      </w:pPr>
      <w:r>
        <w:rPr>
          <w:rFonts w:eastAsia="Georgia" w:cs="Georgia" w:ascii="Georgia" w:hAnsi="Georgia"/>
        </w:rPr>
        <w:t xml:space="preserve">24 Que représente le nombre de Reynolds d'un écoulement? Comment qualifie-t-on les régimes asymptotiques </w:t>
      </w:r>
      <m:oMath>
        <m:r>
          <m:rPr>
            <m:sty m:val="p"/>
          </m:rPr>
          <m:t>Re</m:t>
        </m:r>
        <m:r>
          <m:rPr>
            <m:sty m:val="p"/>
          </m:rPr>
          <m:t>≪</m:t>
        </m:r>
        <m:r>
          <m:rPr>
            <m:sty m:val="p"/>
          </m:rPr>
          <m:t>1</m:t>
        </m:r>
      </m:oMath>
      <w:r>
        <w:rPr/>
        <w:t xml:space="preserve"> et </w:t>
      </w:r>
      <m:oMath>
        <m:r>
          <m:rPr>
            <m:sty m:val="p"/>
          </m:rPr>
          <m:t>Re</m:t>
        </m:r>
        <m:r>
          <m:rPr>
            <m:sty m:val="p"/>
          </m:rPr>
          <m:t>≫</m:t>
        </m:r>
        <m:r>
          <m:rPr>
            <m:sty m:val="p"/>
          </m:rPr>
          <m:t>1</m:t>
        </m:r>
      </m:oMath>
      <w:r>
        <w:rPr/>
        <w:t xml:space="preserve"> ?</w:t>
      </w:r>
    </w:p>
    <w:p>
      <w:pPr>
        <w:spacing w:after="220" w:lineRule="auto"/>
      </w:pPr>
      <w:r>
        <w:rPr>
          <w:rFonts w:eastAsia="Georgia" w:cs="Georgia" w:ascii="Georgia" w:hAnsi="Georgia"/>
        </w:rPr>
        <w:t xml:space="preserve">25 D'après le graphique, comment s'exprime le coefficient </w:t>
      </w:r>
      <m:oMath>
        <m:sSub>
          <m:sSubPr/>
          <m:e>
            <m:r>
              <m:rPr>
                <m:sty m:val="i"/>
              </m:rPr>
              <m:t>C</m:t>
            </m:r>
          </m:e>
          <m:sub>
            <m:r>
              <m:rPr>
                <m:sty m:val="i"/>
              </m:rPr>
              <m:t>D</m:t>
            </m:r>
          </m:sub>
        </m:sSub>
      </m:oMath>
      <w:r>
        <w:rPr/>
        <w:t xml:space="preserve"> en fonction de </w:t>
      </w:r>
      <m:oMath>
        <m:sSub>
          <m:sSubPr/>
          <m:e>
            <m:r>
              <m:rPr>
                <m:sty m:val="p"/>
              </m:rPr>
              <m:t>Re</m:t>
            </m:r>
          </m:e>
          <m:sub>
            <m:r>
              <m:rPr>
                <m:sty m:val="p"/>
              </m:rPr>
              <m:t>p</m:t>
            </m:r>
          </m:sub>
        </m:sSub>
      </m:oMath>
      <w:r>
        <w:rPr/>
        <w:t xml:space="preserve"> dans la limite </w:t>
      </w:r>
      <m:oMath>
        <m:sSub>
          <m:sSubPr/>
          <m:e>
            <m:r>
              <m:rPr>
                <m:sty m:val="p"/>
              </m:rPr>
              <m:t>Re</m:t>
            </m:r>
          </m:e>
          <m:sub>
            <m:r>
              <m:rPr>
                <m:sty m:val="p"/>
              </m:rPr>
              <m:t>p</m:t>
            </m:r>
          </m:sub>
        </m:sSub>
        <m:r>
          <m:rPr>
            <m:sty m:val="p"/>
          </m:rPr>
          <m:t>≪</m:t>
        </m:r>
        <m:r>
          <m:rPr>
            <m:sty m:val="p"/>
          </m:rPr>
          <m:t>1</m:t>
        </m:r>
      </m:oMath>
      <w:r>
        <w:rPr/>
        <w:t xml:space="preserve"> ? Montrer que l'on retrouve alors la loi de Stokes.</w:t>
      </w:r>
    </w:p>
    <w:p>
      <w:pPr>
        <w:spacing w:after="220" w:lineRule="auto"/>
      </w:pPr>
      <w:r>
        <w:rPr>
          <w:rFonts w:eastAsia="Georgia" w:cs="Georgia" w:ascii="Georgia" w:hAnsi="Georgia"/>
        </w:rPr>
        <w:t xml:space="preserve">26 On considère un grain de sable, de diamètre </w:t>
      </w:r>
      <m:oMath>
        <m:r>
          <m:rPr>
            <m:sty m:val="i"/>
          </m:rPr>
          <m:t>d</m:t>
        </m:r>
      </m:oMath>
      <w:r>
        <w:rPr/>
        <w:t xml:space="preserve"> et de masse volumique </w:t>
      </w:r>
      <m:oMath>
        <m:sSub>
          <m:sSubPr/>
          <m:e>
            <m:r>
              <m:rPr>
                <m:sty m:val="i"/>
              </m:rPr>
              <m:t>ρ</m:t>
            </m:r>
          </m:e>
          <m:sub>
            <m:r>
              <m:rPr>
                <m:sty m:val="p"/>
              </m:rPr>
              <m:t>g</m:t>
            </m:r>
          </m:sub>
        </m:sSub>
      </m:oMath>
      <w:r>
        <w:rPr>
          <w:rFonts w:eastAsia="Georgia" w:cs="Georgia" w:ascii="Georgia" w:hAnsi="Georgia"/>
        </w:rPr>
        <w:t xml:space="preserve">, au repos à l'instant </w:t>
      </w:r>
      <m:oMath>
        <m:r>
          <m:rPr>
            <m:sty m:val="i"/>
          </m:rPr>
          <m:t>t</m:t>
        </m:r>
        <m:r>
          <m:rPr>
            <m:sty m:val="p"/>
          </m:rPr>
          <m:t>=</m:t>
        </m:r>
        <m:r>
          <m:rPr>
            <m:sty m:val="p"/>
          </m:rPr>
          <m:t>0</m:t>
        </m:r>
      </m:oMath>
      <w:r>
        <w:rPr>
          <w:rFonts w:eastAsia="Georgia" w:cs="Georgia" w:ascii="Georgia" w:hAnsi="Georgia"/>
        </w:rPr>
        <w:t xml:space="preserve">. Il est entraîné par le vent dont la vitesse horizontale </w:t>
      </w:r>
      <m:oMath>
        <m:r>
          <m:rPr>
            <m:sty m:val="i"/>
          </m:rPr>
          <m:t>U</m:t>
        </m:r>
      </m:oMath>
      <w:r>
        <w:rPr>
          <w:rFonts w:eastAsia="Georgia" w:cs="Georgia" w:ascii="Georgia" w:hAnsi="Georgia"/>
        </w:rPr>
        <w:t xml:space="preserve"> est supposée uniforme et constante. On néglige l'influence de la gravité ainsi que les interactions entre les grains de sable.</w:t>
      </w:r>
      <w:r>
        <w:rPr/>
        <w:br w:type="textWrapping"/>
      </w:r>
      <w:r>
        <w:rPr>
          <w:rFonts w:eastAsia="Georgia" w:cs="Georgia" w:ascii="Georgia" w:hAnsi="Georgia"/>
        </w:rPr>
        <w:t xml:space="preserve">a) En utilisant le graphique, exprimer la force de traînée agissant sur le grain dans la limite </w:t>
      </w:r>
      <m:oMath>
        <m:sSub>
          <m:sSubPr/>
          <m:e>
            <m:r>
              <m:rPr>
                <m:sty m:val="p"/>
              </m:rPr>
              <m:t>Re</m:t>
            </m:r>
          </m:e>
          <m:sub>
            <m:r>
              <m:rPr>
                <m:sty m:val="p"/>
              </m:rPr>
              <m:t>p</m:t>
            </m:r>
          </m:sub>
        </m:sSub>
        <m:r>
          <m:rPr>
            <m:sty m:val="p"/>
          </m:rPr>
          <m:t>≫</m:t>
        </m:r>
        <m:r>
          <m:rPr>
            <m:sty m:val="p"/>
          </m:rPr>
          <m:t>1</m:t>
        </m:r>
      </m:oMath>
      <w:r>
        <w:rPr/>
        <w:t xml:space="preserve">.</w:t>
      </w:r>
      <w:r>
        <w:rPr/>
        <w:br w:type="textWrapping"/>
      </w:r>
      <w:r>
        <w:rPr>
          <w:rFonts w:eastAsia="Georgia" w:cs="Georgia" w:ascii="Georgia" w:hAnsi="Georgia"/>
        </w:rPr>
        <w:t xml:space="preserve">b) Dans cette hypothèse, appliquer le principe fondamental de la dynamique au grain de sable. Exprimer la vitesse du grain </w:t>
      </w:r>
      <m:oMath>
        <m:sSub>
          <m:sSubPr/>
          <m:e>
            <m:r>
              <m:rPr>
                <m:sty m:val="i"/>
              </m:rPr>
              <m:t>v</m:t>
            </m:r>
          </m:e>
          <m:sub>
            <m:r>
              <m:rPr>
                <m:sty m:val="p"/>
              </m:rPr>
              <m:t>g</m:t>
            </m:r>
          </m:sub>
        </m:sSub>
        <m:r>
          <m:rPr>
            <m:sty m:val="p"/>
          </m:rPr>
          <m:t>(</m:t>
        </m:r>
        <m:r>
          <m:rPr>
            <m:sty m:val="i"/>
          </m:rPr>
          <m:t>t</m:t>
        </m:r>
        <m:r>
          <m:rPr>
            <m:sty m:val="p"/>
          </m:rPr>
          <m:t>)</m:t>
        </m:r>
      </m:oMath>
      <w:r>
        <w:rPr>
          <w:rFonts w:eastAsia="Georgia" w:cs="Georgia" w:ascii="Georgia" w:hAnsi="Georgia"/>
        </w:rPr>
        <w:t xml:space="preserve"> en fonction du temps. Pour résoudre l'équation différentielle, on pourra introduire la variable </w:t>
      </w:r>
      <m:oMath>
        <m:r>
          <m:rPr>
            <m:sty m:val="i"/>
          </m:rPr>
          <m:t>w</m:t>
        </m:r>
        <m:r>
          <m:rPr>
            <m:sty m:val="p"/>
          </m:rPr>
          <m:t>(</m:t>
        </m:r>
        <m:r>
          <m:rPr>
            <m:sty m:val="i"/>
          </m:rPr>
          <m:t>t</m:t>
        </m:r>
        <m:r>
          <m:rPr>
            <m:sty m:val="p"/>
          </m:rPr>
          <m:t>)</m:t>
        </m:r>
        <m:r>
          <m:rPr>
            <m:sty m:val="p"/>
          </m:rPr>
          <m:t>=</m:t>
        </m:r>
        <m:r>
          <m:rPr>
            <m:sty m:val="i"/>
          </m:rPr>
          <m:t>U</m:t>
        </m:r>
        <m:r>
          <m:rPr>
            <m:sty m:val="p"/>
          </m:rPr>
          <m:t>−</m:t>
        </m:r>
        <m:sSub>
          <m:sSubPr/>
          <m:e>
            <m:r>
              <m:rPr>
                <m:sty m:val="i"/>
              </m:rPr>
              <m:t>v</m:t>
            </m:r>
          </m:e>
          <m:sub>
            <m:r>
              <m:rPr>
                <m:sty m:val="p"/>
              </m:rPr>
              <m:t>g</m:t>
            </m:r>
          </m:sub>
        </m:sSub>
        <m:r>
          <m:rPr>
            <m:sty m:val="p"/>
          </m:rPr>
          <m:t>(</m:t>
        </m:r>
        <m:r>
          <m:rPr>
            <m:sty m:val="i"/>
          </m:rPr>
          <m:t>t</m:t>
        </m:r>
        <m:r>
          <m:rPr>
            <m:sty m:val="p"/>
          </m:rPr>
          <m:t>)</m:t>
        </m:r>
      </m:oMath>
      <w:r>
        <w:rPr/>
        <w:t xml:space="preserve">.</w:t>
      </w:r>
      <w:r>
        <w:rPr/>
        <w:br w:type="textWrapping"/>
      </w:r>
      <w:r>
        <w:rPr/>
        <w:t xml:space="preserve">c) Exprimer la distance parcourue par le grain en fonction du temps. On pourra utiliser la formule</w:t>
      </w:r>
    </w:p>
    <w:p>
      <w:pPr>
        <w:spacing w:after="220" w:lineRule="auto"/>
      </w:pPr>
      <m:oMathPara>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x</m:t>
              </m:r>
            </m:num>
            <m:den>
              <m:r>
                <m:rPr>
                  <m:sty m:val="p"/>
                </m:rPr>
                <m:t>1</m:t>
              </m:r>
              <m:r>
                <m:rPr>
                  <m:sty m:val="p"/>
                </m:rPr>
                <m:t>+</m:t>
              </m:r>
              <m:r>
                <m:rPr>
                  <m:sty m:val="i"/>
                </m:rPr>
                <m:t>x</m:t>
              </m:r>
            </m:den>
          </m:f>
          <m:r>
            <m:rPr>
              <m:nor/>
            </m:rPr>
            <m:t xml:space="preserve"> </m:t>
          </m:r>
          <m:r>
            <m:rPr>
              <m:sty m:val="p"/>
            </m:rPr>
            <m:t>d</m:t>
          </m:r>
          <m:r>
            <m:rPr>
              <m:sty m:val="i"/>
            </m:rPr>
            <m:t>x</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oMath>
      </m:oMathPara>
    </w:p>
    <w:p>
      <w:pPr>
        <w:spacing w:after="220" w:lineRule="auto"/>
      </w:pPr>
      <w:r>
        <w:rPr>
          <w:rFonts w:eastAsia="Georgia" w:cs="Georgia" w:ascii="Georgia" w:hAnsi="Georgia"/>
        </w:rPr>
        <w:t xml:space="preserve">d) Montrer que le grain de sable atteint une vitesse égale à </w:t>
      </w:r>
      <m:oMath>
        <m:r>
          <m:rPr>
            <m:sty m:val="p"/>
          </m:rPr>
          <m:t>90</m:t>
        </m:r>
        <m:r>
          <m:rPr>
            <m:sty m:val="p"/>
          </m:rPr>
          <m:t>%</m:t>
        </m:r>
      </m:oMath>
      <w:r>
        <w:rPr/>
        <w:t xml:space="preserve"> de la vitesse du vent </w:t>
      </w:r>
      <m:oMath>
        <m:r>
          <m:rPr>
            <m:sty m:val="i"/>
          </m:rPr>
          <m:t>U</m:t>
        </m:r>
      </m:oMath>
      <w:r>
        <w:rPr>
          <w:rFonts w:eastAsia="Georgia" w:cs="Georgia" w:ascii="Georgia" w:hAnsi="Georgia"/>
        </w:rPr>
        <w:t xml:space="preserve"> après avoir parcouru une distance </w:t>
      </w:r>
      <m:oMath>
        <m:r>
          <m:rPr>
            <m:sty m:val="i"/>
          </m:rPr>
          <m:t>ℓ</m:t>
        </m:r>
        <m:r>
          <m:rPr>
            <m:sty m:val="p"/>
          </m:rPr>
          <m:t>=</m:t>
        </m:r>
        <m:r>
          <m:rPr>
            <m:sty m:val="i"/>
          </m:rPr>
          <m:t>ζ</m:t>
        </m:r>
        <m:sSub>
          <m:sSubPr/>
          <m:e>
            <m:r>
              <m:rPr>
                <m:sty m:val="i"/>
              </m:rPr>
              <m:t>L</m:t>
            </m:r>
          </m:e>
          <m:sub>
            <m:r>
              <m:rPr>
                <m:sty m:val="p"/>
              </m:rPr>
              <m:t>d</m:t>
            </m:r>
          </m:sub>
        </m:sSub>
      </m:oMath>
      <w:r>
        <w:rPr/>
        <w:t xml:space="preserve">, avec </w:t>
      </w:r>
      <m:oMath>
        <m:sSub>
          <m:sSubPr/>
          <m:e>
            <m:r>
              <m:rPr>
                <m:sty m:val="i"/>
              </m:rPr>
              <m:t>L</m:t>
            </m:r>
          </m:e>
          <m:sub>
            <m:r>
              <m:rPr>
                <m:sty m:val="p"/>
              </m:rPr>
              <m:t>d</m:t>
            </m:r>
          </m:sub>
        </m:sSub>
        <m:r>
          <m:rPr>
            <m:sty m:val="p"/>
          </m:rPr>
          <m:t>=</m:t>
        </m:r>
        <m:f>
          <m:fPr>
            <m:ctrlPr>
              <w:rPr>
                <w:rFonts w:ascii="Cambria Math" w:hAnsi="Cambria Math"/>
              </w:rPr>
            </m:ctrlPr>
          </m:fPr>
          <m:num>
            <m:sSub>
              <m:sSubPr/>
              <m:e>
                <m:r>
                  <m:rPr>
                    <m:sty m:val="i"/>
                  </m:rPr>
                  <m:t>ρ</m:t>
                </m:r>
              </m:e>
              <m:sub>
                <m:r>
                  <m:rPr>
                    <m:sty m:val="p"/>
                  </m:rPr>
                  <m:t>g</m:t>
                </m:r>
              </m:sub>
            </m:sSub>
          </m:num>
          <m:den>
            <m:sSub>
              <m:sSubPr/>
              <m:e>
                <m:r>
                  <m:rPr>
                    <m:sty m:val="i"/>
                  </m:rPr>
                  <m:t>ρ</m:t>
                </m:r>
              </m:e>
              <m:sub>
                <m:r>
                  <m:rPr>
                    <m:sty m:val="p"/>
                  </m:rPr>
                  <m:t>f</m:t>
                </m:r>
              </m:sub>
            </m:sSub>
          </m:den>
        </m:f>
        <m:r>
          <m:rPr>
            <m:sty m:val="i"/>
          </m:rPr>
          <m:t>d</m:t>
        </m:r>
      </m:oMath>
      <w:r>
        <w:rPr/>
        <w:t xml:space="preserve"> et </w:t>
      </w:r>
      <m:oMath>
        <m:r>
          <m:rPr>
            <m:sty m:val="i"/>
          </m:rPr>
          <m:t>ζ</m:t>
        </m:r>
      </m:oMath>
      <w:r>
        <w:rPr>
          <w:rFonts w:eastAsia="Georgia" w:cs="Georgia" w:ascii="Georgia" w:hAnsi="Georgia"/>
        </w:rPr>
        <w:t xml:space="preserve"> une constante à exprimer, qui ne dépend pas de la vitesse du vent. On donne </w:t>
      </w:r>
      <m:oMath>
        <m:r>
          <m:rPr>
            <m:sty m:val="p"/>
          </m:rPr>
          <m:t>ln</m:t>
        </m:r>
        <m:r>
          <m:rPr>
            <m:sty m:val="p"/>
          </m:rPr>
          <m:t>⁡</m:t>
        </m:r>
        <m:r>
          <m:rPr>
            <m:sty m:val="p"/>
          </m:rPr>
          <m:t>(</m:t>
        </m:r>
        <m:r>
          <m:rPr>
            <m:sty m:val="p"/>
          </m:rPr>
          <m:t>10</m:t>
        </m:r>
        <m:r>
          <m:rPr>
            <m:sty m:val="p"/>
          </m:rPr>
          <m:t>)</m:t>
        </m:r>
        <m:r>
          <m:rPr>
            <m:sty m:val="p"/>
          </m:rPr>
          <m:t>=</m:t>
        </m:r>
        <m:r>
          <m:rPr>
            <m:sty m:val="p"/>
          </m:rPr>
          <m:t>2</m:t>
        </m:r>
        <m:r>
          <m:rPr>
            <m:sty m:val="p"/>
          </m:rPr>
          <m:t>,</m:t>
        </m:r>
        <m:r>
          <m:rPr>
            <m:sty m:val="p"/>
          </m:rPr>
          <m:t>3</m:t>
        </m:r>
      </m:oMath>
      <w:r>
        <w:rPr/>
        <w:t xml:space="preserve">.</w:t>
      </w:r>
    </w:p>
    <w:p>
      <w:pPr>
        <w:spacing w:after="220" w:lineRule="auto"/>
      </w:pPr>
      <w:r>
        <w:rPr>
          <w:rFonts w:eastAsia="Georgia" w:cs="Georgia" w:ascii="Georgia" w:hAnsi="Georgia"/>
        </w:rPr>
        <w:t xml:space="preserve">27 L'atmosphère martienne est composée presque exclusivement de dioxyde de carbone, de masse molaire </w:t>
      </w:r>
      <m:oMath>
        <m:sSub>
          <m:sSubPr/>
          <m:e>
            <m:r>
              <m:rPr>
                <m:sty m:val="i"/>
              </m:rPr>
              <m:t>M</m:t>
            </m:r>
          </m:e>
          <m:sub>
            <m:sSub>
              <m:sSubPr/>
              <m:e>
                <m:r>
                  <m:rPr>
                    <m:sty m:val="p"/>
                  </m:rPr>
                  <m:t>CO</m:t>
                </m:r>
              </m:e>
              <m:sub>
                <m:r>
                  <m:rPr>
                    <m:sty m:val="p"/>
                  </m:rPr>
                  <m:t>2</m:t>
                </m:r>
              </m:sub>
            </m:sSub>
          </m:sub>
        </m:sSub>
        <m:r>
          <m:rPr>
            <m:sty m:val="p"/>
          </m:rPr>
          <m:t>=</m:t>
        </m:r>
        <m:r>
          <m:rPr>
            <m:sty m:val="p"/>
          </m:rPr>
          <m:t>44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à la pression moyenne </w:t>
      </w:r>
      <m:oMath>
        <m:sSub>
          <m:sSubPr/>
          <m:e>
            <m:r>
              <m:rPr>
                <m:sty m:val="i"/>
              </m:rPr>
              <m:t>p</m:t>
            </m:r>
          </m:e>
          <m:sub>
            <m:r>
              <m:rPr>
                <m:sty m:val="p"/>
              </m:rPr>
              <m:t>M</m:t>
            </m:r>
          </m:sub>
        </m:sSub>
        <m:r>
          <m:rPr>
            <m:sty m:val="p"/>
          </m:rPr>
          <m:t>=</m:t>
        </m:r>
        <m:r>
          <m:rPr>
            <m:sty m:val="p"/>
          </m:rPr>
          <m:t>6</m:t>
        </m:r>
        <m:r>
          <m:rPr>
            <m:sty m:val="p"/>
          </m:rPr>
          <m:t>,</m:t>
        </m:r>
        <m:r>
          <m:rPr>
            <m:sty m:val="p"/>
          </m:rPr>
          <m:t>0</m:t>
        </m:r>
        <m:r>
          <m:rPr>
            <m:sty m:val="p"/>
          </m:rPr>
          <m:t>⋅</m:t>
        </m:r>
        <m:sSup>
          <m:sSupPr/>
          <m:e>
            <m:r>
              <m:rPr>
                <m:sty m:val="p"/>
              </m:rPr>
              <m:t>10</m:t>
            </m:r>
          </m:e>
          <m:sup>
            <m:r>
              <m:rPr>
                <m:sty m:val="p"/>
              </m:rPr>
              <m:t>2</m:t>
            </m:r>
          </m:sup>
        </m:sSup>
        <m:r>
          <m:rPr>
            <m:nor/>
          </m:rPr>
          <m:t xml:space="preserve"> </m:t>
        </m:r>
        <m:r>
          <m:rPr>
            <m:sty m:val="p"/>
          </m:rPr>
          <m:t>Pa</m:t>
        </m:r>
      </m:oMath>
      <w:r>
        <w:rPr>
          <w:rFonts w:eastAsia="Georgia" w:cs="Georgia" w:ascii="Georgia" w:hAnsi="Georgia"/>
        </w:rPr>
        <w:t xml:space="preserve">. La température moyenne est </w:t>
      </w:r>
      <m:oMath>
        <m:r>
          <m:rPr>
            <m:sty m:val="i"/>
          </m:rPr>
          <m:t>T</m:t>
        </m:r>
        <m:r>
          <m:rPr>
            <m:sty m:val="p"/>
          </m:rPr>
          <m:t>=</m:t>
        </m:r>
        <m:r>
          <m:rPr>
            <m:sty m:val="p"/>
          </m:rPr>
          <m:t>2</m:t>
        </m:r>
        <m:r>
          <m:rPr>
            <m:sty m:val="p"/>
          </m:rPr>
          <m:t>,</m:t>
        </m:r>
        <m:sSup>
          <m:sSupPr/>
          <m:e>
            <m:r>
              <m:rPr>
                <m:sty m:val="p"/>
              </m:rPr>
              <m:t>0.10</m:t>
            </m:r>
          </m:e>
          <m:sup>
            <m:r>
              <m:rPr>
                <m:sty m:val="p"/>
              </m:rPr>
              <m:t>2</m:t>
            </m:r>
          </m:sup>
        </m:sSup>
        <m:r>
          <m:rPr>
            <m:nor/>
          </m:rPr>
          <m:t xml:space="preserve"> </m:t>
        </m:r>
        <m:r>
          <m:rPr>
            <m:sty m:val="p"/>
          </m:rPr>
          <m:t>K</m:t>
        </m:r>
      </m:oMath>
      <w:r>
        <w:rPr/>
        <w:t xml:space="preserve">.</w:t>
      </w:r>
      <w:r>
        <w:rPr/>
        <w:br w:type="textWrapping"/>
      </w:r>
      <w:r>
        <w:rPr>
          <w:rFonts w:eastAsia="Georgia" w:cs="Georgia" w:ascii="Georgia" w:hAnsi="Georgia"/>
        </w:rPr>
        <w:t xml:space="preserve">a) En assimilant l'atmosphère de Mars à un gaz parfait, calculer sa masse volumique et la comparer à celle de l'atmosphère terrestre. On donne la constante des gaz parfaits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et on rappelle que la masse molaire de l'atmosphère terrestre au niveau de la mer est </w:t>
      </w:r>
      <m:oMath>
        <m:sSub>
          <m:sSubPr/>
          <m:e>
            <m:r>
              <m:rPr>
                <m:sty m:val="i"/>
              </m:rPr>
              <m:t>M</m:t>
            </m:r>
          </m:e>
          <m:sub>
            <m:r>
              <m:rPr>
                <m:sty m:val="p"/>
              </m:rPr>
              <m:t>T</m:t>
            </m:r>
          </m:sub>
        </m:sSub>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b) On peut montrer que la largeur minimale d'une dune est proportionnelle à la longueur nécessaire pour accélérer un grain de sable et donc à la longueur </w:t>
      </w:r>
      <m:oMath>
        <m:sSub>
          <m:sSubPr/>
          <m:e>
            <m:r>
              <m:rPr>
                <m:sty m:val="i"/>
              </m:rPr>
              <m:t>L</m:t>
            </m:r>
          </m:e>
          <m:sub>
            <m:r>
              <m:rPr>
                <m:sty m:val="p"/>
              </m:rPr>
              <m:t>d</m:t>
            </m:r>
          </m:sub>
        </m:sSub>
      </m:oMath>
      <w:r>
        <w:rPr>
          <w:rFonts w:eastAsia="Georgia" w:cs="Georgia" w:ascii="Georgia" w:hAnsi="Georgia"/>
        </w:rPr>
        <w:t xml:space="preserve">. En supposant que la taille et la densité des grains de sable sont identiques sur Mars et sur Terre, comparer la largeur minimale des dunes martiennes et terrestres.</w:t>
      </w:r>
    </w:p>
    <w:p>
      <w:pPr>
        <w:spacing w:line="271" w:before="240" w:lineRule="auto"/>
      </w:pPr>
      <w:r>
        <w:rPr>
          <w:rFonts w:eastAsia="Georgia" w:cs="Georgia" w:ascii="Georgia" w:hAnsi="Georgia"/>
          <w:b/>
          <w:sz w:val="33"/>
        </w:rPr>
        <w:t xml:space="preserve">3.3 Stabilité d'une barchane</w:t>
      </w:r>
    </w:p>
    <w:p>
      <w:pPr>
        <w:spacing w:after="220" w:lineRule="auto"/>
      </w:pPr>
      <w:r>
        <w:rPr>
          <w:rFonts w:eastAsia="Georgia" w:cs="Georgia" w:ascii="Georgia" w:hAnsi="Georgia"/>
        </w:rPr>
        <w:t xml:space="preserve">De nombreuses dunes sur Mars sont du type «barchanes » : ce sont des monticules de sable isolés les uns des autres par du terrain rocheux et ayant la forme d'un croissant, comme illustré sur la figure 7. Nous allons nous intéresser à un modèle d'évolution de ces dunes. On a pu mesurer que le volume d'une barchane ne dépendait que de sa largeur (cf. Fig. 8) :</w:t>
      </w:r>
    </w:p>
    <w:p>
      <w:pPr>
        <w:spacing w:after="220" w:lineRule="auto"/>
      </w:pPr>
      <m:oMathPara>
        <m:oMath>
          <m:r>
            <m:rPr>
              <m:sty m:val="i"/>
            </m:rPr>
            <m:t>V</m:t>
          </m:r>
          <m:r>
            <m:rPr>
              <m:sty m:val="p"/>
            </m:rPr>
            <m:t>=</m:t>
          </m:r>
          <m:r>
            <m:rPr>
              <m:sty m:val="i"/>
            </m:rPr>
            <m:t>γ</m:t>
          </m:r>
          <m:sSup>
            <m:sSupPr/>
            <m:e>
              <m:r>
                <m:rPr>
                  <m:sty m:val="i"/>
                </m:rPr>
                <m:t>W</m:t>
              </m:r>
            </m:e>
            <m:sup>
              <m:r>
                <m:rPr>
                  <m:sty m:val="p"/>
                </m:rPr>
                <m:t>3</m:t>
              </m:r>
            </m:sup>
          </m:sSup>
        </m:oMath>
      </m:oMathPara>
    </w:p>
    <w:p>
      <w:pPr>
        <w:spacing w:after="220" w:lineRule="auto"/>
      </w:pPr>
      <w:r>
        <w:rPr>
          <w:rFonts w:eastAsia="Georgia" w:cs="Georgia" w:ascii="Georgia" w:hAnsi="Georgia"/>
        </w:rPr>
        <w:t xml:space="preserve">En amont, la dune reçoit un flux volumique de sable (apporté par le vent) proportionnel</w:t>
      </w:r>
    </w:p>
    <w:p>
      <w:pPr>
        <w:spacing w:lineRule="auto"/>
        <w:jc w:val="center"/>
      </w:pPr>
      <w:r>
        <w:rPr/>
        <w:drawing>
          <wp:inline distB="0" distL="0" distR="0" distT="0">
            <wp:extent cx="5486400" cy="1254234"/>
            <wp:effectExtent b="0" l="0" r="0" t="0"/>
            <wp:docPr id="7" name="image-ec3a4bb5b0a73321f15441eb995e041f4bca393a.jpg"/>
            <a:graphic>
              <a:graphicData uri="http://schemas.openxmlformats.org/drawingml/2006/picture">
                <pic:pic>
                  <pic:nvPicPr>
                    <pic:cNvPr id="7" name="image-ec3a4bb5b0a73321f15441eb995e041f4bca393a.jpg" descr=""/>
                    <pic:cNvPicPr/>
                  </pic:nvPicPr>
                  <pic:blipFill>
                    <a:blip r:embed="rId11" cstate="print"/>
                    <a:srcRect b="0" l="0" r="0" t="0"/>
                    <a:stretch>
                      <a:fillRect/>
                    </a:stretch>
                  </pic:blipFill>
                  <pic:spPr>
                    <a:xfrm>
                      <a:off x="0" y="0"/>
                      <a:ext cx="5486400" cy="1254234"/>
                    </a:xfrm>
                    <a:prstGeom prst="rect"/>
                  </pic:spPr>
                </pic:pic>
              </a:graphicData>
            </a:graphic>
          </wp:inline>
        </w:drawing>
      </w:r>
    </w:p>
    <w:p>
      <w:pPr>
        <w:spacing w:lineRule="auto"/>
      </w:pPr>
      <w:r>
        <w:rPr>
          <w:rFonts w:eastAsia="Georgia" w:cs="Georgia" w:ascii="Georgia" w:hAnsi="Georgia"/>
        </w:rPr>
        <w:t xml:space="preserve">Figure 7 - a) Photo de barchanes sur Mars (image HiRise, MRO, LPL (U. Arizona), NASA) ; b) Schéma d'une barchane vue de côté.</w:t>
      </w:r>
    </w:p>
    <w:p>
      <w:pPr>
        <w:spacing w:lineRule="auto"/>
        <w:jc w:val="center"/>
      </w:pPr>
      <w:r>
        <w:rPr/>
        <w:drawing>
          <wp:inline distB="0" distL="0" distR="0" distT="0">
            <wp:extent cx="5486400" cy="3210507"/>
            <wp:effectExtent b="0" l="0" r="0" t="0"/>
            <wp:docPr id="8" name="image-a024680cbba02785c7ece45a89b1d8e441046555.jpg"/>
            <a:graphic>
              <a:graphicData uri="http://schemas.openxmlformats.org/drawingml/2006/picture">
                <pic:pic>
                  <pic:nvPicPr>
                    <pic:cNvPr id="8" name="image-a024680cbba02785c7ece45a89b1d8e441046555.jpg" descr=""/>
                    <pic:cNvPicPr/>
                  </pic:nvPicPr>
                  <pic:blipFill>
                    <a:blip r:embed="rId12" cstate="print"/>
                    <a:srcRect b="0" l="0" r="0" t="0"/>
                    <a:stretch>
                      <a:fillRect/>
                    </a:stretch>
                  </pic:blipFill>
                  <pic:spPr>
                    <a:xfrm>
                      <a:off x="0" y="0"/>
                      <a:ext cx="5486400" cy="3210507"/>
                    </a:xfrm>
                    <a:prstGeom prst="rect"/>
                  </pic:spPr>
                </pic:pic>
              </a:graphicData>
            </a:graphic>
          </wp:inline>
        </w:drawing>
      </w:r>
    </w:p>
    <w:p>
      <w:pPr>
        <w:spacing w:lineRule="auto"/>
      </w:pPr>
      <w:r>
        <w:rPr>
          <w:rFonts w:eastAsia="Georgia" w:cs="Georgia" w:ascii="Georgia" w:hAnsi="Georgia"/>
        </w:rPr>
        <w:t xml:space="preserve">Figure 8 - Schéma d'une barchane vue de dessus.</w:t>
      </w:r>
    </w:p>
    <w:p>
      <w:pPr>
        <w:spacing w:after="220" w:lineRule="auto"/>
      </w:pPr>
      <w:r>
        <w:rPr>
          <w:rFonts w:eastAsia="Georgia" w:cs="Georgia" w:ascii="Georgia" w:hAnsi="Georgia"/>
        </w:rPr>
        <w:t xml:space="preserve">à sa largeur :</w:t>
      </w:r>
    </w:p>
    <w:p>
      <w:pPr>
        <w:spacing w:after="220" w:lineRule="auto"/>
      </w:pPr>
      <m:oMathPara>
        <m:oMath>
          <m:sSub>
            <m:sSubPr/>
            <m:e>
              <m:r>
                <m:rPr>
                  <m:sty m:val="i"/>
                </m:rPr>
                <m:t>ϕ</m:t>
              </m:r>
            </m:e>
            <m:sub>
              <m:r>
                <m:rPr>
                  <m:sty m:val="p"/>
                </m:rPr>
                <m:t>e</m:t>
              </m:r>
            </m:sub>
          </m:sSub>
          <m:r>
            <m:rPr>
              <m:sty m:val="p"/>
            </m:rPr>
            <m:t>=</m:t>
          </m:r>
          <m:r>
            <m:rPr>
              <m:sty m:val="i"/>
            </m:rPr>
            <m:t>ψ</m:t>
          </m:r>
          <m:r>
            <m:rPr>
              <m:sty m:val="i"/>
            </m:rPr>
            <m:t>Q</m:t>
          </m:r>
          <m:r>
            <m:rPr>
              <m:sty m:val="i"/>
            </m:rPr>
            <m:t>W</m:t>
          </m:r>
        </m:oMath>
      </m:oMathPara>
    </w:p>
    <w:p>
      <w:pPr>
        <w:spacing w:after="220" w:lineRule="auto"/>
      </w:pPr>
      <w:r>
        <w:rPr>
          <w:rFonts w:eastAsia="Georgia" w:cs="Georgia" w:ascii="Georgia" w:hAnsi="Georgia"/>
        </w:rPr>
        <w:t xml:space="preserve">où </w:t>
      </w:r>
      <m:oMath>
        <m:r>
          <m:rPr>
            <m:sty m:val="i"/>
          </m:rPr>
          <m:t>ψ</m:t>
        </m:r>
      </m:oMath>
      <w:r>
        <w:rPr>
          <w:rFonts w:eastAsia="Georgia" w:cs="Georgia" w:ascii="Georgia" w:hAnsi="Georgia"/>
        </w:rPr>
        <w:t xml:space="preserve"> est un paramètre sans dimension tel que </w:t>
      </w:r>
      <m:oMath>
        <m:r>
          <m:rPr>
            <m:sty m:val="p"/>
          </m:rPr>
          <m:t>0</m:t>
        </m:r>
        <m:r>
          <m:rPr>
            <m:sty m:val="p"/>
          </m:rPr>
          <m:t>≤</m:t>
        </m:r>
        <m:r>
          <m:rPr>
            <m:sty m:val="i"/>
          </m:rPr>
          <m:t>ψ</m:t>
        </m:r>
        <m:r>
          <m:rPr>
            <m:sty m:val="p"/>
          </m:rPr>
          <m:t>≤</m:t>
        </m:r>
        <m:r>
          <m:rPr>
            <m:sty m:val="p"/>
          </m:rPr>
          <m:t>1</m:t>
        </m:r>
      </m:oMath>
      <w:r>
        <w:rPr/>
        <w:t xml:space="preserve">, et </w:t>
      </w:r>
      <m:oMath>
        <m:r>
          <m:rPr>
            <m:sty m:val="i"/>
          </m:rPr>
          <m:t>Q</m:t>
        </m:r>
      </m:oMath>
      <w:r>
        <w:rPr>
          <w:rFonts w:eastAsia="Georgia" w:cs="Georgia" w:ascii="Georgia" w:hAnsi="Georgia"/>
        </w:rPr>
        <w:t xml:space="preserve"> un flux volumique de sable par unité de largeur. En aval, la dune ne perd du sable que par ses «cornes », dont la largeur dépend de celle de la dune : le flux volumique sortant s'écrit</w:t>
      </w:r>
    </w:p>
    <w:p>
      <w:pPr>
        <w:spacing w:after="220" w:lineRule="auto"/>
      </w:pPr>
      <m:oMathPara>
        <m:oMath>
          <m:sSub>
            <m:sSubPr/>
            <m:e>
              <m:r>
                <m:rPr>
                  <m:sty m:val="i"/>
                </m:rPr>
                <m:t>ϕ</m:t>
              </m:r>
            </m:e>
            <m:sub>
              <m:r>
                <m:rPr>
                  <m:sty m:val="p"/>
                </m:rPr>
                <m:t>s</m:t>
              </m:r>
            </m:sub>
          </m:sSub>
          <m:r>
            <m:rPr>
              <m:sty m:val="p"/>
            </m:rPr>
            <m:t>=</m:t>
          </m:r>
          <m:r>
            <m:rPr>
              <m:sty m:val="i"/>
            </m:rPr>
            <m:t>Q</m:t>
          </m:r>
          <m:sSub>
            <m:sSubPr/>
            <m:e>
              <m:r>
                <m:rPr>
                  <m:sty m:val="i"/>
                </m:rPr>
                <m:t>w</m:t>
              </m:r>
            </m:e>
            <m:sub>
              <m:r>
                <m:rPr>
                  <m:sty m:val="p"/>
                </m:rPr>
                <m:t>c</m:t>
              </m:r>
            </m:sub>
          </m:sSub>
          <m:r>
            <m:rPr>
              <m:sty m:val="p"/>
            </m:rPr>
            <m:t>=</m:t>
          </m:r>
          <m:r>
            <m:rPr>
              <m:sty m:val="i"/>
            </m:rPr>
            <m:t>Q</m:t>
          </m:r>
          <m:r>
            <m:rPr>
              <m:sty m:val="p"/>
            </m:rPr>
            <m:t>(</m:t>
          </m:r>
          <m:r>
            <m:rPr>
              <m:sty m:val="i"/>
            </m:rPr>
            <m:t>α</m:t>
          </m:r>
          <m:r>
            <m:rPr>
              <m:sty m:val="i"/>
            </m:rPr>
            <m:t>W</m:t>
          </m:r>
          <m:r>
            <m:rPr>
              <m:sty m:val="p"/>
            </m:rPr>
            <m:t>+</m:t>
          </m:r>
          <m:r>
            <m:rPr>
              <m:sty m:val="i"/>
            </m:rPr>
            <m:t>β</m:t>
          </m:r>
          <m:r>
            <m:rPr>
              <m:sty m:val="p"/>
            </m:rPr>
            <m:t>)</m:t>
          </m:r>
        </m:oMath>
      </m:oMathPara>
    </w:p>
    <w:p>
      <w:pPr>
        <w:spacing w:after="220" w:lineRule="auto"/>
      </w:pPr>
      <w:r>
        <w:rPr>
          <w:rFonts w:eastAsia="Georgia" w:cs="Georgia" w:ascii="Georgia" w:hAnsi="Georgia"/>
        </w:rPr>
        <w:t xml:space="preserve">28 Exprimer la variation de volume par unité de temps de la barchane, </w:t>
      </w:r>
      <m:oMath>
        <m:r>
          <m:rPr>
            <m:sty m:val="p"/>
          </m:rPr>
          <m:t>d</m:t>
        </m:r>
        <m:r>
          <m:rPr>
            <m:sty m:val="i"/>
          </m:rPr>
          <m:t>V</m:t>
        </m:r>
        <m:r>
          <m:rPr>
            <m:sty m:val="p"/>
          </m:rPr>
          <m:t>/</m:t>
        </m:r>
        <m:r>
          <m:rPr>
            <m:sty m:val="p"/>
          </m:rPr>
          <m:t>d</m:t>
        </m:r>
        <m:r>
          <m:rPr>
            <m:sty m:val="i"/>
          </m:rPr>
          <m:t>t</m:t>
        </m:r>
      </m:oMath>
      <w:r>
        <w:rPr>
          <w:rFonts w:eastAsia="Georgia" w:cs="Georgia" w:ascii="Georgia" w:hAnsi="Georgia"/>
        </w:rPr>
        <w:t xml:space="preserve">, en fonction de sa largeur et des autres paramètres. En déduire une équation différentielle sur </w:t>
      </w:r>
      <m:oMath>
        <m:r>
          <m:rPr>
            <m:sty m:val="i"/>
          </m:rPr>
          <m:t>W</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29 a) Pour une valeur donnée de </w:t>
      </w:r>
      <m:oMath>
        <m:r>
          <m:rPr>
            <m:sty m:val="i"/>
          </m:rPr>
          <m:t>ψ</m:t>
        </m:r>
      </m:oMath>
      <w:r>
        <w:rPr>
          <w:rFonts w:eastAsia="Georgia" w:cs="Georgia" w:ascii="Georgia" w:hAnsi="Georgia"/>
        </w:rPr>
        <w:t xml:space="preserve">, à quelle(s) condition(s) sur </w:t>
      </w:r>
      <m:oMath>
        <m:r>
          <m:rPr>
            <m:sty m:val="i"/>
          </m:rPr>
          <m:t>α</m:t>
        </m:r>
      </m:oMath>
      <w:r>
        <w:rPr/>
        <w:t xml:space="preserve"> et </w:t>
      </w:r>
      <m:oMath>
        <m:r>
          <m:rPr>
            <m:sty m:val="i"/>
          </m:rPr>
          <m:t>β</m:t>
        </m:r>
      </m:oMath>
      <w:r>
        <w:rPr>
          <w:rFonts w:eastAsia="Georgia" w:cs="Georgia" w:ascii="Georgia" w:hAnsi="Georgia"/>
        </w:rPr>
        <w:t xml:space="preserve"> existe-t-il une largeur d'équilibre? Exprimer la largeur d'équilibre </w:t>
      </w:r>
      <m:oMath>
        <m:sSub>
          <m:sSubPr/>
          <m:e>
            <m:r>
              <m:rPr>
                <m:sty m:val="i"/>
              </m:rPr>
              <m:t>W</m:t>
            </m:r>
          </m:e>
          <m:sub>
            <m:r>
              <m:rPr>
                <m:nor/>
              </m:rPr>
              <m:t>eq </m:t>
            </m:r>
          </m:sub>
        </m:sSub>
      </m:oMath>
      <w:r>
        <w:rPr>
          <w:rFonts w:eastAsia="Georgia" w:cs="Georgia" w:ascii="Georgia" w:hAnsi="Georgia"/>
        </w:rPr>
        <w:t xml:space="preserve"> et le flux entrant associé </w:t>
      </w:r>
      <m:oMath>
        <m:sSub>
          <m:sSubPr/>
          <m:e>
            <m:r>
              <m:rPr>
                <m:sty m:val="i"/>
              </m:rPr>
              <m:t>ϕ</m:t>
            </m:r>
          </m:e>
          <m:sub>
            <m:r>
              <m:rPr>
                <m:nor/>
              </m:rPr>
              <m:t>eq </m:t>
            </m:r>
          </m:sub>
        </m:sSub>
      </m:oMath>
      <w:r>
        <w:rPr/>
        <w:t xml:space="preserve">.</w:t>
      </w:r>
      <w:r>
        <w:rPr/>
        <w:br w:type="textWrapping"/>
      </w:r>
      <w:r>
        <w:rPr>
          <w:rFonts w:eastAsia="Georgia" w:cs="Georgia" w:ascii="Georgia" w:hAnsi="Georgia"/>
        </w:rPr>
        <w:t xml:space="preserve">b) On veut à présent savoir si une barchane de largeur </w:t>
      </w:r>
      <m:oMath>
        <m:sSub>
          <m:sSubPr/>
          <m:e>
            <m:r>
              <m:rPr>
                <m:sty m:val="i"/>
              </m:rPr>
              <m:t>W</m:t>
            </m:r>
          </m:e>
          <m:sub>
            <m:r>
              <m:rPr>
                <m:nor/>
              </m:rPr>
              <m:t>eq </m:t>
            </m:r>
          </m:sub>
        </m:sSub>
      </m:oMath>
      <w:r>
        <w:rPr/>
        <w:t xml:space="preserve"> peut s'adapter quand </w:t>
      </w:r>
      <m:oMath>
        <m:sSub>
          <m:sSubPr/>
          <m:e>
            <m:r>
              <m:rPr>
                <m:sty m:val="i"/>
              </m:rPr>
              <m:t>ϕ</m:t>
            </m:r>
          </m:e>
          <m:sub>
            <m:r>
              <m:rPr>
                <m:sty m:val="p"/>
              </m:rPr>
              <m:t>e</m:t>
            </m:r>
          </m:sub>
        </m:sSub>
        <m:r>
          <m:rPr>
            <m:sty m:val="p"/>
          </m:rPr>
          <m:t>≠</m:t>
        </m:r>
        <m:sSub>
          <m:sSubPr/>
          <m:e>
            <m:r>
              <m:rPr>
                <m:sty m:val="i"/>
              </m:rPr>
              <m:t>ϕ</m:t>
            </m:r>
          </m:e>
          <m:sub>
            <m:r>
              <m:rPr>
                <m:nor/>
              </m:rPr>
              <m:t>eq </m:t>
            </m:r>
          </m:sub>
        </m:sSub>
      </m:oMath>
      <w:r>
        <w:rPr>
          <w:rFonts w:eastAsia="Georgia" w:cs="Georgia" w:ascii="Georgia" w:hAnsi="Georgia"/>
        </w:rPr>
        <w:t xml:space="preserve">. Discuter de la stabilité de la position d'équilibre suivant le signe du paramètre </w:t>
      </w:r>
      <m:oMath>
        <m:r>
          <m:rPr>
            <m:sty m:val="i"/>
          </m:rPr>
          <m:t>β</m:t>
        </m:r>
      </m:oMath>
      <w:r>
        <w:rPr>
          <w:rFonts w:eastAsia="Georgia" w:cs="Georgia" w:ascii="Georgia" w:hAnsi="Georgia"/>
        </w:rPr>
        <w:t xml:space="preserve">. On pourra s'aider d'un graphique représentant </w:t>
      </w:r>
      <m:oMath>
        <m:sSub>
          <m:sSubPr/>
          <m:e>
            <m:r>
              <m:rPr>
                <m:sty m:val="i"/>
              </m:rPr>
              <m:t>ϕ</m:t>
            </m:r>
          </m:e>
          <m:sub>
            <m:r>
              <m:rPr>
                <m:sty m:val="p"/>
              </m:rPr>
              <m:t>e</m:t>
            </m:r>
          </m:sub>
        </m:sSub>
      </m:oMath>
      <w:r>
        <w:rPr/>
        <w:t xml:space="preserve"> et </w:t>
      </w:r>
      <m:oMath>
        <m:sSub>
          <m:sSubPr/>
          <m:e>
            <m:r>
              <m:rPr>
                <m:sty m:val="i"/>
              </m:rPr>
              <m:t>ϕ</m:t>
            </m:r>
          </m:e>
          <m:sub>
            <m:r>
              <m:rPr>
                <m:sty m:val="p"/>
              </m:rPr>
              <m:t>s</m:t>
            </m:r>
          </m:sub>
        </m:sSub>
      </m:oMath>
      <w:r>
        <w:rPr/>
        <w:t xml:space="preserve"> en fonction de </w:t>
      </w:r>
      <m:oMath>
        <m:r>
          <m:rPr>
            <m:sty m:val="i"/>
          </m:rPr>
          <m:t>W</m:t>
        </m:r>
      </m:oMath>
      <w:r>
        <w:rPr/>
        <w:t xml:space="preserve">.</w:t>
      </w:r>
    </w:p>
    <w:p>
      <w:pPr>
        <w:spacing w:after="220" w:lineRule="auto"/>
      </w:pPr>
      <w:r>
        <w:rPr>
          <w:rFonts w:eastAsia="Georgia" w:cs="Georgia" w:ascii="Georgia" w:hAnsi="Georgia"/>
        </w:rPr>
        <w:t xml:space="preserve">30 Dans la nature, les barchanes sont en général regroupées en «corridors» où les petites dunes se déplacent plus vite que les grandes. Les barchanes peuvent donc entrer en collision les unes avec les autres. Si l'on considère qu'il existe une largeur d'équilibre</w:t>
      </w:r>
      <w:r>
        <w:rPr/>
        <w:br w:type="textWrapping"/>
      </w:r>
      <m:oMath>
        <m:sSub>
          <m:sSubPr/>
          <m:e>
            <m:r>
              <m:rPr>
                <m:sty m:val="i"/>
              </m:rPr>
              <m:t>W</m:t>
            </m:r>
          </m:e>
          <m:sub>
            <m:r>
              <m:rPr>
                <m:nor/>
              </m:rPr>
              <m:t>eq </m:t>
            </m:r>
          </m:sub>
        </m:sSub>
      </m:oMath>
      <w:r>
        <w:rPr>
          <w:rFonts w:eastAsia="Georgia" w:cs="Georgia" w:ascii="Georgia" w:hAnsi="Georgia"/>
        </w:rPr>
        <w:t xml:space="preserve">, on peut modéliser l'effet de ces collisions en considérant que chaque barchane reçoit un flux supplémentaire de sable :</w:t>
      </w:r>
    </w:p>
    <w:p>
      <w:pPr>
        <w:spacing w:after="220" w:lineRule="auto"/>
      </w:pPr>
      <m:oMathPara>
        <m:oMath>
          <m:sSub>
            <m:sSubPr/>
            <m:e>
              <m:r>
                <m:rPr>
                  <m:sty m:val="i"/>
                </m:rPr>
                <m:t>ϕ</m:t>
              </m:r>
            </m:e>
            <m:sub>
              <m:r>
                <m:rPr>
                  <m:sty m:val="p"/>
                </m:rPr>
                <m:t>c</m:t>
              </m:r>
            </m:sub>
          </m:sSub>
          <m:r>
            <m:rPr>
              <m:sty m:val="p"/>
            </m:rPr>
            <m:t>=</m:t>
          </m:r>
          <m:r>
            <m:rPr>
              <m:sty m:val="p"/>
            </m:rPr>
            <m:t>−</m:t>
          </m:r>
          <m:r>
            <m:rPr>
              <m:sty m:val="i"/>
            </m:rPr>
            <m:t>η</m:t>
          </m:r>
          <m:r>
            <m:rPr>
              <m:sty m:val="i"/>
            </m:rPr>
            <m:t>N</m:t>
          </m:r>
          <m:r>
            <m:rPr>
              <m:sty m:val="i"/>
            </m:rPr>
            <m:t>γ</m:t>
          </m:r>
          <m:sSubSup>
            <m:sSubSupPr/>
            <m:e>
              <m:r>
                <m:rPr>
                  <m:sty m:val="i"/>
                </m:rPr>
                <m:t>W</m:t>
              </m:r>
            </m:e>
            <m:sub>
              <m:r>
                <m:rPr>
                  <m:sty m:val="p"/>
                </m:rPr>
                <m:t>eq</m:t>
              </m:r>
            </m:sub>
            <m:sup>
              <m:r>
                <m:rPr>
                  <m:sty m:val="p"/>
                </m:rPr>
                <m:t>2</m:t>
              </m:r>
            </m:sup>
          </m:sSubSup>
          <m:f>
            <m:fPr>
              <m:ctrlPr>
                <w:rPr>
                  <w:rFonts w:ascii="Cambria Math" w:hAnsi="Cambria Math"/>
                </w:rPr>
              </m:ctrlPr>
            </m:fPr>
            <m:num>
              <m:r>
                <m:rPr>
                  <m:sty m:val="i"/>
                </m:rPr>
                <m:t>W</m:t>
              </m:r>
              <m:r>
                <m:rPr>
                  <m:sty m:val="p"/>
                </m:rPr>
                <m:t>+</m:t>
              </m:r>
              <m:sSub>
                <m:sSubPr/>
                <m:e>
                  <m:r>
                    <m:rPr>
                      <m:sty m:val="i"/>
                    </m:rPr>
                    <m:t>W</m:t>
                  </m:r>
                </m:e>
                <m:sub>
                  <m:r>
                    <m:rPr>
                      <m:sty m:val="p"/>
                    </m:rPr>
                    <m:t>eq</m:t>
                  </m:r>
                </m:sub>
              </m:sSub>
            </m:num>
            <m:den>
              <m:r>
                <m:rPr>
                  <m:sty m:val="i"/>
                </m:rPr>
                <m:t>W</m:t>
              </m:r>
            </m:den>
          </m:f>
          <m:r>
            <m:rPr>
              <m:sty m:val="i"/>
            </m:rPr>
            <m:t>α</m:t>
          </m:r>
          <m:r>
            <m:rPr>
              <m:sty m:val="i"/>
            </m:rPr>
            <m:t>Q</m:t>
          </m:r>
          <m:d>
            <m:dPr>
              <m:begChr m:val="("/>
              <m:endChr m:val=")"/>
              <m:ctrlPr>
                <w:rPr>
                  <w:rFonts w:ascii="Cambria Math" w:hAnsi="Cambria Math"/>
                </w:rPr>
              </m:ctrlPr>
            </m:dPr>
            <m:e>
              <m:r>
                <m:rPr>
                  <m:sty m:val="i"/>
                </m:rPr>
                <m:t>W</m:t>
              </m:r>
              <m:r>
                <m:rPr>
                  <m:sty m:val="p"/>
                </m:rPr>
                <m:t>−</m:t>
              </m:r>
              <m:sSub>
                <m:sSubPr/>
                <m:e>
                  <m:r>
                    <m:rPr>
                      <m:sty m:val="i"/>
                    </m:rPr>
                    <m:t>W</m:t>
                  </m:r>
                </m:e>
                <m:sub>
                  <m:r>
                    <m:rPr>
                      <m:sty m:val="p"/>
                    </m:rPr>
                    <m:t>eq</m:t>
                  </m:r>
                </m:sub>
              </m:sSub>
            </m:e>
          </m:d>
        </m:oMath>
      </m:oMathPara>
    </w:p>
    <w:p>
      <w:pPr>
        <w:spacing w:after="220" w:lineRule="auto"/>
      </w:pPr>
      <w:r>
        <w:rPr/>
        <w:t xml:space="preserve">avec </w:t>
      </w:r>
      <m:oMath>
        <m:r>
          <m:rPr>
            <m:sty m:val="i"/>
          </m:rPr>
          <m:t>η</m:t>
        </m:r>
        <m:r>
          <m:rPr>
            <m:sty m:val="p"/>
          </m:rPr>
          <m:t>&gt;</m:t>
        </m:r>
        <m:r>
          <m:rPr>
            <m:sty m:val="p"/>
          </m:rPr>
          <m:t>0</m:t>
        </m:r>
      </m:oMath>
      <w:r>
        <w:rPr>
          <w:rFonts w:eastAsia="Georgia" w:cs="Georgia" w:ascii="Georgia" w:hAnsi="Georgia"/>
        </w:rPr>
        <w:t xml:space="preserve"> un paramètre sans dimension et </w:t>
      </w:r>
      <m:oMath>
        <m:r>
          <m:rPr>
            <m:sty m:val="i"/>
          </m:rPr>
          <m:t>N</m:t>
        </m:r>
      </m:oMath>
      <w:r>
        <w:rPr>
          <w:rFonts w:eastAsia="Georgia" w:cs="Georgia" w:ascii="Georgia" w:hAnsi="Georgia"/>
        </w:rPr>
        <w:t xml:space="preserve"> le nombre de dunes par unité de surface.</w:t>
      </w:r>
      <w:r>
        <w:rPr/>
        <w:br w:type="textWrapping"/>
      </w:r>
      <w:r>
        <w:rPr>
          <w:rFonts w:eastAsia="Georgia" w:cs="Georgia" w:ascii="Georgia" w:hAnsi="Georgia"/>
        </w:rPr>
        <w:t xml:space="preserve">a) On considère une barchane de largeur </w:t>
      </w:r>
      <m:oMath>
        <m:r>
          <m:rPr>
            <m:sty m:val="i"/>
          </m:rPr>
          <m:t>W</m:t>
        </m:r>
        <m:r>
          <m:rPr>
            <m:sty m:val="p"/>
          </m:rPr>
          <m:t>=</m:t>
        </m:r>
        <m:sSub>
          <m:sSubPr/>
          <m:e>
            <m:r>
              <m:rPr>
                <m:sty m:val="i"/>
              </m:rPr>
              <m:t>W</m:t>
            </m:r>
          </m:e>
          <m:sub>
            <m:r>
              <m:rPr>
                <m:nor/>
              </m:rPr>
              <m:t>eq </m:t>
            </m:r>
          </m:sub>
        </m:sSub>
        <m:r>
          <m:rPr>
            <m:sty m:val="p"/>
          </m:rPr>
          <m:t>(</m:t>
        </m:r>
        <m:r>
          <m:rPr>
            <m:sty m:val="p"/>
          </m:rPr>
          <m:t>1</m:t>
        </m:r>
        <m:r>
          <m:rPr>
            <m:sty m:val="p"/>
          </m:rPr>
          <m:t>+</m:t>
        </m:r>
        <m:r>
          <m:rPr>
            <m:sty m:val="i"/>
          </m:rPr>
          <m:t>ϵ</m:t>
        </m:r>
        <m:r>
          <m:rPr>
            <m:sty m:val="p"/>
          </m:rPr>
          <m:t>(</m:t>
        </m:r>
        <m:r>
          <m:rPr>
            <m:sty m:val="i"/>
          </m:rPr>
          <m:t>t</m:t>
        </m:r>
        <m:r>
          <m:rPr>
            <m:sty m:val="p"/>
          </m:rPr>
          <m:t>)</m:t>
        </m:r>
        <m:r>
          <m:rPr>
            <m:sty m:val="p"/>
          </m:rPr>
          <m:t>)</m:t>
        </m:r>
      </m:oMath>
      <w:r>
        <w:rPr>
          <w:rFonts w:eastAsia="Georgia" w:cs="Georgia" w:ascii="Georgia" w:hAnsi="Georgia"/>
        </w:rPr>
        <w:t xml:space="preserve">. Montrer que le bilan de volume établi à la question 28 devient, en tenant compte des collisions,</w:t>
      </w:r>
    </w:p>
    <w:p>
      <w:pPr>
        <w:spacing w:after="220" w:lineRule="auto"/>
      </w:pPr>
      <m:oMathPara>
        <m:oMath>
          <m:sSub>
            <m:sSubPr/>
            <m:e>
              <m:r>
                <m:rPr>
                  <m:sty m:val="i"/>
                </m:rPr>
                <m:t>τ</m:t>
              </m:r>
            </m:e>
            <m:sub>
              <m:r>
                <m:rPr>
                  <m:sty m:val="p"/>
                </m:rPr>
                <m:t>b</m:t>
              </m:r>
            </m:sub>
          </m:sSub>
          <m:f>
            <m:fPr>
              <m:ctrlPr>
                <w:rPr>
                  <w:rFonts w:ascii="Cambria Math" w:hAnsi="Cambria Math"/>
                </w:rPr>
              </m:ctrlPr>
            </m:fPr>
            <m:num>
              <m:r>
                <m:rPr>
                  <m:nor/>
                </m:rPr>
                <m:t xml:space="preserve"> </m:t>
              </m:r>
              <m:r>
                <m:rPr>
                  <m:sty m:val="p"/>
                </m:rPr>
                <m:t>d</m:t>
              </m:r>
              <m:r>
                <m:rPr>
                  <m:sty m:val="i"/>
                </m:rPr>
                <m:t>ϵ</m:t>
              </m:r>
            </m:num>
            <m:den>
              <m:r>
                <m:rPr>
                  <m:nor/>
                </m:rPr>
                <m:t xml:space="preserve"> </m:t>
              </m:r>
              <m:r>
                <m:rPr>
                  <m:sty m:val="p"/>
                </m:rPr>
                <m:t>d</m:t>
              </m:r>
              <m:r>
                <m:rPr>
                  <m:sty m:val="i"/>
                </m:rPr>
                <m:t>t</m:t>
              </m:r>
            </m:den>
          </m:f>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r>
                    <m:rPr>
                      <m:sty m:val="p"/>
                    </m:rPr>
                    <m:t>+</m:t>
                  </m:r>
                  <m:r>
                    <m:rPr>
                      <m:sty m:val="i"/>
                    </m:rPr>
                    <m:t>ϵ</m:t>
                  </m:r>
                </m:num>
                <m:den>
                  <m:r>
                    <m:rPr>
                      <m:sty m:val="p"/>
                    </m:rPr>
                    <m:t>2</m:t>
                  </m:r>
                  <m:r>
                    <m:rPr>
                      <m:sty m:val="p"/>
                    </m:rPr>
                    <m:t>(</m:t>
                  </m:r>
                  <m:r>
                    <m:rPr>
                      <m:sty m:val="p"/>
                    </m:rPr>
                    <m:t>1</m:t>
                  </m:r>
                  <m:r>
                    <m:rPr>
                      <m:sty m:val="p"/>
                    </m:rPr>
                    <m:t>+</m:t>
                  </m:r>
                  <m:r>
                    <m:rPr>
                      <m:sty m:val="i"/>
                    </m:rPr>
                    <m:t>ϵ</m:t>
                  </m:r>
                  <m:r>
                    <m:rPr>
                      <m:sty m:val="p"/>
                    </m:rPr>
                    <m:t>)</m:t>
                  </m:r>
                </m:den>
              </m:f>
              <m:f>
                <m:fPr>
                  <m:ctrlPr>
                    <w:rPr>
                      <w:rFonts w:ascii="Cambria Math" w:hAnsi="Cambria Math"/>
                    </w:rPr>
                  </m:ctrlPr>
                </m:fPr>
                <m:num>
                  <m:r>
                    <m:rPr>
                      <m:sty m:val="i"/>
                    </m:rPr>
                    <m:t>η</m:t>
                  </m:r>
                  <m:r>
                    <m:rPr>
                      <m:sty m:val="i"/>
                    </m:rPr>
                    <m:t>N</m:t>
                  </m:r>
                </m:num>
                <m:den>
                  <m:sSub>
                    <m:sSubPr/>
                    <m:e>
                      <m:r>
                        <m:rPr>
                          <m:sty m:val="i"/>
                        </m:rPr>
                        <m:t>N</m:t>
                      </m:r>
                    </m:e>
                    <m:sub>
                      <m:r>
                        <m:rPr>
                          <m:sty m:val="p"/>
                        </m:rPr>
                        <m:t>c</m:t>
                      </m:r>
                    </m:sub>
                  </m:sSub>
                </m:den>
              </m:f>
            </m:e>
          </m:d>
          <m:f>
            <m:fPr>
              <m:ctrlPr>
                <w:rPr>
                  <w:rFonts w:ascii="Cambria Math" w:hAnsi="Cambria Math"/>
                </w:rPr>
              </m:ctrlPr>
            </m:fPr>
            <m:num>
              <m:r>
                <m:rPr>
                  <m:sty m:val="i"/>
                </m:rPr>
                <m:t>ϵ</m:t>
              </m:r>
            </m:num>
            <m:den>
              <m:r>
                <m:rPr>
                  <m:sty m:val="p"/>
                </m:rPr>
                <m:t>(</m:t>
              </m:r>
              <m:r>
                <m:rPr>
                  <m:sty m:val="p"/>
                </m:rPr>
                <m:t>1</m:t>
              </m:r>
              <m:r>
                <m:rPr>
                  <m:sty m:val="p"/>
                </m:rPr>
                <m:t>+</m:t>
              </m:r>
              <m:r>
                <m:rPr>
                  <m:sty m:val="i"/>
                </m:rPr>
                <m:t>ϵ</m:t>
              </m:r>
              <m:sSup>
                <m:sSupPr/>
                <m:e>
                  <m:r>
                    <m:rPr>
                      <m:sty m:val="p"/>
                    </m:rPr>
                    <m:t>)</m:t>
                  </m:r>
                </m:e>
                <m:sup>
                  <m:r>
                    <m:rPr>
                      <m:sty m:val="p"/>
                    </m:rPr>
                    <m:t>2</m:t>
                  </m:r>
                </m:sup>
              </m:sSup>
            </m:den>
          </m:f>
        </m:oMath>
      </m:oMathPara>
    </w:p>
    <w:p>
      <w:pPr>
        <w:spacing w:after="220" w:lineRule="auto"/>
      </w:pPr>
      <w:r>
        <w:rPr/>
        <w:t xml:space="preserve">avec </w:t>
      </w:r>
      <m:oMath>
        <m:sSub>
          <m:sSubPr/>
          <m:e>
            <m:r>
              <m:rPr>
                <m:sty m:val="i"/>
              </m:rPr>
              <m:t>τ</m:t>
            </m:r>
          </m:e>
          <m:sub>
            <m:r>
              <m:rPr>
                <m:sty m:val="p"/>
              </m:rPr>
              <m:t>b</m:t>
            </m:r>
          </m:sub>
        </m:sSub>
      </m:oMath>
      <w:r>
        <w:rPr/>
        <w:t xml:space="preserve"> une constante de temps et </w:t>
      </w:r>
      <m:oMath>
        <m:sSub>
          <m:sSubPr/>
          <m:e>
            <m:r>
              <m:rPr>
                <m:sty m:val="i"/>
              </m:rPr>
              <m:t>N</m:t>
            </m:r>
          </m:e>
          <m:sub>
            <m:r>
              <m:rPr>
                <m:sty m:val="p"/>
              </m:rPr>
              <m:t>c</m:t>
            </m:r>
          </m:sub>
        </m:sSub>
      </m:oMath>
      <w:r>
        <w:rPr>
          <w:rFonts w:eastAsia="Georgia" w:cs="Georgia" w:ascii="Georgia" w:hAnsi="Georgia"/>
        </w:rPr>
        <w:t xml:space="preserve"> un nombre de dunes par unité de surface.</w:t>
      </w:r>
      <w:r>
        <w:rPr/>
        <w:br w:type="textWrapping"/>
      </w:r>
      <w:r>
        <w:rPr>
          <w:rFonts w:eastAsia="Georgia" w:cs="Georgia" w:ascii="Georgia" w:hAnsi="Georgia"/>
        </w:rPr>
        <w:t xml:space="preserve">b) Application numérique : calculer </w:t>
      </w:r>
      <m:oMath>
        <m:sSub>
          <m:sSubPr/>
          <m:e>
            <m:r>
              <m:rPr>
                <m:sty m:val="i"/>
              </m:rPr>
              <m:t>τ</m:t>
            </m:r>
          </m:e>
          <m:sub>
            <m:r>
              <m:rPr>
                <m:sty m:val="p"/>
              </m:rPr>
              <m:t>b</m:t>
            </m:r>
          </m:sub>
        </m:sSub>
      </m:oMath>
      <w:r>
        <w:rPr>
          <w:rFonts w:eastAsia="Georgia" w:cs="Georgia" w:ascii="Georgia" w:hAnsi="Georgia"/>
        </w:rPr>
        <w:t xml:space="preserve">, le temps caractéristique de variation de largeur de la dune pour </w:t>
      </w:r>
      <m:oMath>
        <m:sSub>
          <m:sSubPr/>
          <m:e>
            <m:r>
              <m:rPr>
                <m:sty m:val="i"/>
              </m:rPr>
              <m:t>W</m:t>
            </m:r>
          </m:e>
          <m:sub>
            <m:r>
              <m:rPr>
                <m:nor/>
              </m:rPr>
              <m:t>eq </m:t>
            </m:r>
          </m:sub>
        </m:sSub>
        <m:r>
          <m:rPr>
            <m:sty m:val="p"/>
          </m:rPr>
          <m:t>=</m:t>
        </m:r>
        <m:r>
          <m:rPr>
            <m:sty m:val="p"/>
          </m:rPr>
          <m:t>1</m:t>
        </m:r>
        <m:r>
          <m:rPr>
            <m:sty m:val="p"/>
          </m:rPr>
          <m:t>,</m:t>
        </m:r>
        <m:sSup>
          <m:sSupPr/>
          <m:e>
            <m:r>
              <m:rPr>
                <m:sty m:val="p"/>
              </m:rPr>
              <m:t>0.10</m:t>
            </m:r>
          </m:e>
          <m:sup>
            <m:r>
              <m:rPr>
                <m:sty m:val="p"/>
              </m:rPr>
              <m:t>2</m:t>
            </m:r>
          </m:sup>
        </m:sSup>
        <m:r>
          <m:rPr>
            <m:nor/>
          </m:rPr>
          <m:t xml:space="preserve"> </m:t>
        </m:r>
        <m:r>
          <m:rPr>
            <m:sty m:val="p"/>
          </m:rPr>
          <m:t>m</m:t>
        </m:r>
        <m:r>
          <m:rPr>
            <m:sty m:val="p"/>
          </m:rPr>
          <m:t>,</m:t>
        </m:r>
        <m:r>
          <m:rPr>
            <m:sty m:val="i"/>
          </m:rPr>
          <m:t>Q</m:t>
        </m:r>
        <m:r>
          <m:rPr>
            <m:sty m:val="p"/>
          </m:rPr>
          <m:t>=</m:t>
        </m:r>
        <m:r>
          <m:rPr>
            <m:sty m:val="p"/>
          </m:rPr>
          <m:t>50</m:t>
        </m:r>
        <m:sSup>
          <m:sSupPr/>
          <m:e>
            <m:r>
              <m:rPr>
                <m:nor/>
              </m:rPr>
              <m:t xml:space="preserve"> </m:t>
            </m:r>
            <m:r>
              <m:rPr>
                <m:sty m:val="p"/>
              </m:rPr>
              <m:t>m</m:t>
            </m:r>
          </m:e>
          <m:sup>
            <m:r>
              <m:rPr>
                <m:sty m:val="p"/>
              </m:rPr>
              <m:t>2</m:t>
            </m:r>
          </m:sup>
        </m:sSup>
        <m:r>
          <m:rPr>
            <m:sty m:val="p"/>
          </m:rPr>
          <m:t>/</m:t>
        </m:r>
        <m:r>
          <m:rPr>
            <m:sty m:val="p"/>
          </m:rPr>
          <m:t>an</m:t>
        </m:r>
        <m:r>
          <m:rPr>
            <m:sty m:val="p"/>
          </m:rPr>
          <m:t>,</m:t>
        </m:r>
        <m:r>
          <m:rPr>
            <m:sty m:val="i"/>
          </m:rPr>
          <m:t>β</m:t>
        </m:r>
        <m:r>
          <m:rPr>
            <m:sty m:val="p"/>
          </m:rPr>
          <m:t>=</m:t>
        </m:r>
        <m:r>
          <m:rPr>
            <m:sty m:val="p"/>
          </m:rPr>
          <m:t>5</m:t>
        </m:r>
        <m:r>
          <m:rPr>
            <m:sty m:val="p"/>
          </m:rPr>
          <m:t>,</m:t>
        </m:r>
        <m:r>
          <m:rPr>
            <m:sty m:val="p"/>
          </m:rPr>
          <m:t>0</m:t>
        </m:r>
        <m:r>
          <m:rPr>
            <m:nor/>
          </m:rPr>
          <m:t xml:space="preserve"> </m:t>
        </m:r>
        <m:r>
          <m:rPr>
            <m:sty m:val="p"/>
          </m:rPr>
          <m:t>m</m:t>
        </m:r>
      </m:oMath>
      <w:r>
        <w:rPr/>
        <w:t xml:space="preserve"> et </w:t>
      </w:r>
      <m:oMath>
        <m:r>
          <m:rPr>
            <m:sty m:val="i"/>
          </m:rPr>
          <m:t>γ</m:t>
        </m:r>
        <m:r>
          <m:rPr>
            <m:sty m:val="p"/>
          </m:rPr>
          <m:t>=</m:t>
        </m:r>
        <m:r>
          <m:rPr>
            <m:sty m:val="p"/>
          </m:rPr>
          <m:t>1</m:t>
        </m:r>
        <m:r>
          <m:rPr>
            <m:sty m:val="p"/>
          </m:rPr>
          <m:t>,</m:t>
        </m:r>
        <m:sSup>
          <m:sSupPr/>
          <m:e>
            <m:r>
              <m:rPr>
                <m:sty m:val="p"/>
              </m:rPr>
              <m:t>0.10</m:t>
            </m:r>
          </m:e>
          <m:sup>
            <m:r>
              <m:rPr>
                <m:sty m:val="p"/>
              </m:rPr>
              <m:t>−</m:t>
            </m:r>
            <m:r>
              <m:rPr>
                <m:sty m:val="p"/>
              </m:rPr>
              <m:t>2</m:t>
            </m:r>
          </m:sup>
        </m:sSup>
      </m:oMath>
      <w:r>
        <w:rPr/>
        <w:t xml:space="preserve">.</w:t>
      </w:r>
    </w:p>
    <w:p>
      <w:pPr>
        <w:spacing w:after="220" w:lineRule="auto"/>
      </w:pPr>
      <w:r>
        <w:rPr/>
        <w:t xml:space="preserve">31 Dans la nature, on observe toujours </w:t>
      </w:r>
      <m:oMath>
        <m:r>
          <m:rPr>
            <m:sty m:val="i"/>
          </m:rPr>
          <m:t>β</m:t>
        </m:r>
        <m:r>
          <m:rPr>
            <m:sty m:val="p"/>
          </m:rPr>
          <m:t>&gt;</m:t>
        </m:r>
        <m:r>
          <m:rPr>
            <m:sty m:val="p"/>
          </m:rPr>
          <m:t>0</m:t>
        </m:r>
      </m:oMath>
      <w:r>
        <w:rPr>
          <w:rFonts w:eastAsia="Georgia" w:cs="Georgia" w:ascii="Georgia" w:hAnsi="Georgia"/>
        </w:rPr>
        <w:t xml:space="preserve"> et le mécanisme de collisions a été invoqué comme contribuant à la stabilisation des barchanes dans les corridors [Hersen et Douady, Geophysical Research Letters, 2005]. Considérons à présent une barchane dont la largeur diffère peu de la largeur d'équilibre : </w:t>
      </w:r>
      <m:oMath>
        <m:r>
          <m:rPr>
            <m:sty m:val="p"/>
          </m:rPr>
          <m:t>|</m:t>
        </m:r>
        <m:r>
          <m:rPr>
            <m:sty m:val="i"/>
          </m:rPr>
          <m:t>ϵ</m:t>
        </m:r>
        <m:r>
          <m:rPr>
            <m:sty m:val="p"/>
          </m:rPr>
          <m:t>|</m:t>
        </m:r>
        <m:r>
          <m:rPr>
            <m:sty m:val="p"/>
          </m:rPr>
          <m:t>≪</m:t>
        </m:r>
        <m:r>
          <m:rPr>
            <m:sty m:val="p"/>
          </m:rPr>
          <m:t>1</m:t>
        </m:r>
      </m:oMath>
      <w:r>
        <w:rPr/>
        <w:t xml:space="preserve">.</w:t>
      </w:r>
      <w:r>
        <w:rPr/>
        <w:br w:type="textWrapping"/>
      </w:r>
      <w:r>
        <w:rPr>
          <w:rFonts w:eastAsia="Georgia" w:cs="Georgia" w:ascii="Georgia" w:hAnsi="Georgia"/>
        </w:rPr>
        <w:t xml:space="preserve">a) Développer l'équation obtenue à la question 30a au premier ordre en </w:t>
      </w:r>
      <m:oMath>
        <m:r>
          <m:rPr>
            <m:sty m:val="i"/>
          </m:rPr>
          <m:t>ϵ</m:t>
        </m:r>
      </m:oMath>
      <w:r>
        <w:rPr/>
        <w:t xml:space="preserve">.</w:t>
      </w:r>
      <w:r>
        <w:rPr/>
        <w:br w:type="textWrapping"/>
      </w:r>
      <w:r>
        <w:rPr>
          <w:rFonts w:eastAsia="Georgia" w:cs="Georgia" w:ascii="Georgia" w:hAnsi="Georgia"/>
        </w:rPr>
        <w:t xml:space="preserve">b) À quelle condition sur la densité </w:t>
      </w:r>
      <m:oMath>
        <m:r>
          <m:rPr>
            <m:sty m:val="i"/>
          </m:rPr>
          <m:t>N</m:t>
        </m:r>
      </m:oMath>
      <w:r>
        <w:rPr>
          <w:rFonts w:eastAsia="Georgia" w:cs="Georgia" w:ascii="Georgia" w:hAnsi="Georgia"/>
        </w:rPr>
        <w:t xml:space="preserve"> les barchanes sont-elles stabilisées par les collisions?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b776bb8ece98750e23e48aaa3c541952e8c9485.jpg" TargetMode="Internal"/><Relationship Id="rId6" Type="http://schemas.openxmlformats.org/officeDocument/2006/relationships/image" Target="media/image-ec4a82ba8d180e5bb173e62c738e133d4722a0f8.jpg" TargetMode="Internal"/><Relationship Id="rId7" Type="http://schemas.openxmlformats.org/officeDocument/2006/relationships/image" Target="media/image-290e2ed4a1e2320b07bd3caf887de2950603ff40.jpg" TargetMode="Internal"/><Relationship Id="rId8" Type="http://schemas.openxmlformats.org/officeDocument/2006/relationships/image" Target="media/image-6b0354c75e895aebacfec89b69ef32ceb7ef05a8.jpg" TargetMode="Internal"/><Relationship Id="rId9" Type="http://schemas.openxmlformats.org/officeDocument/2006/relationships/image" Target="media/image-8732aabfb3d70f53b5d464888511a7a657c0691e.jpg" TargetMode="Internal"/><Relationship Id="rId10" Type="http://schemas.openxmlformats.org/officeDocument/2006/relationships/image" Target="media/image-9a54feebb5da0fe35fbaaa9d771e17ee95edeb93.jpg" TargetMode="Internal"/><Relationship Id="rId11" Type="http://schemas.openxmlformats.org/officeDocument/2006/relationships/image" Target="media/image-ec3a4bb5b0a73321f15441eb995e041f4bca393a.jpg" TargetMode="Internal"/><Relationship Id="rId12" Type="http://schemas.openxmlformats.org/officeDocument/2006/relationships/image" Target="media/image-a024680cbba02785c7ece45a89b1d8e44104655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