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d'élève titulaire de l'ENSAI concours externe d'attaché de I'INSEE</w:t>
      </w:r>
    </w:p>
    <w:p>
      <w:pPr>
        <w:spacing w:after="220" w:lineRule="auto"/>
      </w:pPr>
      <w:r>
        <w:rPr/>
        <w:t xml:space="preserve">MAI 2002</w:t>
      </w:r>
    </w:p>
    <w:p>
      <w:pPr>
        <w:spacing w:after="220" w:lineRule="auto"/>
      </w:pPr>
      <w:r>
        <w:rPr>
          <w:rFonts w:eastAsia="Georgia" w:cs="Georgia" w:ascii="Georgia" w:hAnsi="Georgia"/>
        </w:rPr>
        <w:t xml:space="preserve">Option A. - MATHÉMATIQUES</w:t>
      </w:r>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deuxième composition de mathématiques</w:t>
      </w:r>
    </w:p>
    <w:p>
      <w:pPr>
        <w:spacing w:after="220" w:lineRule="auto"/>
      </w:pPr>
      <w:r>
        <w:rPr>
          <w:rFonts w:eastAsia="Georgia" w:cs="Georgia" w:ascii="Georgia" w:hAnsi="Georgia"/>
        </w:rPr>
        <w:t xml:space="preserve">Durée: 4 heures</w:t>
      </w:r>
      <w:r>
        <w:rPr/>
        <w:br w:type="textWrapping"/>
      </w:r>
      <m:oMathPara>
        <m:oMathParaPr>
          <m:jc m:val="left"/>
        </m:oMathParaPr>
        <m:oMath>
          <m:r>
            <m:rPr>
              <m:sty m:val="p"/>
            </m:rPr>
            <m:t xml:space="preserve"> </m:t>
          </m:r>
        </m:oMath>
      </m:oMathPara>
    </w:p>
    <w:p>
      <w:pPr>
        <w:spacing w:after="220" w:lineRule="auto"/>
      </w:pPr>
      <w:r>
        <w:rPr/>
        <w:t xml:space="preserve">L'usage des calculatrices est interdit</w:t>
      </w:r>
    </w:p>
    <w:p>
      <w:pPr>
        <w:spacing w:after="220" w:lineRule="auto"/>
      </w:pPr>
      <w:r>
        <w:rPr/>
        <w:t xml:space="preserve">Le sujet comprend 4 pages ( </w:t>
      </w:r>
      <m:oMath>
        <m:r>
          <m:rPr>
            <m:sty m:val="i"/>
          </m:rPr>
          <m:t>y</m:t>
        </m:r>
      </m:oMath>
      <w:r>
        <w:rPr/>
        <w:t xml:space="preserve"> compris celle-ci).</w:t>
      </w:r>
    </w:p>
    <w:p>
      <w:pPr>
        <w:spacing w:after="220" w:lineRule="auto"/>
      </w:pPr>
      <w:r>
        <w:rPr>
          <w:rFonts w:eastAsia="Georgia" w:cs="Georgia" w:ascii="Georgia" w:hAnsi="Georgia"/>
        </w:rPr>
        <w:t xml:space="preserve">La qualité de la rédaction, la clarté et la précision des raisonnements interviendront pour une part importante dans l'appréciation des copies. Dans une très large mesure les parties sont indépendantes mais les notations sont les mêmes dans tout le problème.</w:t>
      </w:r>
    </w:p>
    <w:p>
      <w:pPr>
        <w:spacing w:line="271" w:before="330" w:lineRule="auto"/>
      </w:pPr>
      <w:r>
        <w:rPr>
          <w:rFonts w:eastAsia="Georgia" w:cs="Georgia" w:ascii="Georgia" w:hAnsi="Georgia"/>
          <w:b/>
          <w:sz w:val="42"/>
        </w:rPr>
        <w:t xml:space="preserve">l-RÉSOLUTION DE l'ÉQUATION DIFFÉRENTIELLE DE BERNOULLI.</w:t>
      </w:r>
    </w:p>
    <w:p>
      <w:pPr>
        <w:spacing w:after="220" w:lineRule="auto"/>
      </w:pPr>
      <w:r>
        <w:rPr>
          <w:rFonts w:eastAsia="Georgia" w:cs="Georgia" w:ascii="Georgia" w:hAnsi="Georgia"/>
        </w:rPr>
        <w:t xml:space="preserve">On considère l'équation différentielle de la variable réelle </w:t>
      </w:r>
      <m:oMath>
        <m:r>
          <m:rPr>
            <m:sty m:val="i"/>
          </m:rPr>
          <m:t>x</m:t>
        </m:r>
      </m:oMath>
    </w:p>
    <w:p>
      <w:pPr>
        <w:spacing w:after="220" w:lineRule="auto"/>
      </w:pPr>
      <m:oMathPara>
        <m:oMath>
          <m:r>
            <m:rPr>
              <m:sty m:val="i"/>
            </m:rPr>
            <m:t>x</m:t>
          </m:r>
          <m:sSup>
            <m:sSupPr/>
            <m:e>
              <m:r>
                <m:rPr>
                  <m:sty m:val="i"/>
                </m:rPr>
                <m:t>h</m:t>
              </m:r>
            </m:e>
            <m:sup>
              <m:r>
                <m:rPr>
                  <m:sty m:val="i"/>
                </m:rPr>
                <m:t>′</m:t>
              </m:r>
            </m:sup>
          </m:sSup>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r>
            <m:rPr>
              <m:sty m:val="i"/>
            </m:rPr>
            <m:t>h</m:t>
          </m:r>
          <m:r>
            <m:rPr>
              <m:sty m:val="p"/>
            </m:rPr>
            <m:t>(</m:t>
          </m:r>
          <m:r>
            <m:rPr>
              <m:sty m:val="i"/>
            </m:rPr>
            <m:t>x</m:t>
          </m:r>
          <m:r>
            <m:rPr>
              <m:sty m:val="p"/>
            </m:rPr>
            <m:t>)</m:t>
          </m:r>
          <m:r>
            <m:rPr>
              <m:sty m:val="p"/>
            </m:rPr>
            <m:t>=</m:t>
          </m:r>
          <m:r>
            <m:rPr>
              <m:sty m:val="p"/>
            </m:rPr>
            <m:t>−</m:t>
          </m:r>
          <m:sSup>
            <m:sSupPr/>
            <m:e>
              <m:r>
                <m:rPr>
                  <m:sty m:val="i"/>
                </m:rPr>
                <m:t>h</m:t>
              </m:r>
            </m:e>
            <m:sup>
              <m:r>
                <m:rPr>
                  <m:sty m:val="p"/>
                </m:rPr>
                <m:t>2</m:t>
              </m:r>
            </m:sup>
          </m:sSup>
          <m:r>
            <m:rPr>
              <m:sty m:val="p"/>
            </m:rPr>
            <m:t>(</m:t>
          </m:r>
          <m:r>
            <m:rPr>
              <m:sty m:val="i"/>
            </m:rPr>
            <m:t>x</m:t>
          </m:r>
          <m:r>
            <m:rPr>
              <m:sty m:val="p"/>
            </m:rPr>
            <m:t>)</m:t>
          </m:r>
        </m:oMath>
      </m:oMathPara>
    </w:p>
    <w:p>
      <w:pPr>
        <w:spacing w:after="220" w:lineRule="auto"/>
      </w:pPr>
      <m:oMath>
        <m:sSup>
          <m:sSupPr/>
          <m:e>
            <m:r>
              <m:rPr>
                <m:sty m:val="p"/>
              </m:rPr>
              <m:t>1</m:t>
            </m:r>
          </m:e>
          <m:sup>
            <m:r>
              <m:rPr>
                <m:sty m:val="p"/>
              </m:rPr>
              <m:t>∘</m:t>
            </m:r>
          </m:sup>
        </m:sSup>
      </m:oMath>
      <w:r>
        <w:rPr>
          <w:rFonts w:eastAsia="Georgia" w:cs="Georgia" w:ascii="Georgia" w:hAnsi="Georgia"/>
        </w:rPr>
        <w:t xml:space="preserve"> a) Déterminer les solutions de l'équation (1) sur </w:t>
      </w:r>
      <m:oMath>
        <m:sSubSup>
          <m:sSubSupPr/>
          <m:e>
            <m:r>
              <m:rPr>
                <m:scr m:val="double-struck"/>
              </m:rPr>
              <m:t>R</m:t>
            </m:r>
          </m:e>
          <m:sub>
            <m:r>
              <m:rPr>
                <m:sty m:val="p"/>
              </m:rPr>
              <m:t>+</m:t>
            </m:r>
          </m:sub>
          <m:sup>
            <m:r>
              <m:rPr>
                <m:sty m:val="p"/>
              </m:rPr>
              <m:t>∗</m:t>
            </m:r>
          </m:sup>
        </m:sSubSup>
      </m:oMath>
      <w:r>
        <w:rPr/>
        <w:t xml:space="preserve">. (On justifiera que si </w:t>
      </w:r>
      <m:oMath>
        <m:r>
          <m:rPr>
            <m:sty m:val="i"/>
          </m:rPr>
          <m:t>h</m:t>
        </m:r>
      </m:oMath>
      <w:r>
        <w:rPr/>
        <w:t xml:space="preserve"> n'est pas la fonctions nulle, on peut poser </w:t>
      </w:r>
      <m:oMath>
        <m:r>
          <m:rPr>
            <m:sty m:val="i"/>
          </m:rPr>
          <m:t>m</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h</m:t>
            </m:r>
            <m:r>
              <m:rPr>
                <m:sty m:val="p"/>
              </m:rPr>
              <m:t>(</m:t>
            </m:r>
            <m:r>
              <m:rPr>
                <m:sty m:val="i"/>
              </m:rPr>
              <m:t>x</m:t>
            </m:r>
            <m:r>
              <m:rPr>
                <m:sty m:val="p"/>
              </m:rPr>
              <m:t>)</m:t>
            </m:r>
          </m:den>
        </m:f>
      </m:oMath>
      <w:r>
        <w:rPr/>
        <w:t xml:space="preserve"> ).</w:t>
      </w:r>
      <w:r>
        <w:rPr/>
        <w:br w:type="textWrapping"/>
      </w:r>
      <w:r>
        <w:rPr>
          <w:rFonts w:eastAsia="Georgia" w:cs="Georgia" w:ascii="Georgia" w:hAnsi="Georgia"/>
        </w:rPr>
        <w:t xml:space="preserve">b) Déterminer de même les solutions de l'équation (1) sur </w:t>
      </w:r>
      <m:oMath>
        <m:sSubSup>
          <m:sSubSupPr/>
          <m:e>
            <m:r>
              <m:rPr>
                <m:scr m:val="double-struck"/>
              </m:rPr>
              <m:t>R</m:t>
            </m:r>
          </m:e>
          <m:sub>
            <m:r>
              <m:rPr>
                <m:sty m:val="p"/>
              </m:rPr>
              <m:t>−</m:t>
            </m:r>
          </m:sub>
          <m:sup>
            <m:r>
              <m:rPr>
                <m:sty m:val="p"/>
              </m:rPr>
              <m:t>∗</m:t>
            </m:r>
          </m:sup>
        </m:sSubSup>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Déterminer les solutions sur </w:t>
      </w:r>
      <m:oMath>
        <m:r>
          <m:rPr>
            <m:scr m:val="double-struck"/>
          </m:rPr>
          <m:t>R</m:t>
        </m:r>
      </m:oMath>
      <w:r>
        <w:rPr>
          <w:rFonts w:eastAsia="Georgia" w:cs="Georgia" w:ascii="Georgia" w:hAnsi="Georgia"/>
        </w:rPr>
        <w:t xml:space="preserve"> de l'équation de (1).</w:t>
      </w:r>
      <w:r>
        <w:rPr/>
        <w:br w:type="textWrapping"/>
      </w:r>
      <w:r>
        <w:rPr>
          <w:rFonts w:eastAsia="Georgia" w:cs="Georgia" w:ascii="Georgia" w:hAnsi="Georgia"/>
        </w:rPr>
        <w:t xml:space="preserve">Dans toute la suite du problème on pose </w:t>
      </w:r>
      <m:oMath>
        <m:r>
          <m:rPr>
            <m:sty m:val="i"/>
          </m:rPr>
          <m:t>f</m:t>
        </m:r>
        <m:r>
          <m:rPr>
            <m:sty m:val="p"/>
          </m:rPr>
          <m:t>(</m:t>
        </m:r>
        <m:r>
          <m:rPr>
            <m:sty m:val="i"/>
          </m:rPr>
          <m:t>z</m:t>
        </m:r>
        <m:r>
          <m:rPr>
            <m:sty m:val="p"/>
          </m:rPr>
          <m:t>)</m:t>
        </m:r>
        <m:r>
          <m:rPr>
            <m:sty m:val="p"/>
          </m:rPr>
          <m:t>=</m:t>
        </m:r>
        <m:f>
          <m:fPr>
            <m:ctrlPr>
              <w:rPr>
                <w:rFonts w:ascii="Cambria Math" w:hAnsi="Cambria Math"/>
              </w:rPr>
            </m:ctrlPr>
          </m:fPr>
          <m:num>
            <m:r>
              <m:rPr>
                <m:sty m:val="i"/>
              </m:rPr>
              <m:t>z</m:t>
            </m:r>
          </m:num>
          <m:den>
            <m:sSup>
              <m:sSupPr/>
              <m:e>
                <m:r>
                  <m:rPr>
                    <m:sty m:val="i"/>
                  </m:rPr>
                  <m:t>e</m:t>
                </m:r>
              </m:e>
              <m:sup>
                <m:r>
                  <m:rPr>
                    <m:sty m:val="i"/>
                  </m:rPr>
                  <m:t>z</m:t>
                </m:r>
              </m:sup>
            </m:sSup>
            <m:r>
              <m:rPr>
                <m:sty m:val="p"/>
              </m:rPr>
              <m:t>−</m:t>
            </m:r>
            <m:r>
              <m:rPr>
                <m:sty m:val="p"/>
              </m:rPr>
              <m:t>1</m:t>
            </m:r>
          </m:den>
        </m:f>
      </m:oMath>
      <w:r>
        <w:rPr>
          <w:rFonts w:eastAsia="Georgia" w:cs="Georgia" w:ascii="Georgia" w:hAnsi="Georgia"/>
        </w:rPr>
        <w:t xml:space="preserve"> où </w:t>
      </w:r>
      <m:oMath>
        <m:r>
          <m:rPr>
            <m:sty m:val="i"/>
          </m:rPr>
          <m:t>z</m:t>
        </m:r>
      </m:oMath>
      <w:r>
        <w:rPr/>
        <w:t xml:space="preserve"> est une variable complexe.</w:t>
      </w:r>
    </w:p>
    <w:p>
      <w:pPr>
        <w:spacing w:line="271" w:before="330" w:lineRule="auto"/>
      </w:pPr>
      <w:r>
        <w:rPr>
          <w:rFonts w:eastAsia="Georgia" w:cs="Georgia" w:ascii="Georgia" w:hAnsi="Georgia"/>
          <w:b/>
          <w:sz w:val="42"/>
        </w:rPr>
        <w:t xml:space="preserve">II- DÉveloppement en série entière de la fonction de Bernoulli.</w:t>
      </w:r>
    </w:p>
    <w:p>
      <w:pPr>
        <w:spacing w:after="220" w:lineRule="auto"/>
      </w:pPr>
      <m:oMath>
        <m:sSup>
          <m:sSupPr/>
          <m:e>
            <m:r>
              <m:rPr>
                <m:sty m:val="p"/>
              </m:rPr>
              <m:t>1</m:t>
            </m:r>
          </m:e>
          <m:sup>
            <m:r>
              <m:rPr>
                <m:sty m:val="p"/>
              </m:rPr>
              <m:t>∘</m:t>
            </m:r>
          </m:sup>
        </m:sSup>
      </m:oMath>
      <w:r>
        <w:rPr>
          <w:rFonts w:eastAsia="Georgia" w:cs="Georgia" w:ascii="Georgia" w:hAnsi="Georgia"/>
        </w:rPr>
        <w:t xml:space="preserve"> Préciser l'ensemble de définition de </w:t>
      </w:r>
      <m:oMath>
        <m:r>
          <m:rPr>
            <m:sty m:val="i"/>
          </m:rPr>
          <m:t>f</m:t>
        </m:r>
      </m:oMath>
      <w:r>
        <w:rPr/>
        <w:t xml:space="preserve"> et montrer que </w:t>
      </w:r>
      <m:oMath>
        <m:r>
          <m:rPr>
            <m:sty m:val="i"/>
          </m:rPr>
          <m:t>f</m:t>
        </m:r>
      </m:oMath>
      <w:r>
        <w:rPr>
          <w:rFonts w:eastAsia="Georgia" w:cs="Georgia" w:ascii="Georgia" w:hAnsi="Georgia"/>
        </w:rPr>
        <w:t xml:space="preserve"> se prolonge par continuité en 0 .</w:t>
      </w:r>
      <w:r>
        <w:rPr/>
        <w:br w:type="textWrapping"/>
      </w:r>
      <w:r>
        <w:rPr/>
        <w:t xml:space="preserve">On notera encore </w:t>
      </w:r>
      <m:oMath>
        <m:r>
          <m:rPr>
            <m:sty m:val="i"/>
          </m:rPr>
          <m:t>f</m:t>
        </m:r>
      </m:oMath>
      <w:r>
        <w:rPr/>
        <w:t xml:space="preserve"> ce prolongement.</w:t>
      </w:r>
      <w:r>
        <w:rPr/>
        <w:br w:type="textWrapping"/>
      </w:r>
      <m:oMath>
        <m:sSup>
          <m:sSupPr/>
          <m:e>
            <m:r>
              <m:rPr>
                <m:sty m:val="p"/>
              </m:rPr>
              <m:t>2</m:t>
            </m:r>
          </m:e>
          <m:sup>
            <m:r>
              <m:rPr>
                <m:sty m:val="p"/>
              </m:rPr>
              <m:t>∘</m:t>
            </m:r>
          </m:sup>
        </m:sSup>
      </m:oMath>
      <w:r>
        <w:rPr/>
        <w:t xml:space="preserve"> On suppose que la fonction </w:t>
      </w:r>
      <m:oMath>
        <m:r>
          <m:rPr>
            <m:sty m:val="i"/>
          </m:rPr>
          <m:t>f</m:t>
        </m:r>
      </m:oMath>
      <w:r>
        <w:rPr>
          <w:rFonts w:eastAsia="Georgia" w:cs="Georgia" w:ascii="Georgia" w:hAnsi="Georgia"/>
        </w:rPr>
        <w:t xml:space="preserve"> admet un développement en série entière sur un voisinage </w:t>
      </w:r>
      <m:oMath>
        <m:r>
          <m:rPr>
            <m:sty m:val="i"/>
          </m:rPr>
          <m:t>U</m:t>
        </m:r>
      </m:oMath>
      <w:r>
        <w:rPr/>
        <w:t xml:space="preserve"> de 0</w:t>
      </w:r>
    </w:p>
    <w:p>
      <w:pPr>
        <w:spacing w:after="220" w:lineRule="auto"/>
      </w:pPr>
      <m:oMathPara>
        <m:oMath>
          <m:r>
            <m:rPr>
              <m:sty m:val="i"/>
            </m:rPr>
            <m:t>f</m:t>
          </m:r>
          <m:r>
            <m:rPr>
              <m:sty m:val="p"/>
            </m:rPr>
            <m:t>(</m:t>
          </m:r>
          <m:r>
            <m:rPr>
              <m:sty m:val="i"/>
            </m:rPr>
            <m:t>z</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r>
            <m:rPr>
              <m:sty m:val="p"/>
            </m:rPr>
            <m:t>.</m:t>
          </m:r>
        </m:oMath>
      </m:oMathPara>
    </w:p>
    <w:p>
      <w:pPr>
        <w:spacing w:after="220" w:lineRule="auto"/>
      </w:pPr>
      <w:r>
        <w:rPr/>
        <w:t xml:space="preserve">a) Montrer que la suite ( </w:t>
      </w:r>
      <m:oMath>
        <m:sSub>
          <m:sSubPr/>
          <m:e>
            <m:r>
              <m:rPr>
                <m:sty m:val="i"/>
              </m:rPr>
              <m:t>b</m:t>
            </m:r>
          </m:e>
          <m:sub>
            <m:r>
              <m:rPr>
                <m:sty m:val="i"/>
              </m:rPr>
              <m:t>n</m:t>
            </m:r>
          </m:sub>
        </m:sSub>
      </m:oMath>
      <w:r>
        <w:rPr>
          <w:rFonts w:eastAsia="Georgia" w:cs="Georgia" w:ascii="Georgia" w:hAnsi="Georgia"/>
        </w:rPr>
        <w:t xml:space="preserve"> ) vérifie </w:t>
      </w:r>
      <m:oMath>
        <m:sSub>
          <m:sSubPr/>
          <m:e>
            <m:r>
              <m:rPr>
                <m:sty m:val="i"/>
              </m:rPr>
              <m:t>b</m:t>
            </m:r>
          </m:e>
          <m:sub>
            <m:r>
              <m:rPr>
                <m:sty m:val="p"/>
              </m:rPr>
              <m:t>0</m:t>
            </m:r>
          </m:sub>
        </m:sSub>
        <m:r>
          <m:rPr>
            <m:sty m:val="p"/>
          </m:rPr>
          <m:t>=</m:t>
        </m:r>
        <m:r>
          <m:rPr>
            <m:sty m:val="p"/>
          </m:rPr>
          <m:t>1</m:t>
        </m:r>
      </m:oMath>
      <w:r>
        <w:rPr/>
        <w:t xml:space="preserve"> et pour </w:t>
      </w:r>
      <m:oMath>
        <m:r>
          <m:rPr>
            <m:sty m:val="i"/>
          </m:rPr>
          <m:t>n</m:t>
        </m:r>
        <m:r>
          <m:rPr>
            <m:sty m:val="p"/>
          </m:rPr>
          <m:t>⩾</m:t>
        </m:r>
        <m:r>
          <m:rPr>
            <m:sty m:val="p"/>
          </m:rPr>
          <m:t>1</m:t>
        </m:r>
      </m:oMath>
      <w:r>
        <w:rPr/>
        <w:t xml:space="preserve">, la relation</w:t>
      </w:r>
    </w:p>
    <w:p>
      <w:pPr>
        <w:spacing w:after="220" w:lineRule="auto"/>
      </w:pPr>
      <m:oMathPara>
        <m:oMath>
          <m:sSub>
            <m:sSubPr/>
            <m:e>
              <m:r>
                <m:rPr>
                  <m:sty m:val="i"/>
                </m:rPr>
                <m:t>b</m:t>
              </m:r>
            </m:e>
            <m:sub>
              <m:r>
                <m:rPr>
                  <m:sty m:val="i"/>
                </m:rPr>
                <m:t>n</m:t>
              </m:r>
            </m:sub>
          </m:sSub>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b>
                <m:sSubPr/>
                <m:e>
                  <m:r>
                    <m:rPr>
                      <m:sty m:val="i"/>
                    </m:rPr>
                    <m:t>b</m:t>
                  </m:r>
                </m:e>
                <m:sub>
                  <m:r>
                    <m:rPr>
                      <m:sty m:val="i"/>
                    </m:rPr>
                    <m:t>k</m:t>
                  </m:r>
                </m:sub>
              </m:sSub>
            </m:num>
            <m:den>
              <m:r>
                <m:rPr>
                  <m:sty m:val="p"/>
                </m:rPr>
                <m:t>(</m:t>
              </m:r>
              <m:r>
                <m:rPr>
                  <m:sty m:val="i"/>
                </m:rPr>
                <m:t>n</m:t>
              </m:r>
              <m:r>
                <m:rPr>
                  <m:sty m:val="p"/>
                </m:rPr>
                <m:t>−</m:t>
              </m:r>
              <m:r>
                <m:rPr>
                  <m:sty m:val="i"/>
                </m:rPr>
                <m:t>k</m:t>
              </m:r>
              <m:r>
                <m:rPr>
                  <m:sty m:val="p"/>
                </m:rPr>
                <m:t>+</m:t>
              </m:r>
              <m:r>
                <m:rPr>
                  <m:sty m:val="p"/>
                </m:rPr>
                <m:t>1</m:t>
              </m:r>
              <m:r>
                <m:rPr>
                  <m:sty m:val="p"/>
                </m:rPr>
                <m:t>)</m:t>
              </m:r>
              <m:r>
                <m:rPr>
                  <m:sty m:val="p"/>
                </m:rPr>
                <m:t>!</m:t>
              </m:r>
            </m:den>
          </m:f>
        </m:oMath>
      </m:oMathPara>
    </w:p>
    <w:p>
      <w:pPr>
        <w:spacing w:after="220" w:lineRule="auto"/>
      </w:pPr>
      <w:r>
        <w:rPr/>
        <w:t xml:space="preserve">b) Calculer </w:t>
      </w:r>
      <m:oMath>
        <m:sSub>
          <m:sSubPr/>
          <m:e>
            <m:r>
              <m:rPr>
                <m:sty m:val="i"/>
              </m:rPr>
              <m:t>b</m:t>
            </m:r>
          </m:e>
          <m:sub>
            <m:r>
              <m:rPr>
                <m:sty m:val="p"/>
              </m:rPr>
              <m:t>1</m:t>
            </m:r>
          </m:sub>
        </m:sSub>
        <m:r>
          <m:rPr>
            <m:sty m:val="p"/>
          </m:rPr>
          <m:t>,</m:t>
        </m:r>
        <m:sSub>
          <m:sSubPr/>
          <m:e>
            <m:r>
              <m:rPr>
                <m:sty m:val="i"/>
              </m:rPr>
              <m:t>b</m:t>
            </m:r>
          </m:e>
          <m:sub>
            <m:r>
              <m:rPr>
                <m:sty m:val="p"/>
              </m:rPr>
              <m:t>2</m:t>
            </m:r>
          </m:sub>
        </m:sSub>
      </m:oMath>
      <w:r>
        <w:rPr/>
        <w:t xml:space="preserve"> et </w:t>
      </w:r>
      <m:oMath>
        <m:sSub>
          <m:sSubPr/>
          <m:e>
            <m:r>
              <m:rPr>
                <m:sty m:val="i"/>
              </m:rPr>
              <m:t>b</m:t>
            </m:r>
          </m:e>
          <m:sub>
            <m:r>
              <m:rPr>
                <m:sty m:val="p"/>
              </m:rPr>
              <m:t>3</m:t>
            </m:r>
          </m:sub>
        </m:sSub>
      </m:oMath>
      <w:r>
        <w:rPr/>
        <w:t xml:space="preserve">.</w:t>
      </w:r>
      <w:r>
        <w:rPr/>
        <w:br w:type="textWrapping"/>
      </w:r>
      <w:r>
        <w:rPr/>
        <w:t xml:space="preserve">c) Montrer que pour </w:t>
      </w:r>
      <m:oMath>
        <m:r>
          <m:rPr>
            <m:sty m:val="i"/>
          </m:rPr>
          <m:t>n</m:t>
        </m:r>
        <m:r>
          <m:rPr>
            <m:sty m:val="p"/>
          </m:rPr>
          <m:t>∈</m:t>
        </m:r>
        <m:r>
          <m:rPr>
            <m:scr m:val="double-struck"/>
          </m:rPr>
          <m:t>N</m:t>
        </m:r>
      </m:oMath>
      <w:r>
        <w:rPr/>
        <w:t xml:space="preserve">, on a : </w:t>
      </w:r>
      <m:oMath>
        <m:d>
          <m:dPr>
            <m:begChr m:val="|"/>
            <m:endChr m:val="|"/>
            <m:ctrlPr>
              <w:rPr>
                <w:rFonts w:ascii="Cambria Math" w:hAnsi="Cambria Math"/>
              </w:rPr>
            </m:ctrlPr>
          </m:dPr>
          <m:e>
            <m:sSub>
              <m:sSubPr/>
              <m:e>
                <m:r>
                  <m:rPr>
                    <m:sty m:val="i"/>
                  </m:rPr>
                  <m:t>b</m:t>
                </m:r>
              </m:e>
              <m:sub>
                <m:r>
                  <m:rPr>
                    <m:sty m:val="i"/>
                  </m:rPr>
                  <m:t>n</m:t>
                </m:r>
              </m:sub>
            </m:sSub>
          </m:e>
        </m:d>
        <m:r>
          <m:rPr>
            <m:sty m:val="p"/>
          </m:rPr>
          <m:t>⩽</m:t>
        </m:r>
        <m:r>
          <m:rPr>
            <m:sty m:val="p"/>
          </m:rPr>
          <m:t>1</m:t>
        </m:r>
      </m:oMath>
      <w:r>
        <w:rPr/>
        <w:t xml:space="preserve">.</w:t>
      </w:r>
      <w:r>
        <w:rPr/>
        <w:br w:type="textWrapping"/>
      </w:r>
      <w:r>
        <w:rPr/>
        <w:t xml:space="preserve">d) Montrer que le rayon de convergence </w:t>
      </w:r>
      <m:oMath>
        <m:r>
          <m:rPr>
            <m:sty m:val="i"/>
          </m:rPr>
          <m:t>R</m:t>
        </m:r>
      </m:oMath>
      <w:r>
        <w:rPr>
          <w:rFonts w:eastAsia="Georgia" w:cs="Georgia" w:ascii="Georgia" w:hAnsi="Georgia"/>
        </w:rPr>
        <w:t xml:space="preserv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b</m:t>
            </m:r>
          </m:e>
          <m:sub>
            <m:r>
              <m:rPr>
                <m:sty m:val="i"/>
              </m:rPr>
              <m:t>n</m:t>
            </m:r>
          </m:sub>
        </m:sSub>
        <m:sSup>
          <m:sSupPr/>
          <m:e>
            <m:r>
              <m:rPr>
                <m:sty m:val="i"/>
              </m:rPr>
              <m:t>z</m:t>
            </m:r>
          </m:e>
          <m:sup>
            <m:r>
              <m:rPr>
                <m:sty m:val="i"/>
              </m:rPr>
              <m:t>n</m:t>
            </m:r>
          </m:sup>
        </m:sSup>
      </m:oMath>
      <w:r>
        <w:rPr/>
        <w:t xml:space="preserve"> est </w:t>
      </w:r>
      <m:oMath>
        <m:r>
          <m:rPr>
            <m:sty m:val="p"/>
          </m:rPr>
          <m:t>⩾</m:t>
        </m:r>
        <m:r>
          <m:rPr>
            <m:sty m:val="p"/>
          </m:rPr>
          <m:t>1</m:t>
        </m:r>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En déduire que </w:t>
      </w:r>
      <m:oMath>
        <m:r>
          <m:rPr>
            <m:sty m:val="i"/>
          </m:rPr>
          <m:t>f</m:t>
        </m:r>
      </m:oMath>
      <w:r>
        <w:rPr>
          <w:rFonts w:eastAsia="Georgia" w:cs="Georgia" w:ascii="Georgia" w:hAnsi="Georgia"/>
        </w:rPr>
        <w:t xml:space="preserve"> est développable en série entière sur </w:t>
      </w:r>
      <m:oMath>
        <m:sSub>
          <m:sSubPr/>
          <m:e>
            <m:r>
              <m:rPr>
                <m:sty m:val="i"/>
              </m:rPr>
              <m:t>D</m:t>
            </m:r>
          </m:e>
          <m:sub>
            <m:r>
              <m:rPr>
                <m:sty m:val="i"/>
              </m:rPr>
              <m:t>R</m:t>
            </m:r>
          </m:sub>
        </m:sSub>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&lt;</m:t>
        </m:r>
        <m:r>
          <m:rPr>
            <m:sty m:val="i"/>
          </m:rPr>
          <m:t>R</m:t>
        </m:r>
        <m:r>
          <m:rPr>
            <m:sty m:val="p"/>
          </m:rPr>
          <m:t>}</m:t>
        </m:r>
      </m:oMath>
      <w:r>
        <w:rPr/>
        <w:t xml:space="preserve">.</w:t>
      </w:r>
      <w:r>
        <w:rPr/>
        <w:br w:type="textWrapping"/>
      </w:r>
      <m:oMath>
        <m:sSup>
          <m:sSupPr/>
          <m:e>
            <m:r>
              <m:rPr>
                <m:sty m:val="p"/>
              </m:rPr>
              <m:t>4</m:t>
            </m:r>
          </m:e>
          <m:sup>
            <m:r>
              <m:rPr>
                <m:sty m:val="p"/>
              </m:rPr>
              <m:t>∘</m:t>
            </m:r>
          </m:sup>
        </m:sSup>
      </m:oMath>
      <w:r>
        <w:rPr/>
        <w:t xml:space="preserve"> Montrer que pour tout entier naturel non nul </w:t>
      </w:r>
      <m:oMath>
        <m:r>
          <m:rPr>
            <m:sty m:val="i"/>
          </m:rPr>
          <m:t>p</m:t>
        </m:r>
      </m:oMath>
      <w:r>
        <w:rPr/>
        <w:t xml:space="preserve">, on a : </w:t>
      </w:r>
      <m:oMath>
        <m:sSub>
          <m:sSubPr/>
          <m:e>
            <m:r>
              <m:rPr>
                <m:sty m:val="i"/>
              </m:rPr>
              <m:t>b</m:t>
            </m:r>
          </m:e>
          <m:sub>
            <m:r>
              <m:rPr>
                <m:sty m:val="p"/>
              </m:rPr>
              <m:t>2</m:t>
            </m:r>
            <m:r>
              <m:rPr>
                <m:sty m:val="i"/>
              </m:rPr>
              <m:t>p</m:t>
            </m:r>
            <m:r>
              <m:rPr>
                <m:sty m:val="p"/>
              </m:rPr>
              <m:t>+</m:t>
            </m:r>
            <m:r>
              <m:rPr>
                <m:sty m:val="p"/>
              </m:rPr>
              <m:t>1</m:t>
            </m:r>
          </m:sub>
        </m:sSub>
        <m:r>
          <m:rPr>
            <m:sty m:val="p"/>
          </m:rPr>
          <m:t>=</m:t>
        </m:r>
        <m:r>
          <m:rPr>
            <m:sty m:val="p"/>
          </m:rPr>
          <m:t>0</m:t>
        </m:r>
      </m:oMath>
      <w:r>
        <w:rPr/>
        <w:t xml:space="preserve"> (on pourra utiliser la fonction </w:t>
      </w:r>
      <m:oMath>
        <m:d>
          <m:dPr>
            <m:begChr m:val=""/>
            <m:endChr m:val=")"/>
            <m:ctrlPr>
              <w:rPr>
                <w:rFonts w:ascii="Cambria Math" w:hAnsi="Cambria Math"/>
              </w:rPr>
            </m:ctrlPr>
          </m:dPr>
          <m:e>
            <m:r>
              <m:rPr>
                <m:sty m:val="i"/>
              </m:rPr>
              <m:t>f</m:t>
            </m:r>
            <m:r>
              <m:rPr>
                <m:sty m:val="p"/>
              </m:rPr>
              <m:t>(</m:t>
            </m:r>
            <m:r>
              <m:rPr>
                <m:sty m:val="i"/>
              </m:rPr>
              <m:t>z</m:t>
            </m:r>
            <m:r>
              <m:rPr>
                <m:sty m:val="p"/>
              </m:rPr>
              <m:t>)</m:t>
            </m:r>
            <m:r>
              <m:rPr>
                <m:sty m:val="p"/>
              </m:rPr>
              <m:t>−</m:t>
            </m:r>
            <m:sSub>
              <m:sSubPr/>
              <m:e>
                <m:r>
                  <m:rPr>
                    <m:sty m:val="i"/>
                  </m:rPr>
                  <m:t>b</m:t>
                </m:r>
              </m:e>
              <m:sub>
                <m:r>
                  <m:rPr>
                    <m:sty m:val="p"/>
                  </m:rPr>
                  <m:t>0</m:t>
                </m:r>
              </m:sub>
            </m:sSub>
            <m:r>
              <m:rPr>
                <m:sty m:val="p"/>
              </m:rPr>
              <m:t>−</m:t>
            </m:r>
            <m:sSub>
              <m:sSubPr/>
              <m:e>
                <m:r>
                  <m:rPr>
                    <m:sty m:val="i"/>
                  </m:rPr>
                  <m:t>b</m:t>
                </m:r>
              </m:e>
              <m:sub>
                <m:r>
                  <m:rPr>
                    <m:sty m:val="p"/>
                  </m:rPr>
                  <m:t>1</m:t>
                </m:r>
              </m:sub>
            </m:sSub>
            <m:r>
              <m:rPr>
                <m:sty m:val="i"/>
              </m:rPr>
              <m:t>z</m:t>
            </m:r>
          </m:e>
        </m:d>
      </m:oMath>
      <w:r>
        <w:rPr/>
        <w:t xml:space="preserve">.</w:t>
      </w:r>
    </w:p>
    <w:p>
      <w:pPr>
        <w:spacing w:after="220" w:lineRule="auto"/>
      </w:pPr>
      <w:r>
        <w:rPr>
          <w:rFonts w:eastAsia="Georgia" w:cs="Georgia" w:ascii="Georgia" w:hAnsi="Georgia"/>
        </w:rPr>
        <w:t xml:space="preserve">On appelle nombres de Bernoulli les nombres réels notés </w:t>
      </w:r>
      <m:oMath>
        <m:sSub>
          <m:sSubPr/>
          <m:e>
            <m:r>
              <m:rPr>
                <m:sty m:val="i"/>
              </m:rPr>
              <m:t>B</m:t>
            </m:r>
          </m:e>
          <m:sub>
            <m:r>
              <m:rPr>
                <m:sty m:val="i"/>
              </m:rPr>
              <m:t>n</m:t>
            </m:r>
          </m:sub>
        </m:sSub>
      </m:oMath>
      <w:r>
        <w:rPr>
          <w:rFonts w:eastAsia="Georgia" w:cs="Georgia" w:ascii="Georgia" w:hAnsi="Georgia"/>
        </w:rPr>
        <w:t xml:space="preserve"> définis, pour </w:t>
      </w:r>
      <m:oMath>
        <m:r>
          <m:rPr>
            <m:sty m:val="i"/>
          </m:rPr>
          <m:t>n</m:t>
        </m:r>
        <m:r>
          <m:rPr>
            <m:sty m:val="p"/>
          </m:rPr>
          <m:t>∈</m:t>
        </m:r>
        <m:r>
          <m:rPr>
            <m:scr m:val="double-struck"/>
          </m:rPr>
          <m:t>N</m:t>
        </m:r>
      </m:oMath>
      <w:r>
        <w:rPr/>
        <w:t xml:space="preserve">, par : </w:t>
      </w:r>
      <m:oMath>
        <m:sSub>
          <m:sSubPr/>
          <m:e>
            <m:r>
              <m:rPr>
                <m:sty m:val="i"/>
              </m:rPr>
              <m:t>B</m:t>
            </m:r>
          </m:e>
          <m:sub>
            <m:r>
              <m:rPr>
                <m:sty m:val="i"/>
              </m:rPr>
              <m:t>n</m:t>
            </m:r>
          </m:sub>
        </m:sSub>
        <m:r>
          <m:rPr>
            <m:sty m:val="p"/>
          </m:rPr>
          <m:t>=</m:t>
        </m:r>
        <m:r>
          <m:rPr>
            <m:sty m:val="i"/>
          </m:rPr>
          <m:t>n</m:t>
        </m:r>
        <m:r>
          <m:rPr>
            <m:sty m:val="p"/>
          </m:rPr>
          <m:t>!</m:t>
        </m:r>
        <m:sSub>
          <m:sSubPr/>
          <m:e>
            <m:r>
              <m:rPr>
                <m:sty m:val="i"/>
              </m:rPr>
              <m:t>b</m:t>
            </m:r>
          </m:e>
          <m:sub>
            <m:r>
              <m:rPr>
                <m:sty m:val="i"/>
              </m:rPr>
              <m:t>n</m:t>
            </m:r>
          </m:sub>
        </m:sSub>
      </m:oMath>
      <w:r>
        <w:rPr/>
        <w:t xml:space="preserve">.</w:t>
      </w:r>
      <w:r>
        <w:rPr/>
        <w:br w:type="textWrapping"/>
      </w:r>
      <m:oMath>
        <m:sSup>
          <m:sSupPr/>
          <m:e>
            <m:r>
              <m:rPr>
                <m:sty m:val="p"/>
              </m:rPr>
              <m:t>5</m:t>
            </m:r>
          </m:e>
          <m:sup>
            <m:r>
              <m:rPr>
                <m:sty m:val="p"/>
              </m:rPr>
              <m:t>∘</m:t>
            </m:r>
          </m:sup>
        </m:sSup>
      </m:oMath>
      <w:r>
        <w:rPr/>
        <w:t xml:space="preserve"> Montrer que pour </w:t>
      </w:r>
      <m:oMath>
        <m:r>
          <m:rPr>
            <m:sty m:val="i"/>
          </m:rPr>
          <m:t>n</m:t>
        </m:r>
        <m:r>
          <m:rPr>
            <m:sty m:val="p"/>
          </m:rPr>
          <m:t>⩾</m:t>
        </m:r>
        <m:r>
          <m:rPr>
            <m:sty m:val="p"/>
          </m:rPr>
          <m:t>2</m:t>
        </m:r>
      </m:oMath>
      <w:r>
        <w:rPr/>
        <w:t xml:space="preserve">, on a</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Sup>
            <m:sSubSupPr/>
            <m:e>
              <m:r>
                <m:rPr>
                  <m:sty m:val="i"/>
                </m:rPr>
                <m:t>C</m:t>
              </m:r>
            </m:e>
            <m:sub>
              <m:r>
                <m:rPr>
                  <m:sty m:val="i"/>
                </m:rPr>
                <m:t>n</m:t>
              </m:r>
            </m:sub>
            <m:sup>
              <m:r>
                <m:rPr>
                  <m:sty m:val="i"/>
                </m:rPr>
                <m:t>k</m:t>
              </m:r>
            </m:sup>
          </m:sSubSup>
          <m:sSub>
            <m:sSubPr/>
            <m:e>
              <m:r>
                <m:rPr>
                  <m:sty m:val="i"/>
                </m:rPr>
                <m:t>B</m:t>
              </m:r>
            </m:e>
            <m:sub>
              <m:r>
                <m:rPr>
                  <m:sty m:val="i"/>
                </m:rPr>
                <m:t>k</m:t>
              </m:r>
            </m:sub>
          </m:sSub>
          <m:r>
            <m:rPr>
              <m:sty m:val="p"/>
            </m:rPr>
            <m:t>=</m:t>
          </m:r>
          <m:r>
            <m:rPr>
              <m:sty m:val="p"/>
            </m:rPr>
            <m:t>0</m:t>
          </m:r>
        </m:oMath>
      </m:oMathPara>
    </w:p>
    <w:p>
      <w:pPr>
        <w:spacing w:line="271" w:before="330" w:lineRule="auto"/>
      </w:pPr>
      <w:r>
        <w:rPr>
          <w:b/>
          <w:sz w:val="42"/>
        </w:rPr>
        <w:t xml:space="preserve">III-Utilisation des nombres de Bernoulli : CALCUl de </w:t>
      </w:r>
      <m:oMath>
        <m:r>
          <m:rPr>
            <m:sty m:val="i"/>
          </m:rPr>
          <w:rPr>
            <w:sz w:val="42"/>
          </w:rPr>
          <m:t>ζ</m:t>
        </m:r>
        <m:r>
          <m:rPr>
            <m:sty m:val="p"/>
          </m:rPr>
          <w:rPr>
            <w:sz w:val="42"/>
          </w:rPr>
          <m:t>(</m:t>
        </m:r>
        <m:r>
          <m:rPr>
            <m:sty m:val="p"/>
          </m:rPr>
          <w:rPr>
            <w:sz w:val="42"/>
          </w:rPr>
          <m:t>2</m:t>
        </m:r>
        <m:r>
          <m:rPr>
            <m:sty m:val="i"/>
          </m:rPr>
          <w:rPr>
            <w:sz w:val="42"/>
          </w:rPr>
          <m:t>n</m:t>
        </m:r>
        <m:r>
          <m:rPr>
            <m:sty m:val="p"/>
          </m:rPr>
          <w:rPr>
            <w:sz w:val="42"/>
          </w:rPr>
          <m:t>)</m:t>
        </m:r>
      </m:oMath>
      <w:r>
        <w:rPr>
          <w:b/>
          <w:sz w:val="42"/>
        </w:rPr>
        <w:t xml:space="preserve">.</w:t>
      </w:r>
    </w:p>
    <w:p>
      <w:pPr>
        <w:spacing w:after="220" w:lineRule="auto"/>
      </w:pPr>
      <w:r>
        <w:rPr/>
        <w:t xml:space="preserve">On note </w:t>
      </w:r>
      <m:oMath>
        <m:r>
          <m:rPr>
            <m:sty m:val="i"/>
          </m:rPr>
          <m:t>ζ</m:t>
        </m:r>
      </m:oMath>
      <w:r>
        <w:rPr>
          <w:rFonts w:eastAsia="Georgia" w:cs="Georgia" w:ascii="Georgia" w:hAnsi="Georgia"/>
        </w:rPr>
        <w:t xml:space="preserve"> la fonction définie pour tout réel </w:t>
      </w:r>
      <m:oMath>
        <m:r>
          <m:rPr>
            <m:sty m:val="i"/>
          </m:rPr>
          <m:t>x</m:t>
        </m:r>
      </m:oMath>
      <w:r>
        <w:rPr>
          <w:rFonts w:eastAsia="Georgia" w:cs="Georgia" w:ascii="Georgia" w:hAnsi="Georgia"/>
        </w:rPr>
        <w:t xml:space="preserve"> supérieur strictement à 1 par :</w:t>
      </w:r>
    </w:p>
    <w:p>
      <w:pPr>
        <w:spacing w:after="220" w:lineRule="auto"/>
      </w:pPr>
      <m:oMathPara>
        <m:oMath>
          <m:r>
            <m:rPr>
              <m:sty m:val="i"/>
            </m:rPr>
            <m:t>ζ</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x</m:t>
                  </m:r>
                </m:sup>
              </m:sSup>
            </m:den>
          </m:f>
        </m:oMath>
      </m:oMathPara>
    </w:p>
    <w:p>
      <w:pPr>
        <w:spacing w:after="220" w:lineRule="auto"/>
      </w:pPr>
      <w:r>
        <w:rPr/>
        <w:t xml:space="preserve">Soit </w:t>
      </w:r>
      <m:oMath>
        <m:r>
          <m:rPr>
            <m:sty m:val="i"/>
          </m:rPr>
          <m:t>z</m:t>
        </m:r>
        <m:r>
          <m:rPr>
            <m:sty m:val="p"/>
          </m:rPr>
          <m:t>∈</m:t>
        </m:r>
        <m:r>
          <m:rPr>
            <m:scr m:val="double-struck"/>
          </m:rPr>
          <m:t>R</m:t>
        </m:r>
        <m:r>
          <m:rPr>
            <m:sty m:val="p"/>
          </m:rPr>
          <m:t>∖</m:t>
        </m:r>
        <m:r>
          <m:rPr>
            <m:scr m:val="double-struck"/>
          </m:rPr>
          <m:t>Z</m:t>
        </m:r>
      </m:oMath>
      <w:r>
        <w:rPr/>
        <w:t xml:space="preserve">. On note </w:t>
      </w:r>
      <m:oMath>
        <m:r>
          <m:rPr>
            <m:sty m:val="i"/>
          </m:rPr>
          <m:t>c</m:t>
        </m:r>
      </m:oMath>
      <w:r>
        <w:rPr/>
        <w:t xml:space="preserve"> la fonction </w:t>
      </w:r>
      <m:oMath>
        <m:r>
          <m:rPr>
            <m:sty m:val="p"/>
          </m:rPr>
          <m:t>2</m:t>
        </m:r>
        <m:r>
          <m:rPr>
            <m:sty m:val="i"/>
          </m:rPr>
          <m:t>π</m:t>
        </m:r>
      </m:oMath>
      <w:r>
        <w:rPr>
          <w:rFonts w:eastAsia="Georgia" w:cs="Georgia" w:ascii="Georgia" w:hAnsi="Georgia"/>
        </w:rPr>
        <w:t xml:space="preserve">-périodique définie par :</w:t>
      </w:r>
    </w:p>
    <w:p>
      <w:pPr>
        <w:spacing w:after="220" w:lineRule="auto"/>
      </w:pPr>
      <m:oMathPara>
        <m:oMath>
          <m:r>
            <m:rPr>
              <m:sty m:val="p"/>
            </m:rPr>
            <m:t>∀</m:t>
          </m:r>
          <m:r>
            <m:rPr>
              <m:sty m:val="i"/>
            </m:rPr>
            <m:t>x</m:t>
          </m:r>
          <m:r>
            <m:rPr>
              <m:sty m:val="p"/>
            </m:rPr>
            <m:t>∈</m:t>
          </m:r>
          <m:r>
            <m:rPr>
              <m:sty m:val="p"/>
            </m:rPr>
            <m:t>[</m:t>
          </m:r>
          <m:r>
            <m:rPr>
              <m:sty m:val="p"/>
            </m:rPr>
            <m:t>−</m:t>
          </m:r>
          <m:r>
            <m:rPr>
              <m:sty m:val="i"/>
            </m:rPr>
            <m:t>π</m:t>
          </m:r>
          <m:r>
            <m:rPr>
              <m:sty m:val="p"/>
            </m:rPr>
            <m:t>;</m:t>
          </m:r>
          <m:r>
            <m:rPr>
              <m:sty m:val="i"/>
            </m:rPr>
            <m:t>π</m:t>
          </m:r>
          <m:r>
            <m:rPr>
              <m:sty m:val="p"/>
            </m:rPr>
            <m:t>[</m:t>
          </m:r>
          <m:r>
            <m:rPr>
              <m:sty m:val="p"/>
            </m:rPr>
            <m:t xml:space="preserve"> </m:t>
          </m:r>
          <m:r>
            <m:rPr>
              <m:sty m:val="i"/>
            </m:rPr>
            <m:t>c</m:t>
          </m:r>
          <m:r>
            <m:rPr>
              <m:sty m:val="p"/>
            </m:rPr>
            <m:t>(</m:t>
          </m:r>
          <m:r>
            <m:rPr>
              <m:sty m:val="i"/>
            </m:rPr>
            <m:t>x</m:t>
          </m:r>
          <m:r>
            <m:rPr>
              <m:sty m:val="p"/>
            </m:rPr>
            <m:t>)</m:t>
          </m:r>
          <m:r>
            <m:rPr>
              <m:sty m:val="p"/>
            </m:rPr>
            <m:t>=</m:t>
          </m:r>
          <m:r>
            <m:rPr>
              <m:sty m:val="p"/>
            </m:rPr>
            <m:t>cos</m:t>
          </m:r>
          <m:r>
            <m:rPr>
              <m:sty m:val="p"/>
            </m:rPr>
            <m:t>⁡</m:t>
          </m:r>
          <m:r>
            <m:rPr>
              <m:sty m:val="p"/>
            </m:rPr>
            <m:t>(</m:t>
          </m:r>
          <m:r>
            <m:rPr>
              <m:sty m:val="i"/>
            </m:rPr>
            <m:t>z</m:t>
          </m:r>
          <m:r>
            <m:rPr>
              <m:sty m:val="i"/>
            </m:rPr>
            <m:t>x</m:t>
          </m:r>
          <m:r>
            <m:rPr>
              <m:sty m:val="p"/>
            </m:rPr>
            <m:t>)</m:t>
          </m:r>
        </m:oMath>
      </m:oMathPara>
    </w:p>
    <w:p>
      <w:pPr>
        <w:spacing w:after="220" w:lineRule="auto"/>
      </w:pPr>
      <m:oMath>
        <m:sSup>
          <m:sSupPr/>
          <m:e>
            <m:r>
              <m:rPr>
                <m:sty m:val="p"/>
              </m:rPr>
              <m:t>1</m:t>
            </m:r>
          </m:e>
          <m:sup>
            <m:r>
              <m:rPr>
                <m:sty m:val="p"/>
              </m:rPr>
              <m:t>∘</m:t>
            </m:r>
          </m:sup>
        </m:sSup>
      </m:oMath>
      <w:r>
        <w:rPr>
          <w:rFonts w:eastAsia="Georgia" w:cs="Georgia" w:ascii="Georgia" w:hAnsi="Georgia"/>
        </w:rPr>
        <w:t xml:space="preserve"> a) Déterminer la série de Fourier de la fonction </w:t>
      </w:r>
      <m:oMath>
        <m:r>
          <m:rPr>
            <m:sty m:val="i"/>
          </m:rPr>
          <m:t>c</m:t>
        </m:r>
      </m:oMath>
      <w:r>
        <w:rPr/>
        <w:t xml:space="preserve">.</w:t>
      </w:r>
      <w:r>
        <w:rPr/>
        <w:br w:type="textWrapping"/>
      </w:r>
      <w:r>
        <w:rPr/>
        <w:t xml:space="preserve">b) Justifier que </w:t>
      </w:r>
      <m:oMath>
        <m:r>
          <m:rPr>
            <m:sty m:val="i"/>
          </m:rPr>
          <m:t>c</m:t>
        </m:r>
      </m:oMath>
      <w:r>
        <w:rPr>
          <w:rFonts w:eastAsia="Georgia" w:cs="Georgia" w:ascii="Georgia" w:hAnsi="Georgia"/>
        </w:rPr>
        <w:t xml:space="preserve"> est la somme de sa série de Fourier sur </w:t>
      </w:r>
      <m:oMath>
        <m:r>
          <m:rPr>
            <m:scr m:val="double-struck"/>
          </m:rPr>
          <m:t>R</m:t>
        </m:r>
      </m:oMath>
      <w:r>
        <w:rPr/>
        <w:br w:type="textWrapping"/>
      </w:r>
      <w:r>
        <w:rPr/>
        <w:t xml:space="preserve">c) La convergence est-elle uniforme?</w:t>
      </w:r>
      <w:r>
        <w:rPr/>
        <w:br w:type="textWrapping"/>
      </w:r>
      <m:oMath>
        <m:sSup>
          <m:sSupPr/>
          <m:e>
            <m:r>
              <m:rPr>
                <m:sty m:val="p"/>
              </m:rPr>
              <m:t>2</m:t>
            </m:r>
          </m:e>
          <m:sup>
            <m:r>
              <m:rPr>
                <m:sty m:val="p"/>
              </m:rPr>
              <m:t>∘</m:t>
            </m:r>
          </m:sup>
        </m:sSup>
      </m:oMath>
      <w:r>
        <w:rPr>
          <w:rFonts w:eastAsia="Georgia" w:cs="Georgia" w:ascii="Georgia" w:hAnsi="Georgia"/>
        </w:rPr>
        <w:t xml:space="preserve"> En déduire pour </w:t>
      </w:r>
      <m:oMath>
        <m:r>
          <m:rPr>
            <m:sty m:val="i"/>
          </m:rPr>
          <m:t>z</m:t>
        </m:r>
        <m:r>
          <m:rPr>
            <m:sty m:val="p"/>
          </m:rPr>
          <m:t>∈</m:t>
        </m:r>
        <m:r>
          <m:rPr>
            <m:scr m:val="double-struck"/>
          </m:rPr>
          <m:t>R</m:t>
        </m:r>
        <m:r>
          <m:rPr>
            <m:sty m:val="p"/>
          </m:rPr>
          <m:t>∖</m:t>
        </m:r>
        <m:r>
          <m:rPr>
            <m:scr m:val="double-struck"/>
          </m:rPr>
          <m:t>Z</m:t>
        </m:r>
      </m:oMath>
      <w:r>
        <w:rPr/>
        <w:t xml:space="preserve">, la relation :</w:t>
      </w:r>
    </w:p>
    <w:p>
      <w:pPr>
        <w:spacing w:after="220" w:lineRule="auto"/>
      </w:pPr>
      <m:oMathPara>
        <m:oMath>
          <m:r>
            <m:rPr>
              <m:sty m:val="p"/>
            </m:rPr>
            <m:t>cotan</m:t>
          </m:r>
          <m:r>
            <m:rPr>
              <m:sty m:val="p"/>
            </m:rPr>
            <m:t>(</m:t>
          </m:r>
          <m:r>
            <m:rPr>
              <m:sty m:val="i"/>
            </m:rPr>
            <m:t>π</m:t>
          </m:r>
          <m:r>
            <m:rPr>
              <m:sty m:val="i"/>
            </m:rPr>
            <m:t>z</m:t>
          </m:r>
          <m:r>
            <m:rPr>
              <m:sty m:val="p"/>
            </m:rPr>
            <m:t>)</m:t>
          </m:r>
          <m:r>
            <m:rPr>
              <m:sty m:val="p"/>
            </m:rPr>
            <m:t>=</m:t>
          </m:r>
          <m:f>
            <m:fPr>
              <m:ctrlPr>
                <w:rPr>
                  <w:rFonts w:ascii="Cambria Math" w:hAnsi="Cambria Math"/>
                </w:rPr>
              </m:ctrlPr>
            </m:fPr>
            <m:num>
              <m:r>
                <m:rPr>
                  <m:sty m:val="p"/>
                </m:rPr>
                <m:t>1</m:t>
              </m:r>
            </m:num>
            <m:den>
              <m:r>
                <m:rPr>
                  <m:sty m:val="i"/>
                </m:rPr>
                <m:t>π</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z</m:t>
                  </m:r>
                </m:den>
              </m:f>
              <m:r>
                <m:rPr>
                  <m:sty m:val="p"/>
                </m:rPr>
                <m:t>+</m:t>
              </m:r>
              <m:r>
                <m:rPr>
                  <m:sty m:val="p"/>
                </m:rPr>
                <m:t>2</m:t>
              </m:r>
              <m:r>
                <m:rPr>
                  <m:sty m:val="i"/>
                </m:rPr>
                <m:t>z</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z</m:t>
                      </m:r>
                    </m:e>
                    <m:sup>
                      <m:r>
                        <m:rPr>
                          <m:sty m:val="p"/>
                        </m:rPr>
                        <m:t>2</m:t>
                      </m:r>
                    </m:sup>
                  </m:sSup>
                  <m:r>
                    <m:rPr>
                      <m:sty m:val="p"/>
                    </m:rPr>
                    <m:t>−</m:t>
                  </m:r>
                  <m:sSup>
                    <m:sSupPr/>
                    <m:e>
                      <m:r>
                        <m:rPr>
                          <m:sty m:val="i"/>
                        </m:rPr>
                        <m:t>n</m:t>
                      </m:r>
                    </m:e>
                    <m:sup>
                      <m:r>
                        <m:rPr>
                          <m:sty m:val="p"/>
                        </m:rPr>
                        <m:t>2</m:t>
                      </m:r>
                    </m:sup>
                  </m:sSup>
                </m:den>
              </m:f>
            </m:e>
          </m:d>
        </m:oMath>
      </m:oMathPara>
    </w:p>
    <w:p>
      <w:pPr>
        <w:spacing w:after="220" w:lineRule="auto"/>
      </w:pPr>
      <m:oMath>
        <m:sSup>
          <m:sSupPr/>
          <m:e>
            <m:r>
              <m:rPr>
                <m:sty m:val="p"/>
              </m:rPr>
              <m:t>3</m:t>
            </m:r>
          </m:e>
          <m:sup>
            <m:r>
              <m:rPr>
                <m:sty m:val="p"/>
              </m:rPr>
              <m:t>∘</m:t>
            </m:r>
          </m:sup>
        </m:sSup>
      </m:oMath>
      <w:r>
        <w:rPr/>
        <w:t xml:space="preserve"> Montrer que </w:t>
      </w:r>
      <m:oMath>
        <m:r>
          <m:rPr>
            <m:sty m:val="i"/>
          </m:rPr>
          <m:t>x</m:t>
        </m:r>
        <m:r>
          <m:rPr>
            <m:sty m:val="p"/>
          </m:rPr>
          <m:t>cotan</m:t>
        </m:r>
        <m:r>
          <m:rPr>
            <m:sty m:val="i"/>
          </m:rPr>
          <m:t>x</m:t>
        </m:r>
      </m:oMath>
      <w:r>
        <w:rPr>
          <w:rFonts w:eastAsia="Georgia" w:cs="Georgia" w:ascii="Georgia" w:hAnsi="Georgia"/>
        </w:rPr>
        <w:t xml:space="preserve"> est développable en série entière au voisinage de 0 .</w:t>
      </w:r>
      <w:r>
        <w:rPr/>
        <w:br w:type="textWrapping"/>
      </w:r>
      <m:oMath>
        <m:sSup>
          <m:sSupPr/>
          <m:e>
            <m:r>
              <m:rPr>
                <m:sty m:val="p"/>
              </m:rPr>
              <m:t>4</m:t>
            </m:r>
          </m:e>
          <m:sup>
            <m:r>
              <m:rPr>
                <m:sty m:val="p"/>
              </m:rPr>
              <m:t>∘</m:t>
            </m:r>
          </m:sup>
        </m:sSup>
      </m:oMath>
      <w:r>
        <w:rPr>
          <w:rFonts w:eastAsia="Georgia" w:cs="Georgia" w:ascii="Georgia" w:hAnsi="Georgia"/>
        </w:rPr>
        <w:t xml:space="preserve"> Montrer que pour tout réel </w:t>
      </w:r>
      <m:oMath>
        <m:r>
          <m:rPr>
            <m:sty m:val="i"/>
          </m:rPr>
          <m:t>x</m:t>
        </m:r>
        <m:r>
          <m:rPr>
            <m:sty m:val="p"/>
          </m:rPr>
          <m:t>∉</m:t>
        </m:r>
        <m:r>
          <m:rPr>
            <m:sty m:val="i"/>
          </m:rPr>
          <m:t>π</m:t>
        </m:r>
        <m:r>
          <m:rPr>
            <m:scr m:val="double-struck"/>
          </m:rPr>
          <m:t>Z</m:t>
        </m:r>
      </m:oMath>
      <w:r>
        <w:rPr/>
        <w:t xml:space="preserve">, on a la rclation : </w:t>
      </w:r>
      <m:oMath>
        <m:r>
          <m:rPr>
            <m:sty m:val="p"/>
          </m:rPr>
          <m:t xml:space="preserve"> </m:t>
        </m:r>
        <m:r>
          <m:rPr>
            <m:sty m:val="i"/>
          </m:rPr>
          <m:t>x</m:t>
        </m:r>
        <m:r>
          <m:rPr>
            <m:sty m:val="p"/>
          </m:rPr>
          <m:t>cotan</m:t>
        </m:r>
        <m:r>
          <m:rPr>
            <m:sty m:val="p"/>
          </m:rPr>
          <m:t>(</m:t>
        </m:r>
        <m:r>
          <m:rPr>
            <m:sty m:val="i"/>
          </m:rPr>
          <m:t>x</m:t>
        </m:r>
        <m:r>
          <m:rPr>
            <m:sty m:val="p"/>
          </m:rPr>
          <m:t>)</m:t>
        </m:r>
        <m:r>
          <m:rPr>
            <m:sty m:val="p"/>
          </m:rPr>
          <m:t>=</m:t>
        </m:r>
        <m:r>
          <m:rPr>
            <m:sty m:val="i"/>
          </m:rPr>
          <m:t>i</m:t>
        </m:r>
        <m:r>
          <m:rPr>
            <m:sty m:val="i"/>
          </m:rPr>
          <m:t>x</m:t>
        </m:r>
        <m:r>
          <m:rPr>
            <m:sty m:val="p"/>
          </m:rPr>
          <m:t>+</m:t>
        </m:r>
        <m:r>
          <m:rPr>
            <m:sty m:val="i"/>
          </m:rPr>
          <m:t>f</m:t>
        </m:r>
        <m:r>
          <m:rPr>
            <m:sty m:val="p"/>
          </m:rPr>
          <m:t>(</m:t>
        </m:r>
        <m:r>
          <m:rPr>
            <m:sty m:val="p"/>
          </m:rPr>
          <m:t>2</m:t>
        </m:r>
        <m:r>
          <m:rPr>
            <m:sty m:val="i"/>
          </m:rPr>
          <m:t>i</m:t>
        </m:r>
        <m:r>
          <m:rPr>
            <m:sty m:val="i"/>
          </m:rPr>
          <m:t>x</m:t>
        </m:r>
        <m:r>
          <m:rPr>
            <m:sty m:val="p"/>
          </m:rPr>
          <m:t>)</m:t>
        </m:r>
      </m:oMath>
      <w:r>
        <w:rPr/>
        <w:t xml:space="preserve">.</w:t>
      </w:r>
      <w:r>
        <w:rPr/>
        <w:br w:type="textWrapping"/>
      </w:r>
      <m:oMath>
        <m:sSup>
          <m:sSupPr/>
          <m:e>
            <m:r>
              <m:rPr>
                <m:sty m:val="p"/>
              </m:rPr>
              <m:t>5</m:t>
            </m:r>
          </m:e>
          <m:sup>
            <m:r>
              <m:rPr>
                <m:sty m:val="p"/>
              </m:rPr>
              <m:t>∘</m:t>
            </m:r>
          </m:sup>
        </m:sSup>
      </m:oMath>
      <w:r>
        <w:rPr/>
        <w:t xml:space="preserve"> Montrer que pour tour entier naturel </w:t>
      </w:r>
      <m:oMath>
        <m:r>
          <m:rPr>
            <m:sty m:val="i"/>
          </m:rPr>
          <m:t>n</m:t>
        </m:r>
        <m:r>
          <m:rPr>
            <m:sty m:val="p"/>
          </m:rPr>
          <m:t>⩾</m:t>
        </m:r>
        <m:r>
          <m:rPr>
            <m:sty m:val="p"/>
          </m:rPr>
          <m:t>1</m:t>
        </m:r>
      </m:oMath>
      <w:r>
        <w:rPr/>
        <w:t xml:space="preserve"> :</w:t>
      </w:r>
    </w:p>
    <w:p>
      <w:pPr>
        <w:spacing w:after="220" w:lineRule="auto"/>
      </w:pPr>
      <m:oMathPara>
        <m:oMath>
          <m:r>
            <m:rPr>
              <m:sty m:val="i"/>
            </m:rPr>
            <m:t>ζ</m:t>
          </m:r>
          <m:r>
            <m:rPr>
              <m:sty m:val="p"/>
            </m:rPr>
            <m:t>(</m:t>
          </m:r>
          <m:r>
            <m:rPr>
              <m:sty m:val="p"/>
            </m:rPr>
            <m:t>2</m:t>
          </m:r>
          <m:r>
            <m:rPr>
              <m:sty m:val="i"/>
            </m:rPr>
            <m:t>n</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p"/>
                    </m:rPr>
                    <m:t>2</m:t>
                  </m:r>
                </m:e>
                <m:sup>
                  <m:r>
                    <m:rPr>
                      <m:sty m:val="p"/>
                    </m:rPr>
                    <m:t>2</m:t>
                  </m:r>
                  <m:r>
                    <m:rPr>
                      <m:sty m:val="i"/>
                    </m:rPr>
                    <m:t>n</m:t>
                  </m:r>
                </m:sup>
              </m:sSup>
              <m:sSup>
                <m:sSupPr/>
                <m:e>
                  <m:r>
                    <m:rPr>
                      <m:sty m:val="i"/>
                    </m:rPr>
                    <m:t>π</m:t>
                  </m:r>
                </m:e>
                <m:sup>
                  <m:r>
                    <m:rPr>
                      <m:sty m:val="p"/>
                    </m:rPr>
                    <m:t>2</m:t>
                  </m:r>
                  <m:r>
                    <m:rPr>
                      <m:sty m:val="i"/>
                    </m:rPr>
                    <m:t>n</m:t>
                  </m:r>
                </m:sup>
              </m:sSup>
              <m:sSub>
                <m:sSubPr/>
                <m:e>
                  <m:r>
                    <m:rPr>
                      <m:sty m:val="i"/>
                    </m:rPr>
                    <m:t>B</m:t>
                  </m:r>
                </m:e>
                <m:sub>
                  <m:r>
                    <m:rPr>
                      <m:sty m:val="p"/>
                    </m:rPr>
                    <m:t>2</m:t>
                  </m:r>
                  <m:r>
                    <m:rPr>
                      <m:sty m:val="i"/>
                    </m:rPr>
                    <m:t>n</m:t>
                  </m:r>
                </m:sub>
              </m:sSub>
            </m:num>
            <m:den>
              <m:r>
                <m:rPr>
                  <m:sty m:val="p"/>
                </m:rPr>
                <m:t>2</m:t>
              </m:r>
              <m:r>
                <m:rPr>
                  <m:sty m:val="p"/>
                </m:rPr>
                <m:t>(</m:t>
              </m:r>
              <m:r>
                <m:rPr>
                  <m:sty m:val="p"/>
                </m:rPr>
                <m:t>2</m:t>
              </m:r>
              <m:r>
                <m:rPr>
                  <m:sty m:val="i"/>
                </m:rPr>
                <m:t>n</m:t>
              </m:r>
              <m:r>
                <m:rPr>
                  <m:sty m:val="p"/>
                </m:rPr>
                <m:t>)</m:t>
              </m:r>
              <m:r>
                <m:rPr>
                  <m:sty m:val="p"/>
                </m:rPr>
                <m:t>!</m:t>
              </m:r>
            </m:den>
          </m:f>
        </m:oMath>
      </m:oMathPara>
    </w:p>
    <w:p>
      <w:pPr>
        <w:spacing w:line="271" w:before="330" w:lineRule="auto"/>
      </w:pPr>
      <w:r>
        <w:rPr>
          <w:rFonts w:eastAsia="Georgia" w:cs="Georgia" w:ascii="Georgia" w:hAnsi="Georgia"/>
          <w:b/>
          <w:sz w:val="42"/>
        </w:rPr>
        <w:t xml:space="preserve">IV-Utilisation des polynômes de Bernoulli.</w:t>
      </w:r>
    </w:p>
    <w:p>
      <w:pPr>
        <w:spacing w:after="220" w:lineRule="auto"/>
      </w:pPr>
      <w:r>
        <w:rPr/>
        <w:t xml:space="preserve">On note </w:t>
      </w:r>
      <m:oMath>
        <m:r>
          <m:rPr>
            <m:sty m:val="i"/>
          </m:rPr>
          <m:t>F</m:t>
        </m:r>
      </m:oMath>
      <w:r>
        <w:rPr>
          <w:rFonts w:eastAsia="Georgia" w:cs="Georgia" w:ascii="Georgia" w:hAnsi="Georgia"/>
        </w:rPr>
        <w:t xml:space="preserve"> la fonction définie par </w:t>
      </w:r>
      <m:oMath>
        <m:r>
          <m:rPr>
            <m:sty m:val="i"/>
          </m:rPr>
          <m:t>F</m:t>
        </m:r>
        <m:r>
          <m:rPr>
            <m:sty m:val="p"/>
          </m:rPr>
          <m:t>(</m:t>
        </m:r>
        <m:r>
          <m:rPr>
            <m:sty m:val="i"/>
          </m:rPr>
          <m:t>z</m:t>
        </m:r>
        <m:r>
          <m:rPr>
            <m:sty m:val="p"/>
          </m:rPr>
          <m:t>,</m:t>
        </m:r>
        <m:r>
          <m:rPr>
            <m:sty m:val="i"/>
          </m:rPr>
          <m:t>t</m:t>
        </m:r>
        <m:r>
          <m:rPr>
            <m:sty m:val="p"/>
          </m:rPr>
          <m:t>)</m:t>
        </m:r>
        <m:r>
          <m:rPr>
            <m:sty m:val="p"/>
          </m:rPr>
          <m:t>=</m:t>
        </m:r>
        <m:sSup>
          <m:sSupPr/>
          <m:e>
            <m:r>
              <m:rPr>
                <m:sty m:val="i"/>
              </m:rPr>
              <m:t>e</m:t>
            </m:r>
          </m:e>
          <m:sup>
            <m:r>
              <m:rPr>
                <m:sty m:val="i"/>
              </m:rPr>
              <m:t>z</m:t>
            </m:r>
            <m:r>
              <m:rPr>
                <m:sty m:val="i"/>
              </m:rPr>
              <m:t>t</m:t>
            </m:r>
          </m:sup>
        </m:sSup>
        <m:r>
          <m:rPr>
            <m:sty m:val="i"/>
          </m:rPr>
          <m:t>f</m:t>
        </m:r>
        <m:r>
          <m:rPr>
            <m:sty m:val="p"/>
          </m:rPr>
          <m:t>(</m:t>
        </m:r>
        <m:r>
          <m:rPr>
            <m:sty m:val="i"/>
          </m:rPr>
          <m:t>z</m:t>
        </m:r>
        <m:r>
          <m:rPr>
            <m:sty m:val="p"/>
          </m:rPr>
          <m:t>)</m:t>
        </m:r>
      </m:oMath>
      <w:r>
        <w:rPr>
          <w:rFonts w:eastAsia="Georgia" w:cs="Georgia" w:ascii="Georgia" w:hAnsi="Georgia"/>
        </w:rPr>
        <w:t xml:space="preserve">, où </w:t>
      </w:r>
      <m:oMath>
        <m:r>
          <m:rPr>
            <m:sty m:val="i"/>
          </m:rPr>
          <m:t>t</m:t>
        </m:r>
        <m:r>
          <m:rPr>
            <m:sty m:val="p"/>
          </m:rPr>
          <m:t>∈</m:t>
        </m:r>
        <m:r>
          <m:rPr>
            <m:scr m:val="double-struck"/>
          </m:rPr>
          <m:t>R</m:t>
        </m:r>
      </m:oMath>
      <w:r>
        <w:rPr/>
        <w:t xml:space="preserve"> et </w:t>
      </w:r>
      <m:oMath>
        <m:r>
          <m:rPr>
            <m:sty m:val="i"/>
          </m:rPr>
          <m:t>z</m:t>
        </m:r>
        <m:r>
          <m:rPr>
            <m:sty m:val="p"/>
          </m:rPr>
          <m:t>∈</m:t>
        </m:r>
        <m:r>
          <m:rPr>
            <m:scr m:val="double-struck"/>
          </m:rPr>
          <m:t>C</m:t>
        </m:r>
      </m:oMath>
      <w:r>
        <w:rPr/>
        <w:t xml:space="preserve">.</w:t>
      </w:r>
      <w:r>
        <w:rPr/>
        <w:br w:type="textWrapping"/>
      </w:r>
      <m:oMath>
        <m:sSup>
          <m:sSupPr/>
          <m:e>
            <m:r>
              <m:rPr>
                <m:sty m:val="b"/>
              </m:rPr>
              <m:t>1</m:t>
            </m:r>
          </m:e>
          <m:sup>
            <m:r>
              <m:rPr>
                <m:nor/>
              </m:rPr>
              <m:t>c </m:t>
            </m:r>
          </m:sup>
        </m:sSup>
      </m:oMath>
      <w:r>
        <w:rPr>
          <w:rFonts w:eastAsia="Georgia" w:cs="Georgia" w:ascii="Georgia" w:hAnsi="Georgia"/>
        </w:rPr>
        <w:t xml:space="preserve"> Montrer que pour tout nombre réel </w:t>
      </w:r>
      <m:oMath>
        <m:r>
          <m:rPr>
            <m:sty m:val="i"/>
          </m:rPr>
          <m:t>t</m:t>
        </m:r>
      </m:oMath>
      <w:r>
        <w:rPr>
          <w:rFonts w:eastAsia="Georgia" w:cs="Georgia" w:ascii="Georgia" w:hAnsi="Georgia"/>
        </w:rPr>
        <w:t xml:space="preserve">, la fonction qui à </w:t>
      </w:r>
      <m:oMath>
        <m:r>
          <m:rPr>
            <m:sty m:val="i"/>
          </m:rPr>
          <m:t>z</m:t>
        </m:r>
      </m:oMath>
      <w:r>
        <w:rPr/>
        <w:t xml:space="preserve"> associe </w:t>
      </w:r>
      <m:oMath>
        <m:r>
          <m:rPr>
            <m:sty m:val="i"/>
          </m:rPr>
          <m:t>F</m:t>
        </m:r>
        <m:r>
          <m:rPr>
            <m:sty m:val="p"/>
          </m:rPr>
          <m:t>(</m:t>
        </m:r>
        <m:r>
          <m:rPr>
            <m:sty m:val="i"/>
          </m:rPr>
          <m:t>z</m:t>
        </m:r>
        <m:r>
          <m:rPr>
            <m:sty m:val="p"/>
          </m:rPr>
          <m:t>,</m:t>
        </m:r>
        <m:r>
          <m:rPr>
            <m:sty m:val="i"/>
          </m:rPr>
          <m:t>t</m:t>
        </m:r>
        <m:r>
          <m:rPr>
            <m:sty m:val="p"/>
          </m:rPr>
          <m:t>)</m:t>
        </m:r>
      </m:oMath>
      <w:r>
        <w:rPr>
          <w:rFonts w:eastAsia="Georgia" w:cs="Georgia" w:ascii="Georgia" w:hAnsi="Georgia"/>
        </w:rPr>
        <w:t xml:space="preserve"> est développable en série entière au voisinage de </w:t>
      </w:r>
      <m:oMath>
        <m:r>
          <m:rPr>
            <m:sty m:val="i"/>
          </m:rPr>
          <m:t>z</m:t>
        </m:r>
        <m:r>
          <m:rPr>
            <m:sty m:val="p"/>
          </m:rPr>
          <m:t>=</m:t>
        </m:r>
        <m:r>
          <m:rPr>
            <m:sty m:val="p"/>
          </m:rPr>
          <m:t>0</m:t>
        </m:r>
      </m:oMath>
      <w:r>
        <w:rPr/>
        <w:t xml:space="preserve">.</w:t>
      </w:r>
      <w:r>
        <w:rPr/>
        <w:br w:type="textWrapping"/>
      </w:r>
      <m:oMath>
        <m:sSup>
          <m:sSupPr/>
          <m:e>
            <m:r>
              <m:rPr>
                <m:sty m:val="p"/>
              </m:rPr>
              <m:t>2</m:t>
            </m:r>
          </m:e>
          <m:sup>
            <m:r>
              <m:rPr>
                <m:sty m:val="p"/>
              </m:rPr>
              <m:t>∘</m:t>
            </m:r>
          </m:sup>
        </m:sSup>
      </m:oMath>
      <w:r>
        <w:rPr/>
        <w:t xml:space="preserve"> Montrer que l'on a pour tout </w:t>
      </w:r>
      <m:oMath>
        <m:r>
          <m:rPr>
            <m:sty m:val="i"/>
          </m:rPr>
          <m:t>t</m:t>
        </m:r>
        <m:r>
          <m:rPr>
            <m:sty m:val="p"/>
          </m:rPr>
          <m:t>∈</m:t>
        </m:r>
        <m:r>
          <m:rPr>
            <m:scr m:val="double-struck"/>
          </m:rPr>
          <m:t>R</m:t>
        </m:r>
      </m:oMath>
      <w:r>
        <w:rPr/>
        <w:t xml:space="preserve"> et tout </w:t>
      </w:r>
      <m:oMath>
        <m:r>
          <m:rPr>
            <m:sty m:val="i"/>
          </m:rPr>
          <m:t>z</m:t>
        </m:r>
      </m:oMath>
      <w:r>
        <w:rPr/>
        <w:t xml:space="preserve"> dans un voisinage de 0</w:t>
      </w:r>
    </w:p>
    <w:p>
      <w:pPr>
        <w:spacing w:after="220" w:lineRule="auto"/>
      </w:pPr>
      <m:oMathPara>
        <m:oMath>
          <m:r>
            <m:rPr>
              <m:sty m:val="i"/>
            </m:rPr>
            <m:t>F</m:t>
          </m:r>
          <m:r>
            <m:rPr>
              <m:sty m:val="p"/>
            </m:rPr>
            <m:t>(</m:t>
          </m:r>
          <m:r>
            <m:rPr>
              <m:sty m:val="i"/>
            </m:rPr>
            <m:t>z</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r>
            <m:rPr>
              <m:sty m:val="p"/>
            </m:rPr>
            <m:t>(</m:t>
          </m:r>
          <m:r>
            <m:rPr>
              <m:sty m:val="i"/>
            </m:rPr>
            <m:t>t</m:t>
          </m:r>
          <m:r>
            <m:rPr>
              <m:sty m:val="p"/>
            </m:rPr>
            <m:t>)</m:t>
          </m:r>
          <m:f>
            <m:fPr>
              <m:ctrlPr>
                <w:rPr>
                  <w:rFonts w:ascii="Cambria Math" w:hAnsi="Cambria Math"/>
                </w:rPr>
              </m:ctrlPr>
            </m:fPr>
            <m:num>
              <m:sSup>
                <m:sSupPr/>
                <m:e>
                  <m:r>
                    <m:rPr>
                      <m:sty m:val="i"/>
                    </m:rPr>
                    <m:t>z</m:t>
                  </m:r>
                </m:e>
                <m:sup>
                  <m:r>
                    <m:rPr>
                      <m:sty m:val="i"/>
                    </m:rPr>
                    <m:t>n</m:t>
                  </m:r>
                </m:sup>
              </m:sSup>
            </m:num>
            <m:den>
              <m:r>
                <m:rPr>
                  <m:sty m:val="i"/>
                </m:rPr>
                <m:t>n</m:t>
              </m:r>
              <m:r>
                <m:rPr>
                  <m:sty m:val="p"/>
                </m:rPr>
                <m:t>!</m:t>
              </m:r>
            </m:den>
          </m:f>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i"/>
              </m:rPr>
              <m:t>n</m:t>
            </m:r>
          </m:sub>
        </m:sSub>
        <m:r>
          <m:rPr>
            <m:sty m:val="p"/>
          </m:rPr>
          <m:t>(</m:t>
        </m:r>
        <m:r>
          <m:rPr>
            <m:sty m:val="i"/>
          </m:rPr>
          <m:t>t</m:t>
        </m:r>
        <m:r>
          <m:rPr>
            <m:sty m:val="p"/>
          </m:rPr>
          <m:t>)</m:t>
        </m:r>
      </m:oMath>
      <w:r>
        <w:rPr>
          <w:rFonts w:eastAsia="Georgia" w:cs="Georgia" w:ascii="Georgia" w:hAnsi="Georgia"/>
        </w:rPr>
        <w:t xml:space="preserve"> est un polynóme, nommé polynôme de Bernoulli, que l'on exprimera à l'aide des nombres de Bernoulli </w:t>
      </w:r>
      <m:oMath>
        <m:sSub>
          <m:sSubPr/>
          <m:e>
            <m:r>
              <m:rPr>
                <m:sty m:val="i"/>
              </m:rPr>
              <m:t>B</m:t>
            </m:r>
          </m:e>
          <m:sub>
            <m:r>
              <m:rPr>
                <m:sty m:val="i"/>
              </m:rPr>
              <m:t>k</m:t>
            </m:r>
          </m:sub>
        </m:sSub>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Écrire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w:t>
      </w:r>
      <w:r>
        <w:rPr/>
        <w:br w:type="textWrapping"/>
      </w:r>
      <w:r>
        <w:rPr>
          <w:rFonts w:eastAsia="Georgia" w:cs="Georgia" w:ascii="Georgia" w:hAnsi="Georgia"/>
        </w:rPr>
        <w:t xml:space="preserve">4 © Calculer </w:t>
      </w:r>
      <m:oMath>
        <m:sSub>
          <m:sSubPr/>
          <m:e>
            <m:r>
              <m:rPr>
                <m:sty m:val="i"/>
              </m:rPr>
              <m:t>P</m:t>
            </m:r>
          </m:e>
          <m:sub>
            <m:r>
              <m:rPr>
                <m:sty m:val="i"/>
              </m:rPr>
              <m:t>n</m:t>
            </m:r>
          </m:sub>
        </m:sSub>
        <m:r>
          <m:rPr>
            <m:sty m:val="p"/>
          </m:rPr>
          <m:t>(</m:t>
        </m:r>
        <m:r>
          <m:rPr>
            <m:sty m:val="p"/>
          </m:rPr>
          <m:t>0</m:t>
        </m:r>
        <m:r>
          <m:rPr>
            <m:sty m:val="p"/>
          </m:rPr>
          <m:t>)</m:t>
        </m:r>
      </m:oMath>
      <w:r>
        <w:rPr/>
        <w:t xml:space="preserve"> en fonction de </w:t>
      </w:r>
      <m:oMath>
        <m:sSub>
          <m:sSubPr/>
          <m:e>
            <m:r>
              <m:rPr>
                <m:sty m:val="i"/>
              </m:rPr>
              <m:t>B</m:t>
            </m:r>
          </m:e>
          <m:sub>
            <m:r>
              <m:rPr>
                <m:sty m:val="i"/>
              </m:rPr>
              <m:t>n</m:t>
            </m:r>
          </m:sub>
        </m:sSub>
      </m:oMath>
      <w:r>
        <w:rPr/>
        <w:t xml:space="preserve">.</w:t>
      </w:r>
      <w:r>
        <w:rPr/>
        <w:br w:type="textWrapping"/>
      </w:r>
      <m:oMath>
        <m:sSup>
          <m:sSupPr/>
          <m:e>
            <m:r>
              <m:rPr>
                <m:sty m:val="p"/>
              </m:rPr>
              <m:t>5</m:t>
            </m:r>
          </m:e>
          <m:sup>
            <m:r>
              <m:rPr>
                <m:sty m:val="p"/>
              </m:rPr>
              <m:t>∘</m:t>
            </m:r>
          </m:sup>
        </m:sSup>
      </m:oMath>
      <w:r>
        <w:rPr>
          <w:rFonts w:eastAsia="Georgia" w:cs="Georgia" w:ascii="Georgia" w:hAnsi="Georgia"/>
        </w:rPr>
        <w:t xml:space="preserve"> Expliciter le polynôme </w:t>
      </w:r>
      <m:oMath>
        <m:sSub>
          <m:sSubPr/>
          <m:e>
            <m:r>
              <m:rPr>
                <m:sty m:val="i"/>
              </m:rPr>
              <m:t>P</m:t>
            </m:r>
          </m:e>
          <m:sub>
            <m:r>
              <m:rPr>
                <m:sty m:val="i"/>
              </m:rPr>
              <m:t>n</m:t>
            </m:r>
          </m:sub>
        </m:sSub>
        <m:r>
          <m:rPr>
            <m:sty m:val="p"/>
          </m:rPr>
          <m:t>(</m:t>
        </m:r>
        <m:r>
          <m:rPr>
            <m:sty m:val="i"/>
          </m:rPr>
          <m:t>t</m:t>
        </m:r>
        <m:r>
          <m:rPr>
            <m:sty m:val="p"/>
          </m:rPr>
          <m:t>+</m:t>
        </m:r>
        <m:r>
          <m:rPr>
            <m:sty m:val="p"/>
          </m:rPr>
          <m:t>1</m:t>
        </m:r>
        <m:r>
          <m:rPr>
            <m:sty m:val="p"/>
          </m:rPr>
          <m:t>)</m:t>
        </m:r>
        <m:r>
          <m:rPr>
            <m:sty m:val="p"/>
          </m:rPr>
          <m:t>−</m:t>
        </m:r>
        <m:sSub>
          <m:sSubPr/>
          <m:e>
            <m:r>
              <m:rPr>
                <m:sty m:val="i"/>
              </m:rPr>
              <m:t>P</m:t>
            </m:r>
          </m:e>
          <m:sub>
            <m:r>
              <m:rPr>
                <m:sty m:val="i"/>
              </m:rPr>
              <m:t>n</m:t>
            </m:r>
          </m:sub>
        </m:sSub>
        <m:r>
          <m:rPr>
            <m:sty m:val="p"/>
          </m:rPr>
          <m:t>(</m:t>
        </m:r>
        <m:r>
          <m:rPr>
            <m:sty m:val="i"/>
          </m:rPr>
          <m:t>t</m:t>
        </m:r>
        <m:r>
          <m:rPr>
            <m:sty m:val="p"/>
          </m:rPr>
          <m:t>)</m:t>
        </m:r>
      </m:oMath>
      <w:r>
        <w:rPr/>
        <w:t xml:space="preserve"> (on pourra calculer </w:t>
      </w:r>
      <m:oMath>
        <m:r>
          <m:rPr>
            <m:sty m:val="i"/>
          </m:rPr>
          <m:t>F</m:t>
        </m:r>
        <m:r>
          <m:rPr>
            <m:sty m:val="p"/>
          </m:rPr>
          <m:t>(</m:t>
        </m:r>
        <m:r>
          <m:rPr>
            <m:sty m:val="i"/>
          </m:rPr>
          <m:t>z</m:t>
        </m:r>
        <m:r>
          <m:rPr>
            <m:sty m:val="p"/>
          </m:rPr>
          <m:t>,</m:t>
        </m:r>
        <m:r>
          <m:rPr>
            <m:sty m:val="i"/>
          </m:rPr>
          <m:t>t</m:t>
        </m:r>
        <m:r>
          <m:rPr>
            <m:sty m:val="p"/>
          </m:rPr>
          <m:t>+</m:t>
        </m:r>
        <m:r>
          <m:rPr>
            <m:sty m:val="p"/>
          </m:rPr>
          <m:t>1</m:t>
        </m:r>
        <m:r>
          <m:rPr>
            <m:sty m:val="p"/>
          </m:rPr>
          <m:t>)</m:t>
        </m:r>
        <m:r>
          <m:rPr>
            <m:sty m:val="p"/>
          </m:rPr>
          <m:t>−</m:t>
        </m:r>
        <m:r>
          <m:rPr>
            <m:sty m:val="i"/>
          </m:rPr>
          <m:t>F</m:t>
        </m:r>
        <m:r>
          <m:rPr>
            <m:sty m:val="p"/>
          </m:rPr>
          <m:t>(</m:t>
        </m:r>
        <m:r>
          <m:rPr>
            <m:sty m:val="i"/>
          </m:rPr>
          <m:t>z</m:t>
        </m:r>
        <m:r>
          <m:rPr>
            <m:sty m:val="p"/>
          </m:rPr>
          <m:t>,</m:t>
        </m:r>
        <m:r>
          <m:rPr>
            <m:sty m:val="i"/>
          </m:rPr>
          <m:t>t</m:t>
        </m:r>
        <m:r>
          <m:rPr>
            <m:sty m:val="p"/>
          </m:rPr>
          <m:t>)</m:t>
        </m:r>
      </m:oMath>
      <w:r>
        <w:rPr/>
        <w:t xml:space="preserve"> ).</w:t>
      </w:r>
      <w:r>
        <w:rPr/>
        <w:br w:type="textWrapping"/>
      </w:r>
      <m:oMath>
        <m:sSup>
          <m:sSupPr/>
          <m:e>
            <m:r>
              <m:rPr>
                <m:sty m:val="b"/>
              </m:rPr>
              <m:t>6</m:t>
            </m:r>
          </m:e>
          <m:sup>
            <m:r>
              <m:rPr>
                <m:sty m:val="bi"/>
              </m:rPr>
              <m:t>c</m:t>
            </m:r>
          </m:sup>
        </m:sSup>
      </m:oMath>
      <w:r>
        <w:rPr>
          <w:rFonts w:eastAsia="Georgia" w:cs="Georgia" w:ascii="Georgia" w:hAnsi="Georgia"/>
        </w:rPr>
        <w:t xml:space="preserve"> En déduire, pour </w:t>
      </w:r>
      <m:oMath>
        <m:r>
          <m:rPr>
            <m:sty m:val="i"/>
          </m:rPr>
          <m:t>p</m:t>
        </m:r>
        <m:r>
          <m:rPr>
            <m:sty m:val="p"/>
          </m:rPr>
          <m:t>∈</m:t>
        </m:r>
        <m:r>
          <m:rPr>
            <m:scr m:val="double-struck"/>
          </m:rPr>
          <m:t>N</m:t>
        </m:r>
      </m:oMath>
      <w:r>
        <w:rPr/>
        <w:t xml:space="preserve">, une expression de </w:t>
      </w:r>
      <m:oMath>
        <m:sSub>
          <m:sSubPr/>
          <m:e>
            <m:r>
              <m:rPr>
                <m:sty m:val="i"/>
              </m:rPr>
              <m:t>S</m:t>
            </m:r>
          </m:e>
          <m:sub>
            <m:r>
              <m:rPr>
                <m:sty m:val="i"/>
              </m:rPr>
              <m:t>p</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k</m:t>
            </m:r>
          </m:e>
          <m:sup>
            <m:r>
              <m:rPr>
                <m:sty m:val="i"/>
              </m:rPr>
              <m:t>p</m:t>
            </m:r>
          </m:sup>
        </m:sSup>
      </m:oMath>
      <w:r>
        <w:rPr>
          <w:rFonts w:eastAsia="Georgia" w:cs="Georgia" w:ascii="Georgia" w:hAnsi="Georgia"/>
        </w:rPr>
        <w:t xml:space="preserve">, à l'aide des polynômes de Bernoulli.</w:t>
      </w:r>
      <w:r>
        <w:rPr/>
        <w:br w:type="textWrapping"/>
      </w:r>
      <m:oMath>
        <m:sSup>
          <m:sSupPr/>
          <m:e>
            <m:r>
              <m:rPr>
                <m:sty m:val="p"/>
              </m:rPr>
              <m:t>7</m:t>
            </m:r>
          </m:e>
          <m:sup>
            <m:r>
              <m:rPr>
                <m:sty m:val="p"/>
              </m:rPr>
              <m:t>∘</m:t>
            </m:r>
          </m:sup>
        </m:sSup>
      </m:oMath>
      <w:r>
        <w:rPr>
          <w:rFonts w:eastAsia="Georgia" w:cs="Georgia" w:ascii="Georgia" w:hAnsi="Georgia"/>
        </w:rPr>
        <w:t xml:space="preserve"> Démontrer que pour tous </w:t>
      </w:r>
      <m:oMath>
        <m:r>
          <m:rPr>
            <m:sty m:val="i"/>
          </m:rPr>
          <m:t>t</m:t>
        </m:r>
        <m:r>
          <m:rPr>
            <m:sty m:val="p"/>
          </m:rPr>
          <m:t>∈</m:t>
        </m:r>
        <m:r>
          <m:rPr>
            <m:scr m:val="double-struck"/>
          </m:rPr>
          <m:t>R</m:t>
        </m:r>
      </m:oMath>
      <w:r>
        <w:rPr/>
        <w:t xml:space="preserve"> et </w:t>
      </w:r>
      <m:oMath>
        <m:r>
          <m:rPr>
            <m:sty m:val="i"/>
          </m:rPr>
          <m:t>n</m:t>
        </m:r>
      </m:oMath>
      <w:r>
        <w:rPr/>
        <w:t xml:space="preserve"> dans </w:t>
      </w:r>
      <m:oMath>
        <m:r>
          <m:rPr>
            <m:scr m:val="double-struck"/>
          </m:rPr>
          <m:t>N</m:t>
        </m:r>
        <m:r>
          <m:rPr>
            <m:sty m:val="p"/>
          </m:rPr>
          <m:t>,</m:t>
        </m:r>
        <m:sSub>
          <m:sSubPr/>
          <m:e>
            <m:r>
              <m:rPr>
                <m:sty m:val="i"/>
              </m:rPr>
              <m:t>P</m:t>
            </m:r>
          </m:e>
          <m:sub>
            <m:r>
              <m:rPr>
                <m:sty m:val="i"/>
              </m:rPr>
              <m:t>n</m:t>
            </m:r>
          </m:sub>
        </m:sSub>
        <m:r>
          <m:rPr>
            <m:sty m:val="p"/>
          </m:rPr>
          <m:t>(</m:t>
        </m:r>
        <m:r>
          <m:rPr>
            <m:sty m:val="p"/>
          </m:rPr>
          <m:t>1</m:t>
        </m:r>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P</m:t>
            </m:r>
          </m:e>
          <m:sub>
            <m:r>
              <m:rPr>
                <m:sty m:val="i"/>
              </m:rPr>
              <m:t>n</m:t>
            </m:r>
          </m:sub>
        </m:sSub>
        <m:r>
          <m:rPr>
            <m:sty m:val="p"/>
          </m:rPr>
          <m:t>(</m:t>
        </m:r>
        <m:r>
          <m:rPr>
            <m:sty m:val="i"/>
          </m:rPr>
          <m:t>t</m:t>
        </m:r>
        <m:r>
          <m:rPr>
            <m:sty m:val="p"/>
          </m:rPr>
          <m:t>)</m:t>
        </m:r>
      </m:oMath>
      <w:r>
        <w:rPr/>
        <w:t xml:space="preserve">.</w:t>
      </w:r>
      <w:r>
        <w:rPr/>
        <w:br w:type="textWrapping"/>
      </w:r>
      <m:oMath>
        <m:sSup>
          <m:sSupPr/>
          <m:e>
            <m:r>
              <m:rPr>
                <m:sty m:val="b"/>
              </m:rPr>
              <m:t>8</m:t>
            </m:r>
          </m:e>
          <m:sup>
            <m:r>
              <m:rPr>
                <m:sty m:val="p"/>
              </m:rPr>
              <m:t>∘</m:t>
            </m:r>
          </m:sup>
        </m:sSup>
      </m:oMath>
      <w:r>
        <w:rPr/>
        <w:t xml:space="preserve"> Montrer que pour tout entier naturel </w:t>
      </w:r>
      <m:oMath>
        <m:r>
          <m:rPr>
            <m:sty m:val="i"/>
          </m:rPr>
          <m:t>n</m:t>
        </m:r>
        <m:r>
          <m:rPr>
            <m:sty m:val="p"/>
          </m:rPr>
          <m:t>&gt;</m:t>
        </m:r>
        <m:r>
          <m:rPr>
            <m:sty m:val="p"/>
          </m:rPr>
          <m:t>0</m:t>
        </m:r>
      </m:oMath>
      <w:r>
        <w:rPr/>
        <w:t xml:space="preserve">, on a : </w:t>
      </w:r>
      <m:oMath>
        <m:sSubSup>
          <m:sSubSupPr/>
          <m:e>
            <m:r>
              <m:rPr>
                <m:sty m:val="i"/>
              </m:rPr>
              <m:t>P</m:t>
            </m:r>
          </m:e>
          <m:sub>
            <m:r>
              <m:rPr>
                <m:sty m:val="i"/>
              </m:rPr>
              <m:t>n</m:t>
            </m:r>
          </m:sub>
          <m:sup>
            <m:r>
              <m:rPr>
                <m:sty m:val="i"/>
              </m:rPr>
              <m:t>′</m:t>
            </m:r>
          </m:sup>
        </m:sSubSup>
        <m:r>
          <m:rPr>
            <m:sty m:val="p"/>
          </m:rPr>
          <m:t>=</m:t>
        </m:r>
        <m:r>
          <m:rPr>
            <m:sty m:val="i"/>
          </m:rPr>
          <m:t>n</m:t>
        </m:r>
        <m:sSub>
          <m:sSubPr/>
          <m:e>
            <m:r>
              <m:rPr>
                <m:sty m:val="i"/>
              </m:rPr>
              <m:t>P</m:t>
            </m:r>
          </m:e>
          <m:sub>
            <m:r>
              <m:rPr>
                <m:sty m:val="i"/>
              </m:rPr>
              <m:t>n</m:t>
            </m:r>
            <m:r>
              <m:rPr>
                <m:sty m:val="p"/>
              </m:rPr>
              <m:t>−</m:t>
            </m:r>
            <m:r>
              <m:rPr>
                <m:sty m:val="p"/>
              </m:rPr>
              <m:t>1</m:t>
            </m:r>
          </m:sub>
        </m:sSub>
      </m:oMath>
      <w:r>
        <w:rPr/>
        <w:t xml:space="preserve"> (on pourra utiliser l'expression de </w:t>
      </w:r>
      <m:oMath>
        <m:sSub>
          <m:sSubPr/>
          <m:e>
            <m:r>
              <m:rPr>
                <m:sty m:val="i"/>
              </m:rPr>
              <m:t>P</m:t>
            </m:r>
          </m:e>
          <m:sub>
            <m:r>
              <m:rPr>
                <m:sty m:val="i"/>
              </m:rPr>
              <m:t>n</m:t>
            </m:r>
          </m:sub>
        </m:sSub>
      </m:oMath>
      <w:r>
        <w:rPr/>
        <w:t xml:space="preserve"> ).</w:t>
      </w:r>
    </w:p>
    <w:p>
      <w:pPr>
        <w:spacing w:line="271" w:before="330" w:lineRule="auto"/>
      </w:pPr>
      <w:r>
        <w:rPr>
          <w:rFonts w:eastAsia="Georgia" w:cs="Georgia" w:ascii="Georgia" w:hAnsi="Georgia"/>
          <w:b/>
          <w:sz w:val="42"/>
        </w:rPr>
        <w:t xml:space="preserve">V-DÉVELOPPEMENT EN SÉRIE DE FOURIER DES POLYNÔMES DE BERNOULLI.</w:t>
      </w:r>
    </w:p>
    <w:p>
      <w:pPr>
        <w:spacing w:after="220" w:lineRule="auto"/>
      </w:pPr>
      <w:r>
        <w:rPr>
          <w:rFonts w:eastAsia="Georgia" w:cs="Georgia" w:ascii="Georgia" w:hAnsi="Georgia"/>
        </w:rPr>
        <w:t xml:space="preserve">On considère pour tout entier naturel </w:t>
      </w:r>
      <m:oMath>
        <m:r>
          <m:rPr>
            <m:sty m:val="i"/>
          </m:rPr>
          <m:t>n</m:t>
        </m:r>
      </m:oMath>
      <w:r>
        <w:rPr/>
        <w:t xml:space="preserve"> la fonction </w:t>
      </w:r>
      <m:oMath>
        <m:sSub>
          <m:sSubPr/>
          <m:e>
            <m:acc>
              <m:accPr>
                <m:chr m:val="̂"/>
              </m:accPr>
              <m:e>
                <m:r>
                  <m:rPr>
                    <m:sty m:val="i"/>
                  </m:rPr>
                  <m:t>P</m:t>
                </m:r>
              </m:e>
            </m:acc>
          </m:e>
          <m:sub>
            <m:r>
              <m:rPr>
                <m:sty m:val="i"/>
              </m:rPr>
              <m:t>n</m:t>
            </m:r>
          </m:sub>
        </m:sSub>
      </m:oMath>
      <w:r>
        <w:rPr>
          <w:rFonts w:eastAsia="Georgia" w:cs="Georgia" w:ascii="Georgia" w:hAnsi="Georgia"/>
        </w:rPr>
        <w:t xml:space="preserve"> qui est l-périodique et telle que pour tout </w:t>
      </w:r>
      <m:oMath>
        <m:r>
          <m:rPr>
            <m:sty m:val="i"/>
          </m:rPr>
          <m:t>x</m:t>
        </m:r>
        <m:r>
          <m:rPr>
            <m:sty m:val="p"/>
          </m:rPr>
          <m:t>∈</m:t>
        </m:r>
        <m:r>
          <m:rPr>
            <m:sty m:val="p"/>
          </m:rPr>
          <m:t>[</m:t>
        </m:r>
        <m:r>
          <m:rPr>
            <m:sty m:val="p"/>
          </m:rPr>
          <m:t>0</m:t>
        </m:r>
        <m:r>
          <m:rPr>
            <m:sty m:val="p"/>
          </m:rPr>
          <m:t>;</m:t>
        </m:r>
        <m:r>
          <m:rPr>
            <m:sty m:val="p"/>
          </m:rPr>
          <m:t>1</m:t>
        </m:r>
        <m:r>
          <m:rPr>
            <m:sty m:val="p"/>
          </m:rPr>
          <m:t>[</m:t>
        </m:r>
      </m:oMath>
    </w:p>
    <w:p>
      <w:pPr>
        <w:spacing w:after="220" w:lineRule="auto"/>
      </w:pPr>
      <m:oMathPara>
        <m:oMath>
          <m:sSub>
            <m:sSubPr/>
            <m:e>
              <m:acc>
                <m:accPr>
                  <m:chr m:val="̂"/>
                </m:accPr>
                <m:e>
                  <m:r>
                    <m:rPr>
                      <m:sty m:val="i"/>
                    </m:rPr>
                    <m:t>P</m:t>
                  </m:r>
                </m:e>
              </m:acc>
            </m:e>
            <m:sub>
              <m:r>
                <m:rPr>
                  <m:sty m:val="i"/>
                </m:rPr>
                <m:t>n</m:t>
              </m:r>
            </m:sub>
          </m:sSub>
          <m:r>
            <m:rPr>
              <m:sty m:val="p"/>
            </m:rPr>
            <m:t>(</m:t>
          </m:r>
          <m:r>
            <m:rPr>
              <m:sty m:val="i"/>
            </m:rPr>
            <m:t>x</m:t>
          </m:r>
          <m:r>
            <m:rPr>
              <m:sty m:val="p"/>
            </m:rPr>
            <m:t>)</m:t>
          </m:r>
          <m:r>
            <m:rPr>
              <m:sty m:val="p"/>
            </m:rPr>
            <m:t>=</m:t>
          </m:r>
          <m:sSub>
            <m:sSubPr/>
            <m:e>
              <m:r>
                <m:rPr>
                  <m:sty m:val="i"/>
                </m:rPr>
                <m:t>P</m:t>
              </m:r>
            </m:e>
            <m:sub>
              <m:r>
                <m:rPr>
                  <m:sty m:val="i"/>
                </m:rPr>
                <m:t>n</m:t>
              </m:r>
            </m:sub>
          </m:sSub>
          <m:r>
            <m:rPr>
              <m:sty m:val="p"/>
            </m:rPr>
            <m:t>(</m:t>
          </m:r>
          <m:r>
            <m:rPr>
              <m:sty m:val="i"/>
            </m:rPr>
            <m:t>x</m:t>
          </m:r>
          <m:r>
            <m:rPr>
              <m:sty m:val="p"/>
            </m:rPr>
            <m:t>)</m:t>
          </m:r>
        </m:oMath>
      </m:oMathPara>
    </w:p>
    <w:p>
      <w:pPr>
        <w:spacing w:after="220" w:lineRule="auto"/>
      </w:pPr>
      <m:oMath>
        <m:sSup>
          <m:sSupPr/>
          <m:e>
            <m:r>
              <m:rPr>
                <m:sty m:val="b"/>
              </m:rPr>
              <m:t>1</m:t>
            </m:r>
          </m:e>
          <m:sup>
            <m:r>
              <m:rPr>
                <m:sty m:val="p"/>
              </m:rPr>
              <m:t>∘</m:t>
            </m:r>
          </m:sup>
        </m:sSup>
      </m:oMath>
      <w:r>
        <w:rPr>
          <w:rFonts w:eastAsia="Georgia" w:cs="Georgia" w:ascii="Georgia" w:hAnsi="Georgia"/>
        </w:rPr>
        <w:t xml:space="preserve"> Étudier la parité et la continuité de </w:t>
      </w:r>
      <m:oMath>
        <m:sSub>
          <m:sSubPr/>
          <m:e>
            <m:acc>
              <m:accPr>
                <m:chr m:val="̂"/>
              </m:accPr>
              <m:e>
                <m:r>
                  <m:rPr>
                    <m:sty m:val="i"/>
                  </m:rPr>
                  <m:t>P</m:t>
                </m:r>
              </m:e>
            </m:acc>
          </m:e>
          <m:sub>
            <m:r>
              <m:rPr>
                <m:sty m:val="i"/>
              </m:rPr>
              <m:t>n</m:t>
            </m:r>
          </m:sub>
        </m:sSub>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Déterminer la série de Fourier de </w:t>
      </w:r>
      <m:oMath>
        <m:acc>
          <m:accPr>
            <m:chr m:val="̂"/>
          </m:accPr>
          <m:e>
            <m:sSub>
              <m:sSubPr/>
              <m:e>
                <m:r>
                  <m:rPr>
                    <m:sty m:val="i"/>
                  </m:rPr>
                  <m:t>P</m:t>
                </m:r>
              </m:e>
              <m:sub>
                <m:r>
                  <m:rPr>
                    <m:sty m:val="p"/>
                  </m:rPr>
                  <m:t>1</m:t>
                </m:r>
              </m:sub>
            </m:sSub>
          </m:e>
        </m:acc>
      </m:oMath>
      <w:r>
        <w:rPr/>
        <w:t xml:space="preserve">.</w:t>
      </w:r>
      <w:r>
        <w:rPr/>
        <w:br w:type="textWrapping"/>
      </w:r>
      <m:oMath>
        <m:sSup>
          <m:sSupPr/>
          <m:e>
            <m:r>
              <m:rPr>
                <m:sty m:val="p"/>
              </m:rPr>
              <m:t>3</m:t>
            </m:r>
          </m:e>
          <m:sup>
            <m:r>
              <m:rPr>
                <m:sty m:val="i"/>
              </m:rPr>
              <m:t>c</m:t>
            </m:r>
          </m:sup>
        </m:sSup>
      </m:oMath>
      <w:r>
        <w:rPr/>
        <w:t xml:space="preserve"> Pour </w:t>
      </w:r>
      <m:oMath>
        <m:r>
          <m:rPr>
            <m:sty m:val="i"/>
          </m:rPr>
          <m:t>k</m:t>
        </m:r>
      </m:oMath>
      <w:r>
        <w:rPr/>
        <w:t xml:space="preserve"> entier relatif et </w:t>
      </w:r>
      <m:oMath>
        <m:r>
          <m:rPr>
            <m:sty m:val="i"/>
          </m:rPr>
          <m:t>n</m:t>
        </m:r>
        <m:r>
          <m:rPr>
            <m:sty m:val="p"/>
          </m:rPr>
          <m:t>∈</m:t>
        </m:r>
        <m:r>
          <m:rPr>
            <m:scr m:val="double-struck"/>
          </m:rPr>
          <m:t>N</m:t>
        </m:r>
      </m:oMath>
      <w:r>
        <w:rPr/>
        <w:t xml:space="preserve">, calculer le coefficient de Fourier complexe </w:t>
      </w:r>
      <m:oMath>
        <m:sSub>
          <m:sSubPr/>
          <m:e>
            <m:r>
              <m:rPr>
                <m:sty m:val="i"/>
              </m:rPr>
              <m:t>c</m:t>
            </m:r>
          </m:e>
          <m:sub>
            <m:r>
              <m:rPr>
                <m:sty m:val="i"/>
              </m:rPr>
              <m:t>k</m:t>
            </m:r>
          </m:sub>
        </m:sSub>
        <m:d>
          <m:dPr>
            <m:begChr m:val="("/>
            <m:endChr m:val=")"/>
            <m:ctrlPr>
              <w:rPr>
                <w:rFonts w:ascii="Cambria Math" w:hAnsi="Cambria Math"/>
              </w:rPr>
            </m:ctrlPr>
          </m:dPr>
          <m:e>
            <m:sSub>
              <m:sSubPr/>
              <m:e>
                <m:acc>
                  <m:accPr>
                    <m:chr m:val="̂"/>
                  </m:accPr>
                  <m:e>
                    <m:r>
                      <m:rPr>
                        <m:sty m:val="i"/>
                      </m:rPr>
                      <m:t>P</m:t>
                    </m:r>
                  </m:e>
                </m:acc>
              </m:e>
              <m:sub>
                <m:r>
                  <m:rPr>
                    <m:sty m:val="i"/>
                  </m:rPr>
                  <m:t>n</m:t>
                </m:r>
              </m:sub>
            </m:sSub>
          </m:e>
        </m:d>
      </m:oMath>
      <w:r>
        <w:rPr/>
        <w:t xml:space="preserve"> en fonction de </w:t>
      </w:r>
      <m:oMath>
        <m:r>
          <m:rPr>
            <m:sty m:val="i"/>
          </m:rPr>
          <m:t>n</m:t>
        </m:r>
      </m:oMath>
      <w:r>
        <w:rPr/>
        <w:t xml:space="preserve"> et de </w:t>
      </w:r>
      <m:oMath>
        <m:r>
          <m:rPr>
            <m:sty m:val="i"/>
          </m:rPr>
          <m:t>k</m:t>
        </m:r>
      </m:oMath>
      <w:r>
        <w:rPr>
          <w:rFonts w:eastAsia="Georgia" w:cs="Georgia" w:ascii="Georgia" w:hAnsi="Georgia"/>
        </w:rPr>
        <w:t xml:space="preserve"> (on établira une relation de récurrence entre </w:t>
      </w:r>
      <m:oMath>
        <m:sSub>
          <m:sSubPr/>
          <m:e>
            <m:r>
              <m:rPr>
                <m:sty m:val="i"/>
              </m:rPr>
              <m:t>c</m:t>
            </m:r>
          </m:e>
          <m:sub>
            <m:r>
              <m:rPr>
                <m:sty m:val="i"/>
              </m:rPr>
              <m:t>k</m:t>
            </m:r>
          </m:sub>
        </m:sSub>
        <m:d>
          <m:dPr>
            <m:begChr m:val="("/>
            <m:endChr m:val=")"/>
            <m:ctrlPr>
              <w:rPr>
                <w:rFonts w:ascii="Cambria Math" w:hAnsi="Cambria Math"/>
              </w:rPr>
            </m:ctrlPr>
          </m:dPr>
          <m:e>
            <m:sSub>
              <m:sSubPr/>
              <m:e>
                <m:acc>
                  <m:accPr>
                    <m:chr m:val="̂"/>
                  </m:accPr>
                  <m:e>
                    <m:r>
                      <m:rPr>
                        <m:sty m:val="i"/>
                      </m:rPr>
                      <m:t>P</m:t>
                    </m:r>
                  </m:e>
                </m:acc>
              </m:e>
              <m:sub>
                <m:r>
                  <m:rPr>
                    <m:sty m:val="i"/>
                  </m:rPr>
                  <m:t>n</m:t>
                </m:r>
              </m:sub>
            </m:sSub>
          </m:e>
        </m:d>
      </m:oMath>
      <w:r>
        <w:rPr/>
        <w:t xml:space="preserve"> et </w:t>
      </w:r>
      <m:oMath>
        <m:sSub>
          <m:sSubPr/>
          <m:e>
            <m:r>
              <m:rPr>
                <m:sty m:val="i"/>
              </m:rPr>
              <m:t>c</m:t>
            </m:r>
          </m:e>
          <m:sub>
            <m:r>
              <m:rPr>
                <m:sty m:val="i"/>
              </m:rPr>
              <m:t>k</m:t>
            </m:r>
          </m:sub>
        </m:sSub>
        <m:d>
          <m:dPr>
            <m:begChr m:val="("/>
            <m:endChr m:val=")"/>
            <m:ctrlPr>
              <w:rPr>
                <w:rFonts w:ascii="Cambria Math" w:hAnsi="Cambria Math"/>
              </w:rPr>
            </m:ctrlPr>
          </m:dPr>
          <m:e>
            <m:sSub>
              <m:sSubPr/>
              <m:e>
                <m:acc>
                  <m:accPr>
                    <m:chr m:val="̂"/>
                  </m:accPr>
                  <m:e>
                    <m:r>
                      <m:rPr>
                        <m:sty m:val="i"/>
                      </m:rPr>
                      <m:t>P</m:t>
                    </m:r>
                  </m:e>
                </m:acc>
              </m:e>
              <m:sub>
                <m:r>
                  <m:rPr>
                    <m:sty m:val="i"/>
                  </m:rPr>
                  <m:t>n</m:t>
                </m:r>
                <m:r>
                  <m:rPr>
                    <m:sty m:val="p"/>
                  </m:rPr>
                  <m:t>−</m:t>
                </m:r>
                <m:r>
                  <m:rPr>
                    <m:sty m:val="p"/>
                  </m:rPr>
                  <m:t>1</m:t>
                </m:r>
              </m:sub>
            </m:sSub>
          </m:e>
        </m:d>
      </m:oMath>
      <w:r>
        <w:rPr/>
        <w:t xml:space="preserve"> ).</w:t>
      </w:r>
      <w:r>
        <w:rPr/>
        <w:br w:type="textWrapping"/>
      </w:r>
      <w:r>
        <w:rPr>
          <w:rFonts w:eastAsia="Georgia" w:cs="Georgia" w:ascii="Georgia" w:hAnsi="Georgia"/>
        </w:rPr>
        <w:t xml:space="preserve">a) En déduire, pour </w:t>
      </w:r>
      <m:oMath>
        <m:r>
          <m:rPr>
            <m:sty m:val="i"/>
          </m:rPr>
          <m:t>k</m:t>
        </m:r>
      </m:oMath>
      <w:r>
        <w:rPr/>
        <w:t xml:space="preserve"> entier relatif et pour </w:t>
      </w:r>
      <m:oMath>
        <m:r>
          <m:rPr>
            <m:sty m:val="i"/>
          </m:rPr>
          <m:t>n</m:t>
        </m:r>
      </m:oMath>
      <w:r>
        <w:rPr/>
        <w:t xml:space="preserve"> entier naturel, la valeur de </w:t>
      </w:r>
      <m:oMath>
        <m:sSub>
          <m:sSubPr/>
          <m:e>
            <m:r>
              <m:rPr>
                <m:sty m:val="i"/>
              </m:rPr>
              <m:t>c</m:t>
            </m:r>
          </m:e>
          <m:sub>
            <m:r>
              <m:rPr>
                <m:sty m:val="i"/>
              </m:rPr>
              <m:t>k</m:t>
            </m:r>
          </m:sub>
        </m:sSub>
        <m:d>
          <m:dPr>
            <m:begChr m:val="("/>
            <m:endChr m:val=")"/>
            <m:ctrlPr>
              <w:rPr>
                <w:rFonts w:ascii="Cambria Math" w:hAnsi="Cambria Math"/>
              </w:rPr>
            </m:ctrlPr>
          </m:dPr>
          <m:e>
            <m:sSub>
              <m:sSubPr/>
              <m:e>
                <m:acc>
                  <m:accPr>
                    <m:chr m:val="̂"/>
                  </m:accPr>
                  <m:e>
                    <m:r>
                      <m:rPr>
                        <m:sty m:val="i"/>
                      </m:rPr>
                      <m:t>P</m:t>
                    </m:r>
                  </m:e>
                </m:acc>
              </m:e>
              <m:sub>
                <m:r>
                  <m:rPr>
                    <m:sty m:val="i"/>
                  </m:rPr>
                  <m:t>n</m:t>
                </m:r>
              </m:sub>
            </m:sSub>
          </m:e>
        </m:d>
      </m:oMath>
      <w:r>
        <w:rPr/>
        <w:t xml:space="preserve">.</w:t>
      </w:r>
      <w:r>
        <w:rPr/>
        <w:br w:type="textWrapping"/>
      </w:r>
      <m:oMath>
        <m:sSup>
          <m:sSupPr/>
          <m:e>
            <m:r>
              <m:rPr>
                <m:sty m:val="p"/>
              </m:rPr>
              <m:t>4</m:t>
            </m:r>
          </m:e>
          <m:sup>
            <m:r>
              <m:rPr>
                <m:sty m:val="p"/>
              </m:rPr>
              <m:t>∘</m:t>
            </m:r>
          </m:sup>
        </m:sSup>
      </m:oMath>
      <w:r>
        <w:rPr/>
        <w:t xml:space="preserve"> Retrouver la valeur de </w:t>
      </w:r>
      <m:oMath>
        <m:r>
          <m:rPr>
            <m:sty m:val="i"/>
          </m:rPr>
          <m:t>ζ</m:t>
        </m:r>
        <m:r>
          <m:rPr>
            <m:sty m:val="p"/>
          </m:rPr>
          <m:t>(</m:t>
        </m:r>
        <m:r>
          <m:rPr>
            <m:sty m:val="p"/>
          </m:rPr>
          <m:t>2</m:t>
        </m:r>
        <m:r>
          <m:rPr>
            <m:sty m:val="i"/>
          </m:rPr>
          <m:t>n</m:t>
        </m:r>
        <m:r>
          <m:rPr>
            <m:sty m:val="p"/>
          </m:rPr>
          <m:t>)</m:t>
        </m:r>
      </m:oMath>
      <w:r>
        <w:rPr/>
        <w:t xml:space="preserve"> pour </w:t>
      </w:r>
      <m:oMath>
        <m:r>
          <m:rPr>
            <m:sty m:val="i"/>
          </m:rPr>
          <m:t>n</m:t>
        </m:r>
        <m:r>
          <m:rPr>
            <m:sty m:val="p"/>
          </m:rPr>
          <m:t>⩾</m:t>
        </m:r>
        <m:r>
          <m:rPr>
            <m:sty m:val="p"/>
          </m:rPr>
          <m:t>1</m:t>
        </m:r>
      </m:oMath>
      <w:r>
        <w:rPr/>
        <w:t xml:space="preserve">.</w:t>
      </w:r>
      <w:r>
        <w:rPr/>
        <w:br w:type="textWrapping"/>
      </w:r>
      <m:oMath>
        <m:sSup>
          <m:sSupPr/>
          <m:e>
            <m:r>
              <m:rPr>
                <m:sty m:val="p"/>
              </m:rPr>
              <m:t>5</m:t>
            </m:r>
          </m:e>
          <m:sup>
            <m:r>
              <m:rPr>
                <m:sty m:val="p"/>
              </m:rPr>
              <m:t>∘</m:t>
            </m:r>
          </m:sup>
        </m:sSup>
      </m:oMath>
      <w:r>
        <w:rPr/>
        <w:t xml:space="preserve"> a) Prouver que pour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a </w:t>
      </w:r>
      <m:oMath>
        <m:r>
          <m:rPr>
            <m:sty m:val="p"/>
          </m:rPr>
          <m:t xml:space="preserve"> </m:t>
        </m:r>
        <m:d>
          <m:dPr>
            <m:begChr m:val="|"/>
            <m:endChr m:val="|"/>
            <m:ctrlPr>
              <w:rPr>
                <w:rFonts w:ascii="Cambria Math" w:hAnsi="Cambria Math"/>
              </w:rPr>
            </m:ctrlPr>
          </m:dPr>
          <m:e>
            <m:sSub>
              <m:sSubPr/>
              <m:e>
                <m:r>
                  <m:rPr>
                    <m:sty m:val="i"/>
                  </m:rPr>
                  <m:t>P</m:t>
                </m:r>
              </m:e>
              <m:sub>
                <m:r>
                  <m:rPr>
                    <m:sty m:val="i"/>
                  </m:rPr>
                  <m:t>n</m:t>
                </m:r>
              </m:sub>
            </m:sSub>
            <m:r>
              <m:rPr>
                <m:sty m:val="p"/>
              </m:rPr>
              <m:t>(</m:t>
            </m:r>
            <m:r>
              <m:rPr>
                <m:sty m:val="i"/>
              </m:rPr>
              <m:t>x</m:t>
            </m:r>
            <m:r>
              <m:rPr>
                <m:sty m:val="p"/>
              </m:rPr>
              <m:t>)</m:t>
            </m:r>
          </m:e>
        </m:d>
        <m:r>
          <m:rPr>
            <m:sty m:val="p"/>
          </m:rPr>
          <m:t>⩽</m:t>
        </m:r>
        <m:r>
          <m:rPr>
            <m:sty m:val="i"/>
          </m:rPr>
          <m:t>K</m:t>
        </m:r>
        <m:f>
          <m:fPr>
            <m:ctrlPr>
              <w:rPr>
                <w:rFonts w:ascii="Cambria Math" w:hAnsi="Cambria Math"/>
              </w:rPr>
            </m:ctrlPr>
          </m:fPr>
          <m:num>
            <m:r>
              <m:rPr>
                <m:sty m:val="i"/>
              </m:rPr>
              <m:t>n</m:t>
            </m:r>
            <m:r>
              <m:rPr>
                <m:sty m:val="p"/>
              </m:rPr>
              <m:t>!</m:t>
            </m:r>
          </m:num>
          <m:den>
            <m:r>
              <m:rPr>
                <m:sty m:val="p"/>
              </m:rPr>
              <m:t>(</m:t>
            </m:r>
            <m:r>
              <m:rPr>
                <m:sty m:val="p"/>
              </m:rPr>
              <m:t>2</m:t>
            </m:r>
            <m:r>
              <m:rPr>
                <m:sty m:val="i"/>
              </m:rPr>
              <m:t>π</m:t>
            </m:r>
            <m:sSup>
              <m:sSupPr/>
              <m:e>
                <m:r>
                  <m:rPr>
                    <m:sty m:val="p"/>
                  </m:rPr>
                  <m:t>)</m:t>
                </m:r>
              </m:e>
              <m:sup>
                <m:r>
                  <m:rPr>
                    <m:sty m:val="i"/>
                  </m:rPr>
                  <m:t>n</m:t>
                </m:r>
              </m:sup>
            </m:sSup>
          </m:den>
        </m:f>
      </m:oMath>
      <w:r>
        <w:rPr>
          <w:rFonts w:eastAsia="Georgia" w:cs="Georgia" w:ascii="Georgia" w:hAnsi="Georgia"/>
        </w:rPr>
        <w:t xml:space="preserve">, où </w:t>
      </w:r>
      <m:oMath>
        <m:r>
          <m:rPr>
            <m:sty m:val="i"/>
          </m:rPr>
          <m:t>K</m:t>
        </m:r>
      </m:oMath>
      <w:r>
        <w:rPr>
          <w:rFonts w:eastAsia="Georgia" w:cs="Georgia" w:ascii="Georgia" w:hAnsi="Georgia"/>
        </w:rPr>
        <w:t xml:space="preserve"> est une constante indépendante de </w:t>
      </w:r>
      <m:oMath>
        <m:r>
          <m:rPr>
            <m:sty m:val="i"/>
          </m:rPr>
          <m:t>n</m:t>
        </m:r>
      </m:oMath>
      <w:r>
        <w:rPr/>
        <w:t xml:space="preserve">.</w:t>
      </w:r>
      <w:r>
        <w:rPr/>
        <w:br w:type="textWrapping"/>
      </w:r>
      <w:r>
        <w:rPr>
          <w:rFonts w:eastAsia="Georgia" w:cs="Georgia" w:ascii="Georgia" w:hAnsi="Georgia"/>
        </w:rPr>
        <w:t xml:space="preserve">b) En déduire que </w:t>
      </w:r>
      <m:oMath>
        <m:r>
          <m:rPr>
            <m:sty m:val="i"/>
          </m:rPr>
          <m:t>R</m:t>
        </m:r>
        <m:r>
          <m:rPr>
            <m:sty m:val="p"/>
          </m:rPr>
          <m:t>=</m:t>
        </m:r>
        <m:r>
          <m:rPr>
            <m:sty m:val="p"/>
          </m:rPr>
          <m:t>2</m:t>
        </m:r>
        <m:r>
          <m:rPr>
            <m:sty m:val="i"/>
          </m:rPr>
          <m:t>π</m:t>
        </m:r>
      </m:oMath>
      <w:r>
        <w:rPr/>
        <w:t xml:space="preserve">.</w:t>
      </w:r>
      <w:r>
        <w:rPr/>
        <w:br w:type="textWrapping"/>
      </w:r>
      <m:oMath>
        <m:r>
          <m:rPr>
            <m:sty m:val="p"/>
          </m:rPr>
          <m:t>6</m:t>
        </m:r>
        <m:sSup>
          <m:sSupPr/>
          <m:e>
            <m:r>
              <m:t xml:space="preserve"> </m:t>
            </m:r>
          </m:e>
          <m:sup>
            <m:r>
              <m:rPr>
                <m:sty m:val="i"/>
              </m:rPr>
              <m:t>c</m:t>
            </m:r>
          </m:sup>
        </m:sSup>
      </m:oMath>
      <w:r>
        <w:rPr/>
        <w:t xml:space="preserve"> On pose</w:t>
      </w:r>
    </w:p>
    <w:p>
      <w:pPr>
        <w:spacing w:after="220" w:lineRule="auto"/>
      </w:pPr>
      <m:oMathPara>
        <m:oMath>
          <m:d>
            <m:dPr>
              <m:begChr m:val="["/>
              <m:endChr m:val="]"/>
              <m:ctrlPr>
                <w:rPr>
                  <w:rFonts w:ascii="Cambria Math" w:hAnsi="Cambria Math"/>
                </w:rPr>
              </m:ctrlPr>
            </m:dPr>
            <m:e>
              <m:sSub>
                <m:sSubPr/>
                <m:e>
                  <m:acc>
                    <m:accPr>
                      <m:chr m:val="̂"/>
                    </m:accPr>
                    <m:e>
                      <m:r>
                        <m:rPr>
                          <m:sty m:val="i"/>
                        </m:rPr>
                        <m:t>P</m:t>
                      </m:r>
                    </m:e>
                  </m:acc>
                </m:e>
                <m:sub>
                  <m:r>
                    <m:rPr>
                      <m:sty m:val="i"/>
                    </m:rPr>
                    <m:t>n</m:t>
                  </m:r>
                </m:sub>
              </m:sSub>
              <m:r>
                <m:rPr>
                  <m:sty m:val="p"/>
                </m:rPr>
                <m:t>∗</m:t>
              </m:r>
              <m:sSub>
                <m:sSubPr/>
                <m:e>
                  <m:acc>
                    <m:accPr>
                      <m:chr m:val="̂"/>
                    </m:accPr>
                    <m:e>
                      <m:r>
                        <m:rPr>
                          <m:sty m:val="i"/>
                        </m:rPr>
                        <m:t>P</m:t>
                      </m:r>
                    </m:e>
                  </m:acc>
                </m:e>
                <m:sub>
                  <m:r>
                    <m:rPr>
                      <m:sty m:val="i"/>
                    </m:rPr>
                    <m:t>p</m:t>
                  </m:r>
                </m:sub>
              </m:sSub>
            </m:e>
          </m:d>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acc>
                <m:accPr>
                  <m:chr m:val="̂"/>
                </m:accPr>
                <m:e>
                  <m:r>
                    <m:rPr>
                      <m:sty m:val="i"/>
                    </m:rPr>
                    <m:t>P</m:t>
                  </m:r>
                </m:e>
              </m:acc>
            </m:e>
            <m:sub>
              <m:r>
                <m:rPr>
                  <m:sty m:val="i"/>
                </m:rPr>
                <m:t>n</m:t>
              </m:r>
            </m:sub>
          </m:sSub>
          <m:r>
            <m:rPr>
              <m:sty m:val="p"/>
            </m:rPr>
            <m:t>(</m:t>
          </m:r>
          <m:r>
            <m:rPr>
              <m:sty m:val="i"/>
            </m:rPr>
            <m:t>x</m:t>
          </m:r>
          <m:r>
            <m:rPr>
              <m:sty m:val="p"/>
            </m:rPr>
            <m:t>−</m:t>
          </m:r>
          <m:r>
            <m:rPr>
              <m:sty m:val="i"/>
            </m:rPr>
            <m:t>t</m:t>
          </m:r>
          <m:r>
            <m:rPr>
              <m:sty m:val="p"/>
            </m:rPr>
            <m:t>)</m:t>
          </m:r>
          <m:sSub>
            <m:sSubPr/>
            <m:e>
              <m:acc>
                <m:accPr>
                  <m:chr m:val="̂"/>
                </m:accPr>
                <m:e>
                  <m:r>
                    <m:rPr>
                      <m:sty m:val="i"/>
                    </m:rPr>
                    <m:t>P</m:t>
                  </m:r>
                </m:e>
              </m:acc>
            </m:e>
            <m:sub>
              <m:r>
                <m:rPr>
                  <m:sty m:val="i"/>
                </m:rPr>
                <m:t>p</m:t>
              </m:r>
            </m:sub>
          </m:sSub>
          <m:r>
            <m:rPr>
              <m:sty m:val="p"/>
            </m:rPr>
            <m:t>(</m:t>
          </m:r>
          <m:r>
            <m:rPr>
              <m:sty m:val="i"/>
            </m:rPr>
            <m:t>t</m:t>
          </m:r>
          <m:r>
            <m:rPr>
              <m:sty m:val="p"/>
            </m:rPr>
            <m:t>)</m:t>
          </m:r>
          <m:r>
            <m:rPr>
              <m:sty m:val="i"/>
            </m:rPr>
            <m:t>d</m:t>
          </m:r>
          <m:r>
            <m:rPr>
              <m:sty m:val="i"/>
            </m:rPr>
            <m:t>t</m:t>
          </m:r>
        </m:oMath>
      </m:oMathPara>
    </w:p>
    <w:p>
      <w:pPr>
        <w:spacing w:after="220" w:lineRule="auto"/>
      </w:pPr>
      <w:r>
        <w:rPr/>
        <w:t xml:space="preserve">Exprimer pour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acc>
                      <m:accPr>
                        <m:chr m:val="̂"/>
                      </m:accPr>
                      <m:e>
                        <m:r>
                          <m:rPr>
                            <m:sty m:val="i"/>
                          </m:rPr>
                          <m:t>P</m:t>
                        </m:r>
                      </m:e>
                    </m:acc>
                  </m:e>
                  <m:sub>
                    <m:r>
                      <m:rPr>
                        <m:sty m:val="i"/>
                      </m:rPr>
                      <m:t>n</m:t>
                    </m:r>
                  </m:sub>
                </m:sSub>
                <m:r>
                  <m:rPr>
                    <m:sty m:val="p"/>
                  </m:rPr>
                  <m:t>∗</m:t>
                </m:r>
                <m:sSub>
                  <m:sSubPr/>
                  <m:e>
                    <m:acc>
                      <m:accPr>
                        <m:chr m:val="̂"/>
                      </m:accPr>
                      <m:e>
                        <m:r>
                          <m:rPr>
                            <m:sty m:val="i"/>
                          </m:rPr>
                          <m:t>P</m:t>
                        </m:r>
                      </m:e>
                    </m:acc>
                  </m:e>
                  <m:sub>
                    <m:r>
                      <m:rPr>
                        <m:sty m:val="i"/>
                      </m:rPr>
                      <m:t>p</m:t>
                    </m:r>
                  </m:sub>
                </m:sSub>
              </m:e>
            </m:d>
            <m:r>
              <m:rPr>
                <m:sty m:val="p"/>
              </m:rPr>
              <m:t>(</m:t>
            </m:r>
            <m:r>
              <m:rPr>
                <m:sty m:val="i"/>
              </m:rPr>
              <m:t>x</m:t>
            </m:r>
            <m:r>
              <m:rPr>
                <m:sty m:val="p"/>
              </m:rPr>
              <m:t>)</m:t>
            </m:r>
          </m:e>
        </m:d>
      </m:oMath>
      <w:r>
        <w:rPr/>
        <w:t xml:space="preserve"> en fonction de </w:t>
      </w:r>
      <m:oMath>
        <m:sSub>
          <m:sSubPr/>
          <m:e>
            <m:acc>
              <m:accPr>
                <m:chr m:val="̂"/>
              </m:accPr>
              <m:e>
                <m:r>
                  <m:rPr>
                    <m:sty m:val="i"/>
                  </m:rPr>
                  <m:t>P</m:t>
                </m:r>
              </m:e>
            </m:acc>
          </m:e>
          <m:sub>
            <m:r>
              <m:rPr>
                <m:sty m:val="i"/>
              </m:rPr>
              <m:t>n</m:t>
            </m:r>
            <m:r>
              <m:rPr>
                <m:sty m:val="p"/>
              </m:rPr>
              <m:t>→</m:t>
            </m:r>
            <m:r>
              <m:rPr>
                <m:sty m:val="i"/>
              </m:rPr>
              <m:t>p</m:t>
            </m:r>
          </m:sub>
        </m:sSub>
        <m:r>
          <m:rPr>
            <m:sty m:val="p"/>
          </m:rPr>
          <m:t>(</m:t>
        </m:r>
        <m:r>
          <m:rPr>
            <m:sty m:val="i"/>
          </m:rPr>
          <m:t>x</m:t>
        </m:r>
        <m:r>
          <m:rPr>
            <m:sty m:val="p"/>
          </m:rPr>
          <m:t>)</m:t>
        </m:r>
      </m:oMath>
      <w:r>
        <w:rPr/>
        <w:t xml:space="preserve">. On admettra que pour toutes fonctions </w:t>
      </w:r>
      <m:oMath>
        <m:r>
          <m:rPr>
            <m:sty m:val="i"/>
          </m:rPr>
          <m:t>f</m:t>
        </m:r>
        <m:r>
          <m:rPr>
            <m:sty m:val="p"/>
          </m:rPr>
          <m:t>,</m:t>
        </m:r>
        <m:r>
          <m:rPr>
            <m:sty m:val="i"/>
          </m:rPr>
          <m:t>g</m:t>
        </m:r>
      </m:oMath>
      <w:r>
        <w:rPr/>
        <w:t xml:space="preserve"> continues par morceaux sur </w:t>
      </w:r>
      <m:oMath>
        <m:r>
          <m:rPr>
            <m:scr m:val="double-struck"/>
          </m:rPr>
          <m:t>R</m:t>
        </m:r>
      </m:oMath>
      <w:r>
        <w:rPr/>
        <w:t xml:space="preserve"> et de periode 1 , on a</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acc>
            <m:accPr>
              <m:chr m:val="˜"/>
            </m:accPr>
            <m:e>
              <m:r>
                <m:rPr>
                  <m:sty m:val="i"/>
                </m:rPr>
                <m:t>f</m:t>
              </m:r>
            </m:e>
          </m:acc>
          <m:r>
            <m:rPr>
              <m:sty m:val="p"/>
            </m:rPr>
            <m:t>(</m:t>
          </m:r>
          <m:r>
            <m:rPr>
              <m:sty m:val="i"/>
            </m:rPr>
            <m:t>t</m:t>
          </m:r>
          <m:r>
            <m:rPr>
              <m:sty m:val="p"/>
            </m:rPr>
            <m:t>)</m:t>
          </m:r>
          <m:r>
            <m:rPr>
              <m:sty m:val="i"/>
            </m:rPr>
            <m:t>g</m:t>
          </m:r>
          <m:r>
            <m:rPr>
              <m:sty m:val="p"/>
            </m:rPr>
            <m:t>(</m:t>
          </m:r>
          <m:r>
            <m:rPr>
              <m:sty m:val="i"/>
            </m:rPr>
            <m:t>t</m:t>
          </m:r>
          <m:r>
            <m:rPr>
              <m:sty m:val="p"/>
            </m:rPr>
            <m:t>)</m:t>
          </m:r>
          <m:r>
            <m:rPr>
              <m:sty m:val="i"/>
            </m:rPr>
            <m:t>d</m:t>
          </m:r>
          <m:r>
            <m:rPr>
              <m:sty m:val="i"/>
            </m:rPr>
            <m:t>t</m:t>
          </m:r>
          <m:r>
            <m:rPr>
              <m:sty m:val="p"/>
            </m:rPr>
            <m:t>=</m:t>
          </m:r>
          <m:nary>
            <m:naryPr>
              <m:chr m:val="∑"/>
              <m:limLoc m:val="undOvr"/>
              <m:grow m:val="1"/>
              <m:supHide m:val="1"/>
            </m:naryPr>
            <m:sub>
              <m:r>
                <m:rPr>
                  <m:sty m:val="i"/>
                </m:rPr>
                <m:t>k</m:t>
              </m:r>
              <m:r>
                <m:rPr>
                  <m:sty m:val="p"/>
                </m:rPr>
                <m:t>∈</m:t>
              </m:r>
              <m:r>
                <m:rPr>
                  <m:scr m:val="double-struck"/>
                </m:rPr>
                <m:t>Z</m:t>
              </m:r>
            </m:sub>
            <m:sup/>
            <m:e>
              <m:r>
                <m:rPr>
                  <m:sty m:val="p"/>
                </m:rPr>
                <m:t xml:space="preserve"> </m:t>
              </m:r>
            </m:e>
          </m:nary>
          <m:bar>
            <m:barPr>
              <m:pos m:val="top"/>
            </m:barPr>
            <m:e>
              <m:sSub>
                <m:sSubPr/>
                <m:e>
                  <m:r>
                    <m:rPr>
                      <m:sty m:val="i"/>
                    </m:rPr>
                    <m:t>c</m:t>
                  </m:r>
                </m:e>
                <m:sub>
                  <m:r>
                    <m:rPr>
                      <m:sty m:val="i"/>
                    </m:rPr>
                    <m:t>k</m:t>
                  </m:r>
                </m:sub>
              </m:sSub>
              <m:r>
                <m:rPr>
                  <m:sty m:val="p"/>
                </m:rPr>
                <m:t>(</m:t>
              </m:r>
              <m:r>
                <m:rPr>
                  <m:sty m:val="i"/>
                </m:rPr>
                <m:t>f</m:t>
              </m:r>
              <m:r>
                <m:rPr>
                  <m:sty m:val="p"/>
                </m:rPr>
                <m:t>)</m:t>
              </m:r>
            </m:e>
          </m:bar>
          <m:sSub>
            <m:sSubPr/>
            <m:e>
              <m:r>
                <m:rPr>
                  <m:sty m:val="i"/>
                </m:rPr>
                <m:t>c</m:t>
              </m:r>
            </m:e>
            <m:sub>
              <m:r>
                <m:rPr>
                  <m:sty m:val="i"/>
                </m:rPr>
                <m:t>k</m:t>
              </m:r>
            </m:sub>
          </m:sSub>
          <m:r>
            <m:rPr>
              <m:sty m:val="p"/>
            </m:rPr>
            <m:t>(</m:t>
          </m:r>
          <m:r>
            <m:rPr>
              <m:sty m:val="i"/>
            </m:rPr>
            <m:t>g</m:t>
          </m:r>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2025-08-29T16:05:40.965Z</dcterms:created>
  <dcterms:modified xsi:type="dcterms:W3CDTF">2025-08-29T16:05:40.965Z</dcterms:modified>
</cp:coreProperties>
</file>