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SUPAÉRO (ISAE), ENSTA PARISTECH, TÉLÉCOM PARISTECH, MINES PARISTECH, MINES DE SAINT-ÉTIENNE, MINES DE NANCY, TÉLÉCOM BRETAGNE, ENSAE PARISTECH (FILIÈRE MP), ÉCOLE POLYTECHNIQUE (Filière TSI).</w:t>
      </w:r>
    </w:p>
    <w:p>
      <w:pPr>
        <w:spacing w:after="220" w:lineRule="auto"/>
      </w:pPr>
      <w:r>
        <w:rPr/>
        <w:t xml:space="preserve">CONCOURS 2015</w:t>
      </w:r>
    </w:p>
    <w:p>
      <w:pPr>
        <w:spacing w:line="271" w:before="330" w:lineRule="auto"/>
      </w:pPr>
      <w:r>
        <w:rPr>
          <w:rFonts w:eastAsia="Georgia" w:cs="Georgia" w:ascii="Georgia" w:hAnsi="Georgia"/>
          <w:b/>
          <w:sz w:val="42"/>
        </w:rPr>
        <w:t xml:space="preserve">PREMIÈRE ÉPREUVE DE MATHÉMATIQUES</w:t>
      </w:r>
    </w:p>
    <w:p>
      <w:pPr>
        <w:spacing w:lineRule="auto"/>
        <w:ind w:left="2265" w:right="2265"/>
        <w:jc w:val="center"/>
      </w:pP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 3 heures) L'usage d'ordinateur ou de calculette est interdit.</w:t>
      </w:r>
    </w:p>
    <w:p>
      <w:pPr>
        <w:spacing w:lineRule="auto"/>
        <w:ind w:left="2265" w:right="2265"/>
        <w:jc w:val="center"/>
      </w:pPr>
      <w:r>
        <w:rPr>
          <w:rFonts w:eastAsia="Georgia" w:cs="Georgia" w:ascii="Georgia" w:hAnsi="Georgia"/>
        </w:rPr>
        <w:t xml:space="preserve">Sujet mis à la disposition des concours : Cycle International, enstim, TÉLÉCOM INT, TPE-EIVP.</w:t>
      </w:r>
    </w:p>
    <w:p>
      <w:pPr>
        <w:spacing w:lineRule="auto"/>
        <w:ind w:left="2265" w:right="2265"/>
        <w:jc w:val="center"/>
      </w:pPr>
      <w:r>
        <w:rPr>
          <w:rFonts w:eastAsia="Georgia" w:cs="Georgia" w:ascii="Georgia" w:hAnsi="Georgia"/>
        </w:rPr>
        <w:t xml:space="preserve">Les candidats sont priés de mentionner de façon apparente sur la première page de la copie : MATHÉMATIQUES I - MP. 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Opérateur de Volterra et équations différentielles</w:t>
      </w:r>
    </w:p>
    <w:p>
      <w:pPr>
        <w:spacing w:after="220" w:lineRule="auto"/>
      </w:pPr>
      <w:r>
        <w:rPr>
          <w:rFonts w:eastAsia="Georgia" w:cs="Georgia" w:ascii="Georgia" w:hAnsi="Georgia"/>
        </w:rPr>
        <w:t xml:space="preserve">L'objectif de ce problème est l'étude d'un opérateur de Volterra appliqué notamment à la résolution de certaines équations différentielles.</w:t>
      </w:r>
    </w:p>
    <w:p>
      <w:pPr>
        <w:spacing w:after="220" w:lineRule="auto"/>
      </w:pPr>
      <w:r>
        <w:rPr>
          <w:rFonts w:eastAsia="Georgia" w:cs="Georgia" w:ascii="Georgia" w:hAnsi="Georgia"/>
        </w:rPr>
        <w:t xml:space="preserve">On considère l'espace vectoriel </w:t>
      </w:r>
      <m:oMath>
        <m:r>
          <m:rPr>
            <m:sty m:val="i"/>
          </m:rPr>
          <m:t>E</m:t>
        </m:r>
      </m:oMath>
      <w:r>
        <w:rPr>
          <w:rFonts w:eastAsia="Georgia" w:cs="Georgia" w:ascii="Georgia" w:hAnsi="Georgia"/>
        </w:rPr>
        <w:t xml:space="preserve"> des fonctions réelles définies et continues sur l'intervalle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rFonts w:eastAsia="Georgia" w:cs="Georgia" w:ascii="Georgia" w:hAnsi="Georgia"/>
        </w:rPr>
        <w:t xml:space="preserve">, muni du produit scalaire défini pour tous </w:t>
      </w:r>
      <m:oMath>
        <m:r>
          <m:rPr>
            <m:sty m:val="i"/>
          </m:rPr>
          <m:t>f</m:t>
        </m:r>
        <m:r>
          <m:rPr>
            <m:sty m:val="p"/>
          </m:rPr>
          <m:t>,</m:t>
        </m:r>
        <m:r>
          <m:rPr>
            <m:sty m:val="i"/>
          </m:rPr>
          <m:t>g</m:t>
        </m:r>
      </m:oMath>
      <w:r>
        <w:rPr/>
        <w:t xml:space="preserve"> dans </w:t>
      </w:r>
      <m:oMath>
        <m:r>
          <m:rPr>
            <m:sty m:val="i"/>
          </m:rPr>
          <m:t>E</m:t>
        </m:r>
      </m:oMath>
      <w:r>
        <w:rPr/>
        <w:t xml:space="preserve"> par :</w:t>
      </w:r>
    </w:p>
    <w:p>
      <w:pPr>
        <w:spacing w:after="220" w:lineRule="auto"/>
      </w:pPr>
      <m:oMathPara>
        <m:oMath>
          <m:r>
            <m:rPr>
              <m:sty m:val="p"/>
            </m:rPr>
            <m:t>⟨</m:t>
          </m:r>
          <m:r>
            <m:rPr>
              <m:sty m:val="i"/>
            </m:rPr>
            <m:t>f</m:t>
          </m:r>
          <m:r>
            <m:rPr>
              <m:sty m:val="p"/>
            </m:rPr>
            <m:t>,</m:t>
          </m:r>
          <m:r>
            <m:rPr>
              <m:sty m:val="i"/>
            </m:rPr>
            <m:t>g</m:t>
          </m:r>
          <m:r>
            <m:rPr>
              <m:sty m:val="p"/>
            </m:rPr>
            <m:t>⟩</m:t>
          </m:r>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r>
            <m:rPr>
              <m:sty m:val="i"/>
            </m:rPr>
            <m:t>f</m:t>
          </m:r>
          <m:r>
            <m:rPr>
              <m:sty m:val="p"/>
            </m:rPr>
            <m:t>(</m:t>
          </m:r>
          <m:r>
            <m:rPr>
              <m:sty m:val="i"/>
            </m:rPr>
            <m:t>t</m:t>
          </m:r>
          <m:r>
            <m:rPr>
              <m:sty m:val="p"/>
            </m:rPr>
            <m:t>)</m:t>
          </m:r>
          <m:r>
            <m:rPr>
              <m:sty m:val="i"/>
            </m:rPr>
            <m:t>g</m:t>
          </m:r>
          <m:r>
            <m:rPr>
              <m:sty m:val="p"/>
            </m:rPr>
            <m:t>(</m:t>
          </m:r>
          <m:r>
            <m:rPr>
              <m:sty m:val="i"/>
            </m:rPr>
            <m:t>t</m:t>
          </m:r>
          <m:r>
            <m:rPr>
              <m:sty m:val="p"/>
            </m:rPr>
            <m:t>)</m:t>
          </m:r>
          <m:r>
            <m:rPr>
              <m:sty m:val="p"/>
            </m:rPr>
            <m:t>d</m:t>
          </m:r>
          <m:r>
            <m:rPr>
              <m:sty m:val="i"/>
            </m:rPr>
            <m:t>t</m:t>
          </m:r>
        </m:oMath>
      </m:oMathPara>
    </w:p>
    <w:p>
      <w:pPr>
        <w:spacing w:after="220" w:lineRule="auto"/>
      </w:pPr>
      <w:r>
        <w:rPr/>
        <w:t xml:space="preserve">On note </w:t>
      </w:r>
      <m:oMath>
        <m:r>
          <m:rPr>
            <m:sty m:val="p"/>
          </m:rPr>
          <m:t>‖</m:t>
        </m:r>
        <m:r>
          <m:rPr>
            <m:sty m:val="i"/>
          </m:rPr>
          <m:t>f</m:t>
        </m:r>
        <m:r>
          <m:rPr>
            <m:sty m:val="p"/>
          </m:rPr>
          <m:t>‖</m:t>
        </m:r>
        <m:r>
          <m:rPr>
            <m:sty m:val="p"/>
          </m:rPr>
          <m:t>=</m:t>
        </m:r>
        <m:rad>
          <m:radPr>
            <m:degHide m:val="1"/>
            <m:ctrlPr>
              <w:rPr>
                <w:rFonts w:ascii="Cambria Math" w:hAnsi="Cambria Math"/>
              </w:rPr>
            </m:ctrlPr>
          </m:radPr>
          <m:deg/>
          <m:e>
            <m:r>
              <m:rPr>
                <m:sty m:val="p"/>
              </m:rPr>
              <m:t>⟨</m:t>
            </m:r>
            <m:r>
              <m:rPr>
                <m:sty m:val="i"/>
              </m:rPr>
              <m:t>f</m:t>
            </m:r>
            <m:r>
              <m:rPr>
                <m:sty m:val="p"/>
              </m:rPr>
              <m:t>,</m:t>
            </m:r>
            <m:r>
              <m:rPr>
                <m:sty m:val="i"/>
              </m:rPr>
              <m:t>f</m:t>
            </m:r>
            <m:r>
              <m:rPr>
                <m:sty m:val="p"/>
              </m:rPr>
              <m:t>⟩</m:t>
            </m:r>
          </m:e>
        </m:rad>
      </m:oMath>
      <w:r>
        <w:rPr>
          <w:rFonts w:eastAsia="Georgia" w:cs="Georgia" w:ascii="Georgia" w:hAnsi="Georgia"/>
        </w:rPr>
        <w:t xml:space="preserve"> la norme associée à ce produit scalaire. Un endomorphisme </w:t>
      </w:r>
      <m:oMath>
        <m:r>
          <m:rPr>
            <m:sty m:val="i"/>
          </m:rPr>
          <m:t>V</m:t>
        </m:r>
      </m:oMath>
      <w:r>
        <w:rPr/>
        <w:t xml:space="preserve"> de l'espace </w:t>
      </w:r>
      <m:oMath>
        <m:r>
          <m:rPr>
            <m:sty m:val="i"/>
          </m:rPr>
          <m:t>E</m:t>
        </m:r>
      </m:oMath>
      <w:r>
        <w:rPr>
          <w:rFonts w:eastAsia="Georgia" w:cs="Georgia" w:ascii="Georgia" w:hAnsi="Georgia"/>
        </w:rPr>
        <w:t xml:space="preserve"> est dit symétrique défini positif si pour tous </w:t>
      </w:r>
      <m:oMath>
        <m:r>
          <m:rPr>
            <m:sty m:val="i"/>
          </m:rPr>
          <m:t>f</m:t>
        </m:r>
        <m:r>
          <m:rPr>
            <m:sty m:val="p"/>
          </m:rPr>
          <m:t>,</m:t>
        </m:r>
        <m:r>
          <m:rPr>
            <m:sty m:val="i"/>
          </m:rPr>
          <m:t>g</m:t>
        </m:r>
      </m:oMath>
      <w:r>
        <w:rPr/>
        <w:t xml:space="preserve"> dans </w:t>
      </w:r>
      <m:oMath>
        <m:r>
          <m:rPr>
            <m:sty m:val="i"/>
          </m:rPr>
          <m:t>E</m:t>
        </m:r>
      </m:oMath>
      <w:r>
        <w:rPr/>
        <w:t xml:space="preserve">, on a </w:t>
      </w:r>
      <m:oMath>
        <m:r>
          <m:rPr>
            <m:sty m:val="p"/>
          </m:rPr>
          <m:t>⟨</m:t>
        </m:r>
        <m:r>
          <m:rPr>
            <m:sty m:val="i"/>
          </m:rPr>
          <m:t>V</m:t>
        </m:r>
        <m:r>
          <m:rPr>
            <m:sty m:val="p"/>
          </m:rPr>
          <m:t>(</m:t>
        </m:r>
        <m:r>
          <m:rPr>
            <m:sty m:val="i"/>
          </m:rPr>
          <m:t>f</m:t>
        </m:r>
        <m:r>
          <m:rPr>
            <m:sty m:val="p"/>
          </m:rPr>
          <m:t>)</m:t>
        </m:r>
        <m:r>
          <m:rPr>
            <m:sty m:val="p"/>
          </m:rPr>
          <m:t>,</m:t>
        </m:r>
        <m:r>
          <m:rPr>
            <m:sty m:val="i"/>
          </m:rPr>
          <m:t>g</m:t>
        </m:r>
        <m:r>
          <m:rPr>
            <m:sty m:val="p"/>
          </m:rPr>
          <m:t>⟩</m:t>
        </m:r>
        <m:r>
          <m:rPr>
            <m:sty m:val="p"/>
          </m:rPr>
          <m:t>=</m:t>
        </m:r>
        <m:r>
          <m:rPr>
            <m:sty m:val="p"/>
          </m:rPr>
          <m:t>⟨</m:t>
        </m:r>
        <m:r>
          <m:rPr>
            <m:sty m:val="i"/>
          </m:rPr>
          <m:t>f</m:t>
        </m:r>
        <m:r>
          <m:rPr>
            <m:sty m:val="p"/>
          </m:rPr>
          <m:t>,</m:t>
        </m:r>
        <m:r>
          <m:rPr>
            <m:sty m:val="i"/>
          </m:rPr>
          <m:t>V</m:t>
        </m:r>
        <m:r>
          <m:rPr>
            <m:sty m:val="p"/>
          </m:rPr>
          <m:t>(</m:t>
        </m:r>
        <m:r>
          <m:rPr>
            <m:sty m:val="i"/>
          </m:rPr>
          <m:t>g</m:t>
        </m:r>
        <m:r>
          <m:rPr>
            <m:sty m:val="p"/>
          </m:rPr>
          <m:t>)</m:t>
        </m:r>
        <m:r>
          <m:rPr>
            <m:sty m:val="p"/>
          </m:rPr>
          <m:t>⟩</m:t>
        </m:r>
      </m:oMath>
      <w:r>
        <w:rPr/>
        <w:t xml:space="preserve"> et si de plus, </w:t>
      </w:r>
      <m:oMath>
        <m:r>
          <m:rPr>
            <m:sty m:val="p"/>
          </m:rPr>
          <m:t>⟨</m:t>
        </m:r>
        <m:r>
          <m:rPr>
            <m:sty m:val="i"/>
          </m:rPr>
          <m:t>V</m:t>
        </m:r>
        <m:r>
          <m:rPr>
            <m:sty m:val="p"/>
          </m:rPr>
          <m:t>(</m:t>
        </m:r>
        <m:r>
          <m:rPr>
            <m:sty m:val="i"/>
          </m:rPr>
          <m:t>f</m:t>
        </m:r>
        <m:r>
          <m:rPr>
            <m:sty m:val="p"/>
          </m:rPr>
          <m:t>)</m:t>
        </m:r>
        <m:r>
          <m:rPr>
            <m:sty m:val="p"/>
          </m:rPr>
          <m:t>,</m:t>
        </m:r>
        <m:r>
          <m:rPr>
            <m:sty m:val="i"/>
          </m:rPr>
          <m:t>f</m:t>
        </m:r>
        <m:r>
          <m:rPr>
            <m:sty m:val="p"/>
          </m:rPr>
          <m:t>⟩</m:t>
        </m:r>
        <m:r>
          <m:rPr>
            <m:sty m:val="p"/>
          </m:rPr>
          <m:t>&gt;</m:t>
        </m:r>
        <m:r>
          <m:rPr>
            <m:sty m:val="p"/>
          </m:rPr>
          <m:t>0</m:t>
        </m:r>
      </m:oMath>
      <w:r>
        <w:rPr/>
        <w:t xml:space="preserve"> pour tout </w:t>
      </w:r>
      <m:oMath>
        <m:r>
          <m:rPr>
            <m:sty m:val="i"/>
          </m:rPr>
          <m:t>f</m:t>
        </m:r>
        <m:r>
          <m:rPr>
            <m:sty m:val="p"/>
          </m:rPr>
          <m:t>∈</m:t>
        </m:r>
        <m:r>
          <m:rPr>
            <m:sty m:val="i"/>
          </m:rPr>
          <m:t>E</m:t>
        </m:r>
      </m:oMath>
      <w:r>
        <w:rPr/>
        <w:t xml:space="preserve"> non nul.</w:t>
      </w:r>
    </w:p>
    <w:p>
      <w:pPr>
        <w:spacing w:line="271" w:before="330" w:lineRule="auto"/>
      </w:pPr>
      <w:r>
        <w:rPr>
          <w:b/>
          <w:sz w:val="42"/>
        </w:rPr>
        <w:t xml:space="preserve">Les parties </w:t>
      </w:r>
      <m:oMath>
        <m:r>
          <m:rPr>
            <m:sty m:val="b"/>
          </m:rPr>
          <w:rPr>
            <w:sz w:val="42"/>
          </w:rPr>
          <m:t>A</m:t>
        </m:r>
      </m:oMath>
      <w:r>
        <w:rPr>
          <w:b/>
          <w:sz w:val="42"/>
        </w:rPr>
        <w:t xml:space="preserve"> et </w:t>
      </w:r>
      <m:oMath>
        <m:r>
          <m:rPr>
            <m:sty m:val="b"/>
          </m:rPr>
          <w:rPr>
            <w:sz w:val="42"/>
          </w:rPr>
          <m:t>B</m:t>
        </m:r>
      </m:oMath>
      <w:r>
        <w:rPr>
          <w:rFonts w:eastAsia="Georgia" w:cs="Georgia" w:ascii="Georgia" w:hAnsi="Georgia"/>
          <w:b/>
          <w:sz w:val="42"/>
        </w:rPr>
        <w:t xml:space="preserve"> sont mutuellement indépendantes.</w:t>
      </w:r>
    </w:p>
    <w:p>
      <w:pPr>
        <w:spacing w:line="271" w:before="330" w:lineRule="auto"/>
      </w:pPr>
      <w:r>
        <w:rPr>
          <w:rFonts w:eastAsia="Georgia" w:cs="Georgia" w:ascii="Georgia" w:hAnsi="Georgia"/>
          <w:b/>
          <w:sz w:val="42"/>
        </w:rPr>
        <w:t xml:space="preserve">A. Opérateur de Volterra</w:t>
      </w:r>
    </w:p>
    <w:p>
      <w:pPr>
        <w:spacing w:after="220" w:lineRule="auto"/>
      </w:pPr>
      <w:r>
        <w:rPr/>
        <w:t xml:space="preserve">On note </w:t>
      </w:r>
      <m:oMath>
        <m:r>
          <m:rPr>
            <m:sty m:val="i"/>
          </m:rPr>
          <m:t>V</m:t>
        </m:r>
      </m:oMath>
      <w:r>
        <w:rPr/>
        <w:t xml:space="preserve"> et </w:t>
      </w:r>
      <m:oMath>
        <m:sSup>
          <m:sSupPr/>
          <m:e>
            <m:r>
              <m:rPr>
                <m:sty m:val="i"/>
              </m:rPr>
              <m:t>V</m:t>
            </m:r>
          </m:e>
          <m:sup>
            <m:r>
              <m:rPr>
                <m:sty m:val="p"/>
              </m:rPr>
              <m:t>∗</m:t>
            </m:r>
          </m:sup>
        </m:sSup>
      </m:oMath>
      <w:r>
        <w:rPr/>
        <w:t xml:space="preserve"> les endomorphismes de </w:t>
      </w:r>
      <m:oMath>
        <m:r>
          <m:rPr>
            <m:sty m:val="i"/>
          </m:rPr>
          <m:t>E</m:t>
        </m:r>
      </m:oMath>
      <w:r>
        <w:rPr>
          <w:rFonts w:eastAsia="Georgia" w:cs="Georgia" w:ascii="Georgia" w:hAnsi="Georgia"/>
        </w:rPr>
        <w:t xml:space="preserve"> défini par les formules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V</m:t>
                </m:r>
                <m:r>
                  <m:rPr>
                    <m:sty m:val="p"/>
                  </m:rPr>
                  <m:t>(</m:t>
                </m:r>
                <m:r>
                  <m:rPr>
                    <m:sty m:val="i"/>
                  </m:rPr>
                  <m:t>f</m:t>
                </m:r>
                <m:r>
                  <m:rPr>
                    <m:sty m:val="p"/>
                  </m:rPr>
                  <m:t>)</m:t>
                </m:r>
                <m:r>
                  <m:rPr>
                    <m:sty m:val="p"/>
                  </m:rPr>
                  <m:t>(</m:t>
                </m:r>
                <m:r>
                  <m:rPr>
                    <m:sty m:val="i"/>
                  </m:rPr>
                  <m:t>x</m:t>
                </m:r>
                <m:r>
                  <m:rPr>
                    <m:sty m:val="p"/>
                  </m:rPr>
                  <m:t>)</m:t>
                </m:r>
              </m:e>
              <m:e>
                <m:r>
                  <m:rPr>
                    <m:sty m:val="i"/>
                  </m:rPr>
                  <m:t xml:space="preserve"> </m:t>
                </m:r>
                <m:r>
                  <m:rPr>
                    <m:sty m:val="p"/>
                  </m:rPr>
                  <m:t>=</m:t>
                </m:r>
                <m:nary>
                  <m:naryPr>
                    <m:chr m:val="∫"/>
                    <m:limLoc m:val="subSup"/>
                    <m:grow m:val="1"/>
                  </m:naryPr>
                  <m:sub>
                    <m:r>
                      <m:rPr>
                        <m:sty m:val="p"/>
                      </m:rPr>
                      <m:t>0</m:t>
                    </m:r>
                  </m:sub>
                  <m:sup>
                    <m:r>
                      <m:rPr>
                        <m:sty m:val="i"/>
                      </m:rPr>
                      <m:t>x</m:t>
                    </m:r>
                  </m:sup>
                  <m:e>
                    <m:r>
                      <m:rPr>
                        <m:sty m:val="p"/>
                      </m:rPr>
                      <m:t xml:space="preserve"> </m:t>
                    </m:r>
                  </m:e>
                </m:nary>
                <m:r>
                  <m:rPr>
                    <m:sty m:val="p"/>
                  </m:rPr>
                  <m:t xml:space="preserve"> </m:t>
                </m:r>
                <m:r>
                  <m:rPr>
                    <m:sty m:val="i"/>
                  </m:rPr>
                  <m:t>f</m:t>
                </m:r>
                <m:r>
                  <m:rPr>
                    <m:sty m:val="p"/>
                  </m:rPr>
                  <m:t>(</m:t>
                </m:r>
                <m:r>
                  <m:rPr>
                    <m:sty m:val="i"/>
                  </m:rPr>
                  <m:t>t</m:t>
                </m:r>
                <m:r>
                  <m:rPr>
                    <m:sty m:val="p"/>
                  </m:rPr>
                  <m:t>)</m:t>
                </m:r>
                <m:r>
                  <m:rPr>
                    <m:sty m:val="p"/>
                  </m:rPr>
                  <m:t>d</m:t>
                </m:r>
                <m:r>
                  <m:rPr>
                    <m:sty m:val="i"/>
                  </m:rPr>
                  <m:t>t</m:t>
                </m:r>
              </m:e>
            </m:mr>
            <m:mr>
              <m:e>
                <m:sSup>
                  <m:sSupPr/>
                  <m:e>
                    <m:r>
                      <m:rPr>
                        <m:sty m:val="i"/>
                      </m:rPr>
                      <m:t>V</m:t>
                    </m:r>
                  </m:e>
                  <m:sup>
                    <m:r>
                      <m:rPr>
                        <m:sty m:val="p"/>
                      </m:rPr>
                      <m:t>∗</m:t>
                    </m:r>
                  </m:sup>
                </m:sSup>
                <m:r>
                  <m:rPr>
                    <m:sty m:val="p"/>
                  </m:rPr>
                  <m:t>(</m:t>
                </m:r>
                <m:r>
                  <m:rPr>
                    <m:sty m:val="i"/>
                  </m:rPr>
                  <m:t>f</m:t>
                </m:r>
                <m:r>
                  <m:rPr>
                    <m:sty m:val="p"/>
                  </m:rPr>
                  <m:t>)</m:t>
                </m:r>
                <m:r>
                  <m:rPr>
                    <m:sty m:val="p"/>
                  </m:rPr>
                  <m:t>(</m:t>
                </m:r>
                <m:r>
                  <m:rPr>
                    <m:sty m:val="i"/>
                  </m:rPr>
                  <m:t>x</m:t>
                </m:r>
                <m:r>
                  <m:rPr>
                    <m:sty m:val="p"/>
                  </m:rPr>
                  <m:t>)</m:t>
                </m:r>
              </m:e>
              <m:e>
                <m:r>
                  <m:rPr>
                    <m:sty m:val="i"/>
                  </m:rPr>
                  <m:t xml:space="preserve"> </m:t>
                </m:r>
                <m:r>
                  <m:rPr>
                    <m:sty m:val="p"/>
                  </m:rPr>
                  <m:t>=</m:t>
                </m:r>
                <m:nary>
                  <m:naryPr>
                    <m:chr m:val="∫"/>
                    <m:limLoc m:val="subSup"/>
                    <m:grow m:val="1"/>
                  </m:naryPr>
                  <m:sub>
                    <m:r>
                      <m:rPr>
                        <m:sty m:val="i"/>
                      </m:rPr>
                      <m:t>x</m:t>
                    </m:r>
                  </m:sub>
                  <m:sup>
                    <m:f>
                      <m:fPr>
                        <m:ctrlPr>
                          <w:rPr>
                            <w:rFonts w:ascii="Cambria Math" w:hAnsi="Cambria Math"/>
                          </w:rPr>
                        </m:ctrlPr>
                      </m:fPr>
                      <m:num>
                        <m:r>
                          <m:rPr>
                            <m:sty m:val="i"/>
                          </m:rPr>
                          <m:t>π</m:t>
                        </m:r>
                      </m:num>
                      <m:den>
                        <m:r>
                          <m:rPr>
                            <m:sty m:val="p"/>
                          </m:rPr>
                          <m:t>2</m:t>
                        </m:r>
                      </m:den>
                    </m:f>
                  </m:sup>
                  <m:e>
                    <m:r>
                      <m:rPr>
                        <m:sty m:val="p"/>
                      </m:rPr>
                      <m:t xml:space="preserve"> </m:t>
                    </m:r>
                  </m:e>
                </m:nary>
                <m:r>
                  <m:rPr>
                    <m:sty m:val="p"/>
                  </m:rPr>
                  <m:t xml:space="preserve"> </m:t>
                </m:r>
                <m:r>
                  <m:rPr>
                    <m:sty m:val="i"/>
                  </m:rPr>
                  <m:t>f</m:t>
                </m:r>
                <m:r>
                  <m:rPr>
                    <m:sty m:val="p"/>
                  </m:rPr>
                  <m:t>(</m:t>
                </m:r>
                <m:r>
                  <m:rPr>
                    <m:sty m:val="i"/>
                  </m:rPr>
                  <m:t>t</m:t>
                </m:r>
                <m:r>
                  <m:rPr>
                    <m:sty m:val="p"/>
                  </m:rPr>
                  <m:t>)</m:t>
                </m:r>
                <m:r>
                  <m:rPr>
                    <m:sty m:val="p"/>
                  </m:rPr>
                  <m:t>d</m:t>
                </m:r>
                <m:r>
                  <m:rPr>
                    <m:sty m:val="i"/>
                  </m:rPr>
                  <m:t>t</m:t>
                </m:r>
              </m:e>
            </m:mr>
          </m:m>
        </m:oMath>
      </m:oMathPara>
    </w:p>
    <w:p>
      <w:pPr>
        <w:spacing w:after="220" w:lineRule="auto"/>
      </w:pPr>
      <w:r>
        <w:rPr/>
        <w:t xml:space="preserve">pour tous </w:t>
      </w:r>
      <m:oMath>
        <m:r>
          <m:rPr>
            <m:sty m:val="i"/>
          </m:rPr>
          <m:t>f</m:t>
        </m:r>
        <m:r>
          <m:rPr>
            <m:sty m:val="p"/>
          </m:rPr>
          <m:t>∈</m:t>
        </m:r>
        <m:r>
          <m:rPr>
            <m:sty m:val="i"/>
          </m:rPr>
          <m:t>E</m:t>
        </m:r>
      </m:oMath>
      <w:r>
        <w:rPr/>
        <w:t xml:space="preserve"> et </w:t>
      </w:r>
      <m:oMath>
        <m:r>
          <m:rPr>
            <m:sty m:val="i"/>
          </m:rPr>
          <m:t>x</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w:t>
      </w:r>
    </w:p>
    <w:p>
      <w:pPr>
        <w:numPr>
          <w:ilvl w:val="0"/>
          <w:numId w:val="1"/>
        </w:numPr>
        <w:spacing w:lineRule="auto"/>
      </w:pPr>
      <w:r>
        <w:rPr/>
        <w:t xml:space="preserve">En observant que </w:t>
      </w:r>
      <m:oMath>
        <m:r>
          <m:rPr>
            <m:sty m:val="i"/>
          </m:rPr>
          <m:t>V</m:t>
        </m:r>
        <m:r>
          <m:rPr>
            <m:sty m:val="p"/>
          </m:rPr>
          <m:t>(</m:t>
        </m:r>
        <m:r>
          <m:rPr>
            <m:sty m:val="i"/>
          </m:rPr>
          <m:t>f</m:t>
        </m:r>
        <m:r>
          <m:rPr>
            <m:sty m:val="p"/>
          </m:rPr>
          <m:t>)</m:t>
        </m:r>
      </m:oMath>
      <w:r>
        <w:rPr/>
        <w:t xml:space="preserve"> et </w:t>
      </w:r>
      <m:oMath>
        <m:r>
          <m:rPr>
            <m:sty m:val="p"/>
          </m:rPr>
          <m:t>−</m:t>
        </m:r>
        <m:sSup>
          <m:sSupPr/>
          <m:e>
            <m:r>
              <m:rPr>
                <m:sty m:val="i"/>
              </m:rPr>
              <m:t>V</m:t>
            </m:r>
          </m:e>
          <m:sup>
            <m:r>
              <m:rPr>
                <m:sty m:val="p"/>
              </m:rPr>
              <m:t>∗</m:t>
            </m:r>
          </m:sup>
        </m:sSup>
        <m:r>
          <m:rPr>
            <m:sty m:val="p"/>
          </m:rPr>
          <m:t>(</m:t>
        </m:r>
        <m:r>
          <m:rPr>
            <m:sty m:val="i"/>
          </m:rPr>
          <m:t>f</m:t>
        </m:r>
        <m:r>
          <m:rPr>
            <m:sty m:val="p"/>
          </m:rPr>
          <m:t>)</m:t>
        </m:r>
      </m:oMath>
      <w:r>
        <w:rPr/>
        <w:t xml:space="preserve"> sont des primitives de </w:t>
      </w:r>
      <m:oMath>
        <m:r>
          <m:rPr>
            <m:sty m:val="i"/>
          </m:rPr>
          <m:t>f</m:t>
        </m:r>
      </m:oMath>
      <w:r>
        <w:rPr/>
        <w:t xml:space="preserve">, montrer que pour tous </w:t>
      </w:r>
      <m:oMath>
        <m:r>
          <m:rPr>
            <m:sty m:val="i"/>
          </m:rPr>
          <m:t>f</m:t>
        </m:r>
        <m:r>
          <m:rPr>
            <m:sty m:val="p"/>
          </m:rPr>
          <m:t>,</m:t>
        </m:r>
        <m:r>
          <m:rPr>
            <m:sty m:val="i"/>
          </m:rPr>
          <m:t>g</m:t>
        </m:r>
      </m:oMath>
      <w:r>
        <w:rPr/>
        <w:t xml:space="preserve"> dans </w:t>
      </w:r>
      <m:oMath>
        <m:r>
          <m:rPr>
            <m:sty m:val="i"/>
          </m:rPr>
          <m:t>E</m:t>
        </m:r>
      </m:oMath>
      <w:r>
        <w:rPr/>
        <w:t xml:space="preserve">, on a </w:t>
      </w:r>
      <m:oMath>
        <m:r>
          <m:rPr>
            <m:sty m:val="p"/>
          </m:rPr>
          <m:t>⟨</m:t>
        </m:r>
        <m:r>
          <m:rPr>
            <m:sty m:val="i"/>
          </m:rPr>
          <m:t>V</m:t>
        </m:r>
        <m:r>
          <m:rPr>
            <m:sty m:val="p"/>
          </m:rPr>
          <m:t>(</m:t>
        </m:r>
        <m:r>
          <m:rPr>
            <m:sty m:val="i"/>
          </m:rPr>
          <m:t>f</m:t>
        </m:r>
        <m:r>
          <m:rPr>
            <m:sty m:val="p"/>
          </m:rPr>
          <m:t>)</m:t>
        </m:r>
        <m:r>
          <m:rPr>
            <m:sty m:val="p"/>
          </m:rPr>
          <m:t>,</m:t>
        </m:r>
        <m:r>
          <m:rPr>
            <m:sty m:val="i"/>
          </m:rPr>
          <m:t>g</m:t>
        </m:r>
        <m:r>
          <m:rPr>
            <m:sty m:val="p"/>
          </m:rPr>
          <m:t>⟩</m:t>
        </m:r>
        <m:r>
          <m:rPr>
            <m:sty m:val="p"/>
          </m:rPr>
          <m:t>=</m:t>
        </m:r>
        <m:d>
          <m:dPr>
            <m:begChr m:val="⟨"/>
            <m:endChr m:val="⟩"/>
            <m:ctrlPr>
              <w:rPr>
                <w:rFonts w:ascii="Cambria Math" w:hAnsi="Cambria Math"/>
              </w:rPr>
            </m:ctrlPr>
          </m:dPr>
          <m:e>
            <m:r>
              <m:rPr>
                <m:sty m:val="i"/>
              </m:rPr>
              <m:t>f</m:t>
            </m:r>
            <m:r>
              <m:rPr>
                <m:sty m:val="p"/>
              </m:rPr>
              <m:t>,</m:t>
            </m:r>
            <m:sSup>
              <m:sSupPr/>
              <m:e>
                <m:r>
                  <m:rPr>
                    <m:sty m:val="i"/>
                  </m:rPr>
                  <m:t>V</m:t>
                </m:r>
              </m:e>
              <m:sup>
                <m:r>
                  <m:rPr>
                    <m:sty m:val="p"/>
                  </m:rPr>
                  <m:t>∗</m:t>
                </m:r>
              </m:sup>
            </m:sSup>
            <m:r>
              <m:rPr>
                <m:sty m:val="p"/>
              </m:rPr>
              <m:t>(</m:t>
            </m:r>
            <m:r>
              <m:rPr>
                <m:sty m:val="i"/>
              </m:rPr>
              <m:t>g</m:t>
            </m:r>
            <m:r>
              <m:rPr>
                <m:sty m:val="p"/>
              </m:rPr>
              <m:t>)</m:t>
            </m:r>
          </m:e>
        </m:d>
      </m:oMath>
      <w:r>
        <w:rPr/>
        <w:t xml:space="preserve">.</w:t>
      </w:r>
    </w:p>
    <w:p>
      <w:pPr>
        <w:numPr>
          <w:ilvl w:val="0"/>
          <w:numId w:val="1"/>
        </w:numPr>
        <w:spacing w:lineRule="auto"/>
      </w:pPr>
      <w:r>
        <w:rPr/>
        <w:t xml:space="preserve">Montrer que l'endomorphisme </w:t>
      </w:r>
      <m:oMath>
        <m:sSup>
          <m:sSupPr/>
          <m:e>
            <m:r>
              <m:rPr>
                <m:sty m:val="i"/>
              </m:rPr>
              <m:t>V</m:t>
            </m:r>
          </m:e>
          <m:sup>
            <m:r>
              <m:rPr>
                <m:sty m:val="p"/>
              </m:rPr>
              <m:t>∗</m:t>
            </m:r>
          </m:sup>
        </m:sSup>
        <m:r>
          <m:rPr>
            <m:sty m:val="p"/>
          </m:rPr>
          <m:t>∘</m:t>
        </m:r>
        <m:r>
          <m:rPr>
            <m:sty m:val="i"/>
          </m:rPr>
          <m:t>V</m:t>
        </m:r>
      </m:oMath>
      <w:r>
        <w:rPr>
          <w:rFonts w:eastAsia="Georgia" w:cs="Georgia" w:ascii="Georgia" w:hAnsi="Georgia"/>
        </w:rPr>
        <w:t xml:space="preserve"> est symétrique défini positif. En déduire que ses valeurs propres sont strictement positives.</w:t>
      </w:r>
    </w:p>
    <w:p>
      <w:pPr>
        <w:spacing w:after="220" w:lineRule="auto"/>
      </w:pPr>
      <w:r>
        <w:rPr/>
        <w:t xml:space="preserve">Soit </w:t>
      </w:r>
      <m:oMath>
        <m:r>
          <m:rPr>
            <m:sty m:val="i"/>
          </m:rPr>
          <m:t>λ</m:t>
        </m:r>
      </m:oMath>
      <w:r>
        <w:rPr/>
        <w:t xml:space="preserve"> une valeur propre de </w:t>
      </w:r>
      <m:oMath>
        <m:sSup>
          <m:sSupPr/>
          <m:e>
            <m:r>
              <m:rPr>
                <m:sty m:val="i"/>
              </m:rPr>
              <m:t>V</m:t>
            </m:r>
          </m:e>
          <m:sup>
            <m:r>
              <m:rPr>
                <m:sty m:val="p"/>
              </m:rPr>
              <m:t>∗</m:t>
            </m:r>
          </m:sup>
        </m:sSup>
        <m:r>
          <m:rPr>
            <m:sty m:val="p"/>
          </m:rPr>
          <m:t>∘</m:t>
        </m:r>
        <m:r>
          <m:rPr>
            <m:sty m:val="i"/>
          </m:rPr>
          <m:t>V</m:t>
        </m:r>
      </m:oMath>
      <w:r>
        <w:rPr/>
        <w:t xml:space="preserve"> et </w:t>
      </w:r>
      <m:oMath>
        <m:sSub>
          <m:sSubPr/>
          <m:e>
            <m:r>
              <m:rPr>
                <m:sty m:val="i"/>
              </m:rPr>
              <m:t>f</m:t>
            </m:r>
          </m:e>
          <m:sub>
            <m:r>
              <m:rPr>
                <m:sty m:val="i"/>
              </m:rPr>
              <m:t>λ</m:t>
            </m:r>
          </m:sub>
        </m:sSub>
      </m:oMath>
      <w:r>
        <w:rPr>
          <w:rFonts w:eastAsia="Georgia" w:cs="Georgia" w:ascii="Georgia" w:hAnsi="Georgia"/>
        </w:rPr>
        <w:t xml:space="preserve"> un vecteur propre associé à </w:t>
      </w:r>
      <m:oMath>
        <m:r>
          <m:rPr>
            <m:sty m:val="i"/>
          </m:rPr>
          <m:t>λ</m:t>
        </m:r>
      </m:oMath>
      <w:r>
        <w:rPr/>
        <w:t xml:space="preserve">.</w:t>
      </w:r>
      <w:r>
        <w:rPr/>
        <w:br w:type="textWrapping"/>
      </w:r>
      <w:r>
        <w:rPr/>
        <w:t xml:space="preserve">3) Montrer que </w:t>
      </w:r>
      <m:oMath>
        <m:sSub>
          <m:sSubPr/>
          <m:e>
            <m:r>
              <m:rPr>
                <m:sty m:val="i"/>
              </m:rPr>
              <m:t>f</m:t>
            </m:r>
          </m:e>
          <m:sub>
            <m:r>
              <m:rPr>
                <m:sty m:val="i"/>
              </m:rPr>
              <m:t>λ</m:t>
            </m:r>
          </m:sub>
        </m:sSub>
      </m:oMath>
      <w:r>
        <w:rPr/>
        <w:t xml:space="preserve"> est de classe </w:t>
      </w:r>
      <m:oMath>
        <m:sSup>
          <m:sSupPr/>
          <m:e>
            <m:r>
              <m:rPr>
                <m:sty m:val="i"/>
              </m:rPr>
              <m:t>C</m:t>
            </m:r>
          </m:e>
          <m:sup>
            <m:r>
              <m:rPr>
                <m:sty m:val="p"/>
              </m:rPr>
              <m:t>2</m:t>
            </m:r>
          </m:sup>
        </m:sSup>
      </m:oMath>
      <w:r>
        <w:rPr>
          <w:rFonts w:eastAsia="Georgia" w:cs="Georgia" w:ascii="Georgia" w:hAnsi="Georgia"/>
        </w:rPr>
        <w:t xml:space="preserve"> et est solution de l'équation différentielle: </w:t>
      </w:r>
      <m:oMath>
        <m:sSup>
          <m:sSupPr/>
          <m:e>
            <m:r>
              <m:rPr>
                <m:sty m:val="i"/>
              </m:rPr>
              <m:t>y</m:t>
            </m:r>
          </m:e>
          <m:sup>
            <m:r>
              <m:rPr>
                <m:sty m:val="i"/>
              </m:rPr>
              <m:t>′</m:t>
            </m:r>
            <m:r>
              <m:rPr>
                <m:sty m:val="i"/>
              </m:rPr>
              <m:t>′</m:t>
            </m:r>
          </m:sup>
        </m:sSup>
        <m:r>
          <m:rPr>
            <m:sty m:val="p"/>
          </m:rPr>
          <m:t>+</m:t>
        </m:r>
        <m:f>
          <m:fPr>
            <m:ctrlPr>
              <w:rPr>
                <w:rFonts w:ascii="Cambria Math" w:hAnsi="Cambria Math"/>
              </w:rPr>
            </m:ctrlPr>
          </m:fPr>
          <m:num>
            <m:r>
              <m:rPr>
                <m:sty m:val="p"/>
              </m:rPr>
              <m:t>1</m:t>
            </m:r>
          </m:num>
          <m:den>
            <m:r>
              <m:rPr>
                <m:sty m:val="i"/>
              </m:rPr>
              <m:t>λ</m:t>
            </m:r>
          </m:den>
        </m:f>
        <m:r>
          <m:rPr>
            <m:sty m:val="i"/>
          </m:rPr>
          <m:t>y</m:t>
        </m:r>
        <m:r>
          <m:rPr>
            <m:sty m:val="p"/>
          </m:rPr>
          <m:t>=</m:t>
        </m:r>
        <m:r>
          <m:rPr>
            <m:sty m:val="p"/>
          </m:rPr>
          <m:t>0</m:t>
        </m:r>
      </m:oMath>
      <w:r>
        <w:rPr/>
        <w:t xml:space="preserve"> avec les conditions </w:t>
      </w:r>
      <m:oMath>
        <m:r>
          <m:rPr>
            <m:sty m:val="i"/>
          </m:rPr>
          <m:t>y</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e>
        </m:d>
        <m:r>
          <m:rPr>
            <m:sty m:val="p"/>
          </m:rPr>
          <m:t>=</m:t>
        </m:r>
        <m:r>
          <m:rPr>
            <m:sty m:val="p"/>
          </m:rPr>
          <m:t>0</m:t>
        </m:r>
      </m:oMath>
      <w:r>
        <w:rPr/>
        <w:t xml:space="preserve"> et </w:t>
      </w:r>
      <m:oMath>
        <m:sSup>
          <m:sSupPr/>
          <m:e>
            <m:r>
              <m:rPr>
                <m:sty m:val="i"/>
              </m:rPr>
              <m:t>y</m:t>
            </m:r>
          </m:e>
          <m:sup>
            <m:r>
              <m:rPr>
                <m:sty m:val="i"/>
              </m:rPr>
              <m:t>′</m:t>
            </m:r>
          </m:sup>
        </m:sSup>
        <m:r>
          <m:rPr>
            <m:sty m:val="p"/>
          </m:rPr>
          <m:t>(</m:t>
        </m:r>
        <m:r>
          <m:rPr>
            <m:sty m:val="p"/>
          </m:rPr>
          <m:t>0</m:t>
        </m:r>
        <m:r>
          <m:rPr>
            <m:sty m:val="p"/>
          </m:rPr>
          <m:t>)</m:t>
        </m:r>
        <m:r>
          <m:rPr>
            <m:sty m:val="p"/>
          </m:rPr>
          <m:t>=</m:t>
        </m:r>
        <m:r>
          <m:rPr>
            <m:sty m:val="p"/>
          </m:rPr>
          <m:t>0</m:t>
        </m:r>
      </m:oMath>
      <w:r>
        <w:rPr/>
        <w:t xml:space="preserve">.</w:t>
      </w:r>
      <w:r>
        <w:rPr/>
        <w:br w:type="textWrapping"/>
      </w:r>
      <w:r>
        <w:rPr>
          <w:rFonts w:eastAsia="Georgia" w:cs="Georgia" w:ascii="Georgia" w:hAnsi="Georgia"/>
        </w:rPr>
        <w:t xml:space="preserve">4) En déduire que </w:t>
      </w:r>
      <m:oMath>
        <m:r>
          <m:rPr>
            <m:sty m:val="i"/>
          </m:rPr>
          <m:t>λ</m:t>
        </m:r>
      </m:oMath>
      <w:r>
        <w:rPr/>
        <w:t xml:space="preserve"> est une valeur propre de </w:t>
      </w:r>
      <m:oMath>
        <m:sSup>
          <m:sSupPr/>
          <m:e>
            <m:r>
              <m:rPr>
                <m:sty m:val="i"/>
              </m:rPr>
              <m:t>V</m:t>
            </m:r>
          </m:e>
          <m:sup>
            <m:r>
              <m:rPr>
                <m:sty m:val="p"/>
              </m:rPr>
              <m:t>∗</m:t>
            </m:r>
          </m:sup>
        </m:sSup>
        <m:r>
          <m:rPr>
            <m:sty m:val="p"/>
          </m:rPr>
          <m:t>∘</m:t>
        </m:r>
        <m:r>
          <m:rPr>
            <m:sty m:val="i"/>
          </m:rPr>
          <m:t>V</m:t>
        </m:r>
      </m:oMath>
      <w:r>
        <w:rPr/>
        <w:t xml:space="preserve"> si et seulement s'il existe </w:t>
      </w:r>
      <m:oMath>
        <m:r>
          <m:rPr>
            <m:sty m:val="i"/>
          </m:rPr>
          <m:t>n</m:t>
        </m:r>
        <m:r>
          <m:rPr>
            <m:sty m:val="p"/>
          </m:rPr>
          <m:t>∈</m:t>
        </m:r>
        <m:r>
          <m:rPr>
            <m:scr m:val="double-struck"/>
          </m:rPr>
          <m:t>N</m:t>
        </m:r>
      </m:oMath>
      <w:r>
        <w:rPr/>
        <w:t xml:space="preserve"> tel que </w:t>
      </w:r>
      <m:oMath>
        <m:r>
          <m:rPr>
            <m:sty m:val="i"/>
          </m:rPr>
          <m:t>λ</m:t>
        </m:r>
        <m:r>
          <m:rPr>
            <m:sty m:val="p"/>
          </m:rPr>
          <m:t>=</m:t>
        </m:r>
        <m:f>
          <m:fPr>
            <m:ctrlPr>
              <w:rPr>
                <w:rFonts w:ascii="Cambria Math" w:hAnsi="Cambria Math"/>
              </w:rPr>
            </m:ctrlPr>
          </m:fPr>
          <m:num>
            <m:r>
              <m:rPr>
                <m:sty m:val="p"/>
              </m:rPr>
              <m:t>1</m:t>
            </m:r>
          </m:num>
          <m:den>
            <m:r>
              <m:rPr>
                <m:sty m:val="p"/>
              </m:rPr>
              <m:t>(</m:t>
            </m:r>
            <m:r>
              <m:rPr>
                <m:sty m:val="p"/>
              </m:rPr>
              <m:t>2</m:t>
            </m:r>
            <m:r>
              <m:rPr>
                <m:sty m:val="i"/>
              </m:rPr>
              <m:t>n</m:t>
            </m:r>
            <m:r>
              <m:rPr>
                <m:sty m:val="p"/>
              </m:rPr>
              <m:t>+</m:t>
            </m:r>
            <m:r>
              <m:rPr>
                <m:sty m:val="p"/>
              </m:rPr>
              <m:t>1</m:t>
            </m:r>
            <m:sSup>
              <m:sSupPr/>
              <m:e>
                <m:r>
                  <m:rPr>
                    <m:sty m:val="p"/>
                  </m:rPr>
                  <m:t>)</m:t>
                </m:r>
              </m:e>
              <m:sup>
                <m:r>
                  <m:rPr>
                    <m:sty m:val="p"/>
                  </m:rPr>
                  <m:t>2</m:t>
                </m:r>
              </m:sup>
            </m:sSup>
          </m:den>
        </m:f>
      </m:oMath>
      <w:r>
        <w:rPr>
          <w:rFonts w:eastAsia="Georgia" w:cs="Georgia" w:ascii="Georgia" w:hAnsi="Georgia"/>
        </w:rPr>
        <w:t xml:space="preserve">. Préciser alors les vecteurs propres associés.</w:t>
      </w:r>
    </w:p>
    <w:p>
      <w:pPr>
        <w:spacing w:line="271" w:before="330" w:lineRule="auto"/>
      </w:pPr>
      <w:r>
        <w:rPr>
          <w:rFonts w:eastAsia="Georgia" w:cs="Georgia" w:ascii="Georgia" w:hAnsi="Georgia"/>
          <w:b/>
          <w:sz w:val="42"/>
        </w:rPr>
        <w:t xml:space="preserve">B. Théorème d'approximation de Weierstrass</w:t>
      </w:r>
    </w:p>
    <w:p>
      <w:pPr>
        <w:spacing w:after="220" w:lineRule="auto"/>
      </w:pPr>
      <w:r>
        <w:rPr/>
        <w:t xml:space="preserve">Soit </w:t>
      </w:r>
      <m:oMath>
        <m:r>
          <m:rPr>
            <m:sty m:val="i"/>
          </m:rPr>
          <m:t>n</m:t>
        </m:r>
      </m:oMath>
      <w:r>
        <w:rPr/>
        <w:t xml:space="preserve"> un entier strictement positif, </w:t>
      </w:r>
      <m:oMath>
        <m:r>
          <m:rPr>
            <m:sty m:val="i"/>
          </m:rPr>
          <m:t>x</m:t>
        </m:r>
        <m:r>
          <m:rPr>
            <m:sty m:val="p"/>
          </m:rPr>
          <m:t>∈</m:t>
        </m:r>
        <m:r>
          <m:rPr>
            <m:sty m:val="p"/>
          </m:rPr>
          <m:t>[</m:t>
        </m:r>
        <m:r>
          <m:rPr>
            <m:sty m:val="p"/>
          </m:rPr>
          <m:t>0</m:t>
        </m:r>
        <m:r>
          <m:rPr>
            <m:sty m:val="p"/>
          </m:rPr>
          <m:t>,</m:t>
        </m:r>
        <m:r>
          <m:rPr>
            <m:sty m:val="p"/>
          </m:rPr>
          <m:t>1</m:t>
        </m:r>
        <m:r>
          <m:rPr>
            <m:sty m:val="p"/>
          </m:rPr>
          <m:t>]</m:t>
        </m:r>
      </m:oMath>
      <w:r>
        <w:rPr/>
        <w:t xml:space="preserve"> et </w:t>
      </w:r>
      <m:oMath>
        <m:r>
          <m:rPr>
            <m:sty m:val="i"/>
          </m:rPr>
          <m:t>f</m:t>
        </m:r>
        <m:r>
          <m:rPr>
            <m:sty m:val="p"/>
          </m:rPr>
          <m:t>:</m:t>
        </m:r>
        <m:r>
          <m:rPr>
            <m:sty m:val="p"/>
          </m:rPr>
          <m:t>[</m:t>
        </m:r>
        <m:r>
          <m:rPr>
            <m:sty m:val="p"/>
          </m:rPr>
          <m:t>0</m:t>
        </m:r>
        <m:r>
          <m:rPr>
            <m:sty m:val="p"/>
          </m:rPr>
          <m:t>,</m:t>
        </m:r>
        <m:r>
          <m:rPr>
            <m:sty m:val="p"/>
          </m:rPr>
          <m:t>1</m:t>
        </m:r>
        <m:r>
          <m:rPr>
            <m:sty m:val="p"/>
          </m:rPr>
          <m:t>]</m:t>
        </m:r>
        <m:r>
          <m:rPr>
            <m:sty m:val="p"/>
          </m:rPr>
          <m:t>→</m:t>
        </m:r>
        <m:r>
          <m:rPr>
            <m:scr m:val="double-struck"/>
          </m:rPr>
          <m:t>R</m:t>
        </m:r>
      </m:oMath>
      <w:r>
        <w:rPr/>
        <w:t xml:space="preserve"> une fonction continue. On note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des variables aléatoires mutuellement indépendantes et distribuées selon la loi de Bernoulli de paramètre </w:t>
      </w:r>
      <m:oMath>
        <m:r>
          <m:rPr>
            <m:sty m:val="i"/>
          </m:rPr>
          <m:t>x</m:t>
        </m:r>
      </m:oMath>
      <w:r>
        <w:rPr>
          <w:rFonts w:eastAsia="Georgia" w:cs="Georgia" w:ascii="Georgia" w:hAnsi="Georgia"/>
        </w:rPr>
        <w:t xml:space="preserve">. On note également </w:t>
      </w:r>
      <m:oMath>
        <m:sSub>
          <m:sSubPr/>
          <m:e>
            <m:r>
              <m:rPr>
                <m:sty m:val="i"/>
              </m:rPr>
              <m:t>S</m:t>
            </m:r>
          </m:e>
          <m:sub>
            <m:r>
              <m:rPr>
                <m:sty m:val="i"/>
              </m:rPr>
              <m:t>n</m:t>
            </m:r>
          </m:sub>
        </m:sSub>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r>
          <m:rPr>
            <m:sty m:val="p"/>
          </m:rPr>
          <m:t>,</m:t>
        </m:r>
        <m:sSub>
          <m:sSubPr/>
          <m:e>
            <m:r>
              <m:rPr>
                <m:sty m:val="i"/>
              </m:rPr>
              <m:t>Z</m:t>
            </m:r>
          </m:e>
          <m:sub>
            <m:r>
              <m:rPr>
                <m:sty m:val="i"/>
              </m:rPr>
              <m:t>n</m:t>
            </m:r>
          </m:sub>
        </m:sSub>
        <m:r>
          <m:rPr>
            <m:sty m:val="p"/>
          </m:rPr>
          <m:t>=</m:t>
        </m:r>
        <m:f>
          <m:fPr>
            <m:ctrlPr>
              <w:rPr>
                <w:rFonts w:ascii="Cambria Math" w:hAnsi="Cambria Math"/>
              </w:rPr>
            </m:ctrlPr>
          </m:fPr>
          <m:num>
            <m:sSub>
              <m:sSubPr/>
              <m:e>
                <m:r>
                  <m:rPr>
                    <m:sty m:val="i"/>
                  </m:rPr>
                  <m:t>S</m:t>
                </m:r>
              </m:e>
              <m:sub>
                <m:r>
                  <m:rPr>
                    <m:sty m:val="i"/>
                  </m:rPr>
                  <m:t>n</m:t>
                </m:r>
              </m:sub>
            </m:sSub>
          </m:num>
          <m:den>
            <m:r>
              <m:rPr>
                <m:sty m:val="i"/>
              </m:rPr>
              <m:t>n</m:t>
            </m:r>
          </m:den>
        </m:f>
      </m:oMath>
      <w:r>
        <w:rPr/>
        <w:t xml:space="preserve"> et </w:t>
      </w:r>
      <m:oMath>
        <m:sSub>
          <m:sSubPr/>
          <m:e>
            <m:r>
              <m:rPr>
                <m:sty m:val="i"/>
              </m:rPr>
              <m:t>B</m:t>
            </m:r>
          </m:e>
          <m:sub>
            <m:r>
              <m:rPr>
                <m:sty m:val="i"/>
              </m:rPr>
              <m:t>n</m:t>
            </m:r>
          </m:sub>
        </m:sSub>
        <m:r>
          <m:rPr>
            <m:sty m:val="p"/>
          </m:rPr>
          <m:t>(</m:t>
        </m:r>
        <m:r>
          <m:rPr>
            <m:sty m:val="i"/>
          </m:rPr>
          <m:t>f</m:t>
        </m:r>
        <m:r>
          <m:rPr>
            <m:sty m:val="p"/>
          </m:rPr>
          <m:t>)</m:t>
        </m:r>
        <m:r>
          <m:rPr>
            <m:sty m:val="p"/>
          </m:rPr>
          <m:t>(</m:t>
        </m:r>
        <m:r>
          <m:rPr>
            <m:sty m:val="i"/>
          </m:rPr>
          <m:t>x</m:t>
        </m:r>
        <m:r>
          <m:rPr>
            <m:sty m:val="p"/>
          </m:rPr>
          <m:t>)</m:t>
        </m:r>
        <m:r>
          <m:rPr>
            <m:sty m:val="p"/>
          </m:rPr>
          <m:t>=</m:t>
        </m:r>
        <m:r>
          <m:rPr>
            <m:sty m:val="i"/>
          </m:rPr>
          <m:t>E</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Z</m:t>
                    </m:r>
                  </m:e>
                  <m:sub>
                    <m:r>
                      <m:rPr>
                        <m:sty m:val="i"/>
                      </m:rPr>
                      <m:t>n</m:t>
                    </m:r>
                  </m:sub>
                </m:sSub>
              </m:e>
            </m:d>
          </m:e>
        </m:d>
      </m:oMath>
      <w:r>
        <w:rPr/>
        <w:t xml:space="preserve">.</w:t>
      </w:r>
      <w:r>
        <w:rPr/>
        <w:br w:type="textWrapping"/>
      </w:r>
      <w:r>
        <w:rPr>
          <w:rFonts w:eastAsia="Georgia" w:cs="Georgia" w:ascii="Georgia" w:hAnsi="Georgia"/>
        </w:rPr>
        <w:t xml:space="preserve">5) Rappeler, sans démonstration, la loi de </w:t>
      </w:r>
      <m:oMath>
        <m:sSub>
          <m:sSubPr/>
          <m:e>
            <m:r>
              <m:rPr>
                <m:sty m:val="i"/>
              </m:rPr>
              <m:t>S</m:t>
            </m:r>
          </m:e>
          <m:sub>
            <m:r>
              <m:rPr>
                <m:sty m:val="i"/>
              </m:rPr>
              <m:t>n</m:t>
            </m:r>
          </m:sub>
        </m:sSub>
      </m:oMath>
      <w:r>
        <w:rPr>
          <w:rFonts w:eastAsia="Georgia" w:cs="Georgia" w:ascii="Georgia" w:hAnsi="Georgia"/>
        </w:rPr>
        <w:t xml:space="preserve">. En déduire, avec démonstration, les valeurs de l'espérance et de la variance de </w:t>
      </w:r>
      <m:oMath>
        <m:sSub>
          <m:sSubPr/>
          <m:e>
            <m:r>
              <m:rPr>
                <m:sty m:val="i"/>
              </m:rPr>
              <m:t>S</m:t>
            </m:r>
          </m:e>
          <m:sub>
            <m:r>
              <m:rPr>
                <m:sty m:val="i"/>
              </m:rPr>
              <m:t>n</m:t>
            </m:r>
          </m:sub>
        </m:sSub>
      </m:oMath>
      <w:r>
        <w:rPr/>
        <w:t xml:space="preserve"> en fonction de </w:t>
      </w:r>
      <m:oMath>
        <m:r>
          <m:rPr>
            <m:sty m:val="i"/>
          </m:rPr>
          <m:t>n</m:t>
        </m:r>
      </m:oMath>
      <w:r>
        <w:rPr/>
        <w:t xml:space="preserve"> et de </w:t>
      </w:r>
      <m:oMath>
        <m:r>
          <m:rPr>
            <m:sty m:val="i"/>
          </m:rPr>
          <m:t>x</m:t>
        </m:r>
      </m:oMath>
      <w:r>
        <w:rPr/>
        <w:t xml:space="preserve">.</w:t>
      </w:r>
      <w:r>
        <w:rPr/>
        <w:br w:type="textWrapping"/>
      </w:r>
      <w:r>
        <w:rPr>
          <w:rFonts w:eastAsia="Georgia" w:cs="Georgia" w:ascii="Georgia" w:hAnsi="Georgia"/>
        </w:rPr>
        <w:t xml:space="preserve">6) En utilisant l'inégalité de Bienaymé-Tchebychev, montrer que pour tout </w:t>
      </w:r>
      <m:oMath>
        <m:r>
          <m:rPr>
            <m:sty m:val="i"/>
          </m:rPr>
          <m:t>α</m:t>
        </m:r>
        <m:r>
          <m:rPr>
            <m:sty m:val="p"/>
          </m:rPr>
          <m:t>&gt;</m:t>
        </m:r>
        <m:r>
          <m:rPr>
            <m:sty m:val="p"/>
          </m:rPr>
          <m:t>0</m:t>
        </m:r>
      </m:oMath>
      <w:r>
        <w:rPr/>
        <w:t xml:space="preserve"> :</w:t>
      </w:r>
    </w:p>
    <w:p>
      <w:pPr>
        <w:spacing w:after="220" w:lineRule="auto"/>
      </w:pPr>
      <m:oMathPara>
        <m:oMath>
          <m:nary>
            <m:naryPr>
              <m:chr m:val="∑"/>
              <m:limLoc m:val="undOvr"/>
              <m:grow m:val="1"/>
              <m:supHide m:val="1"/>
            </m:naryPr>
            <m:sub>
              <m:m>
                <m:mPr>
                  <m:plcHide m:val="1"/>
                  <m:cGpRule m:val="4"/>
                  <m:mcs>
                    <m:mc>
                      <m:mcPr>
                        <m:count m:val="1"/>
                        <m:mcJc m:val="center"/>
                      </m:mcPr>
                    </m:mc>
                  </m:mcs>
                  <m:ctrlPr>
                    <w:rPr>
                      <w:rFonts w:ascii="Cambria Math" w:hAnsi="Cambria Math"/>
                      <w:i/>
                    </w:rPr>
                  </m:ctrlPr>
                </m:mPr>
                <m:mr>
                  <m:e>
                    <m:r>
                      <m:rPr>
                        <m:sty m:val="p"/>
                      </m:rPr>
                      <m:t>0</m:t>
                    </m:r>
                    <m:r>
                      <m:rPr>
                        <m:sty m:val="p"/>
                      </m:rPr>
                      <m:t>⩽</m:t>
                    </m:r>
                    <m:r>
                      <m:rPr>
                        <m:sty m:val="i"/>
                      </m:rPr>
                      <m:t>k</m:t>
                    </m:r>
                    <m:r>
                      <m:rPr>
                        <m:sty m:val="p"/>
                      </m:rPr>
                      <m:t>⩽</m:t>
                    </m:r>
                    <m:r>
                      <m:rPr>
                        <m:sty m:val="i"/>
                      </m:rPr>
                      <m:t>n</m:t>
                    </m:r>
                  </m:e>
                </m:mr>
                <m:mr>
                  <m:e>
                    <m:d>
                      <m:dPr>
                        <m:begChr m:val="|"/>
                        <m:endChr m:val="|"/>
                        <m:ctrlPr>
                          <w:rPr>
                            <w:rFonts w:ascii="Cambria Math" w:hAnsi="Cambria Math"/>
                          </w:rPr>
                        </m:ctrlPr>
                      </m:dPr>
                      <m:e>
                        <m:f>
                          <m:fPr>
                            <m:ctrlPr>
                              <w:rPr>
                                <w:rFonts w:ascii="Cambria Math" w:hAnsi="Cambria Math"/>
                              </w:rPr>
                            </m:ctrlPr>
                          </m:fPr>
                          <m:num>
                            <m:r>
                              <m:rPr>
                                <m:sty m:val="i"/>
                              </m:rPr>
                              <m:t>k</m:t>
                            </m:r>
                          </m:num>
                          <m:den>
                            <m:r>
                              <m:rPr>
                                <m:sty m:val="i"/>
                              </m:rPr>
                              <m:t>n</m:t>
                            </m:r>
                          </m:den>
                        </m:f>
                        <m:r>
                          <m:rPr>
                            <m:sty m:val="p"/>
                          </m:rPr>
                          <m:t>−</m:t>
                        </m:r>
                        <m:r>
                          <m:rPr>
                            <m:sty m:val="i"/>
                          </m:rPr>
                          <m:t>x</m:t>
                        </m:r>
                      </m:e>
                    </m:d>
                    <m:r>
                      <m:rPr>
                        <m:sty m:val="p"/>
                      </m:rPr>
                      <m:t>⩾</m:t>
                    </m:r>
                    <m:r>
                      <m:rPr>
                        <m:sty m:val="i"/>
                      </m:rPr>
                      <m:t>α</m:t>
                    </m:r>
                  </m:e>
                </m:mr>
              </m:m>
            </m:sub>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sSup>
            <m:sSupPr/>
            <m:e>
              <m:r>
                <m:rPr>
                  <m:sty m:val="i"/>
                </m:rPr>
                <m:t>x</m:t>
              </m:r>
            </m:e>
            <m:sup>
              <m:r>
                <m:rPr>
                  <m:sty m:val="i"/>
                </m:rPr>
                <m:t>k</m:t>
              </m:r>
            </m:sup>
          </m:sSup>
          <m:r>
            <m:rPr>
              <m:sty m:val="p"/>
            </m:rPr>
            <m:t>(</m:t>
          </m:r>
          <m:r>
            <m:rPr>
              <m:sty m:val="p"/>
            </m:rPr>
            <m:t>1</m:t>
          </m:r>
          <m:r>
            <m:rPr>
              <m:sty m:val="p"/>
            </m:rPr>
            <m:t>−</m:t>
          </m:r>
          <m:r>
            <m:rPr>
              <m:sty m:val="i"/>
            </m:rPr>
            <m:t>x</m:t>
          </m:r>
          <m:sSup>
            <m:sSupPr/>
            <m:e>
              <m:r>
                <m:rPr>
                  <m:sty m:val="p"/>
                </m:rPr>
                <m:t>)</m:t>
              </m:r>
            </m:e>
            <m:sup>
              <m:r>
                <m:rPr>
                  <m:sty m:val="i"/>
                </m:rPr>
                <m:t>n</m:t>
              </m:r>
              <m:r>
                <m:rPr>
                  <m:sty m:val="p"/>
                </m:rPr>
                <m:t>−</m:t>
              </m:r>
              <m:r>
                <m:rPr>
                  <m:sty m:val="i"/>
                </m:rPr>
                <m:t>k</m:t>
              </m:r>
            </m:sup>
          </m:sSup>
          <m:r>
            <m:rPr>
              <m:sty m:val="p"/>
            </m:rPr>
            <m:t>⩽</m:t>
          </m:r>
          <m:f>
            <m:fPr>
              <m:ctrlPr>
                <w:rPr>
                  <w:rFonts w:ascii="Cambria Math" w:hAnsi="Cambria Math"/>
                </w:rPr>
              </m:ctrlPr>
            </m:fPr>
            <m:num>
              <m:r>
                <m:rPr>
                  <m:sty m:val="p"/>
                </m:rPr>
                <m:t>1</m:t>
              </m:r>
            </m:num>
            <m:den>
              <m:r>
                <m:rPr>
                  <m:sty m:val="p"/>
                </m:rPr>
                <m:t>4</m:t>
              </m:r>
              <m:r>
                <m:rPr>
                  <m:sty m:val="i"/>
                </m:rPr>
                <m:t>n</m:t>
              </m:r>
              <m:sSup>
                <m:sSupPr/>
                <m:e>
                  <m:r>
                    <m:rPr>
                      <m:sty m:val="i"/>
                    </m:rPr>
                    <m:t>α</m:t>
                  </m:r>
                </m:e>
                <m:sup>
                  <m:r>
                    <m:rPr>
                      <m:sty m:val="p"/>
                    </m:rPr>
                    <m:t>2</m:t>
                  </m:r>
                </m:sup>
              </m:sSup>
            </m:den>
          </m:f>
        </m:oMath>
      </m:oMathPara>
    </w:p>
    <w:p>
      <w:pPr>
        <w:numPr>
          <w:ilvl w:val="0"/>
          <w:numId w:val="2"/>
        </w:numPr>
        <w:spacing w:lineRule="auto"/>
      </w:pPr>
      <w:r>
        <w:rPr/>
        <w:t xml:space="preserve">Montrer que :</w:t>
      </w:r>
    </w:p>
    <w:p>
      <w:pPr>
        <w:spacing w:after="220" w:lineRule="auto"/>
      </w:pPr>
      <m:oMathPara>
        <m:oMath>
          <m:sSub>
            <m:sSubPr/>
            <m:e>
              <m:r>
                <m:rPr>
                  <m:sty m:val="i"/>
                </m:rPr>
                <m:t>B</m:t>
              </m:r>
            </m:e>
            <m:sub>
              <m:r>
                <m:rPr>
                  <m:sty m:val="i"/>
                </m:rPr>
                <m:t>n</m:t>
              </m:r>
            </m:sub>
          </m:sSub>
          <m:r>
            <m:rPr>
              <m:sty m:val="p"/>
            </m:rPr>
            <m:t>(</m:t>
          </m:r>
          <m:r>
            <m:rPr>
              <m:sty m:val="i"/>
            </m:rPr>
            <m:t>f</m:t>
          </m:r>
          <m:r>
            <m:rPr>
              <m:sty m:val="p"/>
            </m:rPr>
            <m:t>)</m:t>
          </m:r>
          <m:r>
            <m:rPr>
              <m:sty m:val="p"/>
            </m:rPr>
            <m:t>(</m:t>
          </m:r>
          <m:r>
            <m:rPr>
              <m:sty m:val="i"/>
            </m:rPr>
            <m:t>x</m:t>
          </m:r>
          <m:r>
            <m:rPr>
              <m:sty m:val="p"/>
            </m:rPr>
            <m:t>)</m:t>
          </m:r>
          <m:r>
            <m:rPr>
              <m:sty m:val="p"/>
            </m:rPr>
            <m:t>−</m:t>
          </m:r>
          <m:r>
            <m:rPr>
              <m:sty m:val="i"/>
            </m:rPr>
            <m:t>f</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sSup>
            <m:sSupPr/>
            <m:e>
              <m:r>
                <m:rPr>
                  <m:sty m:val="i"/>
                </m:rPr>
                <m:t>x</m:t>
              </m:r>
            </m:e>
            <m:sup>
              <m:r>
                <m:rPr>
                  <m:sty m:val="i"/>
                </m:rPr>
                <m:t>k</m:t>
              </m:r>
            </m:sup>
          </m:sSup>
          <m:r>
            <m:rPr>
              <m:sty m:val="p"/>
            </m:rPr>
            <m:t>(</m:t>
          </m:r>
          <m:r>
            <m:rPr>
              <m:sty m:val="p"/>
            </m:rPr>
            <m:t>1</m:t>
          </m:r>
          <m:r>
            <m:rPr>
              <m:sty m:val="p"/>
            </m:rPr>
            <m:t>−</m:t>
          </m:r>
          <m:r>
            <m:rPr>
              <m:sty m:val="i"/>
            </m:rPr>
            <m:t>x</m:t>
          </m:r>
          <m:sSup>
            <m:sSupPr/>
            <m:e>
              <m:r>
                <m:rPr>
                  <m:sty m:val="p"/>
                </m:rPr>
                <m:t>)</m:t>
              </m:r>
            </m:e>
            <m:sup>
              <m:r>
                <m:rPr>
                  <m:sty m:val="i"/>
                </m:rPr>
                <m:t>n</m:t>
              </m:r>
              <m:r>
                <m:rPr>
                  <m:sty m:val="p"/>
                </m:rPr>
                <m:t>−</m:t>
              </m:r>
              <m:r>
                <m:rPr>
                  <m:sty m:val="i"/>
                </m:rPr>
                <m:t>k</m:t>
              </m:r>
            </m:sup>
          </m:sSup>
          <m:d>
            <m:dPr>
              <m:begChr m:val="("/>
              <m:endChr m:val=")"/>
              <m:ctrlPr>
                <w:rPr>
                  <w:rFonts w:ascii="Cambria Math" w:hAnsi="Cambria Math"/>
                </w:rPr>
              </m:ctrlPr>
            </m:dPr>
            <m:e>
              <m:r>
                <m:rPr>
                  <m:sty m:val="i"/>
                </m:rPr>
                <m:t>f</m:t>
              </m:r>
              <m:d>
                <m:dPr>
                  <m:begChr m:val="("/>
                  <m:endChr m:val=")"/>
                  <m:ctrlPr>
                    <w:rPr>
                      <w:rFonts w:ascii="Cambria Math" w:hAnsi="Cambria Math"/>
                    </w:rPr>
                  </m:ctrlPr>
                </m:dPr>
                <m:e>
                  <m:f>
                    <m:fPr>
                      <m:ctrlPr>
                        <w:rPr>
                          <w:rFonts w:ascii="Cambria Math" w:hAnsi="Cambria Math"/>
                        </w:rPr>
                      </m:ctrlPr>
                    </m:fPr>
                    <m:num>
                      <m:r>
                        <m:rPr>
                          <m:sty m:val="i"/>
                        </m:rPr>
                        <m:t>k</m:t>
                      </m:r>
                    </m:num>
                    <m:den>
                      <m:r>
                        <m:rPr>
                          <m:sty m:val="i"/>
                        </m:rPr>
                        <m:t>n</m:t>
                      </m:r>
                    </m:den>
                  </m:f>
                </m:e>
              </m:d>
              <m:r>
                <m:rPr>
                  <m:sty m:val="p"/>
                </m:rPr>
                <m:t>−</m:t>
              </m:r>
              <m:r>
                <m:rPr>
                  <m:sty m:val="i"/>
                </m:rPr>
                <m:t>f</m:t>
              </m:r>
              <m:r>
                <m:rPr>
                  <m:sty m:val="p"/>
                </m:rPr>
                <m:t>(</m:t>
              </m:r>
              <m:r>
                <m:rPr>
                  <m:sty m:val="i"/>
                </m:rPr>
                <m:t>x</m:t>
              </m:r>
              <m:r>
                <m:rPr>
                  <m:sty m:val="p"/>
                </m:rPr>
                <m:t>)</m:t>
              </m:r>
            </m:e>
          </m:d>
        </m:oMath>
      </m:oMathPara>
    </w:p>
    <w:p>
      <w:pPr>
        <w:spacing w:after="220" w:lineRule="auto"/>
      </w:pPr>
      <w:r>
        <w:rPr>
          <w:rFonts w:eastAsia="Georgia" w:cs="Georgia" w:ascii="Georgia" w:hAnsi="Georgia"/>
        </w:rPr>
        <w:t xml:space="preserve">et en déduire que la suite </w:t>
      </w:r>
      <m:oMath>
        <m:sSub>
          <m:sSubPr/>
          <m:e>
            <m:d>
              <m:dPr>
                <m:begChr m:val="("/>
                <m:endChr m:val=")"/>
                <m:ctrlPr>
                  <w:rPr>
                    <w:rFonts w:ascii="Cambria Math" w:hAnsi="Cambria Math"/>
                  </w:rPr>
                </m:ctrlPr>
              </m:dPr>
              <m:e>
                <m:sSub>
                  <m:sSubPr/>
                  <m:e>
                    <m:r>
                      <m:rPr>
                        <m:sty m:val="i"/>
                      </m:rPr>
                      <m:t>B</m:t>
                    </m:r>
                  </m:e>
                  <m:sub>
                    <m:r>
                      <m:rPr>
                        <m:sty m:val="i"/>
                      </m:rPr>
                      <m:t>n</m:t>
                    </m:r>
                  </m:sub>
                </m:sSub>
                <m:r>
                  <m:rPr>
                    <m:sty m:val="p"/>
                  </m:rPr>
                  <m:t>(</m:t>
                </m:r>
                <m:r>
                  <m:rPr>
                    <m:sty m:val="i"/>
                  </m:rPr>
                  <m:t>f</m:t>
                </m:r>
                <m:r>
                  <m:rPr>
                    <m:sty m:val="p"/>
                  </m:rPr>
                  <m:t>)</m:t>
                </m:r>
              </m:e>
            </m:d>
          </m:e>
          <m:sub>
            <m:r>
              <m:rPr>
                <m:sty m:val="i"/>
              </m:rPr>
              <m:t>n</m:t>
            </m:r>
            <m:r>
              <m:rPr>
                <m:sty m:val="p"/>
              </m:rPr>
              <m:t>∈</m:t>
            </m:r>
            <m:r>
              <m:rPr>
                <m:scr m:val="double-struck"/>
              </m:rPr>
              <m:t>N</m:t>
            </m:r>
          </m:sub>
        </m:sSub>
      </m:oMath>
      <w:r>
        <w:rPr>
          <w:rFonts w:eastAsia="Georgia" w:cs="Georgia" w:ascii="Georgia" w:hAnsi="Georgia"/>
        </w:rPr>
        <w:t xml:space="preserve"> converge uniformément vers </w:t>
      </w:r>
      <m:oMath>
        <m:r>
          <m:rPr>
            <m:sty m:val="i"/>
          </m:rPr>
          <m:t>f</m:t>
        </m:r>
      </m:oMath>
      <w:r>
        <w:rPr/>
        <w:t xml:space="preserv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On pourra utiliser le résultat de la question précédente ainsi que le théorème de Heine.</w:t>
      </w:r>
    </w:p>
    <w:p>
      <w:pPr>
        <w:spacing w:after="220" w:lineRule="auto"/>
      </w:pPr>
      <w:r>
        <w:rPr>
          <w:rFonts w:eastAsia="Georgia" w:cs="Georgia" w:ascii="Georgia" w:hAnsi="Georgia"/>
        </w:rPr>
        <w:t xml:space="preserve">On a donc établi le théorème d'approximation de Weierstrass sur le segment </w:t>
      </w:r>
      <m:oMath>
        <m:r>
          <m:rPr>
            <m:sty m:val="p"/>
          </m:rPr>
          <m:t>[</m:t>
        </m:r>
        <m:r>
          <m:rPr>
            <m:sty m:val="p"/>
          </m:rPr>
          <m:t>0</m:t>
        </m:r>
        <m:r>
          <m:rPr>
            <m:sty m:val="p"/>
          </m:rPr>
          <m:t>,</m:t>
        </m:r>
        <m:r>
          <m:rPr>
            <m:sty m:val="p"/>
          </m:rPr>
          <m:t>1</m:t>
        </m:r>
        <m:r>
          <m:rPr>
            <m:sty m:val="p"/>
          </m:rPr>
          <m:t>]</m:t>
        </m:r>
      </m:oMath>
      <w:r>
        <w:rPr/>
        <w:t xml:space="preserve"> : toute fonction continue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y est limite uniforme d'une suite de polynômes. On en déduit aisément, et on l'admet, le théorème d'approximation de Weierstrass sur un segment quelconque </w:t>
      </w:r>
      <m:oMath>
        <m:r>
          <m:rPr>
            <m:sty m:val="p"/>
          </m:rPr>
          <m:t>[</m:t>
        </m:r>
        <m:r>
          <m:rPr>
            <m:sty m:val="i"/>
          </m:rPr>
          <m:t>a</m:t>
        </m:r>
        <m:r>
          <m:rPr>
            <m:sty m:val="p"/>
          </m:rPr>
          <m:t>,</m:t>
        </m:r>
        <m:r>
          <m:rPr>
            <m:sty m:val="i"/>
          </m:rPr>
          <m:t>b</m:t>
        </m:r>
        <m:r>
          <m:rPr>
            <m:sty m:val="p"/>
          </m:rPr>
          <m:t>]</m:t>
        </m:r>
      </m:oMath>
      <w:r>
        <w:rPr/>
        <w:t xml:space="preserve">.</w:t>
      </w:r>
    </w:p>
    <w:p>
      <w:pPr>
        <w:spacing w:line="271" w:before="330" w:lineRule="auto"/>
      </w:pPr>
      <w:r>
        <w:rPr>
          <w:rFonts w:eastAsia="Georgia" w:cs="Georgia" w:ascii="Georgia" w:hAnsi="Georgia"/>
          <w:b/>
          <w:sz w:val="42"/>
        </w:rPr>
        <w:t xml:space="preserve">C. Développement de </w:t>
      </w:r>
      <m:oMath>
        <m:sSup>
          <m:sSupPr>
            <m:ctrlPr>
              <w:rPr>
                <w:rFonts w:ascii="Cambria Math" w:hAnsi="Cambria Math"/>
                <w:sz w:val="42"/>
              </w:rPr>
            </m:ctrlPr>
          </m:sSupPr>
          <m:e>
            <m:r>
              <m:rPr>
                <m:sty m:val="i"/>
              </m:rPr>
              <w:rPr>
                <w:sz w:val="42"/>
              </w:rPr>
              <m:t>V</m:t>
            </m:r>
          </m:e>
          <m:sup>
            <m:r>
              <m:rPr>
                <m:sty m:val="p"/>
              </m:rPr>
              <w:rPr>
                <w:sz w:val="42"/>
              </w:rPr>
              <m:t>∗</m:t>
            </m:r>
          </m:sup>
        </m:sSup>
        <m:r>
          <m:rPr>
            <m:sty m:val="p"/>
          </m:rPr>
          <w:rPr>
            <w:sz w:val="42"/>
          </w:rPr>
          <m:t>∘</m:t>
        </m:r>
        <m:r>
          <m:rPr>
            <m:sty m:val="i"/>
          </m:rPr>
          <w:rPr>
            <w:sz w:val="42"/>
          </w:rPr>
          <m:t>V</m:t>
        </m:r>
        <m:r>
          <m:rPr>
            <m:sty m:val="p"/>
          </m:rPr>
          <w:rPr>
            <w:sz w:val="42"/>
          </w:rPr>
          <m:t>(</m:t>
        </m:r>
        <m:r>
          <m:rPr>
            <m:sty m:val="i"/>
          </m:rPr>
          <w:rPr>
            <w:sz w:val="42"/>
          </w:rPr>
          <m:t>f</m:t>
        </m:r>
        <m:r>
          <m:rPr>
            <m:sty m:val="p"/>
          </m:rPr>
          <w:rPr>
            <w:sz w:val="42"/>
          </w:rPr>
          <m:t>)</m:t>
        </m:r>
      </m:oMath>
      <w:r>
        <w:rPr>
          <w:rFonts w:eastAsia="Georgia" w:cs="Georgia" w:ascii="Georgia" w:hAnsi="Georgia"/>
          <w:b/>
          <w:sz w:val="42"/>
        </w:rPr>
        <w:t xml:space="preserve"> en série trigonométrique</w:t>
      </w:r>
    </w:p>
    <w:p>
      <w:pPr>
        <w:spacing w:after="220" w:lineRule="auto"/>
      </w:pPr>
      <w:r>
        <w:rPr>
          <w:rFonts w:eastAsia="Georgia" w:cs="Georgia" w:ascii="Georgia" w:hAnsi="Georgia"/>
        </w:rPr>
        <w:t xml:space="preserve">On considère maintenant l'espace vectoriel </w:t>
      </w:r>
      <m:oMath>
        <m:r>
          <m:rPr>
            <m:sty m:val="i"/>
          </m:rPr>
          <m:t>G</m:t>
        </m:r>
      </m:oMath>
      <w:r>
        <w:rPr>
          <w:rFonts w:eastAsia="Georgia" w:cs="Georgia" w:ascii="Georgia" w:hAnsi="Georgia"/>
        </w:rPr>
        <w:t xml:space="preserve"> des fonctions réelles définies et continues sur l'intervalle </w:t>
      </w:r>
      <m:oMath>
        <m:r>
          <m:rPr>
            <m:sty m:val="p"/>
          </m:rPr>
          <m:t>[</m:t>
        </m:r>
        <m:r>
          <m:rPr>
            <m:sty m:val="p"/>
          </m:rPr>
          <m:t>0</m:t>
        </m:r>
        <m:r>
          <m:rPr>
            <m:sty m:val="p"/>
          </m:rPr>
          <m:t>,</m:t>
        </m:r>
        <m:r>
          <m:rPr>
            <m:sty m:val="i"/>
          </m:rPr>
          <m:t>π</m:t>
        </m:r>
        <m:r>
          <m:rPr>
            <m:sty m:val="p"/>
          </m:rPr>
          <m:t>]</m:t>
        </m:r>
      </m:oMath>
      <w:r>
        <w:rPr>
          <w:rFonts w:eastAsia="Georgia" w:cs="Georgia" w:ascii="Georgia" w:hAnsi="Georgia"/>
        </w:rPr>
        <w:t xml:space="preserve">, muni du produit scalaire défini pour tous </w:t>
      </w:r>
      <m:oMath>
        <m:r>
          <m:rPr>
            <m:sty m:val="i"/>
          </m:rPr>
          <m:t>f</m:t>
        </m:r>
        <m:r>
          <m:rPr>
            <m:sty m:val="p"/>
          </m:rPr>
          <m:t>,</m:t>
        </m:r>
        <m:r>
          <m:rPr>
            <m:sty m:val="i"/>
          </m:rPr>
          <m:t>g</m:t>
        </m:r>
      </m:oMath>
      <w:r>
        <w:rPr/>
        <w:t xml:space="preserve"> dans </w:t>
      </w:r>
      <m:oMath>
        <m:r>
          <m:rPr>
            <m:sty m:val="i"/>
          </m:rPr>
          <m:t>G</m:t>
        </m:r>
      </m:oMath>
      <w:r>
        <w:rPr/>
        <w:t xml:space="preserve"> par :</w:t>
      </w:r>
    </w:p>
    <w:p>
      <w:pPr>
        <w:spacing w:after="220" w:lineRule="auto"/>
      </w:pPr>
      <m:oMathPara>
        <m:oMath>
          <m:r>
            <m:rPr>
              <m:sty m:val="p"/>
            </m:rPr>
            <m:t>⟨</m:t>
          </m:r>
          <m:r>
            <m:rPr>
              <m:sty m:val="i"/>
            </m:rPr>
            <m:t>f</m:t>
          </m:r>
          <m:r>
            <m:rPr>
              <m:sty m:val="p"/>
            </m:rPr>
            <m:t>,</m:t>
          </m:r>
          <m:r>
            <m:rPr>
              <m:sty m:val="i"/>
            </m:rPr>
            <m:t>g</m:t>
          </m:r>
          <m:sSub>
            <m:sSubPr/>
            <m:e>
              <m:r>
                <m:rPr>
                  <m:sty m:val="p"/>
                </m:rPr>
                <m:t>⟩</m:t>
              </m:r>
            </m:e>
            <m:sub>
              <m:r>
                <m:rPr>
                  <m:sty m:val="i"/>
                </m:rPr>
                <m:t>G</m:t>
              </m:r>
            </m:sub>
          </m:sSub>
          <m:r>
            <m:rPr>
              <m:sty m:val="p"/>
            </m:rPr>
            <m:t>=</m:t>
          </m:r>
          <m:nary>
            <m:naryPr>
              <m:chr m:val="∫"/>
              <m:limLoc m:val="subSup"/>
              <m:grow m:val="1"/>
            </m:naryPr>
            <m:sub>
              <m:r>
                <m:rPr>
                  <m:sty m:val="p"/>
                </m:rPr>
                <m:t>0</m:t>
              </m:r>
            </m:sub>
            <m:sup>
              <m:r>
                <m:rPr>
                  <m:sty m:val="i"/>
                </m:rPr>
                <m:t>π</m:t>
              </m:r>
            </m:sup>
            <m:e>
              <m:r>
                <m:rPr>
                  <m:sty m:val="p"/>
                </m:rPr>
                <m:t xml:space="preserve"> </m:t>
              </m:r>
            </m:e>
          </m:nary>
          <m:r>
            <m:rPr>
              <m:sty m:val="i"/>
            </m:rPr>
            <m:t>f</m:t>
          </m:r>
          <m:r>
            <m:rPr>
              <m:sty m:val="p"/>
            </m:rPr>
            <m:t>(</m:t>
          </m:r>
          <m:r>
            <m:rPr>
              <m:sty m:val="i"/>
            </m:rPr>
            <m:t>t</m:t>
          </m:r>
          <m:r>
            <m:rPr>
              <m:sty m:val="p"/>
            </m:rPr>
            <m:t>)</m:t>
          </m:r>
          <m:r>
            <m:rPr>
              <m:sty m:val="i"/>
            </m:rPr>
            <m:t>g</m:t>
          </m:r>
          <m:r>
            <m:rPr>
              <m:sty m:val="p"/>
            </m:rPr>
            <m:t>(</m:t>
          </m:r>
          <m:r>
            <m:rPr>
              <m:sty m:val="i"/>
            </m:rPr>
            <m:t>t</m:t>
          </m:r>
          <m:r>
            <m:rPr>
              <m:sty m:val="p"/>
            </m:rPr>
            <m:t>)</m:t>
          </m:r>
          <m:r>
            <m:rPr>
              <m:sty m:val="p"/>
            </m:rPr>
            <m:t>d</m:t>
          </m:r>
          <m:r>
            <m:rPr>
              <m:sty m:val="i"/>
            </m:rPr>
            <m:t>t</m:t>
          </m:r>
        </m:oMath>
      </m:oMathPara>
    </w:p>
    <w:p>
      <w:pPr>
        <w:spacing w:after="220" w:lineRule="auto"/>
      </w:pPr>
      <w:r>
        <w:rPr/>
        <w:t xml:space="preserve">On note </w:t>
      </w:r>
      <m:oMath>
        <m:r>
          <m:rPr>
            <m:sty m:val="p"/>
          </m:rPr>
          <m:t>‖</m:t>
        </m:r>
        <m:r>
          <m:rPr>
            <m:sty m:val="i"/>
          </m:rPr>
          <m:t>f</m:t>
        </m:r>
        <m:sSub>
          <m:sSubPr/>
          <m:e>
            <m:r>
              <m:rPr>
                <m:sty m:val="p"/>
              </m:rPr>
              <m:t>‖</m:t>
            </m:r>
          </m:e>
          <m:sub>
            <m:r>
              <m:rPr>
                <m:sty m:val="i"/>
              </m:rPr>
              <m:t>G</m:t>
            </m:r>
          </m:sub>
        </m:sSub>
        <m:r>
          <m:rPr>
            <m:sty m:val="p"/>
          </m:rPr>
          <m:t>=</m:t>
        </m:r>
        <m:rad>
          <m:radPr>
            <m:degHide m:val="1"/>
            <m:ctrlPr>
              <w:rPr>
                <w:rFonts w:ascii="Cambria Math" w:hAnsi="Cambria Math"/>
              </w:rPr>
            </m:ctrlPr>
          </m:radPr>
          <m:deg/>
          <m:e>
            <m:r>
              <m:rPr>
                <m:sty m:val="p"/>
              </m:rPr>
              <m:t>⟨</m:t>
            </m:r>
            <m:r>
              <m:rPr>
                <m:sty m:val="i"/>
              </m:rPr>
              <m:t>f</m:t>
            </m:r>
            <m:r>
              <m:rPr>
                <m:sty m:val="p"/>
              </m:rPr>
              <m:t>,</m:t>
            </m:r>
            <m:r>
              <m:rPr>
                <m:sty m:val="i"/>
              </m:rPr>
              <m:t>f</m:t>
            </m:r>
            <m:sSub>
              <m:sSubPr/>
              <m:e>
                <m:r>
                  <m:rPr>
                    <m:sty m:val="p"/>
                  </m:rPr>
                  <m:t>⟩</m:t>
                </m:r>
              </m:e>
              <m:sub>
                <m:r>
                  <m:rPr>
                    <m:sty m:val="i"/>
                  </m:rPr>
                  <m:t>G</m:t>
                </m:r>
              </m:sub>
            </m:sSub>
          </m:e>
        </m:rad>
      </m:oMath>
      <w:r>
        <w:rPr>
          <w:rFonts w:eastAsia="Georgia" w:cs="Georgia" w:ascii="Georgia" w:hAnsi="Georgia"/>
        </w:rPr>
        <w:t xml:space="preserve"> la norme associée à ce produit scalaire.</w:t>
      </w:r>
      <w:r>
        <w:rPr/>
        <w:br w:type="textWrapping"/>
      </w:r>
      <w:r>
        <w:rPr/>
        <w:t xml:space="preserve">Pour </w:t>
      </w:r>
      <m:oMath>
        <m:r>
          <m:rPr>
            <m:sty m:val="i"/>
          </m:rPr>
          <m:t>n</m:t>
        </m:r>
        <m:r>
          <m:rPr>
            <m:sty m:val="p"/>
          </m:rPr>
          <m:t>∈</m:t>
        </m:r>
        <m:r>
          <m:rPr>
            <m:scr m:val="double-struck"/>
          </m:rPr>
          <m:t>N</m:t>
        </m:r>
      </m:oMath>
      <w:r>
        <w:rPr>
          <w:rFonts w:eastAsia="Georgia" w:cs="Georgia" w:ascii="Georgia" w:hAnsi="Georgia"/>
        </w:rPr>
        <w:t xml:space="preserve">, on définit la fonction </w:t>
      </w:r>
      <m:oMath>
        <m:sSub>
          <m:sSubPr/>
          <m:e>
            <m:r>
              <m:rPr>
                <m:sty m:val="i"/>
              </m:rPr>
              <m:t>c</m:t>
            </m:r>
          </m:e>
          <m:sub>
            <m:r>
              <m:rPr>
                <m:sty m:val="i"/>
              </m:rPr>
              <m:t>n</m:t>
            </m:r>
          </m:sub>
        </m:sSub>
        <m:r>
          <m:rPr>
            <m:sty m:val="p"/>
          </m:rPr>
          <m:t>∈</m:t>
        </m:r>
        <m:r>
          <m:rPr>
            <m:sty m:val="i"/>
          </m:rPr>
          <m:t>G</m:t>
        </m:r>
      </m:oMath>
      <w:r>
        <w:rPr/>
        <w:t xml:space="preserve"> par la formule </w:t>
      </w:r>
      <m:oMath>
        <m:sSub>
          <m:sSubPr/>
          <m:e>
            <m:r>
              <m:rPr>
                <m:sty m:val="i"/>
              </m:rPr>
              <m:t>c</m:t>
            </m:r>
          </m:e>
          <m:sub>
            <m:r>
              <m:rPr>
                <m:sty m:val="i"/>
              </m:rPr>
              <m:t>n</m:t>
            </m:r>
          </m:sub>
        </m:sSub>
        <m:r>
          <m:rPr>
            <m:sty m:val="p"/>
          </m:rPr>
          <m:t>(</m:t>
        </m:r>
        <m:r>
          <m:rPr>
            <m:sty m:val="i"/>
          </m:rPr>
          <m:t>t</m:t>
        </m:r>
        <m:r>
          <m:rPr>
            <m:sty m:val="p"/>
          </m:rPr>
          <m:t>)</m:t>
        </m:r>
        <m:r>
          <m:rPr>
            <m:sty m:val="p"/>
          </m:rPr>
          <m:t>=</m:t>
        </m:r>
        <m:r>
          <m:rPr>
            <m:sty m:val="p"/>
          </m:rPr>
          <m:t>cos</m:t>
        </m:r>
        <m:r>
          <m:rPr>
            <m:sty m:val="p"/>
          </m:rPr>
          <m:t>⁡</m:t>
        </m:r>
        <m:r>
          <m:rPr>
            <m:sty m:val="p"/>
          </m:rPr>
          <m:t>(</m:t>
        </m:r>
        <m:r>
          <m:rPr>
            <m:sty m:val="i"/>
          </m:rPr>
          <m:t>n</m:t>
        </m:r>
        <m:r>
          <m:rPr>
            <m:sty m:val="i"/>
          </m:rPr>
          <m:t>t</m:t>
        </m:r>
        <m:r>
          <m:rPr>
            <m:sty m:val="p"/>
          </m:rPr>
          <m:t>)</m:t>
        </m:r>
      </m:oMath>
      <w:r>
        <w:rPr/>
        <w:t xml:space="preserve"> et on note </w:t>
      </w:r>
      <m:oMath>
        <m:sSub>
          <m:sSubPr/>
          <m:e>
            <m:r>
              <m:rPr>
                <m:sty m:val="i"/>
              </m:rPr>
              <m:t>F</m:t>
            </m:r>
          </m:e>
          <m:sub>
            <m:r>
              <m:rPr>
                <m:sty m:val="i"/>
              </m:rPr>
              <m:t>n</m:t>
            </m:r>
          </m:sub>
        </m:sSub>
        <m:r>
          <m:rPr>
            <m:sty m:val="p"/>
          </m:rPr>
          <m:t>=</m:t>
        </m:r>
        <m:r>
          <m:rPr>
            <m:sty m:val="p"/>
          </m:rPr>
          <m:t>Vect</m:t>
        </m:r>
        <m:d>
          <m:dPr>
            <m:begChr m:val="("/>
            <m:endChr m:val=")"/>
            <m:ctrlPr>
              <w:rPr>
                <w:rFonts w:ascii="Cambria Math" w:hAnsi="Cambria Math"/>
              </w:rPr>
            </m:ctrlPr>
          </m:dPr>
          <m:e>
            <m:sSub>
              <m:sSubPr/>
              <m:e>
                <m:r>
                  <m:rPr>
                    <m:sty m:val="i"/>
                  </m:rPr>
                  <m:t>c</m:t>
                </m:r>
              </m:e>
              <m:sub>
                <m:r>
                  <m:rPr>
                    <m:sty m:val="p"/>
                  </m:rPr>
                  <m:t>0</m:t>
                </m:r>
              </m:sub>
            </m:sSub>
            <m:r>
              <m:rPr>
                <m:sty m:val="p"/>
              </m:rPr>
              <m:t>,</m:t>
            </m:r>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sub>
            </m:sSub>
          </m:e>
        </m:d>
      </m:oMath>
      <w:r>
        <w:rPr>
          <w:rFonts w:eastAsia="Georgia" w:cs="Georgia" w:ascii="Georgia" w:hAnsi="Georgia"/>
        </w:rPr>
        <w:t xml:space="preserve"> le sous-espace vectoriel de G engendré par </w:t>
      </w:r>
      <m:oMath>
        <m:d>
          <m:dPr>
            <m:begChr m:val="{"/>
            <m:endChr m:val="}"/>
            <m:ctrlPr>
              <w:rPr>
                <w:rFonts w:ascii="Cambria Math" w:hAnsi="Cambria Math"/>
              </w:rPr>
            </m:ctrlPr>
          </m:dPr>
          <m:e>
            <m:sSub>
              <m:sSubPr/>
              <m:e>
                <m:r>
                  <m:rPr>
                    <m:sty m:val="i"/>
                  </m:rPr>
                  <m:t>c</m:t>
                </m:r>
              </m:e>
              <m:sub>
                <m:r>
                  <m:rPr>
                    <m:sty m:val="p"/>
                  </m:rPr>
                  <m:t>0</m:t>
                </m:r>
              </m:sub>
            </m:sSub>
            <m:r>
              <m:rPr>
                <m:sty m:val="p"/>
              </m:rPr>
              <m:t>,</m:t>
            </m:r>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sub>
            </m:sSub>
          </m:e>
        </m:d>
      </m:oMath>
      <w:r>
        <w:rPr>
          <w:rFonts w:eastAsia="Georgia" w:cs="Georgia" w:ascii="Georgia" w:hAnsi="Georgia"/>
        </w:rPr>
        <w:t xml:space="preserve">. On note également </w:t>
      </w:r>
      <m:oMath>
        <m:sSub>
          <m:sSubPr/>
          <m:e>
            <m:r>
              <m:rPr>
                <m:sty m:val="i"/>
              </m:rPr>
              <m:t>P</m:t>
            </m:r>
          </m:e>
          <m:sub>
            <m:sSub>
              <m:sSubPr/>
              <m:e>
                <m:r>
                  <m:rPr>
                    <m:sty m:val="i"/>
                  </m:rPr>
                  <m:t>F</m:t>
                </m:r>
              </m:e>
              <m:sub>
                <m:r>
                  <m:rPr>
                    <m:sty m:val="i"/>
                  </m:rPr>
                  <m:t>n</m:t>
                </m:r>
              </m:sub>
            </m:sSub>
          </m:sub>
        </m:sSub>
      </m:oMath>
      <w:r>
        <w:rPr/>
        <w:t xml:space="preserve"> la projection orthogonale de </w:t>
      </w:r>
      <m:oMath>
        <m:r>
          <m:rPr>
            <m:sty m:val="i"/>
          </m:rPr>
          <m:t>G</m:t>
        </m:r>
      </m:oMath>
      <w:r>
        <w:rPr/>
        <w:t xml:space="preserve"> sur </w:t>
      </w:r>
      <m:oMath>
        <m:sSub>
          <m:sSubPr/>
          <m:e>
            <m:r>
              <m:rPr>
                <m:sty m:val="i"/>
              </m:rPr>
              <m:t>F</m:t>
            </m:r>
          </m:e>
          <m:sub>
            <m:r>
              <m:rPr>
                <m:sty m:val="i"/>
              </m:rPr>
              <m:t>n</m:t>
            </m:r>
          </m:sub>
        </m:sSub>
      </m:oMath>
      <w:r>
        <w:rPr/>
        <w:t xml:space="preserve">.</w:t>
      </w:r>
      <w:r>
        <w:rPr/>
        <w:br w:type="textWrapping"/>
      </w:r>
      <w:r>
        <w:rPr/>
        <w:t xml:space="preserve">8) Montrer que si </w:t>
      </w:r>
      <m:oMath>
        <m:r>
          <m:rPr>
            <m:sty m:val="i"/>
          </m:rPr>
          <m:t>p</m:t>
        </m:r>
      </m:oMath>
      <w:r>
        <w:rPr>
          <w:rFonts w:eastAsia="Georgia" w:cs="Georgia" w:ascii="Georgia" w:hAnsi="Georgia"/>
        </w:rPr>
        <w:t xml:space="preserve"> est un polynôme de degré </w:t>
      </w:r>
      <m:oMath>
        <m:r>
          <m:rPr>
            <m:sty m:val="i"/>
          </m:rPr>
          <m:t>n</m:t>
        </m:r>
        <m:r>
          <m:rPr>
            <m:sty m:val="p"/>
          </m:rPr>
          <m:t>∈</m:t>
        </m:r>
        <m:r>
          <m:rPr>
            <m:scr m:val="double-struck"/>
          </m:rPr>
          <m:t>N</m:t>
        </m:r>
      </m:oMath>
      <w:r>
        <w:rPr/>
        <w:t xml:space="preserve">, la fonction </w:t>
      </w:r>
      <m:oMath>
        <m:r>
          <m:rPr>
            <m:sty m:val="i"/>
          </m:rPr>
          <m:t>t</m:t>
        </m:r>
        <m:r>
          <m:rPr>
            <m:sty m:val="p"/>
          </m:rPr>
          <m:t>↦</m:t>
        </m:r>
        <m:r>
          <m:rPr>
            <m:sty m:val="i"/>
          </m:rPr>
          <m:t>p</m:t>
        </m:r>
        <m:r>
          <m:rPr>
            <m:sty m:val="p"/>
          </m:rPr>
          <m:t>(</m:t>
        </m:r>
        <m:r>
          <m:rPr>
            <m:sty m:val="p"/>
          </m:rPr>
          <m:t>cos</m:t>
        </m:r>
        <m:r>
          <m:rPr>
            <m:sty m:val="p"/>
          </m:rPr>
          <m:t>⁡</m:t>
        </m:r>
        <m:r>
          <m:rPr>
            <m:sty m:val="p"/>
          </m:rPr>
          <m:t>(</m:t>
        </m:r>
        <m:r>
          <m:rPr>
            <m:sty m:val="i"/>
          </m:rPr>
          <m:t>t</m:t>
        </m:r>
        <m:r>
          <m:rPr>
            <m:sty m:val="p"/>
          </m:rPr>
          <m:t>)</m:t>
        </m:r>
        <m:r>
          <m:rPr>
            <m:sty m:val="p"/>
          </m:rPr>
          <m:t>)</m:t>
        </m:r>
      </m:oMath>
      <w:r>
        <w:rPr>
          <w:rFonts w:eastAsia="Georgia" w:cs="Georgia" w:ascii="Georgia" w:hAnsi="Georgia"/>
        </w:rPr>
        <w:t xml:space="preserve"> définie sur </w:t>
      </w:r>
      <m:oMath>
        <m:r>
          <m:rPr>
            <m:sty m:val="p"/>
          </m:rPr>
          <m:t>[</m:t>
        </m:r>
        <m:r>
          <m:rPr>
            <m:sty m:val="p"/>
          </m:rPr>
          <m:t>0</m:t>
        </m:r>
        <m:r>
          <m:rPr>
            <m:sty m:val="p"/>
          </m:rPr>
          <m:t>,</m:t>
        </m:r>
        <m:r>
          <m:rPr>
            <m:sty m:val="i"/>
          </m:rPr>
          <m:t>π</m:t>
        </m:r>
        <m:r>
          <m:rPr>
            <m:sty m:val="p"/>
          </m:rPr>
          <m:t>]</m:t>
        </m:r>
      </m:oMath>
      <w:r>
        <w:rPr>
          <w:rFonts w:eastAsia="Georgia" w:cs="Georgia" w:ascii="Georgia" w:hAnsi="Georgia"/>
        </w:rPr>
        <w:t xml:space="preserve"> appartient à </w:t>
      </w:r>
      <m:oMath>
        <m:sSub>
          <m:sSubPr/>
          <m:e>
            <m:r>
              <m:rPr>
                <m:sty m:val="i"/>
              </m:rPr>
              <m:t>F</m:t>
            </m:r>
          </m:e>
          <m:sub>
            <m:r>
              <m:rPr>
                <m:sty m:val="i"/>
              </m:rPr>
              <m:t>n</m:t>
            </m:r>
          </m:sub>
        </m:sSub>
      </m:oMath>
      <w:r>
        <w:rPr/>
        <w:t xml:space="preserve">.</w:t>
      </w:r>
      <w:r>
        <w:rPr/>
        <w:br w:type="textWrapping"/>
      </w:r>
      <w:r>
        <w:rPr/>
        <w:t xml:space="preserve">9) Trouver une suite </w:t>
      </w:r>
      <m:oMath>
        <m:sSub>
          <m:sSubPr/>
          <m:e>
            <m:d>
              <m:dPr>
                <m:begChr m:val="("/>
                <m:endChr m:val=")"/>
                <m:ctrlPr>
                  <w:rPr>
                    <w:rFonts w:ascii="Cambria Math" w:hAnsi="Cambria Math"/>
                  </w:rPr>
                </m:ctrlPr>
              </m:dPr>
              <m:e>
                <m:sSub>
                  <m:sSubPr/>
                  <m:e>
                    <m:r>
                      <m:rPr>
                        <m:sty m:val="i"/>
                      </m:rPr>
                      <m:t>α</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de nombres réels strictement positifs telle que la suite </w:t>
      </w:r>
      <m:oMath>
        <m:sSub>
          <m:sSubPr/>
          <m:e>
            <m:d>
              <m:dPr>
                <m:begChr m:val="("/>
                <m:endChr m:val=")"/>
                <m:ctrlPr>
                  <w:rPr>
                    <w:rFonts w:ascii="Cambria Math" w:hAnsi="Cambria Math"/>
                  </w:rPr>
                </m:ctrlPr>
              </m:dPr>
              <m:e>
                <m:sSub>
                  <m:sSubPr/>
                  <m:e>
                    <m:r>
                      <m:rPr>
                        <m:sty m:val="i"/>
                      </m:rPr>
                      <m:t>α</m:t>
                    </m:r>
                  </m:e>
                  <m:sub>
                    <m:r>
                      <m:rPr>
                        <m:sty m:val="i"/>
                      </m:rPr>
                      <m:t>n</m:t>
                    </m:r>
                  </m:sub>
                </m:sSub>
                <m:sSub>
                  <m:sSubPr/>
                  <m:e>
                    <m:r>
                      <m:rPr>
                        <m:sty m:val="i"/>
                      </m:rPr>
                      <m:t>c</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soit orthonormée. Déduire du théorème d'approximation de Weierstrass que la suite orthonormée </w:t>
      </w:r>
      <m:oMath>
        <m:sSub>
          <m:sSubPr/>
          <m:e>
            <m:d>
              <m:dPr>
                <m:begChr m:val="("/>
                <m:endChr m:val=")"/>
                <m:ctrlPr>
                  <w:rPr>
                    <w:rFonts w:ascii="Cambria Math" w:hAnsi="Cambria Math"/>
                  </w:rPr>
                </m:ctrlPr>
              </m:dPr>
              <m:e>
                <m:sSub>
                  <m:sSubPr/>
                  <m:e>
                    <m:r>
                      <m:rPr>
                        <m:sty m:val="i"/>
                      </m:rPr>
                      <m:t>α</m:t>
                    </m:r>
                  </m:e>
                  <m:sub>
                    <m:r>
                      <m:rPr>
                        <m:sty m:val="i"/>
                      </m:rPr>
                      <m:t>n</m:t>
                    </m:r>
                  </m:sub>
                </m:sSub>
                <m:sSub>
                  <m:sSubPr/>
                  <m:e>
                    <m:r>
                      <m:rPr>
                        <m:sty m:val="i"/>
                      </m:rPr>
                      <m:t>c</m:t>
                    </m:r>
                  </m:e>
                  <m:sub>
                    <m:r>
                      <m:rPr>
                        <m:sty m:val="i"/>
                      </m:rPr>
                      <m:t>n</m:t>
                    </m:r>
                  </m:sub>
                </m:sSub>
              </m:e>
            </m:d>
          </m:e>
          <m:sub>
            <m:r>
              <m:rPr>
                <m:sty m:val="i"/>
              </m:rPr>
              <m:t>n</m:t>
            </m:r>
            <m:r>
              <m:rPr>
                <m:sty m:val="p"/>
              </m:rPr>
              <m:t>∈</m:t>
            </m:r>
            <m:r>
              <m:rPr>
                <m:scr m:val="double-struck"/>
              </m:rPr>
              <m:t>N</m:t>
            </m:r>
          </m:sub>
        </m:sSub>
      </m:oMath>
      <w:r>
        <w:rPr/>
        <w:t xml:space="preserve"> est totale.</w:t>
      </w:r>
      <w:r>
        <w:rPr/>
        <w:br w:type="textWrapping"/>
      </w:r>
      <w:r>
        <w:rPr/>
        <w:t xml:space="preserve">10) Soit </w:t>
      </w:r>
      <m:oMath>
        <m:r>
          <m:rPr>
            <m:sty m:val="i"/>
          </m:rPr>
          <m:t>f</m:t>
        </m:r>
        <m:r>
          <m:rPr>
            <m:sty m:val="p"/>
          </m:rPr>
          <m:t>∈</m:t>
        </m:r>
        <m:r>
          <m:rPr>
            <m:sty m:val="i"/>
          </m:rPr>
          <m:t>G</m:t>
        </m:r>
      </m:oMath>
      <w:r>
        <w:rPr>
          <w:rFonts w:eastAsia="Georgia" w:cs="Georgia" w:ascii="Georgia" w:hAnsi="Georgia"/>
        </w:rPr>
        <w:t xml:space="preserve">. Démontrer que </w:t>
      </w:r>
      <m:oMath>
        <m:sSub>
          <m:sSubPr/>
          <m:e>
            <m:d>
              <m:dPr>
                <m:begChr m:val="‖"/>
                <m:endChr m:val="‖"/>
                <m:ctrlPr>
                  <w:rPr>
                    <w:rFonts w:ascii="Cambria Math" w:hAnsi="Cambria Math"/>
                  </w:rPr>
                </m:ctrlPr>
              </m:dPr>
              <m:e>
                <m:r>
                  <m:rPr>
                    <m:sty m:val="i"/>
                  </m:rPr>
                  <m:t>f</m:t>
                </m:r>
                <m:r>
                  <m:rPr>
                    <m:sty m:val="p"/>
                  </m:rPr>
                  <m:t>−</m:t>
                </m:r>
                <m:sSub>
                  <m:sSubPr/>
                  <m:e>
                    <m:r>
                      <m:rPr>
                        <m:sty m:val="i"/>
                      </m:rPr>
                      <m:t>P</m:t>
                    </m:r>
                  </m:e>
                  <m:sub>
                    <m:sSub>
                      <m:sSubPr/>
                      <m:e>
                        <m:r>
                          <m:rPr>
                            <m:sty m:val="i"/>
                          </m:rPr>
                          <m:t>F</m:t>
                        </m:r>
                      </m:e>
                      <m:sub>
                        <m:r>
                          <m:rPr>
                            <m:sty m:val="i"/>
                          </m:rPr>
                          <m:t>n</m:t>
                        </m:r>
                      </m:sub>
                    </m:sSub>
                  </m:sub>
                </m:sSub>
                <m:r>
                  <m:rPr>
                    <m:sty m:val="p"/>
                  </m:rPr>
                  <m:t>(</m:t>
                </m:r>
                <m:r>
                  <m:rPr>
                    <m:sty m:val="i"/>
                  </m:rPr>
                  <m:t>f</m:t>
                </m:r>
                <m:r>
                  <m:rPr>
                    <m:sty m:val="p"/>
                  </m:rPr>
                  <m:t>)</m:t>
                </m:r>
              </m:e>
            </m:d>
          </m:e>
          <m:sub>
            <m:r>
              <m:rPr>
                <m:sty m:val="i"/>
              </m:rPr>
              <m:t>G</m:t>
            </m:r>
          </m:sub>
        </m:sSub>
      </m:oMath>
      <w:r>
        <w:rPr/>
        <w:t xml:space="preserve"> tend vers 0 lorsque </w:t>
      </w:r>
      <m:oMath>
        <m:r>
          <m:rPr>
            <m:sty m:val="i"/>
          </m:rPr>
          <m:t>n</m:t>
        </m:r>
      </m:oMath>
      <w:r>
        <w:rPr/>
        <w:t xml:space="preserve"> tend vers l'infini. Si, de plus, la suite </w:t>
      </w:r>
      <m:oMath>
        <m:sSub>
          <m:sSubPr/>
          <m:e>
            <m:d>
              <m:dPr>
                <m:begChr m:val="("/>
                <m:endChr m:val=")"/>
                <m:ctrlPr>
                  <w:rPr>
                    <w:rFonts w:ascii="Cambria Math" w:hAnsi="Cambria Math"/>
                  </w:rPr>
                </m:ctrlPr>
              </m:dPr>
              <m:e>
                <m:sSub>
                  <m:sSubPr/>
                  <m:e>
                    <m:r>
                      <m:rPr>
                        <m:sty m:val="i"/>
                      </m:rPr>
                      <m:t>P</m:t>
                    </m:r>
                  </m:e>
                  <m:sub>
                    <m:sSub>
                      <m:sSubPr/>
                      <m:e>
                        <m:r>
                          <m:rPr>
                            <m:sty m:val="i"/>
                          </m:rPr>
                          <m:t>F</m:t>
                        </m:r>
                      </m:e>
                      <m:sub>
                        <m:r>
                          <m:rPr>
                            <m:sty m:val="i"/>
                          </m:rPr>
                          <m:t>n</m:t>
                        </m:r>
                      </m:sub>
                    </m:sSub>
                  </m:sub>
                </m:sSub>
                <m:r>
                  <m:rPr>
                    <m:sty m:val="p"/>
                  </m:rPr>
                  <m:t>(</m:t>
                </m:r>
                <m:r>
                  <m:rPr>
                    <m:sty m:val="i"/>
                  </m:rPr>
                  <m:t>f</m:t>
                </m:r>
                <m:r>
                  <m:rPr>
                    <m:sty m:val="p"/>
                  </m:rPr>
                  <m:t>)</m:t>
                </m:r>
              </m:e>
            </m:d>
          </m:e>
          <m:sub>
            <m:r>
              <m:rPr>
                <m:sty m:val="i"/>
              </m:rPr>
              <m:t>n</m:t>
            </m:r>
            <m:r>
              <m:rPr>
                <m:sty m:val="p"/>
              </m:rPr>
              <m:t>∈</m:t>
            </m:r>
            <m:r>
              <m:rPr>
                <m:scr m:val="double-struck"/>
              </m:rPr>
              <m:t>N</m:t>
            </m:r>
          </m:sub>
        </m:sSub>
      </m:oMath>
      <w:r>
        <w:rPr>
          <w:rFonts w:eastAsia="Georgia" w:cs="Georgia" w:ascii="Georgia" w:hAnsi="Georgia"/>
        </w:rPr>
        <w:t xml:space="preserve"> converge uniformément sur </w:t>
      </w:r>
      <m:oMath>
        <m:r>
          <m:rPr>
            <m:sty m:val="p"/>
          </m:rPr>
          <m:t>[</m:t>
        </m:r>
        <m:r>
          <m:rPr>
            <m:sty m:val="p"/>
          </m:rPr>
          <m:t>0</m:t>
        </m:r>
        <m:r>
          <m:rPr>
            <m:sty m:val="p"/>
          </m:rPr>
          <m:t>,</m:t>
        </m:r>
        <m:r>
          <m:rPr>
            <m:sty m:val="i"/>
          </m:rPr>
          <m:t>π</m:t>
        </m:r>
        <m:r>
          <m:rPr>
            <m:sty m:val="p"/>
          </m:rPr>
          <m:t>]</m:t>
        </m:r>
      </m:oMath>
      <w:r>
        <w:rPr/>
        <w:t xml:space="preserve"> vers une fonction </w:t>
      </w:r>
      <m:oMath>
        <m:r>
          <m:rPr>
            <m:sty m:val="i"/>
          </m:rPr>
          <m:t>g</m:t>
        </m:r>
      </m:oMath>
      <w:r>
        <w:rPr/>
        <w:t xml:space="preserve">, montrer que </w:t>
      </w:r>
      <m:oMath>
        <m:r>
          <m:rPr>
            <m:sty m:val="i"/>
          </m:rPr>
          <m:t>g</m:t>
        </m:r>
        <m:r>
          <m:rPr>
            <m:sty m:val="p"/>
          </m:rPr>
          <m:t>=</m:t>
        </m:r>
        <m:r>
          <m:rPr>
            <m:sty m:val="i"/>
          </m:rPr>
          <m:t>f</m:t>
        </m:r>
      </m:oMath>
      <w:r>
        <w:rPr/>
        <w:t xml:space="preserve">.</w:t>
      </w:r>
      <w:r>
        <w:rPr/>
        <w:br w:type="textWrapping"/>
      </w:r>
      <w:r>
        <w:rPr/>
        <w:t xml:space="preserve">Pour tout </w:t>
      </w:r>
      <m:oMath>
        <m:r>
          <m:rPr>
            <m:sty m:val="i"/>
          </m:rPr>
          <m:t>x</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rFonts w:eastAsia="Georgia" w:cs="Georgia" w:ascii="Georgia" w:hAnsi="Georgia"/>
        </w:rPr>
        <w:t xml:space="preserve">, on définit la fonction </w:t>
      </w:r>
      <m:oMath>
        <m:sSub>
          <m:sSubPr/>
          <m:e>
            <m:r>
              <m:rPr>
                <m:sty m:val="i"/>
              </m:rPr>
              <m:t>g</m:t>
            </m:r>
          </m:e>
          <m:sub>
            <m:r>
              <m:rPr>
                <m:sty m:val="i"/>
              </m:rPr>
              <m:t>x</m:t>
            </m:r>
          </m:sub>
        </m:sSub>
      </m:oMath>
      <w:r>
        <w:rPr/>
        <w:t xml:space="preserve"> sur </w:t>
      </w:r>
      <m:oMath>
        <m:r>
          <m:rPr>
            <m:sty m:val="p"/>
          </m:rPr>
          <m:t>[</m:t>
        </m:r>
        <m:r>
          <m:rPr>
            <m:sty m:val="p"/>
          </m:rPr>
          <m:t>0</m:t>
        </m:r>
        <m:r>
          <m:rPr>
            <m:sty m:val="p"/>
          </m:rPr>
          <m:t>,</m:t>
        </m:r>
        <m:r>
          <m:rPr>
            <m:sty m:val="i"/>
          </m:rPr>
          <m:t>π</m:t>
        </m:r>
        <m:r>
          <m:rPr>
            <m:sty m:val="p"/>
          </m:rPr>
          <m:t>]</m:t>
        </m:r>
      </m:oMath>
      <w:r>
        <w:rPr/>
        <w:t xml:space="preserve"> par la formule :</w:t>
      </w:r>
    </w:p>
    <w:p>
      <w:pPr>
        <w:spacing w:after="220" w:lineRule="auto"/>
      </w:pPr>
      <m:oMathPara>
        <m:oMath>
          <m:sSub>
            <m:sSubPr/>
            <m:e>
              <m:r>
                <m:rPr>
                  <m:sty m:val="i"/>
                </m:rPr>
                <m:t>g</m:t>
              </m:r>
            </m:e>
            <m:sub>
              <m:r>
                <m:rPr>
                  <m:sty m:val="i"/>
                </m:rPr>
                <m:t>x</m:t>
              </m:r>
            </m:sub>
          </m:sSub>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i"/>
                          </m:rPr>
                          <m:t>π</m:t>
                        </m:r>
                      </m:num>
                      <m:den>
                        <m:r>
                          <m:rPr>
                            <m:sty m:val="p"/>
                          </m:rPr>
                          <m:t>2</m:t>
                        </m:r>
                      </m:den>
                    </m:f>
                    <m:r>
                      <m:rPr>
                        <m:sty m:val="p"/>
                      </m:rPr>
                      <m:t>−</m:t>
                    </m:r>
                    <m:r>
                      <m:rPr>
                        <m:sty m:val="p"/>
                      </m:rPr>
                      <m:t>max</m:t>
                    </m:r>
                    <m:r>
                      <m:rPr>
                        <m:sty m:val="p"/>
                      </m:rPr>
                      <m:t>(</m:t>
                    </m:r>
                    <m:r>
                      <m:rPr>
                        <m:sty m:val="i"/>
                      </m:rPr>
                      <m:t>x</m:t>
                    </m:r>
                    <m:r>
                      <m:rPr>
                        <m:sty m:val="p"/>
                      </m:rPr>
                      <m:t>,</m:t>
                    </m:r>
                    <m:r>
                      <m:rPr>
                        <m:sty m:val="i"/>
                      </m:rPr>
                      <m:t>t</m:t>
                    </m:r>
                    <m:r>
                      <m:rPr>
                        <m:sty m:val="p"/>
                      </m:rPr>
                      <m:t>)</m:t>
                    </m:r>
                  </m:e>
                  <m:e>
                    <m:r>
                      <m:rPr>
                        <m:nor/>
                      </m:rPr>
                      <m:t> si </m:t>
                    </m:r>
                    <m:r>
                      <m:rPr>
                        <m:sty m:val="p"/>
                      </m:rPr>
                      <m:t>0</m:t>
                    </m:r>
                    <m:r>
                      <m:rPr>
                        <m:sty m:val="p"/>
                      </m:rPr>
                      <m:t>⩽</m:t>
                    </m:r>
                    <m:r>
                      <m:rPr>
                        <m:sty m:val="i"/>
                      </m:rPr>
                      <m:t>t</m:t>
                    </m:r>
                    <m:r>
                      <m:rPr>
                        <m:sty m:val="p"/>
                      </m:rPr>
                      <m:t>⩽</m:t>
                    </m:r>
                    <m:f>
                      <m:fPr>
                        <m:ctrlPr>
                          <w:rPr>
                            <w:rFonts w:ascii="Cambria Math" w:hAnsi="Cambria Math"/>
                          </w:rPr>
                        </m:ctrlPr>
                      </m:fPr>
                      <m:num>
                        <m:r>
                          <m:rPr>
                            <m:sty m:val="i"/>
                          </m:rPr>
                          <m:t>π</m:t>
                        </m:r>
                      </m:num>
                      <m:den>
                        <m:r>
                          <m:rPr>
                            <m:sty m:val="p"/>
                          </m:rPr>
                          <m:t>2</m:t>
                        </m:r>
                      </m:den>
                    </m:f>
                  </m:e>
                </m:mr>
                <m:mr>
                  <m:e>
                    <m:r>
                      <m:rPr>
                        <m:sty m:val="p"/>
                      </m:rPr>
                      <m:t>−</m:t>
                    </m:r>
                    <m:sSub>
                      <m:sSubPr/>
                      <m:e>
                        <m:r>
                          <m:rPr>
                            <m:sty m:val="i"/>
                          </m:rPr>
                          <m:t>g</m:t>
                        </m:r>
                      </m:e>
                      <m:sub>
                        <m:r>
                          <m:rPr>
                            <m:sty m:val="i"/>
                          </m:rPr>
                          <m:t>x</m:t>
                        </m:r>
                      </m:sub>
                    </m:sSub>
                    <m:r>
                      <m:rPr>
                        <m:sty m:val="p"/>
                      </m:rPr>
                      <m:t>(</m:t>
                    </m:r>
                    <m:r>
                      <m:rPr>
                        <m:sty m:val="i"/>
                      </m:rPr>
                      <m:t>π</m:t>
                    </m:r>
                    <m:r>
                      <m:rPr>
                        <m:sty m:val="p"/>
                      </m:rPr>
                      <m:t>−</m:t>
                    </m:r>
                    <m:r>
                      <m:rPr>
                        <m:sty m:val="i"/>
                      </m:rPr>
                      <m:t>t</m:t>
                    </m:r>
                    <m:r>
                      <m:rPr>
                        <m:sty m:val="p"/>
                      </m:rPr>
                      <m:t>)</m:t>
                    </m:r>
                  </m:e>
                  <m:e>
                    <m:r>
                      <m:rPr>
                        <m:nor/>
                      </m:rPr>
                      <m:t> si </m:t>
                    </m:r>
                    <m:f>
                      <m:fPr>
                        <m:ctrlPr>
                          <w:rPr>
                            <w:rFonts w:ascii="Cambria Math" w:hAnsi="Cambria Math"/>
                          </w:rPr>
                        </m:ctrlPr>
                      </m:fPr>
                      <m:num>
                        <m:r>
                          <m:rPr>
                            <m:sty m:val="i"/>
                          </m:rPr>
                          <m:t>π</m:t>
                        </m:r>
                      </m:num>
                      <m:den>
                        <m:r>
                          <m:rPr>
                            <m:sty m:val="p"/>
                          </m:rPr>
                          <m:t>2</m:t>
                        </m:r>
                      </m:den>
                    </m:f>
                    <m:r>
                      <m:rPr>
                        <m:sty m:val="p"/>
                      </m:rPr>
                      <m:t>⩽</m:t>
                    </m:r>
                    <m:r>
                      <m:rPr>
                        <m:sty m:val="i"/>
                      </m:rPr>
                      <m:t>t</m:t>
                    </m:r>
                    <m:r>
                      <m:rPr>
                        <m:sty m:val="p"/>
                      </m:rPr>
                      <m:t>⩽</m:t>
                    </m:r>
                    <m:r>
                      <m:rPr>
                        <m:sty m:val="i"/>
                      </m:rPr>
                      <m:t>π</m:t>
                    </m:r>
                  </m:e>
                </m:mr>
              </m:m>
            </m:e>
          </m:d>
        </m:oMath>
      </m:oMathPara>
    </w:p>
    <w:p>
      <w:pPr>
        <w:numPr>
          <w:ilvl w:val="0"/>
          <w:numId w:val="3"/>
        </w:numPr>
        <w:spacing w:lineRule="auto"/>
      </w:pPr>
      <w:r>
        <w:rPr/>
        <w:t xml:space="preserve">Soit </w:t>
      </w:r>
      <m:oMath>
        <m:r>
          <m:rPr>
            <m:sty m:val="i"/>
          </m:rPr>
          <m:t>n</m:t>
        </m:r>
        <m:r>
          <m:rPr>
            <m:sty m:val="p"/>
          </m:rPr>
          <m:t>∈</m:t>
        </m:r>
        <m:r>
          <m:rPr>
            <m:scr m:val="double-struck"/>
          </m:rPr>
          <m:t>N</m:t>
        </m:r>
      </m:oMath>
      <w:r>
        <w:rPr>
          <w:rFonts w:eastAsia="Georgia" w:cs="Georgia" w:ascii="Georgia" w:hAnsi="Georgia"/>
        </w:rPr>
        <w:t xml:space="preserve">. Déterminer les coordonnées de </w:t>
      </w:r>
      <m:oMath>
        <m:sSub>
          <m:sSubPr/>
          <m:e>
            <m:r>
              <m:rPr>
                <m:sty m:val="i"/>
              </m:rPr>
              <m:t>P</m:t>
            </m:r>
          </m:e>
          <m:sub>
            <m:sSub>
              <m:sSubPr/>
              <m:e>
                <m:r>
                  <m:rPr>
                    <m:sty m:val="i"/>
                  </m:rPr>
                  <m:t>F</m:t>
                </m:r>
              </m:e>
              <m:sub>
                <m:r>
                  <m:rPr>
                    <m:sty m:val="i"/>
                  </m:rPr>
                  <m:t>n</m:t>
                </m:r>
              </m:sub>
            </m:sSub>
          </m:sub>
        </m:sSub>
        <m:d>
          <m:dPr>
            <m:begChr m:val="("/>
            <m:endChr m:val=")"/>
            <m:ctrlPr>
              <w:rPr>
                <w:rFonts w:ascii="Cambria Math" w:hAnsi="Cambria Math"/>
              </w:rPr>
            </m:ctrlPr>
          </m:dPr>
          <m:e>
            <m:sSub>
              <m:sSubPr/>
              <m:e>
                <m:r>
                  <m:rPr>
                    <m:sty m:val="i"/>
                  </m:rPr>
                  <m:t>g</m:t>
                </m:r>
              </m:e>
              <m:sub>
                <m:r>
                  <m:rPr>
                    <m:sty m:val="i"/>
                  </m:rPr>
                  <m:t>x</m:t>
                </m:r>
              </m:sub>
            </m:sSub>
          </m:e>
        </m:d>
      </m:oMath>
      <w:r>
        <w:rPr/>
        <w:t xml:space="preserve"> sur la base </w:t>
      </w:r>
      <m:oMath>
        <m:d>
          <m:dPr>
            <m:begChr m:val="("/>
            <m:endChr m:val=")"/>
            <m:ctrlPr>
              <w:rPr>
                <w:rFonts w:ascii="Cambria Math" w:hAnsi="Cambria Math"/>
              </w:rPr>
            </m:ctrlPr>
          </m:dPr>
          <m:e>
            <m:sSub>
              <m:sSubPr/>
              <m:e>
                <m:r>
                  <m:rPr>
                    <m:sty m:val="i"/>
                  </m:rPr>
                  <m:t>c</m:t>
                </m:r>
              </m:e>
              <m:sub>
                <m:r>
                  <m:rPr>
                    <m:sty m:val="p"/>
                  </m:rPr>
                  <m:t>0</m:t>
                </m:r>
              </m:sub>
            </m:sSub>
            <m:r>
              <m:rPr>
                <m:sty m:val="p"/>
              </m:rPr>
              <m:t>,</m:t>
            </m:r>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sub>
            </m:sSub>
          </m:e>
        </m:d>
      </m:oMath>
      <w:r>
        <w:rPr/>
        <w:t xml:space="preserve"> de </w:t>
      </w:r>
      <m:oMath>
        <m:sSub>
          <m:sSubPr/>
          <m:e>
            <m:r>
              <m:rPr>
                <m:sty m:val="i"/>
              </m:rPr>
              <m:t>F</m:t>
            </m:r>
          </m:e>
          <m:sub>
            <m:r>
              <m:rPr>
                <m:sty m:val="i"/>
              </m:rPr>
              <m:t>n</m:t>
            </m:r>
          </m:sub>
        </m:sSub>
      </m:oMath>
      <w:r>
        <w:rPr>
          <w:rFonts w:eastAsia="Georgia" w:cs="Georgia" w:ascii="Georgia" w:hAnsi="Georgia"/>
        </w:rPr>
        <w:t xml:space="preserve">. En déduire que pour tout </w:t>
      </w:r>
      <m:oMath>
        <m:r>
          <m:rPr>
            <m:sty m:val="i"/>
          </m:rPr>
          <m:t>t</m:t>
        </m:r>
        <m:r>
          <m:rPr>
            <m:sty m:val="p"/>
          </m:rPr>
          <m:t>∈</m:t>
        </m:r>
        <m:r>
          <m:rPr>
            <m:sty m:val="p"/>
          </m:rPr>
          <m:t>[</m:t>
        </m:r>
        <m:r>
          <m:rPr>
            <m:sty m:val="p"/>
          </m:rPr>
          <m:t>0</m:t>
        </m:r>
        <m:r>
          <m:rPr>
            <m:sty m:val="p"/>
          </m:rPr>
          <m:t>,</m:t>
        </m:r>
        <m:r>
          <m:rPr>
            <m:sty m:val="i"/>
          </m:rPr>
          <m:t>π</m:t>
        </m:r>
        <m:r>
          <m:rPr>
            <m:sty m:val="p"/>
          </m:rPr>
          <m:t>/</m:t>
        </m:r>
        <m:r>
          <m:rPr>
            <m:sty m:val="p"/>
          </m:rPr>
          <m:t>2</m:t>
        </m:r>
        <m:r>
          <m:rPr>
            <m:sty m:val="p"/>
          </m:rPr>
          <m:t>]</m:t>
        </m:r>
      </m:oMath>
      <w:r>
        <w:rPr/>
        <w:t xml:space="preserve"> :</w:t>
      </w:r>
    </w:p>
    <w:p>
      <w:pPr>
        <w:spacing w:after="220" w:lineRule="auto"/>
      </w:pPr>
      <m:oMathPara>
        <m:oMath>
          <m:f>
            <m:fPr>
              <m:ctrlPr>
                <w:rPr>
                  <w:rFonts w:ascii="Cambria Math" w:hAnsi="Cambria Math"/>
                </w:rPr>
              </m:ctrlPr>
            </m:fPr>
            <m:num>
              <m:r>
                <m:rPr>
                  <m:sty m:val="i"/>
                </m:rPr>
                <m:t>π</m:t>
              </m:r>
            </m:num>
            <m:den>
              <m:r>
                <m:rPr>
                  <m:sty m:val="p"/>
                </m:rPr>
                <m:t>2</m:t>
              </m:r>
            </m:den>
          </m:f>
          <m:r>
            <m:rPr>
              <m:sty m:val="p"/>
            </m:rPr>
            <m:t>−</m:t>
          </m:r>
          <m:r>
            <m:rPr>
              <m:sty m:val="p"/>
            </m:rPr>
            <m:t>max</m:t>
          </m:r>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r>
                <m:rPr>
                  <m:sty m:val="p"/>
                </m:rPr>
                <m:t>4</m:t>
              </m:r>
            </m:num>
            <m:den>
              <m:r>
                <m:rPr>
                  <m:sty m:val="i"/>
                </m:rPr>
                <m:t>π</m:t>
              </m:r>
            </m:den>
          </m:f>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cos</m:t>
              </m:r>
              <m:r>
                <m:rPr>
                  <m:sty m:val="p"/>
                </m:rPr>
                <m:t>⁡</m:t>
              </m:r>
              <m:r>
                <m:rPr>
                  <m:sty m:val="p"/>
                </m:rPr>
                <m:t>(</m:t>
              </m:r>
              <m:r>
                <m:rPr>
                  <m:sty m:val="p"/>
                </m:rPr>
                <m:t>(</m:t>
              </m:r>
              <m:r>
                <m:rPr>
                  <m:sty m:val="p"/>
                </m:rPr>
                <m:t>2</m:t>
              </m:r>
              <m:r>
                <m:rPr>
                  <m:sty m:val="i"/>
                </m:rPr>
                <m:t>n</m:t>
              </m:r>
              <m:r>
                <m:rPr>
                  <m:sty m:val="p"/>
                </m:rPr>
                <m:t>+</m:t>
              </m:r>
              <m:r>
                <m:rPr>
                  <m:sty m:val="p"/>
                </m:rPr>
                <m:t>1</m:t>
              </m:r>
              <m:r>
                <m:rPr>
                  <m:sty m:val="p"/>
                </m:rPr>
                <m:t>)</m:t>
              </m:r>
              <m:r>
                <m:rPr>
                  <m:sty m:val="i"/>
                </m:rPr>
                <m:t>x</m:t>
              </m:r>
              <m:r>
                <m:rPr>
                  <m:sty m:val="p"/>
                </m:rPr>
                <m:t>)</m:t>
              </m:r>
            </m:num>
            <m:den>
              <m:r>
                <m:rPr>
                  <m:sty m:val="p"/>
                </m:rPr>
                <m:t>(</m:t>
              </m:r>
              <m:r>
                <m:rPr>
                  <m:sty m:val="p"/>
                </m:rPr>
                <m:t>2</m:t>
              </m:r>
              <m:r>
                <m:rPr>
                  <m:sty m:val="i"/>
                </m:rPr>
                <m:t>n</m:t>
              </m:r>
              <m:r>
                <m:rPr>
                  <m:sty m:val="p"/>
                </m:rPr>
                <m:t>+</m:t>
              </m:r>
              <m:r>
                <m:rPr>
                  <m:sty m:val="p"/>
                </m:rPr>
                <m:t>1</m:t>
              </m:r>
              <m:sSup>
                <m:sSupPr/>
                <m:e>
                  <m:r>
                    <m:rPr>
                      <m:sty m:val="p"/>
                    </m:rPr>
                    <m:t>)</m:t>
                  </m:r>
                </m:e>
                <m:sup>
                  <m:r>
                    <m:rPr>
                      <m:sty m:val="p"/>
                    </m:rPr>
                    <m:t>2</m:t>
                  </m:r>
                </m:sup>
              </m:sSup>
            </m:den>
          </m:f>
          <m:r>
            <m:rPr>
              <m:sty m:val="p"/>
            </m:rPr>
            <m:t>cos</m:t>
          </m:r>
          <m:r>
            <m:rPr>
              <m:sty m:val="p"/>
            </m:rPr>
            <m:t>⁡</m:t>
          </m:r>
          <m:r>
            <m:rPr>
              <m:sty m:val="p"/>
            </m:rPr>
            <m:t>(</m:t>
          </m:r>
          <m:r>
            <m:rPr>
              <m:sty m:val="p"/>
            </m:rPr>
            <m:t>(</m:t>
          </m:r>
          <m:r>
            <m:rPr>
              <m:sty m:val="p"/>
            </m:rPr>
            <m:t>2</m:t>
          </m:r>
          <m:r>
            <m:rPr>
              <m:sty m:val="i"/>
            </m:rPr>
            <m:t>n</m:t>
          </m:r>
          <m:r>
            <m:rPr>
              <m:sty m:val="p"/>
            </m:rPr>
            <m:t>+</m:t>
          </m:r>
          <m:r>
            <m:rPr>
              <m:sty m:val="p"/>
            </m:rPr>
            <m:t>1</m:t>
          </m:r>
          <m:r>
            <m:rPr>
              <m:sty m:val="p"/>
            </m:rPr>
            <m:t>)</m:t>
          </m:r>
          <m:r>
            <m:rPr>
              <m:sty m:val="i"/>
            </m:rPr>
            <m:t>t</m:t>
          </m:r>
          <m:r>
            <m:rPr>
              <m:sty m:val="p"/>
            </m:rPr>
            <m:t>)</m:t>
          </m:r>
        </m:oMath>
      </m:oMathPara>
    </w:p>
    <w:p>
      <w:pPr>
        <w:numPr>
          <w:ilvl w:val="0"/>
          <w:numId w:val="4"/>
        </w:numPr>
        <w:spacing w:lineRule="auto"/>
      </w:pPr>
      <w:r>
        <w:rPr/>
        <w:t xml:space="preserve">Montrer que pour tous </w:t>
      </w:r>
      <m:oMath>
        <m:r>
          <m:rPr>
            <m:sty m:val="i"/>
          </m:rPr>
          <m:t>f</m:t>
        </m:r>
        <m:r>
          <m:rPr>
            <m:sty m:val="p"/>
          </m:rPr>
          <m:t>∈</m:t>
        </m:r>
        <m:r>
          <m:rPr>
            <m:sty m:val="i"/>
          </m:rPr>
          <m:t>E</m:t>
        </m:r>
      </m:oMath>
      <w:r>
        <w:rPr/>
        <w:t xml:space="preserve"> et </w:t>
      </w:r>
      <m:oMath>
        <m:r>
          <m:rPr>
            <m:sty m:val="i"/>
          </m:rPr>
          <m:t>x</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 :</w:t>
      </w:r>
    </w:p>
    <w:p>
      <w:pPr>
        <w:spacing w:after="220" w:lineRule="auto"/>
      </w:pPr>
      <m:oMathPara>
        <m:oMath>
          <m:sSup>
            <m:sSupPr/>
            <m:e>
              <m:r>
                <m:rPr>
                  <m:sty m:val="i"/>
                </m:rPr>
                <m:t>V</m:t>
              </m:r>
            </m:e>
            <m:sup>
              <m:r>
                <m:rPr>
                  <m:sty m:val="p"/>
                </m:rPr>
                <m:t>∗</m:t>
              </m:r>
            </m:sup>
          </m:sSup>
          <m:r>
            <m:rPr>
              <m:sty m:val="p"/>
            </m:rPr>
            <m:t>∘</m:t>
          </m:r>
          <m:r>
            <m:rPr>
              <m:sty m:val="i"/>
            </m:rPr>
            <m:t>V</m:t>
          </m:r>
          <m:r>
            <m:rPr>
              <m:sty m:val="p"/>
            </m:rPr>
            <m:t>(</m:t>
          </m:r>
          <m:r>
            <m:rPr>
              <m:sty m:val="i"/>
            </m:rPr>
            <m:t>f</m:t>
          </m:r>
          <m:r>
            <m:rPr>
              <m:sty m:val="p"/>
            </m:rPr>
            <m:t>)</m:t>
          </m:r>
          <m:r>
            <m:rPr>
              <m:sty m:val="p"/>
            </m:rPr>
            <m:t>(</m:t>
          </m:r>
          <m:r>
            <m:rPr>
              <m:sty m:val="i"/>
            </m:rPr>
            <m:t>x</m:t>
          </m:r>
          <m:r>
            <m:rPr>
              <m:sty m:val="p"/>
            </m:rPr>
            <m:t>)</m:t>
          </m:r>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r>
                <m:rPr>
                  <m:sty m:val="p"/>
                </m:rPr>
                <m:t>−</m:t>
              </m:r>
              <m:r>
                <m:rPr>
                  <m:sty m:val="p"/>
                </m:rPr>
                <m:t>max</m:t>
              </m:r>
              <m:r>
                <m:rPr>
                  <m:sty m:val="p"/>
                </m:rPr>
                <m:t>(</m:t>
              </m:r>
              <m:r>
                <m:rPr>
                  <m:sty m:val="i"/>
                </m:rPr>
                <m:t>x</m:t>
              </m:r>
              <m:r>
                <m:rPr>
                  <m:sty m:val="p"/>
                </m:rPr>
                <m:t>,</m:t>
              </m:r>
              <m:r>
                <m:rPr>
                  <m:sty m:val="i"/>
                </m:rPr>
                <m:t>t</m:t>
              </m:r>
              <m:r>
                <m:rPr>
                  <m:sty m:val="p"/>
                </m:rPr>
                <m:t>)</m:t>
              </m:r>
            </m:e>
          </m:d>
          <m:r>
            <m:rPr>
              <m:sty m:val="i"/>
            </m:rPr>
            <m:t>f</m:t>
          </m:r>
          <m:r>
            <m:rPr>
              <m:sty m:val="p"/>
            </m:rPr>
            <m:t>(</m:t>
          </m:r>
          <m:r>
            <m:rPr>
              <m:sty m:val="i"/>
            </m:rPr>
            <m:t>t</m:t>
          </m:r>
          <m:r>
            <m:rPr>
              <m:sty m:val="p"/>
            </m:rPr>
            <m:t>)</m:t>
          </m:r>
          <m:r>
            <m:rPr>
              <m:sty m:val="p"/>
            </m:rPr>
            <m:t>d</m:t>
          </m:r>
          <m:r>
            <m:rPr>
              <m:sty m:val="i"/>
            </m:rPr>
            <m:t>t</m:t>
          </m:r>
        </m:oMath>
      </m:oMathPara>
    </w:p>
    <w:p>
      <w:pPr>
        <w:spacing w:after="220" w:lineRule="auto"/>
      </w:pPr>
      <w:r>
        <w:rPr>
          <w:rFonts w:eastAsia="Georgia" w:cs="Georgia" w:ascii="Georgia" w:hAnsi="Georgia"/>
        </w:rPr>
        <w:t xml:space="preserve">et en déduire la suite des coefficients </w:t>
      </w:r>
      <m:oMath>
        <m:sSub>
          <m:sSubPr/>
          <m:e>
            <m:d>
              <m:dPr>
                <m:begChr m:val="("/>
                <m:endChr m:val=")"/>
                <m:ctrlPr>
                  <w:rPr>
                    <w:rFonts w:ascii="Cambria Math" w:hAnsi="Cambria Math"/>
                  </w:rPr>
                </m:ctrlPr>
              </m:dPr>
              <m:e>
                <m:sSub>
                  <m:sSubPr/>
                  <m:e>
                    <m:r>
                      <m:rPr>
                        <m:sty m:val="i"/>
                      </m:rPr>
                      <m:t>a</m:t>
                    </m:r>
                  </m:e>
                  <m:sub>
                    <m:r>
                      <m:rPr>
                        <m:sty m:val="i"/>
                      </m:rPr>
                      <m:t>n</m:t>
                    </m:r>
                  </m:sub>
                </m:sSub>
                <m:r>
                  <m:rPr>
                    <m:sty m:val="p"/>
                  </m:rPr>
                  <m:t>(</m:t>
                </m:r>
                <m:r>
                  <m:rPr>
                    <m:sty m:val="i"/>
                  </m:rPr>
                  <m:t>f</m:t>
                </m:r>
                <m:r>
                  <m:rPr>
                    <m:sty m:val="p"/>
                  </m:rPr>
                  <m:t>)</m:t>
                </m:r>
              </m:e>
            </m:d>
          </m:e>
          <m:sub>
            <m:r>
              <m:rPr>
                <m:sty m:val="i"/>
              </m:rPr>
              <m:t>n</m:t>
            </m:r>
            <m:r>
              <m:rPr>
                <m:sty m:val="p"/>
              </m:rPr>
              <m:t>∈</m:t>
            </m:r>
            <m:r>
              <m:rPr>
                <m:scr m:val="double-struck"/>
              </m:rPr>
              <m:t>N</m:t>
            </m:r>
          </m:sub>
        </m:sSub>
      </m:oMath>
      <w:r>
        <w:rPr/>
        <w:t xml:space="preserve"> pour laquelle on a:</w:t>
      </w:r>
    </w:p>
    <w:p>
      <w:pPr>
        <w:spacing w:after="220" w:lineRule="auto"/>
      </w:pPr>
      <m:oMathPara>
        <m:oMath>
          <m:sSup>
            <m:sSupPr/>
            <m:e>
              <m:r>
                <m:rPr>
                  <m:sty m:val="i"/>
                </m:rPr>
                <m:t>V</m:t>
              </m:r>
            </m:e>
            <m:sup>
              <m:r>
                <m:rPr>
                  <m:sty m:val="p"/>
                </m:rPr>
                <m:t>∗</m:t>
              </m:r>
            </m:sup>
          </m:sSup>
          <m:r>
            <m:rPr>
              <m:sty m:val="p"/>
            </m:rPr>
            <m:t>∘</m:t>
          </m:r>
          <m:r>
            <m:rPr>
              <m:sty m:val="i"/>
            </m:rPr>
            <m:t>V</m:t>
          </m:r>
          <m:r>
            <m:rPr>
              <m:sty m:val="p"/>
            </m:rPr>
            <m:t>(</m:t>
          </m:r>
          <m:r>
            <m:rPr>
              <m:sty m:val="i"/>
            </m:rPr>
            <m:t>f</m:t>
          </m:r>
          <m:r>
            <m:rPr>
              <m:sty m:val="p"/>
            </m:rPr>
            <m:t>)</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r>
            <m:rPr>
              <m:sty m:val="p"/>
            </m:rPr>
            <m:t>(</m:t>
          </m:r>
          <m:r>
            <m:rPr>
              <m:sty m:val="i"/>
            </m:rPr>
            <m:t>f</m:t>
          </m:r>
          <m:r>
            <m:rPr>
              <m:sty m:val="p"/>
            </m:rPr>
            <m:t>)</m:t>
          </m:r>
          <m:r>
            <m:rPr>
              <m:sty m:val="p"/>
            </m:rPr>
            <m:t>cos</m:t>
          </m:r>
          <m:r>
            <m:rPr>
              <m:sty m:val="p"/>
            </m:rPr>
            <m:t>⁡</m:t>
          </m:r>
          <m:r>
            <m:rPr>
              <m:sty m:val="p"/>
            </m:rPr>
            <m:t>(</m:t>
          </m:r>
          <m:r>
            <m:rPr>
              <m:sty m:val="p"/>
            </m:rPr>
            <m:t>(</m:t>
          </m:r>
          <m:r>
            <m:rPr>
              <m:sty m:val="p"/>
            </m:rPr>
            <m:t>2</m:t>
          </m:r>
          <m:r>
            <m:rPr>
              <m:sty m:val="i"/>
            </m:rPr>
            <m:t>n</m:t>
          </m:r>
          <m:r>
            <m:rPr>
              <m:sty m:val="p"/>
            </m:rPr>
            <m:t>+</m:t>
          </m:r>
          <m:r>
            <m:rPr>
              <m:sty m:val="p"/>
            </m:rPr>
            <m:t>1</m:t>
          </m:r>
          <m:r>
            <m:rPr>
              <m:sty m:val="p"/>
            </m:rPr>
            <m:t>)</m:t>
          </m:r>
          <m:r>
            <m:rPr>
              <m:sty m:val="i"/>
            </m:rPr>
            <m:t>x</m:t>
          </m:r>
          <m:r>
            <m:rPr>
              <m:sty m:val="p"/>
            </m:rPr>
            <m:t>)</m:t>
          </m:r>
        </m:oMath>
      </m:oMathPara>
    </w:p>
    <w:p>
      <w:pPr>
        <w:spacing w:line="271" w:before="330" w:lineRule="auto"/>
      </w:pPr>
      <w:r>
        <w:rPr>
          <w:rFonts w:eastAsia="Georgia" w:cs="Georgia" w:ascii="Georgia" w:hAnsi="Georgia"/>
          <w:b/>
          <w:sz w:val="42"/>
        </w:rPr>
        <w:t xml:space="preserve">D. Équations différentielles du type Sturm-Liouville</w:t>
      </w:r>
    </w:p>
    <w:p>
      <w:pPr>
        <w:spacing w:after="220" w:lineRule="auto"/>
      </w:pPr>
      <w:r>
        <w:rPr/>
        <w:t xml:space="preserve">Soit </w:t>
      </w:r>
      <m:oMath>
        <m:r>
          <m:rPr>
            <m:sty m:val="i"/>
          </m:rPr>
          <m:t>h</m:t>
        </m:r>
        <m:r>
          <m:rPr>
            <m:sty m:val="p"/>
          </m:rPr>
          <m:t>∈</m:t>
        </m:r>
        <m:r>
          <m:rPr>
            <m:sty m:val="i"/>
          </m:rPr>
          <m:t>E</m:t>
        </m:r>
        <m:r>
          <m:rPr>
            <m:sty m:val="p"/>
          </m:rPr>
          <m:t>,</m:t>
        </m:r>
        <m:r>
          <m:rPr>
            <m:sty m:val="i"/>
          </m:rPr>
          <m:t>λ</m:t>
        </m:r>
        <m:r>
          <m:rPr>
            <m:sty m:val="p"/>
          </m:rPr>
          <m:t>∈</m:t>
        </m:r>
        <m:r>
          <m:rPr>
            <m:scr m:val="double-struck"/>
          </m:rPr>
          <m:t>R</m:t>
        </m:r>
      </m:oMath>
      <w:r>
        <w:rPr>
          <w:rFonts w:eastAsia="Georgia" w:cs="Georgia" w:ascii="Georgia" w:hAnsi="Georgia"/>
        </w:rPr>
        <w:t xml:space="preserve"> et l'équation différentielle:</w:t>
      </w:r>
    </w:p>
    <w:p>
      <w:pPr>
        <w:spacing w:after="220" w:lineRule="auto"/>
      </w:pPr>
      <m:oMathPara>
        <m:oMath>
          <m:r>
            <m:rPr>
              <m:sty m:val="i"/>
            </m:rPr>
            <m:t>S</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i"/>
                          </m:rPr>
                          <m:t>y</m:t>
                        </m:r>
                      </m:e>
                      <m:sup>
                        <m:r>
                          <m:rPr>
                            <m:sty m:val="i"/>
                          </m:rPr>
                          <m:t>′</m:t>
                        </m:r>
                        <m:r>
                          <m:rPr>
                            <m:sty m:val="i"/>
                          </m:rPr>
                          <m:t>′</m:t>
                        </m:r>
                      </m:sup>
                    </m:sSup>
                    <m:r>
                      <m:rPr>
                        <m:sty m:val="p"/>
                      </m:rPr>
                      <m:t>+</m:t>
                    </m:r>
                    <m:r>
                      <m:rPr>
                        <m:sty m:val="i"/>
                      </m:rPr>
                      <m:t>λ</m:t>
                    </m:r>
                    <m:r>
                      <m:rPr>
                        <m:sty m:val="i"/>
                      </m:rPr>
                      <m:t>y</m:t>
                    </m:r>
                    <m:r>
                      <m:rPr>
                        <m:sty m:val="p"/>
                      </m:rPr>
                      <m:t>+</m:t>
                    </m:r>
                    <m:r>
                      <m:rPr>
                        <m:sty m:val="i"/>
                      </m:rPr>
                      <m:t>h</m:t>
                    </m:r>
                    <m:r>
                      <m:rPr>
                        <m:sty m:val="p"/>
                      </m:rPr>
                      <m:t>=</m:t>
                    </m:r>
                    <m:r>
                      <m:rPr>
                        <m:sty m:val="p"/>
                      </m:rPr>
                      <m:t>0</m:t>
                    </m:r>
                  </m:e>
                </m:mr>
                <m:mr>
                  <m:e>
                    <m:r>
                      <m:rPr>
                        <m:sty m:val="i"/>
                      </m:rPr>
                      <m:t>y</m:t>
                    </m:r>
                    <m:r>
                      <m:rPr>
                        <m:sty m:val="p"/>
                      </m:rPr>
                      <m:t>(</m:t>
                    </m:r>
                    <m:r>
                      <m:rPr>
                        <m:sty m:val="i"/>
                      </m:rPr>
                      <m:t>π</m:t>
                    </m:r>
                    <m:r>
                      <m:rPr>
                        <m:sty m:val="p"/>
                      </m:rPr>
                      <m:t>/</m:t>
                    </m:r>
                    <m:r>
                      <m:rPr>
                        <m:sty m:val="p"/>
                      </m:rPr>
                      <m:t>2</m:t>
                    </m:r>
                    <m:r>
                      <m:rPr>
                        <m:sty m:val="p"/>
                      </m:rPr>
                      <m:t>)</m:t>
                    </m:r>
                    <m:r>
                      <m:rPr>
                        <m:sty m:val="p"/>
                      </m:rPr>
                      <m:t>=</m:t>
                    </m:r>
                    <m:r>
                      <m:rPr>
                        <m:sty m:val="p"/>
                      </m:rPr>
                      <m:t>0</m:t>
                    </m:r>
                    <m:r>
                      <m:rPr>
                        <m:nor/>
                      </m:rPr>
                      <m:t> et </m:t>
                    </m:r>
                    <m:sSup>
                      <m:sSupPr/>
                      <m:e>
                        <m:r>
                          <m:rPr>
                            <m:sty m:val="i"/>
                          </m:rPr>
                          <m:t>y</m:t>
                        </m:r>
                      </m:e>
                      <m:sup>
                        <m:r>
                          <m:rPr>
                            <m:sty m:val="i"/>
                          </m:rPr>
                          <m:t>′</m:t>
                        </m:r>
                      </m:sup>
                    </m:sSup>
                    <m:r>
                      <m:rPr>
                        <m:sty m:val="p"/>
                      </m:rPr>
                      <m:t>(</m:t>
                    </m:r>
                    <m:r>
                      <m:rPr>
                        <m:sty m:val="p"/>
                      </m:rPr>
                      <m:t>0</m:t>
                    </m:r>
                    <m:r>
                      <m:rPr>
                        <m:sty m:val="p"/>
                      </m:rPr>
                      <m:t>)</m:t>
                    </m:r>
                    <m:r>
                      <m:rPr>
                        <m:sty m:val="p"/>
                      </m:rPr>
                      <m:t>=</m:t>
                    </m:r>
                    <m:r>
                      <m:rPr>
                        <m:sty m:val="p"/>
                      </m:rPr>
                      <m:t>0</m:t>
                    </m:r>
                  </m:e>
                </m:mr>
              </m:m>
            </m:e>
          </m:d>
        </m:oMath>
      </m:oMathPara>
    </w:p>
    <w:p>
      <w:pPr>
        <w:spacing w:after="220" w:lineRule="auto"/>
      </w:pPr>
      <w:r>
        <w:rPr>
          <w:rFonts w:eastAsia="Georgia" w:cs="Georgia" w:ascii="Georgia" w:hAnsi="Georgia"/>
        </w:rPr>
        <w:t xml:space="preserve">On définit </w:t>
      </w:r>
      <m:oMath>
        <m:sSub>
          <m:sSubPr/>
          <m:e>
            <m:r>
              <m:rPr>
                <m:sty m:val="i"/>
              </m:rPr>
              <m:t>φ</m:t>
            </m:r>
          </m:e>
          <m:sub>
            <m:r>
              <m:rPr>
                <m:sty m:val="i"/>
              </m:rPr>
              <m:t>n</m:t>
            </m:r>
          </m:sub>
        </m:sSub>
        <m:r>
          <m:rPr>
            <m:sty m:val="p"/>
          </m:rPr>
          <m:t>∈</m:t>
        </m:r>
        <m:r>
          <m:rPr>
            <m:sty m:val="i"/>
          </m:rPr>
          <m:t>E</m:t>
        </m:r>
      </m:oMath>
      <w:r>
        <w:rPr/>
        <w:t xml:space="preserve"> pour tout </w:t>
      </w:r>
      <m:oMath>
        <m:r>
          <m:rPr>
            <m:sty m:val="i"/>
          </m:rPr>
          <m:t>n</m:t>
        </m:r>
        <m:r>
          <m:rPr>
            <m:sty m:val="p"/>
          </m:rPr>
          <m:t>∈</m:t>
        </m:r>
        <m:r>
          <m:rPr>
            <m:scr m:val="double-struck"/>
          </m:rPr>
          <m:t>N</m:t>
        </m:r>
      </m:oMath>
      <w:r>
        <w:rPr/>
        <w:t xml:space="preserve"> par la formule </w:t>
      </w:r>
      <m:oMath>
        <m:sSub>
          <m:sSubPr/>
          <m:e>
            <m:r>
              <m:rPr>
                <m:sty m:val="i"/>
              </m:rPr>
              <m:t>φ</m:t>
            </m:r>
          </m:e>
          <m:sub>
            <m:r>
              <m:rPr>
                <m:sty m:val="i"/>
              </m:rPr>
              <m:t>n</m:t>
            </m:r>
          </m:sub>
        </m:sSub>
        <m:r>
          <m:rPr>
            <m:sty m:val="p"/>
          </m:rPr>
          <m:t>(</m:t>
        </m:r>
        <m:r>
          <m:rPr>
            <m:sty m:val="i"/>
          </m:rPr>
          <m:t>t</m:t>
        </m:r>
        <m:r>
          <m:rPr>
            <m:sty m:val="p"/>
          </m:rPr>
          <m:t>)</m:t>
        </m:r>
        <m:r>
          <m:rPr>
            <m:sty m:val="p"/>
          </m:rPr>
          <m:t>=</m:t>
        </m:r>
        <m:f>
          <m:fPr>
            <m:ctrlPr>
              <w:rPr>
                <w:rFonts w:ascii="Cambria Math" w:hAnsi="Cambria Math"/>
              </w:rPr>
            </m:ctrlPr>
          </m:fPr>
          <m:num>
            <m:r>
              <m:rPr>
                <m:sty m:val="p"/>
              </m:rPr>
              <m:t>2</m:t>
            </m:r>
          </m:num>
          <m:den>
            <m:rad>
              <m:radPr>
                <m:degHide m:val="1"/>
                <m:ctrlPr>
                  <w:rPr>
                    <w:rFonts w:ascii="Cambria Math" w:hAnsi="Cambria Math"/>
                  </w:rPr>
                </m:ctrlPr>
              </m:radPr>
              <m:deg/>
              <m:e>
                <m:r>
                  <m:rPr>
                    <m:sty m:val="i"/>
                  </m:rPr>
                  <m:t>π</m:t>
                </m:r>
              </m:e>
            </m:rad>
          </m:den>
        </m:f>
        <m:r>
          <m:rPr>
            <m:sty m:val="p"/>
          </m:rPr>
          <m:t>cos</m:t>
        </m:r>
        <m:r>
          <m:rPr>
            <m:sty m:val="p"/>
          </m:rPr>
          <m:t>⁡</m:t>
        </m:r>
        <m:r>
          <m:rPr>
            <m:sty m:val="p"/>
          </m:rPr>
          <m:t>(</m:t>
        </m:r>
        <m:r>
          <m:rPr>
            <m:sty m:val="p"/>
          </m:rPr>
          <m:t>(</m:t>
        </m:r>
        <m:r>
          <m:rPr>
            <m:sty m:val="p"/>
          </m:rPr>
          <m:t>2</m:t>
        </m:r>
        <m:r>
          <m:rPr>
            <m:sty m:val="i"/>
          </m:rPr>
          <m:t>n</m:t>
        </m:r>
        <m:r>
          <m:rPr>
            <m:sty m:val="p"/>
          </m:rPr>
          <m:t>+</m:t>
        </m:r>
        <m:r>
          <m:rPr>
            <m:sty m:val="p"/>
          </m:rPr>
          <m:t>1</m:t>
        </m:r>
        <m:r>
          <m:rPr>
            <m:sty m:val="p"/>
          </m:rPr>
          <m:t>)</m:t>
        </m:r>
        <m:r>
          <m:rPr>
            <m:sty m:val="i"/>
          </m:rPr>
          <m:t>t</m:t>
        </m:r>
        <m:r>
          <m:rPr>
            <m:sty m:val="p"/>
          </m:rPr>
          <m:t>)</m:t>
        </m:r>
      </m:oMath>
      <w:r>
        <w:rPr/>
        <w:t xml:space="preserve">.</w:t>
      </w:r>
      <w:r>
        <w:rPr/>
        <w:br w:type="textWrapping"/>
      </w:r>
      <w:r>
        <w:rPr/>
        <w:t xml:space="preserve">13) Montrer que pour tous </w:t>
      </w:r>
      <m:oMath>
        <m:r>
          <m:rPr>
            <m:sty m:val="i"/>
          </m:rPr>
          <m:t>f</m:t>
        </m:r>
        <m:r>
          <m:rPr>
            <m:sty m:val="p"/>
          </m:rPr>
          <m:t>∈</m:t>
        </m:r>
        <m:r>
          <m:rPr>
            <m:sty m:val="i"/>
          </m:rPr>
          <m:t>E</m:t>
        </m:r>
      </m:oMath>
      <w:r>
        <w:rPr/>
        <w:t xml:space="preserve"> et </w:t>
      </w:r>
      <m:oMath>
        <m:r>
          <m:rPr>
            <m:sty m:val="i"/>
          </m:rPr>
          <m:t>n</m:t>
        </m:r>
        <m:r>
          <m:rPr>
            <m:sty m:val="p"/>
          </m:rPr>
          <m:t>∈</m:t>
        </m:r>
        <m:r>
          <m:rPr>
            <m:scr m:val="double-struck"/>
          </m:rPr>
          <m:t>N</m:t>
        </m:r>
        <m:r>
          <m:rPr>
            <m:sty m:val="p"/>
          </m:rPr>
          <m:t>,</m:t>
        </m:r>
        <m:d>
          <m:dPr>
            <m:begChr m:val="⟨"/>
            <m:endChr m:val="⟩"/>
            <m:ctrlPr>
              <w:rPr>
                <w:rFonts w:ascii="Cambria Math" w:hAnsi="Cambria Math"/>
              </w:rPr>
            </m:ctrlPr>
          </m:dPr>
          <m:e>
            <m:sSup>
              <m:sSupPr/>
              <m:e>
                <m:r>
                  <m:rPr>
                    <m:sty m:val="i"/>
                  </m:rPr>
                  <m:t>V</m:t>
                </m:r>
              </m:e>
              <m:sup>
                <m:r>
                  <m:rPr>
                    <m:sty m:val="p"/>
                  </m:rPr>
                  <m:t>∗</m:t>
                </m:r>
              </m:sup>
            </m:sSup>
            <m:r>
              <m:rPr>
                <m:sty m:val="p"/>
              </m:rPr>
              <m:t>∘</m:t>
            </m:r>
            <m:r>
              <m:rPr>
                <m:sty m:val="i"/>
              </m:rPr>
              <m:t>V</m:t>
            </m:r>
            <m:r>
              <m:rPr>
                <m:sty m:val="p"/>
              </m:rPr>
              <m:t>(</m:t>
            </m:r>
            <m:r>
              <m:rPr>
                <m:sty m:val="i"/>
              </m:rPr>
              <m:t>f</m:t>
            </m:r>
            <m:r>
              <m:rPr>
                <m:sty m:val="p"/>
              </m:rPr>
              <m:t>)</m:t>
            </m:r>
            <m:r>
              <m:rPr>
                <m:sty m:val="p"/>
              </m:rPr>
              <m:t>,</m:t>
            </m:r>
            <m:sSub>
              <m:sSubPr/>
              <m:e>
                <m:r>
                  <m:rPr>
                    <m:sty m:val="i"/>
                  </m:rPr>
                  <m:t>φ</m:t>
                </m:r>
              </m:e>
              <m:sub>
                <m:r>
                  <m:rPr>
                    <m:sty m:val="i"/>
                  </m:rPr>
                  <m:t>n</m:t>
                </m:r>
              </m:sub>
            </m:sSub>
          </m:e>
        </m:d>
        <m:r>
          <m:rPr>
            <m:sty m:val="p"/>
          </m:rPr>
          <m:t>=</m:t>
        </m:r>
        <m:f>
          <m:fPr>
            <m:ctrlPr>
              <w:rPr>
                <w:rFonts w:ascii="Cambria Math" w:hAnsi="Cambria Math"/>
              </w:rPr>
            </m:ctrlPr>
          </m:fPr>
          <m:num>
            <m:r>
              <m:rPr>
                <m:sty m:val="p"/>
              </m:rPr>
              <m:t>1</m:t>
            </m:r>
          </m:num>
          <m:den>
            <m:r>
              <m:rPr>
                <m:sty m:val="p"/>
              </m:rPr>
              <m:t>(</m:t>
            </m:r>
            <m:r>
              <m:rPr>
                <m:sty m:val="p"/>
              </m:rPr>
              <m:t>2</m:t>
            </m:r>
            <m:r>
              <m:rPr>
                <m:sty m:val="i"/>
              </m:rPr>
              <m:t>n</m:t>
            </m:r>
            <m:r>
              <m:rPr>
                <m:sty m:val="p"/>
              </m:rPr>
              <m:t>+</m:t>
            </m:r>
            <m:r>
              <m:rPr>
                <m:sty m:val="p"/>
              </m:rPr>
              <m:t>1</m:t>
            </m:r>
            <m:sSup>
              <m:sSupPr/>
              <m:e>
                <m:r>
                  <m:rPr>
                    <m:sty m:val="p"/>
                  </m:rPr>
                  <m:t>)</m:t>
                </m:r>
              </m:e>
              <m:sup>
                <m:r>
                  <m:rPr>
                    <m:sty m:val="p"/>
                  </m:rPr>
                  <m:t>2</m:t>
                </m:r>
              </m:sup>
            </m:sSup>
          </m:den>
        </m:f>
        <m:d>
          <m:dPr>
            <m:begChr m:val="⟨"/>
            <m:endChr m:val="⟩"/>
            <m:ctrlPr>
              <w:rPr>
                <w:rFonts w:ascii="Cambria Math" w:hAnsi="Cambria Math"/>
              </w:rPr>
            </m:ctrlPr>
          </m:dPr>
          <m:e>
            <m:r>
              <m:rPr>
                <m:sty m:val="i"/>
              </m:rPr>
              <m:t>f</m:t>
            </m:r>
            <m:r>
              <m:rPr>
                <m:sty m:val="p"/>
              </m:rPr>
              <m:t>,</m:t>
            </m:r>
            <m:sSub>
              <m:sSubPr/>
              <m:e>
                <m:r>
                  <m:rPr>
                    <m:sty m:val="i"/>
                  </m:rPr>
                  <m:t>φ</m:t>
                </m:r>
              </m:e>
              <m:sub>
                <m:r>
                  <m:rPr>
                    <m:sty m:val="i"/>
                  </m:rPr>
                  <m:t>n</m:t>
                </m:r>
              </m:sub>
            </m:sSub>
          </m:e>
        </m:d>
      </m:oMath>
      <w:r>
        <w:rPr/>
        <w:t xml:space="preserve">.</w:t>
      </w:r>
      <w:r>
        <w:rPr/>
        <w:br w:type="textWrapping"/>
      </w:r>
      <w:r>
        <w:rPr/>
        <w:t xml:space="preserve">14) Montrer que </w:t>
      </w:r>
      <m:oMath>
        <m:r>
          <m:rPr>
            <m:sty m:val="i"/>
          </m:rPr>
          <m:t>g</m:t>
        </m:r>
      </m:oMath>
      <w:r>
        <w:rPr>
          <w:rFonts w:eastAsia="Georgia" w:cs="Georgia" w:ascii="Georgia" w:hAnsi="Georgia"/>
        </w:rPr>
        <w:t xml:space="preserve"> est solution de l'équation différentielle </w:t>
      </w:r>
      <m:oMath>
        <m:r>
          <m:rPr>
            <m:sty m:val="i"/>
          </m:rPr>
          <m:t>S</m:t>
        </m:r>
      </m:oMath>
      <w:r>
        <w:rPr/>
        <w:t xml:space="preserve"> si et seulement si </w:t>
      </w:r>
      <m:oMath>
        <m:r>
          <m:rPr>
            <m:sty m:val="i"/>
          </m:rPr>
          <m:t>g</m:t>
        </m:r>
        <m:r>
          <m:rPr>
            <m:sty m:val="p"/>
          </m:rPr>
          <m:t>=</m:t>
        </m:r>
        <m:r>
          <m:rPr>
            <m:sty m:val="i"/>
          </m:rPr>
          <m:t>λ</m:t>
        </m:r>
        <m:r>
          <m:rPr>
            <m:sty m:val="p"/>
          </m:rPr>
          <m:t>⋅</m:t>
        </m:r>
        <m:sSup>
          <m:sSupPr/>
          <m:e>
            <m:r>
              <m:rPr>
                <m:sty m:val="i"/>
              </m:rPr>
              <m:t>V</m:t>
            </m:r>
          </m:e>
          <m:sup>
            <m:r>
              <m:rPr>
                <m:sty m:val="p"/>
              </m:rPr>
              <m:t>∗</m:t>
            </m:r>
          </m:sup>
        </m:sSup>
        <m:r>
          <m:rPr>
            <m:sty m:val="p"/>
          </m:rPr>
          <m:t>∘</m:t>
        </m:r>
        <m:r>
          <m:rPr>
            <m:sty m:val="i"/>
          </m:rPr>
          <m:t>V</m:t>
        </m:r>
        <m:r>
          <m:rPr>
            <m:sty m:val="p"/>
          </m:rPr>
          <m:t>(</m:t>
        </m:r>
        <m:r>
          <m:rPr>
            <m:sty m:val="i"/>
          </m:rPr>
          <m:t>g</m:t>
        </m:r>
        <m:r>
          <m:rPr>
            <m:sty m:val="p"/>
          </m:rPr>
          <m:t>)</m:t>
        </m:r>
        <m:r>
          <m:rPr>
            <m:sty m:val="p"/>
          </m:rPr>
          <m:t>+</m:t>
        </m:r>
        <m:sSup>
          <m:sSupPr/>
          <m:e>
            <m:r>
              <m:rPr>
                <m:sty m:val="i"/>
              </m:rPr>
              <m:t>V</m:t>
            </m:r>
          </m:e>
          <m:sup>
            <m:r>
              <m:rPr>
                <m:sty m:val="p"/>
              </m:rPr>
              <m:t>∗</m:t>
            </m:r>
          </m:sup>
        </m:sSup>
        <m:r>
          <m:rPr>
            <m:sty m:val="p"/>
          </m:rPr>
          <m:t>∘</m:t>
        </m:r>
        <m:r>
          <m:rPr>
            <m:sty m:val="i"/>
          </m:rPr>
          <m:t>V</m:t>
        </m:r>
        <m:r>
          <m:rPr>
            <m:sty m:val="p"/>
          </m:rPr>
          <m:t>(</m:t>
        </m:r>
        <m:r>
          <m:rPr>
            <m:sty m:val="i"/>
          </m:rPr>
          <m:t>h</m:t>
        </m:r>
        <m:r>
          <m:rPr>
            <m:sty m:val="p"/>
          </m:rPr>
          <m:t>)</m:t>
        </m:r>
      </m:oMath>
      <w:r>
        <w:rPr/>
        <w:t xml:space="preserve"> et que dans ce cas, on a les formules suivantes pour tout </w:t>
      </w:r>
      <m:oMath>
        <m:r>
          <m:rPr>
            <m:sty m:val="i"/>
          </m:rPr>
          <m:t>n</m:t>
        </m:r>
        <m:r>
          <m:rPr>
            <m:sty m:val="p"/>
          </m:rPr>
          <m:t>∈</m:t>
        </m:r>
        <m:r>
          <m:rPr>
            <m:scr m:val="double-struck"/>
          </m:rPr>
          <m:t>N</m:t>
        </m:r>
      </m:oMath>
      <w:r>
        <w:rPr/>
        <w:t xml:space="preserve"> :</w:t>
      </w:r>
    </w:p>
    <w:p>
      <w:pPr>
        <w:spacing w:after="220" w:lineRule="auto"/>
      </w:pPr>
      <m:oMathPara>
        <m:oMath>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λ</m:t>
                  </m:r>
                </m:num>
                <m:den>
                  <m:r>
                    <m:rPr>
                      <m:sty m:val="p"/>
                    </m:rPr>
                    <m:t>(</m:t>
                  </m:r>
                  <m:r>
                    <m:rPr>
                      <m:sty m:val="p"/>
                    </m:rPr>
                    <m:t>2</m:t>
                  </m:r>
                  <m:r>
                    <m:rPr>
                      <m:sty m:val="i"/>
                    </m:rPr>
                    <m:t>n</m:t>
                  </m:r>
                  <m:r>
                    <m:rPr>
                      <m:sty m:val="p"/>
                    </m:rPr>
                    <m:t>+</m:t>
                  </m:r>
                  <m:r>
                    <m:rPr>
                      <m:sty m:val="p"/>
                    </m:rPr>
                    <m:t>1</m:t>
                  </m:r>
                  <m:sSup>
                    <m:sSupPr/>
                    <m:e>
                      <m:r>
                        <m:rPr>
                          <m:sty m:val="p"/>
                        </m:rPr>
                        <m:t>)</m:t>
                      </m:r>
                    </m:e>
                    <m:sup>
                      <m:r>
                        <m:rPr>
                          <m:sty m:val="p"/>
                        </m:rPr>
                        <m:t>2</m:t>
                      </m:r>
                    </m:sup>
                  </m:sSup>
                </m:den>
              </m:f>
            </m:e>
          </m:d>
          <m:d>
            <m:dPr>
              <m:begChr m:val="⟨"/>
              <m:endChr m:val="⟩"/>
              <m:ctrlPr>
                <w:rPr>
                  <w:rFonts w:ascii="Cambria Math" w:hAnsi="Cambria Math"/>
                </w:rPr>
              </m:ctrlPr>
            </m:dPr>
            <m:e>
              <m:r>
                <m:rPr>
                  <m:sty m:val="i"/>
                </m:rPr>
                <m:t>g</m:t>
              </m:r>
              <m:r>
                <m:rPr>
                  <m:sty m:val="p"/>
                </m:rPr>
                <m:t>,</m:t>
              </m:r>
              <m:sSub>
                <m:sSubPr/>
                <m:e>
                  <m:r>
                    <m:rPr>
                      <m:sty m:val="i"/>
                    </m:rPr>
                    <m:t>φ</m:t>
                  </m:r>
                </m:e>
                <m:sub>
                  <m:r>
                    <m:rPr>
                      <m:sty m:val="i"/>
                    </m:rPr>
                    <m:t>n</m:t>
                  </m:r>
                </m:sub>
              </m:sSub>
            </m:e>
          </m:d>
          <m:r>
            <m:rPr>
              <m:sty m:val="p"/>
            </m:rPr>
            <m:t>=</m:t>
          </m:r>
          <m:f>
            <m:fPr>
              <m:ctrlPr>
                <w:rPr>
                  <w:rFonts w:ascii="Cambria Math" w:hAnsi="Cambria Math"/>
                </w:rPr>
              </m:ctrlPr>
            </m:fPr>
            <m:num>
              <m:r>
                <m:rPr>
                  <m:sty m:val="p"/>
                </m:rPr>
                <m:t>1</m:t>
              </m:r>
            </m:num>
            <m:den>
              <m:r>
                <m:rPr>
                  <m:sty m:val="p"/>
                </m:rPr>
                <m:t>(</m:t>
              </m:r>
              <m:r>
                <m:rPr>
                  <m:sty m:val="p"/>
                </m:rPr>
                <m:t>2</m:t>
              </m:r>
              <m:r>
                <m:rPr>
                  <m:sty m:val="i"/>
                </m:rPr>
                <m:t>n</m:t>
              </m:r>
              <m:r>
                <m:rPr>
                  <m:sty m:val="p"/>
                </m:rPr>
                <m:t>+</m:t>
              </m:r>
              <m:r>
                <m:rPr>
                  <m:sty m:val="p"/>
                </m:rPr>
                <m:t>1</m:t>
              </m:r>
              <m:sSup>
                <m:sSupPr/>
                <m:e>
                  <m:r>
                    <m:rPr>
                      <m:sty m:val="p"/>
                    </m:rPr>
                    <m:t>)</m:t>
                  </m:r>
                </m:e>
                <m:sup>
                  <m:r>
                    <m:rPr>
                      <m:sty m:val="p"/>
                    </m:rPr>
                    <m:t>2</m:t>
                  </m:r>
                </m:sup>
              </m:sSup>
            </m:den>
          </m:f>
          <m:d>
            <m:dPr>
              <m:begChr m:val="⟨"/>
              <m:endChr m:val="⟩"/>
              <m:ctrlPr>
                <w:rPr>
                  <w:rFonts w:ascii="Cambria Math" w:hAnsi="Cambria Math"/>
                </w:rPr>
              </m:ctrlPr>
            </m:dPr>
            <m:e>
              <m:r>
                <m:rPr>
                  <m:sty m:val="i"/>
                </m:rPr>
                <m:t>h</m:t>
              </m:r>
              <m:r>
                <m:rPr>
                  <m:sty m:val="p"/>
                </m:rPr>
                <m:t>,</m:t>
              </m:r>
              <m:sSub>
                <m:sSubPr/>
                <m:e>
                  <m:r>
                    <m:rPr>
                      <m:sty m:val="i"/>
                    </m:rPr>
                    <m:t>φ</m:t>
                  </m:r>
                </m:e>
                <m:sub>
                  <m:r>
                    <m:rPr>
                      <m:sty m:val="i"/>
                    </m:rPr>
                    <m:t>n</m:t>
                  </m:r>
                </m:sub>
              </m:sSub>
            </m:e>
          </m:d>
        </m:oMath>
      </m:oMathPara>
    </w:p>
    <w:p>
      <w:pPr>
        <w:spacing w:after="220" w:lineRule="auto"/>
      </w:pPr>
      <w:r>
        <w:rPr/>
        <w:t xml:space="preserve">et</w:t>
      </w:r>
    </w:p>
    <w:p>
      <w:pPr>
        <w:spacing w:after="220" w:lineRule="auto"/>
      </w:pPr>
      <m:oMathPara>
        <m:oMath>
          <m:r>
            <m:rPr>
              <m:sty m:val="i"/>
            </m:rPr>
            <m:t>g</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d>
            <m:dPr>
              <m:begChr m:val="⟨"/>
              <m:endChr m:val="⟩"/>
              <m:ctrlPr>
                <w:rPr>
                  <w:rFonts w:ascii="Cambria Math" w:hAnsi="Cambria Math"/>
                </w:rPr>
              </m:ctrlPr>
            </m:dPr>
            <m:e>
              <m:r>
                <m:rPr>
                  <m:sty m:val="i"/>
                </m:rPr>
                <m:t>g</m:t>
              </m:r>
              <m:r>
                <m:rPr>
                  <m:sty m:val="p"/>
                </m:rPr>
                <m:t>,</m:t>
              </m:r>
              <m:sSub>
                <m:sSubPr/>
                <m:e>
                  <m:r>
                    <m:rPr>
                      <m:sty m:val="i"/>
                    </m:rPr>
                    <m:t>φ</m:t>
                  </m:r>
                </m:e>
                <m:sub>
                  <m:r>
                    <m:rPr>
                      <m:sty m:val="i"/>
                    </m:rPr>
                    <m:t>n</m:t>
                  </m:r>
                </m:sub>
              </m:sSub>
            </m:e>
          </m:d>
          <m:sSub>
            <m:sSubPr/>
            <m:e>
              <m:r>
                <m:rPr>
                  <m:sty m:val="i"/>
                </m:rPr>
                <m:t>φ</m:t>
              </m:r>
            </m:e>
            <m:sub>
              <m:r>
                <m:rPr>
                  <m:sty m:val="i"/>
                </m:rPr>
                <m:t>n</m:t>
              </m:r>
            </m:sub>
          </m:sSub>
        </m:oMath>
      </m:oMathPara>
    </w:p>
    <w:p>
      <w:pPr>
        <w:numPr>
          <w:ilvl w:val="0"/>
          <w:numId w:val="5"/>
        </w:numPr>
        <w:spacing w:lineRule="auto"/>
      </w:pPr>
      <w:r>
        <w:rPr/>
        <w:t xml:space="preserve">On suppose dans cette question que </w:t>
      </w:r>
      <m:oMath>
        <m:r>
          <m:rPr>
            <m:sty m:val="i"/>
          </m:rPr>
          <m:t>λ</m:t>
        </m:r>
      </m:oMath>
      <w:r>
        <w:rPr>
          <w:rFonts w:eastAsia="Georgia" w:cs="Georgia" w:ascii="Georgia" w:hAnsi="Georgia"/>
        </w:rPr>
        <w:t xml:space="preserve"> n'est pas égal au carré d'un entier impair. Montrer que la série :</w:t>
      </w:r>
    </w:p>
    <w:p>
      <w:pPr>
        <w:spacing w:after="220" w:lineRule="auto"/>
      </w:pPr>
      <m:oMathPara>
        <m:oMath>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r>
                <m:rPr>
                  <m:sty m:val="p"/>
                </m:rPr>
                <m:t>1</m:t>
              </m:r>
            </m:num>
            <m:den>
              <m:r>
                <m:rPr>
                  <m:sty m:val="p"/>
                </m:rPr>
                <m:t>(</m:t>
              </m:r>
              <m:r>
                <m:rPr>
                  <m:sty m:val="p"/>
                </m:rPr>
                <m:t>2</m:t>
              </m:r>
              <m:r>
                <m:rPr>
                  <m:sty m:val="i"/>
                </m:rPr>
                <m:t>n</m:t>
              </m:r>
              <m:r>
                <m:rPr>
                  <m:sty m:val="p"/>
                </m:rPr>
                <m:t>+</m:t>
              </m:r>
              <m:r>
                <m:rPr>
                  <m:sty m:val="p"/>
                </m:rPr>
                <m:t>1</m:t>
              </m:r>
              <m:sSup>
                <m:sSupPr/>
                <m:e>
                  <m:r>
                    <m:rPr>
                      <m:sty m:val="p"/>
                    </m:rPr>
                    <m:t>)</m:t>
                  </m:r>
                </m:e>
                <m:sup>
                  <m:r>
                    <m:rPr>
                      <m:sty m:val="p"/>
                    </m:rPr>
                    <m:t>2</m:t>
                  </m:r>
                </m:sup>
              </m:sSup>
              <m:r>
                <m:rPr>
                  <m:sty m:val="p"/>
                </m:rPr>
                <m:t>−</m:t>
              </m:r>
              <m:r>
                <m:rPr>
                  <m:sty m:val="i"/>
                </m:rPr>
                <m:t>λ</m:t>
              </m:r>
            </m:den>
          </m:f>
          <m:d>
            <m:dPr>
              <m:begChr m:val="⟨"/>
              <m:endChr m:val="⟩"/>
              <m:ctrlPr>
                <w:rPr>
                  <w:rFonts w:ascii="Cambria Math" w:hAnsi="Cambria Math"/>
                </w:rPr>
              </m:ctrlPr>
            </m:dPr>
            <m:e>
              <m:r>
                <m:rPr>
                  <m:sty m:val="i"/>
                </m:rPr>
                <m:t>h</m:t>
              </m:r>
              <m:r>
                <m:rPr>
                  <m:sty m:val="p"/>
                </m:rPr>
                <m:t>,</m:t>
              </m:r>
              <m:sSub>
                <m:sSubPr/>
                <m:e>
                  <m:r>
                    <m:rPr>
                      <m:sty m:val="i"/>
                    </m:rPr>
                    <m:t>φ</m:t>
                  </m:r>
                </m:e>
                <m:sub>
                  <m:r>
                    <m:rPr>
                      <m:sty m:val="i"/>
                    </m:rPr>
                    <m:t>n</m:t>
                  </m:r>
                </m:sub>
              </m:sSub>
            </m:e>
          </m:d>
          <m:sSub>
            <m:sSubPr/>
            <m:e>
              <m:r>
                <m:rPr>
                  <m:sty m:val="i"/>
                </m:rPr>
                <m:t>φ</m:t>
              </m:r>
            </m:e>
            <m:sub>
              <m:r>
                <m:rPr>
                  <m:sty m:val="i"/>
                </m:rPr>
                <m:t>n</m:t>
              </m:r>
            </m:sub>
          </m:sSub>
        </m:oMath>
      </m:oMathPara>
    </w:p>
    <w:p>
      <w:pPr>
        <w:spacing w:after="220" w:lineRule="auto"/>
      </w:pPr>
      <w:r>
        <w:rPr/>
        <w:t xml:space="preserve">est normalement convergente. Exhiber alors une solution de </w:t>
      </w:r>
      <m:oMath>
        <m:r>
          <m:rPr>
            <m:sty m:val="i"/>
          </m:rPr>
          <m:t>S</m:t>
        </m:r>
      </m:oMath>
      <w:r>
        <w:rPr/>
        <w:t xml:space="preserve">.</w:t>
      </w:r>
      <w:r>
        <w:rPr/>
        <w:br w:type="textWrapping"/>
      </w:r>
      <w:r>
        <w:rPr/>
        <w:t xml:space="preserve">On suppose maintenant qu'il existe </w:t>
      </w:r>
      <m:oMath>
        <m:r>
          <m:rPr>
            <m:sty m:val="i"/>
          </m:rPr>
          <m:t>p</m:t>
        </m:r>
        <m:r>
          <m:rPr>
            <m:sty m:val="p"/>
          </m:rPr>
          <m:t>∈</m:t>
        </m:r>
        <m:r>
          <m:rPr>
            <m:scr m:val="double-struck"/>
          </m:rPr>
          <m:t>N</m:t>
        </m:r>
      </m:oMath>
      <w:r>
        <w:rPr/>
        <w:t xml:space="preserve"> tel que </w:t>
      </w:r>
      <m:oMath>
        <m:r>
          <m:rPr>
            <m:sty m:val="i"/>
          </m:rPr>
          <m:t>λ</m:t>
        </m:r>
        <m:r>
          <m:rPr>
            <m:sty m:val="p"/>
          </m:rPr>
          <m:t>=</m:t>
        </m:r>
        <m:r>
          <m:rPr>
            <m:sty m:val="p"/>
          </m:rPr>
          <m:t>(</m:t>
        </m:r>
        <m:r>
          <m:rPr>
            <m:sty m:val="p"/>
          </m:rPr>
          <m:t>2</m:t>
        </m:r>
        <m:r>
          <m:rPr>
            <m:sty m:val="i"/>
          </m:rPr>
          <m:t>p</m:t>
        </m:r>
        <m:r>
          <m:rPr>
            <m:sty m:val="p"/>
          </m:rPr>
          <m:t>+</m:t>
        </m:r>
        <m:r>
          <m:rPr>
            <m:sty m:val="p"/>
          </m:rPr>
          <m:t>1</m:t>
        </m:r>
        <m:sSup>
          <m:sSupPr/>
          <m:e>
            <m:r>
              <m:rPr>
                <m:sty m:val="p"/>
              </m:rPr>
              <m:t>)</m:t>
            </m:r>
          </m:e>
          <m:sup>
            <m:r>
              <m:rPr>
                <m:sty m:val="p"/>
              </m:rPr>
              <m:t>2</m:t>
            </m:r>
          </m:sup>
        </m:sSup>
      </m:oMath>
      <w:r>
        <w:rPr/>
        <w:t xml:space="preserve">.</w:t>
      </w:r>
      <w:r>
        <w:rPr/>
        <w:br w:type="textWrapping"/>
      </w:r>
      <w:r>
        <w:rPr/>
        <w:t xml:space="preserve">16) Montrer que si </w:t>
      </w:r>
      <m:oMath>
        <m:d>
          <m:dPr>
            <m:begChr m:val="⟨"/>
            <m:endChr m:val="⟩"/>
            <m:ctrlPr>
              <w:rPr>
                <w:rFonts w:ascii="Cambria Math" w:hAnsi="Cambria Math"/>
              </w:rPr>
            </m:ctrlPr>
          </m:dPr>
          <m:e>
            <m:r>
              <m:rPr>
                <m:sty m:val="i"/>
              </m:rPr>
              <m:t>h</m:t>
            </m:r>
            <m:r>
              <m:rPr>
                <m:sty m:val="p"/>
              </m:rPr>
              <m:t>,</m:t>
            </m:r>
            <m:sSub>
              <m:sSubPr/>
              <m:e>
                <m:r>
                  <m:rPr>
                    <m:sty m:val="i"/>
                  </m:rPr>
                  <m:t>φ</m:t>
                </m:r>
              </m:e>
              <m:sub>
                <m:r>
                  <m:rPr>
                    <m:sty m:val="i"/>
                  </m:rPr>
                  <m:t>p</m:t>
                </m:r>
              </m:sub>
            </m:sSub>
          </m:e>
        </m:d>
        <m:r>
          <m:rPr>
            <m:sty m:val="p"/>
          </m:rPr>
          <m:t>=</m:t>
        </m:r>
        <m:r>
          <m:rPr>
            <m:sty m:val="p"/>
          </m:rPr>
          <m:t>0</m:t>
        </m:r>
      </m:oMath>
      <w:r>
        <w:rPr/>
        <w:t xml:space="preserve"> alors </w:t>
      </w:r>
      <m:oMath>
        <m:r>
          <m:rPr>
            <m:sty m:val="i"/>
          </m:rPr>
          <m:t>S</m:t>
        </m:r>
      </m:oMath>
      <w:r>
        <w:rPr>
          <w:rFonts w:eastAsia="Georgia" w:cs="Georgia" w:ascii="Georgia" w:hAnsi="Georgia"/>
        </w:rPr>
        <w:t xml:space="preserve"> a une infinité de solutions, puis exhiber l'une d'entre elles. Que peut-on dire si </w:t>
      </w:r>
      <m:oMath>
        <m:d>
          <m:dPr>
            <m:begChr m:val="⟨"/>
            <m:endChr m:val="⟩"/>
            <m:ctrlPr>
              <w:rPr>
                <w:rFonts w:ascii="Cambria Math" w:hAnsi="Cambria Math"/>
              </w:rPr>
            </m:ctrlPr>
          </m:dPr>
          <m:e>
            <m:r>
              <m:rPr>
                <m:sty m:val="i"/>
              </m:rPr>
              <m:t>h</m:t>
            </m:r>
            <m:r>
              <m:rPr>
                <m:sty m:val="p"/>
              </m:rPr>
              <m:t>,</m:t>
            </m:r>
            <m:sSub>
              <m:sSubPr/>
              <m:e>
                <m:r>
                  <m:rPr>
                    <m:sty m:val="i"/>
                  </m:rPr>
                  <m:t>φ</m:t>
                </m:r>
              </m:e>
              <m:sub>
                <m:r>
                  <m:rPr>
                    <m:sty m:val="i"/>
                  </m:rPr>
                  <m:t>p</m:t>
                </m:r>
              </m:sub>
            </m:sSub>
          </m:e>
        </m:d>
        <m:r>
          <m:rPr>
            <m:sty m:val="p"/>
          </m:rPr>
          <m:t>≠</m:t>
        </m:r>
        <m:r>
          <m:rPr>
            <m:sty m:val="p"/>
          </m:rPr>
          <m:t>0</m:t>
        </m:r>
      </m:oMath>
      <w:r>
        <w:rPr/>
        <w:t xml:space="preserve"> ?</w:t>
      </w:r>
    </w:p>
    <w:p>
      <w:pPr>
        <w:spacing w:after="220" w:lineRule="auto"/>
      </w:pPr>
      <w:r>
        <w:rPr>
          <w:rFonts w:eastAsia="Georgia" w:cs="Georgia" w:ascii="Georgia" w:hAnsi="Georgia"/>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7"/>
      <w:numFmt w:val="decimal"/>
      <w:lvlText w:val="%1."/>
      <w:lvlJc w:val="left"/>
      <w:pPr>
        <w:tabs>
          <w:tab w:val="num" w:pos="1080"/>
        </w:tabs>
        <w:ind w:left="720" w:hanging="360"/>
      </w:pPr>
    </w:lvl>
  </w:abstractNum>
  <w:abstractNum w:abstractNumId="3">
    <w:multiLevelType w:val="hybridMultilevel"/>
    <w:lvl w:ilvl="0">
      <w:start w:val="11"/>
      <w:numFmt w:val="decimal"/>
      <w:lvlText w:val="%1."/>
      <w:lvlJc w:val="left"/>
      <w:pPr>
        <w:tabs>
          <w:tab w:val="num" w:pos="1080"/>
        </w:tabs>
        <w:ind w:left="720" w:hanging="360"/>
      </w:pPr>
    </w:lvl>
  </w:abstractNum>
  <w:abstractNum w:abstractNumId="4">
    <w:multiLevelType w:val="hybridMultilevel"/>
    <w:lvl w:ilvl="0">
      <w:start w:val="12"/>
      <w:numFmt w:val="decimal"/>
      <w:lvlText w:val="%1."/>
      <w:lvlJc w:val="left"/>
      <w:pPr>
        <w:tabs>
          <w:tab w:val="num" w:pos="1080"/>
        </w:tabs>
        <w:ind w:left="720" w:hanging="360"/>
      </w:pPr>
    </w:lvl>
  </w:abstractNum>
  <w:abstractNum w:abstractNumId="5">
    <w:multiLevelType w:val="hybridMultilevel"/>
    <w:lvl w:ilvl="0">
      <w:start w:val="1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2025-08-29T16:05:34.070Z</dcterms:created>
  <dcterms:modified xsi:type="dcterms:W3CDTF">2025-08-29T16:05:34.070Z</dcterms:modified>
</cp:coreProperties>
</file>