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>
          <w:rFonts w:eastAsia="Georgia" w:cs="Georgia" w:ascii="Georgia" w:hAnsi="Georgia"/>
        </w:rPr>
        <w:t xml:space="preserve">ÉCOLE NATIONALE DES PONTS ET CHAUSSÉES, ÉCOLES NATIONALES SUPÉRIEURES DE L'AÉRONAUTIQUE ET DE L'ESPACE, DE TECHNIQUES AVANCÉES, DES TÉLÉCOMMUNICATIONS, DES MINES DE PARIS, DES MINES DE SAINT-ÉTIENNE, DES MINES DE NANCY, DES TÉLÉCOMMUNICATIONS DE BRETAGNE, ÉCOLE POLYTECHNIQUE (FILIÈRE TSI).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CONCOURDS D’ADMISSION 2000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ÉPREUVE FILIÈRE PC (Durée de l'épreuve : 3 heures)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Sujet mis à la disposition des concours : ENSTIM, INT, TPE-EIVP.</w:t>
      </w:r>
    </w:p>
    <w:p>
      <w:pPr>
        <w:spacing w:line="271" w:before="330" w:lineRule="auto"/>
      </w:pPr>
      <w:r>
        <w:rPr>
          <w:b/>
          <w:sz w:val="42"/>
        </w:rPr>
        <w:t xml:space="preserve">L'emploi de la calculette est interdit.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candidats sont priés de mentionner de façon très apparente sur la première page de la copie : MATHÉMATIQUES I - PC.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L'énoncé de cette épreuve, particulière aux candidats de la filière PC , comporte 5 pages.</w:t>
      </w:r>
      <w:r>
        <w:rPr/>
        <w:br w:type="textWrapping"/>
      </w:r>
      <w:r>
        <w:rPr>
          <w:rFonts w:eastAsia="Georgia" w:cs="Georgia" w:ascii="Georgia" w:hAnsi="Georgia"/>
        </w:rPr>
        <w:t xml:space="preserve">Si un candidat repère ce qui lui semble être une erreur d'énoncé, il le signale sur sa copie et poursuit sa composition en expliquant les raisons des initiatives qu'il est amené à prendre.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un entier naturel supérieur ou égal à 2 (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 ). Soit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la base canonique de l'espace vectoriel complexe </w:t>
      </w:r>
      <m:oMath>
        <m:sSup>
          <m:sSupPr/>
          <m:e>
            <m:r>
              <m:rPr>
                <m:sty m:val="b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A un vecteur </w:t>
      </w:r>
      <m:oMath>
        <m:r>
          <m:rPr>
            <m:sty m:val="i"/>
          </m:rPr>
          <m:t>X</m:t>
        </m:r>
      </m:oMath>
      <w:r>
        <w:rPr/>
        <w:t xml:space="preserve"> de l'espace vectoriel </w:t>
      </w:r>
      <m:oMath>
        <m:sSup>
          <m:sSupPr/>
          <m:e>
            <m:r>
              <m:rPr>
                <m:sty m:val="b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, de coordonnées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est associée la matrice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dont les éléments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q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p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q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sont définis par la relation :</w:t>
      </w:r>
    </w:p>
    <w:p>
      <w:pPr>
        <w:spacing w:after="220" w:lineRule="auto"/>
      </w:pPr>
      <m:oMathPara>
        <m:oMath>
          <m:r>
            <m:rPr>
              <m:sty m:val="i"/>
            </m:rPr>
            <m:t>V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sSub>
            <m:sSubPr/>
            <m:e>
              <m:r>
                <m:rPr>
                  <m:sty m:val="p"/>
                </m:rPr>
                <m:t>)</m:t>
              </m:r>
            </m:e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q</m:t>
              </m:r>
            </m:sub>
          </m:sSub>
          <m:r>
            <m:rPr>
              <m:sty m:val="p"/>
            </m:rPr>
            <m:t>=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p</m:t>
                      </m:r>
                    </m:sub>
                  </m:sSub>
                </m:e>
              </m:d>
            </m:e>
            <m:sup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déterminant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de la matrice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 déterminant de Van der Monde ; il est admis que sa valeur est donnée par la relation suivante :</w:t>
      </w:r>
    </w:p>
    <w:p>
      <w:pPr>
        <w:spacing w:after="220" w:lineRule="auto"/>
      </w:pPr>
      <m:oMathPara>
        <m:oMath>
          <m:r>
            <m:rPr>
              <m:sty m:val="i"/>
            </m:rPr>
            <m:t>v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det</m:t>
          </m:r>
          <m:r>
            <m:rPr>
              <m:sty m:val="i"/>
            </m:rPr>
            <m:t>V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∏"/>
              <m:limLoc m:val="undOvr"/>
              <m:grow m:val="1"/>
              <m:supHide m:val="1"/>
            </m:naryPr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&lt;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n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q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Il est admis que l'application </w:t>
      </w:r>
      <m:oMath>
        <m:r>
          <m:rPr>
            <m:sty m:val="p"/>
          </m:rPr>
          <m:t>‖</m:t>
        </m:r>
      </m:oMath>
      <w:r>
        <w:rPr/>
        <w:t xml:space="preserve">.</w:t>
      </w:r>
      <m:oMath>
        <m:r>
          <m:rPr>
            <m:sty m:val="p"/>
          </m:rPr>
          <m:t>‖</m:t>
        </m:r>
        <m:r>
          <m:rPr>
            <m:sty m:val="i"/>
          </m:rPr>
          <m:t>d</m:t>
        </m:r>
        <m:r>
          <m:rPr>
            <m:sty m:val="i"/>
          </m:rPr>
          <m:t>e</m:t>
        </m:r>
        <m:sSup>
          <m:sSupPr/>
          <m:e>
            <m:r>
              <m:rPr>
                <m:sty m:val="i"/>
              </m:rPr>
              <m:t>l</m:t>
            </m:r>
          </m:e>
          <m:sup>
            <m:r>
              <m:rPr>
                <m:sty m:val="p"/>
              </m:rPr>
              <m:t>′</m:t>
            </m:r>
          </m:sup>
        </m:sSup>
        <m:r>
          <m:rPr>
            <m:sty m:val="i"/>
          </m:rPr>
          <m:t>e</m:t>
        </m:r>
        <m:r>
          <m:rPr>
            <m:sty m:val="i"/>
          </m:rPr>
          <m:t>s</m:t>
        </m:r>
        <m:r>
          <m:rPr>
            <m:sty m:val="i"/>
          </m:rPr>
          <m:t>p</m:t>
        </m:r>
        <m:r>
          <m:rPr>
            <m:sty m:val="i"/>
          </m:rPr>
          <m:t>a</m:t>
        </m:r>
        <m:r>
          <m:rPr>
            <m:sty m:val="i"/>
          </m:rPr>
          <m:t>c</m:t>
        </m:r>
        <m:r>
          <m:rPr>
            <m:sty m:val="i"/>
          </m:rPr>
          <m:t>e</m:t>
        </m:r>
        <m:r>
          <m:rPr>
            <m:sty m:val="i"/>
          </m:rPr>
          <m:t>v</m:t>
        </m:r>
        <m:r>
          <m:rPr>
            <m:sty m:val="i"/>
          </m:rPr>
          <m:t>e</m:t>
        </m:r>
        <m:r>
          <m:rPr>
            <m:sty m:val="i"/>
          </m:rPr>
          <m:t>c</m:t>
        </m:r>
        <m:r>
          <m:rPr>
            <m:sty m:val="i"/>
          </m:rPr>
          <m:t>t</m:t>
        </m:r>
        <m:r>
          <m:rPr>
            <m:sty m:val="i"/>
          </m:rPr>
          <m:t>o</m:t>
        </m:r>
        <m:r>
          <m:rPr>
            <m:sty m:val="i"/>
          </m:rPr>
          <m:t>r</m:t>
        </m:r>
        <m:r>
          <m:rPr>
            <m:sty m:val="i"/>
          </m:rPr>
          <m:t>i</m:t>
        </m:r>
        <m:r>
          <m:rPr>
            <m:sty m:val="i"/>
          </m:rPr>
          <m:t>e</m:t>
        </m:r>
        <m:r>
          <m:rPr>
            <m:sty m:val="i"/>
          </m:rPr>
          <m:t>l</m:t>
        </m:r>
        <m:r>
          <m:rPr>
            <m:sty m:val="i"/>
          </m:rPr>
          <m:t>c</m:t>
        </m:r>
        <m:r>
          <m:rPr>
            <m:sty m:val="i"/>
          </m:rPr>
          <m:t>o</m:t>
        </m:r>
        <m:r>
          <m:rPr>
            <m:sty m:val="i"/>
          </m:rPr>
          <m:t>m</m:t>
        </m:r>
        <m:r>
          <m:rPr>
            <m:sty m:val="i"/>
          </m:rPr>
          <m:t>p</m:t>
        </m:r>
        <m:r>
          <m:rPr>
            <m:sty m:val="i"/>
          </m:rPr>
          <m:t>l</m:t>
        </m:r>
        <m:r>
          <m:rPr>
            <m:sty m:val="i"/>
          </m:rPr>
          <m:t>e</m:t>
        </m:r>
        <m:r>
          <m:rPr>
            <m:sty m:val="i"/>
          </m:rPr>
          <m:t>x</m:t>
        </m:r>
        <m:r>
          <m:rPr>
            <m:sty m:val="i"/>
          </m:rPr>
          <m:t>e</m:t>
        </m:r>
        <m:sSup>
          <m:sSupPr/>
          <m:e>
            <m:r>
              <m:rPr>
                <m:sty m:val="b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dans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+</m:t>
            </m:r>
          </m:sup>
        </m:sSup>
      </m:oMath>
      <w:r>
        <w:rPr/>
        <w:t xml:space="preserve">: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↦</m:t>
          </m:r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r>
            <m:rPr>
              <m:sty m:val="p"/>
            </m:rPr>
            <m:t>‖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≤</m:t>
              </m:r>
              <m:r>
                <m:rPr>
                  <m:sty m:val="i"/>
                </m:rPr>
                <m:t>n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</m:e>
          </m:d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/>
        <w:t xml:space="preserve">est une norme. Soit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l'espace vectoriel normé ( </w:t>
      </w:r>
      <m:oMath>
        <m:sSup>
          <m:sSupPr/>
          <m:e>
            <m:r>
              <m:rPr>
                <m:sty m:val="b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‖</m:t>
        </m:r>
      </m:oMath>
      <w:r>
        <w:rPr/>
        <w:t xml:space="preserve">.</w:t>
      </w:r>
      <m:oMath>
        <m:r>
          <m:rPr>
            <m:sty m:val="p"/>
          </m:rPr>
          <m:t>‖</m:t>
        </m:r>
        <m:r>
          <m:rPr>
            <m:sty m:val="p"/>
          </m:rPr>
          <m:t>)</m:t>
        </m:r>
        <m:r>
          <m:rPr>
            <m:sty m:val="p"/>
          </m:rPr>
          <m:t>.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Le but du problème est de montrer qu'à cette application </w:t>
      </w:r>
      <m:oMath>
        <m:r>
          <m:rPr>
            <m:sty m:val="i"/>
          </m:rPr>
          <m:t>v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dans </w:t>
      </w:r>
      <m:oMath>
        <m:r>
          <m:rPr>
            <m:sty m:val="b"/>
          </m:rPr>
          <m:t>C</m:t>
        </m:r>
      </m:oMath>
      <w:r>
        <w:rPr>
          <w:rFonts w:eastAsia="Georgia" w:cs="Georgia" w:ascii="Georgia" w:hAnsi="Georgia"/>
        </w:rPr>
        <w:t xml:space="preserve"> peut être associé un réel </w:t>
      </w:r>
      <m:oMath>
        <m:r>
          <m:rPr>
            <m:sty m:val="i"/>
          </m:rPr>
          <m:t>ρ</m:t>
        </m:r>
      </m:oMath>
      <w:r>
        <w:rPr/>
        <w:t xml:space="preserve"> tel que, pour tout vecteur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la relation suivante a lieu :</w:t>
      </w:r>
    </w:p>
    <w:p>
      <w:pPr>
        <w:spacing w:after="220" w:lineRule="auto"/>
      </w:pPr>
      <m:oMathPara>
        <m:oMath>
          <m:r>
            <m:rPr>
              <m:sty m:val="p"/>
            </m:rPr>
            <m:t>|</m:t>
          </m:r>
          <m:r>
            <m:rPr>
              <m:sty m:val="i"/>
            </m:rPr>
            <m:t>v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≤</m:t>
          </m:r>
          <m:r>
            <m:rPr>
              <m:sty m:val="i"/>
            </m:rPr>
            <m:t>ρ</m:t>
          </m:r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p"/>
                </m:rPr>
                <m:t>‖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le réel </w:t>
      </w:r>
      <m:oMath>
        <m:r>
          <m:rPr>
            <m:sty m:val="i"/>
          </m:rPr>
          <m:t>ρ</m:t>
        </m:r>
      </m:oMath>
      <w:r>
        <w:rPr/>
        <w:t xml:space="preserve"> est une valeur prise pour un vecteur unitaire particulier </w:t>
      </w:r>
      <m:oMath>
        <m:r>
          <m:rPr>
            <m:sty m:val="i"/>
          </m:rPr>
          <m:t>W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i"/>
            </m:rPr>
            <m:t>ρ</m:t>
          </m:r>
          <m:r>
            <m:rPr>
              <m:sty m:val="p"/>
            </m:rPr>
            <m:t>=</m:t>
          </m:r>
          <m:r>
            <m:rPr>
              <m:sty m:val="p"/>
            </m:rPr>
            <m:t>|</m:t>
          </m:r>
          <m:r>
            <m:rPr>
              <m:sty m:val="i"/>
            </m:rPr>
            <m:t>v</m:t>
          </m:r>
          <m:r>
            <m:rPr>
              <m:sty m:val="p"/>
            </m:rPr>
            <m:t>(</m:t>
          </m:r>
          <m:r>
            <m:rPr>
              <m:sty m:val="i"/>
            </m:rPr>
            <m:t>W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,</m:t>
          </m:r>
          <m:r>
            <m:rPr>
              <m:nor/>
            </m:rPr>
            <m:t> avec </m:t>
          </m:r>
          <m:r>
            <m:rPr>
              <m:sty m:val="p"/>
            </m:rPr>
            <m:t>:</m:t>
          </m:r>
          <m:r>
            <m:rPr>
              <m:sty m:val="p"/>
            </m:rPr>
            <m:t>‖</m:t>
          </m:r>
          <m:r>
            <m:rPr>
              <m:sty m:val="i"/>
            </m:rPr>
            <m:t>W</m:t>
          </m:r>
          <m:r>
            <m:rPr>
              <m:sty m:val="p"/>
            </m:rPr>
            <m:t>‖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1. Définition du réel </w:t>
      </w:r>
      <m:oMath>
        <m:r>
          <m:rPr>
            <m:sty m:val="i"/>
          </m:rPr>
          <w:rPr>
            <w:sz w:val="42"/>
          </w:rPr>
          <m:t>ρ</m:t>
        </m:r>
      </m:oMath>
      <w:r>
        <w:rPr>
          <w:b/>
          <w:sz w:val="42"/>
        </w:rPr>
        <w:t xml:space="preserve"> :</w:t>
      </w:r>
    </w:p>
    <w:p>
      <w:pPr>
        <w:spacing w:after="220" w:lineRule="auto"/>
      </w:pPr>
      <w:r>
        <w:rPr/>
        <w:t xml:space="preserve">L'entier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fixé (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 ).</w:t>
      </w:r>
      <w:r>
        <w:rPr/>
        <w:br w:type="textWrapping"/>
      </w:r>
      <w:r>
        <w:rPr/>
        <w:t xml:space="preserve">a. Comparer pour tout vecteur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de l'espace vectoriel normé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tout nombre complexe </w:t>
      </w:r>
      <m:oMath>
        <m:r>
          <m:rPr>
            <m:sty m:val="i"/>
          </m:rPr>
          <m:t>λ</m:t>
        </m:r>
      </m:oMath>
      <w:r>
        <w:rPr/>
        <w:t xml:space="preserve"> les deux expressions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.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particulier, étant donné un vecteur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soit </w:t>
      </w:r>
      <m:oMath>
        <m:r>
          <m:rPr>
            <m:sty m:val="i"/>
          </m:rPr>
          <m:t>Y</m:t>
        </m:r>
      </m:oMath>
      <w:r>
        <w:rPr/>
        <w:t xml:space="preserve"> un vecteur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 norme unité vérifiant la relation :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  <m:r>
          <m:rPr>
            <m:sty m:val="p"/>
          </m:rPr>
          <m:t>.</m:t>
        </m:r>
        <m:r>
          <m:rPr>
            <m:sty m:val="i"/>
          </m:rPr>
          <m:t>Y</m:t>
        </m:r>
      </m:oMath>
      <w:r>
        <w:rPr/>
        <w:t xml:space="preserve">; exprimer le nombre complexe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et de </w:t>
      </w:r>
      <m:oMath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Démontrer que l'application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de l'espace vectoriel normé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dans </w:t>
      </w:r>
      <m:oMath>
        <m:r>
          <m:rPr>
            <m:sty m:val="b"/>
          </m:rPr>
          <m:t>C</m:t>
        </m:r>
      </m:oMath>
      <w:r>
        <w:rPr>
          <w:rFonts w:eastAsia="Georgia" w:cs="Georgia" w:ascii="Georgia" w:hAnsi="Georgia"/>
        </w:rPr>
        <w:t xml:space="preserve"> est continue. En déduire que l'application continue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p"/>
          </m:rPr>
          <m:t>|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|</m:t>
        </m:r>
      </m:oMath>
      <w:r>
        <w:rPr>
          <w:rFonts w:eastAsia="Georgia" w:cs="Georgia" w:ascii="Georgia" w:hAnsi="Georgia"/>
        </w:rPr>
        <w:t xml:space="preserve"> admet un maximum sur la sphère unité </w:t>
      </w:r>
      <m:oMath>
        <m:r>
          <m:rPr>
            <m:sty m:val="i"/>
          </m:rPr>
          <m:t>S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S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∣</m:t>
              </m:r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‖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/>
        <w:t xml:space="preserve">atteint pour au moins un vecteur </w:t>
      </w:r>
      <m:oMath>
        <m:r>
          <m:rPr>
            <m:sty m:val="i"/>
          </m:rPr>
          <m:t>W</m:t>
        </m:r>
      </m:oMath>
      <w:r>
        <w:rPr/>
        <w:t xml:space="preserve">. Soit </w:t>
      </w:r>
      <m:oMath>
        <m:r>
          <m:rPr>
            <m:sty m:val="i"/>
          </m:rPr>
          <m:t>ρ</m:t>
        </m:r>
      </m:oMath>
      <w:r>
        <w:rPr>
          <w:rFonts w:eastAsia="Georgia" w:cs="Georgia" w:ascii="Georgia" w:hAnsi="Georgia"/>
        </w:rPr>
        <w:t xml:space="preserve"> le maximum de cette fonction sur la sphère unité :</w:t>
      </w:r>
    </w:p>
    <w:p>
      <w:pPr>
        <w:spacing w:after="220" w:lineRule="auto"/>
      </w:pPr>
      <m:oMathPara>
        <m:oMath>
          <m:r>
            <m:rPr>
              <m:sty m:val="i"/>
            </m:rPr>
            <m:t>ρ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max</m:t>
              </m:r>
            </m:e>
            <m:lim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‖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p"/>
            </m:rPr>
            <m:t>|</m:t>
          </m:r>
          <m:r>
            <m:rPr>
              <m:sty m:val="i"/>
            </m:rPr>
            <m:t>v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c. Démontrer les deux relations :</w:t>
      </w:r>
      <w:r>
        <w:rPr/>
        <w:br w:type="textWrapping"/>
      </w:r>
      <w:r>
        <w:rPr/>
        <w:t xml:space="preserve">i. pour tout vecteur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|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≤</m:t>
        </m:r>
        <m:r>
          <m:rPr>
            <m:sty m:val="i"/>
          </m:rPr>
          <m:t>ρ</m:t>
        </m:r>
        <m:r>
          <m:rPr>
            <m:sty m:val="p"/>
          </m:rPr>
          <m:t>‖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t xml:space="preserve">;</w:t>
      </w:r>
      <w:r>
        <w:rPr/>
        <w:br w:type="textWrapping"/>
      </w:r>
      <w:r>
        <w:rPr/>
        <w:t xml:space="preserve">ii. il existe au moins un vecteur unitaire </w:t>
      </w:r>
      <m:oMath>
        <m:r>
          <m:rPr>
            <m:sty m:val="i"/>
          </m:rPr>
          <m:t>W</m:t>
        </m:r>
      </m:oMath>
      <w:r>
        <w:rPr/>
        <w:t xml:space="preserve"> de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 que</w:t>
      </w:r>
    </w:p>
    <w:p>
      <w:pPr>
        <w:spacing w:after="220" w:lineRule="auto"/>
      </w:pPr>
      <m:oMathPara>
        <m:oMath>
          <m:r>
            <m:rPr>
              <m:sty m:val="p"/>
            </m:rPr>
            <m:t>|</m:t>
          </m:r>
          <m:r>
            <m:rPr>
              <m:sty m:val="i"/>
            </m:rPr>
            <m:t>v</m:t>
          </m:r>
          <m:r>
            <m:rPr>
              <m:sty m:val="p"/>
            </m:rPr>
            <m:t>(</m:t>
          </m:r>
          <m:r>
            <m:rPr>
              <m:sty m:val="i"/>
            </m:rPr>
            <m:t>W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=</m:t>
          </m:r>
          <m:r>
            <m:rPr>
              <m:sty m:val="i"/>
            </m:rPr>
            <m:t>ρ</m:t>
          </m:r>
        </m:oMath>
      </m:oMathPara>
    </w:p>
    <w:p>
      <w:pPr>
        <w:numPr>
          <w:ilvl w:val="0"/>
          <w:numId w:val="1"/>
        </w:numPr>
        <w:spacing w:lineRule="auto"/>
      </w:pPr>
      <w:r>
        <w:rPr/>
        <w:t xml:space="preserve">Cas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 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Caractériser les vecteurs qui appartiennent à la sphère unité </w:t>
      </w:r>
      <m:oMath>
        <m:r>
          <m:rPr>
            <m:sty m:val="i"/>
          </m:rPr>
          <m:t>S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i"/>
            </m:rPr>
            <m:t>S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∣</m:t>
              </m:r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‖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le maximum </w:t>
      </w:r>
      <m:oMath>
        <m:r>
          <m:rPr>
            <m:sty m:val="i"/>
          </m:rPr>
          <m:t>ρ</m:t>
        </m:r>
      </m:oMath>
      <w:r>
        <w:rPr/>
        <w:t xml:space="preserve"> de la fonction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p"/>
          </m:rPr>
          <m:t>|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|</m:t>
        </m:r>
      </m:oMath>
      <w:r>
        <w:rPr>
          <w:rFonts w:eastAsia="Georgia" w:cs="Georgia" w:ascii="Georgia" w:hAnsi="Georgia"/>
        </w:rPr>
        <w:t xml:space="preserve"> sur la sphère unité. Démontrer que les vecteurs unitaires qui rendent maximum </w:t>
      </w:r>
      <m:oMath>
        <m:r>
          <m:rPr>
            <m:sty m:val="p"/>
          </m:rPr>
          <m:t>|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|</m:t>
        </m:r>
      </m:oMath>
      <w:r>
        <w:rPr>
          <w:rFonts w:eastAsia="Georgia" w:cs="Georgia" w:ascii="Georgia" w:hAnsi="Georgia"/>
        </w:rPr>
        <w:t xml:space="preserve"> sont proportionnels à un même vecteur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dont la première coordonnée est égale à 1 . Les déterminer.</w:t>
      </w:r>
      <w:r>
        <w:rPr/>
        <w:br w:type="textWrapping"/>
      </w:r>
      <w:r>
        <w:rPr/>
        <w:t xml:space="preserve">3. Cas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/>
        <w:t xml:space="preserve"> :</w:t>
      </w:r>
      <w:r>
        <w:rPr/>
        <w:br w:type="textWrapping"/>
      </w:r>
      <w:r>
        <w:rPr>
          <w:rFonts w:eastAsia="Georgia" w:cs="Georgia" w:ascii="Georgia" w:hAnsi="Georgia"/>
        </w:rPr>
        <w:t xml:space="preserve">a. Etant donnés trois réels positifs ou nuls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,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t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≤</m:t>
            </m:r>
            <m:r>
              <m:rPr>
                <m:sty m:val="p"/>
              </m:rPr>
              <m:t>3</m:t>
            </m:r>
          </m:e>
        </m:d>
      </m:oMath>
      <w:r>
        <w:rPr>
          <w:rFonts w:eastAsia="Georgia" w:cs="Georgia" w:ascii="Georgia" w:hAnsi="Georgia"/>
        </w:rPr>
        <w:t xml:space="preserve"> démontrer l'inégalité suivante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⋅</m:t>
          </m:r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⋅</m:t>
          </m:r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p"/>
                </m:rPr>
                <m:t>3</m:t>
              </m:r>
            </m:sub>
          </m:sSub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27</m:t>
              </m:r>
            </m:den>
          </m:f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3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que l'égalité a lieu si et seulement si les trois réels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sont égaux.</w:t>
      </w:r>
      <w:r>
        <w:rPr/>
        <w:br w:type="textWrapping"/>
      </w:r>
      <w:r>
        <w:rPr>
          <w:rFonts w:eastAsia="Georgia" w:cs="Georgia" w:ascii="Georgia" w:hAnsi="Georgia"/>
        </w:rPr>
        <w:t xml:space="preserve">b. Etant donnés trois nombres complexes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, soient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/>
        <w:t xml:space="preserve"> les trois fonctions des variables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définies par les relations suivantes: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=</m:t>
                </m:r>
                <m:sSup>
                  <m:sSupPr/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−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</m:e>
                    </m:d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sSup>
                  <m:sSupPr/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−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3</m:t>
                            </m:r>
                          </m:sub>
                        </m:sSub>
                      </m:e>
                    </m:d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+</m:t>
                </m:r>
                <m:sSup>
                  <m:sSupPr/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3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−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</m:e>
                    </m:d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mr>
            <m:mr>
              <m:e/>
              <m:e>
                <m:r>
                  <m:rPr>
                    <m:sty m:val="i"/>
                  </m:rPr>
                  <m:t>B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∑"/>
                    <m:limLoc m:val="undOvr"/>
                    <m:grow m:val="1"/>
                  </m:naryPr>
                  <m:sub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p"/>
                      </m:rPr>
                      <m:t>3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sSup>
                  <m:sSupPr/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k</m:t>
                            </m:r>
                          </m:sub>
                        </m:sSub>
                      </m:e>
                    </m:d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;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i"/>
                  </m:rPr>
                  <m:t>C</m:t>
                </m:r>
                <m:r>
                  <m:rPr>
                    <m:sty m:val="p"/>
                  </m:rPr>
                  <m:t>=</m:t>
                </m:r>
                <m:sSup>
                  <m:sSupPr/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nary>
                          <m:naryPr>
                            <m:chr m:val="∑"/>
                            <m:limLoc m:val="undOvr"/>
                            <m:grow m:val="1"/>
                          </m:naryPr>
                          <m:sub>
                            <m:r>
                              <m:rPr>
                                <m:sty m:val="i"/>
                              </m:rPr>
                              <m:t>k</m:t>
                            </m:r>
                            <m:r>
                              <m:rPr>
                                <m:sty m:val="p"/>
                              </m:rPr>
                              <m:t>=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m:t>3</m:t>
                            </m:r>
                          </m:sup>
                          <m:e>
                            <m:r>
                              <m:rPr>
                                <m:sty m:val="p"/>
                              </m:rPr>
                              <m:t xml:space="preserve"> </m:t>
                            </m:r>
                          </m:e>
                        </m:nary>
                        <m:r>
                          <m:rPr>
                            <m:sty m:val="p"/>
                          </m:rPr>
                          <m:t xml:space="preserve"> 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k</m:t>
                            </m:r>
                          </m:sub>
                        </m:sSub>
                      </m:e>
                    </m:d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.</m:t>
                </m:r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une combinaison linéaire de </w:t>
      </w:r>
      <m:oMath>
        <m:r>
          <m:rPr>
            <m:sty m:val="i"/>
          </m:rPr>
          <m:t>B</m:t>
        </m:r>
      </m:oMath>
      <w:r>
        <w:rPr/>
        <w:t xml:space="preserve"> et de </w:t>
      </w:r>
      <m:oMath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Caractériser les vecteurs qui appartiennent à la sphère unité </w:t>
      </w:r>
      <m:oMath>
        <m:r>
          <m:rPr>
            <m:sty m:val="i"/>
          </m:rPr>
          <m:t>S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i"/>
            </m:rPr>
            <m:t>S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p"/>
                    </m:rPr>
                    <m:t>3</m:t>
                  </m:r>
                </m:sub>
              </m:sSub>
              <m:r>
                <m:rPr>
                  <m:sty m:val="p"/>
                </m:rPr>
                <m:t>∣</m:t>
              </m:r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‖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d. Calculer, pour un vecteur </w:t>
      </w:r>
      <m:oMath>
        <m:r>
          <m:rPr>
            <m:sty m:val="i"/>
          </m:rPr>
          <m:t>X</m:t>
        </m:r>
      </m:oMath>
      <w:r>
        <w:rPr/>
        <w:t xml:space="preserve"> quelconque de l'espace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, l'expression </w:t>
      </w:r>
      <m:oMath>
        <m:r>
          <m:rPr>
            <m:sty m:val="p"/>
          </m:rPr>
          <m:t>|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|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. En déduire une valeur possible pour le réel </w:t>
      </w:r>
      <m:oMath>
        <m:r>
          <m:rPr>
            <m:sty m:val="i"/>
          </m:rPr>
          <m:t>ρ</m:t>
        </m:r>
      </m:oMath>
      <w:r>
        <w:rPr>
          <w:rFonts w:eastAsia="Georgia" w:cs="Georgia" w:ascii="Georgia" w:hAnsi="Georgia"/>
        </w:rPr>
        <w:t xml:space="preserve">. Déterminer les équations que vérifient les coordonnées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d'un vecteur </w:t>
      </w:r>
      <m:oMath>
        <m:r>
          <m:rPr>
            <m:sty m:val="i"/>
          </m:rPr>
          <m:t>W</m:t>
        </m:r>
      </m:oMath>
      <w:r>
        <w:rPr/>
        <w:t xml:space="preserve"> unitaire rendant </w:t>
      </w:r>
      <m:oMath>
        <m:r>
          <m:rPr>
            <m:sty m:val="p"/>
          </m:rPr>
          <m:t>|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)</m:t>
        </m:r>
        <m:r>
          <m:rPr>
            <m:sty m:val="p"/>
          </m:rPr>
          <m:t>|</m:t>
        </m:r>
      </m:oMath>
      <w:r>
        <w:rPr>
          <w:rFonts w:eastAsia="Georgia" w:cs="Georgia" w:ascii="Georgia" w:hAnsi="Georgia"/>
        </w:rPr>
        <w:t xml:space="preserve"> maximum. Exhiber une solution à l'aide des racines cubiques de l'unité. En déduire le réel </w:t>
      </w:r>
      <m:oMath>
        <m:r>
          <m:rPr>
            <m:sty m:val="i"/>
          </m:rPr>
          <m:t>ρ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4. Une minoration du réel </w:t>
      </w:r>
      <m:oMath>
        <m:r>
          <m:rPr>
            <m:sty m:val="i"/>
          </m:rPr>
          <w:rPr>
            <w:sz w:val="42"/>
          </w:rPr>
          <m:t>ρ</m:t>
        </m:r>
      </m:oMath>
      <w:r>
        <w:rPr>
          <w:b/>
          <w:sz w:val="42"/>
        </w:rPr>
        <w:t xml:space="preserve"> :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p"/>
          </m:rPr>
          <m:t>Ω</m:t>
        </m:r>
      </m:oMath>
      <w:r>
        <w:rPr>
          <w:rFonts w:eastAsia="Georgia" w:cs="Georgia" w:ascii="Georgia" w:hAnsi="Georgia"/>
        </w:rPr>
        <w:t xml:space="preserve"> le vecteur unitaire dont les coordonnées </w:t>
      </w:r>
      <m:oMath>
        <m:sSub>
          <m:sSubPr/>
          <m:e>
            <m:r>
              <m:rPr>
                <m:sty m:val="i"/>
              </m:rPr>
              <m:t>ω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p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sont définies par la relation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ω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π</m:t>
              </m:r>
              <m:r>
                <m:rPr>
                  <m:sty m:val="p"/>
                </m:rPr>
                <m:t>/</m:t>
              </m:r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a.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la matrice définie à partir du vecteur </w:t>
      </w:r>
      <m:oMath>
        <m:r>
          <m:rPr>
            <m:sty m:val="p"/>
          </m:rPr>
          <m:t>Ω</m:t>
        </m:r>
        <m:r>
          <m:rPr>
            <m:sty m:val="p"/>
          </m:rPr>
          <m:t>;</m:t>
        </m:r>
        <m:bar>
          <m:barPr>
            <m:pos m:val="top"/>
          </m:barPr>
          <m:e>
            <m:r>
              <m:rPr>
                <m:sty m:val="i"/>
              </m:rPr>
              <m:t>V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Ω</m:t>
            </m:r>
            <m:r>
              <m:rPr>
                <m:sty m:val="p"/>
              </m:rPr>
              <m:t>)</m:t>
            </m:r>
          </m:e>
        </m:bar>
      </m:oMath>
      <w:r>
        <w:rPr>
          <w:rFonts w:eastAsia="Georgia" w:cs="Georgia" w:ascii="Georgia" w:hAnsi="Georgia"/>
        </w:rPr>
        <w:t xml:space="preserve"> est la matrice complexe conjuguée. Démontrer que la matrice produit </w:t>
      </w:r>
      <m:oMath>
        <m:bar>
          <m:barPr>
            <m:pos m:val="top"/>
          </m:barPr>
          <m:e>
            <m:r>
              <m:rPr>
                <m:sty m:val="i"/>
              </m:rPr>
              <m:t>V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Ω</m:t>
            </m:r>
            <m:r>
              <m:rPr>
                <m:sty m:val="p"/>
              </m:rPr>
              <m:t>)</m:t>
            </m:r>
          </m:e>
        </m:bar>
        <m:r>
          <m:rPr>
            <m:sty m:val="p"/>
          </m:rPr>
          <m:t>.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une matrice proportionnelle à la matrice identité.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la valeur du module </w:t>
      </w:r>
      <m:oMath>
        <m:r>
          <m:rPr>
            <m:sty m:val="p"/>
          </m:rPr>
          <m:t>|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  <m:r>
          <m:rPr>
            <m:sty m:val="p"/>
          </m:rPr>
          <m:t>|</m:t>
        </m:r>
      </m:oMath>
      <w:r>
        <w:rPr>
          <w:rFonts w:eastAsia="Georgia" w:cs="Georgia" w:ascii="Georgia" w:hAnsi="Georgia"/>
        </w:rPr>
        <w:t xml:space="preserve"> du déterminant de la matrice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une minoration du réel </w:t>
      </w:r>
      <m:oMath>
        <m:r>
          <m:rPr>
            <m:sty m:val="i"/>
          </m:rPr>
          <m:t>ρ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5. Une inégalité de Hadamard :</w:t>
      </w:r>
    </w:p>
    <w:p>
      <w:pPr>
        <w:spacing w:after="220" w:lineRule="auto"/>
      </w:pPr>
      <w:r>
        <w:rPr/>
        <w:t xml:space="preserve">Dans cette question il est admis que l'application de </w:t>
      </w:r>
      <m:oMath>
        <m:sSup>
          <m:sSupPr/>
          <m:e>
            <m:r>
              <m:rPr>
                <m:sty m:val="b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×</m:t>
        </m:r>
        <m:sSup>
          <m:sSupPr/>
          <m:e>
            <m:r>
              <m:rPr>
                <m:sty m:val="b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dans </w:t>
      </w:r>
      <m:oMath>
        <m:r>
          <m:rPr>
            <m:sty m:val="b"/>
          </m:rPr>
          <m:t>C</m:t>
        </m:r>
      </m:oMath>
      <w:r>
        <w:rPr>
          <w:rFonts w:eastAsia="Georgia" w:cs="Georgia" w:ascii="Georgia" w:hAnsi="Georgia"/>
        </w:rPr>
        <w:t xml:space="preserve"> qui, à deux vecteurs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, fait correspondre le nombre complexe ( </w:t>
      </w:r>
      <m:oMath>
        <m:r>
          <m:rPr>
            <m:sty m:val="i"/>
          </m:rPr>
          <m:t>X</m:t>
        </m:r>
        <m:r>
          <m:rPr>
            <m:sty m:val="p"/>
          </m:rPr>
          <m:t>∣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), défini par la relation suivante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∣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bar>
            <m:barPr>
              <m:pos m:val="top"/>
            </m:bar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bar>
          <m:r>
            <m:rPr>
              <m:sty m:val="p"/>
            </m:rPr>
            <m:t>⋅</m:t>
          </m:r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/>
        <w:t xml:space="preserve">est un produit scalaire hermitien. Soit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l'espace préhilbertien ( </w:t>
      </w:r>
      <m:oMath>
        <m:sSup>
          <m:sSupPr/>
          <m:e>
            <m:r>
              <m:rPr>
                <m:sty m:val="b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p"/>
          </m:rPr>
          <m:t>.</m:t>
        </m:r>
        <m:r>
          <m:rPr>
            <m:sty m:val="p"/>
          </m:rPr>
          <m:t>∣</m:t>
        </m:r>
      </m:oMath>
      <w:r>
        <w:rPr/>
        <w:t xml:space="preserve">.</w:t>
      </w:r>
      <m:oMath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.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La norme déduite de ce produit scalaire est notée </w:t>
      </w:r>
      <m:oMath>
        <m:r>
          <m:rPr>
            <m:sty m:val="p"/>
          </m:rPr>
          <m:t>‖</m:t>
        </m:r>
        <m:r>
          <m:rPr>
            <m:sty m:val="p"/>
          </m:rPr>
          <m:t>.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; elle est définie par la relation :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∣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rad>
          <m:r>
            <m:rPr>
              <m:sty m:val="p"/>
            </m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p>
                <m:sSupPr/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i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ra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Etant donnée une suite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vecteurs indépendants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 l'espace préhilbertien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soit </w:t>
      </w:r>
      <m:oMath>
        <m:r>
          <m:rPr>
            <m:sty m:val="i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la matrice carrée d'ordre </w:t>
      </w:r>
      <m:oMath>
        <m:r>
          <m:rPr>
            <m:sty m:val="i"/>
          </m:rPr>
          <m:t>n</m:t>
        </m:r>
      </m:oMath>
      <w:r>
        <w:rPr/>
        <w:t xml:space="preserve"> dont les vecteurs colonnes sont les vecteurs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 Déterminer, lorsque les vecteurs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deux à deux orthogonaux, le produit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de la matrice transposée de la matrice complexe conjuguée de la matrice </w:t>
      </w:r>
      <m:oMath>
        <m:r>
          <m:rPr>
            <m:sty m:val="i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avec la matrice </w:t>
      </w:r>
      <m:oMath>
        <m:r>
          <m:rPr>
            <m:sty m:val="i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i"/>
            </m:rPr>
            <m:t>B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t</m:t>
              </m:r>
            </m:sup>
          </m:sSup>
          <m:bar>
            <m:barPr>
              <m:pos m:val="top"/>
            </m:barPr>
            <m:e>
              <m:r>
                <m:rPr>
                  <m:sty m:val="i"/>
                </m:rPr>
                <m:t>M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e>
          </m:bar>
          <m:r>
            <m:rPr>
              <m:sty m:val="p"/>
            </m:rPr>
            <m:t>⋅</m:t>
          </m:r>
          <m:r>
            <m:rPr>
              <m:sty m:val="i"/>
            </m:rPr>
            <m:t>M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 vaut le module du déterminant de la matrice </w:t>
      </w:r>
      <m:oMath>
        <m:r>
          <m:rPr>
            <m:sty m:val="i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?</w:t>
      </w:r>
      <w:r>
        <w:rPr/>
        <w:br w:type="textWrapping"/>
      </w:r>
      <w:r>
        <w:rPr/>
        <w:t xml:space="preserve">b. Soit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les vecteurs de l'espace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définis de la manière suivante :</w:t>
      </w:r>
    </w:p>
    <w:p>
      <w:pPr>
        <w:numPr>
          <w:ilvl w:val="0"/>
          <w:numId w:val="2"/>
        </w:numPr>
        <w:spacing w:lineRule="auto"/>
      </w:pP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</w:t>
      </w:r>
    </w:p>
    <w:p>
      <w:pPr>
        <w:numPr>
          <w:ilvl w:val="0"/>
          <w:numId w:val="2"/>
        </w:numPr>
        <w:spacing w:lineRule="auto"/>
      </w:pP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p"/>
              </m:rPr>
              <m:t>proj</m:t>
            </m:r>
          </m:e>
          <m:sub>
            <m:r>
              <m:rPr>
                <m:sty m:val="p"/>
              </m:rPr>
              <m:t>1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;</m:t>
        </m:r>
        <m:sSub>
          <m:sSubPr/>
          <m:e>
            <m:r>
              <m:rPr>
                <m:sty m:val="p"/>
              </m:rPr>
              <m:t>proj</m:t>
            </m:r>
          </m:e>
          <m:sub>
            <m:r>
              <m:rPr>
                <m:sty m:val="p"/>
              </m:rPr>
              <m:t>1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est le vecteur projection du vecteur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sur la droite</w:t>
      </w:r>
      <w:r>
        <w:rPr/>
        <w:br w:type="textWrapping"/>
      </w:r>
      <w:r>
        <w:rPr>
          <w:rFonts w:eastAsia="Georgia" w:cs="Georgia" w:ascii="Georgia" w:hAnsi="Georgia"/>
        </w:rPr>
        <w:t xml:space="preserve">vectorielle engendrée par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</w:t>
      </w:r>
    </w:p>
    <w:p>
      <w:pPr>
        <w:numPr>
          <w:ilvl w:val="0"/>
          <w:numId w:val="2"/>
        </w:numPr>
        <w:spacing w:lineRule="auto"/>
      </w:pPr>
      <w:r>
        <w:rPr/>
        <w:t xml:space="preserve">pour tout entier </w:t>
      </w:r>
      <m:oMath>
        <m:r>
          <m:rPr>
            <m:sty m:val="i"/>
          </m:rPr>
          <m:t>i</m:t>
        </m:r>
      </m:oMath>
      <w:r>
        <w:rPr/>
        <w:t xml:space="preserve"> compris entre 3 et </w:t>
      </w:r>
      <m:oMath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p"/>
          </m:rPr>
          <m:t>3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: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p"/>
              </m:rPr>
              <m:t>proj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r>
          <m:rPr>
            <m:sty m:val="p"/>
          </m:rPr>
          <m:t>;</m:t>
        </m:r>
        <m:sSub>
          <m:sSubPr/>
          <m:e>
            <m:r>
              <m:rPr>
                <m:sty m:val="p"/>
              </m:rPr>
              <m:t>proj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</m:oMath>
      <w:r>
        <w:rPr/>
        <w:t xml:space="preserve"> est le vecteur projection du vecteur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sur l'espace vectoriel engendré par les vecteurs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l'égalité entre les déterminants des deux matrices </w:t>
      </w:r>
      <m:oMath>
        <m:r>
          <m:rPr>
            <m:sty m:val="i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i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:</m:t>
        </m:r>
      </m:oMath>
    </w:p>
    <w:p>
      <w:pPr>
        <w:spacing w:after="220" w:lineRule="auto"/>
      </w:pPr>
      <m:oMathPara>
        <m:oMath>
          <m:r>
            <m:rPr>
              <m:sty m:val="p"/>
            </m:rPr>
            <m:t>det</m:t>
          </m:r>
          <m:r>
            <m:rPr>
              <m:sty m:val="i"/>
            </m:rPr>
            <m:t>M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p"/>
            </m:rPr>
            <m:t>det</m:t>
          </m:r>
          <m:r>
            <m:rPr>
              <m:sty m:val="i"/>
            </m:rPr>
            <m:t>M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c. Déduire des résultats précédents l'inégalité :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det</m:t>
              </m:r>
              <m:r>
                <m:rPr>
                  <m:sty m:val="i"/>
                </m:rPr>
                <m:t>M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≤</m:t>
          </m:r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⋅</m:t>
          </m:r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d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⋯</m:t>
          </m:r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⋅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Démontrer, lorsque les vecteurs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tous différents de 0 , qu'il y a égalité entre les deux membres de cette relation si et seulement si les vecteurs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sont deux à deux orthogonaux.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6. Une majoration du réel </w:t>
      </w:r>
      <m:oMath>
        <m:r>
          <m:rPr>
            <m:sty m:val="i"/>
          </m:rPr>
          <w:rPr>
            <w:sz w:val="42"/>
          </w:rPr>
          <m:t>ρ</m:t>
        </m:r>
      </m:oMath>
      <w:r>
        <w:rPr>
          <w:b/>
          <w:sz w:val="42"/>
        </w:rPr>
        <w:t xml:space="preserve"> 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pour tout vecteur </w:t>
      </w:r>
      <m:oMath>
        <m:r>
          <m:rPr>
            <m:sty m:val="i"/>
          </m:rPr>
          <m:t>X</m:t>
        </m:r>
      </m:oMath>
      <w:r>
        <w:rPr/>
        <w:t xml:space="preserve"> de l'espace vectoriel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de coordonnées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l'inégalité suivante :</w:t>
      </w:r>
    </w:p>
    <w:p>
      <w:pPr>
        <w:spacing w:after="220" w:lineRule="auto"/>
      </w:pPr>
      <m:oMathPara>
        <m:oMath>
          <m:r>
            <m:rPr>
              <m:sty m:val="p"/>
            </m:rPr>
            <m:t>|</m:t>
          </m:r>
          <m:r>
            <m:rPr>
              <m:sty m:val="i"/>
            </m:rPr>
            <m:t>v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|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≤</m:t>
          </m:r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q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pour un vecteur </w:t>
      </w:r>
      <m:oMath>
        <m:r>
          <m:rPr>
            <m:sty m:val="i"/>
          </m:rPr>
          <m:t>X</m:t>
        </m:r>
      </m:oMath>
      <w:r>
        <w:rPr/>
        <w:t xml:space="preserve"> unitaire ( </w:t>
      </w:r>
      <m:oMath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) de l'espace vectoriel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une majoration du module </w:t>
      </w:r>
      <m:oMath>
        <m:r>
          <m:rPr>
            <m:sty m:val="p"/>
          </m:rPr>
          <m:t>|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|</m:t>
        </m:r>
      </m:oMath>
      <w:r>
        <w:rPr>
          <w:rFonts w:eastAsia="Georgia" w:cs="Georgia" w:ascii="Georgia" w:hAnsi="Georgia"/>
        </w:rPr>
        <w:t xml:space="preserve">. En déduire la valeur du réel </w:t>
      </w:r>
      <m:oMath>
        <m:r>
          <m:rPr>
            <m:sty m:val="i"/>
          </m:rPr>
          <m:t>ρ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7. Recherche des vecteurs </w:t>
      </w:r>
      <m:oMath>
        <m:r>
          <m:rPr>
            <m:sty m:val="i"/>
          </m:rPr>
          <w:rPr>
            <w:sz w:val="42"/>
          </w:rPr>
          <m:t>W</m:t>
        </m:r>
      </m:oMath>
      <w:r>
        <w:rPr>
          <w:b/>
          <w:sz w:val="42"/>
        </w:rPr>
        <w:t xml:space="preserve"> :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W</m:t>
        </m:r>
      </m:oMath>
      <w:r>
        <w:rPr/>
        <w:t xml:space="preserve"> un vecteur unitaire de l'espace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de coordonnées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p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pour lequel le déterminant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)</m:t>
        </m:r>
      </m:oMath>
      <w:r>
        <w:rPr/>
        <w:t xml:space="preserve"> de la matrice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 un module égal au réel </w:t>
      </w:r>
      <m:oMath>
        <m:r>
          <m:rPr>
            <m:sty m:val="i"/>
          </m:rPr>
          <m:t>ρ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|</m:t>
          </m:r>
          <m:r>
            <m:rPr>
              <m:sty m:val="i"/>
            </m:rPr>
            <m:t>v</m:t>
          </m:r>
          <m:r>
            <m:rPr>
              <m:sty m:val="p"/>
            </m:rPr>
            <m:t>(</m:t>
          </m:r>
          <m:r>
            <m:rPr>
              <m:sty m:val="i"/>
            </m:rPr>
            <m:t>W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n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/</m:t>
              </m:r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a. Démontrer que les coordonnées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p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 de ce vecteur </w:t>
      </w:r>
      <m:oMath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sont deux à deux différentes l'une de l'autre :</w:t>
      </w:r>
    </w:p>
    <w:p>
      <w:pPr>
        <w:spacing w:after="220" w:lineRule="auto"/>
      </w:pPr>
      <m:oMathPara>
        <m:oMath>
          <m:r>
            <m:rPr>
              <m:nor/>
            </m:rPr>
            <m:t> pour tout couple d'entiers </m:t>
          </m:r>
          <m:r>
            <m:rPr>
              <m:sty m:val="i"/>
            </m:rPr>
            <m:t>p</m:t>
          </m:r>
          <m:r>
            <m:rPr>
              <m:nor/>
            </m:rPr>
            <m:t> et </m:t>
          </m:r>
          <m:r>
            <m:rPr>
              <m:sty m:val="i"/>
            </m:rPr>
            <m:t>q</m:t>
          </m:r>
          <m:r>
            <m:rPr>
              <m:sty m:val="p"/>
            </m:rPr>
            <m:t>,</m:t>
          </m:r>
          <m:r>
            <m:rPr>
              <m:sty m:val="i"/>
            </m:rPr>
            <m:t>p</m:t>
          </m:r>
          <m:r>
            <m:rPr>
              <m:sty m:val="p"/>
            </m:rPr>
            <m:t>≠</m:t>
          </m:r>
          <m:r>
            <m:rPr>
              <m:sty m:val="i"/>
            </m:rPr>
            <m:t>q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≠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q</m:t>
              </m:r>
            </m:sub>
          </m:sSub>
          <m:r>
            <m:rPr>
              <m:nor/>
            </m:rPr>
            <m:t>. 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b. Démontrer, en utilisant par exemple l'inégalité de Hadamard, que les coordonnées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de ce vecteur ont toutes un module égal à 1 et vérifient les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relations suivantes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p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p</m:t>
                      </m:r>
                    </m:sub>
                  </m:sSub>
                </m:e>
              </m:d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A ce vecteur </w:t>
      </w:r>
      <m:oMath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est associé le polynôme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W</m:t>
            </m:r>
          </m:sub>
        </m:sSub>
      </m:oMath>
      <w:r>
        <w:rPr>
          <w:rFonts w:eastAsia="Georgia" w:cs="Georgia" w:ascii="Georgia" w:hAnsi="Georgia"/>
        </w:rPr>
        <w:t xml:space="preserve"> défini par la relation suivante : pour tout réel </w:t>
      </w:r>
      <m:oMath>
        <m:r>
          <m:rPr>
            <m:sty m:val="i"/>
          </m:rPr>
          <m:t>t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W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∏"/>
              <m:limLoc m:val="undOvr"/>
              <m:grow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polynôme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W</m:t>
            </m:r>
          </m:sub>
        </m:sSub>
      </m:oMath>
      <w:r>
        <w:rPr>
          <w:rFonts w:eastAsia="Georgia" w:cs="Georgia" w:ascii="Georgia" w:hAnsi="Georgia"/>
        </w:rPr>
        <w:t xml:space="preserve"> peut aussi être écrit sous la forme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W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k</m:t>
              </m:r>
            </m:sub>
          </m:sSub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k</m:t>
              </m:r>
            </m:sup>
          </m:sSup>
        </m:oMath>
      </m:oMathPara>
    </w:p>
    <w:p>
      <w:pPr>
        <w:spacing w:after="220" w:lineRule="auto"/>
      </w:pPr>
      <w:r>
        <w:rPr/>
        <w:t xml:space="preserve">c. Que vaut le coefficient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? Démontrer qu'il est possible de poser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i"/>
              </m:rPr>
              <m:t>i</m:t>
            </m:r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sup>
        </m:sSup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est un réel.</w:t>
      </w:r>
    </w:p>
    <w:p>
      <w:pPr>
        <w:spacing w:after="220" w:lineRule="auto"/>
      </w:pPr>
      <w:r>
        <w:rPr/>
        <w:t xml:space="preserve">Soit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W</m:t>
            </m:r>
          </m:sub>
        </m:sSub>
      </m:oMath>
      <w:r>
        <w:rPr>
          <w:rFonts w:eastAsia="Georgia" w:cs="Georgia" w:ascii="Georgia" w:hAnsi="Georgia"/>
        </w:rPr>
        <w:t xml:space="preserve"> la fraction rationnelle définie par la relation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W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Sup>
                <m:sSubSup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W</m:t>
                  </m:r>
                </m:sub>
                <m:sup>
                  <m:r>
                    <m:rPr>
                      <m:sty m:val="i"/>
                    </m:rPr>
                    <m:t>′</m:t>
                  </m:r>
                </m:sup>
              </m:sSub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W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m:oMath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W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le polynôme dérivée du polynôme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W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d. Démontrer que, sur l'ensemble de définition de la fraction rationnelle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W</m:t>
            </m:r>
          </m:sub>
        </m:sSub>
      </m:oMath>
      <w:r>
        <w:rPr/>
        <w:t xml:space="preserve">, la relation ci-dessous a lieu.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W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qu'il existe un réel </w:t>
      </w:r>
      <m:oMath>
        <m:r>
          <m:rPr>
            <m:sty m:val="i"/>
          </m:rPr>
          <m:t>R</m:t>
        </m:r>
        <m:r>
          <m:rPr>
            <m:sty m:val="p"/>
          </m:rPr>
          <m:t>(</m:t>
        </m:r>
        <m:r>
          <m:rPr>
            <m:sty m:val="i"/>
          </m:rPr>
          <m:t>R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tel que sur l'intervalle ouvert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R</m:t>
        </m:r>
      </m:oMath>
      <w:r>
        <w:rPr/>
        <w:t xml:space="preserve"> [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W</m:t>
            </m:r>
          </m:sub>
        </m:sSub>
      </m:oMath>
      <w:r>
        <w:rPr>
          <w:rFonts w:eastAsia="Georgia" w:cs="Georgia" w:ascii="Georgia" w:hAnsi="Georgia"/>
        </w:rPr>
        <w:t xml:space="preserve"> est développable en série entière. Déterminer un minorant du réel </w:t>
      </w:r>
      <m:oMath>
        <m:r>
          <m:rPr>
            <m:sty m:val="i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W</m:t>
            </m:r>
          </m:sub>
        </m:sSub>
      </m:oMath>
      <w:r>
        <w:rPr/>
        <w:t xml:space="preserve"> est donc dans l'intervalle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i"/>
          </m:rPr>
          <m:t>R</m:t>
        </m:r>
        <m:r>
          <m:rPr>
            <m:sty m:val="p"/>
          </m:rPr>
          <m:t>,</m:t>
        </m:r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[ la somme d'une série entière qui s'écrit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W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k</m:t>
              </m:r>
            </m:sub>
          </m:sSub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i"/>
                </m:rPr>
                <m:t>k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e. Déterminer les coefficients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</m:oMath>
      <w:r>
        <w:rPr>
          <w:rFonts w:eastAsia="Georgia" w:cs="Georgia" w:ascii="Georgia" w:hAnsi="Georgia"/>
        </w:rPr>
        <w:t xml:space="preserve">, à l'aide des coordonnées du vecteur </w:t>
      </w:r>
      <m:oMath>
        <m:r>
          <m:rPr>
            <m:sty m:val="i"/>
          </m:rPr>
          <m:t>W</m:t>
        </m:r>
      </m:oMath>
      <w:r>
        <w:rPr/>
        <w:t xml:space="preserve">. Quelle conclusion en tirer sur les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 premiers coefficients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f. Déduire des résultats précédents l'expression du polynôme </w:t>
      </w:r>
      <m:oMath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W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>
          <w:rFonts w:eastAsia="Georgia" w:cs="Georgia" w:ascii="Georgia" w:hAnsi="Georgia"/>
        </w:rPr>
        <w:t xml:space="preserve">, polynôme dérivée du polynôme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W</m:t>
            </m:r>
          </m:sub>
        </m:sSub>
      </m:oMath>
      <w:r>
        <w:rPr>
          <w:rFonts w:eastAsia="Georgia" w:cs="Georgia" w:ascii="Georgia" w:hAnsi="Georgia"/>
        </w:rPr>
        <w:t xml:space="preserve">. Déterminer le polynôme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W</m:t>
            </m:r>
          </m:sub>
        </m:sSub>
      </m:oMath>
      <w:r>
        <w:rPr>
          <w:rFonts w:eastAsia="Georgia" w:cs="Georgia" w:ascii="Georgia" w:hAnsi="Georgia"/>
        </w:rPr>
        <w:t xml:space="preserve">, puis les coordonnées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p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 du vecteur </w:t>
      </w:r>
      <m:oMath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. Calculer, à titre de vérification, les normes de ce vecteur dans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dans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c'est-à-dire </w:t>
      </w:r>
      <m:oMath>
        <m:r>
          <m:rPr>
            <m:sty m:val="p"/>
          </m:rPr>
          <m:t>‖</m:t>
        </m:r>
        <m:r>
          <m:rPr>
            <m:sty m:val="i"/>
          </m:rPr>
          <m:t>W</m:t>
        </m:r>
        <m:r>
          <m:rPr>
            <m:sty m:val="p"/>
          </m:rPr>
          <m:t>‖</m:t>
        </m:r>
      </m:oMath>
      <w:r>
        <w:rPr/>
        <w:t xml:space="preserve"> et </w:t>
      </w:r>
      <m:oMath>
        <m:r>
          <m:rPr>
            <m:sty m:val="p"/>
          </m:rPr>
          <m:t>‖</m:t>
        </m:r>
        <m:r>
          <m:rPr>
            <m:sty m:val="i"/>
          </m:rPr>
          <m:t>W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。</w:t>
      </w:r>
      <w:r>
        <w:rPr/>
        <w:br w:type="textWrapping"/>
      </w:r>
      <w:r>
        <w:rPr/>
        <w:t xml:space="preserve">g. Combien y-a-t-il de vecteurs </w:t>
      </w:r>
      <m:oMath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dont une au moins des coordonnées est égale à 1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FIN DU PROBLÈME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2025-08-29T16:04:47.539Z</dcterms:created>
  <dcterms:modified xsi:type="dcterms:W3CDTF">2025-08-29T16:04:47.539Z</dcterms:modified>
</cp:coreProperties>
</file>