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2023</w:t>
      </w:r>
    </w:p>
    <w:p>
      <w:pPr>
        <w:spacing w:line="288" w:after="220" w:lineRule="auto"/>
        <w:jc w:val="center"/>
      </w:pPr>
      <w:r>
        <w:rPr>
          <w:rFonts w:eastAsia="Georgia" w:cs="Georgia" w:ascii="Georgia" w:hAnsi="Georgia"/>
          <w:b/>
          <w:sz w:val="56"/>
        </w:rPr>
        <w:t xml:space="preserve">DEUXIÈME ÉPREUVE DE MATHÉMATIQUES</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II - MP</w:t>
      </w:r>
      <w:r>
        <w:rPr/>
        <w:br w:type="textWrapping"/>
      </w: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Fonction de Wallis</w:t>
      </w:r>
    </w:p>
    <w:p>
      <w:pPr>
        <w:spacing w:line="271" w:before="330" w:lineRule="auto"/>
      </w:pPr>
      <w:r>
        <w:rPr>
          <w:rFonts w:eastAsia="Georgia" w:cs="Georgia" w:ascii="Georgia" w:hAnsi="Georgia"/>
          <w:b/>
          <w:sz w:val="42"/>
        </w:rPr>
        <w:t xml:space="preserve">Préliminaires</w:t>
      </w:r>
    </w:p>
    <w:p>
      <w:pPr>
        <w:spacing w:after="220" w:lineRule="auto"/>
      </w:pPr>
      <w:r>
        <w:rPr/>
        <w:t xml:space="preserve">Dans tout le sujet, l'intervalle </w:t>
      </w:r>
      <m:oMath>
        <m:r>
          <m:rPr>
            <m:sty m:val="p"/>
          </m:rPr>
          <m:t>]</m:t>
        </m:r>
        <m:r>
          <m:rPr>
            <m:sty m:val="p"/>
          </m:rPr>
          <m:t>−</m:t>
        </m:r>
        <m:r>
          <m:rPr>
            <m:sty m:val="p"/>
          </m:rPr>
          <m:t>1</m:t>
        </m:r>
        <m:r>
          <m:rPr>
            <m:sty m:val="p"/>
          </m:rPr>
          <m:t>,</m:t>
        </m:r>
        <m:r>
          <m:rPr>
            <m:sty m:val="p"/>
          </m:rPr>
          <m:t>+</m:t>
        </m:r>
        <m:r>
          <m:rPr>
            <m:sty m:val="p"/>
          </m:rPr>
          <m:t>∞</m:t>
        </m:r>
        <m:r>
          <m:rPr>
            <m:sty m:val="p"/>
          </m:rPr>
          <m:t>[</m:t>
        </m:r>
      </m:oMath>
      <w:r>
        <w:rPr/>
        <w:t xml:space="preserve"> de </w:t>
      </w:r>
      <m:oMath>
        <m:r>
          <m:rPr>
            <m:sty m:val="b"/>
          </m:rPr>
          <m:t>R</m:t>
        </m:r>
      </m:oMath>
      <w:r>
        <w:rPr>
          <w:rFonts w:eastAsia="Georgia" w:cs="Georgia" w:ascii="Georgia" w:hAnsi="Georgia"/>
        </w:rPr>
        <w:t xml:space="preserve"> est appelé </w:t>
      </w:r>
      <m:oMath>
        <m:r>
          <m:rPr>
            <m:sty m:val="i"/>
          </m:rPr>
          <m:t>I</m:t>
        </m:r>
      </m:oMath>
      <w:r>
        <w:rPr/>
        <w:t xml:space="preserve"> et </w:t>
      </w:r>
      <m:oMath>
        <m:r>
          <m:rPr>
            <m:sty m:val="i"/>
          </m:rPr>
          <m:t>σ</m:t>
        </m:r>
      </m:oMath>
      <w:r>
        <w:rPr/>
        <w:t xml:space="preserve"> et </w:t>
      </w:r>
      <m:oMath>
        <m:r>
          <m:rPr>
            <m:sty m:val="i"/>
          </m:rPr>
          <m:t>f</m:t>
        </m:r>
      </m:oMath>
      <w:r>
        <w:rPr/>
        <w:t xml:space="preserve"> sont les fonctions, de </w:t>
      </w:r>
      <m:oMath>
        <m:r>
          <m:rPr>
            <m:sty m:val="b"/>
          </m:rPr>
          <m:t>R</m:t>
        </m:r>
      </m:oMath>
      <w:r>
        <w:rPr/>
        <w:t xml:space="preserve"> dans </w:t>
      </w:r>
      <m:oMath>
        <m:r>
          <m:rPr>
            <m:sty m:val="b"/>
          </m:rPr>
          <m:t>R</m:t>
        </m:r>
      </m:oMath>
      <w:r>
        <w:rPr>
          <w:rFonts w:eastAsia="Georgia" w:cs="Georgia" w:ascii="Georgia" w:hAnsi="Georgia"/>
        </w:rPr>
        <w:t xml:space="preserve">, définies par :</w:t>
      </w:r>
    </w:p>
    <w:p>
      <w:pPr>
        <w:spacing w:after="220" w:lineRule="auto"/>
      </w:pPr>
      <m:oMathPara>
        <m:oMath>
          <m:r>
            <m:rPr>
              <m:sty m:val="i"/>
            </m:rPr>
            <m:t>σ</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k</m:t>
                  </m:r>
                </m:sup>
              </m:sSup>
            </m:num>
            <m:den>
              <m:sSup>
                <m:sSupPr/>
                <m:e>
                  <m:r>
                    <m:rPr>
                      <m:sty m:val="i"/>
                    </m:rPr>
                    <m:t>k</m:t>
                  </m:r>
                </m:e>
                <m:sup>
                  <m:r>
                    <m:rPr>
                      <m:sty m:val="p"/>
                    </m:rPr>
                    <m:t>2</m:t>
                  </m:r>
                </m:sup>
              </m:sSup>
            </m:den>
          </m:f>
        </m:oMath>
      </m:oMathPara>
    </w:p>
    <w:p>
      <w:pPr>
        <w:spacing w:after="220" w:lineRule="auto"/>
      </w:pPr>
      <w:r>
        <w:rPr/>
        <w:t xml:space="preserve">et</w:t>
      </w:r>
    </w:p>
    <w:p>
      <w:pPr>
        <w:spacing w:after="220" w:lineRule="auto"/>
      </w:pPr>
      <m:oMathPara>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p"/>
            </m:rPr>
            <m:t>(</m:t>
          </m:r>
          <m:r>
            <m:rPr>
              <m:sty m:val="p"/>
            </m:rPr>
            <m:t>sin</m:t>
          </m:r>
          <m:r>
            <m:rPr>
              <m:sty m:val="p"/>
            </m:rPr>
            <m:t>⁡</m:t>
          </m:r>
          <m:r>
            <m:rPr>
              <m:sty m:val="p"/>
            </m:rPr>
            <m:t>(</m:t>
          </m:r>
          <m:r>
            <m:rPr>
              <m:sty m:val="i"/>
            </m:rPr>
            <m:t>t</m:t>
          </m:r>
          <m:r>
            <m:rPr>
              <m:sty m:val="p"/>
            </m:rPr>
            <m:t>)</m:t>
          </m:r>
          <m:sSup>
            <m:sSupPr/>
            <m:e>
              <m:r>
                <m:rPr>
                  <m:sty m:val="p"/>
                </m:rPr>
                <m:t>)</m:t>
              </m:r>
            </m:e>
            <m:sup>
              <m:r>
                <m:rPr>
                  <m:sty m:val="i"/>
                </m:rPr>
                <m:t>x</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On se propose, dans cette épreuve, d'étudier </w:t>
      </w:r>
      <m:oMath>
        <m:r>
          <m:rPr>
            <m:sty m:val="i"/>
          </m:rPr>
          <m:t>f</m:t>
        </m:r>
      </m:oMath>
      <w:r>
        <w:rPr>
          <w:rFonts w:eastAsia="Georgia" w:cs="Georgia" w:ascii="Georgia" w:hAnsi="Georgia"/>
        </w:rPr>
        <w:t xml:space="preserve"> (domaine de définition, régularité, variations, convexité, développement éventuel en série entière,...) puis, dans la dernière partie, de montrer qu'elle est la seule fonction numérique à vérifier certaines propriétés.</w:t>
      </w:r>
    </w:p>
    <w:p>
      <w:pPr>
        <w:spacing w:line="271" w:before="330" w:lineRule="auto"/>
      </w:pPr>
      <w:r>
        <w:rPr>
          <w:b/>
          <w:sz w:val="42"/>
        </w:rPr>
        <w:t xml:space="preserve">1 Calcul de </w:t>
      </w:r>
      <m:oMath>
        <m:r>
          <m:rPr>
            <m:sty m:val="i"/>
          </m:rPr>
          <w:rPr>
            <w:sz w:val="42"/>
          </w:rPr>
          <m:t>σ</m:t>
        </m:r>
        <m:r>
          <m:rPr>
            <m:sty m:val="p"/>
          </m:rPr>
          <w:rPr>
            <w:sz w:val="42"/>
          </w:rPr>
          <m:t>(</m:t>
        </m:r>
        <m:r>
          <m:rPr>
            <m:sty m:val="p"/>
          </m:rPr>
          <w:rPr>
            <w:sz w:val="42"/>
          </w:rPr>
          <m:t>1</m:t>
        </m:r>
        <m:r>
          <m:rPr>
            <m:sty m:val="p"/>
          </m:rPr>
          <w:rPr>
            <w:sz w:val="42"/>
          </w:rPr>
          <m:t>)</m:t>
        </m:r>
      </m:oMath>
    </w:p>
    <w:p>
      <w:pPr>
        <w:spacing w:after="220" w:lineRule="auto"/>
      </w:pPr>
      <m:oMath>
        <m:r>
          <m:rPr>
            <m:sty m:val="p"/>
          </m:rPr>
          <m:t>1</m:t>
        </m:r>
        <m:r>
          <m:rPr>
            <m:sty m:val="p"/>
          </m:rPr>
          <m:t>▹</m:t>
        </m:r>
      </m:oMath>
      <w:r>
        <w:rPr>
          <w:rFonts w:eastAsia="Georgia" w:cs="Georgia" w:ascii="Georgia" w:hAnsi="Georgia"/>
        </w:rPr>
        <w:t xml:space="preserve"> Déterminer le domaine de définition de </w:t>
      </w:r>
      <m:oMath>
        <m:r>
          <m:rPr>
            <m:sty m:val="i"/>
          </m:rPr>
          <m:t>σ</m:t>
        </m:r>
      </m:oMath>
      <w:r>
        <w:rPr/>
        <w:t xml:space="preserve"> puis justifier que </w:t>
      </w:r>
      <m:oMath>
        <m:r>
          <m:rPr>
            <m:sty m:val="i"/>
          </m:rPr>
          <m:t>σ</m:t>
        </m:r>
      </m:oMath>
      <w:r>
        <w:rPr/>
        <w:t xml:space="preserve"> est continue sur celui-ci.</w:t>
      </w:r>
      <w:r>
        <w:rPr/>
        <w:br w:type="textWrapping"/>
      </w:r>
      <m:oMath>
        <m:r>
          <m:rPr>
            <m:sty m:val="b"/>
          </m:rPr>
          <m:t>2</m:t>
        </m:r>
        <m:r>
          <m:rPr>
            <m:sty m:val="p"/>
          </m:rPr>
          <m:t>▹</m:t>
        </m:r>
      </m:oMath>
      <w:r>
        <w:rPr>
          <w:rFonts w:eastAsia="Georgia" w:cs="Georgia" w:ascii="Georgia" w:hAnsi="Georgia"/>
        </w:rPr>
        <w:t xml:space="preserve"> Exhiber deux nombres réels </w:t>
      </w:r>
      <m:oMath>
        <m:r>
          <m:rPr>
            <m:sty m:val="i"/>
          </m:rPr>
          <m:t>α</m:t>
        </m:r>
      </m:oMath>
      <w:r>
        <w:rPr/>
        <w:t xml:space="preserve"> et </w:t>
      </w:r>
      <m:oMath>
        <m:r>
          <m:rPr>
            <m:sty m:val="i"/>
          </m:rPr>
          <m:t>β</m:t>
        </m:r>
      </m:oMath>
      <w:r>
        <w:rPr/>
        <w:t xml:space="preserve"> tels que :</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nary>
            <m:naryPr>
              <m:chr m:val="∫"/>
              <m:limLoc m:val="subSup"/>
              <m:grow m:val="1"/>
            </m:naryPr>
            <m:sub>
              <m:r>
                <m:rPr>
                  <m:sty m:val="p"/>
                </m:rPr>
                <m:t>0</m:t>
              </m:r>
            </m:sub>
            <m:sup>
              <m:r>
                <m:rPr>
                  <m:sty m:val="i"/>
                </m:rPr>
                <m:t>π</m:t>
              </m:r>
            </m:sup>
            <m:e>
              <m:r>
                <m:rPr>
                  <m:sty m:val="p"/>
                </m:rPr>
                <m:t xml:space="preserve"> </m:t>
              </m:r>
            </m:e>
          </m:nary>
          <m:d>
            <m:dPr>
              <m:begChr m:val="("/>
              <m:endChr m:val=")"/>
              <m:ctrlPr>
                <w:rPr>
                  <w:rFonts w:ascii="Cambria Math" w:hAnsi="Cambria Math"/>
                </w:rPr>
              </m:ctrlPr>
            </m:dPr>
            <m:e>
              <m:r>
                <m:rPr>
                  <m:sty m:val="i"/>
                </m:rPr>
                <m:t>α</m:t>
              </m:r>
              <m:sSup>
                <m:sSupPr/>
                <m:e>
                  <m:r>
                    <m:rPr>
                      <m:sty m:val="i"/>
                    </m:rPr>
                    <m:t>t</m:t>
                  </m:r>
                </m:e>
                <m:sup>
                  <m:r>
                    <m:rPr>
                      <m:sty m:val="p"/>
                    </m:rPr>
                    <m:t>2</m:t>
                  </m:r>
                </m:sup>
              </m:sSup>
              <m:r>
                <m:rPr>
                  <m:sty m:val="p"/>
                </m:rPr>
                <m:t>+</m:t>
              </m:r>
              <m:r>
                <m:rPr>
                  <m:sty m:val="i"/>
                </m:rPr>
                <m:t>β</m:t>
              </m:r>
              <m:r>
                <m:rPr>
                  <m:sty m:val="i"/>
                </m:rPr>
                <m:t>t</m:t>
              </m:r>
            </m:e>
          </m:d>
          <m:r>
            <m:rPr>
              <m:sty m:val="p"/>
            </m:rPr>
            <m:t>cos</m:t>
          </m:r>
          <m:r>
            <m:rPr>
              <m:sty m:val="p"/>
            </m:rPr>
            <m:t>⁡</m:t>
          </m:r>
          <m:r>
            <m:rPr>
              <m:sty m:val="p"/>
            </m:rPr>
            <m:t>(</m:t>
          </m:r>
          <m:r>
            <m:rPr>
              <m:sty m:val="i"/>
            </m:rPr>
            <m:t>n</m:t>
          </m:r>
          <m:r>
            <m:rPr>
              <m:sty m:val="i"/>
            </m:rPr>
            <m:t>t</m:t>
          </m:r>
          <m:r>
            <m:rPr>
              <m:sty m:val="p"/>
            </m:rPr>
            <m:t>)</m:t>
          </m:r>
          <m:r>
            <m:rPr>
              <m:sty m:val="p"/>
            </m:rPr>
            <m:t>d</m:t>
          </m:r>
          <m:r>
            <m:rPr>
              <m:sty m:val="i"/>
            </m:rPr>
            <m:t>t</m:t>
          </m:r>
          <m:r>
            <m:rPr>
              <m:sty m:val="p"/>
            </m:rPr>
            <m:t>=</m:t>
          </m:r>
          <m:f>
            <m:fPr>
              <m:ctrlPr>
                <w:rPr>
                  <w:rFonts w:ascii="Cambria Math" w:hAnsi="Cambria Math"/>
                </w:rPr>
              </m:ctrlPr>
            </m:fPr>
            <m:num>
              <m:r>
                <m:rPr>
                  <m:sty m:val="p"/>
                </m:rPr>
                <m:t>1</m:t>
              </m:r>
            </m:num>
            <m:den>
              <m:sSup>
                <m:sSupPr/>
                <m:e>
                  <m:r>
                    <m:rPr>
                      <m:sty m:val="i"/>
                    </m:rPr>
                    <m:t>n</m:t>
                  </m:r>
                </m:e>
                <m:sup>
                  <m:r>
                    <m:rPr>
                      <m:sty m:val="p"/>
                    </m:rPr>
                    <m:t>2</m:t>
                  </m:r>
                </m:sup>
              </m:sSup>
            </m:den>
          </m:f>
        </m:oMath>
      </m:oMathPara>
    </w:p>
    <w:p>
      <w:pPr>
        <w:spacing w:after="220" w:lineRule="auto"/>
      </w:pPr>
      <w:r>
        <w:rPr>
          <w:rFonts w:eastAsia="Georgia" w:cs="Georgia" w:ascii="Georgia" w:hAnsi="Georgia"/>
        </w:rPr>
        <w:t xml:space="preserve">puis vérifier que si </w:t>
      </w:r>
      <m:oMath>
        <m:r>
          <m:rPr>
            <m:sty m:val="i"/>
          </m:rPr>
          <m:t>t</m:t>
        </m:r>
        <m:r>
          <m:rPr>
            <m:sty m:val="p"/>
          </m:rPr>
          <m:t>∈</m:t>
        </m:r>
        <m:r>
          <m:rPr>
            <m:sty m:val="p"/>
          </m:rPr>
          <m:t>]</m:t>
        </m:r>
        <m:r>
          <m:rPr>
            <m:sty m:val="p"/>
          </m:rPr>
          <m:t>0</m:t>
        </m:r>
        <m:r>
          <m:rPr>
            <m:sty m:val="p"/>
          </m:rPr>
          <m:t>,</m:t>
        </m:r>
        <m:r>
          <m:rPr>
            <m:sty m:val="i"/>
          </m:rPr>
          <m:t>π</m:t>
        </m:r>
        <m:r>
          <m:rPr>
            <m:sty m:val="p"/>
          </m:rPr>
          <m:t>]</m:t>
        </m:r>
      </m:oMath>
      <w:r>
        <w:rPr/>
        <w:t xml:space="preserve">, alors :</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cos</m:t>
          </m:r>
          <m:r>
            <m:rPr>
              <m:sty m:val="p"/>
            </m:rPr>
            <m:t>⁡</m:t>
          </m:r>
          <m:r>
            <m:rPr>
              <m:sty m:val="p"/>
            </m:rPr>
            <m:t>(</m:t>
          </m:r>
          <m:r>
            <m:rPr>
              <m:sty m:val="i"/>
            </m:rPr>
            <m:t>k</m:t>
          </m:r>
          <m:r>
            <m:rPr>
              <m:sty m:val="i"/>
            </m:rPr>
            <m:t>t</m:t>
          </m:r>
          <m:r>
            <m:rPr>
              <m:sty m:val="p"/>
            </m:rPr>
            <m:t>)</m:t>
          </m:r>
          <m:r>
            <m:rPr>
              <m:sty m:val="p"/>
            </m:rPr>
            <m:t>=</m:t>
          </m:r>
          <m:f>
            <m:fPr>
              <m:ctrlPr>
                <w:rPr>
                  <w:rFonts w:ascii="Cambria Math" w:hAnsi="Cambria Math"/>
                </w:rPr>
              </m:ctrlPr>
            </m:fPr>
            <m:num>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p"/>
                        </m:rPr>
                        <m:t>2</m:t>
                      </m:r>
                      <m:r>
                        <m:rPr>
                          <m:sty m:val="i"/>
                        </m:rPr>
                        <m:t>n</m:t>
                      </m:r>
                      <m:r>
                        <m:rPr>
                          <m:sty m:val="p"/>
                        </m:rPr>
                        <m:t>+</m:t>
                      </m:r>
                      <m:r>
                        <m:rPr>
                          <m:sty m:val="p"/>
                        </m:rPr>
                        <m:t>1</m:t>
                      </m:r>
                      <m:r>
                        <m:rPr>
                          <m:sty m:val="p"/>
                        </m:rPr>
                        <m:t>)</m:t>
                      </m:r>
                      <m:r>
                        <m:rPr>
                          <m:sty m:val="i"/>
                        </m:rPr>
                        <m:t>t</m:t>
                      </m:r>
                    </m:num>
                    <m:den>
                      <m:r>
                        <m:rPr>
                          <m:sty m:val="p"/>
                        </m:rPr>
                        <m:t>2</m:t>
                      </m:r>
                    </m:den>
                  </m:f>
                </m:e>
              </m:d>
            </m:num>
            <m:den>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p"/>
                        </m:rPr>
                        <m:t>2</m:t>
                      </m:r>
                    </m:den>
                  </m:f>
                </m:e>
              </m:d>
            </m:den>
          </m:f>
          <m:r>
            <m:rPr>
              <m:sty m:val="p"/>
            </m:rPr>
            <m:t>−</m:t>
          </m:r>
          <m:f>
            <m:fPr>
              <m:ctrlPr>
                <w:rPr>
                  <w:rFonts w:ascii="Cambria Math" w:hAnsi="Cambria Math"/>
                </w:rPr>
              </m:ctrlPr>
            </m:fPr>
            <m:num>
              <m:r>
                <m:rPr>
                  <m:sty m:val="p"/>
                </m:rPr>
                <m:t>1</m:t>
              </m:r>
            </m:num>
            <m:den>
              <m:r>
                <m:rPr>
                  <m:sty m:val="p"/>
                </m:rPr>
                <m:t>2</m:t>
              </m:r>
            </m:den>
          </m:f>
        </m:oMath>
      </m:oMathPara>
    </w:p>
    <w:p>
      <w:pPr>
        <w:spacing w:after="220" w:lineRule="auto"/>
      </w:pPr>
      <m:oMath>
        <m:r>
          <m:rPr>
            <m:sty m:val="b"/>
          </m:rPr>
          <m:t>3</m:t>
        </m:r>
        <m:r>
          <m:rPr>
            <m:sty m:val="p"/>
          </m:rPr>
          <m:t>▹</m:t>
        </m:r>
      </m:oMath>
      <w:r>
        <w:rPr/>
        <w:t xml:space="preserve"> Justifier que, si </w:t>
      </w:r>
      <m:oMath>
        <m:r>
          <m:rPr>
            <m:sty m:val="i"/>
          </m:rPr>
          <m:t>φ</m:t>
        </m:r>
      </m:oMath>
      <w:r>
        <w:rPr/>
        <w:t xml:space="preserve"> est une application de classe </w:t>
      </w:r>
      <m:oMath>
        <m:sSup>
          <m:sSupPr/>
          <m:e>
            <m:r>
              <m:rPr>
                <m:scr m:val="script"/>
              </m:rPr>
              <m:t>C</m:t>
            </m:r>
          </m:e>
          <m:sup>
            <m:r>
              <m:rPr>
                <m:sty m:val="p"/>
              </m:rPr>
              <m:t>1</m:t>
            </m:r>
          </m:sup>
        </m:sSup>
      </m:oMath>
      <w:r>
        <w:rPr/>
        <w:t xml:space="preserve"> de </w:t>
      </w:r>
      <m:oMath>
        <m:r>
          <m:rPr>
            <m:sty m:val="p"/>
          </m:rPr>
          <m:t>[</m:t>
        </m:r>
        <m:r>
          <m:rPr>
            <m:sty m:val="p"/>
          </m:rPr>
          <m:t>0</m:t>
        </m:r>
        <m:r>
          <m:rPr>
            <m:sty m:val="p"/>
          </m:rPr>
          <m:t>,</m:t>
        </m:r>
        <m:r>
          <m:rPr>
            <m:sty m:val="i"/>
          </m:rPr>
          <m:t>π</m:t>
        </m:r>
        <m:r>
          <m:rPr>
            <m:sty m:val="p"/>
          </m:rPr>
          <m:t>]</m:t>
        </m:r>
      </m:oMath>
      <w:r>
        <w:rPr/>
        <w:t xml:space="preserve"> dans </w:t>
      </w:r>
      <m:oMath>
        <m:r>
          <m:rPr>
            <m:sty m:val="b"/>
          </m:rPr>
          <m:t>R</m:t>
        </m:r>
      </m:oMath>
      <w:r>
        <w:rPr/>
        <w:t xml:space="preserve">, alors</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i"/>
                </m:rPr>
                <m:t>π</m:t>
              </m:r>
            </m:sup>
            <m:e>
              <m:r>
                <m:rPr>
                  <m:sty m:val="p"/>
                </m:rPr>
                <m:t xml:space="preserve"> </m:t>
              </m:r>
            </m:e>
          </m:nary>
          <m:r>
            <m:rPr>
              <m:sty m:val="i"/>
            </m:rPr>
            <m:t>φ</m:t>
          </m:r>
          <m:r>
            <m:rPr>
              <m:sty m:val="p"/>
            </m:rPr>
            <m:t>(</m:t>
          </m:r>
          <m:r>
            <m:rPr>
              <m:sty m:val="i"/>
            </m:rPr>
            <m:t>t</m:t>
          </m:r>
          <m:r>
            <m:rPr>
              <m:sty m:val="p"/>
            </m:rPr>
            <m:t>)</m:t>
          </m:r>
          <m:r>
            <m:rPr>
              <m:sty m:val="p"/>
            </m:rPr>
            <m:t>sin</m:t>
          </m:r>
          <m:r>
            <m:rPr>
              <m:sty m:val="p"/>
            </m:rPr>
            <m:t>⁡</m:t>
          </m:r>
          <m:r>
            <m:rPr>
              <m:sty m:val="p"/>
            </m:rPr>
            <m:t>(</m:t>
          </m:r>
          <m:r>
            <m:rPr>
              <m:sty m:val="i"/>
            </m:rPr>
            <m:t>x</m:t>
          </m:r>
          <m:r>
            <m:rPr>
              <m:sty m:val="i"/>
            </m:rPr>
            <m:t>t</m:t>
          </m:r>
          <m:r>
            <m:rPr>
              <m:sty m:val="p"/>
            </m:rPr>
            <m:t>)</m:t>
          </m:r>
          <m:r>
            <m:rPr>
              <m:sty m:val="p"/>
            </m:rPr>
            <m:t>d</m:t>
          </m:r>
          <m:r>
            <m:rPr>
              <m:sty m:val="i"/>
            </m:rPr>
            <m:t>t</m:t>
          </m:r>
          <m:r>
            <m:rPr>
              <m:sty m:val="p"/>
            </m:rPr>
            <m:t>=</m:t>
          </m:r>
          <m:r>
            <m:rPr>
              <m:sty m:val="p"/>
            </m:rPr>
            <m:t>0</m:t>
          </m:r>
        </m:oMath>
      </m:oMathPara>
    </w:p>
    <w:p>
      <w:pPr>
        <w:spacing w:after="220" w:lineRule="auto"/>
      </w:pPr>
      <w:r>
        <w:rPr/>
        <w:t xml:space="preserve">et en conclure que</w:t>
      </w:r>
    </w:p>
    <w:p>
      <w:pPr>
        <w:spacing w:after="220" w:lineRule="auto"/>
      </w:pPr>
      <m:oMathPara>
        <m:oMath>
          <m:r>
            <m:rPr>
              <m:sty m:val="i"/>
            </m:rPr>
            <m:t>σ</m:t>
          </m:r>
          <m:r>
            <m:rPr>
              <m:sty m:val="p"/>
            </m:rPr>
            <m:t>(</m:t>
          </m:r>
          <m:r>
            <m:rPr>
              <m:sty m:val="p"/>
            </m:rPr>
            <m:t>1</m:t>
          </m:r>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m:oMathPara>
    </w:p>
    <w:p>
      <w:pPr>
        <w:spacing w:line="271" w:before="330" w:lineRule="auto"/>
      </w:pPr>
      <w:r>
        <w:rPr>
          <w:rFonts w:eastAsia="Georgia" w:cs="Georgia" w:ascii="Georgia" w:hAnsi="Georgia"/>
          <w:b/>
          <w:sz w:val="42"/>
        </w:rPr>
        <w:t xml:space="preserve">2 Équivalents</w:t>
      </w:r>
    </w:p>
    <w:p>
      <w:pPr>
        <w:spacing w:after="220" w:lineRule="auto"/>
      </w:pPr>
      <m:oMath>
        <m:r>
          <m:rPr>
            <m:sty m:val="p"/>
          </m:rPr>
          <m:t>4</m:t>
        </m:r>
        <m:r>
          <m:rPr>
            <m:sty m:val="p"/>
          </m:rPr>
          <m:t>▹</m:t>
        </m:r>
      </m:oMath>
      <w:r>
        <w:rPr>
          <w:rFonts w:eastAsia="Georgia" w:cs="Georgia" w:ascii="Georgia" w:hAnsi="Georgia"/>
        </w:rPr>
        <w:t xml:space="preserve"> Déterminer le domaine de définition de </w:t>
      </w:r>
      <m:oMath>
        <m:r>
          <m:rPr>
            <m:sty m:val="i"/>
          </m:rPr>
          <m:t>f</m:t>
        </m:r>
      </m:oMath>
      <w:r>
        <w:rPr>
          <w:rFonts w:eastAsia="Georgia" w:cs="Georgia" w:ascii="Georgia" w:hAnsi="Georgia"/>
        </w:rPr>
        <w:t xml:space="preserve"> puis vérifier que</w:t>
      </w:r>
    </w:p>
    <w:p>
      <w:pPr>
        <w:spacing w:after="220" w:lineRule="auto"/>
      </w:pPr>
      <m:oMathPara>
        <m:oMath>
          <m:r>
            <m:rPr>
              <m:sty m:val="p"/>
            </m:rPr>
            <m:t>∀</m:t>
          </m:r>
          <m:r>
            <m:rPr>
              <m:sty m:val="i"/>
            </m:rPr>
            <m:t>x</m:t>
          </m:r>
          <m:r>
            <m:rPr>
              <m:sty m:val="p"/>
            </m:rPr>
            <m:t>∈</m:t>
          </m:r>
          <m:r>
            <m:rPr>
              <m:sty m:val="i"/>
            </m:rPr>
            <m:t>I</m:t>
          </m:r>
          <m:r>
            <m:rPr>
              <m:sty m:val="p"/>
            </m:rPr>
            <m:t>,</m:t>
          </m:r>
          <m:r>
            <m:rPr>
              <m:sty m:val="p"/>
            </m:rPr>
            <m:t>(</m:t>
          </m:r>
          <m:r>
            <m:rPr>
              <m:sty m:val="i"/>
            </m:rPr>
            <m:t>x</m:t>
          </m:r>
          <m:r>
            <m:rPr>
              <m:sty m:val="p"/>
            </m:rPr>
            <m:t>+</m:t>
          </m:r>
          <m:r>
            <m:rPr>
              <m:sty m:val="p"/>
            </m:rPr>
            <m:t>1</m:t>
          </m:r>
          <m:r>
            <m:rPr>
              <m:sty m:val="p"/>
            </m:rPr>
            <m:t>)</m:t>
          </m:r>
          <m:r>
            <m:rPr>
              <m:sty m:val="i"/>
            </m:rPr>
            <m:t>f</m:t>
          </m:r>
          <m:r>
            <m:rPr>
              <m:sty m:val="p"/>
            </m:rPr>
            <m:t>(</m:t>
          </m:r>
          <m:r>
            <m:rPr>
              <m:sty m:val="i"/>
            </m:rPr>
            <m:t>x</m:t>
          </m:r>
          <m:r>
            <m:rPr>
              <m:sty m:val="p"/>
            </m:rPr>
            <m:t>)</m:t>
          </m:r>
          <m:r>
            <m:rPr>
              <m:sty m:val="p"/>
            </m:rPr>
            <m:t>=</m:t>
          </m:r>
          <m:r>
            <m:rPr>
              <m:sty m:val="p"/>
            </m:rPr>
            <m:t>(</m:t>
          </m:r>
          <m:r>
            <m:rPr>
              <m:sty m:val="i"/>
            </m:rPr>
            <m:t>x</m:t>
          </m:r>
          <m:r>
            <m:rPr>
              <m:sty m:val="p"/>
            </m:rPr>
            <m:t>+</m:t>
          </m:r>
          <m:r>
            <m:rPr>
              <m:sty m:val="p"/>
            </m:rPr>
            <m:t>2</m:t>
          </m:r>
          <m:r>
            <m:rPr>
              <m:sty m:val="p"/>
            </m:rPr>
            <m:t>)</m:t>
          </m:r>
          <m:r>
            <m:rPr>
              <m:sty m:val="i"/>
            </m:rPr>
            <m:t>f</m:t>
          </m:r>
          <m:r>
            <m:rPr>
              <m:sty m:val="p"/>
            </m:rPr>
            <m:t>(</m:t>
          </m:r>
          <m:r>
            <m:rPr>
              <m:sty m:val="i"/>
            </m:rPr>
            <m:t>x</m:t>
          </m:r>
          <m:r>
            <m:rPr>
              <m:sty m:val="p"/>
            </m:rPr>
            <m:t>+</m:t>
          </m:r>
          <m:r>
            <m:rPr>
              <m:sty m:val="p"/>
            </m:rPr>
            <m:t>2</m:t>
          </m:r>
          <m:r>
            <m:rPr>
              <m:sty m:val="p"/>
            </m:rPr>
            <m:t>)</m:t>
          </m:r>
          <m:r>
            <m:rPr>
              <m:sty m:val="p"/>
            </m:rPr>
            <m:t>.</m:t>
          </m:r>
        </m:oMath>
      </m:oMathPara>
    </w:p>
    <w:p>
      <w:pPr>
        <w:spacing w:after="220" w:lineRule="auto"/>
      </w:pPr>
      <w:r>
        <w:rPr/>
        <w:t xml:space="preserve">5- Justifier que </w:t>
      </w:r>
      <m:oMath>
        <m:r>
          <m:rPr>
            <m:sty m:val="i"/>
          </m:rPr>
          <m:t>f</m:t>
        </m:r>
      </m:oMath>
      <w:r>
        <w:rPr/>
        <w:t xml:space="preserve"> est de classe </w:t>
      </w:r>
      <m:oMath>
        <m:sSup>
          <m:sSupPr/>
          <m:e>
            <m:r>
              <m:rPr>
                <m:scr m:val="script"/>
              </m:rPr>
              <m:t>C</m:t>
            </m:r>
          </m:e>
          <m:sup>
            <m:r>
              <m:rPr>
                <m:sty m:val="p"/>
              </m:rPr>
              <m:t>2</m:t>
            </m:r>
          </m:sup>
        </m:sSup>
      </m:oMath>
      <w:r>
        <w:rPr>
          <w:rFonts w:eastAsia="Georgia" w:cs="Georgia" w:ascii="Georgia" w:hAnsi="Georgia"/>
        </w:rPr>
        <w:t xml:space="preserve">, décroissante et convexe sur </w:t>
      </w:r>
      <m:oMath>
        <m:r>
          <m:rPr>
            <m:sty m:val="i"/>
          </m:rPr>
          <m:t>I</m:t>
        </m:r>
      </m:oMath>
      <w:r>
        <w:rPr/>
        <w:t xml:space="preserve">.</w:t>
      </w:r>
      <w:r>
        <w:rPr/>
        <w:br w:type="textWrapping"/>
      </w:r>
      <m:oMath>
        <m:r>
          <m:rPr>
            <m:sty m:val="b"/>
          </m:rPr>
          <m:t>6</m:t>
        </m:r>
        <m:r>
          <m:rPr>
            <m:sty m:val="p"/>
          </m:rPr>
          <m:t>▹</m:t>
        </m:r>
      </m:oMath>
      <w:r>
        <w:rPr>
          <w:rFonts w:eastAsia="Georgia" w:cs="Georgia" w:ascii="Georgia" w:hAnsi="Georgia"/>
        </w:rPr>
        <w:t xml:space="preserve"> Donner un équivalent simple de </w:t>
      </w:r>
      <m:oMath>
        <m:r>
          <m:rPr>
            <m:sty m:val="i"/>
          </m:rPr>
          <m:t>f</m:t>
        </m:r>
        <m:r>
          <m:rPr>
            <m:sty m:val="p"/>
          </m:rPr>
          <m:t>(</m:t>
        </m:r>
        <m:r>
          <m:rPr>
            <m:sty m:val="i"/>
          </m:rPr>
          <m:t>x</m:t>
        </m:r>
        <m:r>
          <m:rPr>
            <m:sty m:val="p"/>
          </m:rPr>
          <m:t>)</m:t>
        </m:r>
      </m:oMath>
      <w:r>
        <w:rPr/>
        <w:t xml:space="preserve"> lorsque </w:t>
      </w:r>
      <m:oMath>
        <m:r>
          <m:rPr>
            <m:sty m:val="i"/>
          </m:rPr>
          <m:t>x</m:t>
        </m:r>
      </m:oMath>
      <w:r>
        <w:rPr/>
        <w:t xml:space="preserve"> tend vers -1 .</w:t>
      </w:r>
      <w:r>
        <w:rPr/>
        <w:br w:type="textWrapping"/>
      </w:r>
      <m:oMath>
        <m:r>
          <m:rPr>
            <m:sty m:val="p"/>
          </m:rPr>
          <m:t>7</m:t>
        </m:r>
        <m:r>
          <m:rPr>
            <m:sty m:val="p"/>
          </m:rPr>
          <m:t>▹</m:t>
        </m:r>
      </m:oMath>
      <w:r>
        <w:rPr/>
        <w:t xml:space="preserve"> Montrer que pour tout entier naturel </w:t>
      </w:r>
      <m:oMath>
        <m:r>
          <m:rPr>
            <m:sty m:val="i"/>
          </m:rPr>
          <m:t>n</m:t>
        </m:r>
      </m:oMath>
      <w:r>
        <w:rPr/>
        <w:t xml:space="preserve">,</w:t>
      </w:r>
    </w:p>
    <w:p>
      <w:pPr>
        <w:spacing w:after="220" w:lineRule="auto"/>
      </w:pPr>
      <m:oMathPara>
        <m:oMath>
          <m:r>
            <m:rPr>
              <m:sty m:val="i"/>
            </m:rPr>
            <m:t>f</m:t>
          </m:r>
          <m:r>
            <m:rPr>
              <m:sty m:val="p"/>
            </m:rPr>
            <m:t>(</m:t>
          </m:r>
          <m:r>
            <m:rPr>
              <m:sty m:val="i"/>
            </m:rPr>
            <m:t>n</m:t>
          </m:r>
          <m:r>
            <m:rPr>
              <m:sty m:val="p"/>
            </m:rPr>
            <m:t>)</m:t>
          </m:r>
          <m:r>
            <m:rPr>
              <m:sty m:val="i"/>
            </m:rPr>
            <m:t>f</m:t>
          </m:r>
          <m:r>
            <m:rPr>
              <m:sty m:val="p"/>
            </m:rPr>
            <m:t>(</m:t>
          </m:r>
          <m:r>
            <m:rPr>
              <m:sty m:val="i"/>
            </m:rPr>
            <m:t>n</m:t>
          </m:r>
          <m:r>
            <m:rPr>
              <m:sty m:val="p"/>
            </m:rPr>
            <m:t>+</m:t>
          </m:r>
          <m:r>
            <m:rPr>
              <m:sty m:val="p"/>
            </m:rPr>
            <m:t>1</m:t>
          </m:r>
          <m:r>
            <m:rPr>
              <m:sty m:val="p"/>
            </m:rPr>
            <m:t>)</m:t>
          </m:r>
          <m:r>
            <m:rPr>
              <m:sty m:val="p"/>
            </m:rPr>
            <m:t>=</m:t>
          </m:r>
          <m:f>
            <m:fPr>
              <m:ctrlPr>
                <w:rPr>
                  <w:rFonts w:ascii="Cambria Math" w:hAnsi="Cambria Math"/>
                </w:rPr>
              </m:ctrlPr>
            </m:fPr>
            <m:num>
              <m:r>
                <m:rPr>
                  <m:sty m:val="i"/>
                </m:rPr>
                <m:t>π</m:t>
              </m:r>
            </m:num>
            <m:den>
              <m:r>
                <m:rPr>
                  <m:sty m:val="p"/>
                </m:rPr>
                <m:t>2</m:t>
              </m:r>
              <m:r>
                <m:rPr>
                  <m:sty m:val="p"/>
                </m:rPr>
                <m:t>(</m:t>
              </m:r>
              <m:r>
                <m:rPr>
                  <m:sty m:val="i"/>
                </m:rPr>
                <m:t>n</m:t>
              </m:r>
              <m:r>
                <m:rPr>
                  <m:sty m:val="p"/>
                </m:rPr>
                <m:t>+</m:t>
              </m:r>
              <m:r>
                <m:rPr>
                  <m:sty m:val="p"/>
                </m:rPr>
                <m:t>1</m:t>
              </m:r>
              <m:r>
                <m:rPr>
                  <m:sty m:val="p"/>
                </m:rPr>
                <m:t>)</m:t>
              </m:r>
            </m:den>
          </m:f>
        </m:oMath>
      </m:oMathPara>
    </w:p>
    <w:p>
      <w:pPr>
        <w:spacing w:after="220" w:lineRule="auto"/>
      </w:pPr>
      <w:r>
        <w:rPr/>
        <w:t xml:space="preserve">puis que :</w:t>
      </w:r>
    </w:p>
    <w:p>
      <w:pPr>
        <w:spacing w:after="220" w:lineRule="auto"/>
      </w:pPr>
      <m:oMathPara>
        <m:oMath>
          <m:r>
            <m:rPr>
              <m:sty m:val="i"/>
            </m:rPr>
            <m:t>f</m:t>
          </m:r>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r>
                    <m:rPr>
                      <m:sty m:val="i"/>
                    </m:rPr>
                    <m:t>x</m:t>
                  </m:r>
                </m:den>
              </m:f>
            </m:e>
          </m:rad>
        </m:oMath>
      </m:oMathPara>
    </w:p>
    <w:p>
      <w:pPr>
        <w:spacing w:after="220" w:lineRule="auto"/>
      </w:pPr>
      <m:oMath>
        <m:r>
          <m:rPr>
            <m:sty m:val="p"/>
          </m:rPr>
          <m:t>8</m:t>
        </m:r>
        <m:r>
          <m:rPr>
            <m:sty m:val="p"/>
          </m:rPr>
          <m:t>▹</m:t>
        </m:r>
      </m:oMath>
      <w:r>
        <w:rPr>
          <w:rFonts w:eastAsia="Georgia" w:cs="Georgia" w:ascii="Georgia" w:hAnsi="Georgia"/>
        </w:rPr>
        <w:t xml:space="preserve"> Représenter graphiquement </w:t>
      </w:r>
      <m:oMath>
        <m:r>
          <m:rPr>
            <m:sty m:val="i"/>
          </m:rPr>
          <m:t>f</m:t>
        </m:r>
      </m:oMath>
      <w:r>
        <w:rPr>
          <w:rFonts w:eastAsia="Georgia" w:cs="Georgia" w:ascii="Georgia" w:hAnsi="Georgia"/>
        </w:rPr>
        <w:t xml:space="preserve"> en exploitant au mieux les résultats précédents.</w:t>
      </w:r>
    </w:p>
    <w:p>
      <w:pPr>
        <w:spacing w:line="271" w:before="330" w:lineRule="auto"/>
      </w:pPr>
      <w:r>
        <w:rPr>
          <w:rFonts w:eastAsia="Georgia" w:cs="Georgia" w:ascii="Georgia" w:hAnsi="Georgia"/>
          <w:b/>
          <w:sz w:val="42"/>
        </w:rPr>
        <w:t xml:space="preserve">3 Développement en série entière</w:t>
      </w:r>
    </w:p>
    <w:p>
      <w:pPr>
        <w:spacing w:after="220" w:lineRule="auto"/>
      </w:pPr>
      <w:r>
        <w:rPr/>
        <w:t xml:space="preserve">Si </w:t>
      </w:r>
      <m:oMath>
        <m:r>
          <m:rPr>
            <m:sty m:val="i"/>
          </m:rPr>
          <m:t>n</m:t>
        </m:r>
        <m:r>
          <m:rPr>
            <m:sty m:val="p"/>
          </m:rPr>
          <m:t>∈</m:t>
        </m:r>
        <m:r>
          <m:rPr>
            <m:sty m:val="b"/>
          </m:rPr>
          <m:t>N</m:t>
        </m:r>
      </m:oMath>
      <w:r>
        <w:rPr/>
        <w:t xml:space="preserve">, on note </w:t>
      </w:r>
      <m:oMath>
        <m:sSub>
          <m:sSubPr/>
          <m:e>
            <m:r>
              <m:rPr>
                <m:sty m:val="i"/>
              </m:rPr>
              <m:t>D</m:t>
            </m:r>
          </m:e>
          <m:sub>
            <m:r>
              <m:rPr>
                <m:sty m:val="i"/>
              </m:rPr>
              <m:t>n</m:t>
            </m:r>
          </m:sub>
        </m:sSub>
      </m:oMath>
      <w:r>
        <w:rPr>
          <w:rFonts w:eastAsia="Georgia" w:cs="Georgia" w:ascii="Georgia" w:hAnsi="Georgia"/>
        </w:rPr>
        <w:t xml:space="preserve"> l'intégrale généralisée </w:t>
      </w:r>
      <m:oMath>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p"/>
          </m:rPr>
          <m:t>(</m:t>
        </m:r>
        <m:r>
          <m:rPr>
            <m:sty m:val="p"/>
          </m:rPr>
          <m:t>ln</m:t>
        </m:r>
        <m:r>
          <m:rPr>
            <m:sty m:val="p"/>
          </m:rPr>
          <m:t>⁡</m:t>
        </m:r>
        <m:r>
          <m:rPr>
            <m:sty m:val="p"/>
          </m:rPr>
          <m:t>(</m:t>
        </m:r>
        <m:r>
          <m:rPr>
            <m:sty m:val="p"/>
          </m:rPr>
          <m:t>sin</m:t>
        </m:r>
        <m:r>
          <m:rPr>
            <m:sty m:val="p"/>
          </m:rPr>
          <m:t>⁡</m:t>
        </m:r>
        <m:r>
          <m:rPr>
            <m:sty m:val="p"/>
          </m:rPr>
          <m:t>(</m:t>
        </m:r>
        <m:r>
          <m:rPr>
            <m:sty m:val="i"/>
          </m:rPr>
          <m:t>t</m:t>
        </m:r>
        <m:r>
          <m:rPr>
            <m:sty m:val="p"/>
          </m:rPr>
          <m:t>)</m:t>
        </m:r>
        <m:r>
          <m:rPr>
            <m:sty m:val="p"/>
          </m:rPr>
          <m:t>)</m:t>
        </m:r>
        <m:sSup>
          <m:sSupPr/>
          <m:e>
            <m:r>
              <m:rPr>
                <m:sty m:val="p"/>
              </m:rPr>
              <m:t>)</m:t>
            </m:r>
          </m:e>
          <m:sup>
            <m:r>
              <m:rPr>
                <m:sty m:val="i"/>
              </m:rPr>
              <m:t>n</m:t>
            </m:r>
          </m:sup>
        </m:sSup>
        <m:r>
          <m:rPr>
            <m:nor/>
          </m:rPr>
          <m:t xml:space="preserve"> </m:t>
        </m:r>
        <m:r>
          <m:rPr>
            <m:sty m:val="p"/>
          </m:rPr>
          <m:t>d</m:t>
        </m:r>
        <m:r>
          <m:rPr>
            <m:sty m:val="i"/>
          </m:rPr>
          <m:t>t</m:t>
        </m:r>
      </m:oMath>
      <w:r>
        <w:rPr/>
        <w:t xml:space="preserve">.</w:t>
      </w:r>
      <w:r>
        <w:rPr/>
        <w:br w:type="textWrapping"/>
      </w:r>
      <m:oMath>
        <m:r>
          <m:rPr>
            <m:sty m:val="b"/>
          </m:rPr>
          <m:t>9</m:t>
        </m:r>
        <m:r>
          <m:rPr>
            <m:sty m:val="p"/>
          </m:rPr>
          <m:t>▹</m:t>
        </m:r>
      </m:oMath>
      <w:r>
        <w:rPr/>
        <w:t xml:space="preserve"> Justifier que, si </w:t>
      </w:r>
      <m:oMath>
        <m:r>
          <m:rPr>
            <m:sty m:val="i"/>
          </m:rPr>
          <m:t>n</m:t>
        </m:r>
        <m:r>
          <m:rPr>
            <m:sty m:val="p"/>
          </m:rPr>
          <m:t>∈</m:t>
        </m:r>
        <m:r>
          <m:rPr>
            <m:sty m:val="b"/>
          </m:rPr>
          <m:t>N</m:t>
        </m:r>
      </m:oMath>
      <w:r>
        <w:rPr>
          <w:rFonts w:eastAsia="Georgia" w:cs="Georgia" w:ascii="Georgia" w:hAnsi="Georgia"/>
        </w:rPr>
        <w:t xml:space="preserve">, l'intégrale généralisée </w:t>
      </w:r>
      <m:oMath>
        <m:sSub>
          <m:sSubPr/>
          <m:e>
            <m:r>
              <m:rPr>
                <m:sty m:val="i"/>
              </m:rPr>
              <m:t>D</m:t>
            </m:r>
          </m:e>
          <m:sub>
            <m:r>
              <m:rPr>
                <m:sty m:val="i"/>
              </m:rPr>
              <m:t>n</m:t>
            </m:r>
          </m:sub>
        </m:sSub>
      </m:oMath>
      <w:r>
        <w:rPr/>
        <w:t xml:space="preserve"> est convergente, puis montrer que</w:t>
      </w:r>
    </w:p>
    <w:p>
      <w:pPr>
        <w:spacing w:after="220" w:lineRule="auto"/>
      </w:pPr>
      <m:oMathPara>
        <m:oMath>
          <m:sSub>
            <m:sSubPr/>
            <m:e>
              <m:r>
                <m:rPr>
                  <m:sty m:val="i"/>
                </m:rPr>
                <m:t>D</m:t>
              </m:r>
            </m:e>
            <m:sub>
              <m:r>
                <m:rPr>
                  <m:sty m:val="p"/>
                </m:rPr>
                <m:t>1</m:t>
              </m:r>
            </m:sub>
          </m:sSub>
          <m:r>
            <m:rPr>
              <m:sty m:val="p"/>
            </m:rPr>
            <m:t>=</m:t>
          </m:r>
          <m:nary>
            <m:naryPr>
              <m:chr m:val="∫"/>
              <m:limLoc m:val="subSup"/>
              <m:grow m:val="1"/>
            </m:naryPr>
            <m:sub>
              <m:r>
                <m:rPr>
                  <m:sty m:val="p"/>
                </m:rPr>
                <m:t>0</m:t>
              </m:r>
            </m:sub>
            <m:sup>
              <m:r>
                <m:rPr>
                  <m:sty m:val="i"/>
                </m:rPr>
                <m:t>π</m:t>
              </m:r>
              <m:r>
                <m:rPr>
                  <m:sty m:val="p"/>
                </m:rPr>
                <m:t>/</m:t>
              </m:r>
              <m:r>
                <m:rPr>
                  <m:sty m:val="p"/>
                </m:rPr>
                <m:t>2</m:t>
              </m:r>
            </m:sup>
            <m:e>
              <m:r>
                <m:rPr>
                  <m:sty m:val="p"/>
                </m:rPr>
                <m:t xml:space="preserve"> </m:t>
              </m:r>
            </m:e>
          </m:nary>
          <m:r>
            <m:rPr>
              <m:sty m:val="p"/>
            </m:rPr>
            <m:t>ln</m:t>
          </m:r>
          <m:r>
            <m:rPr>
              <m:sty m:val="p"/>
            </m:rPr>
            <m:t>⁡</m:t>
          </m:r>
          <m:r>
            <m:rPr>
              <m:sty m:val="p"/>
            </m:rPr>
            <m:t>(</m:t>
          </m:r>
          <m:r>
            <m:rPr>
              <m:sty m:val="p"/>
            </m:rPr>
            <m:t>cos</m:t>
          </m:r>
          <m:r>
            <m:rPr>
              <m:sty m:val="p"/>
            </m:rPr>
            <m:t>⁡</m:t>
          </m:r>
          <m:r>
            <m:rPr>
              <m:sty m:val="p"/>
            </m:rPr>
            <m:t>(</m:t>
          </m:r>
          <m:r>
            <m:rPr>
              <m:sty m:val="i"/>
            </m:rPr>
            <m:t>t</m:t>
          </m:r>
          <m:r>
            <m:rPr>
              <m:sty m:val="p"/>
            </m:rPr>
            <m:t>)</m:t>
          </m:r>
          <m:r>
            <m:rPr>
              <m:sty m:val="p"/>
            </m:rPr>
            <m:t>)</m:t>
          </m:r>
          <m:r>
            <m:rPr>
              <m:sty m:val="p"/>
            </m:rPr>
            <m:t>d</m:t>
          </m:r>
          <m:r>
            <m:rPr>
              <m:sty m:val="i"/>
            </m:rPr>
            <m:t>t</m:t>
          </m:r>
        </m:oMath>
      </m:oMathPara>
    </w:p>
    <w:p>
      <w:pPr>
        <w:spacing w:after="220" w:lineRule="auto"/>
      </w:pPr>
      <m:oMath>
        <m:r>
          <m:rPr>
            <m:sty m:val="p"/>
          </m:rPr>
          <m:t>10</m:t>
        </m:r>
        <m:r>
          <m:rPr>
            <m:sty m:val="p"/>
          </m:rPr>
          <m:t>▹</m:t>
        </m:r>
      </m:oMath>
      <w:r>
        <w:rPr/>
        <w:t xml:space="preserve"> Calculer </w:t>
      </w:r>
      <m:oMath>
        <m:sSup>
          <m:sSupPr/>
          <m:e>
            <m:r>
              <m:rPr>
                <m:sty m:val="i"/>
              </m:rPr>
              <m:t>f</m:t>
            </m:r>
          </m:e>
          <m:sup>
            <m:r>
              <m:rPr>
                <m:sty m:val="i"/>
              </m:rPr>
              <m:t>′</m:t>
            </m:r>
          </m:sup>
        </m:sSup>
        <m:r>
          <m:rPr>
            <m:sty m:val="p"/>
          </m:rPr>
          <m:t>(</m:t>
        </m:r>
        <m:r>
          <m:rPr>
            <m:sty m:val="p"/>
          </m:rPr>
          <m:t>0</m:t>
        </m:r>
        <m:r>
          <m:rPr>
            <m:sty m:val="p"/>
          </m:rPr>
          <m:t>)</m:t>
        </m:r>
      </m:oMath>
      <w:r>
        <w:rPr/>
        <w:t xml:space="preserve"> et </w:t>
      </w:r>
      <m:oMath>
        <m:sSup>
          <m:sSupPr/>
          <m:e>
            <m:r>
              <m:rPr>
                <m:sty m:val="i"/>
              </m:rPr>
              <m:t>f</m:t>
            </m:r>
          </m:e>
          <m:sup>
            <m:r>
              <m:rPr>
                <m:sty m:val="i"/>
              </m:rPr>
              <m:t>′</m:t>
            </m:r>
          </m:sup>
        </m:sSup>
        <m:r>
          <m:rPr>
            <m:sty m:val="p"/>
          </m:rPr>
          <m:t>(</m:t>
        </m:r>
        <m:r>
          <m:rPr>
            <m:sty m:val="p"/>
          </m:rPr>
          <m:t>1</m:t>
        </m:r>
        <m:r>
          <m:rPr>
            <m:sty m:val="p"/>
          </m:rPr>
          <m:t>)</m:t>
        </m:r>
      </m:oMath>
      <w:r>
        <w:rPr/>
        <w:t xml:space="preserve">.</w:t>
      </w:r>
      <w:r>
        <w:rPr/>
        <w:br w:type="textWrapping"/>
      </w:r>
      <m:oMath>
        <m:r>
          <m:rPr>
            <m:sty m:val="p"/>
          </m:rPr>
          <m:t>11</m:t>
        </m:r>
        <m:r>
          <m:rPr>
            <m:sty m:val="p"/>
          </m:rPr>
          <m:t>▹</m:t>
        </m:r>
      </m:oMath>
      <w:r>
        <w:rPr>
          <w:rFonts w:eastAsia="Georgia" w:cs="Georgia" w:ascii="Georgia" w:hAnsi="Georgia"/>
        </w:rPr>
        <w:t xml:space="preserve"> Vérifier que si </w:t>
      </w:r>
      <m:oMath>
        <m:r>
          <m:rPr>
            <m:sty m:val="i"/>
          </m:rPr>
          <m:t>n</m:t>
        </m:r>
        <m:r>
          <m:rPr>
            <m:sty m:val="p"/>
          </m:rPr>
          <m:t>∈</m:t>
        </m:r>
        <m:sSup>
          <m:sSupPr/>
          <m:e>
            <m:r>
              <m:rPr>
                <m:sty m:val="b"/>
              </m:rPr>
              <m:t>N</m:t>
            </m:r>
          </m:e>
          <m:sup>
            <m:r>
              <m:rPr>
                <m:sty m:val="p"/>
              </m:rPr>
              <m:t>∗</m:t>
            </m:r>
          </m:sup>
        </m:sSup>
      </m:oMath>
      <w:r>
        <w:rPr/>
        <w:t xml:space="preserve">, alors</w:t>
      </w:r>
    </w:p>
    <w:p>
      <w:pPr>
        <w:spacing w:after="220" w:lineRule="auto"/>
      </w:pPr>
      <m:oMathPara>
        <m:oMath>
          <m:r>
            <m:rPr>
              <m:sty m:val="p"/>
            </m:rPr>
            <m:t>(</m:t>
          </m:r>
          <m:r>
            <m:rPr>
              <m:sty m:val="p"/>
            </m:rPr>
            <m:t>−</m:t>
          </m:r>
          <m:r>
            <m:rPr>
              <m:sty m:val="p"/>
            </m:rPr>
            <m:t>1</m:t>
          </m:r>
          <m:sSup>
            <m:sSupPr/>
            <m:e>
              <m:r>
                <m:rPr>
                  <m:sty m:val="p"/>
                </m:rPr>
                <m:t>)</m:t>
              </m:r>
            </m:e>
            <m:sup>
              <m:r>
                <m:rPr>
                  <m:sty m:val="i"/>
                </m:rPr>
                <m:t>n</m:t>
              </m:r>
            </m:sup>
          </m:sSup>
          <m:sSub>
            <m:sSubPr/>
            <m:e>
              <m:r>
                <m:rPr>
                  <m:sty m:val="i"/>
                </m:rPr>
                <m:t>D</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u</m:t>
                  </m:r>
                </m:e>
                <m:sup>
                  <m:r>
                    <m:rPr>
                      <m:sty m:val="i"/>
                    </m:rPr>
                    <m:t>n</m:t>
                  </m:r>
                </m:sup>
              </m:sSup>
            </m:num>
            <m:den>
              <m:rad>
                <m:radPr>
                  <m:degHide m:val="1"/>
                  <m:ctrlPr>
                    <w:rPr>
                      <w:rFonts w:ascii="Cambria Math" w:hAnsi="Cambria Math"/>
                    </w:rPr>
                  </m:ctrlPr>
                </m:radPr>
                <m:deg/>
                <m:e>
                  <m:sSup>
                    <m:sSupPr/>
                    <m:e>
                      <m:r>
                        <m:rPr>
                          <m:sty m:val="p"/>
                        </m:rPr>
                        <m:t>e</m:t>
                      </m:r>
                    </m:e>
                    <m:sup>
                      <m:r>
                        <m:rPr>
                          <m:sty m:val="p"/>
                        </m:rPr>
                        <m:t>2</m:t>
                      </m:r>
                      <m:r>
                        <m:rPr>
                          <m:sty m:val="i"/>
                        </m:rPr>
                        <m:t>u</m:t>
                      </m:r>
                    </m:sup>
                  </m:sSup>
                  <m:r>
                    <m:rPr>
                      <m:sty m:val="p"/>
                    </m:rPr>
                    <m:t>−</m:t>
                  </m:r>
                  <m:r>
                    <m:rPr>
                      <m:sty m:val="p"/>
                    </m:rPr>
                    <m:t>1</m:t>
                  </m:r>
                </m:e>
              </m:rad>
            </m:den>
          </m:f>
          <m:r>
            <m:rPr>
              <m:nor/>
            </m:rPr>
            <m:t xml:space="preserve"> </m:t>
          </m:r>
          <m:r>
            <m:rPr>
              <m:sty m:val="p"/>
            </m:rPr>
            <m:t>d</m:t>
          </m:r>
          <m:r>
            <m:rPr>
              <m:sty m:val="i"/>
            </m:rPr>
            <m:t>u</m:t>
          </m:r>
        </m:oMath>
      </m:oMathPara>
    </w:p>
    <w:p>
      <w:pPr>
        <w:spacing w:after="220" w:lineRule="auto"/>
      </w:pPr>
      <w:r>
        <w:rPr/>
        <w:t xml:space="preserve">puis que</w:t>
      </w:r>
    </w:p>
    <w:p>
      <w:pPr>
        <w:spacing w:after="220" w:lineRule="auto"/>
      </w:pPr>
      <m:oMathPara>
        <m:oMath>
          <m:sSub>
            <m:sSubPr/>
            <m:e>
              <m:r>
                <m:rPr>
                  <m:sty m:val="i"/>
                </m:rPr>
                <m:t>D</m:t>
              </m:r>
            </m:e>
            <m:sub>
              <m:r>
                <m:rPr>
                  <m:sty m:val="i"/>
                </m:rPr>
                <m:t>n</m:t>
              </m:r>
            </m:sub>
          </m:sSub>
          <m:limLow>
            <m:limLowPr/>
            <m:e>
              <m:r>
                <m:rPr>
                  <m:sty m:val="p"/>
                </m:rPr>
                <m:t>∼</m:t>
              </m:r>
            </m:e>
            <m:lim>
              <m:r>
                <m:rPr>
                  <m:sty m:val="i"/>
                </m:rPr>
                <m:t>n</m:t>
              </m:r>
              <m:r>
                <m:rPr>
                  <m:sty m:val="p"/>
                </m:rPr>
                <m:t>→</m:t>
              </m:r>
              <m:r>
                <m:rPr>
                  <m:sty m:val="p"/>
                </m:rPr>
                <m:t>+</m:t>
              </m:r>
              <m:r>
                <m:rPr>
                  <m:sty m:val="p"/>
                </m:rPr>
                <m:t>∞</m:t>
              </m:r>
            </m:lim>
          </m:limLow>
          <m:r>
            <m:rPr>
              <m:sty m:val="p"/>
            </m:rPr>
            <m:t>(</m:t>
          </m:r>
          <m:r>
            <m:rPr>
              <m:sty m:val="p"/>
            </m:rPr>
            <m:t>−</m:t>
          </m:r>
          <m:r>
            <m:rPr>
              <m:sty m:val="p"/>
            </m:rPr>
            <m:t>1</m:t>
          </m:r>
          <m:sSup>
            <m:sSupPr/>
            <m:e>
              <m:r>
                <m:rPr>
                  <m:sty m:val="p"/>
                </m:rPr>
                <m:t>)</m:t>
              </m:r>
            </m:e>
            <m:sup>
              <m:r>
                <m:rPr>
                  <m:sty m:val="i"/>
                </m:rPr>
                <m:t>n</m:t>
              </m:r>
            </m:sup>
          </m:sSup>
          <m:r>
            <m:rPr>
              <m:sty m:val="i"/>
            </m:rPr>
            <m:t>n</m:t>
          </m:r>
          <m:r>
            <m:rPr>
              <m:sty m:val="p"/>
            </m:rPr>
            <m:t>!</m:t>
          </m:r>
        </m:oMath>
      </m:oMathPara>
    </w:p>
    <w:p>
      <w:pPr>
        <w:spacing w:after="220" w:lineRule="auto"/>
      </w:pPr>
      <m:oMath>
        <m:r>
          <m:rPr>
            <m:sty m:val="p"/>
          </m:rPr>
          <m:t>12</m:t>
        </m:r>
        <m:r>
          <m:rPr>
            <m:sty m:val="p"/>
          </m:rPr>
          <m:t>▹</m:t>
        </m:r>
      </m:oMath>
      <w:r>
        <w:rPr>
          <w:rFonts w:eastAsia="Georgia" w:cs="Georgia" w:ascii="Georgia" w:hAnsi="Georgia"/>
        </w:rPr>
        <w:t xml:space="preserve"> Démontrer que </w:t>
      </w:r>
      <m:oMath>
        <m:r>
          <m:rPr>
            <m:sty m:val="i"/>
          </m:rPr>
          <m:t>f</m:t>
        </m:r>
      </m:oMath>
      <w:r>
        <w:rPr>
          <w:rFonts w:eastAsia="Georgia" w:cs="Georgia" w:ascii="Georgia" w:hAnsi="Georgia"/>
        </w:rPr>
        <w:t xml:space="preserve"> est développable en série entière sur </w:t>
      </w:r>
      <m:oMath>
        <m:r>
          <m:rPr>
            <m:sty m:val="p"/>
          </m:rPr>
          <m:t>]</m:t>
        </m:r>
        <m:r>
          <m:rPr>
            <m:sty m:val="p"/>
          </m:rPr>
          <m:t>−</m:t>
        </m:r>
        <m:r>
          <m:rPr>
            <m:sty m:val="p"/>
          </m:rPr>
          <m:t>1</m:t>
        </m:r>
        <m:r>
          <m:rPr>
            <m:sty m:val="p"/>
          </m:rPr>
          <m:t>,</m:t>
        </m:r>
        <m:r>
          <m:rPr>
            <m:sty m:val="p"/>
          </m:rPr>
          <m:t>1</m:t>
        </m:r>
        <m:r>
          <m:rPr>
            <m:sty m:val="p"/>
          </m:rPr>
          <m:t>[</m:t>
        </m:r>
      </m:oMath>
      <w:r>
        <w:rPr/>
        <w:t xml:space="preserve">.</w:t>
      </w:r>
    </w:p>
    <w:p>
      <w:pPr>
        <w:spacing w:line="271" w:before="330" w:lineRule="auto"/>
      </w:pPr>
      <w:r>
        <w:rPr>
          <w:b/>
          <w:sz w:val="42"/>
        </w:rPr>
        <w:t xml:space="preserve">4 Convergence de suite de fonctions</w:t>
      </w:r>
    </w:p>
    <w:p>
      <w:pPr>
        <w:spacing w:after="220" w:lineRule="auto"/>
      </w:pPr>
      <w:r>
        <w:rPr/>
        <w:t xml:space="preserve">On se propose dans cette partie de calculer </w:t>
      </w:r>
      <m:oMath>
        <m:sSup>
          <m:sSupPr/>
          <m:e>
            <m:r>
              <m:rPr>
                <m:sty m:val="i"/>
              </m:rPr>
              <m:t>f</m:t>
            </m:r>
          </m:e>
          <m:sup>
            <m:r>
              <m:rPr>
                <m:sty m:val="i"/>
              </m:rPr>
              <m:t>′</m:t>
            </m:r>
            <m:r>
              <m:rPr>
                <m:sty m:val="i"/>
              </m:rPr>
              <m:t>′</m:t>
            </m:r>
          </m:sup>
        </m:sSup>
        <m:r>
          <m:rPr>
            <m:sty m:val="p"/>
          </m:rPr>
          <m:t>(</m:t>
        </m:r>
        <m:r>
          <m:rPr>
            <m:sty m:val="p"/>
          </m:rPr>
          <m:t>0</m:t>
        </m:r>
        <m:r>
          <m:rPr>
            <m:sty m:val="p"/>
          </m:rPr>
          <m:t>)</m:t>
        </m:r>
      </m:oMath>
      <w:r>
        <w:rPr>
          <w:rFonts w:eastAsia="Georgia" w:cs="Georgia" w:ascii="Georgia" w:hAnsi="Georgia"/>
        </w:rPr>
        <w:t xml:space="preserve">. Dans ce but, on considère deux nombres réels strictement positifs </w:t>
      </w:r>
      <m:oMath>
        <m:r>
          <m:rPr>
            <m:sty m:val="i"/>
          </m:rPr>
          <m:t>a</m:t>
        </m:r>
      </m:oMath>
      <w:r>
        <w:rPr/>
        <w:t xml:space="preserve"> et </w:t>
      </w:r>
      <m:oMath>
        <m:r>
          <m:rPr>
            <m:sty m:val="i"/>
          </m:rPr>
          <m:t>b</m:t>
        </m:r>
      </m:oMath>
      <w:r>
        <w:rPr/>
        <w:t xml:space="preserve">, et on pose</w:t>
      </w:r>
    </w:p>
    <w:p>
      <w:pPr>
        <w:spacing w:after="220" w:lineRule="auto"/>
      </w:pPr>
      <m:oMathPara>
        <m:oMath>
          <m:r>
            <m:rPr>
              <m:sty m:val="i"/>
            </m:rPr>
            <m:t>ρ</m:t>
          </m:r>
          <m:r>
            <m:rPr>
              <m:sty m:val="p"/>
            </m:rPr>
            <m:t>=</m:t>
          </m:r>
          <m:f>
            <m:fPr>
              <m:ctrlPr>
                <w:rPr>
                  <w:rFonts w:ascii="Cambria Math" w:hAnsi="Cambria Math"/>
                </w:rPr>
              </m:ctrlPr>
            </m:fPr>
            <m:num>
              <m:r>
                <m:rPr>
                  <m:sty m:val="i"/>
                </m:rPr>
                <m:t>b</m:t>
              </m:r>
              <m:r>
                <m:rPr>
                  <m:sty m:val="p"/>
                </m:rPr>
                <m:t>−</m:t>
              </m:r>
              <m:r>
                <m:rPr>
                  <m:sty m:val="i"/>
                </m:rPr>
                <m:t>a</m:t>
              </m:r>
            </m:num>
            <m:den>
              <m:r>
                <m:rPr>
                  <m:sty m:val="i"/>
                </m:rPr>
                <m:t>b</m:t>
              </m:r>
              <m:r>
                <m:rPr>
                  <m:sty m:val="p"/>
                </m:rPr>
                <m:t>+</m:t>
              </m:r>
              <m:r>
                <m:rPr>
                  <m:sty m:val="i"/>
                </m:rPr>
                <m:t>a</m:t>
              </m:r>
            </m:den>
          </m:f>
        </m:oMath>
      </m:oMathPara>
    </w:p>
    <w:p>
      <w:pPr>
        <w:spacing w:after="220" w:lineRule="auto"/>
      </w:pPr>
      <w:r>
        <w:rPr/>
        <w:t xml:space="preserve">On appelle </w:t>
      </w:r>
      <m:oMath>
        <m:r>
          <m:rPr>
            <m:sty m:val="p"/>
          </m:rPr>
          <m:t>Ψ</m:t>
        </m:r>
      </m:oMath>
      <w:r>
        <w:rPr/>
        <w:t xml:space="preserve"> l'application de </w:t>
      </w:r>
      <m:oMath>
        <m:r>
          <m:rPr>
            <m:sty m:val="b"/>
          </m:rPr>
          <m:t>R</m:t>
        </m:r>
      </m:oMath>
      <w:r>
        <w:rPr/>
        <w:t xml:space="preserve"> dans </w:t>
      </w:r>
      <m:oMath>
        <m:r>
          <m:rPr>
            <m:sty m:val="b"/>
          </m:rPr>
          <m:t>R</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ty m:val="b"/>
            </m:rPr>
            <m:t>R</m:t>
          </m:r>
          <m:r>
            <m:rPr>
              <m:sty m:val="p"/>
            </m:rPr>
            <m:t>,</m:t>
          </m:r>
          <m:r>
            <m:rPr>
              <m:sty m:val="p"/>
            </m:rPr>
            <m:t>Ψ</m:t>
          </m:r>
          <m:r>
            <m:rPr>
              <m:sty m:val="p"/>
            </m:rPr>
            <m:t>(</m:t>
          </m:r>
          <m:r>
            <m:rPr>
              <m:sty m:val="i"/>
            </m:rPr>
            <m:t>x</m:t>
          </m:r>
          <m:r>
            <m:rPr>
              <m:sty m:val="p"/>
            </m:rPr>
            <m:t>)</m:t>
          </m:r>
          <m:r>
            <m:rPr>
              <m:sty m:val="p"/>
            </m:rPr>
            <m:t>=</m:t>
          </m:r>
          <m:r>
            <m:rPr>
              <m:sty m:val="p"/>
            </m:rPr>
            <m:t>ln</m:t>
          </m:r>
          <m:r>
            <m:rPr>
              <m:sty m:val="p"/>
            </m:rPr>
            <m:t>⁡</m:t>
          </m:r>
          <m:d>
            <m:dPr>
              <m:begChr m:val="("/>
              <m:endChr m:val=")"/>
              <m:ctrlPr>
                <w:rPr>
                  <w:rFonts w:ascii="Cambria Math" w:hAnsi="Cambria Math"/>
                </w:rPr>
              </m:ctrlPr>
            </m:dPr>
            <m:e>
              <m:sSup>
                <m:sSupPr/>
                <m:e>
                  <m:r>
                    <m:rPr>
                      <m:sty m:val="i"/>
                    </m:rPr>
                    <m:t>a</m:t>
                  </m:r>
                </m:e>
                <m:sup>
                  <m:r>
                    <m:rPr>
                      <m:sty m:val="p"/>
                    </m:rPr>
                    <m:t>2</m:t>
                  </m:r>
                </m:sup>
              </m:sSup>
              <m:sSup>
                <m:sSupPr/>
                <m:e>
                  <m:r>
                    <m:rPr>
                      <m:sty m:val="p"/>
                    </m:rPr>
                    <m:t>cos</m:t>
                  </m:r>
                </m:e>
                <m:sup>
                  <m:r>
                    <m:rPr>
                      <m:sty m:val="p"/>
                    </m:rPr>
                    <m:t>2</m:t>
                  </m:r>
                </m:sup>
              </m:sSup>
              <m:r>
                <m:rPr>
                  <m:sty m:val="p"/>
                </m:rPr>
                <m:t>⁡</m:t>
              </m:r>
              <m:r>
                <m:rPr>
                  <m:sty m:val="i"/>
                </m:rPr>
                <m:t>x</m:t>
              </m:r>
              <m:r>
                <m:rPr>
                  <m:sty m:val="p"/>
                </m:rPr>
                <m:t>+</m:t>
              </m:r>
              <m:sSup>
                <m:sSupPr/>
                <m:e>
                  <m:r>
                    <m:rPr>
                      <m:sty m:val="i"/>
                    </m:rPr>
                    <m:t>b</m:t>
                  </m:r>
                </m:e>
                <m:sup>
                  <m:r>
                    <m:rPr>
                      <m:sty m:val="p"/>
                    </m:rPr>
                    <m:t>2</m:t>
                  </m:r>
                </m:sup>
              </m:sSup>
              <m:sSup>
                <m:sSupPr/>
                <m:e>
                  <m:r>
                    <m:rPr>
                      <m:sty m:val="p"/>
                    </m:rPr>
                    <m:t>sin</m:t>
                  </m:r>
                </m:e>
                <m:sup>
                  <m:r>
                    <m:rPr>
                      <m:sty m:val="p"/>
                    </m:rPr>
                    <m:t>2</m:t>
                  </m:r>
                </m:sup>
              </m:sSup>
              <m:r>
                <m:rPr>
                  <m:sty m:val="p"/>
                </m:rPr>
                <m:t>⁡</m:t>
              </m:r>
              <m:r>
                <m:rPr>
                  <m:sty m:val="i"/>
                </m:rPr>
                <m:t>x</m:t>
              </m:r>
            </m:e>
          </m:d>
          <m:r>
            <m:rPr>
              <m:sty m:val="p"/>
            </m:rPr>
            <m:t>.</m:t>
          </m:r>
        </m:oMath>
      </m:oMathPara>
    </w:p>
    <w:p>
      <w:pPr>
        <w:spacing w:after="220" w:lineRule="auto"/>
      </w:pPr>
      <m:oMath>
        <m:r>
          <m:rPr>
            <m:sty m:val="p"/>
          </m:rPr>
          <m:t>13</m:t>
        </m:r>
        <m:r>
          <m:rPr>
            <m:sty m:val="p"/>
          </m:rPr>
          <m:t>▹</m:t>
        </m:r>
      </m:oMath>
      <w:r>
        <w:rPr/>
        <w:t xml:space="preserve"> Montrer que </w:t>
      </w:r>
      <m:oMath>
        <m:r>
          <m:rPr>
            <m:sty m:val="p"/>
          </m:rPr>
          <m:t>Ψ</m:t>
        </m:r>
      </m:oMath>
      <w:r>
        <w:rPr/>
        <w:t xml:space="preserve"> est de classe </w:t>
      </w:r>
      <m:oMath>
        <m:sSup>
          <m:sSupPr/>
          <m:e>
            <m:r>
              <m:rPr>
                <m:scr m:val="script"/>
              </m:rPr>
              <m:t>C</m:t>
            </m:r>
          </m:e>
          <m:sup>
            <m:r>
              <m:rPr>
                <m:sty m:val="p"/>
              </m:rPr>
              <m:t>1</m:t>
            </m:r>
          </m:sup>
        </m:sSup>
      </m:oMath>
      <w:r>
        <w:rPr/>
        <w:t xml:space="preserve"> sur </w:t>
      </w:r>
      <m:oMath>
        <m:r>
          <m:rPr>
            <m:sty m:val="b"/>
          </m:rPr>
          <m:t>R</m:t>
        </m:r>
      </m:oMath>
      <w:r>
        <w:rPr/>
        <w:t xml:space="preserve">, puis que pour tout </w:t>
      </w:r>
      <m:oMath>
        <m:r>
          <m:rPr>
            <m:sty m:val="i"/>
          </m:rPr>
          <m:t>x</m:t>
        </m:r>
        <m:r>
          <m:rPr>
            <m:sty m:val="p"/>
          </m:rPr>
          <m:t>∈</m:t>
        </m:r>
        <m:r>
          <m:rPr>
            <m:sty m:val="b"/>
          </m:rPr>
          <m:t>R</m:t>
        </m:r>
      </m:oMath>
      <w:r>
        <w:rPr/>
        <w:t xml:space="preserve">,</w:t>
      </w:r>
    </w:p>
    <w:p>
      <w:pPr>
        <w:spacing w:after="220" w:lineRule="auto"/>
      </w:pPr>
      <m:oMathPara>
        <m:oMath>
          <m:sSup>
            <m:sSupPr/>
            <m:e>
              <m:r>
                <m:rPr>
                  <m:sty m:val="p"/>
                </m:rPr>
                <m:t>Ψ</m:t>
              </m:r>
            </m:e>
            <m:sup>
              <m:r>
                <m:rPr>
                  <m:sty m:val="i"/>
                </m:rPr>
                <m:t>′</m:t>
              </m:r>
            </m:sup>
          </m:sSup>
          <m:r>
            <m:rPr>
              <m:sty m:val="p"/>
            </m:rPr>
            <m:t>(</m:t>
          </m:r>
          <m:r>
            <m:rPr>
              <m:sty m:val="i"/>
            </m:rPr>
            <m:t>x</m:t>
          </m:r>
          <m:r>
            <m:rPr>
              <m:sty m:val="p"/>
            </m:rPr>
            <m:t>)</m:t>
          </m:r>
          <m:r>
            <m:rPr>
              <m:sty m:val="p"/>
            </m:rPr>
            <m:t>=</m:t>
          </m:r>
          <m:r>
            <m:rPr>
              <m:sty m:val="p"/>
            </m:rPr>
            <m:t>4</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p>
            <m:sSupPr/>
            <m:e>
              <m:r>
                <m:rPr>
                  <m:sty m:val="i"/>
                </m:rPr>
                <m:t>ρ</m:t>
              </m:r>
            </m:e>
            <m:sup>
              <m:r>
                <m:rPr>
                  <m:sty m:val="i"/>
                </m:rPr>
                <m:t>k</m:t>
              </m:r>
            </m:sup>
          </m:sSup>
          <m:r>
            <m:rPr>
              <m:sty m:val="p"/>
            </m:rPr>
            <m:t>sin</m:t>
          </m:r>
          <m:r>
            <m:rPr>
              <m:sty m:val="p"/>
            </m:rPr>
            <m:t>⁡</m:t>
          </m:r>
          <m:r>
            <m:rPr>
              <m:sty m:val="p"/>
            </m:rPr>
            <m:t>(</m:t>
          </m:r>
          <m:r>
            <m:rPr>
              <m:sty m:val="p"/>
            </m:rPr>
            <m:t>2</m:t>
          </m:r>
          <m:r>
            <m:rPr>
              <m:sty m:val="i"/>
            </m:rPr>
            <m:t>k</m:t>
          </m:r>
          <m:r>
            <m:rPr>
              <m:sty m:val="i"/>
            </m:rPr>
            <m:t>x</m:t>
          </m:r>
          <m:r>
            <m:rPr>
              <m:sty m:val="p"/>
            </m:rPr>
            <m:t>)</m:t>
          </m:r>
        </m:oMath>
      </m:oMathPara>
    </w:p>
    <w:p>
      <w:pPr>
        <w:spacing w:after="220" w:lineRule="auto"/>
      </w:pPr>
      <m:oMath>
        <m:r>
          <m:rPr>
            <m:sty m:val="p"/>
          </m:rPr>
          <m:t>14</m:t>
        </m:r>
        <m:r>
          <m:rPr>
            <m:sty m:val="p"/>
          </m:rPr>
          <m:t>▹</m:t>
        </m:r>
      </m:oMath>
      <w:r>
        <w:rPr>
          <w:rFonts w:eastAsia="Georgia" w:cs="Georgia" w:ascii="Georgia" w:hAnsi="Georgia"/>
        </w:rPr>
        <w:t xml:space="preserve"> En déduire que pour tout </w:t>
      </w:r>
      <m:oMath>
        <m:r>
          <m:rPr>
            <m:sty m:val="i"/>
          </m:rPr>
          <m:t>x</m:t>
        </m:r>
        <m:r>
          <m:rPr>
            <m:sty m:val="p"/>
          </m:rPr>
          <m:t>∈</m:t>
        </m:r>
        <m:r>
          <m:rPr>
            <m:sty m:val="b"/>
          </m:rPr>
          <m:t>R</m:t>
        </m:r>
      </m:oMath>
      <w:r>
        <w:rPr/>
        <w:t xml:space="preserve">,</w:t>
      </w:r>
    </w:p>
    <w:p>
      <w:pPr>
        <w:spacing w:after="220" w:lineRule="auto"/>
      </w:pPr>
      <m:oMathPara>
        <m:oMath>
          <m:r>
            <m:rPr>
              <m:sty m:val="p"/>
            </m:rPr>
            <m:t>Ψ</m:t>
          </m:r>
          <m:r>
            <m:rPr>
              <m:sty m:val="p"/>
            </m:rPr>
            <m:t>(</m:t>
          </m:r>
          <m:r>
            <m:rPr>
              <m:sty m:val="i"/>
            </m:rPr>
            <m:t>x</m:t>
          </m:r>
          <m:r>
            <m:rPr>
              <m:sty m:val="p"/>
            </m:rPr>
            <m:t>)</m:t>
          </m:r>
          <m:r>
            <m:rPr>
              <m:sty m:val="p"/>
            </m:rPr>
            <m:t>=</m:t>
          </m:r>
          <m:r>
            <m:rPr>
              <m:sty m:val="p"/>
            </m:rPr>
            <m:t>2</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p"/>
                    </m:rPr>
                    <m:t>2</m:t>
                  </m:r>
                </m:den>
              </m:f>
            </m:e>
          </m:d>
          <m:r>
            <m:rPr>
              <m:sty m:val="p"/>
            </m:rPr>
            <m:t>−</m:t>
          </m:r>
          <m:r>
            <m:rPr>
              <m:sty m:val="p"/>
            </m:rPr>
            <m:t>2</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p"/>
                </m:rPr>
                <m:t>2</m:t>
              </m:r>
              <m:r>
                <m:rPr>
                  <m:sty m:val="i"/>
                </m:rPr>
                <m:t>k</m:t>
              </m:r>
              <m:r>
                <m:rPr>
                  <m:sty m:val="i"/>
                </m:rPr>
                <m:t>x</m:t>
              </m:r>
              <m:r>
                <m:rPr>
                  <m:sty m:val="p"/>
                </m:rPr>
                <m:t>)</m:t>
              </m:r>
            </m:num>
            <m:den>
              <m:r>
                <m:rPr>
                  <m:sty m:val="i"/>
                </m:rPr>
                <m:t>k</m:t>
              </m:r>
            </m:den>
          </m:f>
          <m:sSup>
            <m:sSupPr/>
            <m:e>
              <m:r>
                <m:rPr>
                  <m:sty m:val="i"/>
                </m:rPr>
                <m:t>ρ</m:t>
              </m:r>
            </m:e>
            <m:sup>
              <m:r>
                <m:rPr>
                  <m:sty m:val="i"/>
                </m:rPr>
                <m:t>k</m:t>
              </m:r>
            </m:sup>
          </m:sSup>
          <m:r>
            <m:rPr>
              <m:sty m:val="p"/>
            </m:rPr>
            <m:t>.</m:t>
          </m:r>
        </m:oMath>
      </m:oMathPara>
    </w:p>
    <w:p>
      <w:pPr>
        <w:spacing w:after="220" w:lineRule="auto"/>
      </w:pPr>
      <m:oMath>
        <m:r>
          <m:rPr>
            <m:sty m:val="p"/>
          </m:rPr>
          <m:t>15</m:t>
        </m:r>
        <m:r>
          <m:rPr>
            <m:sty m:val="p"/>
          </m:rPr>
          <m:t>▹</m:t>
        </m:r>
      </m:oMath>
      <w:r>
        <w:rPr/>
        <w:t xml:space="preserve"> En conclure que</w:t>
      </w:r>
    </w:p>
    <w:p>
      <w:pPr>
        <w:spacing w:after="220" w:lineRule="auto"/>
      </w:pPr>
      <m:oMathPara>
        <m:oMath>
          <m:nary>
            <m:naryPr>
              <m:chr m:val="∫"/>
              <m:limLoc m:val="subSup"/>
              <m:grow m:val="1"/>
            </m:naryPr>
            <m:sub>
              <m:r>
                <m:rPr>
                  <m:sty m:val="p"/>
                </m:rPr>
                <m:t>0</m:t>
              </m:r>
            </m:sub>
            <m:sup>
              <m:r>
                <m:rPr>
                  <m:sty m:val="i"/>
                </m:rPr>
                <m:t>π</m:t>
              </m:r>
            </m:sup>
            <m:e>
              <m:r>
                <m:rPr>
                  <m:sty m:val="p"/>
                </m:rPr>
                <m:t xml:space="preserve"> </m:t>
              </m:r>
            </m:e>
          </m:nary>
          <m:r>
            <m:rPr>
              <m:sty m:val="p"/>
            </m:rPr>
            <m:t>Ψ</m:t>
          </m:r>
          <m:r>
            <m:rPr>
              <m:sty m:val="p"/>
            </m:rPr>
            <m:t>(</m:t>
          </m:r>
          <m:r>
            <m:rPr>
              <m:sty m:val="i"/>
            </m:rPr>
            <m:t>x</m:t>
          </m:r>
          <m:sSup>
            <m:sSupPr/>
            <m:e>
              <m:r>
                <m:rPr>
                  <m:sty m:val="p"/>
                </m:rPr>
                <m:t>)</m:t>
              </m:r>
            </m:e>
            <m:sup>
              <m:r>
                <m:rPr>
                  <m:sty m:val="p"/>
                </m:rPr>
                <m:t>2</m:t>
              </m:r>
            </m:sup>
          </m:sSup>
          <m:r>
            <m:rPr>
              <m:sty m:val="i"/>
            </m:rPr>
            <m:t>d</m:t>
          </m:r>
          <m:r>
            <m:rPr>
              <m:sty m:val="i"/>
            </m:rPr>
            <m:t>x</m:t>
          </m:r>
          <m:r>
            <m:rPr>
              <m:sty m:val="p"/>
            </m:rPr>
            <m:t>=</m:t>
          </m:r>
          <m:r>
            <m:rPr>
              <m:sty m:val="p"/>
            </m:rPr>
            <m:t>4</m:t>
          </m:r>
          <m:r>
            <m:rPr>
              <m:sty m:val="i"/>
            </m:rPr>
            <m:t>π</m:t>
          </m:r>
          <m:sSup>
            <m:sSupPr/>
            <m:e>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p"/>
                            </m:rPr>
                            <m:t>2</m:t>
                          </m:r>
                        </m:den>
                      </m:f>
                    </m:e>
                  </m:d>
                </m:e>
              </m:d>
            </m:e>
            <m:sup>
              <m:r>
                <m:rPr>
                  <m:sty m:val="p"/>
                </m:rPr>
                <m:t>2</m:t>
              </m:r>
            </m:sup>
          </m:sSup>
          <m:r>
            <m:rPr>
              <m:sty m:val="p"/>
            </m:rPr>
            <m:t>+</m:t>
          </m:r>
          <m:r>
            <m:rPr>
              <m:sty m:val="p"/>
            </m:rPr>
            <m:t>2</m:t>
          </m:r>
          <m:r>
            <m:rPr>
              <m:sty m:val="i"/>
            </m:rPr>
            <m:t>π</m:t>
          </m:r>
          <m:r>
            <m:rPr>
              <m:sty m:val="i"/>
            </m:rPr>
            <m:t>σ</m:t>
          </m:r>
          <m:d>
            <m:dPr>
              <m:begChr m:val="("/>
              <m:endChr m:val=")"/>
              <m:ctrlPr>
                <w:rPr>
                  <w:rFonts w:ascii="Cambria Math" w:hAnsi="Cambria Math"/>
                </w:rPr>
              </m:ctrlPr>
            </m:dPr>
            <m:e>
              <m:sSup>
                <m:sSupPr/>
                <m:e>
                  <m:r>
                    <m:rPr>
                      <m:sty m:val="i"/>
                    </m:rPr>
                    <m:t>ρ</m:t>
                  </m:r>
                </m:e>
                <m:sup>
                  <m:r>
                    <m:rPr>
                      <m:sty m:val="p"/>
                    </m:rPr>
                    <m:t>2</m:t>
                  </m:r>
                </m:sup>
              </m:sSup>
            </m:e>
          </m:d>
        </m:oMath>
      </m:oMathPara>
    </w:p>
    <w:p>
      <w:pPr>
        <w:spacing w:after="220" w:lineRule="auto"/>
      </w:pPr>
      <w:r>
        <w:rPr>
          <w:rFonts w:eastAsia="Georgia" w:cs="Georgia" w:ascii="Georgia" w:hAnsi="Georgia"/>
        </w:rPr>
        <w:t xml:space="preserve">On définit les suites réelles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ty m:val="b"/>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sSup>
              <m:sSupPr/>
              <m:e>
                <m:r>
                  <m:rPr>
                    <m:sty m:val="b"/>
                  </m:rPr>
                  <m:t>N</m:t>
                </m:r>
              </m:e>
              <m:sup>
                <m:r>
                  <m:rPr>
                    <m:sty m:val="p"/>
                  </m:rPr>
                  <m:t>∗</m:t>
                </m:r>
              </m:sup>
            </m:sSup>
          </m:sub>
        </m:sSub>
      </m:oMath>
      <w:r>
        <w:rPr/>
        <w:t xml:space="preserve"> par</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sSub>
            <m:sSubPr/>
            <m:e>
              <m:r>
                <m:rPr>
                  <m:sty m:val="i"/>
                </m:rPr>
                <m:t>a</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nor/>
            </m:rPr>
            <m:t> et </m:t>
          </m:r>
          <m:sSub>
            <m:sSubPr/>
            <m:e>
              <m:r>
                <m:rPr>
                  <m:sty m:val="i"/>
                </m:rPr>
                <m:t>b</m:t>
              </m:r>
            </m:e>
            <m:sub>
              <m:r>
                <m:rPr>
                  <m:sty m:val="i"/>
                </m:rPr>
                <m:t>n</m:t>
              </m:r>
            </m:sub>
          </m:sSub>
          <m:r>
            <m:rPr>
              <m:sty m:val="p"/>
            </m:rPr>
            <m:t>=</m:t>
          </m:r>
          <m:f>
            <m:fPr>
              <m:ctrlPr>
                <w:rPr>
                  <w:rFonts w:ascii="Cambria Math" w:hAnsi="Cambria Math"/>
                </w:rPr>
              </m:ctrlPr>
            </m:fPr>
            <m:num>
              <m:r>
                <m:rPr>
                  <m:sty m:val="i"/>
                </m:rPr>
                <m:t>n</m:t>
              </m:r>
            </m:num>
            <m:den>
              <m:r>
                <m:rPr>
                  <m:sty m:val="i"/>
                </m:rPr>
                <m:t>n</m:t>
              </m:r>
              <m:r>
                <m:rPr>
                  <m:sty m:val="p"/>
                </m:rPr>
                <m:t>+</m:t>
              </m:r>
              <m:r>
                <m:rPr>
                  <m:sty m:val="p"/>
                </m:rPr>
                <m:t>1</m:t>
              </m:r>
            </m:den>
          </m:f>
          <m:r>
            <m:rPr>
              <m:sty m:val="p"/>
            </m:rPr>
            <m:t>.</m:t>
          </m:r>
        </m:oMath>
      </m:oMathPara>
    </w:p>
    <w:p>
      <w:pPr>
        <w:spacing w:after="220" w:lineRule="auto"/>
      </w:pPr>
      <m:oMath>
        <m:r>
          <m:rPr>
            <m:sty m:val="p"/>
          </m:rPr>
          <m:t>16</m:t>
        </m:r>
        <m:r>
          <m:rPr>
            <m:sty m:val="p"/>
          </m:rPr>
          <m:t>▹</m:t>
        </m:r>
      </m:oMath>
      <w:r>
        <w:rPr>
          <w:rFonts w:eastAsia="Georgia" w:cs="Georgia" w:ascii="Georgia" w:hAnsi="Georgia"/>
        </w:rPr>
        <w:t xml:space="preserve"> Établir la convergence simple de la suite d'applications </w:t>
      </w:r>
      <m:oMath>
        <m:sSub>
          <m:sSubPr/>
          <m:e>
            <m:d>
              <m:dPr>
                <m:begChr m:val="("/>
                <m:endChr m:val=")"/>
                <m:ctrlPr>
                  <w:rPr>
                    <w:rFonts w:ascii="Cambria Math" w:hAnsi="Cambria Math"/>
                  </w:rPr>
                </m:ctrlPr>
              </m:dPr>
              <m:e>
                <m:sSub>
                  <m:sSubPr/>
                  <m:e>
                    <m:r>
                      <m:rPr>
                        <m:sty m:val="p"/>
                      </m:rPr>
                      <m:t>Ψ</m:t>
                    </m:r>
                  </m:e>
                  <m:sub>
                    <m:r>
                      <m:rPr>
                        <m:sty m:val="i"/>
                      </m:rPr>
                      <m:t>n</m:t>
                    </m:r>
                  </m:sub>
                </m:sSub>
              </m:e>
            </m:d>
          </m:e>
          <m:sub>
            <m:r>
              <m:rPr>
                <m:sty m:val="i"/>
              </m:rPr>
              <m:t>n</m:t>
            </m:r>
            <m:r>
              <m:rPr>
                <m:sty m:val="p"/>
              </m:rPr>
              <m:t>∈</m:t>
            </m:r>
            <m:sSup>
              <m:sSupPr/>
              <m:e>
                <m:r>
                  <m:rPr>
                    <m:sty m:val="b"/>
                  </m:rPr>
                  <m:t>N</m:t>
                </m:r>
              </m:e>
              <m:sup>
                <m:r>
                  <m:rPr>
                    <m:sty m:val="p"/>
                  </m:rPr>
                  <m:t>∗</m:t>
                </m:r>
              </m:sup>
            </m:sSup>
          </m:sub>
        </m:sSub>
      </m:oMath>
      <w:r>
        <w:rPr/>
        <w:t xml:space="preserve">, de </w:t>
      </w:r>
      <m:oMath>
        <m:d>
          <m:dPr>
            <m:begChr m:val=""/>
            <m:endChr m:val="]"/>
            <m:ctrlPr>
              <w:rPr>
                <w:rFonts w:ascii="Cambria Math" w:hAnsi="Cambria Math"/>
              </w:rPr>
            </m:ctrlPr>
          </m:dPr>
          <m:e>
            <m:r>
              <m:rPr>
                <m:sty m:val="p"/>
              </m:rPr>
              <m:t>]</m:t>
            </m:r>
            <m:r>
              <m:rPr>
                <m:sty m:val="p"/>
              </m:rPr>
              <m:t>0</m:t>
            </m:r>
            <m:r>
              <m:rPr>
                <m:sty m:val="p"/>
              </m:rPr>
              <m:t>,</m:t>
            </m:r>
            <m:r>
              <m:rPr>
                <m:sty m:val="i"/>
              </m:rPr>
              <m:t>π</m:t>
            </m:r>
          </m:e>
        </m:d>
      </m:oMath>
      <w:r>
        <w:rPr/>
        <w:t xml:space="preserve"> dans </w:t>
      </w:r>
      <m:oMath>
        <m:r>
          <m:rPr>
            <m:sty m:val="b"/>
          </m:rPr>
          <m:t>R</m:t>
        </m:r>
      </m:oMath>
      <w:r>
        <w:rPr>
          <w:rFonts w:eastAsia="Georgia" w:cs="Georgia" w:ascii="Georgia" w:hAnsi="Georgia"/>
        </w:rPr>
        <w:t xml:space="preserve">, définie par :</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r>
                    <m:rPr>
                      <m:sty m:val="p"/>
                    </m:rPr>
                    <m:t>∀</m:t>
                  </m:r>
                  <m:r>
                    <m:rPr>
                      <m:sty m:val="i"/>
                    </m:rPr>
                    <m:t>n</m:t>
                  </m:r>
                  <m:r>
                    <m:rPr>
                      <m:sty m:val="p"/>
                    </m:rPr>
                    <m:t>∈</m:t>
                  </m:r>
                  <m:sSup>
                    <m:sSupPr/>
                    <m:e>
                      <m:r>
                        <m:rPr>
                          <m:sty m:val="b"/>
                        </m:rPr>
                        <m:t>N</m:t>
                      </m:r>
                    </m:e>
                    <m:sup>
                      <m:r>
                        <m:rPr>
                          <m:sty m:val="p"/>
                        </m:rPr>
                        <m:t>∗</m:t>
                      </m:r>
                    </m:sup>
                  </m:sSup>
                  <m:r>
                    <m:rPr>
                      <m:sty m:val="p"/>
                    </m:rPr>
                    <m:t>,</m:t>
                  </m:r>
                  <m:r>
                    <m:rPr>
                      <m:sty m:val="p"/>
                    </m:rPr>
                    <m:t>∀</m:t>
                  </m:r>
                  <m:r>
                    <m:rPr>
                      <m:sty m:val="i"/>
                    </m:rPr>
                    <m:t>t</m:t>
                  </m:r>
                  <m:r>
                    <m:rPr>
                      <m:sty m:val="p"/>
                    </m:rPr>
                    <m:t>∈</m:t>
                  </m:r>
                </m:e>
              </m:d>
              <m:r>
                <m:rPr>
                  <m:sty m:val="p"/>
                </m:rPr>
                <m:t>0</m:t>
              </m:r>
              <m:r>
                <m:rPr>
                  <m:sty m:val="p"/>
                </m:rPr>
                <m:t>,</m:t>
              </m:r>
              <m:r>
                <m:rPr>
                  <m:sty m:val="i"/>
                </m:rPr>
                <m:t>π</m:t>
              </m:r>
            </m:e>
          </m:d>
          <m:r>
            <m:rPr>
              <m:sty m:val="p"/>
            </m:rPr>
            <m:t>,</m:t>
          </m:r>
          <m:sSub>
            <m:sSubPr/>
            <m:e>
              <m:r>
                <m:rPr>
                  <m:sty m:val="p"/>
                </m:rPr>
                <m:t>Ψ</m:t>
              </m:r>
            </m:e>
            <m:sub>
              <m:r>
                <m:rPr>
                  <m:sty m:val="i"/>
                </m:rPr>
                <m:t>n</m:t>
              </m:r>
            </m:sub>
          </m:sSub>
          <m:r>
            <m:rPr>
              <m:sty m:val="p"/>
            </m:rPr>
            <m:t>(</m:t>
          </m:r>
          <m:r>
            <m:rPr>
              <m:sty m:val="i"/>
            </m:rPr>
            <m:t>t</m:t>
          </m:r>
          <m:r>
            <m:rPr>
              <m:sty m:val="p"/>
            </m:rPr>
            <m:t>)</m:t>
          </m:r>
          <m:r>
            <m:rPr>
              <m:sty m:val="p"/>
            </m:rPr>
            <m:t>=</m:t>
          </m:r>
          <m:r>
            <m:rPr>
              <m:sty m:val="p"/>
            </m:rPr>
            <m:t>ln</m:t>
          </m:r>
          <m:r>
            <m:rPr>
              <m:sty m:val="p"/>
            </m:rPr>
            <m:t>⁡</m:t>
          </m:r>
          <m:d>
            <m:dPr>
              <m:begChr m:val="("/>
              <m:endChr m:val=")"/>
              <m:ctrlPr>
                <w:rPr>
                  <w:rFonts w:ascii="Cambria Math" w:hAnsi="Cambria Math"/>
                </w:rPr>
              </m:ctrlPr>
            </m:dPr>
            <m:e>
              <m:sSubSup>
                <m:sSubSupPr/>
                <m:e>
                  <m:r>
                    <m:rPr>
                      <m:sty m:val="i"/>
                    </m:rPr>
                    <m:t>a</m:t>
                  </m:r>
                </m:e>
                <m:sub>
                  <m:r>
                    <m:rPr>
                      <m:sty m:val="i"/>
                    </m:rPr>
                    <m:t>n</m:t>
                  </m:r>
                </m:sub>
                <m:sup>
                  <m:r>
                    <m:rPr>
                      <m:sty m:val="p"/>
                    </m:rPr>
                    <m:t>2</m:t>
                  </m:r>
                </m:sup>
              </m:sSubSup>
              <m:sSup>
                <m:sSupPr/>
                <m:e>
                  <m:r>
                    <m:rPr>
                      <m:sty m:val="p"/>
                    </m:rPr>
                    <m:t>cos</m:t>
                  </m:r>
                </m:e>
                <m:sup>
                  <m:r>
                    <m:rPr>
                      <m:sty m:val="p"/>
                    </m:rPr>
                    <m:t>2</m:t>
                  </m:r>
                </m:sup>
              </m:sSup>
              <m:r>
                <m:rPr>
                  <m:sty m:val="p"/>
                </m:rPr>
                <m:t>⁡</m:t>
              </m:r>
              <m:r>
                <m:rPr>
                  <m:sty m:val="i"/>
                </m:rPr>
                <m:t>t</m:t>
              </m:r>
              <m:r>
                <m:rPr>
                  <m:sty m:val="p"/>
                </m:rPr>
                <m:t>+</m:t>
              </m:r>
              <m:sSubSup>
                <m:sSubSupPr/>
                <m:e>
                  <m:r>
                    <m:rPr>
                      <m:sty m:val="i"/>
                    </m:rPr>
                    <m:t>b</m:t>
                  </m:r>
                </m:e>
                <m:sub>
                  <m:r>
                    <m:rPr>
                      <m:sty m:val="i"/>
                    </m:rPr>
                    <m:t>n</m:t>
                  </m:r>
                </m:sub>
                <m:sup>
                  <m:r>
                    <m:rPr>
                      <m:sty m:val="p"/>
                    </m:rPr>
                    <m:t>2</m:t>
                  </m:r>
                </m:sup>
              </m:sSubSup>
              <m:sSup>
                <m:sSupPr/>
                <m:e>
                  <m:r>
                    <m:rPr>
                      <m:sty m:val="p"/>
                    </m:rPr>
                    <m:t>sin</m:t>
                  </m:r>
                </m:e>
                <m:sup>
                  <m:r>
                    <m:rPr>
                      <m:sty m:val="p"/>
                    </m:rPr>
                    <m:t>2</m:t>
                  </m:r>
                </m:sup>
              </m:sSup>
              <m:r>
                <m:rPr>
                  <m:sty m:val="p"/>
                </m:rPr>
                <m:t>⁡</m:t>
              </m:r>
              <m:r>
                <m:rPr>
                  <m:sty m:val="i"/>
                </m:rPr>
                <m:t>t</m:t>
              </m:r>
            </m:e>
          </m:d>
          <m:r>
            <m:rPr>
              <m:sty m:val="p"/>
            </m:rPr>
            <m:t>.</m:t>
          </m:r>
        </m:oMath>
      </m:oMathPara>
    </w:p>
    <w:p>
      <w:pPr>
        <w:spacing w:after="220" w:lineRule="auto"/>
      </w:pPr>
      <w:r>
        <w:rPr>
          <w:rFonts w:eastAsia="Georgia" w:cs="Georgia" w:ascii="Georgia" w:hAnsi="Georgia"/>
        </w:rPr>
        <w:t xml:space="preserve">En déduire </w:t>
      </w:r>
      <m:oMath>
        <m:sSup>
          <m:sSupPr/>
          <m:e>
            <m:r>
              <m:rPr>
                <m:sty m:val="i"/>
              </m:rPr>
              <m:t>f</m:t>
            </m:r>
          </m:e>
          <m:sup>
            <m:r>
              <m:rPr>
                <m:sty m:val="i"/>
              </m:rPr>
              <m:t>′</m:t>
            </m:r>
            <m:r>
              <m:rPr>
                <m:sty m:val="i"/>
              </m:rPr>
              <m:t>′</m:t>
            </m:r>
          </m:sup>
        </m:sSup>
        <m:r>
          <m:rPr>
            <m:sty m:val="p"/>
          </m:rPr>
          <m:t>(</m:t>
        </m:r>
        <m:r>
          <m:rPr>
            <m:sty m:val="p"/>
          </m:rPr>
          <m:t>0</m:t>
        </m:r>
        <m:r>
          <m:rPr>
            <m:sty m:val="p"/>
          </m:rPr>
          <m:t>)</m:t>
        </m:r>
      </m:oMath>
      <w:r>
        <w:rPr/>
        <w:t xml:space="preserve">.</w:t>
      </w:r>
    </w:p>
    <w:p>
      <w:pPr>
        <w:spacing w:line="271" w:before="330" w:lineRule="auto"/>
      </w:pPr>
      <w:r>
        <w:rPr>
          <w:rFonts w:eastAsia="Georgia" w:cs="Georgia" w:ascii="Georgia" w:hAnsi="Georgia"/>
          <w:b/>
          <w:sz w:val="42"/>
        </w:rPr>
        <w:t xml:space="preserve">5 Convexité logarithmique</w:t>
      </w:r>
    </w:p>
    <w:p>
      <w:pPr>
        <w:spacing w:after="220" w:lineRule="auto"/>
      </w:pPr>
      <w:r>
        <w:rPr/>
        <w:t xml:space="preserve">Une application </w:t>
      </w:r>
      <m:oMath>
        <m:r>
          <m:rPr>
            <m:sty m:val="i"/>
          </m:rPr>
          <m:t>h</m:t>
        </m:r>
      </m:oMath>
      <w:r>
        <w:rPr/>
        <w:t xml:space="preserve"> d'un intervalle non trivial </w:t>
      </w:r>
      <m:oMath>
        <m:r>
          <m:rPr>
            <m:sty m:val="i"/>
          </m:rPr>
          <m:t>J</m:t>
        </m:r>
      </m:oMath>
      <w:r>
        <w:rPr/>
        <w:t xml:space="preserve"> de </w:t>
      </w:r>
      <m:oMath>
        <m:r>
          <m:rPr>
            <m:sty m:val="b"/>
          </m:rPr>
          <m:t>R</m:t>
        </m:r>
      </m:oMath>
      <w:r>
        <w:rPr/>
        <w:t xml:space="preserve"> dans </w:t>
      </w:r>
      <m:oMath>
        <m:r>
          <m:rPr>
            <m:sty m:val="b"/>
          </m:rPr>
          <m:t>R</m:t>
        </m:r>
      </m:oMath>
      <w:r>
        <w:rPr>
          <w:rFonts w:eastAsia="Georgia" w:cs="Georgia" w:ascii="Georgia" w:hAnsi="Georgia"/>
        </w:rPr>
        <w:t xml:space="preserve"> est dite ln-convexe si, et seulement si, elle est à valeurs dans </w:t>
      </w:r>
      <m:oMath>
        <m:sSubSup>
          <m:sSubSupPr/>
          <m:e>
            <m:r>
              <m:rPr>
                <m:sty m:val="b"/>
              </m:rPr>
              <m:t>R</m:t>
            </m:r>
          </m:e>
          <m:sub>
            <m:r>
              <m:rPr>
                <m:sty m:val="p"/>
              </m:rPr>
              <m:t>+</m:t>
            </m:r>
          </m:sub>
          <m:sup>
            <m:r>
              <m:rPr>
                <m:sty m:val="p"/>
              </m:rPr>
              <m:t>∗</m:t>
            </m:r>
          </m:sup>
        </m:sSubSup>
      </m:oMath>
      <w:r>
        <w:rPr/>
        <w:t xml:space="preserve"> et </w:t>
      </w:r>
      <m:oMath>
        <m:r>
          <m:rPr>
            <m:sty m:val="p"/>
          </m:rPr>
          <m:t>ln</m:t>
        </m:r>
        <m:r>
          <m:rPr>
            <m:sty m:val="p"/>
          </m:rPr>
          <m:t>∘</m:t>
        </m:r>
        <m:r>
          <m:rPr>
            <m:sty m:val="i"/>
          </m:rPr>
          <m:t>h</m:t>
        </m:r>
      </m:oMath>
      <w:r>
        <w:rPr/>
        <w:t xml:space="preserve"> est convexe sur </w:t>
      </w:r>
      <m:oMath>
        <m:r>
          <m:rPr>
            <m:sty m:val="i"/>
          </m:rPr>
          <m:t>J</m:t>
        </m:r>
      </m:oMath>
      <w:r>
        <w:rPr/>
        <w:t xml:space="preserve">.</w:t>
      </w:r>
      <w:r>
        <w:rPr/>
        <w:br w:type="textWrapping"/>
      </w:r>
      <m:oMath>
        <m:r>
          <m:rPr>
            <m:sty m:val="p"/>
          </m:rPr>
          <m:t>17</m:t>
        </m:r>
        <m:r>
          <m:rPr>
            <m:sty m:val="p"/>
          </m:rPr>
          <m:t>▹</m:t>
        </m:r>
      </m:oMath>
      <w:r>
        <w:rPr>
          <w:rFonts w:eastAsia="Georgia" w:cs="Georgia" w:ascii="Georgia" w:hAnsi="Georgia"/>
        </w:rPr>
        <w:t xml:space="preserve"> Vérifier que </w:t>
      </w:r>
      <m:oMath>
        <m:r>
          <m:rPr>
            <m:sty m:val="i"/>
          </m:rPr>
          <m:t>f</m:t>
        </m:r>
      </m:oMath>
      <w:r>
        <w:rPr/>
        <w:t xml:space="preserve"> est une application de </w:t>
      </w:r>
      <m:oMath>
        <m:r>
          <m:rPr>
            <m:sty m:val="i"/>
          </m:rPr>
          <m:t>I</m:t>
        </m:r>
      </m:oMath>
      <w:r>
        <w:rPr/>
        <w:t xml:space="preserve"> dans </w:t>
      </w:r>
      <m:oMath>
        <m:r>
          <m:rPr>
            <m:sty m:val="b"/>
          </m:rPr>
          <m:t>R</m:t>
        </m:r>
      </m:oMath>
      <w:r>
        <w:rPr/>
        <w:t xml:space="preserve"> ln-convexe.</w:t>
      </w:r>
    </w:p>
    <w:p>
      <w:pPr>
        <w:spacing w:after="220" w:lineRule="auto"/>
      </w:pPr>
      <w:r>
        <w:rPr>
          <w:rFonts w:eastAsia="Georgia" w:cs="Georgia" w:ascii="Georgia" w:hAnsi="Georgia"/>
        </w:rPr>
        <w:t xml:space="preserve">On souhaite désormais déterminer toutes les applications de </w:t>
      </w:r>
      <m:oMath>
        <m:r>
          <m:rPr>
            <m:sty m:val="i"/>
          </m:rPr>
          <m:t>I</m:t>
        </m:r>
      </m:oMath>
      <w:r>
        <w:rPr/>
        <w:t xml:space="preserve"> dans </w:t>
      </w:r>
      <m:oMath>
        <m:r>
          <m:rPr>
            <m:sty m:val="b"/>
          </m:rPr>
          <m:t>R</m:t>
        </m:r>
      </m:oMath>
      <w:r>
        <w:rPr>
          <w:rFonts w:eastAsia="Georgia" w:cs="Georgia" w:ascii="Georgia" w:hAnsi="Georgia"/>
        </w:rPr>
        <w:t xml:space="preserve"> qui sont lnconvexes et qui vérifient la propriété (1), voir question 4.</w:t>
      </w:r>
    </w:p>
    <w:p>
      <w:pPr>
        <w:spacing w:after="220" w:lineRule="auto"/>
      </w:pPr>
      <w:r>
        <w:rPr/>
        <w:t xml:space="preserve">On appelle </w:t>
      </w:r>
      <m:oMath>
        <m:acc>
          <m:accPr>
            <m:chr m:val="˜"/>
          </m:accPr>
          <m:e>
            <m:r>
              <m:rPr>
                <m:sty m:val="i"/>
              </m:rPr>
              <m:t>f</m:t>
            </m:r>
          </m:e>
        </m:acc>
      </m:oMath>
      <w:r>
        <w:rPr/>
        <w:t xml:space="preserve"> l'application de </w:t>
      </w:r>
      <m:oMath>
        <m:sSub>
          <m:sSubPr/>
          <m:e>
            <m:r>
              <m:rPr>
                <m:sty m:val="b"/>
              </m:rPr>
              <m:t>R</m:t>
            </m:r>
          </m:e>
          <m:sub>
            <m:r>
              <m:rPr>
                <m:sty m:val="p"/>
              </m:rPr>
              <m:t>+</m:t>
            </m:r>
          </m:sub>
        </m:sSub>
      </m:oMath>
      <w:r>
        <w:rPr/>
        <w:t xml:space="preserve">dans </w:t>
      </w:r>
      <m:oMath>
        <m:r>
          <m:rPr>
            <m:sty m:val="b"/>
          </m:rPr>
          <m:t>R</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sSup>
            <m:sSupPr/>
            <m:e>
              <m:r>
                <m:rPr>
                  <m:sty m:val="b"/>
                </m:rPr>
                <m:t>R</m:t>
              </m:r>
            </m:e>
            <m:sup>
              <m:r>
                <m:rPr>
                  <m:sty m:val="p"/>
                </m:rPr>
                <m:t>+</m:t>
              </m:r>
            </m:sup>
          </m:sSup>
          <m:r>
            <m:rPr>
              <m:sty m:val="p"/>
            </m:rPr>
            <m:t>,</m:t>
          </m:r>
          <m:acc>
            <m:accPr>
              <m:chr m:val="˜"/>
            </m:accPr>
            <m:e>
              <m:r>
                <m:rPr>
                  <m:sty m:val="i"/>
                </m:rPr>
                <m:t>f</m:t>
              </m:r>
            </m:e>
          </m:acc>
          <m:r>
            <m:rPr>
              <m:sty m:val="p"/>
            </m:rPr>
            <m:t>(</m:t>
          </m:r>
          <m:r>
            <m:rPr>
              <m:sty m:val="i"/>
            </m:rPr>
            <m:t>x</m:t>
          </m:r>
          <m:r>
            <m:rPr>
              <m:sty m:val="p"/>
            </m:rPr>
            <m:t>)</m:t>
          </m:r>
          <m:r>
            <m:rPr>
              <m:sty m:val="p"/>
            </m:rPr>
            <m:t>=</m:t>
          </m:r>
          <m:r>
            <m:rPr>
              <m:sty m:val="p"/>
            </m:rPr>
            <m:t>ln</m:t>
          </m:r>
          <m:r>
            <m:rPr>
              <m:sty m:val="p"/>
            </m:rPr>
            <m:t>⁡</m:t>
          </m:r>
          <m:r>
            <m:rPr>
              <m:sty m:val="p"/>
            </m:rPr>
            <m:t>(</m:t>
          </m:r>
          <m:r>
            <m:rPr>
              <m:sty m:val="i"/>
            </m:rPr>
            <m:t>f</m:t>
          </m:r>
          <m:r>
            <m:rPr>
              <m:sty m:val="p"/>
            </m:rPr>
            <m:t>(</m:t>
          </m:r>
          <m:r>
            <m:rPr>
              <m:sty m:val="p"/>
            </m:rPr>
            <m:t>2</m:t>
          </m:r>
          <m:r>
            <m:rPr>
              <m:sty m:val="i"/>
            </m:rPr>
            <m:t>x</m:t>
          </m:r>
          <m:r>
            <m:rPr>
              <m:sty m:val="p"/>
            </m:rPr>
            <m:t>)</m:t>
          </m:r>
          <m:r>
            <m:rPr>
              <m:sty m:val="p"/>
            </m:rPr>
            <m:t>)</m:t>
          </m:r>
          <m:r>
            <m:rPr>
              <m:sty m:val="p"/>
            </m:rPr>
            <m:t>.</m:t>
          </m:r>
        </m:oMath>
      </m:oMathPara>
    </w:p>
    <w:p>
      <w:pPr>
        <w:spacing w:after="220" w:lineRule="auto"/>
      </w:pPr>
      <m:oMath>
        <m:r>
          <m:rPr>
            <m:sty m:val="p"/>
          </m:rPr>
          <m:t>18</m:t>
        </m:r>
        <m:r>
          <m:rPr>
            <m:sty m:val="p"/>
          </m:rPr>
          <m:t>▹</m:t>
        </m:r>
      </m:oMath>
      <w:r>
        <w:rPr/>
        <w:t xml:space="preserve"> Montrer que</w:t>
      </w:r>
    </w:p>
    <w:p>
      <w:pPr>
        <w:spacing w:after="220" w:lineRule="auto"/>
      </w:pPr>
      <m:oMathPara>
        <m:oMath>
          <m:r>
            <m:rPr>
              <m:sty m:val="p"/>
            </m:rPr>
            <m:t>∀</m:t>
          </m:r>
          <m:r>
            <m:rPr>
              <m:sty m:val="i"/>
            </m:rPr>
            <m:t>p</m:t>
          </m:r>
          <m:r>
            <m:rPr>
              <m:sty m:val="p"/>
            </m:rPr>
            <m:t>∈</m:t>
          </m:r>
          <m:sSup>
            <m:sSupPr/>
            <m:e>
              <m:r>
                <m:rPr>
                  <m:sty m:val="b"/>
                </m:rPr>
                <m:t>N</m:t>
              </m:r>
            </m:e>
            <m:sup>
              <m:r>
                <m:rPr>
                  <m:sty m:val="p"/>
                </m:rPr>
                <m:t>∗</m:t>
              </m:r>
            </m:sup>
          </m:sSup>
          <m:r>
            <m:rPr>
              <m:sty m:val="p"/>
            </m:rPr>
            <m:t>,</m:t>
          </m:r>
          <m:r>
            <m:rPr>
              <m:sty m:val="p"/>
            </m:rPr>
            <m:t>∀</m:t>
          </m:r>
          <m:r>
            <m:rPr>
              <m:sty m:val="i"/>
            </m:rPr>
            <m:t>x</m:t>
          </m:r>
          <m:r>
            <m:rPr>
              <m:sty m:val="p"/>
            </m:rPr>
            <m:t>∈</m:t>
          </m:r>
          <m:sSub>
            <m:sSubPr/>
            <m:e>
              <m:r>
                <m:rPr>
                  <m:sty m:val="b"/>
                </m:rPr>
                <m:t>R</m:t>
              </m:r>
            </m:e>
            <m:sub>
              <m:r>
                <m:rPr>
                  <m:sty m:val="p"/>
                </m:rPr>
                <m:t>+</m:t>
              </m:r>
            </m:sub>
          </m:sSub>
          <m:r>
            <m:rPr>
              <m:sty m:val="p"/>
            </m:rPr>
            <m:t>,</m:t>
          </m:r>
          <m:acc>
            <m:accPr>
              <m:chr m:val="˜"/>
            </m:accPr>
            <m:e>
              <m:r>
                <m:rPr>
                  <m:sty m:val="i"/>
                </m:rPr>
                <m:t>f</m:t>
              </m:r>
            </m:e>
          </m:acc>
          <m:r>
            <m:rPr>
              <m:sty m:val="p"/>
            </m:rPr>
            <m:t>(</m:t>
          </m:r>
          <m:r>
            <m:rPr>
              <m:sty m:val="i"/>
            </m:rPr>
            <m:t>x</m:t>
          </m:r>
          <m:r>
            <m:rPr>
              <m:sty m:val="p"/>
            </m:rPr>
            <m:t>+</m:t>
          </m:r>
          <m:r>
            <m:rPr>
              <m:sty m:val="i"/>
            </m:rPr>
            <m:t>p</m:t>
          </m:r>
          <m:r>
            <m:rPr>
              <m:sty m:val="p"/>
            </m:rPr>
            <m:t>)</m:t>
          </m:r>
          <m:r>
            <m:rPr>
              <m:sty m:val="p"/>
            </m:rPr>
            <m:t>=</m:t>
          </m:r>
          <m:acc>
            <m:accPr>
              <m:chr m:val="˜"/>
            </m:accPr>
            <m:e>
              <m:r>
                <m:rPr>
                  <m:sty m:val="i"/>
                </m:rPr>
                <m:t>f</m:t>
              </m:r>
            </m:e>
          </m:acc>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p</m:t>
              </m:r>
              <m:r>
                <m:rPr>
                  <m:sty m:val="p"/>
                </m:rPr>
                <m:t>−</m:t>
              </m:r>
              <m:r>
                <m:rPr>
                  <m:sty m:val="p"/>
                </m:rPr>
                <m:t>1</m:t>
              </m:r>
            </m:sup>
            <m:e>
              <m:r>
                <m:rPr>
                  <m:sty m:val="p"/>
                </m:rPr>
                <m:t xml:space="preserve"> </m:t>
              </m:r>
            </m:e>
          </m:nary>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x</m:t>
                  </m:r>
                  <m:r>
                    <m:rPr>
                      <m:sty m:val="p"/>
                    </m:rPr>
                    <m:t>+</m:t>
                  </m:r>
                  <m:r>
                    <m:rPr>
                      <m:sty m:val="p"/>
                    </m:rPr>
                    <m:t>2</m:t>
                  </m:r>
                  <m:r>
                    <m:rPr>
                      <m:sty m:val="i"/>
                    </m:rPr>
                    <m:t>k</m:t>
                  </m:r>
                  <m:r>
                    <m:rPr>
                      <m:sty m:val="p"/>
                    </m:rPr>
                    <m:t>+</m:t>
                  </m:r>
                  <m:r>
                    <m:rPr>
                      <m:sty m:val="p"/>
                    </m:rPr>
                    <m:t>1</m:t>
                  </m:r>
                </m:num>
                <m:den>
                  <m:r>
                    <m:rPr>
                      <m:sty m:val="p"/>
                    </m:rPr>
                    <m:t>2</m:t>
                  </m:r>
                  <m:r>
                    <m:rPr>
                      <m:sty m:val="i"/>
                    </m:rPr>
                    <m:t>x</m:t>
                  </m:r>
                  <m:r>
                    <m:rPr>
                      <m:sty m:val="p"/>
                    </m:rPr>
                    <m:t>+</m:t>
                  </m:r>
                  <m:r>
                    <m:rPr>
                      <m:sty m:val="p"/>
                    </m:rPr>
                    <m:t>2</m:t>
                  </m:r>
                  <m:r>
                    <m:rPr>
                      <m:sty m:val="i"/>
                    </m:rPr>
                    <m:t>k</m:t>
                  </m:r>
                  <m:r>
                    <m:rPr>
                      <m:sty m:val="p"/>
                    </m:rPr>
                    <m:t>+</m:t>
                  </m:r>
                  <m:r>
                    <m:rPr>
                      <m:sty m:val="p"/>
                    </m:rPr>
                    <m:t>2</m:t>
                  </m:r>
                </m:den>
              </m:f>
            </m:e>
          </m:d>
          <m:r>
            <m:rPr>
              <m:sty m:val="p"/>
            </m:rPr>
            <m:t>.</m:t>
          </m:r>
        </m:oMath>
      </m:oMathPara>
    </w:p>
    <w:p>
      <w:pPr>
        <w:spacing w:after="220" w:lineRule="auto"/>
      </w:pPr>
      <m:oMath>
        <m:r>
          <m:rPr>
            <m:sty m:val="p"/>
          </m:rPr>
          <m:t>19</m:t>
        </m:r>
        <m:r>
          <m:rPr>
            <m:sty m:val="p"/>
          </m:rPr>
          <m:t>▹</m:t>
        </m:r>
      </m:oMath>
      <w:r>
        <w:rPr/>
        <w:t xml:space="preserve"> On suppose ici que </w:t>
      </w:r>
      <m:oMath>
        <m:r>
          <m:rPr>
            <m:sty m:val="i"/>
          </m:rPr>
          <m:t>x</m:t>
        </m:r>
        <m:r>
          <m:rPr>
            <m:sty m:val="p"/>
          </m:rPr>
          <m:t>∈</m:t>
        </m:r>
        <m:sSubSup>
          <m:sSubSupPr/>
          <m:e>
            <m:r>
              <m:rPr>
                <m:sty m:val="b"/>
              </m:rPr>
              <m:t>R</m:t>
            </m:r>
          </m:e>
          <m:sub>
            <m:r>
              <m:rPr>
                <m:sty m:val="p"/>
              </m:rPr>
              <m:t>+</m:t>
            </m:r>
          </m:sub>
          <m:sup>
            <m:r>
              <m:rPr>
                <m:sty m:val="p"/>
              </m:rPr>
              <m:t>∗</m:t>
            </m:r>
          </m:sup>
        </m:sSubSup>
        <m:r>
          <m:rPr>
            <m:sty m:val="p"/>
          </m:rPr>
          <m:t>,</m:t>
        </m:r>
        <m:r>
          <m:rPr>
            <m:sty m:val="p"/>
          </m:rPr>
          <m:t>(</m:t>
        </m:r>
        <m:r>
          <m:rPr>
            <m:sty m:val="i"/>
          </m:rPr>
          <m:t>n</m:t>
        </m:r>
        <m:r>
          <m:rPr>
            <m:sty m:val="p"/>
          </m:rPr>
          <m:t>,</m:t>
        </m:r>
        <m:r>
          <m:rPr>
            <m:sty m:val="i"/>
          </m:rPr>
          <m:t>p</m:t>
        </m:r>
        <m:r>
          <m:rPr>
            <m:sty m:val="p"/>
          </m:rPr>
          <m:t>)</m:t>
        </m:r>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p"/>
              </m:rPr>
              <m:t>2</m:t>
            </m:r>
          </m:sup>
        </m:sSup>
      </m:oMath>
      <w:r>
        <w:rPr/>
        <w:t xml:space="preserve"> et </w:t>
      </w:r>
      <m:oMath>
        <m:r>
          <m:rPr>
            <m:sty m:val="i"/>
          </m:rPr>
          <m:t>x</m:t>
        </m:r>
        <m:r>
          <m:rPr>
            <m:sty m:val="p"/>
          </m:rPr>
          <m:t>⩽</m:t>
        </m:r>
        <m:r>
          <m:rPr>
            <m:sty m:val="i"/>
          </m:rPr>
          <m:t>p</m:t>
        </m:r>
      </m:oMath>
      <w:r>
        <w:rPr>
          <w:rFonts w:eastAsia="Georgia" w:cs="Georgia" w:ascii="Georgia" w:hAnsi="Georgia"/>
        </w:rPr>
        <w:t xml:space="preserve">. Vérifier que</w:t>
      </w:r>
    </w:p>
    <w:p>
      <w:pPr>
        <w:spacing w:after="220" w:lineRule="auto"/>
      </w:pPr>
      <m:oMathPara>
        <m:oMath>
          <m:acc>
            <m:accPr>
              <m:chr m:val="˜"/>
            </m:accPr>
            <m:e>
              <m:r>
                <m:rPr>
                  <m:sty m:val="i"/>
                </m:rPr>
                <m:t>f</m:t>
              </m:r>
            </m:e>
          </m:acc>
          <m:r>
            <m:rPr>
              <m:sty m:val="p"/>
            </m:rPr>
            <m:t>(</m:t>
          </m:r>
          <m:r>
            <m:rPr>
              <m:sty m:val="i"/>
            </m:rPr>
            <m:t>n</m:t>
          </m:r>
          <m:r>
            <m:rPr>
              <m:sty m:val="p"/>
            </m:rPr>
            <m:t>)</m:t>
          </m:r>
          <m:r>
            <m:rPr>
              <m:sty m:val="p"/>
            </m:rPr>
            <m:t>−</m:t>
          </m:r>
          <m:acc>
            <m:accPr>
              <m:chr m:val="˜"/>
            </m:accPr>
            <m:e>
              <m:r>
                <m:rPr>
                  <m:sty m:val="i"/>
                </m:rPr>
                <m:t>f</m:t>
              </m:r>
            </m:e>
          </m:acc>
          <m:r>
            <m:rPr>
              <m:sty m:val="p"/>
            </m:rPr>
            <m:t>(</m:t>
          </m:r>
          <m:r>
            <m:rPr>
              <m:sty m:val="i"/>
            </m:rPr>
            <m:t>n</m:t>
          </m:r>
          <m:r>
            <m:rPr>
              <m:sty m:val="p"/>
            </m:rPr>
            <m:t>−</m:t>
          </m:r>
          <m:r>
            <m:rPr>
              <m:sty m:val="p"/>
            </m:rPr>
            <m:t>1</m:t>
          </m:r>
          <m:r>
            <m:rPr>
              <m:sty m:val="p"/>
            </m:rPr>
            <m:t>)</m:t>
          </m:r>
          <m:r>
            <m:rPr>
              <m:sty m:val="p"/>
            </m:rPr>
            <m:t>⩽</m:t>
          </m:r>
          <m:f>
            <m:fPr>
              <m:ctrlPr>
                <w:rPr>
                  <w:rFonts w:ascii="Cambria Math" w:hAnsi="Cambria Math"/>
                </w:rPr>
              </m:ctrlPr>
            </m:fPr>
            <m:num>
              <m:acc>
                <m:accPr>
                  <m:chr m:val="˜"/>
                </m:accPr>
                <m:e>
                  <m:r>
                    <m:rPr>
                      <m:sty m:val="i"/>
                    </m:rPr>
                    <m:t>f</m:t>
                  </m:r>
                </m:e>
              </m:acc>
              <m:r>
                <m:rPr>
                  <m:sty m:val="p"/>
                </m:rPr>
                <m:t>(</m:t>
              </m:r>
              <m:r>
                <m:rPr>
                  <m:sty m:val="i"/>
                </m:rPr>
                <m:t>n</m:t>
              </m:r>
              <m:r>
                <m:rPr>
                  <m:sty m:val="p"/>
                </m:rPr>
                <m:t>+</m:t>
              </m:r>
              <m:r>
                <m:rPr>
                  <m:sty m:val="i"/>
                </m:rPr>
                <m:t>x</m:t>
              </m:r>
              <m:r>
                <m:rPr>
                  <m:sty m:val="p"/>
                </m:rPr>
                <m:t>)</m:t>
              </m:r>
              <m:r>
                <m:rPr>
                  <m:sty m:val="p"/>
                </m:rPr>
                <m:t>−</m:t>
              </m:r>
              <m:acc>
                <m:accPr>
                  <m:chr m:val="˜"/>
                </m:accPr>
                <m:e>
                  <m:r>
                    <m:rPr>
                      <m:sty m:val="i"/>
                    </m:rPr>
                    <m:t>f</m:t>
                  </m:r>
                </m:e>
              </m:acc>
              <m:r>
                <m:rPr>
                  <m:sty m:val="p"/>
                </m:rPr>
                <m:t>(</m:t>
              </m:r>
              <m:r>
                <m:rPr>
                  <m:sty m:val="i"/>
                </m:rPr>
                <m:t>n</m:t>
              </m:r>
              <m:r>
                <m:rPr>
                  <m:sty m:val="p"/>
                </m:rPr>
                <m:t>)</m:t>
              </m:r>
            </m:num>
            <m:den>
              <m:r>
                <m:rPr>
                  <m:sty m:val="i"/>
                </m:rPr>
                <m:t>x</m:t>
              </m:r>
            </m:den>
          </m:f>
          <m:r>
            <m:rPr>
              <m:sty m:val="p"/>
            </m:rPr>
            <m:t>⩽</m:t>
          </m:r>
          <m:f>
            <m:fPr>
              <m:ctrlPr>
                <w:rPr>
                  <w:rFonts w:ascii="Cambria Math" w:hAnsi="Cambria Math"/>
                </w:rPr>
              </m:ctrlPr>
            </m:fPr>
            <m:num>
              <m:acc>
                <m:accPr>
                  <m:chr m:val="˜"/>
                </m:accPr>
                <m:e>
                  <m:r>
                    <m:rPr>
                      <m:sty m:val="i"/>
                    </m:rPr>
                    <m:t>f</m:t>
                  </m:r>
                </m:e>
              </m:acc>
              <m:r>
                <m:rPr>
                  <m:sty m:val="p"/>
                </m:rPr>
                <m:t>(</m:t>
              </m:r>
              <m:r>
                <m:rPr>
                  <m:sty m:val="i"/>
                </m:rPr>
                <m:t>n</m:t>
              </m:r>
              <m:r>
                <m:rPr>
                  <m:sty m:val="p"/>
                </m:rPr>
                <m:t>+</m:t>
              </m:r>
              <m:r>
                <m:rPr>
                  <m:sty m:val="i"/>
                </m:rPr>
                <m:t>p</m:t>
              </m:r>
              <m:r>
                <m:rPr>
                  <m:sty m:val="p"/>
                </m:rPr>
                <m:t>)</m:t>
              </m:r>
              <m:r>
                <m:rPr>
                  <m:sty m:val="p"/>
                </m:rPr>
                <m:t>−</m:t>
              </m:r>
              <m:acc>
                <m:accPr>
                  <m:chr m:val="˜"/>
                </m:accPr>
                <m:e>
                  <m:r>
                    <m:rPr>
                      <m:sty m:val="i"/>
                    </m:rPr>
                    <m:t>f</m:t>
                  </m:r>
                </m:e>
              </m:acc>
              <m:r>
                <m:rPr>
                  <m:sty m:val="p"/>
                </m:rPr>
                <m:t>(</m:t>
              </m:r>
              <m:r>
                <m:rPr>
                  <m:sty m:val="i"/>
                </m:rPr>
                <m:t>n</m:t>
              </m:r>
              <m:r>
                <m:rPr>
                  <m:sty m:val="p"/>
                </m:rPr>
                <m:t>)</m:t>
              </m:r>
            </m:num>
            <m:den>
              <m:r>
                <m:rPr>
                  <m:sty m:val="i"/>
                </m:rPr>
                <m:t>p</m:t>
              </m:r>
            </m:den>
          </m:f>
        </m:oMath>
      </m:oMathPara>
    </w:p>
    <w:p>
      <w:pPr>
        <w:spacing w:after="220" w:lineRule="auto"/>
      </w:pPr>
      <w:r>
        <w:rPr/>
        <w:t xml:space="preserve">et que </w:t>
      </w:r>
      <m:oMath>
        <m:r>
          <m:rPr>
            <m:sty m:val="p"/>
          </m:rPr>
          <m:t>(</m:t>
        </m:r>
        <m:acc>
          <m:accPr>
            <m:chr m:val="˜"/>
          </m:accPr>
          <m:e>
            <m:r>
              <m:rPr>
                <m:sty m:val="i"/>
              </m:rPr>
              <m:t>f</m:t>
            </m:r>
          </m:e>
        </m:acc>
        <m:r>
          <m:rPr>
            <m:sty m:val="p"/>
          </m:rPr>
          <m:t>(</m:t>
        </m:r>
        <m:r>
          <m:rPr>
            <m:sty m:val="i"/>
          </m:rPr>
          <m:t>n</m:t>
        </m:r>
        <m:r>
          <m:rPr>
            <m:sty m:val="p"/>
          </m:rPr>
          <m:t>+</m:t>
        </m:r>
        <m:r>
          <m:rPr>
            <m:sty m:val="i"/>
          </m:rPr>
          <m:t>x</m:t>
        </m:r>
        <m:r>
          <m:rPr>
            <m:sty m:val="p"/>
          </m:rPr>
          <m:t>)</m:t>
        </m:r>
        <m:r>
          <m:rPr>
            <m:sty m:val="p"/>
          </m:rPr>
          <m:t>−</m:t>
        </m:r>
        <m:acc>
          <m:accPr>
            <m:chr m:val="˜"/>
          </m:accPr>
          <m:e>
            <m:r>
              <m:rPr>
                <m:sty m:val="i"/>
              </m:rPr>
              <m:t>f</m:t>
            </m:r>
          </m:e>
        </m:acc>
        <m:r>
          <m:rPr>
            <m:sty m:val="p"/>
          </m:rPr>
          <m:t>(</m:t>
        </m:r>
        <m:r>
          <m:rPr>
            <m:sty m:val="i"/>
          </m:rPr>
          <m:t>n</m:t>
        </m:r>
        <m:r>
          <m:rPr>
            <m:sty m:val="p"/>
          </m:rPr>
          <m:t>)</m:t>
        </m:r>
        <m:r>
          <m:rPr>
            <m:sty m:val="p"/>
          </m:rPr>
          <m:t>)</m:t>
        </m:r>
      </m:oMath>
      <w:r>
        <w:rPr/>
        <w:t xml:space="preserve"> admet une limite lorsque </w:t>
      </w:r>
      <m:oMath>
        <m:r>
          <m:rPr>
            <m:sty m:val="i"/>
          </m:rPr>
          <m:t>n</m:t>
        </m:r>
      </m:oMath>
      <w:r>
        <w:rPr/>
        <w:t xml:space="preserve"> tend vers </w:t>
      </w:r>
      <m:oMath>
        <m:r>
          <m:rPr>
            <m:sty m:val="p"/>
          </m:rPr>
          <m:t>+</m:t>
        </m:r>
        <m:r>
          <m:rPr>
            <m:sty m:val="p"/>
          </m:rPr>
          <m:t>∞</m:t>
        </m:r>
      </m:oMath>
      <w:r>
        <w:rPr/>
        <w:t xml:space="preserve">.</w:t>
      </w:r>
      <w:r>
        <w:rPr/>
        <w:br w:type="textWrapping"/>
      </w:r>
      <m:oMath>
        <m:r>
          <m:rPr>
            <m:sty m:val="b"/>
          </m:rPr>
          <m:t>2</m:t>
        </m:r>
        <m:r>
          <m:rPr>
            <m:sty m:val="b"/>
          </m:rPr>
          <m:t>0</m:t>
        </m:r>
        <m:r>
          <m:rPr>
            <m:sty m:val="p"/>
          </m:rPr>
          <m:t>▹</m:t>
        </m:r>
      </m:oMath>
      <w:r>
        <w:rPr/>
        <w:t xml:space="preserve"> En conclure que </w:t>
      </w:r>
      <m:oMath>
        <m:r>
          <m:rPr>
            <m:sty m:val="i"/>
          </m:rPr>
          <m:t>f</m:t>
        </m:r>
      </m:oMath>
      <w:r>
        <w:rPr/>
        <w:t xml:space="preserve"> est la seule application de </w:t>
      </w:r>
      <m:oMath>
        <m:r>
          <m:rPr>
            <m:sty m:val="i"/>
          </m:rPr>
          <m:t>I</m:t>
        </m:r>
      </m:oMath>
      <w:r>
        <w:rPr/>
        <w:t xml:space="preserve"> dans </w:t>
      </w:r>
      <m:oMath>
        <m:r>
          <m:rPr>
            <m:sty m:val="b"/>
          </m:rPr>
          <m:t>R</m:t>
        </m:r>
      </m:oMath>
      <w:r>
        <w:rPr>
          <w:rFonts w:eastAsia="Georgia" w:cs="Georgia" w:ascii="Georgia" w:hAnsi="Georgia"/>
        </w:rPr>
        <w:t xml:space="preserve">, qui soit ln-convexe, qui vérifie (1) et telle que</w:t>
      </w:r>
    </w:p>
    <w:p>
      <w:pPr>
        <w:spacing w:after="220" w:lineRule="auto"/>
      </w:pPr>
      <m:oMathPara>
        <m:oMath>
          <m:r>
            <m:rPr>
              <m:sty m:val="i"/>
            </m:rPr>
            <m:t>f</m:t>
          </m:r>
          <m:r>
            <m:rPr>
              <m:sty m:val="p"/>
            </m:rPr>
            <m:t>(</m:t>
          </m:r>
          <m:r>
            <m:rPr>
              <m:sty m:val="p"/>
            </m:rPr>
            <m:t>0</m:t>
          </m:r>
          <m:r>
            <m:rPr>
              <m:sty m:val="p"/>
            </m:rPr>
            <m:t>)</m:t>
          </m:r>
          <m:r>
            <m:rPr>
              <m:sty m:val="p"/>
            </m:rPr>
            <m:t>=</m:t>
          </m:r>
          <m:f>
            <m:fPr>
              <m:ctrlPr>
                <w:rPr>
                  <w:rFonts w:ascii="Cambria Math" w:hAnsi="Cambria Math"/>
                </w:rPr>
              </m:ctrlPr>
            </m:fPr>
            <m:num>
              <m:r>
                <m:rPr>
                  <m:sty m:val="i"/>
                </m:rPr>
                <m:t>π</m:t>
              </m:r>
            </m:num>
            <m:den>
              <m:r>
                <m:rPr>
                  <m:sty m:val="p"/>
                </m:rPr>
                <m:t>2</m:t>
              </m:r>
            </m:den>
          </m:f>
          <m:r>
            <m:rPr>
              <m:sty m:val="p"/>
            </m:rPr>
            <m:t>.</m:t>
          </m:r>
        </m:oMath>
      </m:oMathPara>
    </w:p>
    <w:p>
      <w:pPr>
        <w:spacing w:after="220" w:lineRule="auto"/>
      </w:pPr>
      <m:oMath>
        <m:r>
          <m:rPr>
            <m:sty m:val="b"/>
          </m:rPr>
          <m:t>2</m:t>
        </m:r>
        <m:r>
          <m:rPr>
            <m:sty m:val="b"/>
          </m:rPr>
          <m:t>1</m:t>
        </m:r>
        <m:r>
          <m:rPr>
            <m:sty m:val="p"/>
          </m:rPr>
          <m:t>▹</m:t>
        </m:r>
      </m:oMath>
      <w:r>
        <w:rPr>
          <w:rFonts w:eastAsia="Georgia" w:cs="Georgia" w:ascii="Georgia" w:hAnsi="Georgia"/>
        </w:rPr>
        <w:t xml:space="preserve"> Plus généralement, déterminer, si </w:t>
      </w:r>
      <m:oMath>
        <m:r>
          <m:rPr>
            <m:sty m:val="i"/>
          </m:rPr>
          <m:t>T</m:t>
        </m:r>
        <m:r>
          <m:rPr>
            <m:sty m:val="p"/>
          </m:rPr>
          <m:t>∈</m:t>
        </m:r>
        <m:sSubSup>
          <m:sSubSupPr/>
          <m:e>
            <m:r>
              <m:rPr>
                <m:sty m:val="b"/>
              </m:rPr>
              <m:t>R</m:t>
            </m:r>
          </m:e>
          <m:sub>
            <m:r>
              <m:rPr>
                <m:sty m:val="p"/>
              </m:rPr>
              <m:t>+</m:t>
            </m:r>
          </m:sub>
          <m:sup>
            <m:r>
              <m:rPr>
                <m:sty m:val="p"/>
              </m:rPr>
              <m:t>∗</m:t>
            </m:r>
          </m:sup>
        </m:sSubSup>
      </m:oMath>
      <w:r>
        <w:rPr/>
        <w:t xml:space="preserve">, toutes les applications </w:t>
      </w:r>
      <m:oMath>
        <m:r>
          <m:rPr>
            <m:sty m:val="i"/>
          </m:rPr>
          <m:t>g</m:t>
        </m:r>
      </m:oMath>
      <w:r>
        <w:rPr/>
        <w:t xml:space="preserve"> de </w:t>
      </w:r>
      <m:oMath>
        <m:r>
          <m:rPr>
            <m:sty m:val="p"/>
          </m:rPr>
          <m:t>]</m:t>
        </m:r>
        <m:r>
          <m:rPr>
            <m:sty m:val="p"/>
          </m:rPr>
          <m:t>−</m:t>
        </m:r>
        <m:r>
          <m:rPr>
            <m:sty m:val="i"/>
          </m:rPr>
          <m:t>T</m:t>
        </m:r>
        <m:r>
          <m:rPr>
            <m:sty m:val="p"/>
          </m:rPr>
          <m:t>,</m:t>
        </m:r>
        <m:r>
          <m:rPr>
            <m:sty m:val="p"/>
          </m:rPr>
          <m:t>+</m:t>
        </m:r>
        <m:r>
          <m:rPr>
            <m:sty m:val="p"/>
          </m:rPr>
          <m:t>∞</m:t>
        </m:r>
        <m:r>
          <m:rPr>
            <m:sty m:val="p"/>
          </m:rPr>
          <m:t>[</m:t>
        </m:r>
      </m:oMath>
      <w:r>
        <w:rPr/>
        <w:t xml:space="preserve"> dans </w:t>
      </w:r>
      <m:oMath>
        <m:r>
          <m:rPr>
            <m:sty m:val="b"/>
          </m:rPr>
          <m:t>R</m:t>
        </m:r>
      </m:oMath>
      <w:r>
        <w:rPr>
          <w:rFonts w:eastAsia="Georgia" w:cs="Georgia" w:ascii="Georgia" w:hAnsi="Georgia"/>
        </w:rPr>
        <w:t xml:space="preserve">, ln-convexes et vérifiant</w:t>
      </w:r>
    </w:p>
    <w:p>
      <w:pPr>
        <w:spacing w:after="220" w:lineRule="auto"/>
      </w:pPr>
      <m:oMathPara>
        <m:oMath>
          <m:r>
            <m:rPr>
              <m:sty m:val="p"/>
            </m:rPr>
            <m:t>∀</m:t>
          </m:r>
          <m:r>
            <m:rPr>
              <m:sty m:val="i"/>
            </m:rPr>
            <m:t>t</m:t>
          </m:r>
          <m:r>
            <m:rPr>
              <m:sty m:val="p"/>
            </m:rPr>
            <m:t>∈</m:t>
          </m:r>
          <m:r>
            <m:rPr>
              <m:sty m:val="p"/>
            </m:rPr>
            <m:t>]</m:t>
          </m:r>
          <m:r>
            <m:rPr>
              <m:sty m:val="p"/>
            </m:rPr>
            <m:t>−</m:t>
          </m:r>
          <m:r>
            <m:rPr>
              <m:sty m:val="i"/>
            </m:rPr>
            <m:t>T</m:t>
          </m:r>
          <m:r>
            <m:rPr>
              <m:sty m:val="p"/>
            </m:rPr>
            <m:t>,</m:t>
          </m:r>
          <m:r>
            <m:rPr>
              <m:sty m:val="p"/>
            </m:rPr>
            <m:t>+</m:t>
          </m:r>
          <m:r>
            <m:rPr>
              <m:sty m:val="p"/>
            </m:rPr>
            <m:t>∞</m:t>
          </m:r>
          <m:r>
            <m:rPr>
              <m:sty m:val="p"/>
            </m:rPr>
            <m:t>[</m:t>
          </m:r>
          <m:r>
            <m:rPr>
              <m:sty m:val="p"/>
            </m:rPr>
            <m:t>,</m:t>
          </m:r>
          <m:r>
            <m:rPr>
              <m:sty m:val="p"/>
            </m:rPr>
            <m:t xml:space="preserve"> </m:t>
          </m:r>
          <m:r>
            <m:rPr>
              <m:sty m:val="p"/>
            </m:rPr>
            <m:t>(</m:t>
          </m:r>
          <m:r>
            <m:rPr>
              <m:sty m:val="i"/>
            </m:rPr>
            <m:t>t</m:t>
          </m:r>
          <m:r>
            <m:rPr>
              <m:sty m:val="p"/>
            </m:rPr>
            <m:t>+</m:t>
          </m:r>
          <m:r>
            <m:rPr>
              <m:sty m:val="i"/>
            </m:rPr>
            <m:t>T</m:t>
          </m:r>
          <m:r>
            <m:rPr>
              <m:sty m:val="p"/>
            </m:rPr>
            <m:t>)</m:t>
          </m:r>
          <m:r>
            <m:rPr>
              <m:sty m:val="i"/>
            </m:rPr>
            <m:t>g</m:t>
          </m:r>
          <m:r>
            <m:rPr>
              <m:sty m:val="p"/>
            </m:rPr>
            <m:t>(</m:t>
          </m:r>
          <m:r>
            <m:rPr>
              <m:sty m:val="i"/>
            </m:rPr>
            <m:t>t</m:t>
          </m:r>
          <m:r>
            <m:rPr>
              <m:sty m:val="p"/>
            </m:rPr>
            <m:t>)</m:t>
          </m:r>
          <m:r>
            <m:rPr>
              <m:sty m:val="p"/>
            </m:rPr>
            <m:t>=</m:t>
          </m:r>
          <m:r>
            <m:rPr>
              <m:sty m:val="p"/>
            </m:rPr>
            <m:t>(</m:t>
          </m:r>
          <m:r>
            <m:rPr>
              <m:sty m:val="i"/>
            </m:rPr>
            <m:t>t</m:t>
          </m:r>
          <m:r>
            <m:rPr>
              <m:sty m:val="p"/>
            </m:rPr>
            <m:t>+</m:t>
          </m:r>
          <m:r>
            <m:rPr>
              <m:sty m:val="p"/>
            </m:rPr>
            <m:t>2</m:t>
          </m:r>
          <m:r>
            <m:rPr>
              <m:sty m:val="i"/>
            </m:rPr>
            <m:t>T</m:t>
          </m:r>
          <m:r>
            <m:rPr>
              <m:sty m:val="p"/>
            </m:rPr>
            <m:t>)</m:t>
          </m:r>
          <m:r>
            <m:rPr>
              <m:sty m:val="i"/>
            </m:rPr>
            <m:t>g</m:t>
          </m:r>
          <m:r>
            <m:rPr>
              <m:sty m:val="p"/>
            </m:rPr>
            <m:t>(</m:t>
          </m:r>
          <m:r>
            <m:rPr>
              <m:sty m:val="i"/>
            </m:rPr>
            <m:t>t</m:t>
          </m:r>
          <m:r>
            <m:rPr>
              <m:sty m:val="p"/>
            </m:rPr>
            <m:t>+</m:t>
          </m:r>
          <m:r>
            <m:rPr>
              <m:sty m:val="p"/>
            </m:rPr>
            <m:t>2</m:t>
          </m:r>
          <m:r>
            <m:rPr>
              <m:sty m:val="i"/>
            </m:rPr>
            <m:t>T</m:t>
          </m:r>
          <m:r>
            <m:rPr>
              <m:sty m:val="p"/>
            </m:rPr>
            <m:t>)</m:t>
          </m:r>
        </m:oMath>
      </m:oMathPara>
    </w:p>
    <w:p>
      <w:pPr>
        <w:spacing w:after="220" w:lineRule="auto"/>
      </w:pPr>
      <m:oMath>
        <m:r>
          <m:rPr>
            <m:sty m:val="p"/>
          </m:rPr>
          <m:t>22</m:t>
        </m:r>
        <m:r>
          <m:rPr>
            <m:sty m:val="p"/>
          </m:rPr>
          <m:t>▹</m:t>
        </m:r>
      </m:oMath>
      <w:r>
        <w:rPr/>
        <w:t xml:space="preserve"> Existe-t-il une application </w:t>
      </w:r>
      <m:oMath>
        <m:r>
          <m:rPr>
            <m:sty m:val="i"/>
          </m:rPr>
          <m:t>h</m:t>
        </m:r>
      </m:oMath>
      <w:r>
        <w:rPr/>
        <w:t xml:space="preserve">, de </w:t>
      </w:r>
      <m:oMath>
        <m:r>
          <m:rPr>
            <m:sty m:val="b"/>
          </m:rPr>
          <m:t>R</m:t>
        </m:r>
      </m:oMath>
      <w:r>
        <w:rPr/>
        <w:t xml:space="preserve"> dans </w:t>
      </w:r>
      <m:oMath>
        <m:r>
          <m:rPr>
            <m:sty m:val="b"/>
          </m:rPr>
          <m:t>R</m:t>
        </m:r>
      </m:oMath>
      <w:r>
        <w:rPr>
          <w:rFonts w:eastAsia="Georgia" w:cs="Georgia" w:ascii="Georgia" w:hAnsi="Georgia"/>
        </w:rPr>
        <w:t xml:space="preserve"> et ln-convexe, vérifiant</w:t>
      </w:r>
    </w:p>
    <w:p>
      <w:pPr>
        <w:spacing w:after="220" w:lineRule="auto"/>
      </w:pPr>
      <m:oMathPara>
        <m:oMath>
          <m:r>
            <m:rPr>
              <m:sty m:val="p"/>
            </m:rPr>
            <m:t>∀</m:t>
          </m:r>
          <m:r>
            <m:rPr>
              <m:sty m:val="i"/>
            </m:rPr>
            <m:t>t</m:t>
          </m:r>
          <m:r>
            <m:rPr>
              <m:sty m:val="p"/>
            </m:rPr>
            <m:t>∈</m:t>
          </m:r>
          <m:r>
            <m:rPr>
              <m:sty m:val="b"/>
            </m:rPr>
            <m:t>R</m:t>
          </m:r>
          <m:r>
            <m:rPr>
              <m:sty m:val="p"/>
            </m:rPr>
            <m:t>,</m:t>
          </m:r>
          <m:r>
            <m:rPr>
              <m:sty m:val="p"/>
            </m:rPr>
            <m:t>(</m:t>
          </m:r>
          <m:r>
            <m:rPr>
              <m:sty m:val="i"/>
            </m:rPr>
            <m:t>t</m:t>
          </m:r>
          <m:r>
            <m:rPr>
              <m:sty m:val="p"/>
            </m:rPr>
            <m:t>+</m:t>
          </m:r>
          <m:r>
            <m:rPr>
              <m:sty m:val="i"/>
            </m:rPr>
            <m:t>T</m:t>
          </m:r>
          <m:r>
            <m:rPr>
              <m:sty m:val="p"/>
            </m:rPr>
            <m:t>)</m:t>
          </m:r>
          <m:r>
            <m:rPr>
              <m:sty m:val="i"/>
            </m:rPr>
            <m:t>h</m:t>
          </m:r>
          <m:r>
            <m:rPr>
              <m:sty m:val="p"/>
            </m:rPr>
            <m:t>(</m:t>
          </m:r>
          <m:r>
            <m:rPr>
              <m:sty m:val="i"/>
            </m:rPr>
            <m:t>t</m:t>
          </m:r>
          <m:r>
            <m:rPr>
              <m:sty m:val="p"/>
            </m:rPr>
            <m:t>)</m:t>
          </m:r>
          <m:r>
            <m:rPr>
              <m:sty m:val="p"/>
            </m:rPr>
            <m:t>=</m:t>
          </m:r>
          <m:r>
            <m:rPr>
              <m:sty m:val="p"/>
            </m:rPr>
            <m:t>(</m:t>
          </m:r>
          <m:r>
            <m:rPr>
              <m:sty m:val="i"/>
            </m:rPr>
            <m:t>t</m:t>
          </m:r>
          <m:r>
            <m:rPr>
              <m:sty m:val="p"/>
            </m:rPr>
            <m:t>+</m:t>
          </m:r>
          <m:r>
            <m:rPr>
              <m:sty m:val="p"/>
            </m:rPr>
            <m:t>2</m:t>
          </m:r>
          <m:r>
            <m:rPr>
              <m:sty m:val="i"/>
            </m:rPr>
            <m:t>T</m:t>
          </m:r>
          <m:r>
            <m:rPr>
              <m:sty m:val="p"/>
            </m:rPr>
            <m:t>)</m:t>
          </m:r>
          <m:r>
            <m:rPr>
              <m:sty m:val="i"/>
            </m:rPr>
            <m:t>h</m:t>
          </m:r>
          <m:r>
            <m:rPr>
              <m:sty m:val="p"/>
            </m:rPr>
            <m:t>(</m:t>
          </m:r>
          <m:r>
            <m:rPr>
              <m:sty m:val="i"/>
            </m:rPr>
            <m:t>t</m:t>
          </m:r>
          <m:r>
            <m:rPr>
              <m:sty m:val="p"/>
            </m:rPr>
            <m:t>+</m:t>
          </m:r>
          <m:r>
            <m:rPr>
              <m:sty m:val="p"/>
            </m:rPr>
            <m:t>2</m:t>
          </m:r>
          <m:r>
            <m:rPr>
              <m:sty m:val="i"/>
            </m:rPr>
            <m:t>T</m:t>
          </m:r>
          <m:r>
            <m:rPr>
              <m:sty m:val="p"/>
            </m:rPr>
            <m:t>)</m:t>
          </m:r>
          <m:r>
            <m:rPr>
              <m:sty m:val="p"/>
            </m:rPr>
            <m:t>?</m:t>
          </m:r>
        </m:oMath>
      </m:oMathPara>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2025-08-29T16:04:49.006Z</dcterms:created>
  <dcterms:modified xsi:type="dcterms:W3CDTF">2025-08-29T16:04:49.006Z</dcterms:modified>
</cp:coreProperties>
</file>