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ÉCOLE NATIONALE DES PONTS ET CHAUSSÉES, ÉCOLES NATIONALES SUPÉRIEURES DE L'AÉRONAUTIQUE ET DE L'ESPACE, DE TECHNIQUES AVANCÉES, DES TÉLÉCOMMUNICATIONS, DES MINES DE PARIS, DES MINES DE SAINT-ÉTIENNE, DES MINES DE NANCY, DES TÉLÉCOMMUNICATIONS DE BRETAGNE, ÉCOLE POLYTECHNIQUE (FILIÈRE TSI).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CONCOURS D’ADMISSION 2000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ÉPREUVE FILIÈRE MP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(Durée de l'épreuve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Sujet mis à la disposition des concours : ENSAE (Statistique), ENSTIM, INT, TPE-EIVP.</w:t>
      </w:r>
    </w:p>
    <w:p>
      <w:pPr>
        <w:spacing w:line="271" w:before="330" w:lineRule="auto"/>
      </w:pPr>
      <w:r>
        <w:rPr>
          <w:b/>
          <w:sz w:val="42"/>
        </w:rPr>
        <w:t xml:space="preserve">L'emploi de la calculette est interdit.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priés de mentionner de façon très apparente sur la première page de la copie : MATHÉMATIQUES II - MP.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L'énoncé de cette épreuve, particulière aux candidats de la filière MP, comporte 6 pages.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repère ce qui lui semble être une erreur d'énoncé, il le signale sur sa copie et poursuit sa composition en expliquant les raisons des initiatives qu'il est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d'établir que le réel ln2 est irrationnel.</w:t>
      </w:r>
    </w:p>
    <w:p>
      <w:pPr>
        <w:spacing w:line="271" w:before="330" w:lineRule="auto"/>
      </w:pPr>
      <w:r>
        <w:rPr>
          <w:b/>
          <w:sz w:val="42"/>
        </w:rPr>
        <w:t xml:space="preserve">1. Fonction </w:t>
      </w:r>
      <m:oMath>
        <m:r>
          <m:rPr>
            <m:sty m:val="i"/>
          </m:rPr>
          <w:rPr>
            <w:sz w:val="42"/>
          </w:rPr>
          <m:t>h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la série entière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définie par la relation suivante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Rappel : pour tout entier strictement positif </w:t>
      </w:r>
      <m:oMath>
        <m:r>
          <m:rPr>
            <m:sty m:val="i"/>
          </m:rPr>
          <m:t>n</m:t>
        </m:r>
      </m:oMath>
      <w:r>
        <w:rPr/>
        <w:t xml:space="preserve"> et tout entier naturel </w:t>
      </w:r>
      <m:oMath>
        <m:r>
          <m:rPr>
            <m:sty m:val="i"/>
          </m:rPr>
          <m:t>p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</m:oMath>
      <w:r>
        <w:rPr/>
        <w:t xml:space="preserve"> est le cardinal de l'ensemble des parties ayant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éléments d'un ensemble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éléments. Par convention :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0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le rayon de convergence de la série entière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; la somme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de cette série entière est la fonction définie à l'intérieur de l'intervalle ouvert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 par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Déterminer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série entière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Démontrer que, sur l'intervalle ouvert de convergence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,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vérifie l’équation différentielle linéaire du premier degré.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En déduire l'expression de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sur l'intervalle ouvert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2. Fonctions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 entier strictement positif (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); soit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la fonction définie sur la demi-droite ouverte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par la relation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développement en série entière de la fonction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dans un voisinage de 0 . Exprimer le coefficient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à l'aide de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=</m:t>
            </m:r>
            <m:sSubSup>
              <m:sSubSup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</m:e>
        </m:d>
      </m:oMath>
      <w:r>
        <w:rPr/>
        <w:br w:type="textWrapping"/>
      </w:r>
      <w:r>
        <w:rPr/>
        <w:t xml:space="preserve">3. Fonction </w:t>
      </w:r>
      <m:oMath>
        <m:r>
          <m:rPr>
            <m:sty m:val="i"/>
          </m:rPr>
          <m:t>f</m:t>
        </m:r>
      </m:oMath>
      <w:r>
        <w:rPr/>
        <w:t xml:space="preserve">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par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Quel est l'ensemble de définition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de la fonction </w:t>
      </w:r>
      <m:oMath>
        <m:r>
          <m:rPr>
            <m:sty m:val="i"/>
          </m:rPr>
          <m:t>f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pour quelles valeurs du réel </w:t>
      </w:r>
      <m:oMath>
        <m:r>
          <m:rPr>
            <m:sty m:val="i"/>
          </m:rPr>
          <m:t>x</m:t>
        </m:r>
      </m:oMath>
      <w:r>
        <w:rPr/>
        <w:t xml:space="preserve"> la relation suivante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⋅</m:t>
          </m:r>
          <m:r>
            <m:rPr>
              <m:sty m:val="i"/>
            </m:rPr>
            <m:t>h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vérifiée. En déduire que, dans un voisinage de 0 ,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égale à la somme d'une série de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, définies par la relation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scalaires qui seront déterminés ; il vient par suite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Déduire des résultats précédents l'existence d'un développement en série entière de la fonction </w:t>
      </w:r>
      <m:oMath>
        <m:r>
          <m:rPr>
            <m:sty m:val="i"/>
          </m:rPr>
          <m:t>f</m:t>
        </m:r>
      </m:oMath>
      <w:r>
        <w:rPr/>
        <w:t xml:space="preserve"> dans un voisinage de 0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Exprimer chaque coefficient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l'aide de la somme d'une série. Préciser le rayon de convergence de la série entière de terme général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…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Démontrer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 une équation différentielle linéaire du premier ordre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dans laquelle les deux fonctions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des polynômes de degré inférieur ou égal à 2 . Les déterminer.</w:t>
      </w:r>
      <w:r>
        <w:rPr/>
        <w:br w:type="textWrapping"/>
      </w:r>
      <w:r>
        <w:rPr>
          <w:rFonts w:eastAsia="Georgia" w:cs="Georgia" w:ascii="Georgia" w:hAnsi="Georgia"/>
        </w:rPr>
        <w:t xml:space="preserve">e. En déduire que les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du développement en série entière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vérifient,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la relation de récurrence ( </w:t>
      </w:r>
      <m:oMath>
        <m:r>
          <m:rPr>
            <m:sty m:val="b"/>
          </m:rPr>
          <m:t>R</m:t>
        </m:r>
      </m:oMath>
      <w:r>
        <w:rPr/>
        <w:t xml:space="preserve"> ) suivante</w:t>
      </w:r>
      <w:r>
        <w:rPr/>
        <w:br w:type="textWrapping"/>
      </w:r>
      <w:r>
        <w:rPr/>
        <w:t xml:space="preserve">(R)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4. Fonction </w:t>
      </w:r>
      <m:oMath>
        <m:r>
          <m:rPr>
            <m:sty m:val="i"/>
          </m:rPr>
          <w:rPr>
            <w:sz w:val="42"/>
          </w:rPr>
          <m:t>g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Le but de cette question est la recherche d'une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qui possède les deux propriétés :</w:t>
      </w:r>
      <w:r>
        <w:rPr/>
        <w:br w:type="textWrapping"/>
      </w:r>
      <w:r>
        <w:rPr/>
        <w:t xml:space="preserve">i. les valeurs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de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données par les relations suivantes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 le réel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la somme d'une série entière de terme général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</m:oMath>
      <w:r>
        <w:rPr/>
        <w:t xml:space="preserve">, dont les coefficients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vérifient la relation de récurrence suivante :</w:t>
      </w:r>
      <w:r>
        <w:rPr/>
        <w:br w:type="textWrapping"/>
      </w:r>
      <w:r>
        <w:rPr/>
        <w:t xml:space="preserve">(R)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Démontrer que les coefficients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sont bien déterminés; calculer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supposant le rayon de convergence de la série entière de terme général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strictement positif, déterminer une équation différentielle du premier ordre vérifiée par la fonction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b. Etablir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En déduire l'expression de chaque coefficient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au moyen des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En déduire une minoration du rayon de convergence de la série entière de terme général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/>
        <w:br w:type="textWrapping"/>
      </w:r>
      <w:r>
        <w:rPr/>
        <w:t xml:space="preserve">d. Soit </w:t>
      </w:r>
      <m:oMath>
        <m:r>
          <m:rPr>
            <m:sty m:val="i"/>
          </m:rPr>
          <m:t>n</m:t>
        </m:r>
      </m:oMath>
      <w:r>
        <w:rPr/>
        <w:t xml:space="preserve"> un entier strictement positif ; soit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plus petit commun multiple des </w:t>
      </w:r>
      <m:oMath>
        <m:r>
          <m:rPr>
            <m:sty m:val="i"/>
          </m:rPr>
          <m:t>n</m:t>
        </m:r>
      </m:oMath>
      <w:r>
        <w:rPr/>
        <w:t xml:space="preserve"> premiers entiers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Démontrer que le réel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entier relatif 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.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</m:e>
        </m:d>
      </m:oMath>
    </w:p>
    <w:p>
      <w:pPr>
        <w:spacing w:line="271" w:before="330" w:lineRule="auto"/>
      </w:pPr>
      <w:r>
        <w:rPr>
          <w:b/>
          <w:sz w:val="42"/>
        </w:rPr>
        <w:t xml:space="preserve">5. Etude des suites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42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sz w:val="42"/>
                      </w:rPr>
                      <m:t>a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42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∈</m:t>
            </m:r>
            <m:r>
              <m:rPr>
                <m:sty m:val="b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 et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42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sz w:val="42"/>
                      </w:rPr>
                      <m:t>b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42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∈</m:t>
            </m:r>
            <m:r>
              <m:rPr>
                <m:sty m:val="b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</m:sub>
        </m:sSub>
      </m:oMath>
      <w:r>
        <w:rPr>
          <w:rFonts w:eastAsia="Georgia" w:cs="Georgia" w:ascii="Georgia" w:hAnsi="Georgia"/>
        </w:rPr>
        <w:t xml:space="preserve"> la suite des réels définis par la relation suivante : pour tout entier </w:t>
      </w:r>
      <m:oMath>
        <m:r>
          <m:rPr>
            <m:sty m:val="i"/>
          </m:rPr>
          <m:t>n</m:t>
        </m:r>
      </m:oMath>
      <w:r>
        <w:rPr/>
        <w:t xml:space="preserve"> strictement positif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a. 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Exprimer,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le terme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l'entier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Etudier le signe des réels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, et la monotonie de cette suite. Déterminer le plus petit des majorants </w:t>
      </w:r>
      <m:oMath>
        <m:r>
          <m:rPr>
            <m:sty m:val="i"/>
          </m:rPr>
          <m:t>C</m:t>
        </m:r>
      </m:oMath>
      <w:r>
        <w:rPr/>
        <w:t xml:space="preserve"> de cette suite.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Démontrer que la suite des nombres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définie et strictement croissante ; déterminer,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strictement positif une majoration de la différence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l'aide de la constante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et des deux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est convergente. Soit </w:t>
      </w:r>
      <m:oMath>
        <m:r>
          <m:rPr>
            <m:sty m:val="i"/>
          </m:rPr>
          <m:t>λ</m:t>
        </m:r>
      </m:oMath>
      <w:r>
        <w:rPr/>
        <w:t xml:space="preserve"> la limite de cette suite :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6. Détermination de la limite </w:t>
      </w:r>
      <m:oMath>
        <m:r>
          <m:rPr>
            <m:sty m:val="i"/>
          </m:rPr>
          <w:rPr>
            <w:sz w:val="42"/>
          </w:rPr>
          <m:t>λ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un réel strictement positif donné. D'après la question précédente, il existe un entier </w:t>
      </w:r>
      <m:oMath>
        <m:r>
          <m:rPr>
            <m:sty m:val="i"/>
          </m:rPr>
          <m:t>N</m:t>
        </m:r>
      </m:oMath>
      <w:r>
        <w:rPr/>
        <w:t xml:space="preserve"> tel que,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i"/>
          </m:rPr>
          <m:t>N</m:t>
        </m:r>
      </m:oMath>
      <w:r>
        <w:rPr/>
        <w:t xml:space="preserve">, le rapport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encadré par </w:t>
      </w:r>
      <m:oMath>
        <m:r>
          <m:rPr>
            <m:sty m:val="i"/>
          </m:rPr>
          <m:t>λ</m:t>
        </m:r>
        <m:r>
          <m:rPr>
            <m:sty m:val="p"/>
          </m:rPr>
          <m:t>−</m:t>
        </m:r>
        <m:r>
          <m:rPr>
            <m:sty m:val="i"/>
          </m:rPr>
          <m:t>ε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+</m:t>
        </m:r>
        <m:r>
          <m:rPr>
            <m:sty m:val="i"/>
          </m:rPr>
          <m:t>ε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r>
            <m:rPr>
              <m:sty m:val="p"/>
            </m:rPr>
            <m:t>−</m:t>
          </m:r>
          <m:r>
            <m:rPr>
              <m:sty m:val="i"/>
            </m:rPr>
            <m:t>ε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r>
            <m:rPr>
              <m:sty m:val="p"/>
            </m:rPr>
            <m:t>≤</m:t>
          </m:r>
          <m:r>
            <m:rPr>
              <m:sty m:val="i"/>
            </m:rPr>
            <m:t>λ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Démontrer que, lorsque le réel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3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8</m:t>
            </m:r>
          </m:e>
        </m:rad>
      </m:oMath>
      <w:r>
        <w:rPr>
          <w:rFonts w:eastAsia="Georgia" w:cs="Georgia" w:ascii="Georgia" w:hAnsi="Georgia"/>
        </w:rPr>
        <w:t xml:space="preserve"> par valeurs inférieures, les deux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croissent vers l'infini.</w:t>
      </w:r>
    </w:p>
    <w:p>
      <w:pPr>
        <w:spacing w:after="220"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fonctions définies par les relations suivantes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Démontrer, lorsque le réel </w:t>
      </w:r>
      <m:oMath>
        <m:r>
          <m:rPr>
            <m:sty m:val="i"/>
          </m:rPr>
          <m:t>x</m:t>
        </m:r>
      </m:oMath>
      <w:r>
        <w:rPr/>
        <w:t xml:space="preserve"> est compris entre 0 et </w:t>
      </w:r>
      <m:oMath>
        <m:r>
          <m:rPr>
            <m:sty m:val="p"/>
          </m:rPr>
          <m:t>3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8</m:t>
            </m:r>
          </m:e>
        </m:rad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8</m:t>
            </m:r>
          </m:e>
        </m:rad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/>
        <w:t xml:space="preserve">, l'encadrement suivant :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r>
            <m:rPr>
              <m:sty m:val="p"/>
            </m:rPr>
            <m:t>−</m:t>
          </m:r>
          <m:r>
            <m:rPr>
              <m:sty m:val="i"/>
            </m:rPr>
            <m:t>ε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≤</m:t>
          </m:r>
          <m:r>
            <m:rPr>
              <m:sty m:val="i"/>
            </m:rPr>
            <m:t>λ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Démontrer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donné, il existe une constante </w:t>
      </w:r>
      <m:oMath>
        <m:r>
          <m:rPr>
            <m:sty m:val="i"/>
          </m:rPr>
          <m:t>A</m:t>
        </m:r>
      </m:oMath>
      <w:r>
        <w:rPr/>
        <w:t xml:space="preserve"> qui majore les deux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8</m:t>
            </m:r>
          </m:e>
        </m:rad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 pour limite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lorsque le réel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3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8</m:t>
            </m:r>
          </m:e>
        </m:rad>
      </m:oMath>
      <w:r>
        <w:rPr>
          <w:rFonts w:eastAsia="Georgia" w:cs="Georgia" w:ascii="Georgia" w:hAnsi="Georgia"/>
        </w:rPr>
        <w:t xml:space="preserve"> par valeurs inférieures.</w:t>
      </w:r>
      <w:r>
        <w:rPr/>
        <w:br w:type="textWrapping"/>
      </w:r>
      <w:r>
        <w:rPr>
          <w:rFonts w:eastAsia="Georgia" w:cs="Georgia" w:ascii="Georgia" w:hAnsi="Georgia"/>
        </w:rPr>
        <w:t xml:space="preserve">d. Déterminer le réel </w:t>
      </w:r>
      <m:oMath>
        <m:r>
          <m:rPr>
            <m:sty m:val="i"/>
          </m:rPr>
          <m:t>λ</m:t>
        </m:r>
      </m:oMath>
      <w:r>
        <w:rPr/>
        <w:t xml:space="preserve"> en admettant la relation ci-dessous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−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8</m:t>
                  </m:r>
                </m:e>
              </m:rad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6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7. Un équivalent du réel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a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rFonts w:eastAsia="Georgia" w:cs="Georgia" w:ascii="Georgia" w:hAnsi="Georgia"/>
          <w:b/>
          <w:sz w:val="42"/>
        </w:rPr>
        <w:t xml:space="preserve"> à l'infini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réel strictement positif donné ;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des réels définis par la relation suivante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α</m:t>
              </m:r>
            </m:sup>
          </m:sSup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Démontrer qu'il est possible de choisir le réel </w:t>
      </w:r>
      <m:oMath>
        <m:r>
          <m:rPr>
            <m:sty m:val="i"/>
          </m:rPr>
          <m:t>α</m:t>
        </m:r>
      </m:oMath>
      <w:r>
        <w:rPr/>
        <w:t xml:space="preserve"> et deux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qui ont chacune, lorsque l'entier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croît vers l'infini, une limite finie, tels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la relation de récurrence suivante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6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⋅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⋅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</m:sub>
        </m:sSub>
      </m:oMath>
      <w:r>
        <w:rPr>
          <w:rFonts w:eastAsia="Georgia" w:cs="Georgia" w:ascii="Georgia" w:hAnsi="Georgia"/>
        </w:rPr>
        <w:t xml:space="preserve"> la suite qui vérifie les relations suivantes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3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6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réels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; en déduire un infiniment grand équivalent à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l'infini.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admettant que les deux réels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équivalents à l'infini, en déduire un infiniment grand équivalent à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l'entier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croît indéfiniment.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8. Le réel </w:t>
      </w:r>
      <m:oMath>
        <m:r>
          <m:rPr>
            <m:sty m:val="p"/>
          </m:rPr>
          <w:rPr>
            <w:sz w:val="42"/>
          </w:rPr>
          <m:t>ln</m:t>
        </m:r>
        <m:r>
          <m:rPr>
            <m:sty m:val="p"/>
          </m:rPr>
          <w:rPr>
            <w:sz w:val="42"/>
          </w:rPr>
          <m:t>⁡</m:t>
        </m:r>
        <m:r>
          <m:rPr>
            <m:sty m:val="p"/>
          </m:rPr>
          <w:rPr>
            <w:sz w:val="42"/>
          </w:rPr>
          <m:t>2</m:t>
        </m:r>
      </m:oMath>
      <w:r>
        <w:rPr>
          <w:b/>
          <w:sz w:val="42"/>
        </w:rPr>
        <w:t xml:space="preserve"> n'est pas rationnel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le réel défini par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3</m:t>
          </m:r>
          <m:r>
            <m:rPr>
              <m:sty m:val="p"/>
            </m:rPr>
            <m:t>+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8</m:t>
              </m:r>
            </m:e>
          </m:rad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Démontrer l'existence d'un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d'une constante positive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tels que,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il vienne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1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u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1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u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A l'aide de la majoration démontrée à la question 5.d, établir qu'étant donné un réel a strictement compris entre 0 et </w:t>
      </w:r>
      <m:oMath>
        <m:r>
          <m:rPr>
            <m:sty m:val="p"/>
          </m:rPr>
          <m:t>2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, il existe une constante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telle que,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l'encadrement ci-dessous a lieu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λ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u</m:t>
              </m:r>
            </m:sup>
          </m:sSup>
        </m:oMath>
      </m:oMathPara>
    </w:p>
    <w:p>
      <w:pPr>
        <w:spacing w:after="220" w:lineRule="auto"/>
      </w:pPr>
      <w:r>
        <w:rPr/>
        <w:t xml:space="preserve">c. Il est admis que le nombre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nombres premiers inférieurs ou égaux à un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donné est un infiniment grand équivalent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den>
        </m:f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∼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</m:num>
            <m:den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qu'il existe un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tel que,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, la relation ci-dessous ait lieu.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.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d. Soient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entiers (premiers entre eux) définis par les relations suivantes: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l'existence d'un réel </w:t>
      </w:r>
      <m:oMath>
        <m:r>
          <m:rPr>
            <m:sty m:val="i"/>
          </m:rPr>
          <m:t>r</m:t>
        </m:r>
      </m:oMath>
      <w:r>
        <w:rPr/>
        <w:t xml:space="preserve">, strictement positif, d'une constante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d'un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tels que,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l'encadrement ci-dessous ait lieu.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λ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q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résultat ci-dessous est admis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61</m:t>
          </m:r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&lt;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62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e. Démontrer que, si </w:t>
      </w:r>
      <m:oMath>
        <m:r>
          <m:rPr>
            <m:sty m:val="i"/>
          </m:rPr>
          <m:t>λ</m:t>
        </m:r>
      </m:oMath>
      <w:r>
        <w:rPr/>
        <w:t xml:space="preserve"> est rationnel, il existe une constante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, strictement positive, ne dépendant que du rationnel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, pour laquelle l'inégalité ci-dessous est vérifiée.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≥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L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f. En déduire que le réel ln 2 est irrationnel.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FIN DU PROBLÈME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2025-08-29T16:05:40.965Z</dcterms:created>
  <dcterms:modified xsi:type="dcterms:W3CDTF">2025-08-29T16:05:40.965Z</dcterms:modified>
</cp:coreProperties>
</file>