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p>
    <w:p>
      <w:pPr>
        <w:spacing w:line="288" w:after="220" w:lineRule="auto"/>
        <w:jc w:val="center"/>
      </w:pPr>
      <w:r>
        <w:rPr>
          <w:rFonts w:eastAsia="Georgia" w:cs="Georgia" w:ascii="Georgia" w:hAnsi="Georgia"/>
          <w:b/>
          <w:sz w:val="56"/>
        </w:rPr>
        <w:t xml:space="preserve">SECONDE ÉPREUVE DE MATHÉMATIQUES</w:t>
      </w:r>
    </w:p>
    <w:p>
      <w:pPr>
        <w:spacing w:lineRule="auto"/>
        <w:ind w:left="2265" w:right="2265"/>
        <w:jc w:val="center"/>
      </w:pPr>
      <w:r>
        <w:rPr>
          <w:rFonts w:eastAsia="Georgia" w:cs="Georgia" w:ascii="Georgia" w:hAnsi="Georgia"/>
        </w:rPr>
        <w:t xml:space="preserve">Filière PC</w:t>
      </w:r>
    </w:p>
    <w:p>
      <w:pPr>
        <w:spacing w:after="220" w:lineRule="auto"/>
        <w:ind w:left="660"/>
      </w:pPr>
      <w:r>
        <w:rPr>
          <w:rFonts w:eastAsia="Georgia" w:cs="Georgia" w:ascii="Georgia" w:hAnsi="Georgia"/>
          <w:color w:val="666666"/>
        </w:rPr>
        <w:t xml:space="preserve">(Durée de l'épreuve : </w:t>
      </w:r>
      <m:oMath>
        <m:r>
          <m:rPr>
            <m:sty m:val="b"/>
          </m:rPr>
          <w:rPr>
            <w:color w:val="666666"/>
          </w:rPr>
          <m:t>3</m:t>
        </m:r>
      </m:oMath>
      <w:r>
        <w:rPr>
          <w:color w:val="666666"/>
        </w:rPr>
        <w:t xml:space="preserve"> heures) L'usage d'ordinateur ou de calculette est interdit.</w:t>
      </w:r>
    </w:p>
    <w:p>
      <w:pPr>
        <w:spacing w:after="220" w:lineRule="auto"/>
        <w:ind w:left="660"/>
      </w:pPr>
      <w:r>
        <w:rPr>
          <w:rFonts w:eastAsia="Georgia" w:cs="Georgia" w:ascii="Georgia" w:hAnsi="Georgia"/>
          <w:color w:val="666666"/>
        </w:rPr>
        <w:t xml:space="preserve">Sujet mis à la disposition des concours :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ind w:left="660"/>
      </w:pPr>
      <w:r>
        <w:rPr>
          <w:rFonts w:eastAsia="Georgia" w:cs="Georgia" w:ascii="Georgia" w:hAnsi="Georgia"/>
          <w:color w:val="666666"/>
        </w:rPr>
        <w:t xml:space="preserve">MATHÉMATIQUES II - PC.</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L'objectif de ce problème est de montrer la propriété suivante: soient deux familles de réels ( </w:t>
      </w:r>
      <m:oMath>
        <m:sSub>
          <m:sSubPr/>
          <m:e>
            <m:r>
              <m:rPr>
                <m:sty m:val="i"/>
              </m:rPr>
              <m:t>a</m:t>
            </m:r>
          </m:e>
          <m:sub>
            <m:r>
              <m:rPr>
                <m:sty m:val="i"/>
              </m:rPr>
              <m:t>k</m:t>
            </m:r>
          </m:sub>
        </m:sSub>
        <m:r>
          <m:rPr>
            <m:sty m:val="p"/>
          </m:rPr>
          <m:t>,</m:t>
        </m:r>
        <m:r>
          <m:rPr>
            <m:sty m:val="i"/>
          </m:rPr>
          <m:t>k</m:t>
        </m:r>
        <m:r>
          <m:rPr>
            <m:sty m:val="p"/>
          </m:rPr>
          <m:t>=</m:t>
        </m:r>
        <m:r>
          <m:rPr>
            <m:sty m:val="p"/>
          </m:rPr>
          <m:t>1</m:t>
        </m:r>
        <m:r>
          <m:rPr>
            <m:sty m:val="p"/>
          </m:rPr>
          <m:t>,</m:t>
        </m:r>
        <m:r>
          <m:rPr>
            <m:sty m:val="p"/>
          </m:rPr>
          <m:t>⋯</m:t>
        </m:r>
        <m:r>
          <m:rPr>
            <m:sty m:val="p"/>
          </m:rPr>
          <m:t>,</m:t>
        </m:r>
        <m:r>
          <m:rPr>
            <m:sty m:val="i"/>
          </m:rPr>
          <m:t>n</m:t>
        </m:r>
      </m:oMath>
      <w:r>
        <w:rPr/>
        <w:t xml:space="preserve"> ) et ( </w:t>
      </w:r>
      <m:oMath>
        <m:sSub>
          <m:sSubPr/>
          <m:e>
            <m:r>
              <m:rPr>
                <m:sty m:val="i"/>
              </m:rPr>
              <m:t>b</m:t>
            </m:r>
          </m:e>
          <m:sub>
            <m:r>
              <m:rPr>
                <m:sty m:val="i"/>
              </m:rPr>
              <m:t>k</m:t>
            </m:r>
          </m:sub>
        </m:sSub>
        <m:r>
          <m:rPr>
            <m:sty m:val="p"/>
          </m:rPr>
          <m:t>,</m:t>
        </m:r>
        <m:r>
          <m:rPr>
            <m:sty m:val="i"/>
          </m:rPr>
          <m:t>k</m:t>
        </m:r>
        <m:r>
          <m:rPr>
            <m:sty m:val="p"/>
          </m:rPr>
          <m:t>=</m:t>
        </m:r>
        <m:r>
          <m:rPr>
            <m:sty m:val="p"/>
          </m:rPr>
          <m:t>1</m:t>
        </m:r>
        <m:r>
          <m:rPr>
            <m:sty m:val="p"/>
          </m:rPr>
          <m:t>,</m:t>
        </m:r>
        <m:r>
          <m:rPr>
            <m:sty m:val="p"/>
          </m:rPr>
          <m:t>⋯</m:t>
        </m:r>
        <m:r>
          <m:rPr>
            <m:sty m:val="p"/>
          </m:rPr>
          <m:t>,</m:t>
        </m:r>
        <m:r>
          <m:rPr>
            <m:sty m:val="i"/>
          </m:rPr>
          <m:t>n</m:t>
        </m:r>
      </m:oMath>
      <w:r>
        <w:rPr/>
        <w:t xml:space="preserve"> ) satisfaisant</w:t>
      </w:r>
    </w:p>
    <w:p>
      <w:pPr>
        <w:spacing w:after="220" w:lineRule="auto"/>
      </w:pPr>
      <m:oMathPara>
        <m:oMath>
          <m:r>
            <m:rPr>
              <m:sty m:val="p"/>
            </m:rPr>
            <m:t>0</m:t>
          </m:r>
          <m:r>
            <m:rPr>
              <m:sty m:val="p"/>
            </m:rPr>
            <m:t>&lt;</m:t>
          </m:r>
          <m:sSub>
            <m:sSubPr/>
            <m:e>
              <m:r>
                <m:rPr>
                  <m:sty m:val="i"/>
                </m:rPr>
                <m:t>a</m:t>
              </m:r>
            </m:e>
            <m:sub>
              <m:r>
                <m:rPr>
                  <m:sty m:val="p"/>
                </m:rPr>
                <m:t>1</m:t>
              </m:r>
            </m:sub>
          </m:sSub>
          <m:r>
            <m:rPr>
              <m:sty m:val="p"/>
            </m:rPr>
            <m:t>≤</m:t>
          </m:r>
          <m:sSub>
            <m:sSubPr/>
            <m:e>
              <m:r>
                <m:rPr>
                  <m:sty m:val="i"/>
                </m:rPr>
                <m:t>a</m:t>
              </m:r>
            </m:e>
            <m:sub>
              <m:r>
                <m:rPr>
                  <m:sty m:val="i"/>
                </m:rPr>
                <m:t>k</m:t>
              </m:r>
            </m:sub>
          </m:sSub>
          <m:r>
            <m:rPr>
              <m:sty m:val="p"/>
            </m:rPr>
            <m:t>≤</m:t>
          </m:r>
          <m:sSub>
            <m:sSubPr/>
            <m:e>
              <m:r>
                <m:rPr>
                  <m:sty m:val="i"/>
                </m:rPr>
                <m:t>a</m:t>
              </m:r>
            </m:e>
            <m:sub>
              <m:r>
                <m:rPr>
                  <m:sty m:val="i"/>
                </m:rPr>
                <m:t>n</m:t>
              </m:r>
            </m:sub>
          </m:sSub>
          <m:r>
            <m:rPr>
              <m:nor/>
            </m:rPr>
            <m:t> et </m:t>
          </m:r>
          <m:r>
            <m:rPr>
              <m:sty m:val="p"/>
            </m:rPr>
            <m:t>0</m:t>
          </m:r>
          <m:r>
            <m:rPr>
              <m:sty m:val="p"/>
            </m:rPr>
            <m:t>&lt;</m:t>
          </m:r>
          <m:sSub>
            <m:sSubPr/>
            <m:e>
              <m:r>
                <m:rPr>
                  <m:sty m:val="i"/>
                </m:rPr>
                <m:t>b</m:t>
              </m:r>
            </m:e>
            <m:sub>
              <m:r>
                <m:rPr>
                  <m:sty m:val="p"/>
                </m:rPr>
                <m:t>1</m:t>
              </m:r>
            </m:sub>
          </m:sSub>
          <m:r>
            <m:rPr>
              <m:sty m:val="p"/>
            </m:rPr>
            <m:t>≤</m:t>
          </m:r>
          <m:sSub>
            <m:sSubPr/>
            <m:e>
              <m:r>
                <m:rPr>
                  <m:sty m:val="i"/>
                </m:rPr>
                <m:t>b</m:t>
              </m:r>
            </m:e>
            <m:sub>
              <m:r>
                <m:rPr>
                  <m:sty m:val="i"/>
                </m:rPr>
                <m:t>k</m:t>
              </m:r>
            </m:sub>
          </m:sSub>
          <m:r>
            <m:rPr>
              <m:sty m:val="p"/>
            </m:rPr>
            <m:t>≤</m:t>
          </m:r>
          <m:sSub>
            <m:sSubPr/>
            <m:e>
              <m:r>
                <m:rPr>
                  <m:sty m:val="i"/>
                </m:rPr>
                <m:t>b</m:t>
              </m:r>
            </m:e>
            <m:sub>
              <m:r>
                <m:rPr>
                  <m:sty m:val="i"/>
                </m:rPr>
                <m:t>n</m:t>
              </m:r>
            </m:sub>
          </m:sSub>
          <m:r>
            <m:rPr>
              <m:nor/>
            </m:rPr>
            <m:t> pour tout </m:t>
          </m:r>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m:oMathPara>
    </w:p>
    <w:p>
      <w:pPr>
        <w:spacing w:after="220" w:lineRule="auto"/>
      </w:pPr>
      <w:r>
        <w:rPr>
          <w:rFonts w:eastAsia="Georgia" w:cs="Georgia" w:ascii="Georgia" w:hAnsi="Georgia"/>
        </w:rPr>
        <w:t xml:space="preserve">les inégalités suivantes sont vérifiées:</w:t>
      </w:r>
    </w:p>
    <w:p>
      <w:pPr>
        <w:spacing w:after="220" w:lineRule="auto"/>
      </w:pPr>
      <m:oMathPara>
        <m:oMath>
          <m:r>
            <m:rPr>
              <m:sty m:val="p"/>
            </m:rPr>
            <m:t>1</m:t>
          </m:r>
          <m:r>
            <m:rPr>
              <m:sty m:val="p"/>
            </m:rPr>
            <m:t>≤</m:t>
          </m:r>
          <m:f>
            <m:fPr>
              <m:ctrlPr>
                <w:rPr>
                  <w:rFonts w:ascii="Cambria Math" w:hAnsi="Cambria Math"/>
                </w:rPr>
              </m:ctrlPr>
            </m:fPr>
            <m:num>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a</m:t>
                  </m:r>
                </m:e>
                <m:sub>
                  <m:r>
                    <m:rPr>
                      <m:sty m:val="i"/>
                    </m:rPr>
                    <m:t>k</m:t>
                  </m:r>
                </m:sub>
                <m:sup>
                  <m:r>
                    <m:rPr>
                      <m:sty m:val="p"/>
                    </m:rPr>
                    <m:t>2</m:t>
                  </m:r>
                </m:sup>
              </m:sSubSup>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b</m:t>
                  </m:r>
                </m:e>
                <m:sub>
                  <m:r>
                    <m:rPr>
                      <m:sty m:val="i"/>
                    </m:rPr>
                    <m:t>k</m:t>
                  </m:r>
                </m:sub>
                <m:sup>
                  <m:r>
                    <m:rPr>
                      <m:sty m:val="p"/>
                    </m:rPr>
                    <m:t>2</m:t>
                  </m:r>
                </m:sup>
              </m:sSubSup>
            </m:num>
            <m:den>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k</m:t>
                          </m:r>
                        </m:sub>
                      </m:sSub>
                      <m:sSub>
                        <m:sSubPr/>
                        <m:e>
                          <m:r>
                            <m:rPr>
                              <m:sty m:val="i"/>
                            </m:rPr>
                            <m:t>b</m:t>
                          </m:r>
                        </m:e>
                        <m:sub>
                          <m:r>
                            <m:rPr>
                              <m:sty m:val="i"/>
                            </m:rPr>
                            <m:t>k</m:t>
                          </m:r>
                        </m:sub>
                      </m:sSub>
                    </m:e>
                  </m:d>
                </m:e>
                <m:sup>
                  <m:r>
                    <m:rPr>
                      <m:sty m:val="p"/>
                    </m:rPr>
                    <m:t>2</m:t>
                  </m:r>
                </m:sup>
              </m:sSup>
            </m:den>
          </m:f>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a</m:t>
                          </m:r>
                        </m:e>
                        <m:sub>
                          <m:r>
                            <m:rPr>
                              <m:sty m:val="i"/>
                            </m:rPr>
                            <m:t>n</m:t>
                          </m:r>
                        </m:sub>
                      </m:sSub>
                      <m:sSub>
                        <m:sSubPr/>
                        <m:e>
                          <m:r>
                            <m:rPr>
                              <m:sty m:val="i"/>
                            </m:rPr>
                            <m:t>b</m:t>
                          </m:r>
                        </m:e>
                        <m:sub>
                          <m:r>
                            <m:rPr>
                              <m:sty m:val="i"/>
                            </m:rPr>
                            <m:t>n</m:t>
                          </m:r>
                        </m:sub>
                      </m:sSub>
                      <m:r>
                        <m:rPr>
                          <m:sty m:val="p"/>
                        </m:rPr>
                        <m:t>+</m:t>
                      </m:r>
                      <m:sSub>
                        <m:sSubPr/>
                        <m:e>
                          <m:r>
                            <m:rPr>
                              <m:sty m:val="i"/>
                            </m:rPr>
                            <m:t>a</m:t>
                          </m:r>
                        </m:e>
                        <m:sub>
                          <m:r>
                            <m:rPr>
                              <m:sty m:val="p"/>
                            </m:rPr>
                            <m:t>1</m:t>
                          </m:r>
                        </m:sub>
                      </m:sSub>
                      <m:sSub>
                        <m:sSubPr/>
                        <m:e>
                          <m:r>
                            <m:rPr>
                              <m:sty m:val="i"/>
                            </m:rPr>
                            <m:t>b</m:t>
                          </m:r>
                        </m:e>
                        <m:sub>
                          <m:r>
                            <m:rPr>
                              <m:sty m:val="p"/>
                            </m:rPr>
                            <m:t>1</m:t>
                          </m:r>
                        </m:sub>
                      </m:sSub>
                    </m:e>
                  </m:d>
                </m:e>
                <m:sup>
                  <m:r>
                    <m:rPr>
                      <m:sty m:val="p"/>
                    </m:rPr>
                    <m:t>2</m:t>
                  </m:r>
                </m:sup>
              </m:sSup>
            </m:num>
            <m:den>
              <m:r>
                <m:rPr>
                  <m:sty m:val="p"/>
                </m:rPr>
                <m:t>4</m:t>
              </m:r>
              <m:sSub>
                <m:sSubPr/>
                <m:e>
                  <m:r>
                    <m:rPr>
                      <m:sty m:val="i"/>
                    </m:rPr>
                    <m:t>a</m:t>
                  </m:r>
                </m:e>
                <m:sub>
                  <m:r>
                    <m:rPr>
                      <m:sty m:val="p"/>
                    </m:rPr>
                    <m:t>1</m:t>
                  </m:r>
                </m:sub>
              </m:sSub>
              <m:sSub>
                <m:sSubPr/>
                <m:e>
                  <m:r>
                    <m:rPr>
                      <m:sty m:val="i"/>
                    </m:rPr>
                    <m:t>b</m:t>
                  </m:r>
                </m:e>
                <m:sub>
                  <m:r>
                    <m:rPr>
                      <m:sty m:val="p"/>
                    </m:rPr>
                    <m:t>1</m:t>
                  </m:r>
                </m:sub>
              </m:sSub>
              <m:sSub>
                <m:sSubPr/>
                <m:e>
                  <m:r>
                    <m:rPr>
                      <m:sty m:val="i"/>
                    </m:rPr>
                    <m:t>a</m:t>
                  </m:r>
                </m:e>
                <m:sub>
                  <m:r>
                    <m:rPr>
                      <m:sty m:val="i"/>
                    </m:rPr>
                    <m:t>n</m:t>
                  </m:r>
                </m:sub>
              </m:sSub>
              <m:sSub>
                <m:sSubPr/>
                <m:e>
                  <m:r>
                    <m:rPr>
                      <m:sty m:val="i"/>
                    </m:rPr>
                    <m:t>b</m:t>
                  </m:r>
                </m:e>
                <m:sub>
                  <m:r>
                    <m:rPr>
                      <m:sty m:val="i"/>
                    </m:rPr>
                    <m:t>n</m:t>
                  </m:r>
                </m:sub>
              </m:sSub>
            </m:den>
          </m:f>
          <m:r>
            <m:rPr>
              <m:sty m:val="p"/>
            </m:rPr>
            <m:t>.</m:t>
          </m:r>
        </m:oMath>
      </m:oMathPara>
    </w:p>
    <w:p>
      <w:pPr>
        <w:spacing w:after="220" w:lineRule="auto"/>
      </w:pPr>
      <w:r>
        <w:rPr>
          <w:rFonts w:eastAsia="Georgia" w:cs="Georgia" w:ascii="Georgia" w:hAnsi="Georgia"/>
        </w:rPr>
        <w:t xml:space="preserve">On désignera dans tout le problème par:</w:t>
      </w:r>
    </w:p>
    <w:p>
      <w:pPr>
        <w:numPr>
          <w:ilvl w:val="0"/>
          <w:numId w:val="1"/>
        </w:numPr>
        <w:spacing w:lineRule="auto"/>
      </w:pPr>
      <m:oMath>
        <m:sSub>
          <m:sSubPr/>
          <m:e>
            <m:r>
              <m:rPr>
                <m:scr m:val="script"/>
              </m:rPr>
              <m:t>M</m:t>
            </m:r>
          </m:e>
          <m:sub>
            <m:r>
              <m:rPr>
                <m:sty m:val="i"/>
              </m:rPr>
              <m:t>n</m:t>
            </m:r>
            <m:r>
              <m:rPr>
                <m:sty m:val="p"/>
              </m:rPr>
              <m:t>,</m:t>
            </m:r>
            <m:r>
              <m:rPr>
                <m:sty m:val="i"/>
              </m:rPr>
              <m:t>p</m:t>
            </m:r>
          </m:sub>
        </m:sSub>
      </m:oMath>
      <w:r>
        <w:rPr>
          <w:rFonts w:eastAsia="Georgia" w:cs="Georgia" w:ascii="Georgia" w:hAnsi="Georgia"/>
        </w:rPr>
        <w:t xml:space="preserve"> l'espace des matrices réelles à </w:t>
      </w:r>
      <m:oMath>
        <m:r>
          <m:rPr>
            <m:sty m:val="i"/>
          </m:rPr>
          <m:t>n</m:t>
        </m:r>
      </m:oMath>
      <w:r>
        <w:rPr/>
        <w:t xml:space="preserve"> lignes et </w:t>
      </w:r>
      <m:oMath>
        <m:r>
          <m:rPr>
            <m:sty m:val="i"/>
          </m:rPr>
          <m:t>p</m:t>
        </m:r>
      </m:oMath>
      <w:r>
        <w:rPr/>
        <w:t xml:space="preserve"> colonnes. On note </w:t>
      </w:r>
      <m:oMath>
        <m:sSub>
          <m:sSubPr/>
          <m:e>
            <m:r>
              <m:rPr>
                <m:sty m:val="p"/>
              </m:rPr>
              <m:t>0</m:t>
            </m:r>
          </m:e>
          <m:sub>
            <m:r>
              <m:rPr>
                <m:sty m:val="i"/>
              </m:rPr>
              <m:t>n</m:t>
            </m:r>
            <m:r>
              <m:rPr>
                <m:sty m:val="p"/>
              </m:rPr>
              <m:t>,</m:t>
            </m:r>
            <m:r>
              <m:rPr>
                <m:sty m:val="i"/>
              </m:rPr>
              <m:t>p</m:t>
            </m:r>
          </m:sub>
        </m:sSub>
      </m:oMath>
      <w:r>
        <w:rPr/>
        <w:t xml:space="preserve">, la matrice nulle.</w:t>
      </w:r>
    </w:p>
    <w:p>
      <w:pPr>
        <w:numPr>
          <w:ilvl w:val="0"/>
          <w:numId w:val="1"/>
        </w:numPr>
        <w:spacing w:lineRule="auto"/>
      </w:pPr>
      <m:oMath>
        <m:sSub>
          <m:sSubPr/>
          <m:e>
            <m:r>
              <m:rPr>
                <m:scr m:val="script"/>
              </m:rPr>
              <m:t>M</m:t>
            </m:r>
          </m:e>
          <m:sub>
            <m:r>
              <m:rPr>
                <m:sty m:val="i"/>
              </m:rPr>
              <m:t>n</m:t>
            </m:r>
          </m:sub>
        </m:sSub>
      </m:oMath>
      <w:r>
        <w:rPr>
          <w:rFonts w:eastAsia="Georgia" w:cs="Georgia" w:ascii="Georgia" w:hAnsi="Georgia"/>
        </w:rPr>
        <w:t xml:space="preserve">, l'ensemble des matrices réelles carrées d'ordre </w:t>
      </w:r>
      <m:oMath>
        <m:r>
          <m:rPr>
            <m:sty m:val="i"/>
          </m:rPr>
          <m:t>n</m:t>
        </m:r>
      </m:oMath>
      <w:r>
        <w:rPr/>
        <w:t xml:space="preserve">. On note </w:t>
      </w:r>
      <m:oMath>
        <m:sSub>
          <m:sSubPr/>
          <m:e>
            <m:r>
              <m:rPr>
                <m:sty m:val="p"/>
              </m:rPr>
              <m:t>0</m:t>
            </m:r>
          </m:e>
          <m:sub>
            <m:r>
              <m:rPr>
                <m:sty m:val="i"/>
              </m:rPr>
              <m:t>n</m:t>
            </m:r>
          </m:sub>
        </m:sSub>
      </m:oMath>
      <w:r>
        <w:rPr/>
        <w:t xml:space="preserve">, la matrice nulle.</w:t>
      </w:r>
    </w:p>
    <w:p>
      <w:pPr>
        <w:numPr>
          <w:ilvl w:val="0"/>
          <w:numId w:val="1"/>
        </w:numPr>
        <w:spacing w:lineRule="auto"/>
      </w:pPr>
      <m:oMath>
        <m:sSup>
          <m:sSupPr/>
          <m:e>
            <m:r>
              <m:t xml:space="preserve"> </m:t>
            </m:r>
          </m:e>
          <m:sup>
            <m:r>
              <m:rPr>
                <m:sty m:val="i"/>
              </m:rPr>
              <m:t>t</m:t>
            </m:r>
          </m:sup>
        </m:sSup>
        <m:r>
          <m:rPr>
            <m:sty m:val="i"/>
          </m:rPr>
          <m:t>M</m:t>
        </m:r>
      </m:oMath>
      <w:r>
        <w:rPr>
          <w:rFonts w:eastAsia="Georgia" w:cs="Georgia" w:ascii="Georgia" w:hAnsi="Georgia"/>
        </w:rPr>
        <w:t xml:space="preserve"> la transposée d'une matrice </w:t>
      </w:r>
      <m:oMath>
        <m:r>
          <m:rPr>
            <m:sty m:val="i"/>
          </m:rPr>
          <m:t>M</m:t>
        </m:r>
      </m:oMath>
      <w:r>
        <w:rPr/>
        <w:t xml:space="preserve">.</w:t>
      </w:r>
    </w:p>
    <w:p>
      <w:pPr>
        <w:numPr>
          <w:ilvl w:val="0"/>
          <w:numId w:val="1"/>
        </w:numPr>
        <w:spacing w:lineRule="auto"/>
      </w:pPr>
      <m:oMath>
        <m:sSub>
          <m:sSubPr/>
          <m:e>
            <m:r>
              <m:rPr>
                <m:scr m:val="script"/>
              </m:rPr>
              <m:t>S</m:t>
            </m:r>
          </m:e>
          <m:sub>
            <m:r>
              <m:rPr>
                <m:sty m:val="i"/>
              </m:rPr>
              <m:t>n</m:t>
            </m:r>
          </m:sub>
        </m:sSub>
      </m:oMath>
      <w:r>
        <w:rPr/>
        <w:t xml:space="preserve">, le sous-ensemble de </w:t>
      </w:r>
      <m:oMath>
        <m:sSub>
          <m:sSubPr/>
          <m:e>
            <m:r>
              <m:rPr>
                <m:scr m:val="script"/>
              </m:rPr>
              <m:t>M</m:t>
            </m:r>
          </m:e>
          <m:sub>
            <m:r>
              <m:rPr>
                <m:sty m:val="i"/>
              </m:rPr>
              <m:t>n</m:t>
            </m:r>
          </m:sub>
        </m:sSub>
      </m:oMath>
      <w:r>
        <w:rPr>
          <w:rFonts w:eastAsia="Georgia" w:cs="Georgia" w:ascii="Georgia" w:hAnsi="Georgia"/>
        </w:rPr>
        <w:t xml:space="preserve">, constitué des matrices symétriques d'ordre </w:t>
      </w:r>
      <m:oMath>
        <m:r>
          <m:rPr>
            <m:sty m:val="i"/>
          </m:rPr>
          <m:t>n</m:t>
        </m:r>
      </m:oMath>
      <w:r>
        <w:rPr>
          <w:rFonts w:eastAsia="Georgia" w:cs="Georgia" w:ascii="Georgia" w:hAnsi="Georgia"/>
        </w:rPr>
        <w:t xml:space="preserve">, c'est-à-dire les matrices </w:t>
      </w:r>
      <m:oMath>
        <m:r>
          <m:rPr>
            <m:sty m:val="i"/>
          </m:rPr>
          <m:t>A</m:t>
        </m:r>
      </m:oMath>
      <w:r>
        <w:rPr/>
        <w:t xml:space="preserve"> qui satisfont </w:t>
      </w:r>
      <m:oMath>
        <m:sSup>
          <m:sSupPr/>
          <m:e>
            <m:r>
              <m:t xml:space="preserve"> </m:t>
            </m:r>
          </m:e>
          <m:sup>
            <m:r>
              <m:rPr>
                <m:sty m:val="i"/>
              </m:rPr>
              <m:t>t</m:t>
            </m:r>
          </m:sup>
        </m:sSup>
        <m:r>
          <m:rPr>
            <m:sty m:val="i"/>
          </m:rPr>
          <m:t>A</m:t>
        </m:r>
        <m:r>
          <m:rPr>
            <m:sty m:val="p"/>
          </m:rPr>
          <m:t>=</m:t>
        </m:r>
        <m:r>
          <m:rPr>
            <m:sty m:val="i"/>
          </m:rPr>
          <m:t>A</m:t>
        </m:r>
      </m:oMath>
      <w:r>
        <w:rPr/>
        <w:t xml:space="preserve">.</w:t>
      </w:r>
    </w:p>
    <w:p>
      <w:pPr>
        <w:numPr>
          <w:ilvl w:val="0"/>
          <w:numId w:val="1"/>
        </w:numPr>
        <w:spacing w:lineRule="auto"/>
      </w:pPr>
      <m:oMath>
        <m:sSub>
          <m:sSubPr/>
          <m:e>
            <m:r>
              <m:rPr>
                <m:sty m:val="p"/>
              </m:rPr>
              <m:t>I</m:t>
            </m:r>
          </m:e>
          <m:sub>
            <m:r>
              <m:rPr>
                <m:sty m:val="i"/>
              </m:rPr>
              <m:t>n</m:t>
            </m:r>
          </m:sub>
        </m:sSub>
      </m:oMath>
      <w:r>
        <w:rPr>
          <w:rFonts w:eastAsia="Georgia" w:cs="Georgia" w:ascii="Georgia" w:hAnsi="Georgia"/>
        </w:rPr>
        <w:t xml:space="preserve"> la matrice identité d'ordre </w:t>
      </w:r>
      <m:oMath>
        <m:r>
          <m:rPr>
            <m:sty m:val="i"/>
          </m:rPr>
          <m:t>n</m:t>
        </m:r>
      </m:oMath>
      <w:r>
        <w:rPr/>
        <w:t xml:space="preserve">.</w:t>
      </w:r>
    </w:p>
    <w:p>
      <w:pPr>
        <w:numPr>
          <w:ilvl w:val="0"/>
          <w:numId w:val="1"/>
        </w:numPr>
        <w:spacing w:lineRule="auto"/>
      </w:pPr>
      <w:r>
        <w:rPr/>
        <w:t xml:space="preserve">( </w:t>
      </w:r>
      <m:oMath>
        <m:r>
          <m:rPr>
            <m:sty m:val="i"/>
          </m:rPr>
          <m:t>X</m:t>
        </m:r>
        <m:r>
          <m:rPr>
            <m:sty m:val="p"/>
          </m:rPr>
          <m:t>∣</m:t>
        </m:r>
        <m:r>
          <m:rPr>
            <m:sty m:val="i"/>
          </m:rPr>
          <m:t>Y</m:t>
        </m:r>
      </m:oMath>
      <w:r>
        <w:rPr/>
        <w:t xml:space="preserve"> ) le produit scalaire de deux matrices colonnes.</w:t>
      </w:r>
    </w:p>
    <w:p>
      <w:pPr>
        <w:spacing w:after="220" w:lineRule="auto"/>
      </w:pPr>
      <w:r>
        <w:rPr/>
        <w:t xml:space="preserve">On rappelle que pour toute matrice </w:t>
      </w:r>
      <m:oMath>
        <m:r>
          <m:rPr>
            <m:sty m:val="i"/>
          </m:rPr>
          <m:t>A</m:t>
        </m:r>
      </m:oMath>
      <w:r>
        <w:rPr/>
        <w:t xml:space="preserve"> de </w:t>
      </w:r>
      <m:oMath>
        <m:sSub>
          <m:sSubPr/>
          <m:e>
            <m:r>
              <m:rPr>
                <m:scr m:val="script"/>
              </m:rPr>
              <m:t>M</m:t>
            </m:r>
          </m:e>
          <m:sub>
            <m:r>
              <m:rPr>
                <m:sty m:val="i"/>
              </m:rPr>
              <m:t>n</m:t>
            </m:r>
            <m:r>
              <m:rPr>
                <m:sty m:val="p"/>
              </m:rPr>
              <m:t>,</m:t>
            </m:r>
            <m:r>
              <m:rPr>
                <m:sty m:val="i"/>
              </m:rPr>
              <m:t>p</m:t>
            </m:r>
          </m:sub>
        </m:sSub>
      </m:oMath>
      <w:r>
        <w:rPr/>
        <w:t xml:space="preserve"> et tout couple de matrices colonnes ( </w:t>
      </w:r>
      <m:oMath>
        <m:r>
          <m:rPr>
            <m:sty m:val="i"/>
          </m:rPr>
          <m:t>X</m:t>
        </m:r>
        <m:r>
          <m:rPr>
            <m:sty m:val="p"/>
          </m:rPr>
          <m:t>,</m:t>
        </m:r>
        <m:r>
          <m:rPr>
            <m:sty m:val="i"/>
          </m:rPr>
          <m:t>Y</m:t>
        </m:r>
      </m:oMath>
      <w:r>
        <w:rPr>
          <w:rFonts w:eastAsia="Georgia" w:cs="Georgia" w:ascii="Georgia" w:hAnsi="Georgia"/>
        </w:rPr>
        <w:t xml:space="preserve"> ) où </w:t>
      </w:r>
      <m:oMath>
        <m:r>
          <m:rPr>
            <m:sty m:val="i"/>
          </m:rPr>
          <m:t>X</m:t>
        </m:r>
        <m:r>
          <m:rPr>
            <m:sty m:val="p"/>
          </m:rPr>
          <m:t>∈</m:t>
        </m:r>
        <m:sSub>
          <m:sSubPr/>
          <m:e>
            <m:r>
              <m:rPr>
                <m:scr m:val="script"/>
              </m:rPr>
              <m:t>M</m:t>
            </m:r>
          </m:e>
          <m:sub>
            <m:r>
              <m:rPr>
                <m:sty m:val="i"/>
              </m:rPr>
              <m:t>n</m:t>
            </m:r>
            <m:r>
              <m:rPr>
                <m:sty m:val="p"/>
              </m:rPr>
              <m:t>,</m:t>
            </m:r>
            <m:r>
              <m:rPr>
                <m:sty m:val="p"/>
              </m:rPr>
              <m:t>1</m:t>
            </m:r>
          </m:sub>
        </m:sSub>
      </m:oMath>
      <w:r>
        <w:rPr/>
        <w:t xml:space="preserve"> et </w:t>
      </w:r>
      <m:oMath>
        <m:r>
          <m:rPr>
            <m:sty m:val="i"/>
          </m:rPr>
          <m:t>Y</m:t>
        </m:r>
        <m:r>
          <m:rPr>
            <m:sty m:val="p"/>
          </m:rPr>
          <m:t>∈</m:t>
        </m:r>
        <m:sSub>
          <m:sSubPr/>
          <m:e>
            <m:r>
              <m:rPr>
                <m:scr m:val="script"/>
              </m:rPr>
              <m:t>M</m:t>
            </m:r>
          </m:e>
          <m:sub>
            <m:r>
              <m:rPr>
                <m:sty m:val="i"/>
              </m:rPr>
              <m:t>p</m:t>
            </m:r>
            <m:r>
              <m:rPr>
                <m:sty m:val="p"/>
              </m:rPr>
              <m:t>,</m:t>
            </m:r>
            <m:r>
              <m:rPr>
                <m:sty m:val="p"/>
              </m:rPr>
              <m:t>1</m:t>
            </m:r>
          </m:sub>
        </m:sSub>
      </m:oMath>
      <w:r>
        <w:rPr>
          <w:rFonts w:eastAsia="Georgia" w:cs="Georgia" w:ascii="Georgia" w:hAnsi="Georgia"/>
        </w:rPr>
        <w:t xml:space="preserve">, l'identité suivante est satisfaite:</w:t>
      </w:r>
    </w:p>
    <w:p>
      <w:pPr>
        <w:spacing w:after="220" w:lineRule="auto"/>
      </w:pPr>
      <m:oMathPara>
        <m:oMath>
          <m:r>
            <m:rPr>
              <m:sty m:val="p"/>
            </m:rPr>
            <m:t>(</m:t>
          </m:r>
          <m:r>
            <m:rPr>
              <m:sty m:val="i"/>
            </m:rPr>
            <m:t>A</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sSup>
                <m:sSupPr/>
                <m:e>
                  <m:d>
                    <m:dPr>
                      <m:begChr m:val=""/>
                      <m:endChr m:val="|"/>
                      <m:ctrlPr>
                        <w:rPr>
                          <w:rFonts w:ascii="Cambria Math" w:hAnsi="Cambria Math"/>
                        </w:rPr>
                      </m:ctrlPr>
                    </m:dPr>
                    <m:e>
                      <m:r>
                        <m:rPr>
                          <m:sty m:val="i"/>
                        </m:rPr>
                        <m:t>X</m:t>
                      </m:r>
                    </m:e>
                  </m:d>
                </m:e>
                <m:sup>
                  <m:r>
                    <m:rPr>
                      <m:sty m:val="i"/>
                    </m:rPr>
                    <m:t>t</m:t>
                  </m:r>
                </m:sup>
              </m:sSup>
              <m:r>
                <m:rPr>
                  <m:sty m:val="i"/>
                </m:rPr>
                <m:t>A</m:t>
              </m:r>
              <m:r>
                <m:rPr>
                  <m:sty m:val="i"/>
                </m:rPr>
                <m:t>Y</m:t>
              </m:r>
            </m:e>
          </m:d>
        </m:oMath>
      </m:oMathPara>
    </w:p>
    <w:p>
      <w:pPr>
        <w:spacing w:after="220" w:lineRule="auto"/>
      </w:pPr>
      <w:r>
        <w:rPr>
          <w:rFonts w:eastAsia="Georgia" w:cs="Georgia" w:ascii="Georgia" w:hAnsi="Georgia"/>
        </w:rPr>
        <w:t xml:space="preserve">Définition 1 Une matrice </w:t>
      </w:r>
      <m:oMath>
        <m:r>
          <m:rPr>
            <m:sty m:val="i"/>
          </m:rPr>
          <m:t>A</m:t>
        </m:r>
      </m:oMath>
      <w:r>
        <w:rPr/>
        <w:t xml:space="preserve"> est dite positive lorsque pour tout </w:t>
      </w:r>
      <m:oMath>
        <m:r>
          <m:rPr>
            <m:sty m:val="i"/>
          </m:rPr>
          <m:t>X</m:t>
        </m:r>
      </m:oMath>
      <w:r>
        <w:rPr/>
        <w:t xml:space="preserve"> de </w:t>
      </w:r>
      <m:oMath>
        <m:sSub>
          <m:sSubPr/>
          <m:e>
            <m:r>
              <m:rPr>
                <m:scr m:val="script"/>
              </m:rPr>
              <m:t>M</m:t>
            </m:r>
          </m:e>
          <m:sub>
            <m:r>
              <m:rPr>
                <m:sty m:val="i"/>
              </m:rPr>
              <m:t>n</m:t>
            </m:r>
            <m:r>
              <m:rPr>
                <m:sty m:val="p"/>
              </m:rPr>
              <m:t>,</m:t>
            </m:r>
            <m:r>
              <m:rPr>
                <m:sty m:val="p"/>
              </m:rPr>
              <m:t>1</m:t>
            </m:r>
          </m:sub>
        </m:sSub>
      </m:oMath>
      <w:r>
        <w:rPr/>
        <w:t xml:space="preserve">, </w:t>
      </w:r>
      <m:oMath>
        <m:r>
          <m:rPr>
            <m:sty m:val="p"/>
          </m:rPr>
          <m:t>(</m:t>
        </m:r>
        <m:r>
          <m:rPr>
            <m:sty m:val="i"/>
          </m:rPr>
          <m:t>A</m:t>
        </m:r>
        <m:r>
          <m:rPr>
            <m:sty m:val="i"/>
          </m:rPr>
          <m:t>X</m:t>
        </m:r>
        <m:r>
          <m:rPr>
            <m:sty m:val="p"/>
          </m:rPr>
          <m:t>∣</m:t>
        </m:r>
        <m:r>
          <m:rPr>
            <m:sty m:val="i"/>
          </m:rPr>
          <m:t>X</m:t>
        </m:r>
        <m:r>
          <m:rPr>
            <m:sty m:val="p"/>
          </m:rPr>
          <m:t>)</m:t>
        </m:r>
        <m:r>
          <m:rPr>
            <m:sty m:val="p"/>
          </m:rPr>
          <m:t>≥</m:t>
        </m:r>
        <m:r>
          <m:rPr>
            <m:sty m:val="p"/>
          </m:rPr>
          <m:t>0</m:t>
        </m:r>
      </m:oMath>
      <w:r>
        <w:rPr/>
        <w:t xml:space="preserve">. Une matrice </w:t>
      </w:r>
      <m:oMath>
        <m:r>
          <m:rPr>
            <m:sty m:val="i"/>
          </m:rPr>
          <m:t>A</m:t>
        </m:r>
      </m:oMath>
      <w:r>
        <w:rPr>
          <w:rFonts w:eastAsia="Georgia" w:cs="Georgia" w:ascii="Georgia" w:hAnsi="Georgia"/>
        </w:rPr>
        <w:t xml:space="preserve"> est dite définie positive lorsque pour tout </w:t>
      </w:r>
      <m:oMath>
        <m:r>
          <m:rPr>
            <m:sty m:val="i"/>
          </m:rPr>
          <m:t>X</m:t>
        </m:r>
        <m:r>
          <m:rPr>
            <m:sty m:val="p"/>
          </m:rPr>
          <m:t>≠</m:t>
        </m:r>
        <m:r>
          <m:rPr>
            <m:sty m:val="p"/>
          </m:rPr>
          <m:t>0</m:t>
        </m:r>
      </m:oMath>
      <w:r>
        <w:rPr/>
        <w:t xml:space="preserve"> de </w:t>
      </w:r>
      <m:oMath>
        <m:sSub>
          <m:sSubPr/>
          <m:e>
            <m:r>
              <m:rPr>
                <m:scr m:val="script"/>
              </m:rPr>
              <m:t>M</m:t>
            </m:r>
          </m:e>
          <m:sub>
            <m:r>
              <m:rPr>
                <m:sty m:val="i"/>
              </m:rPr>
              <m:t>n</m:t>
            </m:r>
            <m:r>
              <m:rPr>
                <m:sty m:val="p"/>
              </m:rPr>
              <m:t>,</m:t>
            </m:r>
            <m:r>
              <m:rPr>
                <m:sty m:val="p"/>
              </m:rPr>
              <m:t>1</m:t>
            </m:r>
          </m:sub>
        </m:sSub>
        <m:r>
          <m:rPr>
            <m:sty m:val="p"/>
          </m:rPr>
          <m:t>,</m:t>
        </m:r>
        <m:r>
          <m:rPr>
            <m:sty m:val="p"/>
          </m:rPr>
          <m:t>(</m:t>
        </m:r>
        <m:r>
          <m:rPr>
            <m:sty m:val="i"/>
          </m:rPr>
          <m:t>A</m:t>
        </m:r>
        <m:r>
          <m:rPr>
            <m:sty m:val="i"/>
          </m:rPr>
          <m:t>X</m:t>
        </m:r>
        <m:r>
          <m:rPr>
            <m:sty m:val="p"/>
          </m:rPr>
          <m:t>∣</m:t>
        </m:r>
        <m:r>
          <m:rPr>
            <m:sty m:val="i"/>
          </m:rPr>
          <m:t>X</m:t>
        </m:r>
        <m:r>
          <m:rPr>
            <m:sty m:val="p"/>
          </m:rPr>
          <m:t>)</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I. Préliminaires</w:t>
      </w:r>
    </w:p>
    <w:p>
      <w:pPr>
        <w:spacing w:after="220" w:lineRule="auto"/>
      </w:pPr>
      <w:r>
        <w:rPr/>
        <w:t xml:space="preserve">Dans cette partie, </w:t>
      </w:r>
      <m:oMath>
        <m:r>
          <m:rPr>
            <m:sty m:val="i"/>
          </m:rPr>
          <m:t>A</m:t>
        </m:r>
      </m:oMath>
      <w:r>
        <w:rPr>
          <w:rFonts w:eastAsia="Georgia" w:cs="Georgia" w:ascii="Georgia" w:hAnsi="Georgia"/>
        </w:rPr>
        <w:t xml:space="preserve"> est un élément de </w:t>
      </w:r>
      <m:oMath>
        <m:sSub>
          <m:sSubPr/>
          <m:e>
            <m:r>
              <m:rPr>
                <m:scr m:val="script"/>
              </m:rPr>
              <m:t>S</m:t>
            </m:r>
          </m:e>
          <m:sub>
            <m:r>
              <m:rPr>
                <m:sty m:val="i"/>
              </m:rPr>
              <m:t>n</m:t>
            </m:r>
          </m:sub>
        </m:sSub>
      </m:oMath>
      <w:r>
        <w:rPr/>
        <w:t xml:space="preserve">.</w:t>
      </w:r>
    </w:p>
    <w:p>
      <w:pPr>
        <w:numPr>
          <w:ilvl w:val="0"/>
          <w:numId w:val="2"/>
        </w:numPr>
        <w:spacing w:lineRule="auto"/>
      </w:pPr>
      <w:r>
        <w:rPr/>
        <w:t xml:space="preserve">Montrer que </w:t>
      </w:r>
      <m:oMath>
        <m:r>
          <m:rPr>
            <m:sty m:val="i"/>
          </m:rPr>
          <m:t>A</m:t>
        </m:r>
      </m:oMath>
      <w:r>
        <w:rPr/>
        <w:t xml:space="preserve"> est positive si et seulement si les valeurs propres de </w:t>
      </w:r>
      <m:oMath>
        <m:r>
          <m:rPr>
            <m:sty m:val="i"/>
          </m:rPr>
          <m:t>A</m:t>
        </m:r>
      </m:oMath>
      <w:r>
        <w:rPr/>
        <w:t xml:space="preserve"> sont toutes positives.</w:t>
      </w:r>
    </w:p>
    <w:p>
      <w:pPr>
        <w:numPr>
          <w:ilvl w:val="0"/>
          <w:numId w:val="2"/>
        </w:numPr>
        <w:spacing w:lineRule="auto"/>
      </w:pPr>
      <w:r>
        <w:rPr/>
        <w:t xml:space="preserve">Montrer que </w:t>
      </w:r>
      <m:oMath>
        <m:r>
          <m:rPr>
            <m:sty m:val="i"/>
          </m:rPr>
          <m:t>A</m:t>
        </m:r>
      </m:oMath>
      <w:r>
        <w:rPr>
          <w:rFonts w:eastAsia="Georgia" w:cs="Georgia" w:ascii="Georgia" w:hAnsi="Georgia"/>
        </w:rPr>
        <w:t xml:space="preserve"> est définie positive si et seulement si </w:t>
      </w:r>
      <m:oMath>
        <m:r>
          <m:rPr>
            <m:sty m:val="i"/>
          </m:rPr>
          <m:t>A</m:t>
        </m:r>
      </m:oMath>
      <w:r>
        <w:rPr/>
        <w:t xml:space="preserve"> est positive et inversible.</w:t>
      </w:r>
    </w:p>
    <w:p>
      <w:pPr>
        <w:numPr>
          <w:ilvl w:val="0"/>
          <w:numId w:val="2"/>
        </w:numPr>
        <w:spacing w:lineRule="auto"/>
      </w:pPr>
      <w:r>
        <w:rPr/>
        <w:t xml:space="preserve">Si </w:t>
      </w:r>
      <m:oMath>
        <m:r>
          <m:rPr>
            <m:sty m:val="i"/>
          </m:rPr>
          <m:t>A</m:t>
        </m:r>
      </m:oMath>
      <w:r>
        <w:rPr>
          <w:rFonts w:eastAsia="Georgia" w:cs="Georgia" w:ascii="Georgia" w:hAnsi="Georgia"/>
        </w:rPr>
        <w:t xml:space="preserve"> est définie positive, montrer qu'il existe une matrice </w:t>
      </w:r>
      <m:oMath>
        <m:r>
          <m:rPr>
            <m:sty m:val="i"/>
          </m:rPr>
          <m:t>C</m:t>
        </m:r>
      </m:oMath>
      <w:r>
        <w:rPr>
          <w:rFonts w:eastAsia="Georgia" w:cs="Georgia" w:ascii="Georgia" w:hAnsi="Georgia"/>
        </w:rPr>
        <w:t xml:space="preserve">, symétrique définie positive telle que </w:t>
      </w:r>
      <m:oMath>
        <m:sSup>
          <m:sSupPr/>
          <m:e>
            <m:r>
              <m:rPr>
                <m:sty m:val="i"/>
              </m:rPr>
              <m:t>C</m:t>
            </m:r>
          </m:e>
          <m:sup>
            <m:r>
              <m:rPr>
                <m:sty m:val="p"/>
              </m:rPr>
              <m:t>2</m:t>
            </m:r>
          </m:sup>
        </m:sSup>
        <m:r>
          <m:rPr>
            <m:sty m:val="p"/>
          </m:rPr>
          <m:t>=</m:t>
        </m:r>
        <m:r>
          <m:rPr>
            <m:sty m:val="i"/>
          </m:rPr>
          <m:t>A</m:t>
        </m:r>
      </m:oMath>
      <w:r>
        <w:rPr/>
        <w:t xml:space="preserve">.</w:t>
      </w:r>
    </w:p>
    <w:p>
      <w:pPr>
        <w:numPr>
          <w:ilvl w:val="0"/>
          <w:numId w:val="2"/>
        </w:numPr>
        <w:spacing w:lineRule="auto"/>
      </w:pPr>
      <w:r>
        <w:rPr/>
        <w:t xml:space="preserve">Si </w:t>
      </w:r>
      <m:oMath>
        <m:r>
          <m:rPr>
            <m:sty m:val="i"/>
          </m:rPr>
          <m:t>A</m:t>
        </m:r>
      </m:oMath>
      <w:r>
        <w:rPr/>
        <w:t xml:space="preserve"> et </w:t>
      </w:r>
      <m:oMath>
        <m:r>
          <m:rPr>
            <m:sty m:val="i"/>
          </m:rPr>
          <m:t>C</m:t>
        </m:r>
      </m:oMath>
      <w:r>
        <w:rPr>
          <w:rFonts w:eastAsia="Georgia" w:cs="Georgia" w:ascii="Georgia" w:hAnsi="Georgia"/>
        </w:rPr>
        <w:t xml:space="preserve"> sont symétriques définies positives et </w:t>
      </w:r>
      <m:oMath>
        <m:sSup>
          <m:sSupPr/>
          <m:e>
            <m:r>
              <m:rPr>
                <m:sty m:val="i"/>
              </m:rPr>
              <m:t>C</m:t>
            </m:r>
          </m:e>
          <m:sup>
            <m:r>
              <m:rPr>
                <m:sty m:val="p"/>
              </m:rPr>
              <m:t>2</m:t>
            </m:r>
          </m:sup>
        </m:sSup>
        <m:r>
          <m:rPr>
            <m:sty m:val="p"/>
          </m:rPr>
          <m:t>=</m:t>
        </m:r>
        <m:r>
          <m:rPr>
            <m:sty m:val="i"/>
          </m:rPr>
          <m:t>A</m:t>
        </m:r>
      </m:oMath>
      <w:r>
        <w:rPr/>
        <w:t xml:space="preserve">, montrer que, pour toute valeur propre </w:t>
      </w:r>
      <m:oMath>
        <m:r>
          <m:rPr>
            <m:sty m:val="i"/>
          </m:rPr>
          <m:t>λ</m:t>
        </m:r>
      </m:oMath>
      <w:r>
        <w:rPr/>
        <w:t xml:space="preserve"> de </w:t>
      </w:r>
      <m:oMath>
        <m:r>
          <m:rPr>
            <m:sty m:val="i"/>
          </m:rPr>
          <m:t>A</m:t>
        </m:r>
      </m:oMath>
      <w:r>
        <w:rPr/>
        <w:t xml:space="preserve">, on a:</w:t>
      </w:r>
    </w:p>
    <w:p>
      <w:pPr>
        <w:spacing w:after="220" w:lineRule="auto"/>
      </w:pPr>
      <m:oMathPara>
        <m:oMath>
          <m:r>
            <m:rPr>
              <m:sty m:val="p"/>
            </m:rPr>
            <m:t>Ker</m:t>
          </m:r>
          <m:d>
            <m:dPr>
              <m:begChr m:val="("/>
              <m:endChr m:val=")"/>
              <m:ctrlPr>
                <w:rPr>
                  <w:rFonts w:ascii="Cambria Math" w:hAnsi="Cambria Math"/>
                </w:rPr>
              </m:ctrlPr>
            </m:dPr>
            <m:e>
              <m:r>
                <m:rPr>
                  <m:sty m:val="i"/>
                </m:rPr>
                <m:t>A</m:t>
              </m:r>
              <m:r>
                <m:rPr>
                  <m:sty m:val="p"/>
                </m:rPr>
                <m:t>−</m:t>
              </m:r>
              <m:r>
                <m:rPr>
                  <m:sty m:val="i"/>
                </m:rPr>
                <m:t>λ</m:t>
              </m:r>
              <m:sSub>
                <m:sSubPr/>
                <m:e>
                  <m:r>
                    <m:rPr>
                      <m:sty m:val="p"/>
                    </m:rPr>
                    <m:t>I</m:t>
                  </m:r>
                </m:e>
                <m:sub>
                  <m:r>
                    <m:rPr>
                      <m:sty m:val="i"/>
                    </m:rPr>
                    <m:t>n</m:t>
                  </m:r>
                </m:sub>
              </m:sSub>
            </m:e>
          </m:d>
          <m:r>
            <m:rPr>
              <m:sty m:val="p"/>
            </m:rPr>
            <m:t>=</m:t>
          </m:r>
          <m:r>
            <m:rPr>
              <m:sty m:val="p"/>
            </m:rPr>
            <m:t>Ker</m:t>
          </m:r>
          <m:d>
            <m:dPr>
              <m:begChr m:val="("/>
              <m:endChr m:val=")"/>
              <m:ctrlPr>
                <w:rPr>
                  <w:rFonts w:ascii="Cambria Math" w:hAnsi="Cambria Math"/>
                </w:rPr>
              </m:ctrlPr>
            </m:dPr>
            <m:e>
              <m:r>
                <m:rPr>
                  <m:sty m:val="i"/>
                </m:rPr>
                <m:t>C</m:t>
              </m:r>
              <m:r>
                <m:rPr>
                  <m:sty m:val="p"/>
                </m:rPr>
                <m:t>−</m:t>
              </m:r>
              <m:rad>
                <m:radPr>
                  <m:degHide m:val="1"/>
                  <m:ctrlPr>
                    <w:rPr>
                      <w:rFonts w:ascii="Cambria Math" w:hAnsi="Cambria Math"/>
                    </w:rPr>
                  </m:ctrlPr>
                </m:radPr>
                <m:deg/>
                <m:e>
                  <m:r>
                    <m:rPr>
                      <m:sty m:val="i"/>
                    </m:rPr>
                    <m:t>λ</m:t>
                  </m:r>
                </m:e>
              </m:rad>
              <m:sSub>
                <m:sSubPr/>
                <m:e>
                  <m:r>
                    <m:rPr>
                      <m:sty m:val="p"/>
                    </m:rPr>
                    <m:t>I</m:t>
                  </m:r>
                </m:e>
                <m:sub>
                  <m:r>
                    <m:rPr>
                      <m:sty m:val="i"/>
                    </m:rPr>
                    <m:t>n</m:t>
                  </m:r>
                </m:sub>
              </m:sSub>
            </m:e>
          </m:d>
          <m:r>
            <m:rPr>
              <m:nor/>
            </m:rPr>
            <m:t>. </m:t>
          </m:r>
        </m:oMath>
      </m:oMathPara>
    </w:p>
    <w:p>
      <w:pPr>
        <w:numPr>
          <w:ilvl w:val="0"/>
          <w:numId w:val="3"/>
        </w:numPr>
        <w:spacing w:lineRule="auto"/>
      </w:pPr>
      <w:r>
        <w:rPr>
          <w:rFonts w:eastAsia="Georgia" w:cs="Georgia" w:ascii="Georgia" w:hAnsi="Georgia"/>
        </w:rPr>
        <w:t xml:space="preserve">En déduire que si </w:t>
      </w:r>
      <m:oMath>
        <m:r>
          <m:rPr>
            <m:sty m:val="i"/>
          </m:rPr>
          <m:t>A</m:t>
        </m:r>
      </m:oMath>
      <w:r>
        <w:rPr>
          <w:rFonts w:eastAsia="Georgia" w:cs="Georgia" w:ascii="Georgia" w:hAnsi="Georgia"/>
        </w:rPr>
        <w:t xml:space="preserve"> est définie positive, il existe une unique matrice symétrique définie positive telle que </w:t>
      </w:r>
      <m:oMath>
        <m:sSup>
          <m:sSupPr/>
          <m:e>
            <m:r>
              <m:rPr>
                <m:sty m:val="i"/>
              </m:rPr>
              <m:t>C</m:t>
            </m:r>
          </m:e>
          <m:sup>
            <m:r>
              <m:rPr>
                <m:sty m:val="p"/>
              </m:rPr>
              <m:t>2</m:t>
            </m:r>
          </m:sup>
        </m:sSup>
        <m:r>
          <m:rPr>
            <m:sty m:val="p"/>
          </m:rPr>
          <m:t>=</m:t>
        </m:r>
        <m:r>
          <m:rPr>
            <m:sty m:val="i"/>
          </m:rPr>
          <m:t>A</m:t>
        </m:r>
      </m:oMath>
      <w:r>
        <w:rPr/>
        <w:t xml:space="preserve"> et que dans toute base de vecteurs propres de </w:t>
      </w:r>
      <m:oMath>
        <m:r>
          <m:rPr>
            <m:sty m:val="i"/>
          </m:rPr>
          <m:t>A</m:t>
        </m:r>
        <m:r>
          <m:rPr>
            <m:sty m:val="p"/>
          </m:rPr>
          <m:t>,</m:t>
        </m:r>
        <m:r>
          <m:rPr>
            <m:sty m:val="i"/>
          </m:rPr>
          <m:t>C</m:t>
        </m:r>
      </m:oMath>
      <w:r>
        <w:rPr/>
        <w:t xml:space="preserve"> est diagonale.</w:t>
      </w:r>
    </w:p>
    <w:p>
      <w:pPr>
        <w:spacing w:after="220" w:lineRule="auto"/>
      </w:pPr>
      <w:r>
        <w:rPr>
          <w:rFonts w:eastAsia="Georgia" w:cs="Georgia" w:ascii="Georgia" w:hAnsi="Georgia"/>
        </w:rPr>
        <w:t xml:space="preserve">On notera désormais </w:t>
      </w:r>
      <m:oMath>
        <m:r>
          <m:rPr>
            <m:sty m:val="i"/>
          </m:rPr>
          <m:t>C</m:t>
        </m:r>
        <m:r>
          <m:rPr>
            <m:sty m:val="p"/>
          </m:rPr>
          <m:t>=</m:t>
        </m:r>
        <m:sSup>
          <m:sSupPr/>
          <m:e>
            <m:r>
              <m:rPr>
                <m:sty m:val="i"/>
              </m:rPr>
              <m:t>A</m:t>
            </m:r>
          </m:e>
          <m:sup>
            <m:r>
              <m:rPr>
                <m:sty m:val="p"/>
              </m:rPr>
              <m:t>1</m:t>
            </m:r>
            <m:r>
              <m:rPr>
                <m:sty m:val="p"/>
              </m:rPr>
              <m:t>/</m:t>
            </m:r>
            <m:r>
              <m:rPr>
                <m:sty m:val="p"/>
              </m:rPr>
              <m:t>2</m:t>
            </m:r>
          </m:sup>
        </m:sSup>
      </m:oMath>
      <w:r>
        <w:rPr/>
        <w:t xml:space="preserve">.</w:t>
      </w:r>
      <w:r>
        <w:rPr/>
        <w:br w:type="textWrapping"/>
      </w:r>
      <w:r>
        <w:rPr/>
        <w:t xml:space="preserve">6) On suppose </w:t>
      </w:r>
      <m:oMath>
        <m:r>
          <m:rPr>
            <m:sty m:val="i"/>
          </m:rPr>
          <m:t>A</m:t>
        </m:r>
      </m:oMath>
      <w:r>
        <w:rPr>
          <w:rFonts w:eastAsia="Georgia" w:cs="Georgia" w:ascii="Georgia" w:hAnsi="Georgia"/>
        </w:rPr>
        <w:t xml:space="preserve"> définie positive. Montrer qu'il existe une unique matrice, notée </w:t>
      </w:r>
      <m:oMath>
        <m:sSup>
          <m:sSupPr/>
          <m:e>
            <m:r>
              <m:rPr>
                <m:sty m:val="i"/>
              </m:rPr>
              <m:t>A</m:t>
            </m:r>
          </m:e>
          <m:sup>
            <m:r>
              <m:rPr>
                <m:sty m:val="p"/>
              </m:rPr>
              <m:t>−</m:t>
            </m:r>
            <m:r>
              <m:rPr>
                <m:sty m:val="p"/>
              </m:rPr>
              <m:t>1</m:t>
            </m:r>
            <m:r>
              <m:rPr>
                <m:sty m:val="p"/>
              </m:rPr>
              <m:t>/</m:t>
            </m:r>
            <m:r>
              <m:rPr>
                <m:sty m:val="p"/>
              </m:rPr>
              <m:t>2</m:t>
            </m:r>
          </m:sup>
        </m:sSup>
      </m:oMath>
      <w:r>
        <w:rPr>
          <w:rFonts w:eastAsia="Georgia" w:cs="Georgia" w:ascii="Georgia" w:hAnsi="Georgia"/>
        </w:rPr>
        <w:t xml:space="preserve">, symétrique définie positive telle que </w:t>
      </w:r>
      <m:oMath>
        <m:sSup>
          <m:sSupPr/>
          <m:e>
            <m:r>
              <m:rPr>
                <m:sty m:val="i"/>
              </m:rPr>
              <m:t>A</m:t>
            </m:r>
          </m:e>
          <m:sup>
            <m:r>
              <m:rPr>
                <m:sty m:val="p"/>
              </m:rPr>
              <m:t>−</m:t>
            </m:r>
            <m:r>
              <m:rPr>
                <m:sty m:val="p"/>
              </m:rPr>
              <m:t>1</m:t>
            </m:r>
            <m:r>
              <m:rPr>
                <m:sty m:val="p"/>
              </m:rPr>
              <m:t>/</m:t>
            </m:r>
            <m:r>
              <m:rPr>
                <m:sty m:val="p"/>
              </m:rPr>
              <m:t>2</m:t>
            </m:r>
          </m:sup>
        </m:sSup>
        <m:sSup>
          <m:sSupPr/>
          <m:e>
            <m:r>
              <m:rPr>
                <m:sty m:val="i"/>
              </m:rPr>
              <m:t>A</m:t>
            </m:r>
          </m:e>
          <m:sup>
            <m:r>
              <m:rPr>
                <m:sty m:val="p"/>
              </m:rPr>
              <m:t>−</m:t>
            </m:r>
            <m:r>
              <m:rPr>
                <m:sty m:val="p"/>
              </m:rPr>
              <m:t>1</m:t>
            </m:r>
            <m:r>
              <m:rPr>
                <m:sty m:val="p"/>
              </m:rPr>
              <m:t>/</m:t>
            </m:r>
            <m:r>
              <m:rPr>
                <m:sty m:val="p"/>
              </m:rPr>
              <m:t>2</m:t>
            </m:r>
          </m:sup>
        </m:sSup>
        <m:r>
          <m:rPr>
            <m:sty m:val="p"/>
          </m:rPr>
          <m:t>=</m:t>
        </m:r>
        <m:sSup>
          <m:sSupPr/>
          <m:e>
            <m:r>
              <m:rPr>
                <m:sty m:val="i"/>
              </m:rPr>
              <m:t>A</m:t>
            </m:r>
          </m:e>
          <m:sup>
            <m:r>
              <m:rPr>
                <m:sty m:val="p"/>
              </m:rPr>
              <m:t>−</m:t>
            </m:r>
            <m:r>
              <m:rPr>
                <m:sty m:val="p"/>
              </m:rPr>
              <m:t>1</m:t>
            </m:r>
          </m:sup>
        </m:sSup>
      </m:oMath>
      <w:r>
        <w:rPr/>
        <w:t xml:space="preserve">.</w:t>
      </w:r>
      <w:r>
        <w:rPr/>
        <w:br w:type="textWrapping"/>
      </w:r>
      <w:r>
        <w:rPr/>
        <w:t xml:space="preserve">7) Prouver que </w:t>
      </w:r>
      <m:oMath>
        <m:sSup>
          <m:sSupPr/>
          <m:e>
            <m:d>
              <m:dPr>
                <m:begChr m:val="("/>
                <m:endChr m:val=")"/>
                <m:ctrlPr>
                  <w:rPr>
                    <w:rFonts w:ascii="Cambria Math" w:hAnsi="Cambria Math"/>
                  </w:rPr>
                </m:ctrlPr>
              </m:dPr>
              <m:e>
                <m:sSup>
                  <m:sSupPr/>
                  <m:e>
                    <m:r>
                      <m:rPr>
                        <m:sty m:val="i"/>
                      </m:rPr>
                      <m:t>A</m:t>
                    </m:r>
                  </m:e>
                  <m:sup>
                    <m:r>
                      <m:rPr>
                        <m:sty m:val="p"/>
                      </m:rPr>
                      <m:t>1</m:t>
                    </m:r>
                    <m:r>
                      <m:rPr>
                        <m:sty m:val="p"/>
                      </m:rPr>
                      <m:t>/</m:t>
                    </m:r>
                    <m:r>
                      <m:rPr>
                        <m:sty m:val="p"/>
                      </m:rPr>
                      <m:t>2</m:t>
                    </m:r>
                  </m:sup>
                </m:sSup>
              </m:e>
            </m:d>
          </m:e>
          <m:sup>
            <m:r>
              <m:rPr>
                <m:sty m:val="p"/>
              </m:rPr>
              <m:t>−</m:t>
            </m:r>
            <m:r>
              <m:rPr>
                <m:sty m:val="p"/>
              </m:rPr>
              <m:t>1</m:t>
            </m:r>
          </m:sup>
        </m:sSup>
        <m:r>
          <m:rPr>
            <m:sty m:val="p"/>
          </m:rPr>
          <m:t>=</m:t>
        </m:r>
        <m:sSup>
          <m:sSupPr/>
          <m:e>
            <m:r>
              <m:rPr>
                <m:sty m:val="i"/>
              </m:rPr>
              <m:t>A</m:t>
            </m:r>
          </m:e>
          <m:sup>
            <m:r>
              <m:rPr>
                <m:sty m:val="p"/>
              </m:rPr>
              <m:t>−</m:t>
            </m:r>
            <m:r>
              <m:rPr>
                <m:sty m:val="p"/>
              </m:rPr>
              <m:t>1</m:t>
            </m:r>
            <m:r>
              <m:rPr>
                <m:sty m:val="p"/>
              </m:rPr>
              <m:t>/</m:t>
            </m:r>
            <m:r>
              <m:rPr>
                <m:sty m:val="p"/>
              </m:rPr>
              <m:t>2</m:t>
            </m:r>
          </m:sup>
        </m:sSup>
      </m:oMath>
      <w:r>
        <w:rPr/>
        <w:t xml:space="preserve">.</w:t>
      </w:r>
      <w:r>
        <w:rPr/>
        <w:br w:type="textWrapping"/>
      </w:r>
      <w:r>
        <w:rPr/>
        <w:t xml:space="preserve">8) Soit </w:t>
      </w:r>
      <m:oMath>
        <m:r>
          <m:rPr>
            <m:sty m:val="i"/>
          </m:rPr>
          <m:t>B</m:t>
        </m:r>
      </m:oMath>
      <w:r>
        <w:rPr>
          <w:rFonts w:eastAsia="Georgia" w:cs="Georgia" w:ascii="Georgia" w:hAnsi="Georgia"/>
        </w:rPr>
        <w:t xml:space="preserve"> une matrice symétrique positive qui commute avec </w:t>
      </w:r>
      <m:oMath>
        <m:r>
          <m:rPr>
            <m:sty m:val="i"/>
          </m:rPr>
          <m:t>A</m:t>
        </m:r>
      </m:oMath>
      <w:r>
        <w:rPr/>
        <w:t xml:space="preserve">. Est-ce que </w:t>
      </w:r>
      <m:oMath>
        <m:sSup>
          <m:sSupPr/>
          <m:e>
            <m:r>
              <m:rPr>
                <m:sty m:val="i"/>
              </m:rPr>
              <m:t>A</m:t>
            </m:r>
          </m:e>
          <m:sup>
            <m:r>
              <m:rPr>
                <m:sty m:val="p"/>
              </m:rPr>
              <m:t>1</m:t>
            </m:r>
            <m:r>
              <m:rPr>
                <m:sty m:val="p"/>
              </m:rPr>
              <m:t>/</m:t>
            </m:r>
            <m:r>
              <m:rPr>
                <m:sty m:val="p"/>
              </m:rPr>
              <m:t>2</m:t>
            </m:r>
          </m:sup>
        </m:sSup>
      </m:oMath>
      <w:r>
        <w:rPr/>
        <w:t xml:space="preserve"> et </w:t>
      </w:r>
      <m:oMath>
        <m:sSup>
          <m:sSupPr/>
          <m:e>
            <m:r>
              <m:rPr>
                <m:sty m:val="i"/>
              </m:rPr>
              <m:t>B</m:t>
            </m:r>
          </m:e>
          <m:sup>
            <m:r>
              <m:rPr>
                <m:sty m:val="p"/>
              </m:rPr>
              <m:t>1</m:t>
            </m:r>
            <m:r>
              <m:rPr>
                <m:sty m:val="p"/>
              </m:rPr>
              <m:t>/</m:t>
            </m:r>
            <m:r>
              <m:rPr>
                <m:sty m:val="p"/>
              </m:rPr>
              <m:t>2</m:t>
            </m:r>
          </m:sup>
        </m:sSup>
      </m:oMath>
      <w:r>
        <w:rPr/>
        <w:t xml:space="preserve"> commutent?</w:t>
      </w:r>
    </w:p>
    <w:p>
      <w:pPr>
        <w:spacing w:line="271" w:before="330" w:lineRule="auto"/>
      </w:pPr>
      <w:r>
        <w:rPr>
          <w:rFonts w:eastAsia="Georgia" w:cs="Georgia" w:ascii="Georgia" w:hAnsi="Georgia"/>
          <w:b/>
          <w:sz w:val="42"/>
        </w:rPr>
        <w:t xml:space="preserve">II. Inégalité de Kantorovitch</w:t>
      </w:r>
    </w:p>
    <w:p>
      <w:pPr>
        <w:spacing w:after="220" w:lineRule="auto"/>
      </w:pPr>
      <w:r>
        <w:rPr/>
        <w:t xml:space="preserve">Dans cette partie, </w:t>
      </w:r>
      <m:oMath>
        <m:r>
          <m:rPr>
            <m:sty m:val="i"/>
          </m:rPr>
          <m:t>A</m:t>
        </m:r>
      </m:oMath>
      <w:r>
        <w:rPr>
          <w:rFonts w:eastAsia="Georgia" w:cs="Georgia" w:ascii="Georgia" w:hAnsi="Georgia"/>
        </w:rPr>
        <w:t xml:space="preserve"> est une matrice fixée de </w:t>
      </w:r>
      <m:oMath>
        <m:sSub>
          <m:sSubPr/>
          <m:e>
            <m:r>
              <m:rPr>
                <m:scr m:val="script"/>
              </m:rPr>
              <m:t>S</m:t>
            </m:r>
          </m:e>
          <m:sub>
            <m:r>
              <m:rPr>
                <m:sty m:val="i"/>
              </m:rPr>
              <m:t>n</m:t>
            </m:r>
          </m:sub>
        </m:sSub>
      </m:oMath>
      <w:r>
        <w:rPr>
          <w:rFonts w:eastAsia="Georgia" w:cs="Georgia" w:ascii="Georgia" w:hAnsi="Georgia"/>
        </w:rPr>
        <w:t xml:space="preserve">, définie positive. On range les valeurs propres de </w:t>
      </w:r>
      <m:oMath>
        <m:r>
          <m:rPr>
            <m:sty m:val="i"/>
          </m:rPr>
          <m:t>A</m:t>
        </m:r>
      </m:oMath>
      <w:r>
        <w:rPr>
          <w:rFonts w:eastAsia="Georgia" w:cs="Georgia" w:ascii="Georgia" w:hAnsi="Georgia"/>
        </w:rPr>
        <w:t xml:space="preserve">, répétées suivant leur multiplicité, dans l'ordre croissant : </w:t>
      </w:r>
      <m:oMath>
        <m:r>
          <m:rPr>
            <m:sty m:val="p"/>
          </m:rPr>
          <m:t>0</m:t>
        </m:r>
        <m:r>
          <m:rPr>
            <m:sty m:val="p"/>
          </m:rPr>
          <m:t>&lt;</m:t>
        </m:r>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On note </w:t>
      </w:r>
      <m:oMath>
        <m:r>
          <m:rPr>
            <m:sty m:val="i"/>
          </m:rPr>
          <m:t>m</m:t>
        </m:r>
      </m:oMath>
      <w:r>
        <w:rPr/>
        <w:t xml:space="preserve"> et </w:t>
      </w:r>
      <m:oMath>
        <m:r>
          <m:rPr>
            <m:sty m:val="i"/>
          </m:rPr>
          <m:t>M</m:t>
        </m:r>
      </m:oMath>
      <w:r>
        <w:rPr>
          <w:rFonts w:eastAsia="Georgia" w:cs="Georgia" w:ascii="Georgia" w:hAnsi="Georgia"/>
        </w:rPr>
        <w:t xml:space="preserve"> deux réels strictement positifs tels que </w:t>
      </w:r>
      <m:oMath>
        <m:r>
          <m:rPr>
            <m:sty m:val="i"/>
          </m:rPr>
          <m:t>m</m:t>
        </m:r>
        <m:r>
          <m:rPr>
            <m:sty m:val="p"/>
          </m:rPr>
          <m:t>≤</m:t>
        </m:r>
        <m:sSub>
          <m:sSubPr/>
          <m:e>
            <m:r>
              <m:rPr>
                <m:sty m:val="i"/>
              </m:rPr>
              <m:t>λ</m:t>
            </m:r>
          </m:e>
          <m:sub>
            <m:r>
              <m:rPr>
                <m:sty m:val="p"/>
              </m:rPr>
              <m:t>1</m:t>
            </m:r>
          </m:sub>
        </m:sSub>
      </m:oMath>
      <w:r>
        <w:rPr/>
        <w:t xml:space="preserve"> et </w:t>
      </w:r>
      <m:oMath>
        <m:sSub>
          <m:sSubPr/>
          <m:e>
            <m:r>
              <m:rPr>
                <m:sty m:val="i"/>
              </m:rPr>
              <m:t>λ</m:t>
            </m:r>
          </m:e>
          <m:sub>
            <m:r>
              <m:rPr>
                <m:sty m:val="i"/>
              </m:rPr>
              <m:t>n</m:t>
            </m:r>
          </m:sub>
        </m:sSub>
        <m:r>
          <m:rPr>
            <m:sty m:val="p"/>
          </m:rPr>
          <m:t>≤</m:t>
        </m:r>
        <m:r>
          <m:rPr>
            <m:sty m:val="i"/>
          </m:rPr>
          <m:t>M</m:t>
        </m:r>
      </m:oMath>
      <w:r>
        <w:rPr/>
        <w:t xml:space="preserve">.</w:t>
      </w:r>
      <w:r>
        <w:rPr/>
        <w:br w:type="textWrapping"/>
      </w:r>
      <w:r>
        <w:rPr>
          <w:rFonts w:eastAsia="Georgia" w:cs="Georgia" w:ascii="Georgia" w:hAnsi="Georgia"/>
        </w:rPr>
        <w:t xml:space="preserve">9) Pour tout élément </w:t>
      </w:r>
      <m:oMath>
        <m:r>
          <m:rPr>
            <m:sty m:val="i"/>
          </m:rPr>
          <m:t>X</m:t>
        </m:r>
        <m:r>
          <m:rPr>
            <m:sty m:val="p"/>
          </m:rPr>
          <m:t>∈</m:t>
        </m:r>
        <m:sSub>
          <m:sSubPr/>
          <m:e>
            <m:r>
              <m:rPr>
                <m:scr m:val="script"/>
              </m:rPr>
              <m:t>M</m:t>
            </m:r>
          </m:e>
          <m:sub>
            <m:r>
              <m:rPr>
                <m:sty m:val="i"/>
              </m:rPr>
              <m:t>n</m:t>
            </m:r>
            <m:r>
              <m:rPr>
                <m:sty m:val="p"/>
              </m:rPr>
              <m:t>,</m:t>
            </m:r>
            <m:r>
              <m:rPr>
                <m:sty m:val="p"/>
              </m:rPr>
              <m:t>1</m:t>
            </m:r>
          </m:sub>
        </m:sSub>
      </m:oMath>
      <w:r>
        <w:rPr>
          <w:rFonts w:eastAsia="Georgia" w:cs="Georgia" w:ascii="Georgia" w:hAnsi="Georgia"/>
        </w:rPr>
        <w:t xml:space="preserve">, montrer l'inégalité suivante:</w:t>
      </w:r>
    </w:p>
    <w:p>
      <w:pPr>
        <w:spacing w:after="220" w:lineRule="auto"/>
      </w:pPr>
      <m:oMathPara>
        <m:oMath>
          <m:r>
            <m:rPr>
              <m:sty m:val="p"/>
            </m:rPr>
            <m:t>(</m:t>
          </m:r>
          <m:r>
            <m:rPr>
              <m:sty m:val="i"/>
            </m:rPr>
            <m:t>X</m:t>
          </m:r>
          <m:r>
            <m:rPr>
              <m:sty m:val="p"/>
            </m:rPr>
            <m:t>∣</m:t>
          </m:r>
          <m:r>
            <m:rPr>
              <m:sty m:val="i"/>
            </m:rPr>
            <m:t>X</m:t>
          </m:r>
          <m:sSup>
            <m:sSupPr/>
            <m:e>
              <m:r>
                <m:rPr>
                  <m:sty m:val="p"/>
                </m:rPr>
                <m:t>)</m:t>
              </m:r>
            </m:e>
            <m:sup>
              <m:r>
                <m:rPr>
                  <m:sty m:val="p"/>
                </m:rPr>
                <m:t>2</m:t>
              </m:r>
            </m:sup>
          </m:sSup>
          <m:r>
            <m:rPr>
              <m:sty m:val="p"/>
            </m:rPr>
            <m:t>≤</m:t>
          </m:r>
          <m:r>
            <m:rPr>
              <m:sty m:val="p"/>
            </m:rPr>
            <m:t>(</m:t>
          </m:r>
          <m:r>
            <m:rPr>
              <m:sty m:val="i"/>
            </m:rPr>
            <m:t>A</m:t>
          </m:r>
          <m:r>
            <m:rPr>
              <m:sty m:val="i"/>
            </m:rPr>
            <m:t>X</m:t>
          </m:r>
          <m:r>
            <m:rPr>
              <m:sty m:val="p"/>
            </m:rPr>
            <m:t>∣</m:t>
          </m:r>
          <m:r>
            <m:rPr>
              <m:sty m:val="i"/>
            </m:rPr>
            <m:t>X</m:t>
          </m:r>
          <m:r>
            <m:rPr>
              <m:sty m:val="p"/>
            </m:rPr>
            <m:t>)</m:t>
          </m:r>
          <m:d>
            <m:dPr>
              <m:begChr m:val="("/>
              <m:endChr m:val=")"/>
              <m:ctrlPr>
                <w:rPr>
                  <w:rFonts w:ascii="Cambria Math" w:hAnsi="Cambria Math"/>
                </w:rPr>
              </m:ctrlPr>
            </m:dPr>
            <m:e>
              <m:sSup>
                <m:sSupPr/>
                <m:e>
                  <m:r>
                    <m:rPr>
                      <m:sty m:val="i"/>
                    </m:rPr>
                    <m:t>A</m:t>
                  </m:r>
                </m:e>
                <m:sup>
                  <m:r>
                    <m:rPr>
                      <m:sty m:val="p"/>
                    </m:rPr>
                    <m:t>−</m:t>
                  </m:r>
                  <m:r>
                    <m:rPr>
                      <m:sty m:val="p"/>
                    </m:rPr>
                    <m:t>1</m:t>
                  </m:r>
                </m:sup>
              </m:sSup>
              <m:r>
                <m:rPr>
                  <m:sty m:val="i"/>
                </m:rPr>
                <m:t>X</m:t>
              </m:r>
              <m:r>
                <m:rPr>
                  <m:sty m:val="p"/>
                </m:rPr>
                <m:t>∣</m:t>
              </m:r>
              <m:r>
                <m:rPr>
                  <m:sty m:val="i"/>
                </m:rPr>
                <m:t>X</m:t>
              </m:r>
            </m:e>
          </m:d>
        </m:oMath>
      </m:oMathPara>
    </w:p>
    <w:p>
      <w:pPr>
        <w:numPr>
          <w:ilvl w:val="0"/>
          <w:numId w:val="4"/>
        </w:numPr>
        <w:spacing w:lineRule="auto"/>
      </w:pPr>
      <w:r>
        <w:rPr>
          <w:rFonts w:eastAsia="Georgia" w:cs="Georgia" w:ascii="Georgia" w:hAnsi="Georgia"/>
        </w:rPr>
        <w:t xml:space="preserve">Quelles sont les matrices pour lesquelles cette inégalité est une égalité pour tout </w:t>
      </w:r>
      <m:oMath>
        <m:r>
          <m:rPr>
            <m:sty m:val="i"/>
          </m:rPr>
          <m:t>X</m:t>
        </m:r>
      </m:oMath>
      <w:r>
        <w:rPr/>
        <w:t xml:space="preserve"> de </w:t>
      </w:r>
      <m:oMath>
        <m:sSub>
          <m:sSubPr/>
          <m:e>
            <m:r>
              <m:rPr>
                <m:scr m:val="script"/>
              </m:rPr>
              <m:t>M</m:t>
            </m:r>
          </m:e>
          <m:sub>
            <m:r>
              <m:rPr>
                <m:sty m:val="i"/>
              </m:rPr>
              <m:t>n</m:t>
            </m:r>
            <m:r>
              <m:rPr>
                <m:sty m:val="p"/>
              </m:rPr>
              <m:t>,</m:t>
            </m:r>
            <m:r>
              <m:rPr>
                <m:sty m:val="p"/>
              </m:rPr>
              <m:t>1</m:t>
            </m:r>
          </m:sub>
        </m:sSub>
      </m:oMath>
      <w:r>
        <w:rPr/>
        <w:t xml:space="preserve"> ?</w:t>
      </w:r>
    </w:p>
    <w:p>
      <w:pPr>
        <w:spacing w:after="220" w:lineRule="auto"/>
      </w:pPr>
      <w:r>
        <w:rPr/>
        <w:t xml:space="preserve">Soit </w:t>
      </w:r>
      <m:oMath>
        <m:r>
          <m:rPr>
            <m:sty m:val="i"/>
          </m:rPr>
          <m:t>F</m:t>
        </m:r>
      </m:oMath>
      <w:r>
        <w:rPr>
          <w:rFonts w:eastAsia="Georgia" w:cs="Georgia" w:ascii="Georgia" w:hAnsi="Georgia"/>
        </w:rPr>
        <w:t xml:space="preserve"> la fonction polynomiale qui à tout </w:t>
      </w:r>
      <m:oMath>
        <m:r>
          <m:rPr>
            <m:sty m:val="i"/>
          </m:rPr>
          <m:t>s</m:t>
        </m:r>
      </m:oMath>
      <w:r>
        <w:rPr/>
        <w:t xml:space="preserve"> de </w:t>
      </w:r>
      <m:oMath>
        <m:r>
          <m:rPr>
            <m:scr m:val="double-struck"/>
          </m:rPr>
          <m:t>R</m:t>
        </m:r>
      </m:oMath>
      <w:r>
        <w:rPr/>
        <w:t xml:space="preserve"> associe</w:t>
      </w:r>
    </w:p>
    <w:p>
      <w:pPr>
        <w:spacing w:after="220" w:lineRule="auto"/>
      </w:pPr>
      <m:oMathPara>
        <m:oMath>
          <m:r>
            <m:rPr>
              <m:sty m:val="i"/>
            </m:rPr>
            <m:t>F</m:t>
          </m:r>
          <m:r>
            <m:rPr>
              <m:sty m:val="p"/>
            </m:rPr>
            <m:t>(</m:t>
          </m:r>
          <m:r>
            <m:rPr>
              <m:sty m:val="i"/>
            </m:rPr>
            <m:t>s</m:t>
          </m:r>
          <m:r>
            <m:rPr>
              <m:sty m:val="p"/>
            </m:rPr>
            <m:t>)</m:t>
          </m:r>
          <m:r>
            <m:rPr>
              <m:sty m:val="p"/>
            </m:rPr>
            <m:t>=</m:t>
          </m:r>
          <m:sSup>
            <m:sSupPr/>
            <m:e>
              <m:r>
                <m:rPr>
                  <m:sty m:val="i"/>
                </m:rPr>
                <m:t>s</m:t>
              </m:r>
            </m:e>
            <m:sup>
              <m:r>
                <m:rPr>
                  <m:sty m:val="p"/>
                </m:rPr>
                <m:t>2</m:t>
              </m:r>
            </m:sup>
          </m:sSup>
          <m:r>
            <m:rPr>
              <m:sty m:val="p"/>
            </m:rPr>
            <m:t>−</m:t>
          </m:r>
          <m:r>
            <m:rPr>
              <m:sty m:val="p"/>
            </m:rPr>
            <m:t>(</m:t>
          </m:r>
          <m:r>
            <m:rPr>
              <m:sty m:val="i"/>
            </m:rPr>
            <m:t>m</m:t>
          </m:r>
          <m:r>
            <m:rPr>
              <m:sty m:val="p"/>
            </m:rPr>
            <m:t>+</m:t>
          </m:r>
          <m:r>
            <m:rPr>
              <m:sty m:val="i"/>
            </m:rPr>
            <m:t>M</m:t>
          </m:r>
          <m:r>
            <m:rPr>
              <m:sty m:val="p"/>
            </m:rPr>
            <m:t>)</m:t>
          </m:r>
          <m:r>
            <m:rPr>
              <m:sty m:val="p"/>
            </m:rPr>
            <m:t>.</m:t>
          </m:r>
          <m:r>
            <m:rPr>
              <m:sty m:val="i"/>
            </m:rPr>
            <m:t>s</m:t>
          </m:r>
          <m:r>
            <m:rPr>
              <m:sty m:val="p"/>
            </m:rPr>
            <m:t>+</m:t>
          </m:r>
          <m:r>
            <m:rPr>
              <m:sty m:val="i"/>
            </m:rPr>
            <m:t>m</m:t>
          </m:r>
          <m:r>
            <m:rPr>
              <m:sty m:val="i"/>
            </m:rPr>
            <m:t>M</m:t>
          </m:r>
          <m:r>
            <m:rPr>
              <m:sty m:val="p"/>
            </m:rPr>
            <m:t>.</m:t>
          </m:r>
        </m:oMath>
      </m:oMathPara>
    </w:p>
    <w:p>
      <w:pPr>
        <w:numPr>
          <w:ilvl w:val="0"/>
          <w:numId w:val="5"/>
        </w:numPr>
        <w:spacing w:lineRule="auto"/>
      </w:pPr>
      <w:r>
        <w:rPr/>
        <w:t xml:space="preserve">Quelles sont, en fonction de celles de </w:t>
      </w:r>
      <m:oMath>
        <m:r>
          <m:rPr>
            <m:sty m:val="i"/>
          </m:rPr>
          <m:t>A</m:t>
        </m:r>
      </m:oMath>
      <w:r>
        <w:rPr/>
        <w:t xml:space="preserve">, les valeurs propres de la matrice </w:t>
      </w:r>
      <m:oMath>
        <m:r>
          <m:rPr>
            <m:sty m:val="i"/>
          </m:rPr>
          <m:t>F</m:t>
        </m:r>
        <m:r>
          <m:rPr>
            <m:sty m:val="p"/>
          </m:rPr>
          <m:t>(</m:t>
        </m:r>
        <m:r>
          <m:rPr>
            <m:sty m:val="i"/>
          </m:rPr>
          <m:t>A</m:t>
        </m:r>
        <m:r>
          <m:rPr>
            <m:sty m:val="p"/>
          </m:rPr>
          <m:t>)</m:t>
        </m:r>
      </m:oMath>
      <w:r>
        <w:rPr/>
        <w:t xml:space="preserve"> ?</w:t>
      </w:r>
    </w:p>
    <w:p>
      <w:pPr>
        <w:numPr>
          <w:ilvl w:val="0"/>
          <w:numId w:val="5"/>
        </w:numPr>
        <w:spacing w:lineRule="auto"/>
      </w:pPr>
      <w:r>
        <w:rPr/>
        <w:t xml:space="preserve">Montrer que toutes les valeurs propres de </w:t>
      </w:r>
      <m:oMath>
        <m:r>
          <m:rPr>
            <m:sty m:val="i"/>
          </m:rPr>
          <m:t>F</m:t>
        </m:r>
        <m:r>
          <m:rPr>
            <m:sty m:val="p"/>
          </m:rPr>
          <m:t>(</m:t>
        </m:r>
        <m:r>
          <m:rPr>
            <m:sty m:val="i"/>
          </m:rPr>
          <m:t>A</m:t>
        </m:r>
        <m:r>
          <m:rPr>
            <m:sty m:val="p"/>
          </m:rPr>
          <m:t>)</m:t>
        </m:r>
      </m:oMath>
      <w:r>
        <w:rPr>
          <w:rFonts w:eastAsia="Georgia" w:cs="Georgia" w:ascii="Georgia" w:hAnsi="Georgia"/>
        </w:rPr>
        <w:t xml:space="preserve"> sont de même signe. Préciser ce signe.</w:t>
      </w:r>
    </w:p>
    <w:p>
      <w:pPr>
        <w:numPr>
          <w:ilvl w:val="0"/>
          <w:numId w:val="5"/>
        </w:numPr>
        <w:spacing w:lineRule="auto"/>
      </w:pPr>
      <w:r>
        <w:rPr/>
        <w:t xml:space="preserve">Soit </w:t>
      </w:r>
      <m:oMath>
        <m:r>
          <m:rPr>
            <m:sty m:val="i"/>
          </m:rPr>
          <m:t>N</m:t>
        </m:r>
      </m:oMath>
      <w:r>
        <w:rPr>
          <w:rFonts w:eastAsia="Georgia" w:cs="Georgia" w:ascii="Georgia" w:hAnsi="Georgia"/>
        </w:rPr>
        <w:t xml:space="preserve"> la matrice définie par</w:t>
      </w:r>
    </w:p>
    <w:p>
      <w:pPr>
        <w:spacing w:after="220" w:lineRule="auto"/>
      </w:pPr>
      <m:oMathPara>
        <m:oMath>
          <m:r>
            <m:rPr>
              <m:sty m:val="i"/>
            </m:rPr>
            <m:t>N</m:t>
          </m:r>
          <m:r>
            <m:rPr>
              <m:sty m:val="p"/>
            </m:rPr>
            <m:t>=</m:t>
          </m:r>
          <m:r>
            <m:rPr>
              <m:sty m:val="p"/>
            </m:rPr>
            <m:t>−</m:t>
          </m:r>
          <m:d>
            <m:dPr>
              <m:begChr m:val="("/>
              <m:endChr m:val=")"/>
              <m:ctrlPr>
                <w:rPr>
                  <w:rFonts w:ascii="Cambria Math" w:hAnsi="Cambria Math"/>
                </w:rPr>
              </m:ctrlPr>
            </m:dPr>
            <m:e>
              <m:r>
                <m:rPr>
                  <m:sty m:val="i"/>
                </m:rPr>
                <m:t>A</m:t>
              </m:r>
              <m:r>
                <m:rPr>
                  <m:sty m:val="p"/>
                </m:rPr>
                <m:t>−</m:t>
              </m:r>
              <m:r>
                <m:rPr>
                  <m:sty m:val="p"/>
                </m:rPr>
                <m:t>(</m:t>
              </m:r>
              <m:r>
                <m:rPr>
                  <m:sty m:val="i"/>
                </m:rPr>
                <m:t>m</m:t>
              </m:r>
              <m:r>
                <m:rPr>
                  <m:sty m:val="p"/>
                </m:rPr>
                <m:t>+</m:t>
              </m:r>
              <m:r>
                <m:rPr>
                  <m:sty m:val="i"/>
                </m:rPr>
                <m:t>M</m:t>
              </m:r>
              <m:r>
                <m:rPr>
                  <m:sty m:val="p"/>
                </m:rPr>
                <m:t>)</m:t>
              </m:r>
              <m:sSub>
                <m:sSubPr/>
                <m:e>
                  <m:r>
                    <m:rPr>
                      <m:sty m:val="p"/>
                    </m:rPr>
                    <m:t>I</m:t>
                  </m:r>
                </m:e>
                <m:sub>
                  <m:r>
                    <m:rPr>
                      <m:sty m:val="i"/>
                    </m:rPr>
                    <m:t>n</m:t>
                  </m:r>
                </m:sub>
              </m:sSub>
              <m:r>
                <m:rPr>
                  <m:sty m:val="p"/>
                </m:rPr>
                <m:t>+</m:t>
              </m:r>
              <m:r>
                <m:rPr>
                  <m:sty m:val="i"/>
                </m:rPr>
                <m:t>m</m:t>
              </m:r>
              <m:r>
                <m:rPr>
                  <m:sty m:val="i"/>
                </m:rPr>
                <m:t>M</m:t>
              </m:r>
              <m:sSup>
                <m:sSupPr/>
                <m:e>
                  <m:r>
                    <m:rPr>
                      <m:sty m:val="i"/>
                    </m:rPr>
                    <m:t>A</m:t>
                  </m:r>
                </m:e>
                <m:sup>
                  <m:r>
                    <m:rPr>
                      <m:sty m:val="p"/>
                    </m:rPr>
                    <m:t>−</m:t>
                  </m:r>
                  <m:r>
                    <m:rPr>
                      <m:sty m:val="p"/>
                    </m:rPr>
                    <m:t>1</m:t>
                  </m:r>
                </m:sup>
              </m:sSup>
            </m:e>
          </m:d>
        </m:oMath>
      </m:oMathPara>
    </w:p>
    <w:p>
      <w:pPr>
        <w:spacing w:after="220" w:lineRule="auto"/>
      </w:pPr>
      <w:r>
        <w:rPr/>
        <w:t xml:space="preserve">Montrer que </w:t>
      </w:r>
      <m:oMath>
        <m:r>
          <m:rPr>
            <m:sty m:val="i"/>
          </m:rPr>
          <m:t>N</m:t>
        </m:r>
      </m:oMath>
      <w:r>
        <w:rPr>
          <w:rFonts w:eastAsia="Georgia" w:cs="Georgia" w:ascii="Georgia" w:hAnsi="Georgia"/>
        </w:rPr>
        <w:t xml:space="preserve"> est symétrique positive.</w:t>
      </w:r>
    </w:p>
    <w:p>
      <w:pPr>
        <w:spacing w:after="220" w:lineRule="auto"/>
      </w:pPr>
      <w:r>
        <w:rPr>
          <w:rFonts w:eastAsia="Georgia" w:cs="Georgia" w:ascii="Georgia" w:hAnsi="Georgia"/>
        </w:rPr>
        <w:t xml:space="preserve">Pour tout élément </w:t>
      </w:r>
      <m:oMath>
        <m:r>
          <m:rPr>
            <m:sty m:val="i"/>
          </m:rPr>
          <m:t>X</m:t>
        </m:r>
        <m:r>
          <m:rPr>
            <m:sty m:val="p"/>
          </m:rPr>
          <m:t>∈</m:t>
        </m:r>
        <m:sSub>
          <m:sSubPr/>
          <m:e>
            <m:r>
              <m:rPr>
                <m:scr m:val="script"/>
              </m:rPr>
              <m:t>M</m:t>
            </m:r>
          </m:e>
          <m:sub>
            <m:r>
              <m:rPr>
                <m:sty m:val="i"/>
              </m:rPr>
              <m:t>n</m:t>
            </m:r>
            <m:r>
              <m:rPr>
                <m:sty m:val="p"/>
              </m:rPr>
              <m:t>,</m:t>
            </m:r>
            <m:r>
              <m:rPr>
                <m:sty m:val="p"/>
              </m:rPr>
              <m:t>1</m:t>
            </m:r>
          </m:sub>
        </m:sSub>
      </m:oMath>
      <w:r>
        <w:rPr>
          <w:rFonts w:eastAsia="Georgia" w:cs="Georgia" w:ascii="Georgia" w:hAnsi="Georgia"/>
        </w:rPr>
        <w:t xml:space="preserve">, on considère l'application polynomiale </w:t>
      </w:r>
      <m:oMath>
        <m:r>
          <m:rPr>
            <m:sty m:val="i"/>
          </m:rPr>
          <m:t>f</m:t>
        </m:r>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défini par:</w:t>
      </w:r>
    </w:p>
    <w:p>
      <w:pPr>
        <w:spacing w:after="220" w:lineRule="auto"/>
      </w:pPr>
      <m:oMathPara>
        <m:oMath>
          <m:r>
            <m:rPr>
              <m:sty m:val="i"/>
            </m:rPr>
            <m:t>f</m:t>
          </m:r>
          <m:r>
            <m:rPr>
              <m:sty m:val="p"/>
            </m:rPr>
            <m:t>(</m:t>
          </m:r>
          <m:r>
            <m:rPr>
              <m:sty m:val="i"/>
            </m:rPr>
            <m:t>s</m:t>
          </m:r>
          <m:r>
            <m:rPr>
              <m:sty m:val="p"/>
            </m:rPr>
            <m:t>)</m:t>
          </m:r>
          <m:r>
            <m:rPr>
              <m:sty m:val="p"/>
            </m:rPr>
            <m:t>=</m:t>
          </m:r>
          <m:r>
            <m:rPr>
              <m:sty m:val="p"/>
            </m:rPr>
            <m:t>(</m:t>
          </m:r>
          <m:r>
            <m:rPr>
              <m:sty m:val="i"/>
            </m:rPr>
            <m:t>A</m:t>
          </m:r>
          <m:r>
            <m:rPr>
              <m:sty m:val="i"/>
            </m:rPr>
            <m:t>X</m:t>
          </m:r>
          <m:r>
            <m:rPr>
              <m:sty m:val="p"/>
            </m:rPr>
            <m:t>∣</m:t>
          </m:r>
          <m:r>
            <m:rPr>
              <m:sty m:val="i"/>
            </m:rPr>
            <m:t>X</m:t>
          </m:r>
          <m:r>
            <m:rPr>
              <m:sty m:val="p"/>
            </m:rPr>
            <m:t>)</m:t>
          </m:r>
          <m:r>
            <m:rPr>
              <m:sty m:val="p"/>
            </m:rPr>
            <m:t>⋅</m:t>
          </m:r>
          <m:sSup>
            <m:sSupPr/>
            <m:e>
              <m:r>
                <m:rPr>
                  <m:sty m:val="i"/>
                </m:rPr>
                <m:t>s</m:t>
              </m:r>
            </m:e>
            <m:sup>
              <m:r>
                <m:rPr>
                  <m:sty m:val="p"/>
                </m:rPr>
                <m:t>2</m:t>
              </m:r>
            </m:sup>
          </m:sSup>
          <m:r>
            <m:rPr>
              <m:sty m:val="p"/>
            </m:rPr>
            <m:t>−</m:t>
          </m:r>
          <m:r>
            <m:rPr>
              <m:sty m:val="p"/>
            </m:rPr>
            <m:t>(</m:t>
          </m:r>
          <m:r>
            <m:rPr>
              <m:sty m:val="i"/>
            </m:rPr>
            <m:t>m</m:t>
          </m:r>
          <m:r>
            <m:rPr>
              <m:sty m:val="p"/>
            </m:rPr>
            <m:t>+</m:t>
          </m:r>
          <m:r>
            <m:rPr>
              <m:sty m:val="i"/>
            </m:rPr>
            <m:t>M</m:t>
          </m:r>
          <m:r>
            <m:rPr>
              <m:sty m:val="p"/>
            </m:rPr>
            <m:t>)</m:t>
          </m:r>
          <m:r>
            <m:rPr>
              <m:sty m:val="p"/>
            </m:rPr>
            <m:t>(</m:t>
          </m:r>
          <m:r>
            <m:rPr>
              <m:sty m:val="i"/>
            </m:rPr>
            <m:t>X</m:t>
          </m:r>
          <m:r>
            <m:rPr>
              <m:sty m:val="p"/>
            </m:rPr>
            <m:t>∣</m:t>
          </m:r>
          <m:r>
            <m:rPr>
              <m:sty m:val="i"/>
            </m:rPr>
            <m:t>X</m:t>
          </m:r>
          <m:r>
            <m:rPr>
              <m:sty m:val="p"/>
            </m:rPr>
            <m:t>)</m:t>
          </m:r>
          <m:r>
            <m:rPr>
              <m:sty m:val="p"/>
            </m:rPr>
            <m:t>⋅</m:t>
          </m:r>
          <m:r>
            <m:rPr>
              <m:sty m:val="i"/>
            </m:rPr>
            <m:t>s</m:t>
          </m:r>
          <m:r>
            <m:rPr>
              <m:sty m:val="p"/>
            </m:rPr>
            <m:t>+</m:t>
          </m:r>
          <m:d>
            <m:dPr>
              <m:begChr m:val="("/>
              <m:endChr m:val=")"/>
              <m:ctrlPr>
                <w:rPr>
                  <w:rFonts w:ascii="Cambria Math" w:hAnsi="Cambria Math"/>
                </w:rPr>
              </m:ctrlPr>
            </m:dPr>
            <m:e>
              <m:sSup>
                <m:sSupPr/>
                <m:e>
                  <m:r>
                    <m:rPr>
                      <m:sty m:val="i"/>
                    </m:rPr>
                    <m:t>A</m:t>
                  </m:r>
                </m:e>
                <m:sup>
                  <m:r>
                    <m:rPr>
                      <m:sty m:val="p"/>
                    </m:rPr>
                    <m:t>−</m:t>
                  </m:r>
                  <m:r>
                    <m:rPr>
                      <m:sty m:val="p"/>
                    </m:rPr>
                    <m:t>1</m:t>
                  </m:r>
                </m:sup>
              </m:sSup>
              <m:r>
                <m:rPr>
                  <m:sty m:val="i"/>
                </m:rPr>
                <m:t>X</m:t>
              </m:r>
              <m:r>
                <m:rPr>
                  <m:sty m:val="p"/>
                </m:rPr>
                <m:t>∣</m:t>
              </m:r>
              <m:r>
                <m:rPr>
                  <m:sty m:val="i"/>
                </m:rPr>
                <m:t>X</m:t>
              </m:r>
            </m:e>
          </m:d>
          <m:r>
            <m:rPr>
              <m:sty m:val="i"/>
            </m:rPr>
            <m:t>m</m:t>
          </m:r>
          <m:r>
            <m:rPr>
              <m:sty m:val="i"/>
            </m:rPr>
            <m:t>M</m:t>
          </m:r>
        </m:oMath>
      </m:oMathPara>
    </w:p>
    <w:p>
      <w:pPr>
        <w:numPr>
          <w:ilvl w:val="0"/>
          <w:numId w:val="6"/>
        </w:numPr>
        <w:spacing w:lineRule="auto"/>
      </w:pPr>
      <w:r>
        <w:rPr/>
        <w:t xml:space="preserve">Calculer </w:t>
      </w:r>
      <m:oMath>
        <m:r>
          <m:rPr>
            <m:sty m:val="i"/>
          </m:rPr>
          <m:t>f</m:t>
        </m:r>
        <m:r>
          <m:rPr>
            <m:sty m:val="p"/>
          </m:rPr>
          <m:t>(</m:t>
        </m:r>
        <m:r>
          <m:rPr>
            <m:sty m:val="p"/>
          </m:rPr>
          <m:t>0</m:t>
        </m:r>
        <m:r>
          <m:rPr>
            <m:sty m:val="p"/>
          </m:rPr>
          <m:t>)</m:t>
        </m:r>
      </m:oMath>
      <w:r>
        <w:rPr/>
        <w:t xml:space="preserve"> et </w:t>
      </w:r>
      <m:oMath>
        <m:r>
          <m:rPr>
            <m:sty m:val="i"/>
          </m:rPr>
          <m:t>f</m:t>
        </m:r>
        <m:r>
          <m:rPr>
            <m:sty m:val="p"/>
          </m:rPr>
          <m:t>(</m:t>
        </m:r>
        <m:r>
          <m:rPr>
            <m:sty m:val="p"/>
          </m:rPr>
          <m:t>1</m:t>
        </m:r>
        <m:r>
          <m:rPr>
            <m:sty m:val="p"/>
          </m:rPr>
          <m:t>)</m:t>
        </m:r>
      </m:oMath>
      <w:r>
        <w:rPr/>
        <w:t xml:space="preserve"> et montrer que </w:t>
      </w:r>
      <m:oMath>
        <m:r>
          <m:rPr>
            <m:sty m:val="i"/>
          </m:rPr>
          <m:t>f</m:t>
        </m:r>
        <m:r>
          <m:rPr>
            <m:sty m:val="p"/>
          </m:rPr>
          <m:t>(</m:t>
        </m:r>
        <m:r>
          <m:rPr>
            <m:sty m:val="p"/>
          </m:rPr>
          <m:t>0</m:t>
        </m:r>
        <m:r>
          <m:rPr>
            <m:sty m:val="p"/>
          </m:rPr>
          <m:t>)</m:t>
        </m:r>
        <m:r>
          <m:rPr>
            <m:sty m:val="i"/>
          </m:rPr>
          <m:t>f</m:t>
        </m:r>
        <m:r>
          <m:rPr>
            <m:sty m:val="p"/>
          </m:rPr>
          <m:t>(</m:t>
        </m:r>
        <m:r>
          <m:rPr>
            <m:sty m:val="p"/>
          </m:rPr>
          <m:t>1</m:t>
        </m:r>
        <m:r>
          <m:rPr>
            <m:sty m:val="p"/>
          </m:rPr>
          <m:t>)</m:t>
        </m:r>
        <m:r>
          <m:rPr>
            <m:sty m:val="p"/>
          </m:rPr>
          <m:t>≤</m:t>
        </m:r>
        <m:r>
          <m:rPr>
            <m:sty m:val="p"/>
          </m:rPr>
          <m:t>0</m:t>
        </m:r>
      </m:oMath>
      <w:r>
        <w:rPr/>
        <w:t xml:space="preserve">.</w:t>
      </w:r>
    </w:p>
    <w:p>
      <w:pPr>
        <w:numPr>
          <w:ilvl w:val="0"/>
          <w:numId w:val="6"/>
        </w:numPr>
        <w:spacing w:lineRule="auto"/>
      </w:pPr>
      <w:r>
        <w:rPr>
          <w:rFonts w:eastAsia="Georgia" w:cs="Georgia" w:ascii="Georgia" w:hAnsi="Georgia"/>
        </w:rPr>
        <w:t xml:space="preserve">Établir que pour tout </w:t>
      </w:r>
      <m:oMath>
        <m:r>
          <m:rPr>
            <m:sty m:val="i"/>
          </m:rPr>
          <m:t>X</m:t>
        </m:r>
        <m:r>
          <m:rPr>
            <m:sty m:val="p"/>
          </m:rPr>
          <m:t>∈</m:t>
        </m:r>
        <m:sSub>
          <m:sSubPr/>
          <m:e>
            <m:r>
              <m:rPr>
                <m:scr m:val="script"/>
              </m:rPr>
              <m:t>M</m:t>
            </m:r>
          </m:e>
          <m:sub>
            <m:r>
              <m:rPr>
                <m:sty m:val="i"/>
              </m:rPr>
              <m:t>n</m:t>
            </m:r>
            <m:r>
              <m:rPr>
                <m:sty m:val="p"/>
              </m:rPr>
              <m:t>,</m:t>
            </m:r>
            <m:r>
              <m:rPr>
                <m:sty m:val="p"/>
              </m:rPr>
              <m:t>1</m:t>
            </m:r>
          </m:sub>
        </m:sSub>
      </m:oMath>
      <w:r>
        <w:rPr>
          <w:rFonts w:eastAsia="Georgia" w:cs="Georgia" w:ascii="Georgia" w:hAnsi="Georgia"/>
        </w:rPr>
        <w:t xml:space="preserve">, l'inégalité suivante est satisfaite:</w:t>
      </w:r>
    </w:p>
    <w:p>
      <w:pPr>
        <w:spacing w:after="220" w:lineRule="auto"/>
      </w:pPr>
      <m:oMathPara>
        <m:oMath>
          <m:r>
            <m:rPr>
              <m:sty m:val="p"/>
            </m:rPr>
            <m:t>(</m:t>
          </m:r>
          <m:r>
            <m:rPr>
              <m:sty m:val="i"/>
            </m:rPr>
            <m:t>A</m:t>
          </m:r>
          <m:r>
            <m:rPr>
              <m:sty m:val="i"/>
            </m:rPr>
            <m:t>X</m:t>
          </m:r>
          <m:r>
            <m:rPr>
              <m:sty m:val="p"/>
            </m:rPr>
            <m:t>∣</m:t>
          </m:r>
          <m:r>
            <m:rPr>
              <m:sty m:val="i"/>
            </m:rPr>
            <m:t>X</m:t>
          </m:r>
          <m:r>
            <m:rPr>
              <m:sty m:val="p"/>
            </m:rPr>
            <m:t>)</m:t>
          </m:r>
          <m:d>
            <m:dPr>
              <m:begChr m:val="("/>
              <m:endChr m:val=")"/>
              <m:ctrlPr>
                <w:rPr>
                  <w:rFonts w:ascii="Cambria Math" w:hAnsi="Cambria Math"/>
                </w:rPr>
              </m:ctrlPr>
            </m:dPr>
            <m:e>
              <m:sSup>
                <m:sSupPr/>
                <m:e>
                  <m:r>
                    <m:rPr>
                      <m:sty m:val="i"/>
                    </m:rPr>
                    <m:t>A</m:t>
                  </m:r>
                </m:e>
                <m:sup>
                  <m:r>
                    <m:rPr>
                      <m:sty m:val="p"/>
                    </m:rPr>
                    <m:t>−</m:t>
                  </m:r>
                  <m:r>
                    <m:rPr>
                      <m:sty m:val="p"/>
                    </m:rPr>
                    <m:t>1</m:t>
                  </m:r>
                </m:sup>
              </m:sSup>
              <m:r>
                <m:rPr>
                  <m:sty m:val="i"/>
                </m:rPr>
                <m:t>X</m:t>
              </m:r>
              <m:r>
                <m:rPr>
                  <m:sty m:val="p"/>
                </m:rPr>
                <m:t>∣</m:t>
              </m:r>
              <m:r>
                <m:rPr>
                  <m:sty m:val="i"/>
                </m:rPr>
                <m:t>X</m:t>
              </m:r>
            </m:e>
          </m:d>
          <m:r>
            <m:rPr>
              <m:sty m:val="p"/>
            </m:rPr>
            <m:t>≤</m:t>
          </m:r>
          <m:f>
            <m:fPr>
              <m:ctrlPr>
                <w:rPr>
                  <w:rFonts w:ascii="Cambria Math" w:hAnsi="Cambria Math"/>
                </w:rPr>
              </m:ctrlPr>
            </m:fPr>
            <m:num>
              <m:r>
                <m:rPr>
                  <m:sty m:val="p"/>
                </m:rPr>
                <m:t>(</m:t>
              </m:r>
              <m:r>
                <m:rPr>
                  <m:sty m:val="i"/>
                </m:rPr>
                <m:t>m</m:t>
              </m:r>
              <m:r>
                <m:rPr>
                  <m:sty m:val="p"/>
                </m:rPr>
                <m:t>+</m:t>
              </m:r>
              <m:r>
                <m:rPr>
                  <m:sty m:val="i"/>
                </m:rPr>
                <m:t>M</m:t>
              </m:r>
              <m:sSup>
                <m:sSupPr/>
                <m:e>
                  <m:r>
                    <m:rPr>
                      <m:sty m:val="p"/>
                    </m:rPr>
                    <m:t>)</m:t>
                  </m:r>
                </m:e>
                <m:sup>
                  <m:r>
                    <m:rPr>
                      <m:sty m:val="p"/>
                    </m:rPr>
                    <m:t>2</m:t>
                  </m:r>
                </m:sup>
              </m:sSup>
            </m:num>
            <m:den>
              <m:r>
                <m:rPr>
                  <m:sty m:val="p"/>
                </m:rPr>
                <m:t>4</m:t>
              </m:r>
              <m:r>
                <m:rPr>
                  <m:sty m:val="i"/>
                </m:rPr>
                <m:t>m</m:t>
              </m:r>
              <m:r>
                <m:rPr>
                  <m:sty m:val="i"/>
                </m:rPr>
                <m:t>M</m:t>
              </m:r>
            </m:den>
          </m:f>
          <m:r>
            <m:rPr>
              <m:sty m:val="p"/>
            </m:rPr>
            <m:t>(</m:t>
          </m:r>
          <m:r>
            <m:rPr>
              <m:sty m:val="i"/>
            </m:rPr>
            <m:t>X</m:t>
          </m:r>
          <m:r>
            <m:rPr>
              <m:sty m:val="p"/>
            </m:rPr>
            <m:t>∣</m:t>
          </m:r>
          <m:r>
            <m:rPr>
              <m:sty m:val="i"/>
            </m:rPr>
            <m:t>X</m:t>
          </m:r>
          <m:sSup>
            <m:sSupPr/>
            <m:e>
              <m:r>
                <m:rPr>
                  <m:sty m:val="p"/>
                </m:rPr>
                <m:t>)</m:t>
              </m:r>
            </m:e>
            <m:sup>
              <m:r>
                <m:rPr>
                  <m:sty m:val="p"/>
                </m:rPr>
                <m:t>2</m:t>
              </m:r>
            </m:sup>
          </m:sSup>
          <m:r>
            <m:rPr>
              <m:sty m:val="p"/>
            </m:rPr>
            <m:t>.</m:t>
          </m:r>
        </m:oMath>
      </m:oMathPara>
    </w:p>
    <w:p>
      <w:pPr>
        <w:numPr>
          <w:ilvl w:val="0"/>
          <w:numId w:val="7"/>
        </w:numPr>
        <w:spacing w:lineRule="auto"/>
      </w:pPr>
      <w:r>
        <w:rPr/>
        <w:t xml:space="preserve">Soit </w:t>
      </w:r>
      <m:oMath>
        <m:r>
          <m:rPr>
            <m:scr m:val="script"/>
          </m:rPr>
          <m:t>D</m:t>
        </m:r>
        <m:r>
          <m:rPr>
            <m:sty m:val="p"/>
          </m:rPr>
          <m:t>=</m:t>
        </m:r>
        <m:d>
          <m:dPr>
            <m:begChr m:val="{"/>
            <m:endChr m:val="}"/>
            <m:ctrlPr>
              <w:rPr>
                <w:rFonts w:ascii="Cambria Math" w:hAnsi="Cambria Math"/>
              </w:rPr>
            </m:ctrlPr>
          </m:dPr>
          <m:e>
            <m:r>
              <m:rPr>
                <m:sty m:val="p"/>
              </m:rPr>
              <m:t>(</m:t>
            </m:r>
            <m:r>
              <m:rPr>
                <m:sty m:val="i"/>
              </m:rPr>
              <m:t>m</m:t>
            </m:r>
            <m:r>
              <m:rPr>
                <m:sty m:val="p"/>
              </m:rPr>
              <m:t>,</m:t>
            </m:r>
            <m:r>
              <m:rPr>
                <m:sty m:val="i"/>
              </m:rPr>
              <m:t>M</m:t>
            </m:r>
            <m:r>
              <m:rPr>
                <m:sty m:val="p"/>
              </m:rPr>
              <m:t>)</m:t>
            </m:r>
            <m:r>
              <m:rPr>
                <m:sty m:val="p"/>
              </m:rPr>
              <m:t>∈</m:t>
            </m:r>
            <m:sSup>
              <m:sSupPr/>
              <m:e>
                <m:r>
                  <m:rPr>
                    <m:scr m:val="double-struck"/>
                  </m:rPr>
                  <m:t>R</m:t>
                </m:r>
              </m:e>
              <m:sup>
                <m:r>
                  <m:rPr>
                    <m:sty m:val="p"/>
                  </m:rPr>
                  <m:t>2</m:t>
                </m:r>
              </m:sup>
            </m:sSup>
            <m:r>
              <m:rPr>
                <m:sty m:val="p"/>
              </m:rPr>
              <m:t>/</m:t>
            </m:r>
            <m:r>
              <m:rPr>
                <m:sty m:val="p"/>
              </m:rPr>
              <m:t>0</m:t>
            </m:r>
            <m:r>
              <m:rPr>
                <m:sty m:val="p"/>
              </m:rPr>
              <m:t>&lt;</m:t>
            </m:r>
            <m:r>
              <m:rPr>
                <m:sty m:val="i"/>
              </m:rPr>
              <m:t>m</m:t>
            </m:r>
            <m:r>
              <m:rPr>
                <m:sty m:val="p"/>
              </m:rPr>
              <m:t>≤</m:t>
            </m:r>
            <m:sSub>
              <m:sSubPr/>
              <m:e>
                <m:r>
                  <m:rPr>
                    <m:sty m:val="i"/>
                  </m:rPr>
                  <m:t>λ</m:t>
                </m:r>
              </m:e>
              <m:sub>
                <m:r>
                  <m:rPr>
                    <m:sty m:val="p"/>
                  </m:rPr>
                  <m:t>1</m:t>
                </m:r>
              </m:sub>
            </m:sSub>
            <m:r>
              <m:rPr>
                <m:sty m:val="p"/>
              </m:rPr>
              <m:t>≤</m:t>
            </m:r>
            <m:sSub>
              <m:sSubPr/>
              <m:e>
                <m:r>
                  <m:rPr>
                    <m:sty m:val="i"/>
                  </m:rPr>
                  <m:t>λ</m:t>
                </m:r>
              </m:e>
              <m:sub>
                <m:r>
                  <m:rPr>
                    <m:sty m:val="i"/>
                  </m:rPr>
                  <m:t>n</m:t>
                </m:r>
              </m:sub>
            </m:sSub>
            <m:r>
              <m:rPr>
                <m:sty m:val="p"/>
              </m:rPr>
              <m:t>≤</m:t>
            </m:r>
            <m:r>
              <m:rPr>
                <m:sty m:val="i"/>
              </m:rPr>
              <m:t>M</m:t>
            </m:r>
          </m:e>
        </m:d>
      </m:oMath>
      <w:r>
        <w:rPr>
          <w:rFonts w:eastAsia="Georgia" w:cs="Georgia" w:ascii="Georgia" w:hAnsi="Georgia"/>
        </w:rPr>
        <w:t xml:space="preserve">. Établir l'identité suivante:</w:t>
      </w:r>
    </w:p>
    <w:p>
      <w:pPr>
        <w:spacing w:after="220" w:lineRule="auto"/>
      </w:pPr>
      <m:oMathPara>
        <m:oMath>
          <m:limLow>
            <m:limLowPr/>
            <m:e>
              <m:r>
                <m:rPr>
                  <m:sty m:val="p"/>
                </m:rPr>
                <m:t>inf</m:t>
              </m:r>
            </m:e>
            <m:lim>
              <m:r>
                <m:rPr>
                  <m:scr m:val="script"/>
                </m:rPr>
                <m:t>D</m:t>
              </m:r>
            </m:lim>
          </m:limLow>
          <m:r>
            <m:rPr>
              <m:sty m:val="p"/>
            </m:rPr>
            <m:t xml:space="preserve"> </m:t>
          </m:r>
          <m:f>
            <m:fPr>
              <m:ctrlPr>
                <w:rPr>
                  <w:rFonts w:ascii="Cambria Math" w:hAnsi="Cambria Math"/>
                </w:rPr>
              </m:ctrlPr>
            </m:fPr>
            <m:num>
              <m:r>
                <m:rPr>
                  <m:sty m:val="p"/>
                </m:rPr>
                <m:t>(</m:t>
              </m:r>
              <m:r>
                <m:rPr>
                  <m:sty m:val="i"/>
                </m:rPr>
                <m:t>m</m:t>
              </m:r>
              <m:r>
                <m:rPr>
                  <m:sty m:val="p"/>
                </m:rPr>
                <m:t>+</m:t>
              </m:r>
              <m:r>
                <m:rPr>
                  <m:sty m:val="i"/>
                </m:rPr>
                <m:t>M</m:t>
              </m:r>
              <m:sSup>
                <m:sSupPr/>
                <m:e>
                  <m:r>
                    <m:rPr>
                      <m:sty m:val="p"/>
                    </m:rPr>
                    <m:t>)</m:t>
                  </m:r>
                </m:e>
                <m:sup>
                  <m:r>
                    <m:rPr>
                      <m:sty m:val="p"/>
                    </m:rPr>
                    <m:t>2</m:t>
                  </m:r>
                </m:sup>
              </m:sSup>
            </m:num>
            <m:den>
              <m:r>
                <m:rPr>
                  <m:sty m:val="i"/>
                </m:rPr>
                <m:t>m</m:t>
              </m:r>
              <m:r>
                <m:rPr>
                  <m:sty m:val="i"/>
                </m:rPr>
                <m:t>M</m:t>
              </m:r>
            </m:den>
          </m:f>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i"/>
                            </m:rPr>
                            <m:t>n</m:t>
                          </m:r>
                        </m:sub>
                      </m:sSub>
                    </m:e>
                  </m:d>
                </m:e>
                <m:sup>
                  <m:r>
                    <m:rPr>
                      <m:sty m:val="p"/>
                    </m:rPr>
                    <m:t>2</m:t>
                  </m:r>
                </m:sup>
              </m:sSup>
            </m:num>
            <m:den>
              <m:sSub>
                <m:sSubPr/>
                <m:e>
                  <m:r>
                    <m:rPr>
                      <m:sty m:val="i"/>
                    </m:rPr>
                    <m:t>λ</m:t>
                  </m:r>
                </m:e>
                <m:sub>
                  <m:r>
                    <m:rPr>
                      <m:sty m:val="p"/>
                    </m:rPr>
                    <m:t>1</m:t>
                  </m:r>
                </m:sub>
              </m:sSub>
              <m:sSub>
                <m:sSubPr/>
                <m:e>
                  <m:r>
                    <m:rPr>
                      <m:sty m:val="i"/>
                    </m:rPr>
                    <m:t>λ</m:t>
                  </m:r>
                </m:e>
                <m:sub>
                  <m:r>
                    <m:rPr>
                      <m:sty m:val="i"/>
                    </m:rPr>
                    <m:t>n</m:t>
                  </m:r>
                </m:sub>
              </m:sSub>
            </m:den>
          </m:f>
          <m:r>
            <m:rPr>
              <m:sty m:val="p"/>
            </m:rPr>
            <m:t>.</m:t>
          </m:r>
        </m:oMath>
      </m:oMathPara>
    </w:p>
    <w:p>
      <w:pPr>
        <w:numPr>
          <w:ilvl w:val="0"/>
          <w:numId w:val="8"/>
        </w:numPr>
        <w:spacing w:lineRule="auto"/>
      </w:pPr>
      <w:r>
        <w:rPr/>
        <w:t xml:space="preserve">On suppose que </w:t>
      </w:r>
      <m:oMath>
        <m:r>
          <m:rPr>
            <m:sty m:val="i"/>
          </m:rPr>
          <m:t>A</m:t>
        </m:r>
      </m:oMath>
      <w:r>
        <w:rPr>
          <w:rFonts w:eastAsia="Georgia" w:cs="Georgia" w:ascii="Georgia" w:hAnsi="Georgia"/>
        </w:rPr>
        <w:t xml:space="preserve"> n'est pas une homothétie. On considère </w:t>
      </w:r>
      <m:oMath>
        <m:sSub>
          <m:sSubPr/>
          <m:e>
            <m:r>
              <m:rPr>
                <m:sty m:val="i"/>
              </m:rPr>
              <m:t>X</m:t>
            </m:r>
          </m:e>
          <m:sub>
            <m:r>
              <m:rPr>
                <m:sty m:val="p"/>
              </m:rPr>
              <m:t>1</m:t>
            </m:r>
          </m:sub>
        </m:sSub>
      </m:oMath>
      <w:r>
        <w:rPr/>
        <w:t xml:space="preserve"> (respectivement </w:t>
      </w:r>
      <m:oMath>
        <m:sSub>
          <m:sSubPr/>
          <m:e>
            <m:r>
              <m:rPr>
                <m:sty m:val="i"/>
              </m:rPr>
              <m:t>X</m:t>
            </m:r>
          </m:e>
          <m:sub>
            <m:r>
              <m:rPr>
                <m:sty m:val="i"/>
              </m:rPr>
              <m:t>n</m:t>
            </m:r>
          </m:sub>
        </m:sSub>
      </m:oMath>
      <w:r>
        <w:rPr/>
        <w:t xml:space="preserve"> ) un vecteur colonne propre, de norme 1, pour la valeur propre </w:t>
      </w:r>
      <m:oMath>
        <m:sSub>
          <m:sSubPr/>
          <m:e>
            <m:r>
              <m:rPr>
                <m:sty m:val="i"/>
              </m:rPr>
              <m:t>λ</m:t>
            </m:r>
          </m:e>
          <m:sub>
            <m:r>
              <m:rPr>
                <m:sty m:val="p"/>
              </m:rPr>
              <m:t>1</m:t>
            </m:r>
          </m:sub>
        </m:sSub>
      </m:oMath>
      <w:r>
        <w:rPr/>
        <w:t xml:space="preserve"> (respectivement </w:t>
      </w:r>
      <m:oMath>
        <m:sSub>
          <m:sSubPr/>
          <m:e>
            <m:r>
              <m:rPr>
                <m:sty m:val="i"/>
              </m:rPr>
              <m:t>λ</m:t>
            </m:r>
          </m:e>
          <m:sub>
            <m:r>
              <m:rPr>
                <m:sty m:val="i"/>
              </m:rPr>
              <m:t>n</m:t>
            </m:r>
          </m:sub>
        </m:sSub>
      </m:oMath>
      <w:r>
        <w:rPr/>
        <w:t xml:space="preserve"> ). On pose </w:t>
      </w:r>
      <m:oMath>
        <m:r>
          <m:rPr>
            <m:sty m:val="i"/>
          </m:rPr>
          <m:t>X</m:t>
        </m:r>
        <m:r>
          <m:rPr>
            <m:sty m:val="p"/>
          </m:rPr>
          <m:t>=</m:t>
        </m:r>
        <m:sSub>
          <m:sSubPr/>
          <m:e>
            <m:r>
              <m:rPr>
                <m:sty m:val="i"/>
              </m:rPr>
              <m:t>X</m:t>
            </m:r>
          </m:e>
          <m:sub>
            <m:r>
              <m:rPr>
                <m:sty m:val="p"/>
              </m:rPr>
              <m:t>1</m:t>
            </m:r>
          </m:sub>
        </m:sSub>
        <m:r>
          <m:rPr>
            <m:sty m:val="p"/>
          </m:rPr>
          <m:t>+</m:t>
        </m:r>
        <m:sSub>
          <m:sSubPr/>
          <m:e>
            <m:r>
              <m:rPr>
                <m:sty m:val="i"/>
              </m:rPr>
              <m:t>X</m:t>
            </m:r>
          </m:e>
          <m:sub>
            <m:r>
              <m:rPr>
                <m:sty m:val="i"/>
              </m:rPr>
              <m:t>n</m:t>
            </m:r>
          </m:sub>
        </m:sSub>
      </m:oMath>
      <w:r>
        <w:rPr/>
        <w:t xml:space="preserve">. Calculer</w:t>
      </w:r>
    </w:p>
    <w:p>
      <w:pPr>
        <w:spacing w:after="220" w:lineRule="auto"/>
      </w:pPr>
      <m:oMathPara>
        <m:oMath>
          <m:f>
            <m:fPr>
              <m:ctrlPr>
                <w:rPr>
                  <w:rFonts w:ascii="Cambria Math" w:hAnsi="Cambria Math"/>
                </w:rPr>
              </m:ctrlPr>
            </m:fPr>
            <m:num>
              <m:r>
                <m:rPr>
                  <m:sty m:val="p"/>
                </m:rPr>
                <m:t>(</m:t>
              </m:r>
              <m:r>
                <m:rPr>
                  <m:sty m:val="i"/>
                </m:rPr>
                <m:t>A</m:t>
              </m:r>
              <m:r>
                <m:rPr>
                  <m:sty m:val="i"/>
                </m:rPr>
                <m:t>X</m:t>
              </m:r>
              <m:r>
                <m:rPr>
                  <m:sty m:val="p"/>
                </m:rPr>
                <m:t>∣</m:t>
              </m:r>
              <m:r>
                <m:rPr>
                  <m:sty m:val="i"/>
                </m:rPr>
                <m:t>X</m:t>
              </m:r>
              <m:r>
                <m:rPr>
                  <m:sty m:val="p"/>
                </m:rPr>
                <m:t>)</m:t>
              </m:r>
              <m:d>
                <m:dPr>
                  <m:begChr m:val="("/>
                  <m:endChr m:val=")"/>
                  <m:ctrlPr>
                    <w:rPr>
                      <w:rFonts w:ascii="Cambria Math" w:hAnsi="Cambria Math"/>
                    </w:rPr>
                  </m:ctrlPr>
                </m:dPr>
                <m:e>
                  <m:sSup>
                    <m:sSupPr/>
                    <m:e>
                      <m:r>
                        <m:rPr>
                          <m:sty m:val="i"/>
                        </m:rPr>
                        <m:t>A</m:t>
                      </m:r>
                    </m:e>
                    <m:sup>
                      <m:r>
                        <m:rPr>
                          <m:sty m:val="p"/>
                        </m:rPr>
                        <m:t>−</m:t>
                      </m:r>
                      <m:r>
                        <m:rPr>
                          <m:sty m:val="p"/>
                        </m:rPr>
                        <m:t>1</m:t>
                      </m:r>
                    </m:sup>
                  </m:sSup>
                  <m:r>
                    <m:rPr>
                      <m:sty m:val="i"/>
                    </m:rPr>
                    <m:t>X</m:t>
                  </m:r>
                  <m:r>
                    <m:rPr>
                      <m:sty m:val="p"/>
                    </m:rPr>
                    <m:t>∣</m:t>
                  </m:r>
                  <m:r>
                    <m:rPr>
                      <m:sty m:val="i"/>
                    </m:rPr>
                    <m:t>X</m:t>
                  </m:r>
                </m:e>
              </m:d>
            </m:num>
            <m:den>
              <m:r>
                <m:rPr>
                  <m:sty m:val="p"/>
                </m:rPr>
                <m:t>(</m:t>
              </m:r>
              <m:r>
                <m:rPr>
                  <m:sty m:val="i"/>
                </m:rPr>
                <m:t>X</m:t>
              </m:r>
              <m:r>
                <m:rPr>
                  <m:sty m:val="p"/>
                </m:rPr>
                <m:t>∣</m:t>
              </m:r>
              <m:r>
                <m:rPr>
                  <m:sty m:val="i"/>
                </m:rPr>
                <m:t>X</m:t>
              </m:r>
              <m:sSup>
                <m:sSupPr/>
                <m:e>
                  <m:r>
                    <m:rPr>
                      <m:sty m:val="p"/>
                    </m:rPr>
                    <m:t>)</m:t>
                  </m:r>
                </m:e>
                <m:sup>
                  <m:r>
                    <m:rPr>
                      <m:sty m:val="p"/>
                    </m:rPr>
                    <m:t>2</m:t>
                  </m:r>
                </m:sup>
              </m:sSup>
            </m:den>
          </m:f>
          <m:r>
            <m:rPr>
              <m:sty m:val="p"/>
            </m:rPr>
            <m:t>.</m:t>
          </m:r>
        </m:oMath>
      </m:oMathPara>
    </w:p>
    <w:p>
      <w:pPr>
        <w:numPr>
          <w:ilvl w:val="0"/>
          <w:numId w:val="9"/>
        </w:numPr>
        <w:spacing w:lineRule="auto"/>
      </w:pPr>
      <w:r>
        <w:rPr>
          <w:rFonts w:eastAsia="Georgia" w:cs="Georgia" w:ascii="Georgia" w:hAnsi="Georgia"/>
        </w:rPr>
        <w:t xml:space="preserve">Que peut-on en déduire sur l'inégalité (3)?</w:t>
      </w:r>
    </w:p>
    <w:p>
      <w:pPr>
        <w:spacing w:line="271" w:before="330" w:lineRule="auto"/>
      </w:pPr>
      <w:r>
        <w:rPr>
          <w:rFonts w:eastAsia="Georgia" w:cs="Georgia" w:ascii="Georgia" w:hAnsi="Georgia"/>
          <w:b/>
          <w:sz w:val="42"/>
        </w:rPr>
        <w:t xml:space="preserve">III. Inégalité de Pólya-Szegö</w:t>
      </w:r>
    </w:p>
    <w:p>
      <w:pPr>
        <w:spacing w:after="220" w:lineRule="auto"/>
      </w:pPr>
      <w:r>
        <w:rPr>
          <w:rFonts w:eastAsia="Georgia" w:cs="Georgia" w:ascii="Georgia" w:hAnsi="Georgia"/>
        </w:rPr>
        <w:t xml:space="preserve">On suppose dorénavant que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sont deux matrices symétriques, définies positives qui commutent. On note </w:t>
      </w:r>
      <m:oMath>
        <m:sSub>
          <m:sSubPr/>
          <m:e>
            <m:r>
              <m:rPr>
                <m:sty m:val="i"/>
              </m:rPr>
              <m:t>m</m:t>
            </m:r>
          </m:e>
          <m:sub>
            <m:r>
              <m:rPr>
                <m:sty m:val="i"/>
              </m:rPr>
              <m:t>i</m:t>
            </m:r>
          </m:sub>
        </m:sSub>
      </m:oMath>
      <w:r>
        <w:rPr/>
        <w:t xml:space="preserve"> (respectivement </w:t>
      </w:r>
      <m:oMath>
        <m:sSub>
          <m:sSubPr/>
          <m:e>
            <m:r>
              <m:rPr>
                <m:sty m:val="i"/>
              </m:rPr>
              <m:t>M</m:t>
            </m:r>
          </m:e>
          <m:sub>
            <m:r>
              <m:rPr>
                <m:sty m:val="i"/>
              </m:rPr>
              <m:t>i</m:t>
            </m:r>
          </m:sub>
        </m:sSub>
      </m:oMath>
      <w:r>
        <w:rPr/>
        <w:t xml:space="preserve"> ), la plus petite (respectivement la plus grande) valeur propre de </w:t>
      </w:r>
      <m:oMath>
        <m:sSub>
          <m:sSubPr/>
          <m:e>
            <m:r>
              <m:rPr>
                <m:sty m:val="i"/>
              </m:rPr>
              <m:t>A</m:t>
            </m:r>
          </m:e>
          <m:sub>
            <m:r>
              <m:rPr>
                <m:sty m:val="i"/>
              </m:rPr>
              <m:t>i</m:t>
            </m:r>
          </m:sub>
        </m:sSub>
      </m:oMath>
      <w:r>
        <w:rPr/>
        <w:t xml:space="preserve">, pour </w:t>
      </w:r>
      <m:oMath>
        <m:r>
          <m:rPr>
            <m:sty m:val="i"/>
          </m:rPr>
          <m:t>i</m:t>
        </m:r>
        <m:r>
          <m:rPr>
            <m:sty m:val="p"/>
          </m:rPr>
          <m:t>=</m:t>
        </m:r>
        <m:r>
          <m:rPr>
            <m:sty m:val="p"/>
          </m:rPr>
          <m:t>1</m:t>
        </m:r>
        <m:r>
          <m:rPr>
            <m:sty m:val="p"/>
          </m:rPr>
          <m:t>,</m:t>
        </m:r>
        <m:r>
          <m:rPr>
            <m:sty m:val="p"/>
          </m:rPr>
          <m:t>2</m:t>
        </m:r>
      </m:oMath>
      <w:r>
        <w:rPr/>
        <w:t xml:space="preserve">. On pose </w:t>
      </w:r>
      <m:oMath>
        <m:r>
          <m:rPr>
            <m:sty m:val="i"/>
          </m:rPr>
          <m:t>D</m:t>
        </m:r>
        <m:r>
          <m:rPr>
            <m:sty m:val="p"/>
          </m:rPr>
          <m:t>=</m:t>
        </m:r>
        <m:sSub>
          <m:sSubPr/>
          <m:e>
            <m:r>
              <m:rPr>
                <m:sty m:val="i"/>
              </m:rPr>
              <m:t>A</m:t>
            </m:r>
          </m:e>
          <m:sub>
            <m:r>
              <m:rPr>
                <m:sty m:val="p"/>
              </m:rPr>
              <m:t>1</m:t>
            </m:r>
          </m:sub>
        </m:sSub>
        <m:sSubSup>
          <m:sSubSupPr/>
          <m:e>
            <m:r>
              <m:rPr>
                <m:sty m:val="i"/>
              </m:rPr>
              <m:t>A</m:t>
            </m:r>
          </m:e>
          <m:sub>
            <m:r>
              <m:rPr>
                <m:sty m:val="p"/>
              </m:rPr>
              <m:t>2</m:t>
            </m:r>
          </m:sub>
          <m:sup>
            <m:r>
              <m:rPr>
                <m:sty m:val="p"/>
              </m:rPr>
              <m:t>−</m:t>
            </m:r>
            <m:r>
              <m:rPr>
                <m:sty m:val="p"/>
              </m:rPr>
              <m:t>1</m:t>
            </m:r>
          </m:sup>
        </m:sSubSup>
      </m:oMath>
      <w:r>
        <w:rPr/>
        <w:t xml:space="preserve">.</w:t>
      </w:r>
      <w:r>
        <w:rPr/>
        <w:br w:type="textWrapping"/>
      </w:r>
      <w:r>
        <w:rPr>
          <w:rFonts w:eastAsia="Georgia" w:cs="Georgia" w:ascii="Georgia" w:hAnsi="Georgia"/>
        </w:rPr>
        <w:t xml:space="preserve">19) Déterminer un réel </w:t>
      </w:r>
      <m:oMath>
        <m:r>
          <m:rPr>
            <m:sty m:val="i"/>
          </m:rPr>
          <m:t>α</m:t>
        </m:r>
      </m:oMath>
      <w:r>
        <w:rPr>
          <w:rFonts w:eastAsia="Georgia" w:cs="Georgia" w:ascii="Georgia" w:hAnsi="Georgia"/>
        </w:rPr>
        <w:t xml:space="preserve"> tel que pour tout élément </w:t>
      </w:r>
      <m:oMath>
        <m:r>
          <m:rPr>
            <m:sty m:val="i"/>
          </m:rPr>
          <m:t>X</m:t>
        </m:r>
      </m:oMath>
      <w:r>
        <w:rPr/>
        <w:t xml:space="preserve"> de </w:t>
      </w:r>
      <m:oMath>
        <m:sSub>
          <m:sSubPr/>
          <m:e>
            <m:r>
              <m:rPr>
                <m:scr m:val="script"/>
              </m:rPr>
              <m:t>M</m:t>
            </m:r>
          </m:e>
          <m:sub>
            <m:r>
              <m:rPr>
                <m:sty m:val="i"/>
              </m:rPr>
              <m:t>n</m:t>
            </m:r>
            <m:r>
              <m:rPr>
                <m:sty m:val="p"/>
              </m:rPr>
              <m:t>,</m:t>
            </m:r>
            <m:r>
              <m:rPr>
                <m:sty m:val="p"/>
              </m:rPr>
              <m:t>1</m:t>
            </m:r>
          </m:sub>
        </m:sSub>
      </m:oMath>
      <w:r>
        <w:rPr>
          <w:rFonts w:eastAsia="Georgia" w:cs="Georgia" w:ascii="Georgia" w:hAnsi="Georgia"/>
        </w:rPr>
        <w:t xml:space="preserve">, l'inégalité suivante soit satisfaite:</w:t>
      </w:r>
    </w:p>
    <w:p>
      <w:pPr>
        <w:spacing w:after="220" w:lineRule="auto"/>
      </w:pPr>
      <m:oMathPara>
        <m:oMath>
          <m:r>
            <m:rPr>
              <m:sty m:val="p"/>
            </m:rPr>
            <m:t>(</m:t>
          </m:r>
          <m:r>
            <m:rPr>
              <m:sty m:val="i"/>
            </m:rPr>
            <m:t>D</m:t>
          </m:r>
          <m:r>
            <m:rPr>
              <m:sty m:val="i"/>
            </m:rPr>
            <m:t>X</m:t>
          </m:r>
          <m:r>
            <m:rPr>
              <m:sty m:val="p"/>
            </m:rPr>
            <m:t>∣</m:t>
          </m:r>
          <m:r>
            <m:rPr>
              <m:sty m:val="i"/>
            </m:rPr>
            <m:t>X</m:t>
          </m:r>
          <m:r>
            <m:rPr>
              <m:sty m:val="p"/>
            </m:rPr>
            <m:t>)</m:t>
          </m:r>
          <m:d>
            <m:dPr>
              <m:begChr m:val="("/>
              <m:endChr m:val=")"/>
              <m:ctrlPr>
                <w:rPr>
                  <w:rFonts w:ascii="Cambria Math" w:hAnsi="Cambria Math"/>
                </w:rPr>
              </m:ctrlPr>
            </m:dPr>
            <m:e>
              <m:sSup>
                <m:sSupPr/>
                <m:e>
                  <m:r>
                    <m:rPr>
                      <m:sty m:val="i"/>
                    </m:rPr>
                    <m:t>D</m:t>
                  </m:r>
                </m:e>
                <m:sup>
                  <m:r>
                    <m:rPr>
                      <m:sty m:val="p"/>
                    </m:rPr>
                    <m:t>−</m:t>
                  </m:r>
                  <m:r>
                    <m:rPr>
                      <m:sty m:val="p"/>
                    </m:rPr>
                    <m:t>1</m:t>
                  </m:r>
                </m:sup>
              </m:sSup>
              <m:r>
                <m:rPr>
                  <m:sty m:val="i"/>
                </m:rPr>
                <m:t>X</m:t>
              </m:r>
              <m:r>
                <m:rPr>
                  <m:sty m:val="p"/>
                </m:rPr>
                <m:t>∣</m:t>
              </m:r>
              <m:r>
                <m:rPr>
                  <m:sty m:val="i"/>
                </m:rPr>
                <m:t>X</m:t>
              </m:r>
            </m:e>
          </m:d>
          <m:r>
            <m:rPr>
              <m:sty m:val="p"/>
            </m:rPr>
            <m:t>≤</m:t>
          </m:r>
          <m:r>
            <m:rPr>
              <m:sty m:val="i"/>
            </m:rPr>
            <m:t>α</m:t>
          </m:r>
          <m:r>
            <m:rPr>
              <m:sty m:val="p"/>
            </m:rPr>
            <m:t>(</m:t>
          </m:r>
          <m:r>
            <m:rPr>
              <m:sty m:val="i"/>
            </m:rPr>
            <m:t>X</m:t>
          </m:r>
          <m:r>
            <m:rPr>
              <m:sty m:val="p"/>
            </m:rPr>
            <m:t>∣</m:t>
          </m:r>
          <m:r>
            <m:rPr>
              <m:sty m:val="i"/>
            </m:rPr>
            <m:t>X</m:t>
          </m:r>
          <m:sSup>
            <m:sSupPr/>
            <m:e>
              <m:r>
                <m:rPr>
                  <m:sty m:val="p"/>
                </m:rPr>
                <m:t>)</m:t>
              </m:r>
            </m:e>
            <m:sup>
              <m:r>
                <m:rPr>
                  <m:sty m:val="p"/>
                </m:rPr>
                <m:t>2</m:t>
              </m:r>
            </m:sup>
          </m:sSup>
          <m:r>
            <m:rPr>
              <m:sty m:val="p"/>
            </m:rPr>
            <m:t>.</m:t>
          </m:r>
        </m:oMath>
      </m:oMathPara>
    </w:p>
    <w:p>
      <w:pPr>
        <w:numPr>
          <w:ilvl w:val="0"/>
          <w:numId w:val="10"/>
        </w:numPr>
        <w:spacing w:lineRule="auto"/>
      </w:pPr>
      <w:r>
        <w:rPr/>
        <w:t xml:space="preserve">Exprimer </w:t>
      </w:r>
      <m:oMath>
        <m:d>
          <m:dPr>
            <m:begChr m:val="("/>
            <m:endChr m:val=")"/>
            <m:ctrlPr>
              <w:rPr>
                <w:rFonts w:ascii="Cambria Math" w:hAnsi="Cambria Math"/>
              </w:rPr>
            </m:ctrlPr>
          </m:dPr>
          <m:e>
            <m:r>
              <m:rPr>
                <m:sty m:val="i"/>
              </m:rPr>
              <m:t>D</m:t>
            </m:r>
            <m:sSup>
              <m:sSupPr/>
              <m:e>
                <m:d>
                  <m:dPr>
                    <m:begChr m:val="("/>
                    <m:endChr m:val=")"/>
                    <m:ctrlPr>
                      <w:rPr>
                        <w:rFonts w:ascii="Cambria Math" w:hAnsi="Cambria Math"/>
                      </w:rPr>
                    </m:ctrlPr>
                  </m:dPr>
                  <m:e>
                    <m:sSub>
                      <m:sSubPr/>
                      <m:e>
                        <m:r>
                          <m:rPr>
                            <m:sty m:val="i"/>
                          </m:rPr>
                          <m:t>A</m:t>
                        </m:r>
                      </m:e>
                      <m:sub>
                        <m:r>
                          <m:rPr>
                            <m:sty m:val="p"/>
                          </m:rPr>
                          <m:t>1</m:t>
                        </m:r>
                      </m:sub>
                    </m:sSub>
                    <m:sSub>
                      <m:sSubPr/>
                      <m:e>
                        <m:r>
                          <m:rPr>
                            <m:sty m:val="i"/>
                          </m:rPr>
                          <m:t>A</m:t>
                        </m:r>
                      </m:e>
                      <m:sub>
                        <m:r>
                          <m:rPr>
                            <m:sty m:val="p"/>
                          </m:rPr>
                          <m:t>2</m:t>
                        </m:r>
                      </m:sub>
                    </m:sSub>
                  </m:e>
                </m:d>
              </m:e>
              <m:sup>
                <m:r>
                  <m:rPr>
                    <m:sty m:val="p"/>
                  </m:rPr>
                  <m:t>1</m:t>
                </m:r>
                <m:r>
                  <m:rPr>
                    <m:sty m:val="p"/>
                  </m:rPr>
                  <m:t>/</m:t>
                </m:r>
                <m:r>
                  <m:rPr>
                    <m:sty m:val="p"/>
                  </m:rPr>
                  <m:t>2</m:t>
                </m:r>
              </m:sup>
            </m:sSup>
            <m:r>
              <m:rPr>
                <m:sty m:val="i"/>
              </m:rPr>
              <m:t>X</m:t>
            </m:r>
            <m:r>
              <m:rPr>
                <m:sty m:val="p"/>
              </m:rPr>
              <m:t>∣</m:t>
            </m:r>
            <m:sSup>
              <m:sSupPr/>
              <m:e>
                <m:d>
                  <m:dPr>
                    <m:begChr m:val="("/>
                    <m:endChr m:val=")"/>
                    <m:ctrlPr>
                      <w:rPr>
                        <w:rFonts w:ascii="Cambria Math" w:hAnsi="Cambria Math"/>
                      </w:rPr>
                    </m:ctrlPr>
                  </m:dPr>
                  <m:e>
                    <m:sSub>
                      <m:sSubPr/>
                      <m:e>
                        <m:r>
                          <m:rPr>
                            <m:sty m:val="i"/>
                          </m:rPr>
                          <m:t>A</m:t>
                        </m:r>
                      </m:e>
                      <m:sub>
                        <m:r>
                          <m:rPr>
                            <m:sty m:val="p"/>
                          </m:rPr>
                          <m:t>1</m:t>
                        </m:r>
                      </m:sub>
                    </m:sSub>
                    <m:sSub>
                      <m:sSubPr/>
                      <m:e>
                        <m:r>
                          <m:rPr>
                            <m:sty m:val="i"/>
                          </m:rPr>
                          <m:t>A</m:t>
                        </m:r>
                      </m:e>
                      <m:sub>
                        <m:r>
                          <m:rPr>
                            <m:sty m:val="p"/>
                          </m:rPr>
                          <m:t>2</m:t>
                        </m:r>
                      </m:sub>
                    </m:sSub>
                  </m:e>
                </m:d>
              </m:e>
              <m:sup>
                <m:r>
                  <m:rPr>
                    <m:sty m:val="p"/>
                  </m:rPr>
                  <m:t>1</m:t>
                </m:r>
                <m:r>
                  <m:rPr>
                    <m:sty m:val="p"/>
                  </m:rPr>
                  <m:t>/</m:t>
                </m:r>
                <m:r>
                  <m:rPr>
                    <m:sty m:val="p"/>
                  </m:rPr>
                  <m:t>2</m:t>
                </m:r>
              </m:sup>
            </m:sSup>
            <m:r>
              <m:rPr>
                <m:sty m:val="i"/>
              </m:rPr>
              <m:t>X</m:t>
            </m:r>
          </m:e>
        </m:d>
      </m:oMath>
      <w:r>
        <w:rPr/>
        <w:t xml:space="preserve"> en fonction de </w:t>
      </w:r>
      <m:oMath>
        <m:sSub>
          <m:sSubPr/>
          <m:e>
            <m:r>
              <m:rPr>
                <m:sty m:val="i"/>
              </m:rPr>
              <m:t>A</m:t>
            </m:r>
          </m:e>
          <m:sub>
            <m:r>
              <m:rPr>
                <m:sty m:val="p"/>
              </m:rPr>
              <m:t>1</m:t>
            </m:r>
          </m:sub>
        </m:sSub>
        <m:r>
          <m:rPr>
            <m:sty m:val="i"/>
          </m:rPr>
          <m:t>X</m:t>
        </m:r>
      </m:oMath>
      <w:r>
        <w:rPr/>
        <w:t xml:space="preserve">, pour tout </w:t>
      </w:r>
      <m:oMath>
        <m:r>
          <m:rPr>
            <m:sty m:val="i"/>
          </m:rPr>
          <m:t>X</m:t>
        </m:r>
        <m:r>
          <m:rPr>
            <m:sty m:val="p"/>
          </m:rPr>
          <m:t>∈</m:t>
        </m:r>
        <m:sSub>
          <m:sSubPr/>
          <m:e>
            <m:r>
              <m:rPr>
                <m:scr m:val="script"/>
              </m:rPr>
              <m:t>M</m:t>
            </m:r>
          </m:e>
          <m:sub>
            <m:r>
              <m:rPr>
                <m:sty m:val="i"/>
              </m:rPr>
              <m:t>n</m:t>
            </m:r>
            <m:r>
              <m:rPr>
                <m:sty m:val="p"/>
              </m:rPr>
              <m:t>,</m:t>
            </m:r>
            <m:r>
              <m:rPr>
                <m:sty m:val="p"/>
              </m:rPr>
              <m:t>1</m:t>
            </m:r>
          </m:sub>
        </m:sSub>
      </m:oMath>
      <w:r>
        <w:rPr/>
        <w:t xml:space="preserve">.</w:t>
      </w:r>
    </w:p>
    <w:p>
      <w:pPr>
        <w:numPr>
          <w:ilvl w:val="0"/>
          <w:numId w:val="10"/>
        </w:numPr>
        <w:spacing w:lineRule="auto"/>
      </w:pPr>
      <w:r>
        <w:rPr/>
        <w:t xml:space="preserve">Montrer que pour tout </w:t>
      </w:r>
      <m:oMath>
        <m:r>
          <m:rPr>
            <m:sty m:val="i"/>
          </m:rPr>
          <m:t>X</m:t>
        </m:r>
        <m:r>
          <m:rPr>
            <m:sty m:val="p"/>
          </m:rPr>
          <m:t>∈</m:t>
        </m:r>
        <m:sSub>
          <m:sSubPr/>
          <m:e>
            <m:r>
              <m:rPr>
                <m:scr m:val="script"/>
              </m:rPr>
              <m:t>M</m:t>
            </m:r>
          </m:e>
          <m:sub>
            <m:r>
              <m:rPr>
                <m:sty m:val="i"/>
              </m:rPr>
              <m:t>n</m:t>
            </m:r>
            <m:r>
              <m:rPr>
                <m:sty m:val="p"/>
              </m:rPr>
              <m:t>,</m:t>
            </m:r>
            <m:r>
              <m:rPr>
                <m:sty m:val="p"/>
              </m:rPr>
              <m:t>1</m:t>
            </m:r>
          </m:sub>
        </m:sSub>
      </m:oMath>
      <w:r>
        <w:rPr>
          <w:rFonts w:eastAsia="Georgia" w:cs="Georgia" w:ascii="Georgia" w:hAnsi="Georgia"/>
        </w:rPr>
        <w:t xml:space="preserve">, l'inégalité suivante est satisfaite:</w:t>
      </w:r>
    </w:p>
    <w:p>
      <w:pPr>
        <w:spacing w:after="220" w:lineRule="auto"/>
      </w:pPr>
      <m:oMathPara>
        <m:oMath>
          <m:d>
            <m:dPr>
              <m:begChr m:val="("/>
              <m:endChr m:val=")"/>
              <m:ctrlPr>
                <w:rPr>
                  <w:rFonts w:ascii="Cambria Math" w:hAnsi="Cambria Math"/>
                </w:rPr>
              </m:ctrlPr>
            </m:dPr>
            <m:e>
              <m:sSub>
                <m:sSubPr/>
                <m:e>
                  <m:r>
                    <m:rPr>
                      <m:sty m:val="i"/>
                    </m:rPr>
                    <m:t>A</m:t>
                  </m:r>
                </m:e>
                <m:sub>
                  <m:r>
                    <m:rPr>
                      <m:sty m:val="p"/>
                    </m:rPr>
                    <m:t>1</m:t>
                  </m:r>
                </m:sub>
              </m:sSub>
              <m:r>
                <m:rPr>
                  <m:sty m:val="i"/>
                </m:rPr>
                <m:t>X</m:t>
              </m:r>
              <m:r>
                <m:rPr>
                  <m:sty m:val="p"/>
                </m:rPr>
                <m:t>∣</m:t>
              </m:r>
              <m:sSub>
                <m:sSubPr/>
                <m:e>
                  <m:r>
                    <m:rPr>
                      <m:sty m:val="i"/>
                    </m:rPr>
                    <m:t>A</m:t>
                  </m:r>
                </m:e>
                <m:sub>
                  <m:r>
                    <m:rPr>
                      <m:sty m:val="p"/>
                    </m:rPr>
                    <m:t>1</m:t>
                  </m:r>
                </m:sub>
              </m:sSub>
              <m:r>
                <m:rPr>
                  <m:sty m:val="i"/>
                </m:rPr>
                <m:t>X</m:t>
              </m:r>
            </m:e>
          </m:d>
          <m:d>
            <m:dPr>
              <m:begChr m:val="("/>
              <m:endChr m:val=")"/>
              <m:ctrlPr>
                <w:rPr>
                  <w:rFonts w:ascii="Cambria Math" w:hAnsi="Cambria Math"/>
                </w:rPr>
              </m:ctrlPr>
            </m:dPr>
            <m:e>
              <m:sSub>
                <m:sSubPr/>
                <m:e>
                  <m:r>
                    <m:rPr>
                      <m:sty m:val="i"/>
                    </m:rPr>
                    <m:t>A</m:t>
                  </m:r>
                </m:e>
                <m:sub>
                  <m:r>
                    <m:rPr>
                      <m:sty m:val="p"/>
                    </m:rPr>
                    <m:t>2</m:t>
                  </m:r>
                </m:sub>
              </m:sSub>
              <m:r>
                <m:rPr>
                  <m:sty m:val="i"/>
                </m:rPr>
                <m:t>X</m:t>
              </m:r>
              <m:r>
                <m:rPr>
                  <m:sty m:val="p"/>
                </m:rPr>
                <m:t>∣</m:t>
              </m:r>
              <m:sSub>
                <m:sSubPr/>
                <m:e>
                  <m:r>
                    <m:rPr>
                      <m:sty m:val="i"/>
                    </m:rPr>
                    <m:t>A</m:t>
                  </m:r>
                </m:e>
                <m:sub>
                  <m:r>
                    <m:rPr>
                      <m:sty m:val="p"/>
                    </m:rPr>
                    <m:t>2</m:t>
                  </m:r>
                </m:sub>
              </m:sSub>
              <m:r>
                <m:rPr>
                  <m:sty m:val="i"/>
                </m:rPr>
                <m:t>X</m:t>
              </m:r>
            </m:e>
          </m:d>
          <m:r>
            <m:rPr>
              <m:sty m:val="p"/>
            </m:rPr>
            <m:t>≤</m:t>
          </m:r>
          <m:r>
            <m:rPr>
              <m:sty m:val="i"/>
            </m:rPr>
            <m:t>α</m:t>
          </m:r>
          <m:sSup>
            <m:sSupPr/>
            <m:e>
              <m:d>
                <m:dPr>
                  <m:begChr m:val="("/>
                  <m:endChr m:val=")"/>
                  <m:ctrlPr>
                    <w:rPr>
                      <w:rFonts w:ascii="Cambria Math" w:hAnsi="Cambria Math"/>
                    </w:rPr>
                  </m:ctrlPr>
                </m:dPr>
                <m:e>
                  <m:sSub>
                    <m:sSubPr/>
                    <m:e>
                      <m:r>
                        <m:rPr>
                          <m:sty m:val="i"/>
                        </m:rPr>
                        <m:t>A</m:t>
                      </m:r>
                    </m:e>
                    <m:sub>
                      <m:r>
                        <m:rPr>
                          <m:sty m:val="p"/>
                        </m:rPr>
                        <m:t>1</m:t>
                      </m:r>
                    </m:sub>
                  </m:sSub>
                  <m:r>
                    <m:rPr>
                      <m:sty m:val="i"/>
                    </m:rPr>
                    <m:t>X</m:t>
                  </m:r>
                  <m:r>
                    <m:rPr>
                      <m:sty m:val="p"/>
                    </m:rPr>
                    <m:t>∣</m:t>
                  </m:r>
                  <m:sSub>
                    <m:sSubPr/>
                    <m:e>
                      <m:r>
                        <m:rPr>
                          <m:sty m:val="i"/>
                        </m:rPr>
                        <m:t>A</m:t>
                      </m:r>
                    </m:e>
                    <m:sub>
                      <m:r>
                        <m:rPr>
                          <m:sty m:val="p"/>
                        </m:rPr>
                        <m:t>2</m:t>
                      </m:r>
                    </m:sub>
                  </m:sSub>
                  <m:r>
                    <m:rPr>
                      <m:sty m:val="i"/>
                    </m:rPr>
                    <m:t>X</m:t>
                  </m:r>
                </m:e>
              </m:d>
            </m:e>
            <m:sup>
              <m:r>
                <m:rPr>
                  <m:sty m:val="p"/>
                </m:rPr>
                <m:t>2</m:t>
              </m:r>
            </m:sup>
          </m:sSup>
          <m:r>
            <m:rPr>
              <m:sty m:val="p"/>
            </m:rPr>
            <m:t>.</m:t>
          </m:r>
        </m:oMath>
      </m:oMathPara>
    </w:p>
    <w:p>
      <w:pPr>
        <w:numPr>
          <w:ilvl w:val="0"/>
          <w:numId w:val="11"/>
        </w:numPr>
        <w:spacing w:lineRule="auto"/>
      </w:pPr>
      <w:r>
        <w:rPr>
          <w:rFonts w:eastAsia="Georgia" w:cs="Georgia" w:ascii="Georgia" w:hAnsi="Georgia"/>
        </w:rPr>
        <w:t xml:space="preserve">Établir la relation (1).</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0"/>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abstractNum w:abstractNumId="6">
    <w:multiLevelType w:val="hybridMultilevel"/>
    <w:lvl w:ilvl="0">
      <w:start w:val="14"/>
      <w:numFmt w:val="decimal"/>
      <w:lvlText w:val="%1."/>
      <w:lvlJc w:val="left"/>
      <w:pPr>
        <w:tabs>
          <w:tab w:val="num" w:pos="1080"/>
        </w:tabs>
        <w:ind w:left="720" w:hanging="360"/>
      </w:pPr>
    </w:lvl>
  </w:abstractNum>
  <w:abstractNum w:abstractNumId="7">
    <w:multiLevelType w:val="hybridMultilevel"/>
    <w:lvl w:ilvl="0">
      <w:start w:val="16"/>
      <w:numFmt w:val="decimal"/>
      <w:lvlText w:val="%1."/>
      <w:lvlJc w:val="left"/>
      <w:pPr>
        <w:tabs>
          <w:tab w:val="num" w:pos="1080"/>
        </w:tabs>
        <w:ind w:left="720" w:hanging="360"/>
      </w:pPr>
    </w:lvl>
  </w:abstractNum>
  <w:abstractNum w:abstractNumId="8">
    <w:multiLevelType w:val="hybridMultilevel"/>
    <w:lvl w:ilvl="0">
      <w:start w:val="17"/>
      <w:numFmt w:val="decimal"/>
      <w:lvlText w:val="%1."/>
      <w:lvlJc w:val="left"/>
      <w:pPr>
        <w:tabs>
          <w:tab w:val="num" w:pos="1080"/>
        </w:tabs>
        <w:ind w:left="720" w:hanging="360"/>
      </w:pPr>
    </w:lvl>
  </w:abstractNum>
  <w:abstractNum w:abstractNumId="9">
    <w:multiLevelType w:val="hybridMultilevel"/>
    <w:lvl w:ilvl="0">
      <w:start w:val="18"/>
      <w:numFmt w:val="decimal"/>
      <w:lvlText w:val="%1."/>
      <w:lvlJc w:val="left"/>
      <w:pPr>
        <w:tabs>
          <w:tab w:val="num" w:pos="1080"/>
        </w:tabs>
        <w:ind w:left="720" w:hanging="360"/>
      </w:pPr>
    </w:lvl>
  </w:abstractNum>
  <w:abstractNum w:abstractNumId="10">
    <w:multiLevelType w:val="hybridMultilevel"/>
    <w:lvl w:ilvl="0">
      <w:start w:val="20"/>
      <w:numFmt w:val="decimal"/>
      <w:lvlText w:val="%1."/>
      <w:lvlJc w:val="left"/>
      <w:pPr>
        <w:tabs>
          <w:tab w:val="num" w:pos="1080"/>
        </w:tabs>
        <w:ind w:left="720" w:hanging="360"/>
      </w:pPr>
    </w:lvl>
  </w:abstractNum>
  <w:abstractNum w:abstractNumId="11">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