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rFonts w:eastAsia="Georgia" w:cs="Georgia" w:ascii="Georgia" w:hAnsi="Georgia"/>
        </w:rPr>
        <w:t xml:space="preserve">CONCOURS D'ADMISSION 2006 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3</m:t>
        </m:r>
      </m:oMath>
      <w:r>
        <w:rPr/>
        <w:t xml:space="preserve"> heures) L'usage d'ordinateur ou de calculette est interdit.</w:t>
      </w:r>
    </w:p>
    <w:p>
      <w:pPr>
        <w:spacing w:after="220" w:lineRule="auto"/>
      </w:pPr>
      <w:r>
        <w:rPr>
          <w:rFonts w:eastAsia="Georgia" w:cs="Georgia" w:ascii="Georgia" w:hAnsi="Georgia"/>
        </w:rPr>
        <w:t xml:space="preserve">Sujet mis à la disposition des concours : ENSTIM,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On désignera dans tout le problème par:</w:t>
      </w:r>
    </w:p>
    <w:p>
      <w:pPr>
        <w:numPr>
          <w:ilvl w:val="0"/>
          <w:numId w:val="1"/>
        </w:numPr>
        <w:spacing w:lineRule="auto"/>
      </w:pPr>
      <m:oMath>
        <m:sSub>
          <m:sSubPr/>
          <m:e>
            <m:r>
              <m:rPr>
                <m:scr m:val="script"/>
              </m:rPr>
              <m:t>M</m:t>
            </m:r>
          </m:e>
          <m:sub>
            <m:r>
              <m:rPr>
                <m:sty m:val="i"/>
              </m:rPr>
              <m:t>n</m:t>
            </m:r>
            <m:r>
              <m:rPr>
                <m:sty m:val="p"/>
              </m:rPr>
              <m:t>,</m:t>
            </m:r>
            <m:r>
              <m:rPr>
                <m:sty m:val="i"/>
              </m:rPr>
              <m:t>p</m:t>
            </m:r>
          </m:sub>
        </m:sSub>
      </m:oMath>
      <w:r>
        <w:rPr>
          <w:rFonts w:eastAsia="Georgia" w:cs="Georgia" w:ascii="Georgia" w:hAnsi="Georgia"/>
        </w:rPr>
        <w:t xml:space="preserve"> l'espace des matrices réelles à </w:t>
      </w:r>
      <m:oMath>
        <m:r>
          <m:rPr>
            <m:sty m:val="i"/>
          </m:rPr>
          <m:t>n</m:t>
        </m:r>
      </m:oMath>
      <w:r>
        <w:rPr/>
        <w:t xml:space="preserve"> lignes et </w:t>
      </w:r>
      <m:oMath>
        <m:r>
          <m:rPr>
            <m:sty m:val="i"/>
          </m:rPr>
          <m:t>p</m:t>
        </m:r>
      </m:oMath>
      <w:r>
        <w:rPr/>
        <w:t xml:space="preserve"> colonnes. On note </w:t>
      </w:r>
      <m:oMath>
        <m:sSub>
          <m:sSubPr/>
          <m:e>
            <m:r>
              <m:rPr>
                <m:sty m:val="p"/>
              </m:rPr>
              <m:t>0</m:t>
            </m:r>
          </m:e>
          <m:sub>
            <m:r>
              <m:rPr>
                <m:sty m:val="i"/>
              </m:rPr>
              <m:t>n</m:t>
            </m:r>
            <m:r>
              <m:rPr>
                <m:sty m:val="p"/>
              </m:rPr>
              <m:t>,</m:t>
            </m:r>
            <m:r>
              <m:rPr>
                <m:sty m:val="i"/>
              </m:rPr>
              <m:t>p</m:t>
            </m:r>
          </m:sub>
        </m:sSub>
      </m:oMath>
      <w:r>
        <w:rPr/>
        <w:t xml:space="preserve">, la matrice nulle.</w:t>
      </w:r>
    </w:p>
    <w:p>
      <w:pPr>
        <w:numPr>
          <w:ilvl w:val="0"/>
          <w:numId w:val="1"/>
        </w:numPr>
        <w:spacing w:lineRule="auto"/>
      </w:pPr>
      <m:oMath>
        <m:sSub>
          <m:sSubPr/>
          <m:e>
            <m:r>
              <m:rPr>
                <m:scr m:val="script"/>
              </m:rPr>
              <m:t>M</m:t>
            </m:r>
          </m:e>
          <m:sub>
            <m:r>
              <m:rPr>
                <m:sty m:val="i"/>
              </m:rPr>
              <m:t>n</m:t>
            </m:r>
          </m:sub>
        </m:sSub>
      </m:oMath>
      <w:r>
        <w:rPr>
          <w:rFonts w:eastAsia="Georgia" w:cs="Georgia" w:ascii="Georgia" w:hAnsi="Georgia"/>
        </w:rPr>
        <w:t xml:space="preserve">, l'ensemble des matrices réelles carrées d'ordre </w:t>
      </w:r>
      <m:oMath>
        <m:r>
          <m:rPr>
            <m:sty m:val="i"/>
          </m:rPr>
          <m:t>n</m:t>
        </m:r>
      </m:oMath>
      <w:r>
        <w:rPr/>
        <w:t xml:space="preserve">. On note </w:t>
      </w:r>
      <m:oMath>
        <m:sSub>
          <m:sSubPr/>
          <m:e>
            <m:r>
              <m:rPr>
                <m:sty m:val="p"/>
              </m:rPr>
              <m:t>0</m:t>
            </m:r>
          </m:e>
          <m:sub>
            <m:r>
              <m:rPr>
                <m:sty m:val="i"/>
              </m:rPr>
              <m:t>n</m:t>
            </m:r>
          </m:sub>
        </m:sSub>
      </m:oMath>
      <w:r>
        <w:rPr/>
        <w:t xml:space="preserve">, la matrice nulle.</w:t>
      </w:r>
    </w:p>
    <w:p>
      <w:pPr>
        <w:numPr>
          <w:ilvl w:val="0"/>
          <w:numId w:val="1"/>
        </w:numPr>
        <w:spacing w:lineRule="auto"/>
      </w:pPr>
      <m:oMath>
        <m:sSup>
          <m:sSupPr/>
          <m:e>
            <m:r>
              <m:t xml:space="preserve"> </m:t>
            </m:r>
          </m:e>
          <m:sup>
            <m:r>
              <m:rPr>
                <m:sty m:val="i"/>
              </m:rPr>
              <m:t>t</m:t>
            </m:r>
          </m:sup>
        </m:sSup>
        <m:r>
          <m:rPr>
            <m:sty m:val="i"/>
          </m:rPr>
          <m:t>M</m:t>
        </m:r>
      </m:oMath>
      <w:r>
        <w:rPr>
          <w:rFonts w:eastAsia="Georgia" w:cs="Georgia" w:ascii="Georgia" w:hAnsi="Georgia"/>
        </w:rPr>
        <w:t xml:space="preserve"> la transposée d'une matrice </w:t>
      </w:r>
      <m:oMath>
        <m:r>
          <m:rPr>
            <m:sty m:val="i"/>
          </m:rPr>
          <m:t>M</m:t>
        </m:r>
      </m:oMath>
      <w:r>
        <w:rPr/>
        <w:t xml:space="preserve">.</w:t>
      </w:r>
    </w:p>
    <w:p>
      <w:pPr>
        <w:numPr>
          <w:ilvl w:val="0"/>
          <w:numId w:val="1"/>
        </w:numPr>
        <w:spacing w:lineRule="auto"/>
      </w:pPr>
      <m:oMath>
        <m:sSub>
          <m:sSubPr/>
          <m:e>
            <m:r>
              <m:rPr>
                <m:scr m:val="script"/>
              </m:rPr>
              <m:t>S</m:t>
            </m:r>
          </m:e>
          <m:sub>
            <m:r>
              <m:rPr>
                <m:sty m:val="i"/>
              </m:rPr>
              <m:t>n</m:t>
            </m:r>
          </m:sub>
        </m:sSub>
      </m:oMath>
      <w:r>
        <w:rPr/>
        <w:t xml:space="preserve">, le sous-ensemble de </w:t>
      </w:r>
      <m:oMath>
        <m:sSub>
          <m:sSubPr/>
          <m:e>
            <m:r>
              <m:rPr>
                <m:scr m:val="script"/>
              </m:rPr>
              <m:t>M</m:t>
            </m:r>
          </m:e>
          <m:sub>
            <m:r>
              <m:rPr>
                <m:sty m:val="i"/>
              </m:rPr>
              <m:t>n</m:t>
            </m:r>
          </m:sub>
        </m:sSub>
      </m:oMath>
      <w:r>
        <w:rPr>
          <w:rFonts w:eastAsia="Georgia" w:cs="Georgia" w:ascii="Georgia" w:hAnsi="Georgia"/>
        </w:rPr>
        <w:t xml:space="preserve">, constitué des matrices symétriques d'ordre </w:t>
      </w:r>
      <m:oMath>
        <m:r>
          <m:rPr>
            <m:sty m:val="i"/>
          </m:rPr>
          <m:t>n</m:t>
        </m:r>
      </m:oMath>
      <w:r>
        <w:rPr>
          <w:rFonts w:eastAsia="Georgia" w:cs="Georgia" w:ascii="Georgia" w:hAnsi="Georgia"/>
        </w:rPr>
        <w:t xml:space="preserve">, c'est-à-dire les matrices </w:t>
      </w:r>
      <m:oMath>
        <m:r>
          <m:rPr>
            <m:sty m:val="i"/>
          </m:rPr>
          <m:t>A</m:t>
        </m:r>
      </m:oMath>
      <w:r>
        <w:rPr/>
        <w:t xml:space="preserve"> qui satisfont </w:t>
      </w:r>
      <m:oMath>
        <m:sSup>
          <m:sSupPr/>
          <m:e>
            <m:r>
              <m:t xml:space="preserve"> </m:t>
            </m:r>
          </m:e>
          <m:sup>
            <m:r>
              <m:rPr>
                <m:sty m:val="i"/>
              </m:rPr>
              <m:t>t</m:t>
            </m:r>
          </m:sup>
        </m:sSup>
        <m:r>
          <m:rPr>
            <m:sty m:val="i"/>
          </m:rPr>
          <m:t>A</m:t>
        </m:r>
        <m:r>
          <m:rPr>
            <m:sty m:val="p"/>
          </m:rPr>
          <m:t>=</m:t>
        </m:r>
        <m:r>
          <m:rPr>
            <m:sty m:val="i"/>
          </m:rPr>
          <m:t>A</m:t>
        </m:r>
      </m:oMath>
      <w:r>
        <w:rPr/>
        <w:t xml:space="preserve">.</w:t>
      </w:r>
    </w:p>
    <w:p>
      <w:pPr>
        <w:numPr>
          <w:ilvl w:val="0"/>
          <w:numId w:val="1"/>
        </w:numPr>
        <w:spacing w:lineRule="auto"/>
      </w:pPr>
      <m:oMath>
        <m:sSub>
          <m:sSubPr/>
          <m:e>
            <m:r>
              <m:rPr>
                <m:sty m:val="p"/>
              </m:rPr>
              <m:t>I</m:t>
            </m:r>
          </m:e>
          <m:sub>
            <m:r>
              <m:rPr>
                <m:sty m:val="i"/>
              </m:rPr>
              <m:t>n</m:t>
            </m:r>
          </m:sub>
        </m:sSub>
      </m:oMath>
      <w:r>
        <w:rPr>
          <w:rFonts w:eastAsia="Georgia" w:cs="Georgia" w:ascii="Georgia" w:hAnsi="Georgia"/>
        </w:rPr>
        <w:t xml:space="preserve"> la matrice identité d'ordre </w:t>
      </w:r>
      <m:oMath>
        <m:r>
          <m:rPr>
            <m:sty m:val="i"/>
          </m:rPr>
          <m:t>n</m:t>
        </m:r>
      </m:oMath>
      <w:r>
        <w:rPr/>
        <w:t xml:space="preserve">.</w:t>
      </w:r>
    </w:p>
    <w:p>
      <w:pPr>
        <w:numPr>
          <w:ilvl w:val="0"/>
          <w:numId w:val="1"/>
        </w:numPr>
        <w:spacing w:lineRule="auto"/>
      </w:pPr>
      <w:r>
        <w:rPr/>
        <w:t xml:space="preserve">( </w:t>
      </w:r>
      <m:oMath>
        <m:r>
          <m:rPr>
            <m:sty m:val="i"/>
          </m:rPr>
          <m:t>X</m:t>
        </m:r>
        <m:r>
          <m:rPr>
            <m:sty m:val="p"/>
          </m:rPr>
          <m:t>∣</m:t>
        </m:r>
        <m:r>
          <m:rPr>
            <m:sty m:val="i"/>
          </m:rPr>
          <m:t>Y</m:t>
        </m:r>
      </m:oMath>
      <w:r>
        <w:rPr/>
        <w:t xml:space="preserve"> ) le produit scalaire de deux matrices colonnes.</w:t>
      </w:r>
    </w:p>
    <w:p>
      <w:pPr>
        <w:spacing w:after="220" w:lineRule="auto"/>
      </w:pPr>
      <w:r>
        <w:rPr/>
        <w:t xml:space="preserve">On rappelle que pour toute matrice </w:t>
      </w:r>
      <m:oMath>
        <m:r>
          <m:rPr>
            <m:sty m:val="i"/>
          </m:rPr>
          <m:t>A</m:t>
        </m:r>
      </m:oMath>
      <w:r>
        <w:rPr/>
        <w:t xml:space="preserve"> de </w:t>
      </w:r>
      <m:oMath>
        <m:sSub>
          <m:sSubPr/>
          <m:e>
            <m:r>
              <m:rPr>
                <m:scr m:val="script"/>
              </m:rPr>
              <m:t>M</m:t>
            </m:r>
          </m:e>
          <m:sub>
            <m:r>
              <m:rPr>
                <m:sty m:val="i"/>
              </m:rPr>
              <m:t>n</m:t>
            </m:r>
            <m:r>
              <m:rPr>
                <m:sty m:val="p"/>
              </m:rPr>
              <m:t>,</m:t>
            </m:r>
            <m:r>
              <m:rPr>
                <m:sty m:val="i"/>
              </m:rPr>
              <m:t>p</m:t>
            </m:r>
          </m:sub>
        </m:sSub>
      </m:oMath>
      <w:r>
        <w:rPr/>
        <w:t xml:space="preserve"> et tout couple de matrices colonnes ( </w:t>
      </w:r>
      <m:oMath>
        <m:r>
          <m:rPr>
            <m:sty m:val="i"/>
          </m:rPr>
          <m:t>X</m:t>
        </m:r>
        <m:r>
          <m:rPr>
            <m:sty m:val="p"/>
          </m:rPr>
          <m:t>,</m:t>
        </m:r>
        <m:r>
          <m:rPr>
            <m:sty m:val="i"/>
          </m:rPr>
          <m:t>Y</m:t>
        </m:r>
      </m:oMath>
      <w:r>
        <w:rPr>
          <w:rFonts w:eastAsia="Georgia" w:cs="Georgia" w:ascii="Georgia" w:hAnsi="Georgia"/>
        </w:rPr>
        <w:t xml:space="preserve"> ) où </w:t>
      </w:r>
      <m:oMath>
        <m:r>
          <m:rPr>
            <m:sty m:val="i"/>
          </m:rPr>
          <m:t>X</m:t>
        </m:r>
        <m:r>
          <m:rPr>
            <m:sty m:val="p"/>
          </m:rPr>
          <m:t>∈</m:t>
        </m:r>
        <m:sSub>
          <m:sSubPr/>
          <m:e>
            <m:r>
              <m:rPr>
                <m:scr m:val="script"/>
              </m:rPr>
              <m:t>M</m:t>
            </m:r>
          </m:e>
          <m:sub>
            <m:r>
              <m:rPr>
                <m:sty m:val="i"/>
              </m:rPr>
              <m:t>n</m:t>
            </m:r>
            <m:r>
              <m:rPr>
                <m:sty m:val="p"/>
              </m:rPr>
              <m:t>,</m:t>
            </m:r>
            <m:r>
              <m:rPr>
                <m:sty m:val="p"/>
              </m:rPr>
              <m:t>1</m:t>
            </m:r>
          </m:sub>
        </m:sSub>
      </m:oMath>
      <w:r>
        <w:rPr/>
        <w:t xml:space="preserve"> et </w:t>
      </w:r>
      <m:oMath>
        <m:r>
          <m:rPr>
            <m:sty m:val="i"/>
          </m:rPr>
          <m:t>Y</m:t>
        </m:r>
        <m:r>
          <m:rPr>
            <m:sty m:val="p"/>
          </m:rPr>
          <m:t>∈</m:t>
        </m:r>
        <m:sSub>
          <m:sSubPr/>
          <m:e>
            <m:r>
              <m:rPr>
                <m:scr m:val="script"/>
              </m:rPr>
              <m:t>M</m:t>
            </m:r>
          </m:e>
          <m:sub>
            <m:r>
              <m:rPr>
                <m:sty m:val="i"/>
              </m:rPr>
              <m:t>p</m:t>
            </m:r>
            <m:r>
              <m:rPr>
                <m:sty m:val="p"/>
              </m:rPr>
              <m:t>,</m:t>
            </m:r>
            <m:r>
              <m:rPr>
                <m:sty m:val="p"/>
              </m:rPr>
              <m:t>1</m:t>
            </m:r>
          </m:sub>
        </m:sSub>
      </m:oMath>
      <w:r>
        <w:rPr>
          <w:rFonts w:eastAsia="Georgia" w:cs="Georgia" w:ascii="Georgia" w:hAnsi="Georgia"/>
        </w:rPr>
        <w:t xml:space="preserve">, l'identité suivante est satisfaite:</w:t>
      </w:r>
    </w:p>
    <w:p>
      <w:pPr>
        <w:spacing w:after="220" w:lineRule="auto"/>
      </w:pPr>
      <m:oMathPara>
        <m:oMath>
          <m:r>
            <m:rPr>
              <m:sty m:val="p"/>
            </m:rPr>
            <m:t>(</m:t>
          </m:r>
          <m:r>
            <m:rPr>
              <m:sty m:val="i"/>
            </m:rPr>
            <m:t>A</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i"/>
                </m:rPr>
                <m:t>X</m:t>
              </m:r>
              <m:r>
                <m:rPr>
                  <m:sty m:val="p"/>
                </m:rPr>
                <m:t>∣</m:t>
              </m:r>
              <m:sSup>
                <m:sSupPr/>
                <m:e>
                  <m:r>
                    <m:t xml:space="preserve"> </m:t>
                  </m:r>
                </m:e>
                <m:sup>
                  <m:r>
                    <m:rPr>
                      <m:sty m:val="i"/>
                    </m:rPr>
                    <m:t>t</m:t>
                  </m:r>
                </m:sup>
              </m:sSup>
              <m:r>
                <m:rPr>
                  <m:sty m:val="i"/>
                </m:rPr>
                <m:t>A</m:t>
              </m:r>
              <m:r>
                <m:rPr>
                  <m:sty m:val="i"/>
                </m:rPr>
                <m:t>Y</m:t>
              </m:r>
            </m:e>
          </m:d>
          <m:r>
            <m:rPr>
              <m:sty m:val="p"/>
            </m:rPr>
            <m:t>.</m:t>
          </m:r>
        </m:oMath>
      </m:oMathPara>
    </w:p>
    <w:p>
      <w:pPr>
        <w:spacing w:after="220" w:lineRule="auto"/>
      </w:pPr>
      <w:r>
        <w:rPr>
          <w:rFonts w:eastAsia="Georgia" w:cs="Georgia" w:ascii="Georgia" w:hAnsi="Georgia"/>
        </w:rPr>
        <w:t xml:space="preserve">Définition 1. Une matrice </w:t>
      </w:r>
      <m:oMath>
        <m:r>
          <m:rPr>
            <m:sty m:val="i"/>
          </m:rPr>
          <m:t>A</m:t>
        </m:r>
        <m:r>
          <m:rPr>
            <m:sty m:val="p"/>
          </m:rPr>
          <m:t>∈</m:t>
        </m:r>
        <m:sSub>
          <m:sSubPr/>
          <m:e>
            <m:r>
              <m:rPr>
                <m:scr m:val="script"/>
              </m:rPr>
              <m:t>S</m:t>
            </m:r>
          </m:e>
          <m:sub>
            <m:r>
              <m:rPr>
                <m:sty m:val="i"/>
              </m:rPr>
              <m:t>n</m:t>
            </m:r>
          </m:sub>
        </m:sSub>
      </m:oMath>
      <w:r>
        <w:rPr/>
        <w:t xml:space="preserve"> est dite positive lorsque pour tout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r>
          <m:rPr>
            <m:sty m:val="p"/>
          </m:rPr>
          <m:t>(</m:t>
        </m:r>
        <m:r>
          <m:rPr>
            <m:sty m:val="i"/>
          </m:rPr>
          <m:t>A</m:t>
        </m:r>
        <m:r>
          <m:rPr>
            <m:sty m:val="i"/>
          </m:rPr>
          <m:t>X</m:t>
        </m:r>
        <m:r>
          <m:rPr>
            <m:sty m:val="p"/>
          </m:rPr>
          <m:t>∣</m:t>
        </m:r>
        <m:r>
          <m:rPr>
            <m:sty m:val="i"/>
          </m:rPr>
          <m:t>X</m:t>
        </m:r>
        <m:r>
          <m:rPr>
            <m:sty m:val="p"/>
          </m:rPr>
          <m:t>)</m:t>
        </m:r>
        <m:r>
          <m:rPr>
            <m:sty m:val="p"/>
          </m:rPr>
          <m:t>≥</m:t>
        </m:r>
        <m:r>
          <m:rPr>
            <m:sty m:val="p"/>
          </m:rPr>
          <m:t>0</m:t>
        </m:r>
      </m:oMath>
      <w:r>
        <w:rPr/>
        <w:t xml:space="preserve">.</w:t>
      </w:r>
    </w:p>
    <w:p>
      <w:pPr>
        <w:spacing w:after="220" w:lineRule="auto"/>
      </w:pPr>
      <w:r>
        <w:rPr/>
        <w:t xml:space="preserve">Une matrice </w:t>
      </w:r>
      <m:oMath>
        <m:r>
          <m:rPr>
            <m:sty m:val="i"/>
          </m:rPr>
          <m:t>A</m:t>
        </m:r>
        <m:r>
          <m:rPr>
            <m:sty m:val="p"/>
          </m:rPr>
          <m:t>∈</m:t>
        </m:r>
        <m:sSub>
          <m:sSubPr/>
          <m:e>
            <m:r>
              <m:rPr>
                <m:scr m:val="script"/>
              </m:rPr>
              <m:t>S</m:t>
            </m:r>
          </m:e>
          <m:sub>
            <m:r>
              <m:rPr>
                <m:sty m:val="i"/>
              </m:rPr>
              <m:t>n</m:t>
            </m:r>
          </m:sub>
        </m:sSub>
      </m:oMath>
      <w:r>
        <w:rPr>
          <w:rFonts w:eastAsia="Georgia" w:cs="Georgia" w:ascii="Georgia" w:hAnsi="Georgia"/>
        </w:rPr>
        <w:t xml:space="preserve"> est dite définie positive lorsque pour tout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p"/>
                  </m:rPr>
                  <m:t>0</m:t>
                </m:r>
              </m:e>
              <m:sub>
                <m:r>
                  <m:rPr>
                    <m:sty m:val="i"/>
                  </m:rPr>
                  <m:t>n</m:t>
                </m:r>
                <m:r>
                  <m:rPr>
                    <m:sty m:val="p"/>
                  </m:rPr>
                  <m:t>,</m:t>
                </m:r>
                <m:r>
                  <m:rPr>
                    <m:sty m:val="p"/>
                  </m:rPr>
                  <m:t>1</m:t>
                </m:r>
              </m:sub>
            </m:sSub>
          </m:e>
        </m:d>
        <m:r>
          <m:rPr>
            <m:sty m:val="p"/>
          </m:rPr>
          <m:t>,</m:t>
        </m:r>
        <m:r>
          <m:rPr>
            <m:sty m:val="p"/>
          </m:rPr>
          <m:t>(</m:t>
        </m:r>
        <m:r>
          <m:rPr>
            <m:sty m:val="i"/>
          </m:rPr>
          <m:t>A</m:t>
        </m:r>
        <m:r>
          <m:rPr>
            <m:sty m:val="i"/>
          </m:rPr>
          <m:t>X</m:t>
        </m:r>
        <m:r>
          <m:rPr>
            <m:sty m:val="p"/>
          </m:rPr>
          <m:t>∣</m:t>
        </m:r>
        <m:r>
          <m:rPr>
            <m:sty m:val="i"/>
          </m:rPr>
          <m:t>X</m:t>
        </m:r>
        <m:r>
          <m:rPr>
            <m:sty m:val="p"/>
          </m:rPr>
          <m:t>)</m:t>
        </m:r>
        <m:r>
          <m:rPr>
            <m:sty m:val="p"/>
          </m:rPr>
          <m:t>&gt;</m:t>
        </m:r>
        <m:r>
          <m:rPr>
            <m:sty m:val="p"/>
          </m:rPr>
          <m:t>0</m:t>
        </m:r>
      </m:oMath>
      <w:r>
        <w:rPr/>
        <w:t xml:space="preserve">.</w:t>
      </w:r>
      <w:r>
        <w:rPr/>
        <w:br w:type="textWrapping"/>
      </w:r>
      <w:r>
        <w:rPr>
          <w:rFonts w:eastAsia="Georgia" w:cs="Georgia" w:ascii="Georgia" w:hAnsi="Georgia"/>
        </w:rPr>
        <w:t xml:space="preserve">Définition 2. Si </w:t>
      </w:r>
      <m:oMath>
        <m:r>
          <m:rPr>
            <m:sty m:val="i"/>
          </m:rPr>
          <m:t>A</m:t>
        </m:r>
      </m:oMath>
      <w:r>
        <w:rPr/>
        <w:t xml:space="preserve"> et </w:t>
      </w:r>
      <m:oMath>
        <m:r>
          <m:rPr>
            <m:sty m:val="i"/>
          </m:rPr>
          <m:t>B</m:t>
        </m:r>
      </m:oMath>
      <w:r>
        <w:rPr/>
        <w:t xml:space="preserve"> sont deux matrices de </w:t>
      </w:r>
      <m:oMath>
        <m:sSub>
          <m:sSubPr/>
          <m:e>
            <m:r>
              <m:rPr>
                <m:scr m:val="script"/>
              </m:rPr>
              <m:t>S</m:t>
            </m:r>
          </m:e>
          <m:sub>
            <m:r>
              <m:rPr>
                <m:sty m:val="i"/>
              </m:rPr>
              <m:t>n</m:t>
            </m:r>
          </m:sub>
        </m:sSub>
      </m:oMath>
      <w:r>
        <w:rPr/>
        <w:t xml:space="preserve">, on dit que </w:t>
      </w:r>
      <m:oMath>
        <m:r>
          <m:rPr>
            <m:sty m:val="i"/>
          </m:rPr>
          <m:t>A</m:t>
        </m:r>
      </m:oMath>
      <w:r>
        <w:rPr/>
        <w:t xml:space="preserve"> est plus petite que </w:t>
      </w:r>
      <m:oMath>
        <m:r>
          <m:rPr>
            <m:sty m:val="i"/>
          </m:rPr>
          <m:t>B</m:t>
        </m:r>
      </m:oMath>
      <w:r>
        <w:rPr>
          <w:rFonts w:eastAsia="Georgia" w:cs="Georgia" w:ascii="Georgia" w:hAnsi="Georgia"/>
        </w:rPr>
        <w:t xml:space="preserve"> pour l'ordre de Löwner, et on note </w:t>
      </w:r>
      <m:oMath>
        <m:r>
          <m:rPr>
            <m:sty m:val="i"/>
          </m:rPr>
          <m:t>A</m:t>
        </m:r>
        <m:r>
          <m:rPr>
            <m:sty m:val="p"/>
          </m:rPr>
          <m:t>⪯</m:t>
        </m:r>
        <m:r>
          <m:rPr>
            <m:sty m:val="i"/>
          </m:rPr>
          <m:t>B</m:t>
        </m:r>
      </m:oMath>
      <w:r>
        <w:rPr/>
        <w:t xml:space="preserve">, si la matrice </w:t>
      </w:r>
      <m:oMath>
        <m:r>
          <m:rPr>
            <m:sty m:val="i"/>
          </m:rPr>
          <m:t>B</m:t>
        </m:r>
        <m:r>
          <m:rPr>
            <m:sty m:val="p"/>
          </m:rPr>
          <m:t>−</m:t>
        </m:r>
        <m:r>
          <m:rPr>
            <m:sty m:val="i"/>
          </m:rPr>
          <m:t>A</m:t>
        </m:r>
      </m:oMath>
      <w:r>
        <w:rPr/>
        <w:t xml:space="preserve"> est positive. On notera </w:t>
      </w:r>
      <m:oMath>
        <m:r>
          <m:rPr>
            <m:sty m:val="i"/>
          </m:rPr>
          <m:t>A</m:t>
        </m:r>
        <m:r>
          <m:rPr>
            <m:sty m:val="p"/>
          </m:rPr>
          <m:t>≺</m:t>
        </m:r>
        <m:r>
          <m:rPr>
            <m:sty m:val="i"/>
          </m:rPr>
          <m:t>B</m:t>
        </m:r>
      </m:oMath>
      <w:r>
        <w:rPr/>
        <w:t xml:space="preserve"> si </w:t>
      </w:r>
      <m:oMath>
        <m:r>
          <m:rPr>
            <m:sty m:val="i"/>
          </m:rPr>
          <m:t>B</m:t>
        </m:r>
        <m:r>
          <m:rPr>
            <m:sty m:val="p"/>
          </m:rPr>
          <m:t>−</m:t>
        </m:r>
        <m:r>
          <m:rPr>
            <m:sty m:val="i"/>
          </m:rPr>
          <m:t>A</m:t>
        </m:r>
      </m:oMath>
      <w:r>
        <w:rPr>
          <w:rFonts w:eastAsia="Georgia" w:cs="Georgia" w:ascii="Georgia" w:hAnsi="Georgia"/>
        </w:rPr>
        <w:t xml:space="preserve"> est définie positive.</w:t>
      </w:r>
    </w:p>
    <w:p>
      <w:pPr>
        <w:spacing w:line="271" w:before="330" w:lineRule="auto"/>
      </w:pPr>
      <w:r>
        <w:rPr>
          <w:rFonts w:eastAsia="Georgia" w:cs="Georgia" w:ascii="Georgia" w:hAnsi="Georgia"/>
          <w:b/>
          <w:sz w:val="42"/>
        </w:rPr>
        <w:t xml:space="preserve">On suppose dorénavant que </w:t>
      </w:r>
      <m:oMath>
        <m:r>
          <m:rPr>
            <m:sty m:val="i"/>
          </m:rPr>
          <w:rPr>
            <w:sz w:val="42"/>
          </w:rPr>
          <m:t>A</m:t>
        </m:r>
      </m:oMath>
      <w:r>
        <w:rPr>
          <w:rFonts w:eastAsia="Georgia" w:cs="Georgia" w:ascii="Georgia" w:hAnsi="Georgia"/>
          <w:b/>
          <w:sz w:val="42"/>
        </w:rPr>
        <w:t xml:space="preserve"> est une matrice symétrique réelle d'ordre </w:t>
      </w:r>
      <m:oMath>
        <m:r>
          <m:rPr>
            <m:sty m:val="i"/>
          </m:rPr>
          <w:rPr>
            <w:sz w:val="42"/>
          </w:rPr>
          <m:t>n</m:t>
        </m:r>
      </m:oMath>
      <w:r>
        <w:rPr>
          <w:b/>
          <w:sz w:val="42"/>
        </w:rPr>
        <w:t xml:space="preserve">.</w:t>
      </w:r>
    </w:p>
    <w:p>
      <w:pPr>
        <w:spacing w:line="271" w:before="330" w:lineRule="auto"/>
      </w:pPr>
      <w:r>
        <w:rPr>
          <w:b/>
          <w:sz w:val="42"/>
        </w:rPr>
        <w:t xml:space="preserve">I. Matrices positives</w:t>
      </w:r>
    </w:p>
    <w:p>
      <w:pPr>
        <w:numPr>
          <w:ilvl w:val="0"/>
          <w:numId w:val="2"/>
        </w:numPr>
        <w:spacing w:lineRule="auto"/>
      </w:pPr>
      <w:r>
        <w:rPr/>
        <w:t xml:space="preserve">Montrer que si </w:t>
      </w:r>
      <m:oMath>
        <m:r>
          <m:rPr>
            <m:sty m:val="i"/>
          </m:rPr>
          <m:t>A</m:t>
        </m:r>
      </m:oMath>
      <w:r>
        <w:rPr>
          <w:rFonts w:eastAsia="Georgia" w:cs="Georgia" w:ascii="Georgia" w:hAnsi="Georgia"/>
        </w:rPr>
        <w:t xml:space="preserve"> est positive, alors pour toute matrice réelle </w:t>
      </w:r>
      <m:oMath>
        <m:r>
          <m:rPr>
            <m:sty m:val="i"/>
          </m:rPr>
          <m:t>M</m:t>
        </m:r>
        <m:r>
          <m:rPr>
            <m:sty m:val="p"/>
          </m:rPr>
          <m:t>∈</m:t>
        </m:r>
        <m:sSub>
          <m:sSubPr/>
          <m:e>
            <m:r>
              <m:rPr>
                <m:scr m:val="script"/>
              </m:rPr>
              <m:t>M</m:t>
            </m:r>
          </m:e>
          <m:sub>
            <m:r>
              <m:rPr>
                <m:sty m:val="i"/>
              </m:rPr>
              <m:t>n</m:t>
            </m:r>
            <m:r>
              <m:rPr>
                <m:sty m:val="p"/>
              </m:rPr>
              <m:t>,</m:t>
            </m:r>
            <m:r>
              <m:rPr>
                <m:sty m:val="i"/>
              </m:rPr>
              <m:t>p</m:t>
            </m:r>
          </m:sub>
        </m:sSub>
      </m:oMath>
      <w:r>
        <w:rPr/>
        <w:t xml:space="preserve">, la matrice </w:t>
      </w:r>
      <m:oMath>
        <m:sSup>
          <m:sSupPr/>
          <m:e>
            <m:r>
              <m:t xml:space="preserve"> </m:t>
            </m:r>
          </m:e>
          <m:sup>
            <m:r>
              <m:rPr>
                <m:sty m:val="i"/>
              </m:rPr>
              <m:t>t</m:t>
            </m:r>
          </m:sup>
        </m:sSup>
        <m:r>
          <m:rPr>
            <m:sty m:val="i"/>
          </m:rPr>
          <m:t>M</m:t>
        </m:r>
        <m:r>
          <m:rPr>
            <m:sty m:val="i"/>
          </m:rPr>
          <m:t>A</m:t>
        </m:r>
        <m:r>
          <m:rPr>
            <m:sty m:val="i"/>
          </m:rPr>
          <m:t>M</m:t>
        </m:r>
      </m:oMath>
      <w:r>
        <w:rPr>
          <w:rFonts w:eastAsia="Georgia" w:cs="Georgia" w:ascii="Georgia" w:hAnsi="Georgia"/>
        </w:rPr>
        <w:t xml:space="preserve"> est symétrique positive.</w:t>
      </w:r>
    </w:p>
    <w:p>
      <w:pPr>
        <w:numPr>
          <w:ilvl w:val="0"/>
          <w:numId w:val="2"/>
        </w:numPr>
        <w:spacing w:lineRule="auto"/>
      </w:pPr>
      <w:r>
        <w:rPr>
          <w:rFonts w:eastAsia="Georgia" w:cs="Georgia" w:ascii="Georgia" w:hAnsi="Georgia"/>
        </w:rPr>
        <w:t xml:space="preserve">Montrer que toutes les puissances entières d'une matrice symétrique positive </w:t>
      </w:r>
      <m:oMath>
        <m:r>
          <m:rPr>
            <m:sty m:val="i"/>
          </m:rPr>
          <m:t>A</m:t>
        </m:r>
      </m:oMath>
      <w:r>
        <w:rPr/>
        <w:t xml:space="preserve"> sont positives.</w:t>
      </w:r>
    </w:p>
    <w:p>
      <w:pPr>
        <w:numPr>
          <w:ilvl w:val="0"/>
          <w:numId w:val="2"/>
        </w:numPr>
        <w:spacing w:lineRule="auto"/>
      </w:pPr>
      <w:r>
        <w:rPr/>
        <w:t xml:space="preserve">Montrer que </w:t>
      </w:r>
      <m:oMath>
        <m:r>
          <m:rPr>
            <m:sty m:val="i"/>
          </m:rPr>
          <m:t>A</m:t>
        </m:r>
        <m:r>
          <m:rPr>
            <m:sty m:val="p"/>
          </m:rPr>
          <m:t>∈</m:t>
        </m:r>
        <m:sSub>
          <m:sSubPr/>
          <m:e>
            <m:r>
              <m:rPr>
                <m:scr m:val="script"/>
              </m:rPr>
              <m:t>S</m:t>
            </m:r>
          </m:e>
          <m:sub>
            <m:r>
              <m:rPr>
                <m:sty m:val="i"/>
              </m:rPr>
              <m:t>n</m:t>
            </m:r>
          </m:sub>
        </m:sSub>
      </m:oMath>
      <w:r>
        <w:rPr>
          <w:rFonts w:eastAsia="Georgia" w:cs="Georgia" w:ascii="Georgia" w:hAnsi="Georgia"/>
        </w:rPr>
        <w:t xml:space="preserve"> est positive, respectivement définie positive, si et seulement si les valeurs propres de </w:t>
      </w:r>
      <m:oMath>
        <m:r>
          <m:rPr>
            <m:sty m:val="i"/>
          </m:rPr>
          <m:t>A</m:t>
        </m:r>
      </m:oMath>
      <w:r>
        <w:rPr/>
        <w:t xml:space="preserve"> sont toutes positives, respectivement strictement positives.</w:t>
      </w:r>
    </w:p>
    <w:p>
      <w:pPr>
        <w:numPr>
          <w:ilvl w:val="0"/>
          <w:numId w:val="2"/>
        </w:numPr>
        <w:spacing w:lineRule="auto"/>
      </w:pPr>
      <w:r>
        <w:rPr/>
        <w:t xml:space="preserve">Si </w:t>
      </w:r>
      <m:oMath>
        <m:r>
          <m:rPr>
            <m:sty m:val="i"/>
          </m:rPr>
          <m:t>A</m:t>
        </m:r>
      </m:oMath>
      <w:r>
        <w:rPr>
          <w:rFonts w:eastAsia="Georgia" w:cs="Georgia" w:ascii="Georgia" w:hAnsi="Georgia"/>
        </w:rPr>
        <w:t xml:space="preserve"> est définie positive, montrer qu'il existe une matrice </w:t>
      </w:r>
      <m:oMath>
        <m:r>
          <m:rPr>
            <m:sty m:val="i"/>
          </m:rPr>
          <m:t>C</m:t>
        </m:r>
      </m:oMath>
      <w:r>
        <w:rPr>
          <w:rFonts w:eastAsia="Georgia" w:cs="Georgia" w:ascii="Georgia" w:hAnsi="Georgia"/>
        </w:rPr>
        <w:t xml:space="preserve">, symétrique définie positive telle que </w:t>
      </w:r>
      <m:oMath>
        <m:sSup>
          <m:sSupPr/>
          <m:e>
            <m:r>
              <m:rPr>
                <m:sty m:val="i"/>
              </m:rPr>
              <m:t>C</m:t>
            </m:r>
          </m:e>
          <m:sup>
            <m:r>
              <m:rPr>
                <m:sty m:val="p"/>
              </m:rPr>
              <m:t>2</m:t>
            </m:r>
          </m:sup>
        </m:sSup>
        <m:r>
          <m:rPr>
            <m:sty m:val="p"/>
          </m:rPr>
          <m:t>=</m:t>
        </m:r>
        <m:r>
          <m:rPr>
            <m:sty m:val="i"/>
          </m:rPr>
          <m:t>A</m:t>
        </m:r>
      </m:oMath>
      <w:r>
        <w:rPr/>
        <w:t xml:space="preserve">.</w:t>
      </w:r>
    </w:p>
    <w:p>
      <w:pPr>
        <w:numPr>
          <w:ilvl w:val="0"/>
          <w:numId w:val="2"/>
        </w:numPr>
        <w:spacing w:lineRule="auto"/>
      </w:pPr>
      <w:r>
        <w:rPr/>
        <w:t xml:space="preserve">Si </w:t>
      </w:r>
      <m:oMath>
        <m:r>
          <m:rPr>
            <m:sty m:val="i"/>
          </m:rPr>
          <m:t>A</m:t>
        </m:r>
      </m:oMath>
      <w:r>
        <w:rPr/>
        <w:t xml:space="preserve"> et </w:t>
      </w:r>
      <m:oMath>
        <m:r>
          <m:rPr>
            <m:sty m:val="i"/>
          </m:rPr>
          <m:t>C</m:t>
        </m:r>
      </m:oMath>
      <w:r>
        <w:rPr>
          <w:rFonts w:eastAsia="Georgia" w:cs="Georgia" w:ascii="Georgia" w:hAnsi="Georgia"/>
        </w:rPr>
        <w:t xml:space="preserve"> sont symétriques définies positives et </w:t>
      </w:r>
      <m:oMath>
        <m:sSup>
          <m:sSupPr/>
          <m:e>
            <m:r>
              <m:rPr>
                <m:sty m:val="i"/>
              </m:rPr>
              <m:t>C</m:t>
            </m:r>
          </m:e>
          <m:sup>
            <m:r>
              <m:rPr>
                <m:sty m:val="p"/>
              </m:rPr>
              <m:t>2</m:t>
            </m:r>
          </m:sup>
        </m:sSup>
        <m:r>
          <m:rPr>
            <m:sty m:val="p"/>
          </m:rPr>
          <m:t>=</m:t>
        </m:r>
        <m:r>
          <m:rPr>
            <m:sty m:val="i"/>
          </m:rPr>
          <m:t>A</m:t>
        </m:r>
      </m:oMath>
      <w:r>
        <w:rPr/>
        <w:t xml:space="preserve">, montrer que, pour toute valeur propre </w:t>
      </w:r>
      <m:oMath>
        <m:r>
          <m:rPr>
            <m:sty m:val="i"/>
          </m:rPr>
          <m:t>λ</m:t>
        </m:r>
      </m:oMath>
      <w:r>
        <w:rPr/>
        <w:t xml:space="preserve"> de </w:t>
      </w:r>
      <m:oMath>
        <m:r>
          <m:rPr>
            <m:sty m:val="i"/>
          </m:rPr>
          <m:t>A</m:t>
        </m:r>
      </m:oMath>
      <w:r>
        <w:rPr/>
        <w:t xml:space="preserve">, on a:</w:t>
      </w:r>
    </w:p>
    <w:p>
      <w:pPr>
        <w:spacing w:after="220" w:lineRule="auto"/>
      </w:pPr>
      <m:oMathPara>
        <m:oMath>
          <m:r>
            <m:rPr>
              <m:sty m:val="p"/>
            </m:rPr>
            <m:t>Ker</m:t>
          </m:r>
          <m:d>
            <m:dPr>
              <m:begChr m:val="("/>
              <m:endChr m:val=")"/>
              <m:ctrlPr>
                <w:rPr>
                  <w:rFonts w:ascii="Cambria Math" w:hAnsi="Cambria Math"/>
                </w:rPr>
              </m:ctrlPr>
            </m:dPr>
            <m:e>
              <m:r>
                <m:rPr>
                  <m:sty m:val="i"/>
                </m:rPr>
                <m:t>A</m:t>
              </m:r>
              <m:r>
                <m:rPr>
                  <m:sty m:val="p"/>
                </m:rPr>
                <m:t>−</m:t>
              </m:r>
              <m:r>
                <m:rPr>
                  <m:sty m:val="i"/>
                </m:rPr>
                <m:t>λ</m:t>
              </m:r>
              <m:sSub>
                <m:sSubPr/>
                <m:e>
                  <m:r>
                    <m:rPr>
                      <m:sty m:val="p"/>
                    </m:rPr>
                    <m:t>I</m:t>
                  </m:r>
                </m:e>
                <m:sub>
                  <m:r>
                    <m:rPr>
                      <m:sty m:val="i"/>
                    </m:rPr>
                    <m:t>n</m:t>
                  </m:r>
                </m:sub>
              </m:sSub>
            </m:e>
          </m:d>
          <m:r>
            <m:rPr>
              <m:sty m:val="p"/>
            </m:rPr>
            <m:t>=</m:t>
          </m:r>
          <m:r>
            <m:rPr>
              <m:sty m:val="p"/>
            </m:rPr>
            <m:t>Ker</m:t>
          </m:r>
          <m:d>
            <m:dPr>
              <m:begChr m:val="("/>
              <m:endChr m:val=")"/>
              <m:ctrlPr>
                <w:rPr>
                  <w:rFonts w:ascii="Cambria Math" w:hAnsi="Cambria Math"/>
                </w:rPr>
              </m:ctrlPr>
            </m:dPr>
            <m:e>
              <m:r>
                <m:rPr>
                  <m:sty m:val="i"/>
                </m:rPr>
                <m:t>C</m:t>
              </m:r>
              <m:r>
                <m:rPr>
                  <m:sty m:val="p"/>
                </m:rPr>
                <m:t>−</m:t>
              </m:r>
              <m:rad>
                <m:radPr>
                  <m:degHide m:val="1"/>
                  <m:ctrlPr>
                    <w:rPr>
                      <w:rFonts w:ascii="Cambria Math" w:hAnsi="Cambria Math"/>
                    </w:rPr>
                  </m:ctrlPr>
                </m:radPr>
                <m:deg/>
                <m:e>
                  <m:r>
                    <m:rPr>
                      <m:sty m:val="i"/>
                    </m:rPr>
                    <m:t>λ</m:t>
                  </m:r>
                </m:e>
              </m:rad>
              <m:sSub>
                <m:sSubPr/>
                <m:e>
                  <m:r>
                    <m:rPr>
                      <m:sty m:val="p"/>
                    </m:rPr>
                    <m:t>I</m:t>
                  </m:r>
                </m:e>
                <m:sub>
                  <m:r>
                    <m:rPr>
                      <m:sty m:val="i"/>
                    </m:rPr>
                    <m:t>n</m:t>
                  </m:r>
                </m:sub>
              </m:sSub>
            </m:e>
          </m:d>
          <m:r>
            <m:rPr>
              <m:nor/>
            </m:rPr>
            <m:t>. </m:t>
          </m:r>
        </m:oMath>
      </m:oMathPara>
    </w:p>
    <w:p>
      <w:pPr>
        <w:numPr>
          <w:ilvl w:val="0"/>
          <w:numId w:val="3"/>
        </w:numPr>
        <w:spacing w:lineRule="auto"/>
      </w:pPr>
      <w:r>
        <w:rPr>
          <w:rFonts w:eastAsia="Georgia" w:cs="Georgia" w:ascii="Georgia" w:hAnsi="Georgia"/>
        </w:rPr>
        <w:t xml:space="preserve">En déduire que si </w:t>
      </w:r>
      <m:oMath>
        <m:r>
          <m:rPr>
            <m:sty m:val="i"/>
          </m:rPr>
          <m:t>A</m:t>
        </m:r>
      </m:oMath>
      <w:r>
        <w:rPr>
          <w:rFonts w:eastAsia="Georgia" w:cs="Georgia" w:ascii="Georgia" w:hAnsi="Georgia"/>
        </w:rPr>
        <w:t xml:space="preserve"> est définie positive, il existe une unique matrice symétrique définie positive </w:t>
      </w:r>
      <m:oMath>
        <m:r>
          <m:rPr>
            <m:sty m:val="i"/>
          </m:rPr>
          <m:t>C</m:t>
        </m:r>
      </m:oMath>
      <w:r>
        <w:rPr/>
        <w:t xml:space="preserve"> telle que </w:t>
      </w:r>
      <m:oMath>
        <m:sSup>
          <m:sSupPr/>
          <m:e>
            <m:r>
              <m:rPr>
                <m:sty m:val="i"/>
              </m:rPr>
              <m:t>C</m:t>
            </m:r>
          </m:e>
          <m:sup>
            <m:r>
              <m:rPr>
                <m:sty m:val="p"/>
              </m:rPr>
              <m:t>2</m:t>
            </m:r>
          </m:sup>
        </m:sSup>
        <m:r>
          <m:rPr>
            <m:sty m:val="p"/>
          </m:rPr>
          <m:t>=</m:t>
        </m:r>
        <m:r>
          <m:rPr>
            <m:sty m:val="i"/>
          </m:rPr>
          <m:t>A</m:t>
        </m:r>
      </m:oMath>
      <w:r>
        <w:rPr/>
        <w:t xml:space="preserve"> et que dans toute base orthonormale de vecteurs propres de </w:t>
      </w:r>
      <m:oMath>
        <m:r>
          <m:rPr>
            <m:sty m:val="i"/>
          </m:rPr>
          <m:t>A</m:t>
        </m:r>
      </m:oMath>
      <w:r>
        <w:rPr/>
        <w:t xml:space="preserve">, la matrice </w:t>
      </w:r>
      <m:oMath>
        <m:r>
          <m:rPr>
            <m:sty m:val="i"/>
          </m:rPr>
          <m:t>C</m:t>
        </m:r>
      </m:oMath>
      <w:r>
        <w:rPr/>
        <w:t xml:space="preserve"> est diagonale.</w:t>
      </w:r>
    </w:p>
    <w:p>
      <w:pPr>
        <w:spacing w:after="220" w:lineRule="auto"/>
      </w:pPr>
      <w:r>
        <w:rPr>
          <w:rFonts w:eastAsia="Georgia" w:cs="Georgia" w:ascii="Georgia" w:hAnsi="Georgia"/>
        </w:rPr>
        <w:t xml:space="preserve">On notera désormais </w:t>
      </w:r>
      <m:oMath>
        <m:r>
          <m:rPr>
            <m:sty m:val="i"/>
          </m:rPr>
          <m:t>C</m:t>
        </m:r>
        <m:r>
          <m:rPr>
            <m:sty m:val="p"/>
          </m:rPr>
          <m:t>=</m:t>
        </m:r>
        <m:sSup>
          <m:sSupPr/>
          <m:e>
            <m:r>
              <m:rPr>
                <m:sty m:val="i"/>
              </m:rPr>
              <m:t>A</m:t>
            </m:r>
          </m:e>
          <m:sup>
            <m:r>
              <m:rPr>
                <m:sty m:val="p"/>
              </m:rPr>
              <m:t>1</m:t>
            </m:r>
            <m:r>
              <m:rPr>
                <m:sty m:val="p"/>
              </m:rPr>
              <m:t>/</m:t>
            </m:r>
            <m:r>
              <m:rPr>
                <m:sty m:val="p"/>
              </m:rPr>
              <m:t>2</m:t>
            </m:r>
          </m:sup>
        </m:sSup>
      </m:oMath>
      <w:r>
        <w:rPr/>
        <w:t xml:space="preserve">.</w:t>
      </w:r>
      <w:r>
        <w:rPr/>
        <w:br w:type="textWrapping"/>
      </w:r>
      <w:r>
        <w:rPr/>
        <w:t xml:space="preserve">7) On suppose </w:t>
      </w:r>
      <m:oMath>
        <m:r>
          <m:rPr>
            <m:sty m:val="i"/>
          </m:rPr>
          <m:t>A</m:t>
        </m:r>
      </m:oMath>
      <w:r>
        <w:rPr>
          <w:rFonts w:eastAsia="Georgia" w:cs="Georgia" w:ascii="Georgia" w:hAnsi="Georgia"/>
        </w:rPr>
        <w:t xml:space="preserve"> définie positive. Montrer que </w:t>
      </w:r>
      <m:oMath>
        <m:r>
          <m:rPr>
            <m:sty m:val="i"/>
          </m:rPr>
          <m:t>A</m:t>
        </m:r>
      </m:oMath>
      <w:r>
        <w:rPr>
          <w:rFonts w:eastAsia="Georgia" w:cs="Georgia" w:ascii="Georgia" w:hAnsi="Georgia"/>
        </w:rPr>
        <w:t xml:space="preserve"> est inversible et qu'il existe une unique matrice, notée </w:t>
      </w:r>
      <m:oMath>
        <m:sSup>
          <m:sSupPr/>
          <m:e>
            <m:r>
              <m:rPr>
                <m:sty m:val="i"/>
              </m:rPr>
              <m:t>A</m:t>
            </m:r>
          </m:e>
          <m:sup>
            <m:r>
              <m:rPr>
                <m:sty m:val="p"/>
              </m:rPr>
              <m:t>−</m:t>
            </m:r>
            <m:r>
              <m:rPr>
                <m:sty m:val="p"/>
              </m:rPr>
              <m:t>1</m:t>
            </m:r>
            <m:r>
              <m:rPr>
                <m:sty m:val="p"/>
              </m:rPr>
              <m:t>/</m:t>
            </m:r>
            <m:r>
              <m:rPr>
                <m:sty m:val="p"/>
              </m:rPr>
              <m:t>2</m:t>
            </m:r>
          </m:sup>
        </m:sSup>
      </m:oMath>
      <w:r>
        <w:rPr>
          <w:rFonts w:eastAsia="Georgia" w:cs="Georgia" w:ascii="Georgia" w:hAnsi="Georgia"/>
        </w:rPr>
        <w:t xml:space="preserve">, symétrique définie positive telle que </w:t>
      </w:r>
      <m:oMath>
        <m:sSup>
          <m:sSupPr/>
          <m:e>
            <m:r>
              <m:rPr>
                <m:sty m:val="i"/>
              </m:rPr>
              <m:t>A</m:t>
            </m:r>
          </m:e>
          <m:sup>
            <m:r>
              <m:rPr>
                <m:sty m:val="p"/>
              </m:rPr>
              <m:t>−</m:t>
            </m:r>
            <m:r>
              <m:rPr>
                <m:sty m:val="p"/>
              </m:rPr>
              <m:t>1</m:t>
            </m:r>
            <m:r>
              <m:rPr>
                <m:sty m:val="p"/>
              </m:rPr>
              <m:t>/</m:t>
            </m:r>
            <m:r>
              <m:rPr>
                <m:sty m:val="p"/>
              </m:rPr>
              <m:t>2</m:t>
            </m:r>
          </m:sup>
        </m:sSup>
        <m:sSup>
          <m:sSupPr/>
          <m:e>
            <m:r>
              <m:rPr>
                <m:sty m:val="i"/>
              </m:rPr>
              <m:t>A</m:t>
            </m:r>
          </m:e>
          <m:sup>
            <m:r>
              <m:rPr>
                <m:sty m:val="p"/>
              </m:rPr>
              <m:t>−</m:t>
            </m:r>
            <m:r>
              <m:rPr>
                <m:sty m:val="p"/>
              </m:rPr>
              <m:t>1</m:t>
            </m:r>
            <m:r>
              <m:rPr>
                <m:sty m:val="p"/>
              </m:rPr>
              <m:t>/</m:t>
            </m:r>
            <m:r>
              <m:rPr>
                <m:sty m:val="p"/>
              </m:rPr>
              <m:t>2</m:t>
            </m:r>
          </m:sup>
        </m:sSup>
        <m:r>
          <m:rPr>
            <m:sty m:val="p"/>
          </m:rPr>
          <m:t>=</m:t>
        </m:r>
        <m:sSup>
          <m:sSupPr/>
          <m:e>
            <m:r>
              <m:rPr>
                <m:sty m:val="i"/>
              </m:rPr>
              <m:t>A</m:t>
            </m:r>
          </m:e>
          <m:sup>
            <m:r>
              <m:rPr>
                <m:sty m:val="p"/>
              </m:rPr>
              <m:t>−</m:t>
            </m:r>
            <m:r>
              <m:rPr>
                <m:sty m:val="p"/>
              </m:rPr>
              <m:t>1</m:t>
            </m:r>
          </m:sup>
        </m:sSup>
      </m:oMath>
      <w:r>
        <w:rPr/>
        <w:t xml:space="preserve">.</w:t>
      </w:r>
      <w:r>
        <w:rPr/>
        <w:br w:type="textWrapping"/>
      </w:r>
      <w:r>
        <w:rPr/>
        <w:t xml:space="preserve">8) Prouver que </w:t>
      </w:r>
      <m:oMath>
        <m:sSup>
          <m:sSupPr/>
          <m:e>
            <m:d>
              <m:dPr>
                <m:begChr m:val="("/>
                <m:endChr m:val=")"/>
                <m:ctrlPr>
                  <w:rPr>
                    <w:rFonts w:ascii="Cambria Math" w:hAnsi="Cambria Math"/>
                  </w:rPr>
                </m:ctrlPr>
              </m:dPr>
              <m:e>
                <m:sSup>
                  <m:sSupPr/>
                  <m:e>
                    <m:r>
                      <m:rPr>
                        <m:sty m:val="i"/>
                      </m:rPr>
                      <m:t>A</m:t>
                    </m:r>
                  </m:e>
                  <m:sup>
                    <m:r>
                      <m:rPr>
                        <m:sty m:val="p"/>
                      </m:rPr>
                      <m:t>1</m:t>
                    </m:r>
                    <m:r>
                      <m:rPr>
                        <m:sty m:val="p"/>
                      </m:rPr>
                      <m:t>/</m:t>
                    </m:r>
                    <m:r>
                      <m:rPr>
                        <m:sty m:val="p"/>
                      </m:rPr>
                      <m:t>2</m:t>
                    </m:r>
                  </m:sup>
                </m:sSup>
              </m:e>
            </m:d>
          </m:e>
          <m:sup>
            <m:r>
              <m:rPr>
                <m:sty m:val="p"/>
              </m:rPr>
              <m:t>−</m:t>
            </m:r>
            <m:r>
              <m:rPr>
                <m:sty m:val="p"/>
              </m:rPr>
              <m:t>1</m:t>
            </m:r>
          </m:sup>
        </m:sSup>
        <m:r>
          <m:rPr>
            <m:sty m:val="p"/>
          </m:rPr>
          <m:t>=</m:t>
        </m:r>
        <m:sSup>
          <m:sSupPr/>
          <m:e>
            <m:r>
              <m:rPr>
                <m:sty m:val="i"/>
              </m:rPr>
              <m:t>A</m:t>
            </m:r>
          </m:e>
          <m:sup>
            <m:r>
              <m:rPr>
                <m:sty m:val="p"/>
              </m:rPr>
              <m:t>−</m:t>
            </m:r>
            <m:r>
              <m:rPr>
                <m:sty m:val="p"/>
              </m:rPr>
              <m:t>1</m:t>
            </m:r>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II. Ordre de Löwner</w:t>
      </w:r>
    </w:p>
    <w:p>
      <w:pPr>
        <w:numPr>
          <w:ilvl w:val="0"/>
          <w:numId w:val="4"/>
        </w:numPr>
        <w:spacing w:lineRule="auto"/>
      </w:pPr>
      <w:r>
        <w:rPr>
          <w:rFonts w:eastAsia="Georgia" w:cs="Georgia" w:ascii="Georgia" w:hAnsi="Georgia"/>
        </w:rPr>
        <w:t xml:space="preserve">Montrer que l'ordre de Löwner est une relation d'ordre sur </w:t>
      </w:r>
      <m:oMath>
        <m:sSub>
          <m:sSubPr/>
          <m:e>
            <m:r>
              <m:rPr>
                <m:scr m:val="script"/>
              </m:rPr>
              <m:t>S</m:t>
            </m:r>
          </m:e>
          <m:sub>
            <m:r>
              <m:rPr>
                <m:sty m:val="i"/>
              </m:rPr>
              <m:t>n</m:t>
            </m:r>
          </m:sub>
        </m:sSub>
      </m:oMath>
      <w:r>
        <w:rPr/>
        <w:t xml:space="preserve">.</w:t>
      </w:r>
    </w:p>
    <w:p>
      <w:pPr>
        <w:numPr>
          <w:ilvl w:val="0"/>
          <w:numId w:val="4"/>
        </w:numPr>
        <w:spacing w:lineRule="auto"/>
      </w:pPr>
      <w:r>
        <w:rPr/>
        <w:t xml:space="preserve">Soit </w:t>
      </w:r>
      <m:oMath>
        <m:r>
          <m:rPr>
            <m:sty m:val="i"/>
          </m:rPr>
          <m:t>B</m:t>
        </m:r>
        <m:r>
          <m:rPr>
            <m:sty m:val="p"/>
          </m:rPr>
          <m:t>∈</m:t>
        </m:r>
        <m:sSub>
          <m:sSubPr/>
          <m:e>
            <m:r>
              <m:rPr>
                <m:scr m:val="script"/>
              </m:rPr>
              <m:t>S</m:t>
            </m:r>
          </m:e>
          <m:sub>
            <m:r>
              <m:rPr>
                <m:sty m:val="i"/>
              </m:rPr>
              <m:t>n</m:t>
            </m:r>
          </m:sub>
        </m:sSub>
      </m:oMath>
      <w:r>
        <w:rPr/>
        <w:t xml:space="preserve"> avec </w:t>
      </w:r>
      <m:oMath>
        <m:r>
          <m:rPr>
            <m:sty m:val="i"/>
          </m:rPr>
          <m:t>A</m:t>
        </m:r>
        <m:r>
          <m:rPr>
            <m:sty m:val="p"/>
          </m:rPr>
          <m:t>⪯</m:t>
        </m:r>
        <m:r>
          <m:rPr>
            <m:sty m:val="i"/>
          </m:rPr>
          <m:t>B</m:t>
        </m:r>
      </m:oMath>
      <w:r>
        <w:rPr>
          <w:rFonts w:eastAsia="Georgia" w:cs="Georgia" w:ascii="Georgia" w:hAnsi="Georgia"/>
        </w:rPr>
        <w:t xml:space="preserve">. Montrer que pour toute matrice réelle </w:t>
      </w:r>
      <m:oMath>
        <m:r>
          <m:rPr>
            <m:sty m:val="i"/>
          </m:rPr>
          <m:t>C</m:t>
        </m:r>
        <m:r>
          <m:rPr>
            <m:sty m:val="p"/>
          </m:rPr>
          <m:t>∈</m:t>
        </m:r>
        <m:sSub>
          <m:sSubPr/>
          <m:e>
            <m:r>
              <m:rPr>
                <m:scr m:val="script"/>
              </m:rPr>
              <m:t>M</m:t>
            </m:r>
          </m:e>
          <m:sub>
            <m:r>
              <m:rPr>
                <m:sty m:val="i"/>
              </m:rPr>
              <m:t>n</m:t>
            </m:r>
            <m:r>
              <m:rPr>
                <m:sty m:val="p"/>
              </m:rPr>
              <m:t>,</m:t>
            </m:r>
            <m:r>
              <m:rPr>
                <m:sty m:val="i"/>
              </m:rPr>
              <m:t>p</m:t>
            </m:r>
          </m:sub>
        </m:sSub>
      </m:oMath>
      <w:r>
        <w:rPr/>
        <w:t xml:space="preserve">, la relation </w:t>
      </w:r>
      <m:oMath>
        <m:sSup>
          <m:sSupPr/>
          <m:e>
            <m:r>
              <m:t xml:space="preserve"> </m:t>
            </m:r>
          </m:e>
          <m:sup>
            <m:r>
              <m:rPr>
                <m:sty m:val="i"/>
              </m:rPr>
              <m:t>t</m:t>
            </m:r>
          </m:sup>
        </m:sSup>
        <m:r>
          <m:rPr>
            <m:sty m:val="i"/>
          </m:rPr>
          <m:t>C</m:t>
        </m:r>
        <m:r>
          <m:rPr>
            <m:sty m:val="i"/>
          </m:rPr>
          <m:t>A</m:t>
        </m:r>
        <m:r>
          <m:rPr>
            <m:sty m:val="i"/>
          </m:rPr>
          <m:t>C</m:t>
        </m:r>
        <m:r>
          <m:rPr>
            <m:sty m:val="p"/>
          </m:rPr>
          <m:t>⪯</m:t>
        </m:r>
        <m:sSup>
          <m:sSupPr/>
          <m:e>
            <m:r>
              <m:t xml:space="preserve"> </m:t>
            </m:r>
          </m:e>
          <m:sup>
            <m:r>
              <m:rPr>
                <m:sty m:val="i"/>
              </m:rPr>
              <m:t>t</m:t>
            </m:r>
          </m:sup>
        </m:sSup>
        <m:r>
          <m:rPr>
            <m:sty m:val="i"/>
          </m:rPr>
          <m:t>C</m:t>
        </m:r>
        <m:r>
          <m:rPr>
            <m:sty m:val="i"/>
          </m:rPr>
          <m:t>B</m:t>
        </m:r>
        <m:r>
          <m:rPr>
            <m:sty m:val="i"/>
          </m:rPr>
          <m:t>C</m:t>
        </m:r>
      </m:oMath>
      <w:r>
        <w:rPr>
          <w:rFonts w:eastAsia="Georgia" w:cs="Georgia" w:ascii="Georgia" w:hAnsi="Georgia"/>
        </w:rPr>
        <w:t xml:space="preserve"> est vérifiée.</w:t>
      </w:r>
    </w:p>
    <w:p>
      <w:pPr>
        <w:numPr>
          <w:ilvl w:val="0"/>
          <w:numId w:val="4"/>
        </w:numPr>
        <w:spacing w:lineRule="auto"/>
      </w:pPr>
      <w:r>
        <w:rPr/>
        <w:t xml:space="preserve">Montrer que si </w:t>
      </w:r>
      <m:oMath>
        <m:sSub>
          <m:sSubPr/>
          <m:e>
            <m:r>
              <m:rPr>
                <m:sty m:val="p"/>
              </m:rPr>
              <m:t>I</m:t>
            </m:r>
          </m:e>
          <m:sub>
            <m:r>
              <m:rPr>
                <m:sty m:val="i"/>
              </m:rPr>
              <m:t>n</m:t>
            </m:r>
          </m:sub>
        </m:sSub>
        <m:r>
          <m:rPr>
            <m:sty m:val="p"/>
          </m:rPr>
          <m:t>⪯</m:t>
        </m:r>
        <m:r>
          <m:rPr>
            <m:sty m:val="i"/>
          </m:rPr>
          <m:t>A</m:t>
        </m:r>
      </m:oMath>
      <w:r>
        <w:rPr/>
        <w:t xml:space="preserve"> alors </w:t>
      </w:r>
      <m:oMath>
        <m:r>
          <m:rPr>
            <m:sty m:val="i"/>
          </m:rPr>
          <m:t>A</m:t>
        </m:r>
      </m:oMath>
      <w:r>
        <w:rPr/>
        <w:t xml:space="preserve"> est inversible et </w:t>
      </w:r>
      <m:oMath>
        <m:sSup>
          <m:sSupPr/>
          <m:e>
            <m:r>
              <m:rPr>
                <m:sty m:val="i"/>
              </m:rPr>
              <m:t>A</m:t>
            </m:r>
          </m:e>
          <m:sup>
            <m:r>
              <m:rPr>
                <m:sty m:val="p"/>
              </m:rPr>
              <m:t>−</m:t>
            </m:r>
            <m:r>
              <m:rPr>
                <m:sty m:val="p"/>
              </m:rPr>
              <m:t>1</m:t>
            </m:r>
          </m:sup>
        </m:sSup>
        <m:r>
          <m:rPr>
            <m:sty m:val="p"/>
          </m:rPr>
          <m:t>⪯</m:t>
        </m:r>
        <m:sSub>
          <m:sSubPr/>
          <m:e>
            <m:r>
              <m:rPr>
                <m:sty m:val="i"/>
              </m:rPr>
              <m:t>I</m:t>
            </m:r>
          </m:e>
          <m:sub>
            <m:r>
              <m:rPr>
                <m:sty m:val="i"/>
              </m:rPr>
              <m:t>n</m:t>
            </m:r>
          </m:sub>
        </m:sSub>
      </m:oMath>
      <w:r>
        <w:rPr/>
        <w:t xml:space="preserve">.</w:t>
      </w:r>
    </w:p>
    <w:p>
      <w:pPr>
        <w:numPr>
          <w:ilvl w:val="0"/>
          <w:numId w:val="4"/>
        </w:numPr>
        <w:spacing w:lineRule="auto"/>
      </w:pPr>
      <w:r>
        <w:rPr>
          <w:rFonts w:eastAsia="Georgia" w:cs="Georgia" w:ascii="Georgia" w:hAnsi="Georgia"/>
        </w:rPr>
        <w:t xml:space="preserve">En déduire que si </w:t>
      </w:r>
      <m:oMath>
        <m:sSub>
          <m:sSubPr/>
          <m:e>
            <m:r>
              <m:rPr>
                <m:sty m:val="p"/>
              </m:rPr>
              <m:t>0</m:t>
            </m:r>
          </m:e>
          <m:sub>
            <m:r>
              <m:rPr>
                <m:sty m:val="i"/>
              </m:rPr>
              <m:t>n</m:t>
            </m:r>
          </m:sub>
        </m:sSub>
        <m:r>
          <m:rPr>
            <m:sty m:val="p"/>
          </m:rPr>
          <m:t>≺</m:t>
        </m:r>
        <m:r>
          <m:rPr>
            <m:sty m:val="i"/>
          </m:rPr>
          <m:t>A</m:t>
        </m:r>
        <m:r>
          <m:rPr>
            <m:sty m:val="p"/>
          </m:rPr>
          <m:t>⪯</m:t>
        </m:r>
        <m:r>
          <m:rPr>
            <m:sty m:val="i"/>
          </m:rPr>
          <m:t>B</m:t>
        </m:r>
      </m:oMath>
      <w:r>
        <w:rPr/>
        <w:t xml:space="preserve"> alors </w:t>
      </w:r>
      <m:oMath>
        <m:r>
          <m:rPr>
            <m:sty m:val="i"/>
          </m:rPr>
          <m:t>B</m:t>
        </m:r>
      </m:oMath>
      <w:r>
        <w:rPr/>
        <w:t xml:space="preserve"> est inversible et </w:t>
      </w:r>
      <m:oMath>
        <m:sSup>
          <m:sSupPr/>
          <m:e>
            <m:r>
              <m:rPr>
                <m:sty m:val="i"/>
              </m:rPr>
              <m:t>B</m:t>
            </m:r>
          </m:e>
          <m:sup>
            <m:r>
              <m:rPr>
                <m:sty m:val="p"/>
              </m:rPr>
              <m:t>−</m:t>
            </m:r>
            <m:r>
              <m:rPr>
                <m:sty m:val="p"/>
              </m:rPr>
              <m:t>1</m:t>
            </m:r>
          </m:sup>
        </m:sSup>
        <m:r>
          <m:rPr>
            <m:sty m:val="p"/>
          </m:rPr>
          <m:t>⪯</m:t>
        </m:r>
        <m:sSup>
          <m:sSupPr/>
          <m:e>
            <m:r>
              <m:rPr>
                <m:sty m:val="i"/>
              </m:rPr>
              <m:t>A</m:t>
            </m:r>
          </m:e>
          <m:sup>
            <m:r>
              <m:rPr>
                <m:sty m:val="p"/>
              </m:rPr>
              <m:t>−</m:t>
            </m:r>
            <m:r>
              <m:rPr>
                <m:sty m:val="p"/>
              </m:rPr>
              <m:t>1</m:t>
            </m:r>
          </m:sup>
        </m:sSup>
      </m:oMath>
      <w:r>
        <w:rPr/>
        <w:t xml:space="preserve">.</w:t>
      </w:r>
    </w:p>
    <w:p>
      <w:pPr>
        <w:numPr>
          <w:ilvl w:val="0"/>
          <w:numId w:val="4"/>
        </w:numPr>
        <w:spacing w:lineRule="auto"/>
      </w:pPr>
      <w:r>
        <w:rPr>
          <w:rFonts w:eastAsia="Georgia" w:cs="Georgia" w:ascii="Georgia" w:hAnsi="Georgia"/>
        </w:rPr>
        <w:t xml:space="preserve">Donner un système de conditions nécessaires et suffisantes portant sur les réels </w:t>
      </w:r>
      <m:oMath>
        <m:r>
          <m:rPr>
            <m:sty m:val="i"/>
          </m:rPr>
          <m:t>a</m:t>
        </m:r>
        <m:r>
          <m:rPr>
            <m:sty m:val="p"/>
          </m:rPr>
          <m:t>,</m:t>
        </m:r>
        <m:r>
          <m:rPr>
            <m:sty m:val="i"/>
          </m:rPr>
          <m:t>b</m:t>
        </m:r>
      </m:oMath>
      <w:r>
        <w:rPr/>
        <w:t xml:space="preserve"> et </w:t>
      </w:r>
      <m:oMath>
        <m:r>
          <m:rPr>
            <m:sty m:val="i"/>
          </m:rPr>
          <m:t>c</m:t>
        </m:r>
      </m:oMath>
      <w:r>
        <w:rPr/>
        <w:t xml:space="preserve"> pour que la matrice </w:t>
      </w:r>
      <m:oMath>
        <m:r>
          <m:rPr>
            <m:sty m:val="i"/>
          </m:rPr>
          <m:t>D</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b</m:t>
                  </m:r>
                </m:e>
                <m:e>
                  <m:r>
                    <m:rPr>
                      <m:sty m:val="i"/>
                    </m:rPr>
                    <m:t>c</m:t>
                  </m:r>
                </m:e>
              </m:mr>
            </m:m>
          </m:e>
        </m:d>
      </m:oMath>
      <w:r>
        <w:rPr/>
        <w:t xml:space="preserve"> soit positive.</w:t>
      </w:r>
    </w:p>
    <w:p>
      <w:pPr>
        <w:numPr>
          <w:ilvl w:val="0"/>
          <w:numId w:val="4"/>
        </w:numPr>
        <w:spacing w:lineRule="auto"/>
      </w:pPr>
      <w:r>
        <w:rPr>
          <w:rFonts w:eastAsia="Georgia" w:cs="Georgia" w:ascii="Georgia" w:hAnsi="Georgia"/>
        </w:rPr>
        <w:t xml:space="preserve">On considère les deux matrices suivantes:</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b</m:t>
                    </m:r>
                  </m:e>
                  <m:e>
                    <m:r>
                      <m:rPr>
                        <m:sty m:val="p"/>
                      </m:rPr>
                      <m:t>1</m:t>
                    </m:r>
                  </m:e>
                </m:mr>
              </m:m>
            </m:e>
          </m:d>
          <m:r>
            <m:rPr>
              <m:nor/>
            </m:rPr>
            <m:t> et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r>
                      <m:rPr>
                        <m:sty m:val="i"/>
                      </m:rPr>
                      <m:t>a</m:t>
                    </m:r>
                  </m:e>
                  <m:e>
                    <m:r>
                      <m:rPr>
                        <m:sty m:val="p"/>
                      </m:rPr>
                      <m:t>0</m:t>
                    </m:r>
                  </m:e>
                </m:mr>
                <m:mr>
                  <m:e>
                    <m:r>
                      <m:rPr>
                        <m:sty m:val="p"/>
                      </m:rPr>
                      <m:t>0</m:t>
                    </m:r>
                  </m:e>
                  <m:e>
                    <m:r>
                      <m:rPr>
                        <m:sty m:val="p"/>
                      </m:rPr>
                      <m:t>2</m:t>
                    </m:r>
                  </m:e>
                </m:mr>
              </m:m>
            </m:e>
          </m:d>
          <m:r>
            <m:rPr>
              <m:sty m:val="p"/>
            </m:rPr>
            <m:t>.</m:t>
          </m:r>
        </m:oMath>
      </m:oMathPara>
    </w:p>
    <w:p>
      <w:pPr>
        <w:spacing w:after="220" w:lineRule="auto"/>
      </w:pPr>
      <w:r>
        <w:rPr>
          <w:rFonts w:eastAsia="Georgia" w:cs="Georgia" w:ascii="Georgia" w:hAnsi="Georgia"/>
        </w:rPr>
        <w:t xml:space="preserve">Montrer qu'il existe des réels </w:t>
      </w:r>
      <m:oMath>
        <m:r>
          <m:rPr>
            <m:sty m:val="i"/>
          </m:rPr>
          <m:t>a</m:t>
        </m:r>
      </m:oMath>
      <w:r>
        <w:rPr/>
        <w:t xml:space="preserve"> et </w:t>
      </w:r>
      <m:oMath>
        <m:r>
          <m:rPr>
            <m:sty m:val="i"/>
          </m:rPr>
          <m:t>b</m:t>
        </m:r>
      </m:oMath>
      <w:r>
        <w:rPr/>
        <w:t xml:space="preserve"> de sorte que </w:t>
      </w:r>
      <m:oMath>
        <m:sSub>
          <m:sSubPr/>
          <m:e>
            <m:r>
              <m:rPr>
                <m:sty m:val="p"/>
              </m:rPr>
              <m:t>0</m:t>
            </m:r>
          </m:e>
          <m:sub>
            <m:r>
              <m:rPr>
                <m:sty m:val="i"/>
              </m:rPr>
              <m:t>n</m:t>
            </m:r>
          </m:sub>
        </m:sSub>
        <m:r>
          <m:rPr>
            <m:sty m:val="p"/>
          </m:rPr>
          <m:t>⪯</m:t>
        </m:r>
        <m:r>
          <m:rPr>
            <m:sty m:val="i"/>
          </m:rPr>
          <m:t>D</m:t>
        </m:r>
        <m:r>
          <m:rPr>
            <m:sty m:val="p"/>
          </m:rPr>
          <m:t>⪯</m:t>
        </m:r>
        <m:r>
          <m:rPr>
            <m:sty m:val="i"/>
          </m:rPr>
          <m:t>B</m:t>
        </m:r>
      </m:oMath>
      <w:r>
        <w:rPr/>
        <w:t xml:space="preserve"> mais que </w:t>
      </w:r>
      <m:oMath>
        <m:sSup>
          <m:sSupPr/>
          <m:e>
            <m:r>
              <m:rPr>
                <m:sty m:val="i"/>
              </m:rPr>
              <m:t>D</m:t>
            </m:r>
          </m:e>
          <m:sup>
            <m:r>
              <m:rPr>
                <m:sty m:val="p"/>
              </m:rPr>
              <m:t>2</m:t>
            </m:r>
          </m:sup>
        </m:sSup>
        <m:r>
          <m:rPr>
            <m:sty m:val="p"/>
          </m:rPr>
          <m:t>⋠</m:t>
        </m:r>
        <m:sSup>
          <m:sSupPr/>
          <m:e>
            <m:r>
              <m:rPr>
                <m:sty m:val="i"/>
              </m:rPr>
              <m:t>B</m:t>
            </m:r>
          </m:e>
          <m:sup>
            <m:r>
              <m:rPr>
                <m:sty m:val="p"/>
              </m:rPr>
              <m:t>2</m:t>
            </m:r>
          </m:sup>
        </m:sSup>
      </m:oMath>
      <w:r>
        <w:rPr/>
        <w:t xml:space="preserve">.</w:t>
      </w:r>
    </w:p>
    <w:p>
      <w:pPr>
        <w:spacing w:line="271" w:before="330" w:lineRule="auto"/>
      </w:pPr>
      <w:r>
        <w:rPr>
          <w:b/>
          <w:sz w:val="42"/>
        </w:rPr>
        <w:t xml:space="preserve">III. Fonctions matriciellement croissantes</w:t>
      </w:r>
    </w:p>
    <w:p>
      <w:pPr>
        <w:spacing w:after="220" w:lineRule="auto"/>
      </w:pPr>
      <w:r>
        <w:rPr/>
        <w:t xml:space="preserve">Soit </w:t>
      </w:r>
      <m:oMath>
        <m:r>
          <m:rPr>
            <m:sty m:val="i"/>
          </m:rPr>
          <m:t>n</m:t>
        </m:r>
      </m:oMath>
      <w:r>
        <w:rPr/>
        <w:t xml:space="preserve"> un entier non nul et </w:t>
      </w:r>
      <m:oMath>
        <m:r>
          <m:rPr>
            <m:sty m:val="i"/>
          </m:rPr>
          <m:t>M</m:t>
        </m:r>
      </m:oMath>
      <w:r>
        <w:rPr>
          <w:rFonts w:eastAsia="Georgia" w:cs="Georgia" w:ascii="Georgia" w:hAnsi="Georgia"/>
        </w:rPr>
        <w:t xml:space="preserve"> une matrice diagonalisable à valeurs propres positives. Il existe donc une matrice diagonale </w:t>
      </w:r>
      <m:oMath>
        <m:r>
          <m:rPr>
            <m:sty m:val="p"/>
          </m:rPr>
          <m:t>Δ</m:t>
        </m:r>
      </m:oMath>
      <w:r>
        <w:rPr/>
        <w:t xml:space="preserve"> et une matrice inversible </w:t>
      </w:r>
      <m:oMath>
        <m:r>
          <m:rPr>
            <m:sty m:val="i"/>
          </m:rPr>
          <m:t>P</m:t>
        </m:r>
      </m:oMath>
      <w:r>
        <w:rPr/>
        <w:t xml:space="preserve"> telles que </w:t>
      </w:r>
      <m:oMath>
        <m:r>
          <m:rPr>
            <m:sty m:val="i"/>
          </m:rPr>
          <m:t>M</m:t>
        </m:r>
        <m:r>
          <m:rPr>
            <m:sty m:val="p"/>
          </m:rPr>
          <m:t>=</m:t>
        </m:r>
        <m:r>
          <m:rPr>
            <m:sty m:val="i"/>
          </m:rPr>
          <m:t>P</m:t>
        </m:r>
        <m:r>
          <m:rPr>
            <m:sty m:val="p"/>
          </m:rPr>
          <m:t>Δ</m:t>
        </m:r>
        <m:sSup>
          <m:sSupPr/>
          <m:e>
            <m:r>
              <m:rPr>
                <m:sty m:val="i"/>
              </m:rPr>
              <m:t>P</m:t>
            </m:r>
          </m:e>
          <m:sup>
            <m:r>
              <m:rPr>
                <m:sty m:val="p"/>
              </m:rPr>
              <m:t>−</m:t>
            </m:r>
            <m:r>
              <m:rPr>
                <m:sty m:val="p"/>
              </m:rPr>
              <m:t>1</m:t>
            </m:r>
          </m:sup>
        </m:sSup>
      </m:oMath>
      <w:r>
        <w:rPr/>
        <w:t xml:space="preserve">. Notons ( </w:t>
      </w:r>
      <m:oMath>
        <m:sSub>
          <m:sSubPr/>
          <m:e>
            <m:r>
              <m:rPr>
                <m:sty m:val="i"/>
              </m:rPr>
              <m:t>λ</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t xml:space="preserve"> ) les valeurs propres de </w:t>
      </w:r>
      <m:oMath>
        <m:r>
          <m:rPr>
            <m:sty m:val="i"/>
          </m:rPr>
          <m:t>M</m:t>
        </m:r>
      </m:oMath>
      <w:r>
        <w:rPr>
          <w:rFonts w:eastAsia="Georgia" w:cs="Georgia" w:ascii="Georgia" w:hAnsi="Georgia"/>
        </w:rPr>
        <w:t xml:space="preserve">, répétées suivant leur multiplicité, qui sont donc les coefficients diagonaux de </w:t>
      </w:r>
      <m:oMath>
        <m:r>
          <m:rPr>
            <m:sty m:val="p"/>
          </m:rPr>
          <m:t>Δ</m:t>
        </m:r>
      </m:oMath>
      <w:r>
        <w:rPr/>
        <w:t xml:space="preserve">.</w:t>
      </w:r>
      <w:r>
        <w:rPr/>
        <w:br w:type="textWrapping"/>
      </w:r>
      <w:r>
        <w:rPr>
          <w:rFonts w:eastAsia="Georgia" w:cs="Georgia" w:ascii="Georgia" w:hAnsi="Georgia"/>
        </w:rPr>
        <w:t xml:space="preserve">Définition 3. Si </w:t>
      </w:r>
      <m:oMath>
        <m:r>
          <m:rPr>
            <m:sty m:val="i"/>
          </m:rPr>
          <m:t>f</m:t>
        </m:r>
      </m:oMath>
      <w:r>
        <w:rPr/>
        <w:t xml:space="preserve"> est une fonction de </w:t>
      </w:r>
      <m:oMath>
        <m:sSub>
          <m:sSubPr/>
          <m:e>
            <m:r>
              <m:rPr>
                <m:scr m:val="double-struck"/>
              </m:rPr>
              <m:t>R</m:t>
            </m:r>
          </m:e>
          <m:sub>
            <m:r>
              <m:rPr>
                <m:sty m:val="p"/>
              </m:rPr>
              <m:t>+</m:t>
            </m:r>
          </m:sub>
        </m:sSub>
      </m:oMath>
      <w:r>
        <w:rPr/>
        <w:t xml:space="preserve">dans </w:t>
      </w:r>
      <m:oMath>
        <m:r>
          <m:rPr>
            <m:scr m:val="double-struck"/>
          </m:rPr>
          <m:t>R</m:t>
        </m:r>
      </m:oMath>
      <w:r>
        <w:rPr/>
        <w:t xml:space="preserve"> et </w:t>
      </w:r>
      <m:oMath>
        <m:r>
          <m:rPr>
            <m:sty m:val="p"/>
          </m:rPr>
          <m:t>Δ</m:t>
        </m:r>
      </m:oMath>
      <w:r>
        <w:rPr/>
        <w:t xml:space="preserve"> une matrice diagonale positive, on note </w:t>
      </w:r>
      <m:oMath>
        <m:r>
          <m:rPr>
            <m:sty m:val="i"/>
          </m:rPr>
          <m:t>f</m:t>
        </m:r>
        <m:r>
          <m:rPr>
            <m:sty m:val="p"/>
          </m:rPr>
          <m:t>(</m:t>
        </m:r>
        <m:r>
          <m:rPr>
            <m:sty m:val="p"/>
          </m:rPr>
          <m:t>Δ</m:t>
        </m:r>
        <m:r>
          <m:rPr>
            <m:sty m:val="p"/>
          </m:rPr>
          <m:t>)</m:t>
        </m:r>
      </m:oMath>
      <w:r>
        <w:rPr/>
        <w:t xml:space="preserve"> la matrice diagonale dont les coefficients diagonaux</w:t>
      </w:r>
      <w:r>
        <w:rPr/>
        <w:br w:type="textWrapping"/>
      </w:r>
      <w:r>
        <w:rPr>
          <w:rFonts w:eastAsia="Georgia" w:cs="Georgia" w:ascii="Georgia" w:hAnsi="Georgia"/>
        </w:rPr>
        <w:t xml:space="preserve">sont donnés par </w:t>
      </w:r>
      <m:oMath>
        <m:r>
          <m:rPr>
            <m:sty m:val="i"/>
          </m:rPr>
          <m:t>f</m:t>
        </m:r>
        <m:r>
          <m:rPr>
            <m:sty m:val="p"/>
          </m:rPr>
          <m:t>(</m:t>
        </m:r>
        <m:r>
          <m:rPr>
            <m:sty m:val="p"/>
          </m:rPr>
          <m:t>Δ</m:t>
        </m:r>
        <m:sSub>
          <m:sSubPr/>
          <m:e>
            <m:r>
              <m:rPr>
                <m:sty m:val="p"/>
              </m:rPr>
              <m:t>)</m:t>
            </m:r>
          </m:e>
          <m:sub>
            <m:r>
              <m:rPr>
                <m:sty m:val="i"/>
              </m:rPr>
              <m:t>i</m:t>
            </m:r>
            <m:r>
              <m:rPr>
                <m:sty m:val="i"/>
              </m:rPr>
              <m:t>i</m:t>
            </m:r>
          </m:sub>
        </m:sSub>
        <m:r>
          <m:rPr>
            <m:sty m:val="p"/>
          </m:rPr>
          <m:t>=</m:t>
        </m:r>
        <m:r>
          <m:rPr>
            <m:sty m:val="i"/>
          </m:rPr>
          <m:t>f</m:t>
        </m:r>
        <m:d>
          <m:dPr>
            <m:begChr m:val="("/>
            <m:endChr m:val=")"/>
            <m:ctrlPr>
              <w:rPr>
                <w:rFonts w:ascii="Cambria Math" w:hAnsi="Cambria Math"/>
              </w:rPr>
            </m:ctrlPr>
          </m:dPr>
          <m:e>
            <m:sSub>
              <m:sSubPr/>
              <m:e>
                <m:r>
                  <m:rPr>
                    <m:sty m:val="i"/>
                  </m:rPr>
                  <m:t>λ</m:t>
                </m:r>
              </m:e>
              <m:sub>
                <m:r>
                  <m:rPr>
                    <m:sty m:val="i"/>
                  </m:rPr>
                  <m:t>i</m:t>
                </m:r>
              </m:sub>
            </m:sSub>
          </m:e>
        </m:d>
      </m:oMath>
      <w:r>
        <w:rPr/>
        <w:t xml:space="preserve"> pour </w:t>
      </w:r>
      <m:oMath>
        <m:r>
          <m:rPr>
            <m:sty m:val="i"/>
          </m:rPr>
          <m:t>i</m:t>
        </m:r>
        <m:r>
          <m:rPr>
            <m:sty m:val="p"/>
          </m:rPr>
          <m:t>=</m:t>
        </m:r>
        <m:r>
          <m:rPr>
            <m:sty m:val="p"/>
          </m:rPr>
          <m:t>1</m:t>
        </m:r>
        <m:r>
          <m:rPr>
            <m:sty m:val="p"/>
          </m:rPr>
          <m:t>,</m:t>
        </m:r>
        <m:r>
          <m:rPr>
            <m:sty m:val="p"/>
          </m:rPr>
          <m:t>⋯</m:t>
        </m:r>
        <m:r>
          <m:rPr>
            <m:sty m:val="p"/>
          </m:rPr>
          <m:t>,</m:t>
        </m:r>
        <m:r>
          <m:rPr>
            <m:sty m:val="i"/>
          </m:rPr>
          <m:t>n</m:t>
        </m:r>
      </m:oMath>
      <w:r>
        <w:rPr/>
        <w:t xml:space="preserve">.</w:t>
      </w:r>
      <w:r>
        <w:rPr/>
        <w:br w:type="textWrapping"/>
      </w:r>
      <w:r>
        <w:rPr>
          <w:rFonts w:eastAsia="Georgia" w:cs="Georgia" w:ascii="Georgia" w:hAnsi="Georgia"/>
        </w:rPr>
        <w:t xml:space="preserve">15) On considère </w:t>
      </w:r>
      <m:oMath>
        <m:r>
          <m:rPr>
            <m:sty m:val="i"/>
          </m:rPr>
          <m:t>f</m:t>
        </m:r>
      </m:oMath>
      <w:r>
        <w:rPr/>
        <w:t xml:space="preserve"> une fonction de </w:t>
      </w:r>
      <m:oMath>
        <m:sSub>
          <m:sSubPr/>
          <m:e>
            <m:r>
              <m:rPr>
                <m:scr m:val="double-struck"/>
              </m:rPr>
              <m:t>R</m:t>
            </m:r>
          </m:e>
          <m:sub>
            <m:r>
              <m:rPr>
                <m:sty m:val="p"/>
              </m:rPr>
              <m:t>+</m:t>
            </m:r>
          </m:sub>
        </m:sSub>
      </m:oMath>
      <w:r>
        <w:rPr/>
        <w:t xml:space="preserve">dans </w:t>
      </w:r>
      <m:oMath>
        <m:r>
          <m:rPr>
            <m:scr m:val="double-struck"/>
          </m:rPr>
          <m:t>R</m:t>
        </m:r>
      </m:oMath>
      <w:r>
        <w:rPr/>
        <w:t xml:space="preserve"> et l'on note </w:t>
      </w:r>
      <m:oMath>
        <m:r>
          <m:rPr>
            <m:sty m:val="i"/>
          </m:rPr>
          <m:t>R</m:t>
        </m:r>
        <m:r>
          <m:rPr>
            <m:sty m:val="p"/>
          </m:rPr>
          <m:t>=</m:t>
        </m:r>
        <m:r>
          <m:rPr>
            <m:sty m:val="i"/>
          </m:rPr>
          <m:t>P</m:t>
        </m:r>
        <m:r>
          <m:rPr>
            <m:sty m:val="i"/>
          </m:rPr>
          <m:t>f</m:t>
        </m:r>
        <m:r>
          <m:rPr>
            <m:sty m:val="p"/>
          </m:rPr>
          <m:t>(</m:t>
        </m:r>
        <m:r>
          <m:rPr>
            <m:sty m:val="p"/>
          </m:rPr>
          <m:t>Δ</m:t>
        </m:r>
        <m:r>
          <m:rPr>
            <m:sty m:val="p"/>
          </m:rPr>
          <m:t>)</m:t>
        </m:r>
        <m:sSup>
          <m:sSupPr/>
          <m:e>
            <m:r>
              <m:rPr>
                <m:sty m:val="i"/>
              </m:rPr>
              <m:t>P</m:t>
            </m:r>
          </m:e>
          <m:sup>
            <m:r>
              <m:rPr>
                <m:sty m:val="p"/>
              </m:rPr>
              <m:t>−</m:t>
            </m:r>
            <m:r>
              <m:rPr>
                <m:sty m:val="p"/>
              </m:rPr>
              <m:t>1</m:t>
            </m:r>
          </m:sup>
        </m:sSup>
      </m:oMath>
      <w:r>
        <w:rPr/>
        <w:t xml:space="preserve">. Soit </w:t>
      </w:r>
      <m:oMath>
        <m:r>
          <m:rPr>
            <m:sty m:val="i"/>
          </m:rPr>
          <m:t>X</m:t>
        </m:r>
        <m:r>
          <m:rPr>
            <m:sty m:val="p"/>
          </m:rPr>
          <m:t>∈</m:t>
        </m:r>
        <m:sSub>
          <m:sSubPr/>
          <m:e>
            <m:r>
              <m:rPr>
                <m:scr m:val="script"/>
              </m:rPr>
              <m:t>M</m:t>
            </m:r>
          </m:e>
          <m:sub>
            <m:r>
              <m:rPr>
                <m:sty m:val="i"/>
              </m:rPr>
              <m:t>n</m:t>
            </m:r>
            <m:r>
              <m:rPr>
                <m:sty m:val="p"/>
              </m:rPr>
              <m:t>,</m:t>
            </m:r>
            <m:r>
              <m:rPr>
                <m:sty m:val="p"/>
              </m:rPr>
              <m:t>1</m:t>
            </m:r>
          </m:sub>
        </m:sSub>
      </m:oMath>
      <w:r>
        <w:rPr/>
        <w:t xml:space="preserve"> et </w:t>
      </w:r>
      <m:oMath>
        <m:r>
          <m:rPr>
            <m:sty m:val="i"/>
          </m:rPr>
          <m:t>λ</m:t>
        </m:r>
      </m:oMath>
      <w:r>
        <w:rPr>
          <w:rFonts w:eastAsia="Georgia" w:cs="Georgia" w:ascii="Georgia" w:hAnsi="Georgia"/>
        </w:rPr>
        <w:t xml:space="preserve"> un réel positif tels que </w:t>
      </w:r>
      <m:oMath>
        <m:r>
          <m:rPr>
            <m:sty m:val="i"/>
          </m:rPr>
          <m:t>M</m:t>
        </m:r>
        <m:r>
          <m:rPr>
            <m:sty m:val="i"/>
          </m:rPr>
          <m:t>X</m:t>
        </m:r>
        <m:r>
          <m:rPr>
            <m:sty m:val="p"/>
          </m:rPr>
          <m:t>=</m:t>
        </m:r>
        <m:r>
          <m:rPr>
            <m:sty m:val="i"/>
          </m:rPr>
          <m:t>λ</m:t>
        </m:r>
        <m:r>
          <m:rPr>
            <m:sty m:val="i"/>
          </m:rPr>
          <m:t>X</m:t>
        </m:r>
      </m:oMath>
      <w:r>
        <w:rPr/>
        <w:t xml:space="preserve">. Calculer </w:t>
      </w:r>
      <m:oMath>
        <m:r>
          <m:rPr>
            <m:sty m:val="i"/>
          </m:rPr>
          <m:t>R</m:t>
        </m:r>
        <m:r>
          <m:rPr>
            <m:sty m:val="i"/>
          </m:rPr>
          <m:t>X</m:t>
        </m:r>
      </m:oMath>
      <w:r>
        <w:rPr/>
        <w:t xml:space="preserve">.</w:t>
      </w:r>
      <w:r>
        <w:rPr/>
        <w:br w:type="textWrapping"/>
      </w:r>
      <w:r>
        <w:rPr/>
        <w:t xml:space="preserve">16) Montrer que, pour toutes matrices </w:t>
      </w:r>
      <m:oMath>
        <m:r>
          <m:rPr>
            <m:sty m:val="i"/>
          </m:rPr>
          <m:t>P</m:t>
        </m:r>
      </m:oMath>
      <w:r>
        <w:rPr/>
        <w:t xml:space="preserve"> et </w:t>
      </w:r>
      <m:oMath>
        <m:r>
          <m:rPr>
            <m:sty m:val="i"/>
          </m:rPr>
          <m:t>Q</m:t>
        </m:r>
      </m:oMath>
      <w:r>
        <w:rPr/>
        <w:t xml:space="preserve"> inversibles et toutes matrices diagonales </w:t>
      </w:r>
      <m:oMath>
        <m:sSub>
          <m:sSubPr/>
          <m:e>
            <m:r>
              <m:rPr>
                <m:sty m:val="p"/>
              </m:rPr>
              <m:t>Δ</m:t>
            </m:r>
          </m:e>
          <m:sub>
            <m:r>
              <m:rPr>
                <m:sty m:val="i"/>
              </m:rPr>
              <m:t>P</m:t>
            </m:r>
          </m:sub>
        </m:sSub>
      </m:oMath>
      <w:r>
        <w:rPr/>
        <w:t xml:space="preserve"> et </w:t>
      </w:r>
      <m:oMath>
        <m:sSub>
          <m:sSubPr/>
          <m:e>
            <m:r>
              <m:rPr>
                <m:sty m:val="p"/>
              </m:rPr>
              <m:t>Δ</m:t>
            </m:r>
          </m:e>
          <m:sub>
            <m:r>
              <m:rPr>
                <m:sty m:val="i"/>
              </m:rPr>
              <m:t>Q</m:t>
            </m:r>
          </m:sub>
        </m:sSub>
      </m:oMath>
      <w:r>
        <w:rPr/>
        <w:t xml:space="preserve"> de </w:t>
      </w:r>
      <m:oMath>
        <m:sSub>
          <m:sSubPr/>
          <m:e>
            <m:r>
              <m:rPr>
                <m:scr m:val="script"/>
              </m:rPr>
              <m:t>M</m:t>
            </m:r>
          </m:e>
          <m:sub>
            <m:r>
              <m:rPr>
                <m:sty m:val="i"/>
              </m:rPr>
              <m:t>n</m:t>
            </m:r>
          </m:sub>
        </m:sSub>
      </m:oMath>
      <w:r>
        <w:rPr/>
        <w:t xml:space="preserve"> telles que </w:t>
      </w:r>
      <m:oMath>
        <m:r>
          <m:rPr>
            <m:sty m:val="i"/>
          </m:rPr>
          <m:t>M</m:t>
        </m:r>
        <m:r>
          <m:rPr>
            <m:sty m:val="p"/>
          </m:rPr>
          <m:t>=</m:t>
        </m:r>
        <m:r>
          <m:rPr>
            <m:sty m:val="i"/>
          </m:rPr>
          <m:t>P</m:t>
        </m:r>
        <m:sSub>
          <m:sSubPr/>
          <m:e>
            <m:r>
              <m:rPr>
                <m:sty m:val="p"/>
              </m:rPr>
              <m:t>Δ</m:t>
            </m:r>
          </m:e>
          <m:sub>
            <m:r>
              <m:rPr>
                <m:sty m:val="i"/>
              </m:rPr>
              <m:t>P</m:t>
            </m:r>
          </m:sub>
        </m:sSub>
        <m:sSup>
          <m:sSupPr/>
          <m:e>
            <m:r>
              <m:rPr>
                <m:sty m:val="i"/>
              </m:rPr>
              <m:t>P</m:t>
            </m:r>
          </m:e>
          <m:sup>
            <m:r>
              <m:rPr>
                <m:sty m:val="p"/>
              </m:rPr>
              <m:t>−</m:t>
            </m:r>
            <m:r>
              <m:rPr>
                <m:sty m:val="p"/>
              </m:rPr>
              <m:t>1</m:t>
            </m:r>
          </m:sup>
        </m:sSup>
        <m:r>
          <m:rPr>
            <m:sty m:val="p"/>
          </m:rPr>
          <m:t>=</m:t>
        </m:r>
        <m:r>
          <m:rPr>
            <m:sty m:val="i"/>
          </m:rPr>
          <m:t>Q</m:t>
        </m:r>
        <m:sSub>
          <m:sSubPr/>
          <m:e>
            <m:r>
              <m:rPr>
                <m:sty m:val="p"/>
              </m:rPr>
              <m:t>Δ</m:t>
            </m:r>
          </m:e>
          <m:sub>
            <m:r>
              <m:rPr>
                <m:sty m:val="i"/>
              </m:rPr>
              <m:t>Q</m:t>
            </m:r>
          </m:sub>
        </m:sSub>
        <m:sSup>
          <m:sSupPr/>
          <m:e>
            <m:r>
              <m:rPr>
                <m:sty m:val="i"/>
              </m:rPr>
              <m:t>Q</m:t>
            </m:r>
          </m:e>
          <m:sup>
            <m:r>
              <m:rPr>
                <m:sty m:val="p"/>
              </m:rPr>
              <m:t>−</m:t>
            </m:r>
            <m:r>
              <m:rPr>
                <m:sty m:val="p"/>
              </m:rPr>
              <m:t>1</m:t>
            </m:r>
          </m:sup>
        </m:sSup>
      </m:oMath>
      <w:r>
        <w:rPr/>
        <w:t xml:space="preserve">, on a :</w:t>
      </w:r>
    </w:p>
    <w:p>
      <w:pPr>
        <w:spacing w:after="220" w:lineRule="auto"/>
      </w:pPr>
      <m:oMathPara>
        <m:oMath>
          <m:r>
            <m:rPr>
              <m:sty m:val="p"/>
            </m:rPr>
            <m:t>Pf</m:t>
          </m:r>
          <m:d>
            <m:dPr>
              <m:begChr m:val="("/>
              <m:endChr m:val=")"/>
              <m:ctrlPr>
                <w:rPr>
                  <w:rFonts w:ascii="Cambria Math" w:hAnsi="Cambria Math"/>
                </w:rPr>
              </m:ctrlPr>
            </m:dPr>
            <m:e>
              <m:sSub>
                <m:sSubPr/>
                <m:e>
                  <m:r>
                    <m:rPr>
                      <m:sty m:val="p"/>
                    </m:rPr>
                    <m:t>Δ</m:t>
                  </m:r>
                </m:e>
                <m:sub>
                  <m:r>
                    <m:rPr>
                      <m:sty m:val="i"/>
                    </m:rPr>
                    <m:t>P</m:t>
                  </m:r>
                </m:sub>
              </m:sSub>
            </m:e>
          </m:d>
          <m:sSup>
            <m:sSupPr/>
            <m:e>
              <m:r>
                <m:rPr>
                  <m:sty m:val="i"/>
                </m:rPr>
                <m:t>P</m:t>
              </m:r>
            </m:e>
            <m:sup>
              <m:r>
                <m:rPr>
                  <m:sty m:val="p"/>
                </m:rPr>
                <m:t>−</m:t>
              </m:r>
              <m:r>
                <m:rPr>
                  <m:sty m:val="p"/>
                </m:rPr>
                <m:t>1</m:t>
              </m:r>
            </m:sup>
          </m:sSup>
          <m:r>
            <m:rPr>
              <m:sty m:val="p"/>
            </m:rPr>
            <m:t>=</m:t>
          </m:r>
          <m:r>
            <m:rPr>
              <m:sty m:val="i"/>
            </m:rPr>
            <m:t>Q</m:t>
          </m:r>
          <m:r>
            <m:rPr>
              <m:sty m:val="i"/>
            </m:rPr>
            <m:t>f</m:t>
          </m:r>
          <m:d>
            <m:dPr>
              <m:begChr m:val="("/>
              <m:endChr m:val=")"/>
              <m:ctrlPr>
                <w:rPr>
                  <w:rFonts w:ascii="Cambria Math" w:hAnsi="Cambria Math"/>
                </w:rPr>
              </m:ctrlPr>
            </m:dPr>
            <m:e>
              <m:sSub>
                <m:sSubPr/>
                <m:e>
                  <m:r>
                    <m:rPr>
                      <m:sty m:val="p"/>
                    </m:rPr>
                    <m:t>Δ</m:t>
                  </m:r>
                </m:e>
                <m:sub>
                  <m:r>
                    <m:rPr>
                      <m:sty m:val="i"/>
                    </m:rPr>
                    <m:t>Q</m:t>
                  </m:r>
                </m:sub>
              </m:sSub>
            </m:e>
          </m:d>
          <m:sSup>
            <m:sSupPr/>
            <m:e>
              <m:r>
                <m:rPr>
                  <m:sty m:val="i"/>
                </m:rPr>
                <m:t>Q</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Désormais, si </w:t>
      </w:r>
      <m:oMath>
        <m:r>
          <m:rPr>
            <m:sty m:val="i"/>
          </m:rPr>
          <m:t>M</m:t>
        </m:r>
      </m:oMath>
      <w:r>
        <w:rPr>
          <w:rFonts w:eastAsia="Georgia" w:cs="Georgia" w:ascii="Georgia" w:hAnsi="Georgia"/>
        </w:rPr>
        <w:t xml:space="preserve"> est une matrice diagonalisable à valeurs propres positives et </w:t>
      </w:r>
      <m:oMath>
        <m:r>
          <m:rPr>
            <m:sty m:val="i"/>
          </m:rPr>
          <m:t>M</m:t>
        </m:r>
        <m:r>
          <m:rPr>
            <m:sty m:val="p"/>
          </m:rPr>
          <m:t>=</m:t>
        </m:r>
        <m:r>
          <m:rPr>
            <m:sty m:val="i"/>
          </m:rPr>
          <m:t>P</m:t>
        </m:r>
        <m:r>
          <m:rPr>
            <m:sty m:val="p"/>
          </m:rPr>
          <m:t>Δ</m:t>
        </m:r>
        <m:sSup>
          <m:sSupPr/>
          <m:e>
            <m:r>
              <m:rPr>
                <m:sty m:val="i"/>
              </m:rPr>
              <m:t>P</m:t>
            </m:r>
          </m:e>
          <m:sup>
            <m:r>
              <m:rPr>
                <m:sty m:val="p"/>
              </m:rPr>
              <m:t>−</m:t>
            </m:r>
            <m:r>
              <m:rPr>
                <m:sty m:val="p"/>
              </m:rPr>
              <m:t>1</m:t>
            </m:r>
          </m:sup>
        </m:sSup>
      </m:oMath>
      <w:r>
        <w:rPr/>
        <w:t xml:space="preserve"> est une diagonalisation de </w:t>
      </w:r>
      <m:oMath>
        <m:r>
          <m:rPr>
            <m:sty m:val="i"/>
          </m:rPr>
          <m:t>M</m:t>
        </m:r>
      </m:oMath>
      <w:r>
        <w:rPr>
          <w:rFonts w:eastAsia="Georgia" w:cs="Georgia" w:ascii="Georgia" w:hAnsi="Georgia"/>
        </w:rPr>
        <w:t xml:space="preserve">, on définit </w:t>
      </w:r>
      <m:oMath>
        <m:r>
          <m:rPr>
            <m:sty m:val="i"/>
          </m:rPr>
          <m:t>f</m:t>
        </m:r>
        <m:r>
          <m:rPr>
            <m:sty m:val="p"/>
          </m:rPr>
          <m:t>(</m:t>
        </m:r>
        <m:r>
          <m:rPr>
            <m:sty m:val="i"/>
          </m:rPr>
          <m:t>M</m:t>
        </m:r>
        <m:r>
          <m:rPr>
            <m:sty m:val="p"/>
          </m:rPr>
          <m:t>)</m:t>
        </m:r>
      </m:oMath>
      <w:r>
        <w:rPr/>
        <w:t xml:space="preserve"> par</w:t>
      </w:r>
    </w:p>
    <w:p>
      <w:pPr>
        <w:spacing w:after="220" w:lineRule="auto"/>
      </w:pPr>
      <m:oMathPara>
        <m:oMath>
          <m:r>
            <m:rPr>
              <m:sty m:val="i"/>
            </m:rPr>
            <m:t>f</m:t>
          </m:r>
          <m:r>
            <m:rPr>
              <m:sty m:val="p"/>
            </m:rPr>
            <m:t>(</m:t>
          </m:r>
          <m:r>
            <m:rPr>
              <m:sty m:val="i"/>
            </m:rPr>
            <m:t>M</m:t>
          </m:r>
          <m:r>
            <m:rPr>
              <m:sty m:val="p"/>
            </m:rPr>
            <m:t>)</m:t>
          </m:r>
          <m:r>
            <m:rPr>
              <m:sty m:val="p"/>
            </m:rPr>
            <m:t>=</m:t>
          </m:r>
          <m:r>
            <m:rPr>
              <m:sty m:val="i"/>
            </m:rPr>
            <m:t>P</m:t>
          </m:r>
          <m:r>
            <m:rPr>
              <m:sty m:val="i"/>
            </m:rPr>
            <m:t>f</m:t>
          </m:r>
          <m:r>
            <m:rPr>
              <m:sty m:val="p"/>
            </m:rPr>
            <m:t>(</m:t>
          </m:r>
          <m:r>
            <m:rPr>
              <m:sty m:val="p"/>
            </m:rPr>
            <m:t>Δ</m:t>
          </m:r>
          <m:r>
            <m:rPr>
              <m:sty m:val="p"/>
            </m:rPr>
            <m:t>)</m:t>
          </m:r>
          <m:sSup>
            <m:sSupPr/>
            <m:e>
              <m:r>
                <m:rPr>
                  <m:sty m:val="i"/>
                </m:rPr>
                <m:t>P</m:t>
              </m:r>
            </m:e>
            <m:sup>
              <m:r>
                <m:rPr>
                  <m:sty m:val="p"/>
                </m:rPr>
                <m:t>−</m:t>
              </m:r>
              <m:r>
                <m:rPr>
                  <m:sty m:val="p"/>
                </m:rPr>
                <m:t>1</m:t>
              </m:r>
            </m:sup>
          </m:sSup>
        </m:oMath>
      </m:oMathPara>
    </w:p>
    <w:p>
      <w:pPr>
        <w:spacing w:after="220" w:lineRule="auto"/>
      </w:pPr>
      <w:r>
        <w:rPr>
          <w:rFonts w:eastAsia="Georgia" w:cs="Georgia" w:ascii="Georgia" w:hAnsi="Georgia"/>
        </w:rPr>
        <w:t xml:space="preserve">Définition 4. Une fonction </w:t>
      </w:r>
      <m:oMath>
        <m:r>
          <m:rPr>
            <m:sty m:val="i"/>
          </m:rPr>
          <m:t>f</m:t>
        </m:r>
      </m:oMath>
      <w:r>
        <w:rPr/>
        <w:t xml:space="preserve"> est dite matriciellement croissante sur </w:t>
      </w:r>
      <m:oMath>
        <m:sSub>
          <m:sSubPr/>
          <m:e>
            <m:r>
              <m:rPr>
                <m:scr m:val="double-struck"/>
              </m:rPr>
              <m:t>R</m:t>
            </m:r>
          </m:e>
          <m:sub>
            <m:r>
              <m:rPr>
                <m:sty m:val="p"/>
              </m:rPr>
              <m:t>+</m:t>
            </m:r>
          </m:sub>
        </m:sSub>
      </m:oMath>
      <w:r>
        <w:rPr/>
        <w:t xml:space="preserve">si pour tout </w:t>
      </w:r>
      <m:oMath>
        <m:r>
          <m:rPr>
            <m:sty m:val="i"/>
          </m:rPr>
          <m:t>n</m:t>
        </m:r>
        <m:r>
          <m:rPr>
            <m:sty m:val="p"/>
          </m:rPr>
          <m:t>≥</m:t>
        </m:r>
        <m:r>
          <m:rPr>
            <m:sty m:val="p"/>
          </m:rPr>
          <m:t>1</m:t>
        </m:r>
      </m:oMath>
      <w:r>
        <w:rPr/>
        <w:t xml:space="preserve"> et tout couple ( </w:t>
      </w:r>
      <m:oMath>
        <m:r>
          <m:rPr>
            <m:sty m:val="i"/>
          </m:rPr>
          <m:t>A</m:t>
        </m:r>
        <m:r>
          <m:rPr>
            <m:sty m:val="p"/>
          </m:rPr>
          <m:t>,</m:t>
        </m:r>
        <m:r>
          <m:rPr>
            <m:sty m:val="i"/>
          </m:rPr>
          <m:t>B</m:t>
        </m:r>
      </m:oMath>
      <w:r>
        <w:rPr>
          <w:rFonts w:eastAsia="Georgia" w:cs="Georgia" w:ascii="Georgia" w:hAnsi="Georgia"/>
        </w:rPr>
        <w:t xml:space="preserve"> ), de matrices symétriques, l'implication suivante est satisfaite :</w:t>
      </w:r>
    </w:p>
    <w:p>
      <w:pPr>
        <w:spacing w:after="220" w:lineRule="auto"/>
      </w:pPr>
      <m:oMathPara>
        <m:oMath>
          <m:r>
            <m:rPr>
              <m:sty m:val="p"/>
            </m:rPr>
            <m:t>0</m:t>
          </m:r>
          <m:r>
            <m:rPr>
              <m:sty m:val="p"/>
            </m:rPr>
            <m:t>⪯</m:t>
          </m:r>
          <m:r>
            <m:rPr>
              <m:sty m:val="i"/>
            </m:rPr>
            <m:t>A</m:t>
          </m:r>
          <m:r>
            <m:rPr>
              <m:sty m:val="p"/>
            </m:rPr>
            <m:t>⪯</m:t>
          </m:r>
          <m:r>
            <m:rPr>
              <m:sty m:val="i"/>
            </m:rPr>
            <m:t>B</m:t>
          </m:r>
          <m:r>
            <m:rPr>
              <m:sty m:val="p"/>
            </m:rPr>
            <m:t>⟹</m:t>
          </m:r>
          <m:r>
            <m:rPr>
              <m:sty m:val="i"/>
            </m:rPr>
            <m:t>f</m:t>
          </m:r>
          <m:r>
            <m:rPr>
              <m:sty m:val="p"/>
            </m:rPr>
            <m:t>(</m:t>
          </m:r>
          <m:r>
            <m:rPr>
              <m:sty m:val="i"/>
            </m:rPr>
            <m:t>A</m:t>
          </m:r>
          <m:r>
            <m:rPr>
              <m:sty m:val="p"/>
            </m:rPr>
            <m:t>)</m:t>
          </m:r>
          <m:r>
            <m:rPr>
              <m:sty m:val="p"/>
            </m:rPr>
            <m:t>⪯</m:t>
          </m:r>
          <m:r>
            <m:rPr>
              <m:sty m:val="i"/>
            </m:rPr>
            <m:t>f</m:t>
          </m:r>
          <m:r>
            <m:rPr>
              <m:sty m:val="p"/>
            </m:rPr>
            <m:t>(</m:t>
          </m:r>
          <m:r>
            <m:rPr>
              <m:sty m:val="i"/>
            </m:rPr>
            <m:t>B</m:t>
          </m:r>
          <m:r>
            <m:rPr>
              <m:sty m:val="p"/>
            </m:rPr>
            <m:t>)</m:t>
          </m:r>
          <m:r>
            <m:rPr>
              <m:sty m:val="p"/>
            </m:rPr>
            <m:t>.</m:t>
          </m:r>
        </m:oMath>
      </m:oMathPara>
    </w:p>
    <w:p>
      <w:pPr>
        <w:spacing w:after="220" w:lineRule="auto"/>
      </w:pPr>
      <w:r>
        <w:rPr/>
        <w:t xml:space="preserve">Soit </w:t>
      </w:r>
      <m:oMath>
        <m:r>
          <m:rPr>
            <m:sty m:val="i"/>
          </m:rPr>
          <m:t>E</m:t>
        </m:r>
      </m:oMath>
      <w:r>
        <w:rPr/>
        <w:t xml:space="preserve"> l'ensemble des fonctions </w:t>
      </w:r>
      <m:oMath>
        <m:r>
          <m:rPr>
            <m:sty m:val="i"/>
          </m:rPr>
          <m:t>φ</m:t>
        </m:r>
      </m:oMath>
      <w:r>
        <w:rPr/>
        <w:t xml:space="preserve"> continues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à valeurs dans </w:t>
      </w:r>
      <m:oMath>
        <m:sSup>
          <m:sSupPr/>
          <m:e>
            <m:r>
              <m:rPr>
                <m:scr m:val="double-struck"/>
              </m:rPr>
              <m:t>R</m:t>
            </m:r>
          </m:e>
          <m:sup>
            <m:r>
              <m:rPr>
                <m:sty m:val="p"/>
              </m:rPr>
              <m:t>+</m:t>
            </m:r>
          </m:sup>
        </m:sSup>
      </m:oMath>
      <w:r>
        <w:rPr/>
        <w:t xml:space="preserve">, telles que ( </w:t>
      </w:r>
      <m:oMath>
        <m:r>
          <m:rPr>
            <m:sty m:val="i"/>
          </m:rPr>
          <m:t>s</m:t>
        </m:r>
        <m:r>
          <m:rPr>
            <m:sty m:val="p"/>
          </m:rPr>
          <m:t>↦</m:t>
        </m:r>
        <m:r>
          <m:rPr>
            <m:sty m:val="i"/>
          </m:rPr>
          <m:t>s</m:t>
        </m:r>
        <m:r>
          <m:rPr>
            <m:sty m:val="i"/>
          </m:rPr>
          <m:t>φ</m:t>
        </m:r>
        <m:r>
          <m:rPr>
            <m:sty m:val="p"/>
          </m:rPr>
          <m:t>(</m:t>
        </m:r>
        <m:r>
          <m:rPr>
            <m:sty m:val="i"/>
          </m:rPr>
          <m:t>s</m:t>
        </m:r>
        <m:r>
          <m:rPr>
            <m:sty m:val="p"/>
          </m:rPr>
          <m:t>)</m:t>
        </m:r>
      </m:oMath>
      <w:r>
        <w:rPr>
          <w:rFonts w:eastAsia="Georgia" w:cs="Georgia" w:ascii="Georgia" w:hAnsi="Georgia"/>
        </w:rPr>
        <w:t xml:space="preserve"> ) soit intégrable sur </w:t>
      </w:r>
      <m:oMath>
        <m:r>
          <m:rPr>
            <m:sty m:val="p"/>
          </m:rPr>
          <m:t>[</m:t>
        </m:r>
        <m:r>
          <m:rPr>
            <m:sty m:val="p"/>
          </m:rPr>
          <m:t>0</m:t>
        </m:r>
        <m:r>
          <m:rPr>
            <m:sty m:val="p"/>
          </m:rPr>
          <m:t>,</m:t>
        </m:r>
        <m:r>
          <m:rPr>
            <m:sty m:val="p"/>
          </m:rPr>
          <m:t>1</m:t>
        </m:r>
        <m:r>
          <m:rPr>
            <m:sty m:val="p"/>
          </m:rPr>
          <m:t>]</m:t>
        </m:r>
      </m:oMath>
      <w:r>
        <w:rPr/>
        <w:t xml:space="preserve"> et </w:t>
      </w:r>
      <m:oMath>
        <m:r>
          <m:rPr>
            <m:sty m:val="i"/>
          </m:rPr>
          <m:t>φ</m:t>
        </m:r>
      </m:oMath>
      <w:r>
        <w:rPr>
          <w:rFonts w:eastAsia="Georgia" w:cs="Georgia" w:ascii="Georgia" w:hAnsi="Georgia"/>
        </w:rPr>
        <w:t xml:space="preserve"> soit intégrable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On définit une fonction </w:t>
      </w:r>
      <m:oMath>
        <m:sSub>
          <m:sSubPr/>
          <m:e>
            <m:r>
              <m:rPr>
                <m:sty m:val="i"/>
              </m:rPr>
              <m:t>L</m:t>
            </m:r>
          </m:e>
          <m:sub>
            <m:r>
              <m:rPr>
                <m:sty m:val="i"/>
              </m:rPr>
              <m:t>φ</m:t>
            </m:r>
          </m:sub>
        </m:sSub>
        <m:r>
          <m:rPr>
            <m:sty m:val="p"/>
          </m:rPr>
          <m:t>:</m:t>
        </m:r>
        <m:sSup>
          <m:sSupPr/>
          <m:e>
            <m:r>
              <m:rPr>
                <m:scr m:val="double-struck"/>
              </m:rPr>
              <m:t>R</m:t>
            </m:r>
          </m:e>
          <m:sup>
            <m:r>
              <m:rPr>
                <m:sty m:val="p"/>
              </m:rPr>
              <m:t>+</m:t>
            </m:r>
          </m:sup>
        </m:sSup>
        <m:r>
          <m:rPr>
            <m:sty m:val="p"/>
          </m:rPr>
          <m:t>→</m:t>
        </m:r>
        <m:sSup>
          <m:sSupPr/>
          <m:e>
            <m:r>
              <m:rPr>
                <m:scr m:val="double-struck"/>
              </m:rPr>
              <m:t>R</m:t>
            </m:r>
          </m:e>
          <m:sup>
            <m:r>
              <m:rPr>
                <m:sty m:val="p"/>
              </m:rPr>
              <m:t>+</m:t>
            </m:r>
          </m:sup>
        </m:sSup>
      </m:oMath>
      <w:r>
        <w:rPr/>
        <w:t xml:space="preserve">par:</w:t>
      </w:r>
    </w:p>
    <w:p>
      <w:pPr>
        <w:spacing w:after="220" w:lineRule="auto"/>
      </w:pPr>
      <m:oMathPara>
        <m:oMath>
          <m:sSub>
            <m:sSubPr/>
            <m:e>
              <m:r>
                <m:rPr>
                  <m:sty m:val="i"/>
                </m:rPr>
                <m:t>L</m:t>
              </m:r>
            </m:e>
            <m:sub>
              <m:r>
                <m:rPr>
                  <m:sty m:val="i"/>
                </m:rPr>
                <m:t>φ</m:t>
              </m:r>
            </m:sub>
          </m:sSub>
          <m:r>
            <m:rPr>
              <m:sty m:val="p"/>
            </m:rPr>
            <m:t>(</m:t>
          </m:r>
          <m:r>
            <m:rPr>
              <m:sty m:val="i"/>
            </m:rPr>
            <m:t>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s</m:t>
              </m:r>
              <m:r>
                <m:rPr>
                  <m:sty m:val="i"/>
                </m:rPr>
                <m:t>t</m:t>
              </m:r>
            </m:num>
            <m:den>
              <m:r>
                <m:rPr>
                  <m:sty m:val="p"/>
                </m:rPr>
                <m:t>1</m:t>
              </m:r>
              <m:r>
                <m:rPr>
                  <m:sty m:val="p"/>
                </m:rPr>
                <m:t>+</m:t>
              </m:r>
              <m:r>
                <m:rPr>
                  <m:sty m:val="i"/>
                </m:rPr>
                <m:t>s</m:t>
              </m:r>
              <m:r>
                <m:rPr>
                  <m:sty m:val="i"/>
                </m:rPr>
                <m:t>t</m:t>
              </m:r>
            </m:den>
          </m:f>
          <m:r>
            <m:rPr>
              <m:sty m:val="i"/>
            </m:rPr>
            <m:t>φ</m:t>
          </m:r>
          <m:r>
            <m:rPr>
              <m:sty m:val="p"/>
            </m:rPr>
            <m:t>(</m:t>
          </m:r>
          <m:r>
            <m:rPr>
              <m:sty m:val="i"/>
            </m:rPr>
            <m:t>s</m:t>
          </m:r>
          <m:r>
            <m:rPr>
              <m:sty m:val="p"/>
            </m:rPr>
            <m:t>)</m:t>
          </m:r>
          <m:r>
            <m:rPr>
              <m:sty m:val="i"/>
            </m:rPr>
            <m:t>d</m:t>
          </m:r>
          <m:r>
            <m:rPr>
              <m:sty m:val="i"/>
            </m:rPr>
            <m:t>s</m:t>
          </m:r>
        </m:oMath>
      </m:oMathPara>
    </w:p>
    <w:p>
      <w:pPr>
        <w:numPr>
          <w:ilvl w:val="0"/>
          <w:numId w:val="5"/>
        </w:numPr>
        <w:spacing w:lineRule="auto"/>
      </w:pPr>
      <w:r>
        <w:rPr/>
        <w:t xml:space="preserve">Pour </w:t>
      </w:r>
      <m:oMath>
        <m:r>
          <m:rPr>
            <m:sty m:val="i"/>
          </m:rPr>
          <m:t>r</m:t>
        </m:r>
        <m:r>
          <m:rPr>
            <m:sty m:val="p"/>
          </m:rPr>
          <m:t>∈</m:t>
        </m:r>
        <m:r>
          <m:rPr>
            <m:scr m:val="double-struck"/>
          </m:rPr>
          <m:t>R</m:t>
        </m:r>
      </m:oMath>
      <w:r>
        <w:rPr/>
        <w:t xml:space="preserve">, on pose </w:t>
      </w:r>
      <m:oMath>
        <m:sSub>
          <m:sSubPr/>
          <m:e>
            <m:r>
              <m:rPr>
                <m:sty m:val="i"/>
              </m:rPr>
              <m:t>φ</m:t>
            </m:r>
          </m:e>
          <m:sub>
            <m:r>
              <m:rPr>
                <m:sty m:val="i"/>
              </m:rPr>
              <m:t>r</m:t>
            </m:r>
          </m:sub>
        </m:sSub>
        <m:r>
          <m:rPr>
            <m:sty m:val="p"/>
          </m:rPr>
          <m:t>(</m:t>
        </m:r>
        <m:r>
          <m:rPr>
            <m:sty m:val="i"/>
          </m:rPr>
          <m:t>s</m:t>
        </m:r>
        <m:r>
          <m:rPr>
            <m:sty m:val="p"/>
          </m:rPr>
          <m:t>)</m:t>
        </m:r>
        <m:r>
          <m:rPr>
            <m:sty m:val="p"/>
          </m:rPr>
          <m:t>=</m:t>
        </m:r>
        <m:sSup>
          <m:sSupPr/>
          <m:e>
            <m:r>
              <m:rPr>
                <m:sty m:val="i"/>
              </m:rPr>
              <m:t>s</m:t>
            </m:r>
          </m:e>
          <m:sup>
            <m:r>
              <m:rPr>
                <m:sty m:val="p"/>
              </m:rPr>
              <m:t>−</m:t>
            </m:r>
            <m:r>
              <m:rPr>
                <m:sty m:val="i"/>
              </m:rPr>
              <m:t>r</m:t>
            </m:r>
            <m:r>
              <m:rPr>
                <m:sty m:val="p"/>
              </m:rPr>
              <m:t>−</m:t>
            </m:r>
            <m:r>
              <m:rPr>
                <m:sty m:val="p"/>
              </m:rPr>
              <m:t>1</m:t>
            </m:r>
          </m:sup>
        </m:sSup>
      </m:oMath>
      <w:r>
        <w:rPr/>
        <w:t xml:space="preserve">. Pour quelles valeurs de </w:t>
      </w:r>
      <m:oMath>
        <m:r>
          <m:rPr>
            <m:sty m:val="i"/>
          </m:rPr>
          <m:t>r</m:t>
        </m:r>
      </m:oMath>
      <w:r>
        <w:rPr/>
        <w:t xml:space="preserve"> a-t-on </w:t>
      </w:r>
      <m:oMath>
        <m:sSub>
          <m:sSubPr/>
          <m:e>
            <m:r>
              <m:rPr>
                <m:sty m:val="i"/>
              </m:rPr>
              <m:t>φ</m:t>
            </m:r>
          </m:e>
          <m:sub>
            <m:r>
              <m:rPr>
                <m:sty m:val="i"/>
              </m:rPr>
              <m:t>r</m:t>
            </m:r>
          </m:sub>
        </m:sSub>
        <m:r>
          <m:rPr>
            <m:sty m:val="p"/>
          </m:rPr>
          <m:t>∈</m:t>
        </m:r>
        <m:r>
          <m:rPr>
            <m:sty m:val="i"/>
          </m:rPr>
          <m:t>E</m:t>
        </m:r>
      </m:oMath>
      <w:r>
        <w:rPr/>
        <w:t xml:space="preserve"> ? Exprimer alors, pour tout </w:t>
      </w:r>
      <m:oMath>
        <m:r>
          <m:rPr>
            <m:sty m:val="i"/>
          </m:rPr>
          <m:t>t</m:t>
        </m:r>
        <m:r>
          <m:rPr>
            <m:sty m:val="p"/>
          </m:rPr>
          <m:t>&gt;</m:t>
        </m:r>
        <m:r>
          <m:rPr>
            <m:sty m:val="p"/>
          </m:rPr>
          <m:t>0</m:t>
        </m:r>
        <m:r>
          <m:rPr>
            <m:sty m:val="p"/>
          </m:rPr>
          <m:t>,</m:t>
        </m:r>
        <m:sSub>
          <m:sSubPr/>
          <m:e>
            <m:r>
              <m:rPr>
                <m:sty m:val="i"/>
              </m:rPr>
              <m:t>L</m:t>
            </m:r>
          </m:e>
          <m:sub>
            <m:sSub>
              <m:sSubPr/>
              <m:e>
                <m:r>
                  <m:rPr>
                    <m:sty m:val="i"/>
                  </m:rPr>
                  <m:t>φ</m:t>
                </m:r>
              </m:e>
              <m:sub>
                <m:r>
                  <m:rPr>
                    <m:sty m:val="i"/>
                  </m:rPr>
                  <m:t>r</m:t>
                </m:r>
              </m:sub>
            </m:sSub>
          </m:sub>
        </m:sSub>
        <m:r>
          <m:rPr>
            <m:sty m:val="p"/>
          </m:rPr>
          <m:t>(</m:t>
        </m:r>
        <m:r>
          <m:rPr>
            <m:sty m:val="i"/>
          </m:rPr>
          <m:t>t</m:t>
        </m:r>
        <m:r>
          <m:rPr>
            <m:sty m:val="p"/>
          </m:rPr>
          <m:t>)</m:t>
        </m:r>
      </m:oMath>
      <w:r>
        <w:rPr/>
        <w:t xml:space="preserve"> en fonction de </w:t>
      </w:r>
      <m:oMath>
        <m:sSub>
          <m:sSubPr/>
          <m:e>
            <m:r>
              <m:rPr>
                <m:sty m:val="i"/>
              </m:rPr>
              <m:t>L</m:t>
            </m:r>
          </m:e>
          <m:sub>
            <m:sSub>
              <m:sSubPr/>
              <m:e>
                <m:r>
                  <m:rPr>
                    <m:sty m:val="i"/>
                  </m:rPr>
                  <m:t>φ</m:t>
                </m:r>
              </m:e>
              <m:sub>
                <m:r>
                  <m:rPr>
                    <m:sty m:val="i"/>
                  </m:rPr>
                  <m:t>r</m:t>
                </m:r>
              </m:sub>
            </m:sSub>
          </m:sub>
        </m:sSub>
        <m:r>
          <m:rPr>
            <m:sty m:val="p"/>
          </m:rPr>
          <m:t>(</m:t>
        </m:r>
        <m:r>
          <m:rPr>
            <m:sty m:val="p"/>
          </m:rPr>
          <m:t>1</m:t>
        </m:r>
        <m:r>
          <m:rPr>
            <m:sty m:val="p"/>
          </m:rPr>
          <m:t>)</m:t>
        </m:r>
      </m:oMath>
      <w:r>
        <w:rPr/>
        <w:t xml:space="preserve">.</w:t>
      </w:r>
    </w:p>
    <w:p>
      <w:pPr>
        <w:numPr>
          <w:ilvl w:val="0"/>
          <w:numId w:val="5"/>
        </w:numPr>
        <w:spacing w:lineRule="auto"/>
      </w:pPr>
      <w:r>
        <w:rPr/>
        <w:t xml:space="preserve">Soit </w:t>
      </w:r>
      <m:oMath>
        <m:r>
          <m:rPr>
            <m:sty m:val="i"/>
          </m:rPr>
          <m:t>s</m:t>
        </m:r>
        <m:r>
          <m:rPr>
            <m:sty m:val="p"/>
          </m:rPr>
          <m:t>≥</m:t>
        </m:r>
        <m:r>
          <m:rPr>
            <m:sty m:val="p"/>
          </m:rPr>
          <m:t>0</m:t>
        </m:r>
      </m:oMath>
      <w:r>
        <w:rPr/>
        <w:t xml:space="preserve">. On pose pour tout </w:t>
      </w:r>
      <m:oMath>
        <m:r>
          <m:rPr>
            <m:sty m:val="i"/>
          </m:rPr>
          <m:t>t</m:t>
        </m:r>
        <m:r>
          <m:rPr>
            <m:sty m:val="p"/>
          </m:rPr>
          <m:t>≥</m:t>
        </m:r>
        <m:r>
          <m:rPr>
            <m:sty m:val="p"/>
          </m:rPr>
          <m:t>0</m:t>
        </m:r>
        <m:r>
          <m:rPr>
            <m:sty m:val="p"/>
          </m:rPr>
          <m:t>,</m:t>
        </m:r>
        <m:sSub>
          <m:sSubPr/>
          <m:e>
            <m:r>
              <m:rPr>
                <m:sty m:val="i"/>
              </m:rPr>
              <m:t>f</m:t>
            </m:r>
          </m:e>
          <m:sub>
            <m:r>
              <m:rPr>
                <m:sty m:val="i"/>
              </m:rPr>
              <m:t>s</m:t>
            </m:r>
          </m:sub>
        </m:sSub>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1</m:t>
            </m:r>
            <m:r>
              <m:rPr>
                <m:sty m:val="p"/>
              </m:rPr>
              <m:t>+</m:t>
            </m:r>
            <m:r>
              <m:rPr>
                <m:sty m:val="i"/>
              </m:rPr>
              <m:t>s</m:t>
            </m:r>
            <m:r>
              <m:rPr>
                <m:sty m:val="i"/>
              </m:rPr>
              <m:t>t</m:t>
            </m:r>
          </m:den>
        </m:f>
      </m:oMath>
      <w:r>
        <w:rPr/>
        <w:t xml:space="preserve">. Exprimer </w:t>
      </w:r>
      <m:oMath>
        <m:sSub>
          <m:sSubPr/>
          <m:e>
            <m:r>
              <m:rPr>
                <m:sty m:val="i"/>
              </m:rPr>
              <m:t>f</m:t>
            </m:r>
          </m:e>
          <m:sub>
            <m:r>
              <m:rPr>
                <m:sty m:val="i"/>
              </m:rPr>
              <m:t>s</m:t>
            </m:r>
          </m:sub>
        </m:sSub>
        <m:r>
          <m:rPr>
            <m:sty m:val="p"/>
          </m:rPr>
          <m:t>(</m:t>
        </m:r>
        <m:r>
          <m:rPr>
            <m:sty m:val="i"/>
          </m:rPr>
          <m:t>A</m:t>
        </m:r>
        <m:r>
          <m:rPr>
            <m:sty m:val="p"/>
          </m:rPr>
          <m:t>)</m:t>
        </m:r>
      </m:oMath>
      <w:r>
        <w:rPr/>
        <w:t xml:space="preserve"> lorsque </w:t>
      </w:r>
      <m:oMath>
        <m:r>
          <m:rPr>
            <m:sty m:val="i"/>
          </m:rPr>
          <m:t>A</m:t>
        </m:r>
      </m:oMath>
      <w:r>
        <w:rPr>
          <w:rFonts w:eastAsia="Georgia" w:cs="Georgia" w:ascii="Georgia" w:hAnsi="Georgia"/>
        </w:rPr>
        <w:t xml:space="preserve"> est une matrice symétrique positive.</w:t>
      </w:r>
    </w:p>
    <w:p>
      <w:pPr>
        <w:numPr>
          <w:ilvl w:val="0"/>
          <w:numId w:val="5"/>
        </w:numPr>
        <w:spacing w:lineRule="auto"/>
      </w:pPr>
      <w:r>
        <w:rPr/>
        <w:t xml:space="preserve">Montrer que </w:t>
      </w:r>
      <m:oMath>
        <m:sSub>
          <m:sSubPr/>
          <m:e>
            <m:r>
              <m:rPr>
                <m:sty m:val="i"/>
              </m:rPr>
              <m:t>f</m:t>
            </m:r>
          </m:e>
          <m:sub>
            <m:r>
              <m:rPr>
                <m:sty m:val="i"/>
              </m:rPr>
              <m:t>s</m:t>
            </m:r>
          </m:sub>
        </m:sSub>
      </m:oMath>
      <w:r>
        <w:rPr/>
        <w:t xml:space="preserve"> est matriciellement croissante sur </w:t>
      </w:r>
      <m:oMath>
        <m:sSub>
          <m:sSubPr/>
          <m:e>
            <m:r>
              <m:rPr>
                <m:scr m:val="double-struck"/>
              </m:rPr>
              <m:t>R</m:t>
            </m:r>
          </m:e>
          <m:sub>
            <m:r>
              <m:rPr>
                <m:sty m:val="p"/>
              </m:rPr>
              <m:t>+</m:t>
            </m:r>
          </m:sub>
        </m:sSub>
      </m:oMath>
      <w:r>
        <w:rPr/>
        <w:t xml:space="preserve">.</w:t>
      </w:r>
    </w:p>
    <w:p>
      <w:pPr>
        <w:numPr>
          <w:ilvl w:val="0"/>
          <w:numId w:val="5"/>
        </w:numPr>
        <w:spacing w:lineRule="auto"/>
      </w:pPr>
      <w:r>
        <w:rPr/>
        <w:t xml:space="preserve">Pour toute matrice </w:t>
      </w:r>
      <m:oMath>
        <m:r>
          <m:rPr>
            <m:sty m:val="i"/>
          </m:rPr>
          <m:t>A</m:t>
        </m:r>
        <m:r>
          <m:rPr>
            <m:sty m:val="p"/>
          </m:rPr>
          <m:t>∈</m:t>
        </m:r>
        <m:sSub>
          <m:sSubPr/>
          <m:e>
            <m:r>
              <m:rPr>
                <m:scr m:val="script"/>
              </m:rPr>
              <m:t>S</m:t>
            </m:r>
          </m:e>
          <m:sub>
            <m:r>
              <m:rPr>
                <m:sty m:val="i"/>
              </m:rPr>
              <m:t>n</m:t>
            </m:r>
          </m:sub>
        </m:sSub>
      </m:oMath>
      <w:r>
        <w:rPr/>
        <w:t xml:space="preserve"> positive et toute matrice colonne </w:t>
      </w:r>
      <m:oMath>
        <m:r>
          <m:rPr>
            <m:sty m:val="i"/>
          </m:rPr>
          <m:t>X</m:t>
        </m:r>
        <m:r>
          <m:rPr>
            <m:sty m:val="p"/>
          </m:rPr>
          <m:t>∈</m:t>
        </m:r>
        <m:sSub>
          <m:sSubPr/>
          <m:e>
            <m:r>
              <m:rPr>
                <m:scr m:val="script"/>
              </m:rPr>
              <m:t>M</m:t>
            </m:r>
          </m:e>
          <m:sub>
            <m:r>
              <m:rPr>
                <m:sty m:val="i"/>
              </m:rPr>
              <m:t>n</m:t>
            </m:r>
            <m:r>
              <m:rPr>
                <m:sty m:val="p"/>
              </m:rPr>
              <m:t>,</m:t>
            </m:r>
            <m:r>
              <m:rPr>
                <m:sty m:val="p"/>
              </m:rPr>
              <m:t>1</m:t>
            </m:r>
          </m:sub>
        </m:sSub>
      </m:oMath>
      <w:r>
        <w:rPr>
          <w:rFonts w:eastAsia="Georgia" w:cs="Georgia" w:ascii="Georgia" w:hAnsi="Georgia"/>
        </w:rPr>
        <w:t xml:space="preserve">, établir l'identité:</w:t>
      </w:r>
    </w:p>
    <w:p>
      <w:pPr>
        <w:spacing w:after="220" w:lineRule="auto"/>
      </w:pPr>
      <m:oMathPara>
        <m:oMath>
          <m:d>
            <m:dPr>
              <m:begChr m:val="("/>
              <m:endChr m:val=")"/>
              <m:ctrlPr>
                <w:rPr>
                  <w:rFonts w:ascii="Cambria Math" w:hAnsi="Cambria Math"/>
                </w:rPr>
              </m:ctrlPr>
            </m:dPr>
            <m:e>
              <m:sSub>
                <m:sSubPr/>
                <m:e>
                  <m:r>
                    <m:rPr>
                      <m:sty m:val="i"/>
                    </m:rPr>
                    <m:t>L</m:t>
                  </m:r>
                </m:e>
                <m:sub>
                  <m:r>
                    <m:rPr>
                      <m:sty m:val="i"/>
                    </m:rPr>
                    <m:t>φ</m:t>
                  </m:r>
                </m:sub>
              </m:sSub>
              <m:r>
                <m:rPr>
                  <m:sty m:val="p"/>
                </m:rPr>
                <m:t>(</m:t>
              </m:r>
              <m:r>
                <m:rPr>
                  <m:sty m:val="i"/>
                </m:rPr>
                <m:t>A</m:t>
              </m:r>
              <m:r>
                <m:rPr>
                  <m:sty m:val="p"/>
                </m:rPr>
                <m:t>)</m:t>
              </m:r>
              <m:r>
                <m:rPr>
                  <m:sty m:val="i"/>
                </m:rPr>
                <m:t>X</m:t>
              </m:r>
              <m:r>
                <m:rPr>
                  <m:sty m:val="p"/>
                </m:rPr>
                <m:t>∣</m:t>
              </m:r>
              <m:r>
                <m:rPr>
                  <m:sty m:val="i"/>
                </m:rPr>
                <m:t>X</m:t>
              </m:r>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φ</m:t>
          </m:r>
          <m:r>
            <m:rPr>
              <m:sty m:val="p"/>
            </m:rPr>
            <m:t>(</m:t>
          </m:r>
          <m:r>
            <m:rPr>
              <m:sty m:val="i"/>
            </m:rPr>
            <m:t>s</m:t>
          </m:r>
          <m:r>
            <m:rPr>
              <m:sty m:val="p"/>
            </m:rPr>
            <m:t>)</m:t>
          </m:r>
          <m:d>
            <m:dPr>
              <m:begChr m:val="("/>
              <m:endChr m:val=")"/>
              <m:ctrlPr>
                <w:rPr>
                  <w:rFonts w:ascii="Cambria Math" w:hAnsi="Cambria Math"/>
                </w:rPr>
              </m:ctrlPr>
            </m:dPr>
            <m:e>
              <m:sSub>
                <m:sSubPr/>
                <m:e>
                  <m:r>
                    <m:rPr>
                      <m:sty m:val="i"/>
                    </m:rPr>
                    <m:t>f</m:t>
                  </m:r>
                </m:e>
                <m:sub>
                  <m:r>
                    <m:rPr>
                      <m:sty m:val="i"/>
                    </m:rPr>
                    <m:t>s</m:t>
                  </m:r>
                </m:sub>
              </m:sSub>
              <m:r>
                <m:rPr>
                  <m:sty m:val="p"/>
                </m:rPr>
                <m:t>(</m:t>
              </m:r>
              <m:r>
                <m:rPr>
                  <m:sty m:val="i"/>
                </m:rPr>
                <m:t>A</m:t>
              </m:r>
              <m:r>
                <m:rPr>
                  <m:sty m:val="p"/>
                </m:rPr>
                <m:t>)</m:t>
              </m:r>
              <m:r>
                <m:rPr>
                  <m:sty m:val="i"/>
                </m:rPr>
                <m:t>X</m:t>
              </m:r>
              <m:r>
                <m:rPr>
                  <m:sty m:val="p"/>
                </m:rPr>
                <m:t>∣</m:t>
              </m:r>
              <m:r>
                <m:rPr>
                  <m:sty m:val="i"/>
                </m:rPr>
                <m:t>X</m:t>
              </m:r>
            </m:e>
          </m:d>
          <m:r>
            <m:rPr>
              <m:sty m:val="p"/>
            </m:rPr>
            <m:t>d</m:t>
          </m:r>
          <m:r>
            <m:rPr>
              <m:sty m:val="i"/>
            </m:rPr>
            <m:t>s</m:t>
          </m:r>
        </m:oMath>
      </m:oMathPara>
    </w:p>
    <w:p>
      <w:pPr>
        <w:numPr>
          <w:ilvl w:val="0"/>
          <w:numId w:val="6"/>
        </w:numPr>
        <w:spacing w:lineRule="auto"/>
      </w:pPr>
      <w:r>
        <w:rPr/>
        <w:t xml:space="preserve">Montrer que, pour toute </w:t>
      </w:r>
      <m:oMath>
        <m:r>
          <m:rPr>
            <m:sty m:val="i"/>
          </m:rPr>
          <m:t>φ</m:t>
        </m:r>
        <m:r>
          <m:rPr>
            <m:sty m:val="p"/>
          </m:rPr>
          <m:t>∈</m:t>
        </m:r>
        <m:r>
          <m:rPr>
            <m:sty m:val="i"/>
          </m:rPr>
          <m:t>E</m:t>
        </m:r>
      </m:oMath>
      <w:r>
        <w:rPr/>
        <w:t xml:space="preserve">, l'application </w:t>
      </w:r>
      <m:oMath>
        <m:sSub>
          <m:sSubPr/>
          <m:e>
            <m:r>
              <m:rPr>
                <m:sty m:val="i"/>
              </m:rPr>
              <m:t>L</m:t>
            </m:r>
          </m:e>
          <m:sub>
            <m:r>
              <m:rPr>
                <m:sty m:val="i"/>
              </m:rPr>
              <m:t>φ</m:t>
            </m:r>
          </m:sub>
        </m:sSub>
      </m:oMath>
      <w:r>
        <w:rPr/>
        <w:t xml:space="preserve"> est matriciellement croissante sur </w:t>
      </w:r>
      <m:oMath>
        <m:sSub>
          <m:sSubPr/>
          <m:e>
            <m:r>
              <m:rPr>
                <m:scr m:val="double-struck"/>
              </m:rPr>
              <m:t>R</m:t>
            </m:r>
          </m:e>
          <m:sub>
            <m:r>
              <m:rPr>
                <m:sty m:val="p"/>
              </m:rPr>
              <m:t>+</m:t>
            </m:r>
          </m:sub>
        </m:sSub>
      </m:oMath>
      <w:r>
        <w:rPr/>
        <w:t xml:space="preserve">.</w:t>
      </w:r>
    </w:p>
    <w:p>
      <w:pPr>
        <w:numPr>
          <w:ilvl w:val="0"/>
          <w:numId w:val="6"/>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matrices symétriques telles que </w:t>
      </w:r>
      <m:oMath>
        <m:r>
          <m:rPr>
            <m:sty m:val="p"/>
          </m:rPr>
          <m:t>0</m:t>
        </m:r>
        <m:r>
          <m:rPr>
            <m:sty m:val="p"/>
          </m:rPr>
          <m:t>⪯</m:t>
        </m:r>
        <m:r>
          <m:rPr>
            <m:sty m:val="i"/>
          </m:rPr>
          <m:t>A</m:t>
        </m:r>
        <m:r>
          <m:rPr>
            <m:sty m:val="p"/>
          </m:rPr>
          <m:t>⪯</m:t>
        </m:r>
        <m:r>
          <m:rPr>
            <m:sty m:val="i"/>
          </m:rPr>
          <m:t>B</m:t>
        </m:r>
      </m:oMath>
      <w:r>
        <w:rPr>
          <w:rFonts w:eastAsia="Georgia" w:cs="Georgia" w:ascii="Georgia" w:hAnsi="Georgia"/>
        </w:rPr>
        <w:t xml:space="preserve">. Comptetenu des questions précédentes, pour quelles valeurs du réel positif </w:t>
      </w:r>
      <m:oMath>
        <m:r>
          <m:rPr>
            <m:sty m:val="i"/>
          </m:rPr>
          <m:t>r</m:t>
        </m:r>
      </m:oMath>
      <w:r>
        <w:rPr/>
        <w:t xml:space="preserve">, pouvez-vous montrer que </w:t>
      </w:r>
      <m:oMath>
        <m:sSup>
          <m:sSupPr/>
          <m:e>
            <m:r>
              <m:rPr>
                <m:sty m:val="i"/>
              </m:rPr>
              <m:t>A</m:t>
            </m:r>
          </m:e>
          <m:sup>
            <m:r>
              <m:rPr>
                <m:sty m:val="i"/>
              </m:rPr>
              <m:t>r</m:t>
            </m:r>
          </m:sup>
        </m:sSup>
        <m:r>
          <m:rPr>
            <m:sty m:val="p"/>
          </m:rPr>
          <m:t>⪯</m:t>
        </m:r>
        <m:sSup>
          <m:sSupPr/>
          <m:e>
            <m:r>
              <m:rPr>
                <m:sty m:val="i"/>
              </m:rPr>
              <m:t>B</m:t>
            </m:r>
          </m:e>
          <m:sup>
            <m:r>
              <m:rPr>
                <m:sty m:val="i"/>
              </m:rPr>
              <m:t>r</m:t>
            </m:r>
          </m:sup>
        </m:sSup>
      </m:oMath>
      <w:r>
        <w:rPr/>
        <w:t xml:space="preserve"> ?</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2025-08-29T16:04:56.860Z</dcterms:created>
  <dcterms:modified xsi:type="dcterms:W3CDTF">2025-08-29T16:04:56.860Z</dcterms:modified>
</cp:coreProperties>
</file>