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2022</w:t>
      </w:r>
    </w:p>
    <w:p>
      <w:pPr>
        <w:spacing w:line="271" w:before="330" w:lineRule="auto"/>
      </w:pPr>
      <w:r>
        <w:rPr>
          <w:rFonts w:eastAsia="Georgia" w:cs="Georgia" w:ascii="Georgia" w:hAnsi="Georgia"/>
          <w:b/>
          <w:sz w:val="42"/>
        </w:rPr>
        <w:t xml:space="preserve">ÉPREUVE D'INFORMATIQUE MP</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Cette épreuve concerne uniquement les candidats de la filière MP.</w:t>
      </w:r>
      <w:r>
        <w:rPr/>
        <w:br w:type="textWrapping"/>
      </w: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INFORMATIQUE - MP</w:t>
      </w:r>
      <w:r>
        <w:rPr/>
        <w:br w:type="textWrapping"/>
      </w:r>
      <w:r>
        <w:rPr>
          <w:rFonts w:eastAsia="Georgia" w:cs="Georgia" w:ascii="Georgia" w:hAnsi="Georgia"/>
        </w:rPr>
        <w:t xml:space="preserve">L'énoncé de cette épreuve comporte 9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 Tout autre usage est soumis à une autorisation préalable du Concours commun Mines Ponts.</w:t>
      </w:r>
    </w:p>
    <w:p>
      <w:pPr>
        <w:spacing w:line="271" w:before="330" w:lineRule="auto"/>
      </w:pPr>
      <w:r>
        <w:rPr>
          <w:rFonts w:eastAsia="Georgia" w:cs="Georgia" w:ascii="Georgia" w:hAnsi="Georgia"/>
          <w:b/>
          <w:sz w:val="42"/>
        </w:rPr>
        <w:t xml:space="preserve">Préliminaires</w:t>
      </w:r>
    </w:p>
    <w:p>
      <w:pPr>
        <w:spacing w:line="271" w:before="330" w:lineRule="auto"/>
      </w:pPr>
      <w:r>
        <w:rPr>
          <w:rFonts w:eastAsia="Georgia" w:cs="Georgia" w:ascii="Georgia" w:hAnsi="Georgia"/>
          <w:b/>
          <w:sz w:val="42"/>
        </w:rPr>
        <w:t xml:space="preserve">Présentation du sujet</w:t>
      </w:r>
    </w:p>
    <w:p>
      <w:pPr>
        <w:spacing w:after="220" w:lineRule="auto"/>
      </w:pPr>
      <w:r>
        <w:rPr>
          <w:rFonts w:eastAsia="Georgia" w:cs="Georgia" w:ascii="Georgia" w:hAnsi="Georgia"/>
        </w:rPr>
        <w:t xml:space="preserve">L'épreuve est composée d'un problème unique, comportant 27 questions. Dans ce problème, nous étudions un mécanisme pour lire un mot qui a été brouillé (par exemple corekte) et proposer un mot ciblé comme correction de ce mot (par exemple correct). Ce type de traitement est couramment utilisé dans le contexte de la vérification orthographique, de la reconnaissance vocale, de la lecture optique ou encore de la conception de moteurs de recherche tolérant aux requêtes mal formulées.</w:t>
      </w:r>
    </w:p>
    <w:p>
      <w:pPr>
        <w:spacing w:after="220" w:lineRule="auto"/>
      </w:pPr>
      <w:r>
        <w:rPr>
          <w:rFonts w:eastAsia="Georgia" w:cs="Georgia" w:ascii="Georgia" w:hAnsi="Georgia"/>
        </w:rPr>
        <w:t xml:space="preserve">Après cette section de préliminaires, le problème est divisé en trois sections. Dans la première section (page 1), nous étudions comment mesurer des erreurs commises à la saisie d'un mot par une méthode de programmation dynamique. Dans la deuxième section (page 4), nous étudions comment stocker un corpus de mots par une méthode arborescente et comment fouiller ce corpus à l'aide d'un automate déjà construit. Dans la troisième section (page 7), nous étudions comment construire un filtre de fouille par une méthode inspirée de la théorie des automates.</w:t>
      </w:r>
    </w:p>
    <w:p>
      <w:pPr>
        <w:spacing w:after="220" w:lineRule="auto"/>
      </w:pPr>
      <w:r>
        <w:rPr>
          <w:rFonts w:eastAsia="Georgia" w:cs="Georgia" w:ascii="Georgia" w:hAnsi="Georgia"/>
        </w:rPr>
        <w:t xml:space="preserve">Dans tout l'énoncé, un même identificateur écrit dans deux polices de caractère différentes désignera la même entité, mais du point de vue mathématique pour la police en italique (par exemple </w:t>
      </w:r>
      <m:oMath>
        <m:r>
          <m:rPr>
            <m:sty m:val="i"/>
          </m:rPr>
          <m:t>n</m:t>
        </m:r>
      </m:oMath>
      <w:r>
        <w:rPr/>
        <w:t xml:space="preserve"> ou </w:t>
      </w:r>
      <m:oMath>
        <m:sSup>
          <m:sSupPr/>
          <m:e>
            <m:r>
              <m:rPr>
                <m:sty m:val="i"/>
              </m:rPr>
              <m:t>n</m:t>
            </m:r>
          </m:e>
          <m:sup>
            <m:r>
              <m:rPr>
                <m:sty m:val="i"/>
              </m:rPr>
              <m:t>′</m:t>
            </m:r>
          </m:sup>
        </m:sSup>
      </m:oMath>
      <w:r>
        <w:rPr/>
        <w:t xml:space="preserve"> ) et du point de vue informatique pour celle en romain avec espacement fixe (par exemple n ou nprime).</w:t>
      </w:r>
    </w:p>
    <w:p>
      <w:pPr>
        <w:spacing w:line="271" w:before="330" w:lineRule="auto"/>
      </w:pPr>
      <w:r>
        <w:rPr>
          <w:b/>
          <w:sz w:val="42"/>
        </w:rPr>
        <w:t xml:space="preserve">Travail attendu</w:t>
      </w:r>
    </w:p>
    <w:p>
      <w:pPr>
        <w:spacing w:after="220" w:lineRule="auto"/>
      </w:pPr>
      <w:r>
        <w:rPr>
          <w:rFonts w:eastAsia="Georgia" w:cs="Georgia" w:ascii="Georgia" w:hAnsi="Georgia"/>
        </w:rPr>
        <w:t xml:space="preserve">Pour répondre à une question, il sera permis de réutiliser le résultat d'une question antérieure, même sans avoir réussi à établir ce résultat.</w:t>
      </w:r>
    </w:p>
    <w:p>
      <w:pPr>
        <w:spacing w:after="220" w:lineRule="auto"/>
      </w:pPr>
      <w:r>
        <w:rPr>
          <w:rFonts w:eastAsia="Georgia" w:cs="Georgia" w:ascii="Georgia" w:hAnsi="Georgia"/>
        </w:rPr>
        <w:t xml:space="preserve">Il faudra coder des fonctions à l'aide du langage de programmation OCaml, en reprenant l'en-tête de fonction fourni par le sujet, sans nécessairement recopier la déclaration des types. Quand l'énoncé demande de coder une fonction, sauf demande explicite de l'énoncé, il n'est pas nécessaire de justifier que celle-ci est correcte ou que des préconditions sont satisfaites.</w:t>
      </w:r>
    </w:p>
    <w:p>
      <w:pPr>
        <w:spacing w:after="220" w:lineRule="auto"/>
      </w:pPr>
      <w:r>
        <w:rPr>
          <w:rFonts w:eastAsia="Georgia" w:cs="Georgia" w:ascii="Georgia" w:hAnsi="Georgia"/>
        </w:rPr>
        <w:t xml:space="preserve">Le barème tient compte de la clarté des programmes : nous recommandons de choisir des noms de variables intelligibles ou encore de structurer de longs codes par des blocs ou par des fonctions auxiliaires dont on décrit le rôle.</w:t>
      </w:r>
    </w:p>
    <w:p>
      <w:pPr>
        <w:spacing w:line="271" w:before="330" w:lineRule="auto"/>
      </w:pPr>
      <w:r>
        <w:rPr>
          <w:b/>
          <w:sz w:val="42"/>
        </w:rPr>
        <w:t xml:space="preserve">1 Une mesure des erreurs de saisie</w:t>
      </w:r>
    </w:p>
    <w:p>
      <w:pPr>
        <w:spacing w:line="271" w:before="240" w:lineRule="auto"/>
      </w:pPr>
      <w:r>
        <w:rPr>
          <w:rFonts w:eastAsia="Georgia" w:cs="Georgia" w:ascii="Georgia" w:hAnsi="Georgia"/>
          <w:b/>
          <w:sz w:val="33"/>
        </w:rPr>
        <w:t xml:space="preserve">1.1 Une fonction mystère</w:t>
      </w:r>
    </w:p>
    <w:p>
      <w:pPr>
        <w:spacing w:after="220" w:lineRule="auto"/>
      </w:pPr>
      <w:r>
        <w:rPr>
          <w:rFonts w:eastAsia="Georgia" w:cs="Georgia" w:ascii="Georgia" w:hAnsi="Georgia"/>
        </w:rPr>
        <w:t xml:space="preserve">La constante entière max_int désigne le plus grand entier représentable par OCaml. Nous nous donnons la fonction mystere suivante.</w:t>
      </w:r>
    </w:p>
    <w:p>
      <w:pPr>
        <w:pStyle w:val="SourceCode"/>
        <w:shd w:val="clear" w:fill="F8F8FA"/>
        <w:spacing w:lineRule="auto"/>
      </w:pPr>
      <w:r>
        <w:rPr>
          <w:rStyle w:val="VerbatimChar"/>
          <w:rFonts w:eastAsia="Consolas" w:cs="Consolas" w:ascii="Consolas" w:hAnsi="Consolas"/>
        </w:rPr>
        <w:t xml:space="preserve">let rec mystere z = match z with</w:t>
        <w:br/>
        <w:t xml:space="preserve">(* La fonction mystere calcule ... *)</w:t>
        <w:br/>
        <w:t xml:space="preserve">    | [] -&gt; max_int</w:t>
        <w:br/>
        <w:t xml:space="preserve">    | [a] -&gt; a</w:t>
        <w:br/>
        <w:t xml:space="preserve">    | a::b::y -&gt; mystere ((if a &lt;=b then a else b)::y);;</w:t>
        <w:br/>
        <w:t xml:space="preserve"/>
      </w:r>
    </w:p>
    <w:p>
      <w:pPr>
        <w:spacing w:after="220" w:lineRule="auto"/>
      </w:pPr>
      <w:r>
        <w:rPr>
          <w:rFonts w:eastAsia="Georgia" w:cs="Georgia" w:ascii="Georgia" w:hAnsi="Georgia"/>
        </w:rPr>
        <w:t xml:space="preserve">1 - Donner la signature de la fonction mystere. Justifier brièvement.</w:t>
      </w:r>
      <w:r>
        <w:rPr/>
        <w:br w:type="textWrapping"/>
      </w:r>
      <w:r>
        <w:rPr>
          <w:rFonts w:eastAsia="Georgia" w:cs="Georgia" w:ascii="Georgia" w:hAnsi="Georgia"/>
        </w:rPr>
        <w:t xml:space="preserve">2 - Dire si, quelle que soit l'entrée </w:t>
      </w:r>
      <m:oMath>
        <m:r>
          <m:rPr>
            <m:sty m:val="i"/>
          </m:rPr>
          <m:t>z</m:t>
        </m:r>
      </m:oMath>
      <w:r>
        <w:rPr>
          <w:rFonts w:eastAsia="Georgia" w:cs="Georgia" w:ascii="Georgia" w:hAnsi="Georgia"/>
        </w:rPr>
        <w:t xml:space="preserve"> respectant le typage, le calcul de mystere z se termine et le démontrer. Préciser, le cas échéant, le nombre d'appels à la fonction mystere.</w:t>
      </w:r>
      <w:r>
        <w:rPr/>
        <w:br w:type="textWrapping"/>
      </w:r>
      <w:r>
        <w:rPr>
          <w:rFonts w:eastAsia="Georgia" w:cs="Georgia" w:ascii="Georgia" w:hAnsi="Georgia"/>
        </w:rPr>
        <w:t xml:space="preserve">3 - Compléter sommairement le commentaire de la ligne 2. Énoncer une propriété qui caractérise exactement la valeur de retour de la fonction mystere. Démontrer cette propriété.</w:t>
      </w:r>
    </w:p>
    <w:p>
      <w:pPr>
        <w:spacing w:after="220" w:lineRule="auto"/>
      </w:pPr>
      <w:r>
        <w:rPr>
          <w:rFonts w:eastAsia="Georgia" w:cs="Georgia" w:ascii="Georgia" w:hAnsi="Georgia"/>
        </w:rPr>
        <w:t xml:space="preserve">Dans la question suivante, le terme complexité en espace désigne un ordre de grandeur asymptotique de l'espace utilisé en mémoire lors de l'exécution d'un algorithme pour stocker tant l'entrée que des résultats intermédiaires et la valeur de retour.</w:t>
      </w:r>
      <w:r>
        <w:rPr/>
        <w:br w:type="textWrapping"/>
      </w:r>
      <w:r>
        <w:rPr>
          <w:rFonts w:eastAsia="Georgia" w:cs="Georgia" w:ascii="Georgia" w:hAnsi="Georgia"/>
        </w:rPr>
        <w:t xml:space="preserve">4 - Quelle est la complexité en espace de l'appel mystere z? Est-elle optimale?</w:t>
      </w:r>
    </w:p>
    <w:p>
      <w:pPr>
        <w:spacing w:line="271" w:before="240" w:lineRule="auto"/>
      </w:pPr>
      <w:r>
        <w:rPr>
          <w:rFonts w:eastAsia="Georgia" w:cs="Georgia" w:ascii="Georgia" w:hAnsi="Georgia"/>
          <w:b/>
          <w:sz w:val="33"/>
        </w:rPr>
        <w:t xml:space="preserve">1.2 Distance d'édition de Levenshtein</w:t>
      </w:r>
    </w:p>
    <w:p>
      <w:pPr>
        <w:spacing w:after="220" w:lineRule="auto"/>
      </w:pPr>
      <w:r>
        <w:rPr/>
        <w:t xml:space="preserve">Nous fixons un alphabet de 27 symboles </w:t>
      </w:r>
      <m:oMath>
        <m:r>
          <m:rPr>
            <m:sty m:val="p"/>
          </m:rPr>
          <m:t>Σ</m:t>
        </m:r>
        <m:r>
          <m:rPr>
            <m:sty m:val="p"/>
          </m:rPr>
          <m:t>=</m:t>
        </m:r>
        <m:r>
          <m:rPr>
            <m:sty m:val="p"/>
          </m:rPr>
          <m:t>{</m:t>
        </m:r>
        <m:r>
          <m:rPr>
            <m:sty m:val="p"/>
          </m:rPr>
          <m:t>a</m:t>
        </m:r>
        <m:r>
          <m:rPr>
            <m:sty m:val="p"/>
          </m:rPr>
          <m:t>,</m:t>
        </m:r>
        <m:r>
          <m:rPr>
            <m:sty m:val="p"/>
          </m:rPr>
          <m:t>b</m:t>
        </m:r>
        <m:r>
          <m:rPr>
            <m:sty m:val="p"/>
          </m:rPr>
          <m:t>,</m:t>
        </m:r>
        <m:r>
          <m:rPr>
            <m:sty m:val="p"/>
          </m:rPr>
          <m:t>…</m:t>
        </m:r>
        <m:r>
          <m:rPr>
            <m:sty m:val="p"/>
          </m:rPr>
          <m:t>,</m:t>
        </m:r>
        <m:r>
          <m:rPr>
            <m:sty m:val="p"/>
          </m:rPr>
          <m:t>y</m:t>
        </m:r>
        <m:r>
          <m:rPr>
            <m:sty m:val="p"/>
          </m:rPr>
          <m:t>,</m:t>
        </m:r>
        <m:r>
          <m:rPr>
            <m:sty m:val="p"/>
          </m:rPr>
          <m:t>z</m:t>
        </m:r>
        <m:r>
          <m:rPr>
            <m:sty m:val="p"/>
          </m:rPr>
          <m:t>,</m:t>
        </m:r>
        <m:r>
          <m:rPr>
            <m:sty m:val="p"/>
          </m:rPr>
          <m:t>$</m:t>
        </m:r>
        <m:r>
          <m:rPr>
            <m:sty m:val="p"/>
          </m:rPr>
          <m:t>}</m:t>
        </m:r>
      </m:oMath>
      <w:r>
        <w:rPr>
          <w:rFonts w:eastAsia="Georgia" w:cs="Georgia" w:ascii="Georgia" w:hAnsi="Georgia"/>
        </w:rPr>
        <w:t xml:space="preserve"> qui se représentent par le type char. L'ensemble des mots sur l'alphabet </w:t>
      </w:r>
      <m:oMath>
        <m:r>
          <m:rPr>
            <m:sty m:val="p"/>
          </m:rPr>
          <m:t>Σ</m:t>
        </m:r>
      </m:oMath>
      <w:r>
        <w:rPr/>
        <w:t xml:space="preserve"> se note </w:t>
      </w:r>
      <m:oMath>
        <m:sSup>
          <m:sSupPr/>
          <m:e>
            <m:r>
              <m:rPr>
                <m:sty m:val="p"/>
              </m:rPr>
              <m:t>Σ</m:t>
            </m:r>
          </m:e>
          <m:sup>
            <m:r>
              <m:rPr>
                <m:sty m:val="p"/>
              </m:rPr>
              <m:t>∗</m:t>
            </m:r>
          </m:sup>
        </m:sSup>
      </m:oMath>
      <w:r>
        <w:rPr/>
        <w:t xml:space="preserve">; la longueur d'un mot </w:t>
      </w:r>
      <m:oMath>
        <m:r>
          <m:rPr>
            <m:sty m:val="bi"/>
          </m:rPr>
          <m:t>w</m:t>
        </m:r>
        <m:r>
          <m:rPr>
            <m:sty m:val="p"/>
          </m:rPr>
          <m:t>∈</m:t>
        </m:r>
        <m:sSup>
          <m:sSupPr/>
          <m:e>
            <m:r>
              <m:rPr>
                <m:sty m:val="p"/>
              </m:rPr>
              <m:t>Σ</m:t>
            </m:r>
          </m:e>
          <m:sup>
            <m:r>
              <m:rPr>
                <m:sty m:val="p"/>
              </m:rPr>
              <m:t>∗</m:t>
            </m:r>
          </m:sup>
        </m:sSup>
      </m:oMath>
      <w:r>
        <w:rPr/>
        <w:t xml:space="preserve"> se note </w:t>
      </w:r>
      <m:oMath>
        <m:r>
          <m:rPr>
            <m:sty m:val="p"/>
          </m:rPr>
          <m:t>|</m:t>
        </m:r>
        <m:r>
          <m:rPr>
            <m:sty m:val="bi"/>
          </m:rPr>
          <m:t>w</m:t>
        </m:r>
        <m:r>
          <m:rPr>
            <m:sty m:val="p"/>
          </m:rPr>
          <m:t>|</m:t>
        </m:r>
      </m:oMath>
      <w:r>
        <w:rPr/>
        <w:t xml:space="preserve">. Dans toute cette sous-section, nous fixons deux mots : le mot </w:t>
      </w:r>
      <m:oMath>
        <m:r>
          <m:rPr>
            <m:sty m:val="bi"/>
          </m:rPr>
          <m:t>b</m:t>
        </m:r>
        <m:r>
          <m:rPr>
            <m:sty m:val="p"/>
          </m:rPr>
          <m:t>=</m:t>
        </m:r>
        <m:sSub>
          <m:sSubPr/>
          <m:e>
            <m:r>
              <m:rPr>
                <m:sty m:val="i"/>
              </m:rPr>
              <m:t>b</m:t>
            </m:r>
          </m:e>
          <m:sub>
            <m:r>
              <m:rPr>
                <m:sty m:val="p"/>
              </m:rPr>
              <m:t>1</m:t>
            </m:r>
          </m:sub>
        </m:sSub>
        <m:r>
          <m:rPr>
            <m:sty m:val="p"/>
          </m:rPr>
          <m:t>…</m:t>
        </m:r>
        <m:sSub>
          <m:sSubPr/>
          <m:e>
            <m:r>
              <m:rPr>
                <m:sty m:val="i"/>
              </m:rPr>
              <m:t>b</m:t>
            </m:r>
          </m:e>
          <m:sub>
            <m:r>
              <m:rPr>
                <m:sty m:val="i"/>
              </m:rPr>
              <m:t>m</m:t>
            </m:r>
          </m:sub>
        </m:sSub>
      </m:oMath>
      <w:r>
        <w:rPr>
          <w:rFonts w:eastAsia="Georgia" w:cs="Georgia" w:ascii="Georgia" w:hAnsi="Georgia"/>
        </w:rPr>
        <w:t xml:space="preserve">, dit brouillé, de longueur </w:t>
      </w:r>
      <m:oMath>
        <m:r>
          <m:rPr>
            <m:sty m:val="i"/>
          </m:rPr>
          <m:t>m</m:t>
        </m:r>
      </m:oMath>
      <w:r>
        <w:rPr/>
        <w:t xml:space="preserve"> et le mot </w:t>
      </w:r>
      <m:oMath>
        <m:r>
          <m:rPr>
            <m:sty m:val="bi"/>
          </m:rPr>
          <m:t>c</m:t>
        </m:r>
        <m:r>
          <m:rPr>
            <m:sty m:val="p"/>
          </m:rPr>
          <m:t>=</m:t>
        </m:r>
        <m:sSub>
          <m:sSubPr/>
          <m:e>
            <m:r>
              <m:rPr>
                <m:sty m:val="i"/>
              </m:rPr>
              <m:t>c</m:t>
            </m:r>
          </m:e>
          <m:sub>
            <m:r>
              <m:rPr>
                <m:sty m:val="p"/>
              </m:rPr>
              <m:t>1</m:t>
            </m:r>
          </m:sub>
        </m:sSub>
        <m:r>
          <m:rPr>
            <m:sty m:val="p"/>
          </m:rPr>
          <m:t>…</m:t>
        </m:r>
        <m:sSub>
          <m:sSubPr/>
          <m:e>
            <m:r>
              <m:rPr>
                <m:sty m:val="i"/>
              </m:rPr>
              <m:t>c</m:t>
            </m:r>
          </m:e>
          <m:sub>
            <m:r>
              <m:rPr>
                <m:sty m:val="i"/>
              </m:rPr>
              <m:t>n</m:t>
            </m:r>
          </m:sub>
        </m:sSub>
      </m:oMath>
      <w:r>
        <w:rPr>
          <w:rFonts w:eastAsia="Georgia" w:cs="Georgia" w:ascii="Georgia" w:hAnsi="Georgia"/>
        </w:rPr>
        <w:t xml:space="preserve">, dit ciblé, de longueur </w:t>
      </w:r>
      <m:oMath>
        <m:r>
          <m:rPr>
            <m:sty m:val="i"/>
          </m:rPr>
          <m:t>n</m:t>
        </m:r>
      </m:oMath>
      <w:r>
        <w:rPr/>
        <w:t xml:space="preserve">.</w:t>
      </w:r>
    </w:p>
    <w:p>
      <w:pPr>
        <w:spacing w:after="220" w:lineRule="auto"/>
      </w:pPr>
      <w:r>
        <w:rPr>
          <w:rFonts w:eastAsia="Georgia" w:cs="Georgia" w:ascii="Georgia" w:hAnsi="Georgia"/>
        </w:rPr>
        <w:t xml:space="preserve">Définition : Nous appelons distance entre un mot brouillé </w:t>
      </w:r>
      <m:oMath>
        <m:r>
          <m:rPr>
            <m:sty m:val="bi"/>
          </m:rPr>
          <m:t>b</m:t>
        </m:r>
        <m:r>
          <m:rPr>
            <m:sty m:val="p"/>
          </m:rPr>
          <m:t>∈</m:t>
        </m:r>
        <m:sSup>
          <m:sSupPr/>
          <m:e>
            <m:r>
              <m:rPr>
                <m:sty m:val="p"/>
              </m:rPr>
              <m:t>Σ</m:t>
            </m:r>
          </m:e>
          <m:sup>
            <m:r>
              <m:rPr>
                <m:sty m:val="p"/>
              </m:rPr>
              <m:t>∗</m:t>
            </m:r>
          </m:sup>
        </m:sSup>
      </m:oMath>
      <w:r>
        <w:rPr>
          <w:rFonts w:eastAsia="Georgia" w:cs="Georgia" w:ascii="Georgia" w:hAnsi="Georgia"/>
        </w:rPr>
        <w:t xml:space="preserve"> et un mot ciblé </w:t>
      </w:r>
      <m:oMath>
        <m:r>
          <m:rPr>
            <m:sty m:val="bi"/>
          </m:rPr>
          <m:t>c</m:t>
        </m:r>
        <m:r>
          <m:rPr>
            <m:sty m:val="p"/>
          </m:rPr>
          <m:t>∈</m:t>
        </m:r>
        <m:sSup>
          <m:sSupPr/>
          <m:e>
            <m:r>
              <m:rPr>
                <m:sty m:val="p"/>
              </m:rPr>
              <m:t>Σ</m:t>
            </m:r>
          </m:e>
          <m:sup>
            <m:r>
              <m:rPr>
                <m:sty m:val="p"/>
              </m:rPr>
              <m:t>∗</m:t>
            </m:r>
          </m:sup>
        </m:sSup>
      </m:oMath>
      <w:r>
        <w:rPr/>
        <w:t xml:space="preserve">, et nous notons dist </w:t>
      </w:r>
      <m:oMath>
        <m:r>
          <m:rPr>
            <m:sty m:val="p"/>
          </m:rPr>
          <m:t>(</m:t>
        </m:r>
        <m:r>
          <m:rPr>
            <m:sty m:val="bi"/>
          </m:rPr>
          <m:t>b</m:t>
        </m:r>
        <m:r>
          <m:rPr>
            <m:sty m:val="p"/>
          </m:rPr>
          <m:t>,</m:t>
        </m:r>
        <m:r>
          <m:rPr>
            <m:sty m:val="bi"/>
          </m:rPr>
          <m:t>c</m:t>
        </m:r>
        <m:r>
          <m:rPr>
            <m:sty m:val="p"/>
          </m:rPr>
          <m:t>)</m:t>
        </m:r>
      </m:oMath>
      <w:r>
        <w:rPr>
          <w:rFonts w:eastAsia="Georgia" w:cs="Georgia" w:ascii="Georgia" w:hAnsi="Georgia"/>
        </w:rPr>
        <w:t xml:space="preserve">, le nombre minimum de symboles qu'il faut supprimer, insérer ou substituer à un autre symbole pour transformer le mot brouillé </w:t>
      </w:r>
      <m:oMath>
        <m:r>
          <m:rPr>
            <m:sty m:val="bi"/>
          </m:rPr>
          <m:t>b</m:t>
        </m:r>
      </m:oMath>
      <w:r>
        <w:rPr>
          <w:rFonts w:eastAsia="Georgia" w:cs="Georgia" w:ascii="Georgia" w:hAnsi="Georgia"/>
        </w:rPr>
        <w:t xml:space="preserve"> en le mot ciblé </w:t>
      </w:r>
      <m:oMath>
        <m:r>
          <m:rPr>
            <m:sty m:val="bi"/>
          </m:rPr>
          <m:t>c</m:t>
        </m:r>
      </m:oMath>
      <w:r>
        <w:rPr/>
        <w:t xml:space="preserve">. On remarque que </w:t>
      </w:r>
      <m:oMath>
        <m:r>
          <m:rPr>
            <m:sty m:val="p"/>
          </m:rPr>
          <m:t>dist</m:t>
        </m:r>
        <m:r>
          <m:rPr>
            <m:sty m:val="p"/>
          </m:rPr>
          <m:t>(</m:t>
        </m:r>
        <m:r>
          <m:rPr>
            <m:sty m:val="bi"/>
          </m:rPr>
          <m:t>b</m:t>
        </m:r>
        <m:r>
          <m:rPr>
            <m:sty m:val="p"/>
          </m:rPr>
          <m:t>,</m:t>
        </m:r>
        <m:r>
          <m:rPr>
            <m:sty m:val="bi"/>
          </m:rPr>
          <m:t>c</m:t>
        </m:r>
        <m:r>
          <m:rPr>
            <m:sty m:val="p"/>
          </m:rPr>
          <m:t>)</m:t>
        </m:r>
        <m:r>
          <m:rPr>
            <m:sty m:val="p"/>
          </m:rPr>
          <m:t>=</m:t>
        </m:r>
        <m:r>
          <m:rPr>
            <m:sty m:val="p"/>
          </m:rPr>
          <m:t>dist</m:t>
        </m:r>
        <m:r>
          <m:rPr>
            <m:sty m:val="p"/>
          </m:rPr>
          <m:t>(</m:t>
        </m:r>
        <m:r>
          <m:rPr>
            <m:sty m:val="bi"/>
          </m:rPr>
          <m:t>c</m:t>
        </m:r>
        <m:r>
          <m:rPr>
            <m:sty m:val="p"/>
          </m:rPr>
          <m:t>,</m:t>
        </m:r>
        <m:r>
          <m:rPr>
            <m:sty m:val="bi"/>
          </m:rPr>
          <m:t>b</m:t>
        </m:r>
        <m:r>
          <m:rPr>
            <m:sty m:val="p"/>
          </m:rPr>
          <m:t>)</m:t>
        </m:r>
      </m:oMath>
      <w:r>
        <w:rPr/>
        <w:t xml:space="preserve">.</w:t>
      </w:r>
    </w:p>
    <w:p>
      <w:pPr>
        <w:spacing w:after="220" w:lineRule="auto"/>
      </w:pPr>
      <w:r>
        <w:rPr>
          <w:rFonts w:eastAsia="Georgia" w:cs="Georgia" w:ascii="Georgia" w:hAnsi="Georgia"/>
        </w:rPr>
        <w:t xml:space="preserve">Par exemple, la distance entre le mot brouillé </w:t>
      </w:r>
      <m:oMath>
        <m:r>
          <m:rPr>
            <m:sty m:val="bi"/>
          </m:rPr>
          <m:t>b</m:t>
        </m:r>
        <m:r>
          <m:rPr>
            <m:sty m:val="p"/>
          </m:rPr>
          <m:t>=</m:t>
        </m:r>
      </m:oMath>
      <w:r>
        <w:rPr>
          <w:rFonts w:eastAsia="Georgia" w:cs="Georgia" w:ascii="Georgia" w:hAnsi="Georgia"/>
        </w:rPr>
        <w:t xml:space="preserve"> corekte et le mot ciblé </w:t>
      </w:r>
      <m:oMath>
        <m:r>
          <m:rPr>
            <m:sty m:val="bi"/>
          </m:rPr>
          <m:t>c</m:t>
        </m:r>
        <m:r>
          <m:rPr>
            <m:sty m:val="p"/>
          </m:rPr>
          <m:t>=</m:t>
        </m:r>
      </m:oMath>
      <w:r>
        <w:rPr>
          <w:rFonts w:eastAsia="Georgia" w:cs="Georgia" w:ascii="Georgia" w:hAnsi="Georgia"/>
        </w:rPr>
        <w:t xml:space="preserve"> correct vaut 3 : en effet, on peut insérer un </w:t>
      </w:r>
      <m:oMath>
        <m:r>
          <m:rPr>
            <m:sty m:val="i"/>
          </m:rPr>
          <m:t>r</m:t>
        </m:r>
      </m:oMath>
      <w:r>
        <w:rPr/>
        <w:t xml:space="preserve">, substituer un </w:t>
      </w:r>
      <m:oMath>
        <m:r>
          <m:rPr>
            <m:sty m:val="i"/>
          </m:rPr>
          <m:t>c</m:t>
        </m:r>
      </m:oMath>
      <w:r>
        <w:rPr/>
        <w:t xml:space="preserve"> au </w:t>
      </w:r>
      <m:oMath>
        <m:r>
          <m:rPr>
            <m:sty m:val="i"/>
          </m:rPr>
          <m:t>k</m:t>
        </m:r>
      </m:oMath>
      <w:r>
        <w:rPr/>
        <w:t xml:space="preserve"> et supprimer le e final pour passer du mot </w:t>
      </w:r>
      <m:oMath>
        <m:r>
          <m:rPr>
            <m:sty m:val="bi"/>
          </m:rPr>
          <m:t>b</m:t>
        </m:r>
      </m:oMath>
      <w:r>
        <w:rPr/>
        <w:t xml:space="preserve"> au mot </w:t>
      </w:r>
      <m:oMath>
        <m:r>
          <m:rPr>
            <m:sty m:val="bi"/>
          </m:rPr>
          <m:t>c</m:t>
        </m:r>
      </m:oMath>
      <w:r>
        <w:rPr>
          <w:rFonts w:eastAsia="Georgia" w:cs="Georgia" w:ascii="Georgia" w:hAnsi="Georgia"/>
        </w:rPr>
        <w:t xml:space="preserve">; par ailleurs, on peut vérifier que cette transformation est impossible en effectuant deux opérations ou moins.</w:t>
      </w:r>
    </w:p>
    <w:p>
      <w:pPr>
        <w:spacing w:after="220" w:lineRule="auto"/>
      </w:pPr>
      <w:r>
        <w:rPr>
          <w:rFonts w:eastAsia="Georgia" w:cs="Georgia" w:ascii="Georgia" w:hAnsi="Georgia"/>
        </w:rPr>
        <w:t xml:space="preserve">Nous notons préf </w:t>
      </w:r>
      <m:oMath>
        <m:sSub>
          <m:sSubPr/>
          <m:e>
            <m:r>
              <m:t xml:space="preserve"> </m:t>
            </m:r>
          </m:e>
          <m:sub>
            <m:r>
              <m:rPr>
                <m:sty m:val="i"/>
              </m:rPr>
              <m:t>i</m:t>
            </m:r>
          </m:sub>
        </m:sSub>
        <m:r>
          <m:rPr>
            <m:sty m:val="p"/>
          </m:rPr>
          <m:t>(</m:t>
        </m:r>
        <m:r>
          <m:rPr>
            <m:sty m:val="bi"/>
          </m:rPr>
          <m:t>b</m:t>
        </m:r>
        <m:r>
          <m:rPr>
            <m:sty m:val="p"/>
          </m:rPr>
          <m:t>)</m:t>
        </m:r>
      </m:oMath>
      <w:r>
        <w:rPr>
          <w:rFonts w:eastAsia="Georgia" w:cs="Georgia" w:ascii="Georgia" w:hAnsi="Georgia"/>
        </w:rPr>
        <w:t xml:space="preserve"> le préfixe de longueur </w:t>
      </w:r>
      <m:oMath>
        <m:r>
          <m:rPr>
            <m:sty m:val="i"/>
          </m:rPr>
          <m:t>i</m:t>
        </m:r>
      </m:oMath>
      <w:r>
        <w:rPr/>
        <w:t xml:space="preserve"> du mot </w:t>
      </w:r>
      <m:oMath>
        <m:r>
          <m:rPr>
            <m:sty m:val="bi"/>
          </m:rPr>
          <m:t>b</m:t>
        </m:r>
      </m:oMath>
      <w:r>
        <w:rPr>
          <w:rFonts w:eastAsia="Georgia" w:cs="Georgia" w:ascii="Georgia" w:hAnsi="Georgia"/>
        </w:rPr>
        <w:t xml:space="preserve">, c'est-à-dire le mot des </w:t>
      </w:r>
      <m:oMath>
        <m:r>
          <m:rPr>
            <m:sty m:val="i"/>
          </m:rPr>
          <m:t>i</m:t>
        </m:r>
      </m:oMath>
      <w:r>
        <w:rPr/>
        <w:t xml:space="preserve"> premiers symboles de </w:t>
      </w:r>
      <m:oMath>
        <m:r>
          <m:rPr>
            <m:sty m:val="bi"/>
          </m:rPr>
          <m:t>b</m:t>
        </m:r>
      </m:oMath>
      <w:r>
        <w:rPr/>
        <w:t xml:space="preserve">. Pour </w:t>
      </w:r>
      <m:oMath>
        <m:r>
          <m:rPr>
            <m:sty m:val="i"/>
          </m:rPr>
          <m:t>i</m:t>
        </m:r>
        <m:r>
          <m:rPr>
            <m:sty m:val="p"/>
          </m:rPr>
          <m:t>=</m:t>
        </m:r>
        <m:r>
          <m:rPr>
            <m:sty m:val="p"/>
          </m:rPr>
          <m:t>0</m:t>
        </m:r>
      </m:oMath>
      <w:r>
        <w:rPr/>
        <w:t xml:space="preserve">, il s'agit du mot vide </w:t>
      </w:r>
      <m:oMath>
        <m:r>
          <m:rPr>
            <m:sty m:val="bi"/>
          </m:rPr>
          <m:t>ε</m:t>
        </m:r>
      </m:oMath>
      <w:r>
        <w:rPr/>
        <w:t xml:space="preserve">. Pour tous les indices </w:t>
      </w:r>
      <m:oMath>
        <m:r>
          <m:rPr>
            <m:sty m:val="i"/>
          </m:rPr>
          <m:t>i</m:t>
        </m:r>
      </m:oMath>
      <w:r>
        <w:rPr/>
        <w:t xml:space="preserve"> compris entre 0 et </w:t>
      </w:r>
      <m:oMath>
        <m:r>
          <m:rPr>
            <m:sty m:val="i"/>
          </m:rPr>
          <m:t>m</m:t>
        </m:r>
      </m:oMath>
      <w:r>
        <w:rPr/>
        <w:t xml:space="preserve"> et pour </w:t>
      </w:r>
      <m:oMath>
        <m:r>
          <m:rPr>
            <m:sty m:val="i"/>
          </m:rPr>
          <m:t>j</m:t>
        </m:r>
      </m:oMath>
      <w:r>
        <w:rPr/>
        <w:t xml:space="preserve"> compris entre 0 et </w:t>
      </w:r>
      <m:oMath>
        <m:r>
          <m:rPr>
            <m:sty m:val="i"/>
          </m:rPr>
          <m:t>n</m:t>
        </m:r>
      </m:oMath>
      <w:r>
        <w:rPr/>
        <w:t xml:space="preserve">, nous notons </w:t>
      </w:r>
      <m:oMath>
        <m:sSub>
          <m:sSubPr/>
          <m:e>
            <m:r>
              <m:rPr>
                <m:sty m:val="i"/>
              </m:rPr>
              <m:t>d</m:t>
            </m:r>
          </m:e>
          <m:sub>
            <m:r>
              <m:rPr>
                <m:sty m:val="i"/>
              </m:rPr>
              <m:t>i</m:t>
            </m:r>
            <m:r>
              <m:rPr>
                <m:sty m:val="p"/>
              </m:rPr>
              <m:t>,</m:t>
            </m:r>
            <m:r>
              <m:rPr>
                <m:sty m:val="i"/>
              </m:rPr>
              <m:t>j</m:t>
            </m:r>
          </m:sub>
        </m:sSub>
        <m:r>
          <m:rPr>
            <m:sty m:val="p"/>
          </m:rPr>
          <m:t>=</m:t>
        </m:r>
        <m:r>
          <m:rPr>
            <m:sty m:val="p"/>
          </m:rPr>
          <m:t>dist</m:t>
        </m:r>
        <m:d>
          <m:dPr>
            <m:begChr m:val="("/>
            <m:endChr m:val=""/>
            <m:ctrlPr>
              <w:rPr>
                <w:rFonts w:ascii="Cambria Math" w:hAnsi="Cambria Math"/>
              </w:rPr>
            </m:ctrlPr>
          </m:dPr>
          <m:e/>
        </m:d>
      </m:oMath>
      <w:r>
        <w:rPr>
          <w:rFonts w:eastAsia="Georgia" w:cs="Georgia" w:ascii="Georgia" w:hAnsi="Georgia"/>
        </w:rPr>
        <w:t xml:space="preserve"> préf </w:t>
      </w:r>
      <m:oMath>
        <m:sSub>
          <m:sSubPr/>
          <m:e>
            <m:r>
              <m:rPr>
                <m:sty m:val="i"/>
              </m:rPr>
              <m:t xml:space="preserve"> </m:t>
            </m:r>
          </m:e>
          <m:sub>
            <m:r>
              <m:rPr>
                <m:sty m:val="i"/>
              </m:rPr>
              <m:t>i</m:t>
            </m:r>
          </m:sub>
        </m:sSub>
        <m:r>
          <m:rPr>
            <m:sty m:val="p"/>
          </m:rPr>
          <m:t>(</m:t>
        </m:r>
        <m:r>
          <m:rPr>
            <m:sty m:val="bi"/>
          </m:rPr>
          <m:t>b</m:t>
        </m:r>
        <m:r>
          <m:rPr>
            <m:sty m:val="p"/>
          </m:rPr>
          <m:t>)</m:t>
        </m:r>
      </m:oMath>
      <w:r>
        <w:rPr>
          <w:rFonts w:eastAsia="Georgia" w:cs="Georgia" w:ascii="Georgia" w:hAnsi="Georgia"/>
        </w:rPr>
        <w:t xml:space="preserve">, préf </w:t>
      </w:r>
      <m:oMath>
        <m:d>
          <m:dPr>
            <m:begChr m:val=""/>
            <m:endChr m:val=")"/>
            <m:ctrlPr>
              <w:rPr>
                <w:rFonts w:ascii="Cambria Math" w:hAnsi="Cambria Math"/>
              </w:rPr>
            </m:ctrlPr>
          </m:dPr>
          <m:e>
            <m:sSub>
              <m:sSubPr/>
              <m:e>
                <m:r>
                  <m:rPr>
                    <m:sty m:val="i"/>
                  </m:rPr>
                  <m:t xml:space="preserve"> </m:t>
                </m:r>
              </m:e>
              <m:sub>
                <m:r>
                  <m:rPr>
                    <m:sty m:val="i"/>
                  </m:rPr>
                  <m:t>j</m:t>
                </m:r>
              </m:sub>
            </m:sSub>
            <m:r>
              <m:rPr>
                <m:sty m:val="p"/>
              </m:rPr>
              <m:t>(</m:t>
            </m:r>
            <m:r>
              <m:rPr>
                <m:sty m:val="bi"/>
              </m:rPr>
              <m:t>c</m:t>
            </m:r>
            <m:r>
              <m:rPr>
                <m:sty m:val="p"/>
              </m:rPr>
              <m:t>)</m:t>
            </m:r>
          </m:e>
        </m:d>
      </m:oMath>
      <w:r>
        <w:rPr>
          <w:rFonts w:eastAsia="Georgia" w:cs="Georgia" w:ascii="Georgia" w:hAnsi="Georgia"/>
        </w:rPr>
        <w:t xml:space="preserve"> la distance entre les préfixes préf </w:t>
      </w:r>
      <m:oMath>
        <m:sSub>
          <m:sSubPr/>
          <m:e>
            <m:r>
              <m:rPr>
                <m:sty m:val="i"/>
              </m:rPr>
              <m:t xml:space="preserve"> </m:t>
            </m:r>
          </m:e>
          <m:sub>
            <m:r>
              <m:rPr>
                <m:sty m:val="i"/>
              </m:rPr>
              <m:t>i</m:t>
            </m:r>
          </m:sub>
        </m:sSub>
        <m:r>
          <m:rPr>
            <m:sty m:val="p"/>
          </m:rPr>
          <m:t>(</m:t>
        </m:r>
        <m:r>
          <m:rPr>
            <m:sty m:val="bi"/>
          </m:rPr>
          <m:t>b</m:t>
        </m:r>
        <m:r>
          <m:rPr>
            <m:sty m:val="p"/>
          </m:rPr>
          <m:t>)</m:t>
        </m:r>
      </m:oMath>
      <w:r>
        <w:rPr>
          <w:rFonts w:eastAsia="Georgia" w:cs="Georgia" w:ascii="Georgia" w:hAnsi="Georgia"/>
        </w:rPr>
        <w:t xml:space="preserve"> et préf </w:t>
      </w:r>
      <m:oMath>
        <m:sSub>
          <m:sSubPr/>
          <m:e>
            <m:r>
              <m:t xml:space="preserve"> </m:t>
            </m:r>
          </m:e>
          <m:sub>
            <m:r>
              <m:rPr>
                <m:sty m:val="i"/>
              </m:rPr>
              <m:t>j</m:t>
            </m:r>
          </m:sub>
        </m:sSub>
        <m:r>
          <m:rPr>
            <m:sty m:val="p"/>
          </m:rPr>
          <m:t>(</m:t>
        </m:r>
        <m:r>
          <m:rPr>
            <m:sty m:val="bi"/>
          </m:rPr>
          <m:t>c</m:t>
        </m:r>
        <m:r>
          <m:rPr>
            <m:sty m:val="p"/>
          </m:rPr>
          <m:t>)</m:t>
        </m:r>
      </m:oMath>
      <w:r>
        <w:rPr/>
        <w:t xml:space="preserve">.</w:t>
      </w:r>
      <w:r>
        <w:rPr/>
        <w:br w:type="textWrapping"/>
      </w:r>
      <w:r>
        <w:rPr/>
        <w:t xml:space="preserve">5 - Pour tous les entiers </w:t>
      </w:r>
      <m:oMath>
        <m:r>
          <m:rPr>
            <m:sty m:val="i"/>
          </m:rPr>
          <m:t>i</m:t>
        </m:r>
      </m:oMath>
      <w:r>
        <w:rPr/>
        <w:t xml:space="preserve"> compris entre 0 et </w:t>
      </w:r>
      <m:oMath>
        <m:r>
          <m:rPr>
            <m:sty m:val="i"/>
          </m:rPr>
          <m:t>m</m:t>
        </m:r>
      </m:oMath>
      <w:r>
        <w:rPr/>
        <w:t xml:space="preserve"> et </w:t>
      </w:r>
      <m:oMath>
        <m:r>
          <m:rPr>
            <m:sty m:val="i"/>
          </m:rPr>
          <m:t>j</m:t>
        </m:r>
      </m:oMath>
      <w:r>
        <w:rPr/>
        <w:t xml:space="preserve"> compris entre 0 et </w:t>
      </w:r>
      <m:oMath>
        <m:r>
          <m:rPr>
            <m:sty m:val="i"/>
          </m:rPr>
          <m:t>n</m:t>
        </m:r>
      </m:oMath>
      <w:r>
        <w:rPr>
          <w:rFonts w:eastAsia="Georgia" w:cs="Georgia" w:ascii="Georgia" w:hAnsi="Georgia"/>
        </w:rPr>
        <w:t xml:space="preserve">, déterminer les distances </w:t>
      </w:r>
      <m:oMath>
        <m:sSub>
          <m:sSubPr/>
          <m:e>
            <m:r>
              <m:rPr>
                <m:sty m:val="i"/>
              </m:rPr>
              <m:t>d</m:t>
            </m:r>
          </m:e>
          <m:sub>
            <m:r>
              <m:rPr>
                <m:sty m:val="i"/>
              </m:rPr>
              <m:t>i</m:t>
            </m:r>
            <m:r>
              <m:rPr>
                <m:sty m:val="p"/>
              </m:rPr>
              <m:t>,</m:t>
            </m:r>
            <m:r>
              <m:rPr>
                <m:sty m:val="p"/>
              </m:rPr>
              <m:t>0</m:t>
            </m:r>
          </m:sub>
        </m:sSub>
      </m:oMath>
      <w:r>
        <w:rPr/>
        <w:t xml:space="preserve"> et </w:t>
      </w:r>
      <m:oMath>
        <m:sSub>
          <m:sSubPr/>
          <m:e>
            <m:r>
              <m:rPr>
                <m:sty m:val="i"/>
              </m:rPr>
              <m:t>d</m:t>
            </m:r>
          </m:e>
          <m:sub>
            <m:r>
              <m:rPr>
                <m:sty m:val="p"/>
              </m:rPr>
              <m:t>0</m:t>
            </m:r>
            <m:r>
              <m:rPr>
                <m:sty m:val="p"/>
              </m:rPr>
              <m:t>,</m:t>
            </m:r>
            <m:r>
              <m:rPr>
                <m:sty m:val="i"/>
              </m:rPr>
              <m:t>j</m:t>
            </m:r>
          </m:sub>
        </m:sSub>
      </m:oMath>
      <w:r>
        <w:rPr/>
        <w:t xml:space="preserve">.</w:t>
      </w:r>
      <w:r>
        <w:rPr/>
        <w:br w:type="textWrapping"/>
      </w:r>
      <w:r>
        <w:rPr/>
        <w:t xml:space="preserve">6 - Pour tous les entiers </w:t>
      </w:r>
      <m:oMath>
        <m:r>
          <m:rPr>
            <m:sty m:val="i"/>
          </m:rPr>
          <m:t>i</m:t>
        </m:r>
      </m:oMath>
      <w:r>
        <w:rPr/>
        <w:t xml:space="preserve"> compris entre 0 et </w:t>
      </w:r>
      <m:oMath>
        <m:r>
          <m:rPr>
            <m:sty m:val="i"/>
          </m:rPr>
          <m:t>m</m:t>
        </m:r>
        <m:r>
          <m:rPr>
            <m:sty m:val="p"/>
          </m:rPr>
          <m:t>−</m:t>
        </m:r>
        <m:r>
          <m:rPr>
            <m:sty m:val="p"/>
          </m:rPr>
          <m:t>1</m:t>
        </m:r>
      </m:oMath>
      <w:r>
        <w:rPr/>
        <w:t xml:space="preserve"> et </w:t>
      </w:r>
      <m:oMath>
        <m:r>
          <m:rPr>
            <m:sty m:val="i"/>
          </m:rPr>
          <m:t>j</m:t>
        </m:r>
      </m:oMath>
      <w:r>
        <w:rPr/>
        <w:t xml:space="preserve"> compris entre 0 et </w:t>
      </w:r>
      <m:oMath>
        <m:r>
          <m:rPr>
            <m:sty m:val="i"/>
          </m:rPr>
          <m:t>n</m:t>
        </m:r>
        <m:r>
          <m:rPr>
            <m:sty m:val="p"/>
          </m:rPr>
          <m:t>−</m:t>
        </m:r>
        <m:r>
          <m:rPr>
            <m:sty m:val="p"/>
          </m:rPr>
          <m:t>1</m:t>
        </m:r>
      </m:oMath>
      <w:r>
        <w:rPr/>
        <w:t xml:space="preserve">, exprimer la distance </w:t>
      </w:r>
      <m:oMath>
        <m:sSub>
          <m:sSubPr/>
          <m:e>
            <m:r>
              <m:rPr>
                <m:sty m:val="i"/>
              </m:rPr>
              <m:t>d</m:t>
            </m:r>
          </m:e>
          <m:sub>
            <m:r>
              <m:rPr>
                <m:sty m:val="i"/>
              </m:rPr>
              <m:t>i</m:t>
            </m:r>
            <m:r>
              <m:rPr>
                <m:sty m:val="p"/>
              </m:rPr>
              <m:t>+</m:t>
            </m:r>
            <m:r>
              <m:rPr>
                <m:sty m:val="p"/>
              </m:rPr>
              <m:t>1</m:t>
            </m:r>
            <m:r>
              <m:rPr>
                <m:sty m:val="p"/>
              </m:rPr>
              <m:t>,</m:t>
            </m:r>
            <m:r>
              <m:rPr>
                <m:sty m:val="i"/>
              </m:rPr>
              <m:t>j</m:t>
            </m:r>
            <m:r>
              <m:rPr>
                <m:sty m:val="p"/>
              </m:rPr>
              <m:t>+</m:t>
            </m:r>
            <m:r>
              <m:rPr>
                <m:sty m:val="p"/>
              </m:rPr>
              <m:t>1</m:t>
            </m:r>
          </m:sub>
        </m:sSub>
      </m:oMath>
      <w:r>
        <w:rPr/>
        <w:t xml:space="preserve"> en fonction des distances </w:t>
      </w:r>
      <m:oMath>
        <m:sSub>
          <m:sSubPr/>
          <m:e>
            <m:d>
              <m:dPr>
                <m:begChr m:val="("/>
                <m:endChr m:val=")"/>
                <m:ctrlPr>
                  <w:rPr>
                    <w:rFonts w:ascii="Cambria Math" w:hAnsi="Cambria Math"/>
                  </w:rPr>
                </m:ctrlPr>
              </m:dPr>
              <m:e>
                <m:sSub>
                  <m:sSubPr/>
                  <m:e>
                    <m:r>
                      <m:rPr>
                        <m:sty m:val="i"/>
                      </m:rPr>
                      <m:t>d</m:t>
                    </m:r>
                  </m:e>
                  <m:sub>
                    <m:sSup>
                      <m:sSupPr/>
                      <m:e>
                        <m:r>
                          <m:rPr>
                            <m:sty m:val="i"/>
                          </m:rPr>
                          <m:t>i</m:t>
                        </m:r>
                      </m:e>
                      <m:sup>
                        <m:r>
                          <m:rPr>
                            <m:sty m:val="i"/>
                          </m:rPr>
                          <m:t>′</m:t>
                        </m:r>
                      </m:sup>
                    </m:sSup>
                    <m:r>
                      <m:rPr>
                        <m:sty m:val="p"/>
                      </m:rPr>
                      <m:t>,</m:t>
                    </m:r>
                    <m:sSup>
                      <m:sSupPr/>
                      <m:e>
                        <m:r>
                          <m:rPr>
                            <m:sty m:val="i"/>
                          </m:rPr>
                          <m:t>j</m:t>
                        </m:r>
                      </m:e>
                      <m:sup>
                        <m:r>
                          <m:rPr>
                            <m:sty m:val="i"/>
                          </m:rPr>
                          <m:t>′</m:t>
                        </m:r>
                      </m:sup>
                    </m:sSup>
                  </m:sub>
                </m:sSub>
              </m:e>
            </m:d>
          </m:e>
          <m:sub>
            <m:m>
              <m:mPr>
                <m:plcHide m:val="1"/>
                <m:cGpRule m:val="4"/>
                <m:mcs>
                  <m:mc>
                    <m:mcPr>
                      <m:count m:val="1"/>
                      <m:mcJc m:val="center"/>
                    </m:mcPr>
                  </m:mc>
                </m:mcs>
                <m:ctrlPr>
                  <w:rPr>
                    <w:rFonts w:ascii="Cambria Math" w:hAnsi="Cambria Math"/>
                    <w:i/>
                  </w:rPr>
                </m:ctrlPr>
              </m:mPr>
              <m:mr>
                <m:e>
                  <m:r>
                    <m:rPr>
                      <m:sty m:val="p"/>
                    </m:rPr>
                    <m:t>0</m:t>
                  </m:r>
                  <m:r>
                    <m:rPr>
                      <m:sty m:val="p"/>
                    </m:rPr>
                    <m:t>⩽</m:t>
                  </m:r>
                  <m:sSup>
                    <m:sSupPr/>
                    <m:e>
                      <m:r>
                        <m:rPr>
                          <m:sty m:val="i"/>
                        </m:rPr>
                        <m:t>i</m:t>
                      </m:r>
                    </m:e>
                    <m:sup>
                      <m:r>
                        <m:rPr>
                          <m:sty m:val="i"/>
                        </m:rPr>
                        <m:t>′</m:t>
                      </m:r>
                    </m:sup>
                  </m:sSup>
                  <m:r>
                    <m:rPr>
                      <m:sty m:val="p"/>
                    </m:rPr>
                    <m:t>⩽</m:t>
                  </m:r>
                  <m:r>
                    <m:rPr>
                      <m:sty m:val="i"/>
                    </m:rPr>
                    <m:t>i</m:t>
                  </m:r>
                </m:e>
              </m:mr>
              <m:mr>
                <m:e>
                  <m:r>
                    <m:rPr>
                      <m:sty m:val="p"/>
                    </m:rPr>
                    <m:t>0</m:t>
                  </m:r>
                  <m:r>
                    <m:rPr>
                      <m:sty m:val="p"/>
                    </m:rPr>
                    <m:t>⩽</m:t>
                  </m:r>
                  <m:sSup>
                    <m:sSupPr/>
                    <m:e>
                      <m:r>
                        <m:rPr>
                          <m:sty m:val="i"/>
                        </m:rPr>
                        <m:t>j</m:t>
                      </m:r>
                    </m:e>
                    <m:sup>
                      <m:r>
                        <m:rPr>
                          <m:sty m:val="i"/>
                        </m:rPr>
                        <m:t>′</m:t>
                      </m:r>
                    </m:sup>
                  </m:sSup>
                  <m:r>
                    <m:rPr>
                      <m:sty m:val="p"/>
                    </m:rPr>
                    <m:t>⩽</m:t>
                  </m:r>
                  <m:r>
                    <m:rPr>
                      <m:sty m:val="i"/>
                    </m:rPr>
                    <m:t>j</m:t>
                  </m:r>
                </m:e>
              </m:mr>
            </m:m>
          </m:sub>
        </m:sSub>
      </m:oMath>
      <w:r>
        <w:rPr/>
        <w:t xml:space="preserve">.</w:t>
      </w:r>
    </w:p>
    <w:p>
      <w:pPr>
        <w:spacing w:after="220" w:lineRule="auto"/>
      </w:pPr>
      <w:r>
        <w:rPr>
          <w:rFonts w:eastAsia="Georgia" w:cs="Georgia" w:ascii="Georgia" w:hAnsi="Georgia"/>
        </w:rPr>
        <w:t xml:space="preserve">Indication Ocaml : Un élément de type char se déclare entre deux apostrophes : par exemple, on code 'a' pour définir le symbole a. Les mots de </w:t>
      </w:r>
      <m:oMath>
        <m:sSup>
          <m:sSupPr/>
          <m:e>
            <m:r>
              <m:rPr>
                <m:sty m:val="p"/>
              </m:rPr>
              <m:t>Σ</m:t>
            </m:r>
          </m:e>
          <m:sup>
            <m:r>
              <m:rPr>
                <m:sty m:val="p"/>
              </m:rPr>
              <m:t>∗</m:t>
            </m:r>
          </m:sup>
        </m:sSup>
      </m:oMath>
      <w:r>
        <w:rPr>
          <w:rFonts w:eastAsia="Georgia" w:cs="Georgia" w:ascii="Georgia" w:hAnsi="Georgia"/>
        </w:rPr>
        <w:t xml:space="preserve"> se représentent par le type char list. Nous déclarons</w:t>
      </w:r>
    </w:p>
    <w:p>
      <w:pPr>
        <w:pStyle w:val="SourceCode"/>
        <w:shd w:val="clear" w:fill="F8F8FA"/>
        <w:spacing w:lineRule="auto"/>
      </w:pPr>
      <w:r>
        <w:rPr>
          <w:rStyle w:val="VerbatimChar"/>
          <w:rFonts w:eastAsia="Consolas" w:cs="Consolas" w:ascii="Consolas" w:hAnsi="Consolas"/>
        </w:rPr>
        <w:t xml:space="preserve">type mot = char list;;</w:t>
        <w:br/>
        <w:t xml:space="preserve"/>
      </w:r>
    </w:p>
    <w:p>
      <w:pPr>
        <w:spacing w:after="220" w:lineRule="auto"/>
      </w:pPr>
      <w:r>
        <w:rPr/>
        <w:t xml:space="preserve">Nous rappelons la syntaxe des fonctions suivantes :</w:t>
      </w:r>
    </w:p>
    <w:p>
      <w:pPr>
        <w:numPr>
          <w:ilvl w:val="0"/>
          <w:numId w:val="1"/>
        </w:numPr>
        <w:spacing w:lineRule="auto"/>
      </w:pPr>
      <w:r>
        <w:rPr/>
        <w:t xml:space="preserve">List.length, de type 'a list -&gt; int : la longueur d'une liste </w:t>
      </w:r>
      <m:oMath>
        <m:r>
          <m:rPr>
            <m:sty m:val="i"/>
          </m:rPr>
          <m:t>ℓ</m:t>
        </m:r>
      </m:oMath>
      <w:r>
        <w:rPr/>
        <w:t xml:space="preserve"> est List.length 1 ;</w:t>
      </w:r>
    </w:p>
    <w:p>
      <w:pPr>
        <w:numPr>
          <w:ilvl w:val="0"/>
          <w:numId w:val="1"/>
        </w:numPr>
        <w:spacing w:lineRule="auto"/>
      </w:pPr>
      <w:r>
        <w:rPr/>
        <w:t xml:space="preserve">Array.make, de type int -&gt; 'a -&gt; 'a array: un tableau de longueur </w:t>
      </w:r>
      <m:oMath>
        <m:r>
          <m:rPr>
            <m:sty m:val="i"/>
          </m:rPr>
          <m:t>n</m:t>
        </m:r>
      </m:oMath>
      <w:r>
        <w:rPr>
          <w:rFonts w:eastAsia="Georgia" w:cs="Georgia" w:ascii="Georgia" w:hAnsi="Georgia"/>
        </w:rPr>
        <w:t xml:space="preserve"> dont chaque case est initialisée avec la valeur </w:t>
      </w:r>
      <m:oMath>
        <m:r>
          <m:rPr>
            <m:sty m:val="i"/>
          </m:rPr>
          <m:t>v</m:t>
        </m:r>
      </m:oMath>
      <w:r>
        <w:rPr>
          <w:rFonts w:eastAsia="Georgia" w:cs="Georgia" w:ascii="Georgia" w:hAnsi="Georgia"/>
        </w:rPr>
        <w:t xml:space="preserve"> s'obtient par Array.make n v. Dans un tableau, les indices sont numérotés à partir de 0 . On accède au coefficient en position </w:t>
      </w:r>
      <m:oMath>
        <m:r>
          <m:rPr>
            <m:sty m:val="i"/>
          </m:rPr>
          <m:t>i</m:t>
        </m:r>
      </m:oMath>
      <w:r>
        <w:rPr/>
        <w:t xml:space="preserve"> du tableau a par l'expression a.(i), on le modifie par l'instruction a.(i) &lt;- v.</w:t>
      </w:r>
      <w:r>
        <w:rPr/>
        <w:br w:type="textWrapping"/>
      </w:r>
      <m:oMath>
        <m:r>
          <m:rPr>
            <m:sty m:val="i"/>
          </m:rPr>
          <m:t>◻</m:t>
        </m:r>
        <m:r>
          <m:rPr>
            <m:sty m:val="p"/>
          </m:rPr>
          <m:t>7</m:t>
        </m:r>
      </m:oMath>
      <w:r>
        <w:rPr>
          <w:rFonts w:eastAsia="Georgia" w:cs="Georgia" w:ascii="Georgia" w:hAnsi="Georgia"/>
        </w:rPr>
        <w:t xml:space="preserve"> - Écrire une fonction array_of_mot (w:mot) : char array dont la valeur de retour est un tableau formé des symboles du mot </w:t>
      </w:r>
      <m:oMath>
        <m:r>
          <m:rPr>
            <m:sty m:val="bi"/>
          </m:rPr>
          <m:t>w</m:t>
        </m:r>
      </m:oMath>
      <w:r>
        <w:rPr>
          <w:rFonts w:eastAsia="Georgia" w:cs="Georgia" w:ascii="Georgia" w:hAnsi="Georgia"/>
        </w:rPr>
        <w:t xml:space="preserve"> écrits dans le même ordre.</w:t>
      </w:r>
    </w:p>
    <w:p>
      <w:pPr>
        <w:spacing w:after="220" w:lineRule="auto"/>
      </w:pPr>
      <w:r>
        <w:rPr/>
        <w:t xml:space="preserve">Indication Ocaml : Nous rappelons la syntaxe de la fonction suivante :</w:t>
      </w:r>
    </w:p>
    <w:p>
      <w:pPr>
        <w:numPr>
          <w:ilvl w:val="0"/>
          <w:numId w:val="2"/>
        </w:numPr>
        <w:spacing w:lineRule="auto"/>
      </w:pPr>
      <w:r>
        <w:rPr>
          <w:rFonts w:eastAsia="Georgia" w:cs="Georgia" w:ascii="Georgia" w:hAnsi="Georgia"/>
        </w:rPr>
        <w:t xml:space="preserve">Array.make_matrix, de type int -&gt; int -&gt; 'a -&gt; 'a array array: une matrice de taille </w:t>
      </w:r>
      <m:oMath>
        <m:r>
          <m:rPr>
            <m:sty m:val="i"/>
          </m:rPr>
          <m:t>s</m:t>
        </m:r>
        <m:r>
          <m:rPr>
            <m:sty m:val="p"/>
          </m:rPr>
          <m:t>×</m:t>
        </m:r>
        <m:r>
          <m:rPr>
            <m:sty m:val="i"/>
          </m:rPr>
          <m:t>t</m:t>
        </m:r>
      </m:oMath>
      <w:r>
        <w:rPr>
          <w:rFonts w:eastAsia="Georgia" w:cs="Georgia" w:ascii="Georgia" w:hAnsi="Georgia"/>
        </w:rPr>
        <w:t xml:space="preserve"> dont toutes les cases sont initialisées avec la valeur </w:t>
      </w:r>
      <m:oMath>
        <m:r>
          <m:rPr>
            <m:sty m:val="i"/>
          </m:rPr>
          <m:t>v</m:t>
        </m:r>
      </m:oMath>
      <w:r>
        <w:rPr>
          <w:rFonts w:eastAsia="Georgia" w:cs="Georgia" w:ascii="Georgia" w:hAnsi="Georgia"/>
        </w:rPr>
        <w:t xml:space="preserve"> s'obtient par Array.make_matrix s t v. Dans une matrice, les indices sont numérotés à partir de 0 . On accède au coefficient en position </w:t>
      </w:r>
      <m:oMath>
        <m:r>
          <m:rPr>
            <m:sty m:val="p"/>
          </m:rPr>
          <m:t>(</m:t>
        </m:r>
        <m:r>
          <m:rPr>
            <m:sty m:val="i"/>
          </m:rPr>
          <m:t>i</m:t>
        </m:r>
        <m:r>
          <m:rPr>
            <m:sty m:val="p"/>
          </m:rPr>
          <m:t>,</m:t>
        </m:r>
        <m:r>
          <m:rPr>
            <m:sty m:val="i"/>
          </m:rPr>
          <m:t>j</m:t>
        </m:r>
        <m:r>
          <m:rPr>
            <m:sty m:val="p"/>
          </m:rPr>
          <m:t>)</m:t>
        </m:r>
      </m:oMath>
      <w:r>
        <w:rPr/>
        <w:t xml:space="preserve"> de la matrice </w:t>
      </w:r>
      <m:oMath>
        <m:r>
          <m:rPr>
            <m:sty m:val="i"/>
          </m:rPr>
          <m:t>a</m:t>
        </m:r>
      </m:oMath>
      <w:r>
        <w:rPr/>
        <w:t xml:space="preserve"> par l'expression a.(i).(j), on le modifie par l'instruction a.(i).(j) &lt;- v.</w:t>
      </w:r>
      <w:r>
        <w:rPr/>
        <w:br w:type="textWrapping"/>
      </w:r>
      <m:oMath>
        <m:r>
          <m:rPr>
            <m:sty m:val="i"/>
          </m:rPr>
          <m:t>◻</m:t>
        </m:r>
        <m:r>
          <m:rPr>
            <m:sty m:val="p"/>
          </m:rPr>
          <m:t>8</m:t>
        </m:r>
      </m:oMath>
      <w:r>
        <w:rPr>
          <w:rFonts w:eastAsia="Georgia" w:cs="Georgia" w:ascii="Georgia" w:hAnsi="Georgia"/>
        </w:rPr>
        <w:t xml:space="preserve"> - Écrire une fonction distance ( </w:t>
      </w:r>
      <m:oMath>
        <m:r>
          <m:rPr>
            <m:sty m:val="p"/>
          </m:rPr>
          <m:t>b</m:t>
        </m:r>
        <m:r>
          <m:rPr>
            <m:sty m:val="p"/>
          </m:rPr>
          <m:t>:</m:t>
        </m:r>
      </m:oMath>
      <w:r>
        <w:rPr/>
        <w:t xml:space="preserve"> mot) ( </w:t>
      </w:r>
      <m:oMath>
        <m:r>
          <m:rPr>
            <m:sty m:val="p"/>
          </m:rPr>
          <m:t>c</m:t>
        </m:r>
        <m:r>
          <m:rPr>
            <m:sty m:val="p"/>
          </m:rPr>
          <m:t>:</m:t>
        </m:r>
      </m:oMath>
      <w:r>
        <w:rPr>
          <w:rFonts w:eastAsia="Georgia" w:cs="Georgia" w:ascii="Georgia" w:hAnsi="Georgia"/>
        </w:rPr>
        <w:t xml:space="preserve"> mot) : int qui calcule par mémoïsation la distance dist( </w:t>
      </w:r>
      <m:oMath>
        <m:r>
          <m:rPr>
            <m:sty m:val="bi"/>
          </m:rPr>
          <m:t>b</m:t>
        </m:r>
        <m:r>
          <m:rPr>
            <m:sty m:val="p"/>
          </m:rPr>
          <m:t>,</m:t>
        </m:r>
        <m:r>
          <m:rPr>
            <m:sty m:val="bi"/>
          </m:rPr>
          <m:t>c</m:t>
        </m:r>
      </m:oMath>
      <w:r>
        <w:rPr/>
        <w:t xml:space="preserve"> ).</w:t>
      </w:r>
    </w:p>
    <w:p>
      <w:pPr>
        <w:spacing w:after="220" w:lineRule="auto"/>
      </w:pPr>
      <w:r>
        <w:rPr/>
        <w:t xml:space="preserve">Indication Ocaml : Nous rappelons la syntaxe de la fonction suivante :</w:t>
      </w:r>
    </w:p>
    <w:p>
      <w:pPr>
        <w:numPr>
          <w:ilvl w:val="0"/>
          <w:numId w:val="3"/>
        </w:numPr>
        <w:spacing w:lineRule="auto"/>
      </w:pPr>
      <w:r>
        <w:rPr>
          <w:rFonts w:eastAsia="Georgia" w:cs="Georgia" w:ascii="Georgia" w:hAnsi="Georgia"/>
        </w:rPr>
        <w:t xml:space="preserve">List.filter, de type ('a -&gt; bool) -&gt; 'a list -&gt; 'a list: la sous-liste des éléments </w:t>
      </w:r>
      <m:oMath>
        <m:r>
          <m:rPr>
            <m:sty m:val="i"/>
          </m:rPr>
          <m:t>x</m:t>
        </m:r>
      </m:oMath>
      <w:r>
        <w:rPr/>
        <w:t xml:space="preserve"> de la liste </w:t>
      </w:r>
      <m:oMath>
        <m:r>
          <m:rPr>
            <m:sty m:val="i"/>
          </m:rPr>
          <m:t>ℓ</m:t>
        </m:r>
      </m:oMath>
      <w:r>
        <w:rPr>
          <w:rFonts w:eastAsia="Georgia" w:cs="Georgia" w:ascii="Georgia" w:hAnsi="Georgia"/>
        </w:rPr>
        <w:t xml:space="preserve"> tels que le prédicat </w:t>
      </w:r>
      <m:oMath>
        <m:r>
          <m:rPr>
            <m:sty m:val="i"/>
          </m:rPr>
          <m:t>p</m:t>
        </m:r>
        <m:r>
          <m:rPr>
            <m:sty m:val="p"/>
          </m:rPr>
          <m:t>(</m:t>
        </m:r>
        <m:r>
          <m:rPr>
            <m:sty m:val="i"/>
          </m:rPr>
          <m:t>x</m:t>
        </m:r>
        <m:r>
          <m:rPr>
            <m:sty m:val="p"/>
          </m:rPr>
          <m:t>)</m:t>
        </m:r>
      </m:oMath>
      <w:r>
        <w:rPr/>
        <w:t xml:space="preserve"> vaut true s'obtient par filter </w:t>
      </w:r>
      <m:oMath>
        <m:r>
          <m:rPr>
            <m:sty m:val="i"/>
          </m:rPr>
          <m:t>p</m:t>
        </m:r>
        <m:r>
          <m:rPr>
            <m:sty m:val="p"/>
          </m:rPr>
          <m:t>1</m:t>
        </m:r>
      </m:oMath>
      <w:r>
        <w:rPr/>
        <w:t xml:space="preserve">.</w:t>
      </w:r>
      <w:r>
        <w:rPr/>
        <w:br w:type="textWrapping"/>
      </w:r>
      <m:oMath>
        <m:r>
          <m:rPr>
            <m:sty m:val="i"/>
          </m:rPr>
          <m:t>◻</m:t>
        </m:r>
        <m:r>
          <m:rPr>
            <m:sty m:val="p"/>
          </m:rPr>
          <m:t>9</m:t>
        </m:r>
      </m:oMath>
      <w:r>
        <w:rPr/>
        <w:t xml:space="preserve"> - Soit </w:t>
      </w:r>
      <m:oMath>
        <m:sSub>
          <m:sSubPr/>
          <m:e>
            <m:r>
              <m:rPr>
                <m:sty m:val="i"/>
              </m:rPr>
              <m:t>n</m:t>
            </m:r>
          </m:e>
          <m:sub>
            <m:r>
              <m:rPr>
                <m:nor/>
              </m:rPr>
              <m:t>max </m:t>
            </m:r>
          </m:sub>
        </m:sSub>
      </m:oMath>
      <w:r>
        <w:rPr>
          <w:rFonts w:eastAsia="Georgia" w:cs="Georgia" w:ascii="Georgia" w:hAnsi="Georgia"/>
        </w:rPr>
        <w:t xml:space="preserve"> un entier. Exprimer la complexité en temps de la fonction distance b c en fonction des longueurs </w:t>
      </w:r>
      <m:oMath>
        <m:r>
          <m:rPr>
            <m:sty m:val="i"/>
          </m:rPr>
          <m:t>m</m:t>
        </m:r>
      </m:oMath>
      <w:r>
        <w:rPr/>
        <w:t xml:space="preserve"> et </w:t>
      </w:r>
      <m:oMath>
        <m:r>
          <m:rPr>
            <m:sty m:val="i"/>
          </m:rPr>
          <m:t>n</m:t>
        </m:r>
      </m:oMath>
      <w:r>
        <w:rPr/>
        <w:t xml:space="preserve"> des mots </w:t>
      </w:r>
      <m:oMath>
        <m:r>
          <m:rPr>
            <m:sty m:val="bi"/>
          </m:rPr>
          <m:t>b</m:t>
        </m:r>
      </m:oMath>
      <w:r>
        <w:rPr/>
        <w:t xml:space="preserve"> et </w:t>
      </w:r>
      <m:oMath>
        <m:r>
          <m:rPr>
            <m:sty m:val="bi"/>
          </m:rPr>
          <m:t>c</m:t>
        </m:r>
      </m:oMath>
      <w:r>
        <w:rPr>
          <w:rFonts w:eastAsia="Georgia" w:cs="Georgia" w:ascii="Georgia" w:hAnsi="Georgia"/>
        </w:rPr>
        <w:t xml:space="preserve">. En déduire la complexité de l'instruction List.filter (fun c -&gt; (distance b c) &lt;= k) lc;; où </w:t>
      </w:r>
      <m:oMath>
        <m:sSub>
          <m:sSubPr/>
          <m:e>
            <m:r>
              <m:rPr>
                <m:sty m:val="i"/>
              </m:rPr>
              <m:t>ℓ</m:t>
            </m:r>
          </m:e>
          <m:sub>
            <m:r>
              <m:rPr>
                <m:sty m:val="i"/>
              </m:rPr>
              <m:t>c</m:t>
            </m:r>
          </m:sub>
        </m:sSub>
      </m:oMath>
      <w:r>
        <w:rPr>
          <w:rFonts w:eastAsia="Georgia" w:cs="Georgia" w:ascii="Georgia" w:hAnsi="Georgia"/>
        </w:rPr>
        <w:t xml:space="preserve"> est une liste de mots ciblés, chacun de longueur inférieure ou égale à </w:t>
      </w:r>
      <m:oMath>
        <m:sSub>
          <m:sSubPr/>
          <m:e>
            <m:r>
              <m:rPr>
                <m:sty m:val="i"/>
              </m:rPr>
              <m:t>n</m:t>
            </m:r>
          </m:e>
          <m:sub>
            <m:r>
              <m:rPr>
                <m:nor/>
              </m:rPr>
              <m:t>max </m:t>
            </m:r>
          </m:sub>
        </m:sSub>
      </m:oMath>
      <w:r>
        <w:rPr>
          <w:rFonts w:eastAsia="Georgia" w:cs="Georgia" w:ascii="Georgia" w:hAnsi="Georgia"/>
        </w:rPr>
        <w:t xml:space="preserve">, et où </w:t>
      </w:r>
      <m:oMath>
        <m:r>
          <m:rPr>
            <m:sty m:val="i"/>
          </m:rPr>
          <m:t>k</m:t>
        </m:r>
      </m:oMath>
      <w:r>
        <w:rPr/>
        <w:t xml:space="preserve"> est un entier naturel.</w:t>
      </w:r>
    </w:p>
    <w:p>
      <w:pPr>
        <w:spacing w:after="220" w:lineRule="auto"/>
      </w:pPr>
      <w:r>
        <w:rPr/>
        <w:t xml:space="preserve">10 - Soit </w:t>
      </w:r>
      <m:oMath>
        <m:r>
          <m:rPr>
            <m:sty m:val="i"/>
          </m:rPr>
          <m:t>k</m:t>
        </m:r>
      </m:oMath>
      <w:r>
        <w:rPr/>
        <w:t xml:space="preserve"> la distance </w:t>
      </w:r>
      <m:oMath>
        <m:r>
          <m:rPr>
            <m:sty m:val="p"/>
          </m:rPr>
          <m:t>dist</m:t>
        </m:r>
        <m:r>
          <m:rPr>
            <m:sty m:val="p"/>
          </m:rPr>
          <m:t>(</m:t>
        </m:r>
        <m:r>
          <m:rPr>
            <m:sty m:val="bi"/>
          </m:rPr>
          <m:t>b</m:t>
        </m:r>
        <m:r>
          <m:rPr>
            <m:sty m:val="p"/>
          </m:rPr>
          <m:t>,</m:t>
        </m:r>
        <m:r>
          <m:rPr>
            <m:sty m:val="bi"/>
          </m:rPr>
          <m:t>c</m:t>
        </m:r>
        <m:r>
          <m:rPr>
            <m:sty m:val="p"/>
          </m:rPr>
          <m:t>)</m:t>
        </m:r>
      </m:oMath>
      <w:r>
        <w:rPr/>
        <w:t xml:space="preserve">. Montrer qu'il existe un entier </w:t>
      </w:r>
      <m:oMath>
        <m:r>
          <m:rPr>
            <m:sty m:val="i"/>
          </m:rPr>
          <m:t>r</m:t>
        </m:r>
      </m:oMath>
      <w:r>
        <w:rPr/>
        <w:t xml:space="preserve">, des mots </w:t>
      </w:r>
      <m:oMath>
        <m:sSub>
          <m:sSubPr/>
          <m:e>
            <m:r>
              <m:rPr>
                <m:sty m:val="bi"/>
              </m:rPr>
              <m:t>b</m:t>
            </m:r>
          </m:e>
          <m:sub>
            <m:r>
              <m:rPr>
                <m:sty m:val="b"/>
              </m:rPr>
              <m:t>0</m:t>
            </m:r>
          </m:sub>
        </m:sSub>
        <m:r>
          <m:rPr>
            <m:sty m:val="p"/>
          </m:rPr>
          <m:t>,</m:t>
        </m:r>
        <m:sSub>
          <m:sSubPr/>
          <m:e>
            <m:r>
              <m:rPr>
                <m:sty m:val="bi"/>
              </m:rPr>
              <m:t>b</m:t>
            </m:r>
          </m:e>
          <m:sub>
            <m:r>
              <m:rPr>
                <m:sty m:val="b"/>
              </m:rPr>
              <m:t>1</m:t>
            </m:r>
          </m:sub>
        </m:sSub>
        <m:r>
          <m:rPr>
            <m:sty m:val="p"/>
          </m:rPr>
          <m:t>,</m:t>
        </m:r>
        <m:r>
          <m:rPr>
            <m:sty m:val="p"/>
          </m:rPr>
          <m:t>…</m:t>
        </m:r>
        <m:r>
          <m:rPr>
            <m:sty m:val="p"/>
          </m:rPr>
          <m:t>,</m:t>
        </m:r>
        <m:sSub>
          <m:sSubPr/>
          <m:e>
            <m:r>
              <m:rPr>
                <m:sty m:val="bi"/>
              </m:rPr>
              <m:t>b</m:t>
            </m:r>
          </m:e>
          <m:sub>
            <m:r>
              <m:rPr>
                <m:sty m:val="i"/>
              </m:rPr>
              <m:t>r</m:t>
            </m:r>
          </m:sub>
        </m:sSub>
      </m:oMath>
      <w:r>
        <w:rPr>
          <w:rFonts w:eastAsia="Georgia" w:cs="Georgia" w:ascii="Georgia" w:hAnsi="Georgia"/>
        </w:rPr>
        <w:t xml:space="preserve"> appartenant chacun à </w:t>
      </w:r>
      <m:oMath>
        <m:sSup>
          <m:sSupPr/>
          <m:e>
            <m:r>
              <m:rPr>
                <m:sty m:val="p"/>
              </m:rPr>
              <m:t>Σ</m:t>
            </m:r>
          </m:e>
          <m:sup>
            <m:r>
              <m:rPr>
                <m:sty m:val="p"/>
              </m:rPr>
              <m:t>∗</m:t>
            </m:r>
          </m:sup>
        </m:sSup>
      </m:oMath>
      <w:r>
        <w:rPr/>
        <w:t xml:space="preserve">, des mots </w:t>
      </w:r>
      <m:oMath>
        <m:sSub>
          <m:sSubPr/>
          <m:e>
            <m:r>
              <m:rPr>
                <m:sty m:val="bi"/>
              </m:rPr>
              <m:t>c</m:t>
            </m:r>
          </m:e>
          <m:sub>
            <m:r>
              <m:rPr>
                <m:sty m:val="b"/>
              </m:rPr>
              <m:t>0</m:t>
            </m:r>
          </m:sub>
        </m:sSub>
        <m:r>
          <m:rPr>
            <m:sty m:val="p"/>
          </m:rPr>
          <m:t>,</m:t>
        </m:r>
        <m:sSub>
          <m:sSubPr/>
          <m:e>
            <m:r>
              <m:rPr>
                <m:sty m:val="bi"/>
              </m:rPr>
              <m:t>c</m:t>
            </m:r>
          </m:e>
          <m:sub>
            <m:r>
              <m:rPr>
                <m:sty m:val="b"/>
              </m:rPr>
              <m:t>1</m:t>
            </m:r>
          </m:sub>
        </m:sSub>
        <m:r>
          <m:rPr>
            <m:sty m:val="p"/>
          </m:rPr>
          <m:t>,</m:t>
        </m:r>
        <m:r>
          <m:rPr>
            <m:sty m:val="p"/>
          </m:rPr>
          <m:t>…</m:t>
        </m:r>
        <m:r>
          <m:rPr>
            <m:sty m:val="p"/>
          </m:rPr>
          <m:t>,</m:t>
        </m:r>
        <m:sSub>
          <m:sSubPr/>
          <m:e>
            <m:r>
              <m:rPr>
                <m:sty m:val="bi"/>
              </m:rPr>
              <m:t>c</m:t>
            </m:r>
          </m:e>
          <m:sub>
            <m:r>
              <m:rPr>
                <m:sty m:val="bi"/>
              </m:rPr>
              <m:t>r</m:t>
            </m:r>
          </m:sub>
        </m:sSub>
      </m:oMath>
      <w:r>
        <w:rPr>
          <w:rFonts w:eastAsia="Georgia" w:cs="Georgia" w:ascii="Georgia" w:hAnsi="Georgia"/>
        </w:rPr>
        <w:t xml:space="preserve"> appartenant chacun à </w:t>
      </w:r>
      <m:oMath>
        <m:sSup>
          <m:sSupPr/>
          <m:e>
            <m:r>
              <m:rPr>
                <m:sty m:val="p"/>
              </m:rPr>
              <m:t>Σ</m:t>
            </m:r>
          </m:e>
          <m:sup>
            <m:r>
              <m:rPr>
                <m:sty m:val="p"/>
              </m:rPr>
              <m:t>∗</m:t>
            </m:r>
          </m:sup>
        </m:sSup>
      </m:oMath>
      <w:r>
        <w:rPr/>
        <w:t xml:space="preserve"> et des symboles </w:t>
      </w:r>
      <m:oMath>
        <m:sSub>
          <m:sSubPr/>
          <m:e>
            <m:r>
              <m:rPr>
                <m:sty m:val="i"/>
              </m:rPr>
              <m:t>x</m:t>
            </m:r>
          </m:e>
          <m:sub>
            <m:r>
              <m:rPr>
                <m:sty m:val="p"/>
              </m:rPr>
              <m:t>0</m:t>
            </m:r>
          </m:sub>
        </m:sSub>
      </m:oMath>
      <w:r>
        <w:rPr/>
        <w:t xml:space="preserv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r</m:t>
            </m:r>
            <m:r>
              <m:rPr>
                <m:sty m:val="p"/>
              </m:rPr>
              <m:t>−</m:t>
            </m:r>
            <m:r>
              <m:rPr>
                <m:sty m:val="p"/>
              </m:rPr>
              <m:t>1</m:t>
            </m:r>
          </m:sub>
        </m:sSub>
      </m:oMath>
      <w:r>
        <w:rPr>
          <w:rFonts w:eastAsia="Georgia" w:cs="Georgia" w:ascii="Georgia" w:hAnsi="Georgia"/>
        </w:rPr>
        <w:t xml:space="preserve"> appartenant chacun à </w:t>
      </w:r>
      <m:oMath>
        <m:r>
          <m:rPr>
            <m:sty m:val="p"/>
          </m:rPr>
          <m:t>Σ</m:t>
        </m:r>
      </m:oMath>
      <w:r>
        <w:rPr/>
        <w:t xml:space="preserve"> tels que</w:t>
      </w:r>
    </w:p>
    <w:p>
      <w:pPr>
        <w:spacing w:after="220" w:lineRule="auto"/>
      </w:pPr>
      <m:oMathPara>
        <m:oMath>
          <m:r>
            <m:rPr>
              <m:sty m:val="bi"/>
            </m:rPr>
            <m:t>b</m:t>
          </m:r>
          <m:r>
            <m:rPr>
              <m:sty m:val="p"/>
            </m:rPr>
            <m:t>=</m:t>
          </m:r>
          <m:sSub>
            <m:sSubPr/>
            <m:e>
              <m:r>
                <m:rPr>
                  <m:sty m:val="bi"/>
                </m:rPr>
                <m:t>b</m:t>
              </m:r>
            </m:e>
            <m:sub>
              <m:r>
                <m:rPr>
                  <m:sty m:val="b"/>
                </m:rPr>
                <m:t>0</m:t>
              </m:r>
            </m:sub>
          </m:sSub>
          <m:sSub>
            <m:sSubPr/>
            <m:e>
              <m:r>
                <m:rPr>
                  <m:sty m:val="i"/>
                </m:rPr>
                <m:t>x</m:t>
              </m:r>
            </m:e>
            <m:sub>
              <m:r>
                <m:rPr>
                  <m:sty m:val="p"/>
                </m:rPr>
                <m:t>0</m:t>
              </m:r>
            </m:sub>
          </m:sSub>
          <m:sSub>
            <m:sSubPr/>
            <m:e>
              <m:r>
                <m:rPr>
                  <m:sty m:val="bi"/>
                </m:rPr>
                <m:t>b</m:t>
              </m:r>
            </m:e>
            <m:sub>
              <m:r>
                <m:rPr>
                  <m:sty m:val="b"/>
                </m:rPr>
                <m:t>1</m:t>
              </m:r>
            </m:sub>
          </m:sSub>
          <m:r>
            <m:rPr>
              <m:sty m:val="p"/>
            </m:rPr>
            <m:t>…</m:t>
          </m:r>
          <m:sSub>
            <m:sSubPr/>
            <m:e>
              <m:r>
                <m:rPr>
                  <m:sty m:val="i"/>
                </m:rPr>
                <m:t>x</m:t>
              </m:r>
            </m:e>
            <m:sub>
              <m:r>
                <m:rPr>
                  <m:sty m:val="i"/>
                </m:rPr>
                <m:t>r</m:t>
              </m:r>
              <m:r>
                <m:rPr>
                  <m:sty m:val="p"/>
                </m:rPr>
                <m:t>−</m:t>
              </m:r>
              <m:r>
                <m:rPr>
                  <m:sty m:val="p"/>
                </m:rPr>
                <m:t>1</m:t>
              </m:r>
            </m:sub>
          </m:sSub>
          <m:sSub>
            <m:sSubPr/>
            <m:e>
              <m:r>
                <m:rPr>
                  <m:sty m:val="bi"/>
                </m:rPr>
                <m:t>b</m:t>
              </m:r>
            </m:e>
            <m:sub>
              <m:r>
                <m:rPr>
                  <m:sty m:val="bi"/>
                </m:rPr>
                <m:t>r</m:t>
              </m:r>
            </m:sub>
          </m:sSub>
          <m:r>
            <m:rPr>
              <m:sty m:val="p"/>
            </m:rPr>
            <m:t xml:space="preserve"> </m:t>
          </m:r>
          <m:r>
            <m:rPr>
              <m:nor/>
            </m:rPr>
            <m:t> et </m:t>
          </m:r>
          <m:r>
            <m:rPr>
              <m:sty m:val="p"/>
            </m:rPr>
            <m:t xml:space="preserve"> </m:t>
          </m:r>
          <m:r>
            <m:rPr>
              <m:sty m:val="bi"/>
            </m:rPr>
            <m:t>c</m:t>
          </m:r>
          <m:r>
            <m:rPr>
              <m:sty m:val="p"/>
            </m:rPr>
            <m:t>=</m:t>
          </m:r>
          <m:sSub>
            <m:sSubPr/>
            <m:e>
              <m:r>
                <m:rPr>
                  <m:sty m:val="bi"/>
                </m:rPr>
                <m:t>c</m:t>
              </m:r>
            </m:e>
            <m:sub>
              <m:r>
                <m:rPr>
                  <m:sty m:val="b"/>
                </m:rPr>
                <m:t>0</m:t>
              </m:r>
            </m:sub>
          </m:sSub>
          <m:sSub>
            <m:sSubPr/>
            <m:e>
              <m:r>
                <m:rPr>
                  <m:sty m:val="i"/>
                </m:rPr>
                <m:t>x</m:t>
              </m:r>
            </m:e>
            <m:sub>
              <m:r>
                <m:rPr>
                  <m:sty m:val="p"/>
                </m:rPr>
                <m:t>0</m:t>
              </m:r>
            </m:sub>
          </m:sSub>
          <m:sSub>
            <m:sSubPr/>
            <m:e>
              <m:r>
                <m:rPr>
                  <m:sty m:val="bi"/>
                </m:rPr>
                <m:t>c</m:t>
              </m:r>
            </m:e>
            <m:sub>
              <m:r>
                <m:rPr>
                  <m:sty m:val="b"/>
                </m:rPr>
                <m:t>1</m:t>
              </m:r>
            </m:sub>
          </m:sSub>
          <m:r>
            <m:rPr>
              <m:sty m:val="p"/>
            </m:rPr>
            <m:t>…</m:t>
          </m:r>
          <m:sSub>
            <m:sSubPr/>
            <m:e>
              <m:r>
                <m:rPr>
                  <m:sty m:val="i"/>
                </m:rPr>
                <m:t>x</m:t>
              </m:r>
            </m:e>
            <m:sub>
              <m:r>
                <m:rPr>
                  <m:sty m:val="i"/>
                </m:rPr>
                <m:t>r</m:t>
              </m:r>
              <m:r>
                <m:rPr>
                  <m:sty m:val="p"/>
                </m:rPr>
                <m:t>−</m:t>
              </m:r>
              <m:r>
                <m:rPr>
                  <m:sty m:val="p"/>
                </m:rPr>
                <m:t>1</m:t>
              </m:r>
            </m:sub>
          </m:sSub>
          <m:sSub>
            <m:sSubPr/>
            <m:e>
              <m:r>
                <m:rPr>
                  <m:sty m:val="bi"/>
                </m:rPr>
                <m:t>c</m:t>
              </m:r>
            </m:e>
            <m:sub>
              <m:r>
                <m:rPr>
                  <m:sty m:val="bi"/>
                </m:rPr>
                <m:t>r</m:t>
              </m:r>
            </m:sub>
          </m:sSub>
        </m:oMath>
      </m:oMathPara>
    </w:p>
    <w:p>
      <w:pPr>
        <w:spacing w:after="220" w:lineRule="auto"/>
      </w:pPr>
      <w:r>
        <w:rPr/>
        <w:t xml:space="preserve">et</w:t>
      </w:r>
    </w:p>
    <w:p>
      <w:pPr>
        <w:spacing w:after="220" w:lineRule="auto"/>
      </w:pPr>
      <m:oMathPara>
        <m:oMath>
          <m:r>
            <m:rPr>
              <m:sty m:val="i"/>
            </m:rPr>
            <m:t>k</m:t>
          </m:r>
          <m:r>
            <m:rPr>
              <m:sty m:val="p"/>
            </m:rPr>
            <m:t>=</m:t>
          </m:r>
          <m:nary>
            <m:naryPr>
              <m:chr m:val="∑"/>
              <m:limLoc m:val="undOvr"/>
              <m:grow m:val="1"/>
            </m:naryPr>
            <m:sub>
              <m:r>
                <m:rPr>
                  <m:sty m:val="i"/>
                </m:rPr>
                <m:t>i</m:t>
              </m:r>
              <m:r>
                <m:rPr>
                  <m:sty m:val="p"/>
                </m:rPr>
                <m:t>=</m:t>
              </m:r>
              <m:r>
                <m:rPr>
                  <m:sty m:val="p"/>
                </m:rPr>
                <m:t>0</m:t>
              </m:r>
            </m:sub>
            <m:sup>
              <m:r>
                <m:rPr>
                  <m:sty m:val="i"/>
                </m:rPr>
                <m:t>r</m:t>
              </m:r>
            </m:sup>
            <m:e>
              <m:r>
                <m:rPr>
                  <m:sty m:val="p"/>
                </m:rPr>
                <m:t xml:space="preserve"> </m:t>
              </m:r>
            </m:e>
          </m:nary>
          <m:r>
            <m:rPr>
              <m:sty m:val="p"/>
            </m:rPr>
            <m:t>max</m:t>
          </m:r>
          <m:d>
            <m:dPr>
              <m:begChr m:val="("/>
              <m:endChr m:val=")"/>
              <m:ctrlPr>
                <w:rPr>
                  <w:rFonts w:ascii="Cambria Math" w:hAnsi="Cambria Math"/>
                </w:rPr>
              </m:ctrlPr>
            </m:dPr>
            <m:e>
              <m:d>
                <m:dPr>
                  <m:begChr m:val="|"/>
                  <m:endChr m:val="|"/>
                  <m:ctrlPr>
                    <w:rPr>
                      <w:rFonts w:ascii="Cambria Math" w:hAnsi="Cambria Math"/>
                    </w:rPr>
                  </m:ctrlPr>
                </m:dPr>
                <m:e>
                  <m:sSub>
                    <m:sSubPr/>
                    <m:e>
                      <m:r>
                        <m:rPr>
                          <m:sty m:val="bi"/>
                        </m:rPr>
                        <m:t>b</m:t>
                      </m:r>
                    </m:e>
                    <m:sub>
                      <m:r>
                        <m:rPr>
                          <m:sty m:val="bi"/>
                        </m:rPr>
                        <m:t>i</m:t>
                      </m:r>
                    </m:sub>
                  </m:sSub>
                </m:e>
              </m:d>
              <m:r>
                <m:rPr>
                  <m:sty m:val="p"/>
                </m:rPr>
                <m:t>,</m:t>
              </m:r>
              <m:d>
                <m:dPr>
                  <m:begChr m:val="|"/>
                  <m:endChr m:val="|"/>
                  <m:ctrlPr>
                    <w:rPr>
                      <w:rFonts w:ascii="Cambria Math" w:hAnsi="Cambria Math"/>
                    </w:rPr>
                  </m:ctrlPr>
                </m:dPr>
                <m:e>
                  <m:sSub>
                    <m:sSubPr/>
                    <m:e>
                      <m:r>
                        <m:rPr>
                          <m:sty m:val="bi"/>
                        </m:rPr>
                        <m:t>c</m:t>
                      </m:r>
                    </m:e>
                    <m:sub>
                      <m:r>
                        <m:rPr>
                          <m:sty m:val="bi"/>
                        </m:rPr>
                        <m:t>i</m:t>
                      </m:r>
                    </m:sub>
                  </m:sSub>
                </m:e>
              </m:d>
            </m:e>
          </m:d>
        </m:oMath>
      </m:oMathPara>
    </w:p>
    <w:p>
      <w:pPr>
        <w:spacing w:line="271" w:before="330" w:lineRule="auto"/>
      </w:pPr>
      <w:r>
        <w:rPr>
          <w:b/>
          <w:sz w:val="42"/>
        </w:rPr>
        <w:t xml:space="preserve">2 Fouille dans un trie</w:t>
      </w:r>
    </w:p>
    <w:p>
      <w:pPr>
        <w:spacing w:line="271" w:before="240" w:lineRule="auto"/>
      </w:pPr>
      <w:r>
        <w:rPr>
          <w:rFonts w:eastAsia="Georgia" w:cs="Georgia" w:ascii="Georgia" w:hAnsi="Georgia"/>
          <w:b/>
          <w:sz w:val="33"/>
        </w:rPr>
        <w:t xml:space="preserve">2.1 Représentation d'un corpus de mots par un trie</w:t>
      </w:r>
    </w:p>
    <w:p>
      <w:pPr>
        <w:spacing w:after="220" w:lineRule="auto"/>
      </w:pPr>
      <w:r>
        <w:rPr>
          <w:rFonts w:eastAsia="Georgia" w:cs="Georgia" w:ascii="Georgia" w:hAnsi="Georgia"/>
        </w:rPr>
        <w:t xml:space="preserve">Définition : Un trie est un type particulier d'arbre dont chaque arête est orientée de la racine vers les feuilles et est étiquetée par un symbole de </w:t>
      </w:r>
      <m:oMath>
        <m:r>
          <m:rPr>
            <m:sty m:val="p"/>
          </m:rPr>
          <m:t>Σ</m:t>
        </m:r>
      </m:oMath>
      <w:r>
        <w:rPr>
          <w:rFonts w:eastAsia="Georgia" w:cs="Georgia" w:ascii="Georgia" w:hAnsi="Georgia"/>
        </w:rPr>
        <w:t xml:space="preserve">. Le trie vide est formé d'un seul sommet et de zéro arête. Lorsqu'une arête est étiquetée par le symbole </w:t>
      </w:r>
      <m:oMath>
        <m:r>
          <m:rPr>
            <m:sty m:val="p"/>
          </m:rPr>
          <m:t>$</m:t>
        </m:r>
      </m:oMath>
      <w:r>
        <w:rPr>
          <w:rFonts w:eastAsia="Georgia" w:cs="Georgia" w:ascii="Georgia" w:hAnsi="Georgia"/>
        </w:rPr>
        <w:t xml:space="preserve">, son extrémité finale doit être le trie vide. La taille d'un trie </w:t>
      </w:r>
      <m:oMath>
        <m:r>
          <m:rPr>
            <m:sty m:val="i"/>
          </m:rPr>
          <m:t>t</m:t>
        </m:r>
      </m:oMath>
      <w:r>
        <w:rPr>
          <w:rFonts w:eastAsia="Georgia" w:cs="Georgia" w:ascii="Georgia" w:hAnsi="Georgia"/>
        </w:rPr>
        <w:t xml:space="preserve">, notée </w:t>
      </w:r>
      <m:oMath>
        <m:r>
          <m:rPr>
            <m:sty m:val="p"/>
          </m:rPr>
          <m:t>|</m:t>
        </m:r>
        <m:r>
          <m:rPr>
            <m:sty m:val="i"/>
          </m:rPr>
          <m:t>t</m:t>
        </m:r>
        <m:r>
          <m:rPr>
            <m:sty m:val="p"/>
          </m:rPr>
          <m:t>|</m:t>
        </m:r>
      </m:oMath>
      <w:r>
        <w:rPr>
          <w:rFonts w:eastAsia="Georgia" w:cs="Georgia" w:ascii="Georgia" w:hAnsi="Georgia"/>
        </w:rPr>
        <w:t xml:space="preserve">, est le nombre de ses arêtes.</w:t>
      </w:r>
    </w:p>
    <w:p>
      <w:pPr>
        <w:spacing w:after="220" w:lineRule="auto"/>
      </w:pPr>
      <w:r>
        <w:rPr/>
        <w:t xml:space="preserve">On dit qu'un mot </w:t>
      </w:r>
      <m:oMath>
        <m:r>
          <m:rPr>
            <m:sty m:val="bi"/>
          </m:rPr>
          <m:t>c</m:t>
        </m:r>
        <m:r>
          <m:rPr>
            <m:sty m:val="p"/>
          </m:rPr>
          <m:t>=</m:t>
        </m:r>
        <m:sSub>
          <m:sSubPr/>
          <m:e>
            <m:r>
              <m:rPr>
                <m:sty m:val="i"/>
              </m:rPr>
              <m:t>c</m:t>
            </m:r>
          </m:e>
          <m:sub>
            <m:r>
              <m:rPr>
                <m:sty m:val="p"/>
              </m:rPr>
              <m:t>1</m:t>
            </m:r>
          </m:sub>
        </m:sSub>
        <m:r>
          <m:rPr>
            <m:sty m:val="p"/>
          </m:rPr>
          <m:t>…</m:t>
        </m:r>
        <m:sSub>
          <m:sSubPr/>
          <m:e>
            <m:r>
              <m:rPr>
                <m:sty m:val="i"/>
              </m:rPr>
              <m:t>c</m:t>
            </m:r>
          </m:e>
          <m:sub>
            <m:r>
              <m:rPr>
                <m:sty m:val="i"/>
              </m:rPr>
              <m:t>n</m:t>
            </m:r>
          </m:sub>
        </m:sSub>
        <m:r>
          <m:rPr>
            <m:sty m:val="p"/>
          </m:rPr>
          <m:t>∈</m:t>
        </m:r>
        <m:r>
          <m:rPr>
            <m:sty m:val="p"/>
          </m:rPr>
          <m:t>(</m:t>
        </m:r>
        <m:r>
          <m:rPr>
            <m:sty m:val="p"/>
          </m:rPr>
          <m:t>Σ</m:t>
        </m:r>
        <m:r>
          <m:rPr>
            <m:sty m:val="p"/>
          </m:rPr>
          <m:t>∖</m:t>
        </m:r>
        <m:r>
          <m:rPr>
            <m:sty m:val="p"/>
          </m:rPr>
          <m:t>{</m:t>
        </m:r>
        <m:r>
          <m:rPr>
            <m:sty m:val="p"/>
          </m:rPr>
          <m:t>$</m:t>
        </m:r>
        <m:r>
          <m:rPr>
            <m:sty m:val="p"/>
          </m:rPr>
          <m:t>}</m:t>
        </m:r>
        <m:sSup>
          <m:sSupPr/>
          <m:e>
            <m:r>
              <m:rPr>
                <m:sty m:val="p"/>
              </m:rPr>
              <m:t>)</m:t>
            </m:r>
          </m:e>
          <m:sup>
            <m:r>
              <m:rPr>
                <m:sty m:val="i"/>
              </m:rPr>
              <m:t>n</m:t>
            </m:r>
          </m:sup>
        </m:sSup>
      </m:oMath>
      <w:r>
        <w:rPr>
          <w:rFonts w:eastAsia="Georgia" w:cs="Georgia" w:ascii="Georgia" w:hAnsi="Georgia"/>
        </w:rPr>
        <w:t xml:space="preserve"> appartient à un trie s'il existe un chemin, constitué de </w:t>
      </w:r>
      <m:oMath>
        <m:r>
          <m:rPr>
            <m:sty m:val="i"/>
          </m:rPr>
          <m:t>n</m:t>
        </m:r>
        <m:r>
          <m:rPr>
            <m:sty m:val="p"/>
          </m:rPr>
          <m:t>+</m:t>
        </m:r>
        <m:r>
          <m:rPr>
            <m:sty m:val="p"/>
          </m:rPr>
          <m:t>1</m:t>
        </m:r>
      </m:oMath>
      <w:r>
        <w:rPr>
          <w:rFonts w:eastAsia="Georgia" w:cs="Georgia" w:ascii="Georgia" w:hAnsi="Georgia"/>
        </w:rPr>
        <w:t xml:space="preserve"> arêtes, issu de la racine et dont les arêtes successives ont pour étiquettes respectives les symboles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n</m:t>
            </m:r>
          </m:sub>
        </m:sSub>
      </m:oMath>
      <w:r>
        <w:rPr/>
        <w:t xml:space="preserve"> et </w:t>
      </w:r>
      <m:oMath>
        <m:r>
          <m:rPr>
            <m:sty m:val="p"/>
          </m:rPr>
          <m:t>$</m:t>
        </m:r>
      </m:oMath>
      <w:r>
        <w:rPr/>
        <w:t xml:space="preserve">. Le symbole </w:t>
      </w:r>
      <m:oMath>
        <m:r>
          <m:rPr>
            <m:sty m:val="p"/>
          </m:rPr>
          <m:t>$</m:t>
        </m:r>
      </m:oMath>
      <w:r>
        <w:rPr>
          <w:rFonts w:eastAsia="Georgia" w:cs="Georgia" w:ascii="Georgia" w:hAnsi="Georgia"/>
        </w:rPr>
        <w:t xml:space="preserve"> indique la présence d'un mot et joue le rôle de symbole terminateur.</w:t>
      </w:r>
    </w:p>
    <w:p>
      <w:pPr>
        <w:spacing w:after="220" w:lineRule="auto"/>
      </w:pPr>
      <w:r>
        <w:rPr>
          <w:rFonts w:eastAsia="Georgia" w:cs="Georgia" w:ascii="Georgia" w:hAnsi="Georgia"/>
        </w:rPr>
        <w:t xml:space="preserve">Dans cette partie, les tries sont utilisés afin de représenter un corpus de mots ciblés.</w:t>
      </w:r>
    </w:p>
    <w:p>
      <w:pPr>
        <w:spacing w:lineRule="auto"/>
      </w:pPr>
      <w:r>
        <w:rPr/>
        <w:t xml:space="preserve">Figure 1 - Exemple de trie de taille 28 contenant 9 mots.</w:t>
      </w:r>
    </w:p>
    <w:p>
      <w:pPr>
        <w:spacing w:lineRule="auto"/>
        <w:jc w:val="center"/>
      </w:pPr>
      <w:r>
        <w:rPr/>
        <w:drawing>
          <wp:inline distB="0" distL="0" distR="0" distT="0">
            <wp:extent cx="5486400" cy="5721112"/>
            <wp:effectExtent b="0" l="0" r="0" t="0"/>
            <wp:docPr id="1" name="image-b7ab549d0e88c560035b473f33b1ac4a951097b4.jpg"/>
            <a:graphic>
              <a:graphicData uri="http://schemas.openxmlformats.org/drawingml/2006/picture">
                <pic:pic>
                  <pic:nvPicPr>
                    <pic:cNvPr id="1" name="image-b7ab549d0e88c560035b473f33b1ac4a951097b4.jpg" descr=""/>
                    <pic:cNvPicPr/>
                  </pic:nvPicPr>
                  <pic:blipFill>
                    <a:blip r:embed="rId5" cstate="print"/>
                    <a:srcRect b="0" l="0" r="0" t="0"/>
                    <a:stretch>
                      <a:fillRect/>
                    </a:stretch>
                  </pic:blipFill>
                  <pic:spPr>
                    <a:xfrm>
                      <a:off x="0" y="0"/>
                      <a:ext cx="5486400" cy="5721112"/>
                    </a:xfrm>
                    <a:prstGeom prst="rect"/>
                  </pic:spPr>
                </pic:pic>
              </a:graphicData>
            </a:graphic>
          </wp:inline>
        </w:drawing>
      </w:r>
    </w:p>
    <w:p>
      <w:pPr>
        <w:spacing w:after="220" w:lineRule="auto"/>
      </w:pPr>
      <w:r>
        <w:rPr>
          <w:rFonts w:eastAsia="Georgia" w:cs="Georgia" w:ascii="Georgia" w:hAnsi="Georgia"/>
        </w:rPr>
        <w:t xml:space="preserve">11 - Donner l'ensemble des mots du trie représenté à la figure 1.</w:t>
      </w:r>
      <w:r>
        <w:rPr/>
        <w:br w:type="textWrapping"/>
      </w:r>
      <w:r>
        <w:rPr>
          <w:rFonts w:eastAsia="Georgia" w:cs="Georgia" w:ascii="Georgia" w:hAnsi="Georgia"/>
        </w:rPr>
        <w:t xml:space="preserve">Dans ce sujet, le terme dictionnaire désigne en général un type de données abstrait qui contient des associations entre une clé et une valeur.</w:t>
      </w:r>
      <w:r>
        <w:rPr/>
        <w:br w:type="textWrapping"/>
      </w:r>
      <w:r>
        <w:rPr>
          <w:rFonts w:eastAsia="Georgia" w:cs="Georgia" w:ascii="Georgia" w:hAnsi="Georgia"/>
        </w:rPr>
        <w:t xml:space="preserve">12 - Nommer deux structures de données concrètes, qui réalisent le type abstrait dictionnaire. Pour chacune d'entre elles, rappeler sans justifier la complexité en temps de l'opération insertion.</w:t>
      </w:r>
    </w:p>
    <w:p>
      <w:pPr>
        <w:spacing w:after="220" w:lineRule="auto"/>
      </w:pPr>
      <w:r>
        <w:rPr>
          <w:rFonts w:eastAsia="Georgia" w:cs="Georgia" w:ascii="Georgia" w:hAnsi="Georgia"/>
        </w:rPr>
        <w:t xml:space="preserve">Indication Ocaml : Nous définissons un type polymorphe 'a char_map qui réalise une structure de données persistante de dictionnaire associant des clés de type char à des valeurs de type quelconque 'a. Nous disposons de la constante et de la fonction suivante :</w:t>
      </w:r>
    </w:p>
    <w:p>
      <w:pPr>
        <w:numPr>
          <w:ilvl w:val="0"/>
          <w:numId w:val="4"/>
        </w:numPr>
        <w:spacing w:lineRule="auto"/>
      </w:pPr>
      <w:r>
        <w:rPr>
          <w:rFonts w:eastAsia="Georgia" w:cs="Georgia" w:ascii="Georgia" w:hAnsi="Georgia"/>
        </w:rPr>
        <w:t xml:space="preserve">CharMap.empty, de type 'a char_map, qui désigne le dictionnaire vide.</w:t>
      </w:r>
    </w:p>
    <w:p>
      <w:pPr>
        <w:numPr>
          <w:ilvl w:val="0"/>
          <w:numId w:val="4"/>
        </w:numPr>
        <w:spacing w:lineRule="auto"/>
      </w:pPr>
      <w:r>
        <w:rPr>
          <w:rFonts w:eastAsia="Georgia" w:cs="Georgia" w:ascii="Georgia" w:hAnsi="Georgia"/>
        </w:rPr>
        <w:t xml:space="preserve">CharMap.add, de type char -&gt; 'a -&gt; 'a char_map -&gt; 'a char_map, telle que la valeur de retour de CharMap.add </w:t>
      </w:r>
      <m:oMath>
        <m:r>
          <m:rPr>
            <m:sty m:val="i"/>
          </m:rPr>
          <m:t>x</m:t>
        </m:r>
        <m:r>
          <m:rPr>
            <m:sty m:val="i"/>
          </m:rPr>
          <m:t>t</m:t>
        </m:r>
        <m:r>
          <m:rPr>
            <m:sty m:val="i"/>
          </m:rPr>
          <m:t>d</m:t>
        </m:r>
      </m:oMath>
      <w:r>
        <w:rPr/>
        <w:t xml:space="preserve"> est un dictionnaire contenant les associations du dictionnaire </w:t>
      </w:r>
      <m:oMath>
        <m:r>
          <m:rPr>
            <m:sty m:val="i"/>
          </m:rPr>
          <m:t>d</m:t>
        </m:r>
      </m:oMath>
      <w:r>
        <w:rPr>
          <w:rFonts w:eastAsia="Georgia" w:cs="Georgia" w:ascii="Georgia" w:hAnsi="Georgia"/>
        </w:rPr>
        <w:t xml:space="preserve"> ainsi qu'une association supplémentaire entre la clé </w:t>
      </w:r>
      <m:oMath>
        <m:r>
          <m:rPr>
            <m:sty m:val="i"/>
          </m:rPr>
          <m:t>x</m:t>
        </m:r>
      </m:oMath>
      <w:r>
        <w:rPr/>
        <w:t xml:space="preserve"> et la valeur </w:t>
      </w:r>
      <m:oMath>
        <m:r>
          <m:rPr>
            <m:sty m:val="i"/>
          </m:rPr>
          <m:t>t</m:t>
        </m:r>
      </m:oMath>
      <w:r>
        <w:rPr>
          <w:rFonts w:eastAsia="Georgia" w:cs="Georgia" w:ascii="Georgia" w:hAnsi="Georgia"/>
        </w:rPr>
        <w:t xml:space="preserve">. Si la clé </w:t>
      </w:r>
      <m:oMath>
        <m:r>
          <m:rPr>
            <m:sty m:val="i"/>
          </m:rPr>
          <m:t>x</m:t>
        </m:r>
      </m:oMath>
      <w:r>
        <w:rPr>
          <w:rFonts w:eastAsia="Georgia" w:cs="Georgia" w:ascii="Georgia" w:hAnsi="Georgia"/>
        </w:rPr>
        <w:t xml:space="preserve"> était déjà associée dans le dictionnaire </w:t>
      </w:r>
      <m:oMath>
        <m:r>
          <m:rPr>
            <m:sty m:val="i"/>
          </m:rPr>
          <m:t>d</m:t>
        </m:r>
      </m:oMath>
      <w:r>
        <w:rPr/>
        <w:t xml:space="preserve">, l'ancienne association de </w:t>
      </w:r>
      <m:oMath>
        <m:r>
          <m:rPr>
            <m:sty m:val="i"/>
          </m:rPr>
          <m:t>x</m:t>
        </m:r>
      </m:oMath>
      <w:r>
        <w:rPr>
          <w:rFonts w:eastAsia="Georgia" w:cs="Georgia" w:ascii="Georgia" w:hAnsi="Georgia"/>
        </w:rPr>
        <w:t xml:space="preserve"> disparaît.</w:t>
      </w:r>
      <w:r>
        <w:rPr/>
        <w:br w:type="textWrapping"/>
      </w:r>
      <w:r>
        <w:rPr>
          <w:rFonts w:eastAsia="Georgia" w:cs="Georgia" w:ascii="Georgia" w:hAnsi="Georgia"/>
        </w:rPr>
        <w:t xml:space="preserve">Pour représenter les tries, nous définissons le type</w:t>
      </w:r>
      <w:r>
        <w:rPr/>
        <w:br w:type="textWrapping"/>
      </w:r>
      <w:r>
        <w:rPr/>
        <w:t xml:space="preserve">type trie </w:t>
      </w:r>
      <m:oMath>
        <m:r>
          <m:rPr>
            <m:sty m:val="p"/>
          </m:rPr>
          <m:t>=</m:t>
        </m:r>
      </m:oMath>
      <w:r>
        <w:rPr>
          <w:rFonts w:eastAsia="Georgia" w:cs="Georgia" w:ascii="Georgia" w:hAnsi="Georgia"/>
        </w:rPr>
        <w:t xml:space="preserve"> Node of trie char_map ;;</w:t>
      </w:r>
      <w:r>
        <w:rPr/>
        <w:br w:type="textWrapping"/>
      </w:r>
      <m:oMath>
        <m:r>
          <m:rPr>
            <m:sty m:val="i"/>
          </m:rPr>
          <m:t>◻</m:t>
        </m:r>
        <m:r>
          <m:rPr>
            <m:sty m:val="p"/>
          </m:rPr>
          <m:t>13</m:t>
        </m:r>
      </m:oMath>
      <w:r>
        <w:rPr>
          <w:rFonts w:eastAsia="Georgia" w:cs="Georgia" w:ascii="Georgia" w:hAnsi="Georgia"/>
        </w:rPr>
        <w:t xml:space="preserve"> - Définir deux constantes trie_vide et trie_motvide, de type trie, qui réalisent respectivement le trie vide et le trie contenant le mot vide </w:t>
      </w:r>
      <m:oMath>
        <m:r>
          <m:rPr>
            <m:sty m:val="bi"/>
          </m:rPr>
          <m:t>ε</m:t>
        </m:r>
      </m:oMath>
      <w:r>
        <w:rPr/>
        <w:t xml:space="preserve">.</w:t>
      </w:r>
      <w:r>
        <w:rPr/>
        <w:br w:type="textWrapping"/>
      </w:r>
      <m:oMath>
        <m:r>
          <m:rPr>
            <m:sty m:val="i"/>
          </m:rPr>
          <m:t>◻</m:t>
        </m:r>
        <m:r>
          <m:rPr>
            <m:sty m:val="p"/>
          </m:rPr>
          <m:t>14</m:t>
        </m:r>
      </m:oMath>
      <w:r>
        <w:rPr>
          <w:rFonts w:eastAsia="Georgia" w:cs="Georgia" w:ascii="Georgia" w:hAnsi="Georgia"/>
        </w:rPr>
        <w:t xml:space="preserve"> - Écrire une fonction trie_singleton (x:char) : trie qui construit un trie contenant le mot formé d'un seul symbole </w:t>
      </w:r>
      <m:oMath>
        <m:r>
          <m:rPr>
            <m:sty m:val="i"/>
          </m:rPr>
          <m:t>x</m:t>
        </m:r>
        <m:r>
          <m:rPr>
            <m:sty m:val="p"/>
          </m:rPr>
          <m:t>∈</m:t>
        </m:r>
        <m:r>
          <m:rPr>
            <m:sty m:val="p"/>
          </m:rPr>
          <m:t>Σ</m:t>
        </m:r>
        <m:r>
          <m:rPr>
            <m:sty m:val="p"/>
          </m:rPr>
          <m: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Indication Ocaml: Nous utilisons un type polymorphe 'a option défini par</w:t>
      </w:r>
    </w:p>
    <w:p>
      <w:pPr>
        <w:spacing w:after="220" w:lineRule="auto"/>
        <w:ind w:left="660"/>
      </w:pPr>
      <w:r>
        <w:rPr>
          <w:color w:val="666666"/>
        </w:rPr>
        <w:t xml:space="preserve">type 'a option =</w:t>
      </w:r>
      <w:r>
        <w:rPr>
          <w:color w:val="666666"/>
        </w:rPr>
        <w:br w:type="textWrapping"/>
      </w:r>
      <w:r>
        <w:rPr>
          <w:color w:val="666666"/>
        </w:rPr>
        <w:t xml:space="preserve">| None</w:t>
      </w:r>
      <w:r>
        <w:rPr>
          <w:color w:val="666666"/>
        </w:rPr>
        <w:br w:type="textWrapping"/>
      </w:r>
      <w:r>
        <w:rPr>
          <w:color w:val="666666"/>
        </w:rPr>
        <w:t xml:space="preserve">I Some of 'a;;</w:t>
      </w:r>
    </w:p>
    <w:p>
      <w:pPr>
        <w:spacing w:after="220" w:lineRule="auto"/>
      </w:pPr>
      <w:r>
        <w:rPr>
          <w:rFonts w:eastAsia="Georgia" w:cs="Georgia" w:ascii="Georgia" w:hAnsi="Georgia"/>
        </w:rPr>
        <w:t xml:space="preserve">qui permet de représenter des valeurs de type 'a parfois non définies. Nous complétons le type 'a char_map par la fonction suivante :</w:t>
      </w:r>
    </w:p>
    <w:p>
      <w:pPr>
        <w:numPr>
          <w:ilvl w:val="0"/>
          <w:numId w:val="5"/>
        </w:numPr>
        <w:spacing w:lineRule="auto"/>
      </w:pPr>
      <w:r>
        <w:rPr>
          <w:rFonts w:eastAsia="Georgia" w:cs="Georgia" w:ascii="Georgia" w:hAnsi="Georgia"/>
        </w:rPr>
        <w:t xml:space="preserve">CharMap.find, de type char -&gt; 'a char_map -&gt; 'a option, telle que l'appel de CharMap.find x d renvoie, en temps constant, Some t si la clé </w:t>
      </w:r>
      <m:oMath>
        <m:r>
          <m:rPr>
            <m:sty m:val="i"/>
          </m:rPr>
          <m:t>x</m:t>
        </m:r>
      </m:oMath>
      <w:r>
        <w:rPr>
          <w:rFonts w:eastAsia="Georgia" w:cs="Georgia" w:ascii="Georgia" w:hAnsi="Georgia"/>
        </w:rPr>
        <w:t xml:space="preserve"> est associée à la valeur </w:t>
      </w:r>
      <m:oMath>
        <m:r>
          <m:rPr>
            <m:sty m:val="i"/>
          </m:rPr>
          <m:t>t</m:t>
        </m:r>
      </m:oMath>
      <w:r>
        <w:rPr/>
        <w:t xml:space="preserve"> dans le dictionnaire </w:t>
      </w:r>
      <m:oMath>
        <m:r>
          <m:rPr>
            <m:sty m:val="i"/>
          </m:rPr>
          <m:t>d</m:t>
        </m:r>
      </m:oMath>
      <w:r>
        <w:rPr>
          <w:rFonts w:eastAsia="Georgia" w:cs="Georgia" w:ascii="Georgia" w:hAnsi="Georgia"/>
        </w:rPr>
        <w:t xml:space="preserve"> et renvoie None s'il n'existe pas d'association de clé </w:t>
      </w:r>
      <m:oMath>
        <m:r>
          <m:rPr>
            <m:sty m:val="i"/>
          </m:rPr>
          <m:t>x</m:t>
        </m:r>
      </m:oMath>
      <w:r>
        <w:rPr/>
        <w:t xml:space="preserve"> dans le dictionnaire </w:t>
      </w:r>
      <m:oMath>
        <m:r>
          <m:rPr>
            <m:sty m:val="i"/>
          </m:rPr>
          <m:t>d</m:t>
        </m:r>
      </m:oMath>
      <w:r>
        <w:rPr/>
        <w:t xml:space="preserve">.</w:t>
      </w:r>
      <w:r>
        <w:rPr/>
        <w:br w:type="textWrapping"/>
      </w:r>
      <m:oMath>
        <m:r>
          <m:rPr>
            <m:sty m:val="i"/>
          </m:rPr>
          <m:t>◻</m:t>
        </m:r>
        <m:r>
          <m:rPr>
            <m:sty m:val="p"/>
          </m:rPr>
          <m:t>15</m:t>
        </m:r>
      </m:oMath>
      <w:r>
        <w:rPr>
          <w:rFonts w:eastAsia="Georgia" w:cs="Georgia" w:ascii="Georgia" w:hAnsi="Georgia"/>
        </w:rPr>
        <w:t xml:space="preserve"> - Écrire une fonction trie_mem (c:mot) (Node tcm:trie) : bool qui teste si le mot </w:t>
      </w:r>
      <m:oMath>
        <m:r>
          <m:rPr>
            <m:sty m:val="bi"/>
          </m:rPr>
          <m:t>c</m:t>
        </m:r>
        <m:r>
          <m:rPr>
            <m:sty m:val="p"/>
          </m:rPr>
          <m:t>∈</m:t>
        </m:r>
        <m:r>
          <m:rPr>
            <m:sty m:val="p"/>
          </m:rPr>
          <m:t>(</m:t>
        </m:r>
        <m:r>
          <m:rPr>
            <m:sty m:val="p"/>
          </m:rPr>
          <m:t>Σ</m:t>
        </m:r>
        <m:r>
          <m:rPr>
            <m:sty m:val="p"/>
          </m:rPr>
          <m:t>∖</m:t>
        </m:r>
        <m:r>
          <m:rPr>
            <m:sty m:val="p"/>
          </m:rPr>
          <m:t>{</m:t>
        </m:r>
        <m:r>
          <m:rPr>
            <m:sty m:val="p"/>
          </m:rPr>
          <m:t>$</m:t>
        </m:r>
        <m:r>
          <m:rPr>
            <m:sty m:val="p"/>
          </m:rPr>
          <m:t>}</m:t>
        </m:r>
        <m:sSup>
          <m:sSupPr/>
          <m:e>
            <m:r>
              <m:rPr>
                <m:sty m:val="p"/>
              </m:rPr>
              <m:t>)</m:t>
            </m:r>
          </m:e>
          <m:sup>
            <m:r>
              <m:rPr>
                <m:sty m:val="p"/>
              </m:rPr>
              <m:t>∗</m:t>
            </m:r>
          </m:sup>
        </m:sSup>
      </m:oMath>
      <w:r>
        <w:rPr/>
        <w:t xml:space="preserve"> appartient au trie </w:t>
      </w:r>
      <m:oMath>
        <m:r>
          <m:rPr>
            <m:sty m:val="i"/>
          </m:rPr>
          <m:t>t</m:t>
        </m:r>
        <m:r>
          <m:rPr>
            <m:sty m:val="p"/>
          </m:rPr>
          <m:t>=</m:t>
        </m:r>
      </m:oMath>
      <w:r>
        <w:rPr/>
        <w:t xml:space="preserve"> Node tcm.</w:t>
      </w:r>
    </w:p>
    <w:p>
      <w:pPr>
        <w:spacing w:after="220" w:lineRule="auto"/>
      </w:pPr>
      <w:r>
        <w:rPr>
          <w:rFonts w:eastAsia="Georgia" w:cs="Georgia" w:ascii="Georgia" w:hAnsi="Georgia"/>
        </w:rPr>
        <w:t xml:space="preserve">16 - Écrire une fonction trie_add (c:mot) (Node tcm:trie) : trie dont la valeur de retour est un trie contenant les mêmes mots que le trie </w:t>
      </w:r>
      <m:oMath>
        <m:r>
          <m:rPr>
            <m:sty m:val="i"/>
          </m:rPr>
          <m:t>t</m:t>
        </m:r>
        <m:r>
          <m:rPr>
            <m:sty m:val="p"/>
          </m:rPr>
          <m:t>=</m:t>
        </m:r>
      </m:oMath>
      <w:r>
        <w:rPr/>
        <w:t xml:space="preserve"> Node tcm ainsi que le mot </w:t>
      </w:r>
      <m:oMath>
        <m:r>
          <m:rPr>
            <m:sty m:val="bi"/>
          </m:rPr>
          <m:t>c</m:t>
        </m:r>
        <m:r>
          <m:rPr>
            <m:sty m:val="p"/>
          </m:rPr>
          <m:t>∈</m:t>
        </m:r>
        <m:r>
          <m:rPr>
            <m:sty m:val="p"/>
          </m:rPr>
          <m:t>(</m:t>
        </m:r>
        <m:r>
          <m:rPr>
            <m:sty m:val="p"/>
          </m:rPr>
          <m:t>Σ</m:t>
        </m:r>
        <m:r>
          <m:rPr>
            <m:sty m:val="p"/>
          </m:rPr>
          <m:t>∖</m:t>
        </m:r>
        <m:r>
          <m:rPr>
            <m:sty m:val="p"/>
          </m:rPr>
          <m:t>{</m:t>
        </m:r>
        <m:r>
          <m:rPr>
            <m:sty m:val="p"/>
          </m:rPr>
          <m:t>$</m:t>
        </m:r>
        <m:r>
          <m:rPr>
            <m:sty m:val="p"/>
          </m:rPr>
          <m:t>}</m:t>
        </m:r>
        <m:sSup>
          <m:sSupPr/>
          <m:e>
            <m:r>
              <m:rPr>
                <m:sty m:val="p"/>
              </m:rPr>
              <m:t>)</m:t>
            </m:r>
          </m:e>
          <m:sup>
            <m:r>
              <m:rPr>
                <m:sty m:val="p"/>
              </m:rPr>
              <m:t>∗</m:t>
            </m:r>
          </m:sup>
        </m:sSup>
      </m:oMath>
      <w:r>
        <w:rPr/>
        <w:t xml:space="preserve">.</w:t>
      </w:r>
    </w:p>
    <w:p>
      <w:pPr>
        <w:spacing w:after="220" w:lineRule="auto"/>
      </w:pPr>
      <w:r>
        <w:rPr>
          <w:rFonts w:eastAsia="Georgia" w:cs="Georgia" w:ascii="Georgia" w:hAnsi="Georgia"/>
        </w:rPr>
        <w:t xml:space="preserve">17 - Nous construisons le trie représenté à la figure 1 en déclarant d'abord la constante trie_vide (question 13), puis en appliquant neuf fois la fonction trie_add (question 16). Compte tenu du caractère persistant du type 'a char_map, combien d'exemplaires de trie_vide coexiste-t-il une fois la construction terminée? Expliquer.</w:t>
      </w:r>
    </w:p>
    <w:p>
      <w:pPr>
        <w:spacing w:after="220" w:lineRule="auto"/>
      </w:pPr>
      <w:r>
        <w:rPr>
          <w:rFonts w:eastAsia="Georgia" w:cs="Georgia" w:ascii="Georgia" w:hAnsi="Georgia"/>
        </w:rPr>
        <w:t xml:space="preserve">Définition : Un trie est dit élagué si toute feuille est précédée d'une arête d'étiquette </w:t>
      </w:r>
      <m:oMath>
        <m:r>
          <m:rPr>
            <m:sty m:val="p"/>
          </m:rPr>
          <m:t>$</m:t>
        </m:r>
      </m:oMath>
      <w:r>
        <w:rPr/>
        <w:t xml:space="preserve">.</w:t>
      </w:r>
      <w:r>
        <w:rPr/>
        <w:br w:type="textWrapping"/>
      </w:r>
      <w:r>
        <w:rPr>
          <w:rStyle w:val="VerbatimChar"/>
          <w:shd w:val="clear" w:color="auto" w:fill="F8F8FA"/>
        </w:rPr>
        <w:t xml:space="preserve">Indication Ocaml : Nous complétons le type 'a char_map par les fonctions suivantes : - CharMap.is_empty, de type 'a char_map -&gt; bool, qui teste si un dictionnaire est le dictionnaire vide. CharMap.filter_map, de type (char -&gt; 'a -&gt; 'a option) -&gt; 'a char_map -&gt; 'a char_map, telle que CharMap.filter_map f d renvoie le dictionnaire $d^{\prime}$ restreint aux associations entre la clé $x$ et la valeur $t^{\prime}$ où, d'une part, il existe dans le dic- tionnaire $d$ une association entre la clé $x$ et la valeur $t$ et, d'autre part, $f(t)$ vaut Some tprime. Si le dictionnaire $d$ contient un couple clé et valeur $(x, t)$ mais que $f(t)$ vaut None, alors le dictionnaire $d^{\prime}$ ne contient pas d'association de clé $x$. En voici une illustration : $\begin{array}{|ccc|}d &amp; x_{1} &amp; \mapsto \\ &amp; x_{2} &amp; t_{1} \\ &amp; x_{3} &amp; \mapsto \\ &amp; \vdots &amp; t_{2} \\ &amp; &amp; t_{3} \\ &amp; x_{1} &amp; \mapsto \\ &amp; &amp; \\ x_{3} &amp; \mapsto &amp; t_{1}^{\prime} \\ \vdots &amp; &amp; \\ &amp; &amp; \end{array} \begin{aligned} &amp; f\left(t_{1}\right)=\text { Some t1prime } \\ &amp; f\left(t_{2}\right)=\text { None } \\ &amp; f\left(t_{3}\right)=\text { Some t3prime }\end{aligned}$</w:t>
      </w:r>
    </w:p>
    <w:p>
      <w:pPr>
        <w:spacing w:after="220" w:lineRule="auto"/>
      </w:pPr>
      <w:r>
        <w:rPr>
          <w:rFonts w:eastAsia="Georgia" w:cs="Georgia" w:ascii="Georgia" w:hAnsi="Georgia"/>
        </w:rPr>
        <w:t xml:space="preserve">18 - Compléter le code suivant afin que la valeur de retour de trie_trim t soit un trie élagué contenant les mêmes mots que le trie </w:t>
      </w:r>
      <m:oMath>
        <m:r>
          <m:rPr>
            <m:sty m:val="i"/>
          </m:rPr>
          <m:t>t</m:t>
        </m:r>
        <m:r>
          <m:rPr>
            <m:sty m:val="p"/>
          </m:rPr>
          <m:t>=</m:t>
        </m:r>
      </m:oMath>
      <w:r>
        <w:rPr/>
        <w:t xml:space="preserve"> Node tcm.</w:t>
      </w:r>
    </w:p>
    <w:p>
      <w:pPr>
        <w:pStyle w:val="SourceCode"/>
        <w:shd w:val="clear" w:fill="F8F8FA"/>
        <w:spacing w:lineRule="auto"/>
      </w:pPr>
      <w:r>
        <w:rPr>
          <w:rStyle w:val="VerbatimChar"/>
          <w:rFonts w:eastAsia="Consolas" w:cs="Consolas" w:ascii="Consolas" w:hAnsi="Consolas"/>
        </w:rPr>
        <w:t xml:space="preserve">let rec trie_trim (Node tcm:trie) : trie =</w:t>
        <w:br/>
        <w:t xml:space="preserve">    let filtre (x:char) (y:trie) : trie option =</w:t>
        <w:br/>
        <w:t xml:space="preserve">    (* a completer *)</w:t>
        <w:br/>
        <w:t xml:space="preserve">    in</w:t>
        <w:br/>
        <w:t xml:space="preserve">    Node(CharMap.filter_map filtre tcm);;</w:t>
        <w:br/>
        <w:t xml:space="preserve"/>
      </w:r>
    </w:p>
    <w:p>
      <w:pPr>
        <w:spacing w:line="271" w:before="240" w:lineRule="auto"/>
      </w:pPr>
      <w:r>
        <w:rPr>
          <w:b/>
          <w:sz w:val="33"/>
        </w:rPr>
        <w:t xml:space="preserve">2.2 Filtrage dans un trie</w:t>
      </w:r>
    </w:p>
    <w:p>
      <w:pPr>
        <w:spacing w:after="220" w:lineRule="auto"/>
      </w:pPr>
      <w:r>
        <w:rPr/>
        <w:t xml:space="preserve">19 - Soient </w:t>
      </w:r>
      <m:oMath>
        <m:r>
          <m:rPr>
            <m:sty m:val="bi"/>
          </m:rPr>
          <m:t>b</m:t>
        </m:r>
        <m:r>
          <m:rPr>
            <m:sty m:val="p"/>
          </m:rPr>
          <m:t>∈</m:t>
        </m:r>
        <m:r>
          <m:rPr>
            <m:sty m:val="p"/>
          </m:rPr>
          <m:t>(</m:t>
        </m:r>
        <m:r>
          <m:rPr>
            <m:sty m:val="p"/>
          </m:rPr>
          <m:t>Σ</m:t>
        </m:r>
        <m:r>
          <m:rPr>
            <m:sty m:val="p"/>
          </m:rPr>
          <m:t>∖</m:t>
        </m:r>
        <m:r>
          <m:rPr>
            <m:sty m:val="p"/>
          </m:rPr>
          <m:t>{</m:t>
        </m:r>
        <m:r>
          <m:rPr>
            <m:sty m:val="p"/>
          </m:rPr>
          <m:t>$</m:t>
        </m:r>
        <m:r>
          <m:rPr>
            <m:sty m:val="p"/>
          </m:rPr>
          <m:t>}</m:t>
        </m:r>
        <m:sSup>
          <m:sSupPr/>
          <m:e>
            <m:r>
              <m:rPr>
                <m:sty m:val="p"/>
              </m:rPr>
              <m:t>)</m:t>
            </m:r>
          </m:e>
          <m:sup>
            <m:r>
              <m:rPr>
                <m:sty m:val="p"/>
              </m:rPr>
              <m:t>∗</m:t>
            </m:r>
          </m:sup>
        </m:sSup>
      </m:oMath>
      <w:r>
        <w:rPr>
          <w:rFonts w:eastAsia="Georgia" w:cs="Georgia" w:ascii="Georgia" w:hAnsi="Georgia"/>
        </w:rPr>
        <w:t xml:space="preserve"> un mot brouillé, </w:t>
      </w:r>
      <m:oMath>
        <m:r>
          <m:rPr>
            <m:sty m:val="i"/>
          </m:rPr>
          <m:t>t</m:t>
        </m:r>
      </m:oMath>
      <w:r>
        <w:rPr>
          <w:rFonts w:eastAsia="Georgia" w:cs="Georgia" w:ascii="Georgia" w:hAnsi="Georgia"/>
        </w:rPr>
        <w:t xml:space="preserve"> un trie contenant un ensemble de mots ciblés et </w:t>
      </w:r>
      <m:oMath>
        <m:r>
          <m:rPr>
            <m:sty m:val="i"/>
          </m:rPr>
          <m:t>k</m:t>
        </m:r>
      </m:oMath>
      <w:r>
        <w:rPr>
          <w:rFonts w:eastAsia="Georgia" w:cs="Georgia" w:ascii="Georgia" w:hAnsi="Georgia"/>
        </w:rPr>
        <w:t xml:space="preserve"> un entier naturel. On suppose avoir engendré la liste </w:t>
      </w:r>
      <m:oMath>
        <m:sSub>
          <m:sSubPr/>
          <m:e>
            <m:r>
              <m:rPr>
                <m:sty m:val="i"/>
              </m:rPr>
              <m:t>ℓ</m:t>
            </m:r>
          </m:e>
          <m:sub>
            <m:r>
              <m:rPr>
                <m:sty m:val="bi"/>
              </m:rPr>
              <m:t>b</m:t>
            </m:r>
          </m:sub>
        </m:sSub>
      </m:oMath>
      <w:r>
        <w:rPr/>
        <w:t xml:space="preserve"> des mots de </w:t>
      </w:r>
      <m:oMath>
        <m:r>
          <m:rPr>
            <m:sty m:val="p"/>
          </m:rPr>
          <m:t>(</m:t>
        </m:r>
        <m:r>
          <m:rPr>
            <m:sty m:val="p"/>
          </m:rPr>
          <m:t>Σ</m:t>
        </m:r>
        <m:r>
          <m:rPr>
            <m:sty m:val="p"/>
          </m:rPr>
          <m:t>∖</m:t>
        </m:r>
        <m:r>
          <m:rPr>
            <m:sty m:val="p"/>
          </m:rPr>
          <m:t>{</m:t>
        </m:r>
        <m:r>
          <m:rPr>
            <m:sty m:val="p"/>
          </m:rPr>
          <m:t>$</m:t>
        </m:r>
        <m:r>
          <m:rPr>
            <m:sty m:val="p"/>
          </m:rPr>
          <m:t>}</m:t>
        </m:r>
        <m:sSup>
          <m:sSupPr/>
          <m:e>
            <m:r>
              <m:rPr>
                <m:sty m:val="p"/>
              </m:rPr>
              <m:t>)</m:t>
            </m:r>
          </m:e>
          <m:sup>
            <m:r>
              <m:rPr>
                <m:sty m:val="p"/>
              </m:rPr>
              <m:t>∗</m:t>
            </m:r>
          </m:sup>
        </m:sSup>
      </m:oMath>
      <w:r>
        <w:rPr>
          <w:rFonts w:eastAsia="Georgia" w:cs="Georgia" w:ascii="Georgia" w:hAnsi="Georgia"/>
        </w:rPr>
        <w:t xml:space="preserve"> à distance inférieure ou égale à </w:t>
      </w:r>
      <m:oMath>
        <m:r>
          <m:rPr>
            <m:sty m:val="i"/>
          </m:rPr>
          <m:t>k</m:t>
        </m:r>
      </m:oMath>
      <w:r>
        <w:rPr/>
        <w:t xml:space="preserve"> du mot </w:t>
      </w:r>
      <m:oMath>
        <m:r>
          <m:rPr>
            <m:sty m:val="bi"/>
          </m:rPr>
          <m:t>b</m:t>
        </m:r>
      </m:oMath>
      <w:r>
        <w:rPr/>
        <w:t xml:space="preserve">. Montrer que la liste </w:t>
      </w:r>
      <m:oMath>
        <m:sSub>
          <m:sSubPr/>
          <m:e>
            <m:r>
              <m:rPr>
                <m:sty m:val="i"/>
              </m:rPr>
              <m:t>ℓ</m:t>
            </m:r>
          </m:e>
          <m:sub>
            <m:r>
              <m:rPr>
                <m:sty m:val="bi"/>
              </m:rPr>
              <m:t>b</m:t>
            </m:r>
          </m:sub>
        </m:sSub>
      </m:oMath>
      <w:r>
        <w:rPr/>
        <w:t xml:space="preserve"> compte </w:t>
      </w:r>
      <m:oMath>
        <m:r>
          <m:rPr>
            <m:sty m:val="i"/>
          </m:rPr>
          <m:t>O</m:t>
        </m:r>
        <m:d>
          <m:dPr>
            <m:begChr m:val="("/>
            <m:endChr m:val=")"/>
            <m:ctrlPr>
              <w:rPr>
                <w:rFonts w:ascii="Cambria Math" w:hAnsi="Cambria Math"/>
              </w:rPr>
            </m:ctrlPr>
          </m:dPr>
          <m:e>
            <m:r>
              <m:rPr>
                <m:sty m:val="p"/>
              </m:rPr>
              <m:t>|</m:t>
            </m:r>
            <m:r>
              <m:rPr>
                <m:sty m:val="bi"/>
              </m:rPr>
              <m:t>b</m:t>
            </m:r>
            <m:sSup>
              <m:sSupPr/>
              <m:e>
                <m:r>
                  <m:rPr>
                    <m:sty m:val="p"/>
                  </m:rPr>
                  <m:t>|</m:t>
                </m:r>
              </m:e>
              <m:sup>
                <m:r>
                  <m:rPr>
                    <m:sty m:val="i"/>
                  </m:rPr>
                  <m:t>k</m:t>
                </m:r>
              </m:sup>
            </m:sSup>
          </m:e>
        </m:d>
      </m:oMath>
      <w:r>
        <w:rPr>
          <w:rFonts w:eastAsia="Georgia" w:cs="Georgia" w:ascii="Georgia" w:hAnsi="Georgia"/>
        </w:rPr>
        <w:t xml:space="preserve"> éléments. En déduire la complexité en temps de l'instruction List.filter (fun bb -&gt; trie_mem bb t) lb;;.</w:t>
      </w:r>
    </w:p>
    <w:p>
      <w:pPr>
        <w:spacing w:after="220" w:lineRule="auto"/>
      </w:pPr>
      <w:r>
        <w:rPr>
          <w:rFonts w:eastAsia="Georgia" w:cs="Georgia" w:ascii="Georgia" w:hAnsi="Georgia"/>
        </w:rPr>
        <w:t xml:space="preserve">Définition : Nous appelons système de transitions sur l'alphabet </w:t>
      </w:r>
      <m:oMath>
        <m:r>
          <m:rPr>
            <m:sty m:val="p"/>
          </m:rPr>
          <m:t>Σ</m:t>
        </m:r>
      </m:oMath>
      <w:r>
        <w:rPr>
          <w:rFonts w:eastAsia="Georgia" w:cs="Georgia" w:ascii="Georgia" w:hAnsi="Georgia"/>
        </w:rPr>
        <w:t xml:space="preserve"> la donnée d'un triplet ( </w:t>
      </w:r>
      <m:oMath>
        <m:r>
          <m:rPr>
            <m:sty m:val="i"/>
          </m:rPr>
          <m:t>Q</m:t>
        </m:r>
        <m:r>
          <m:rPr>
            <m:sty m:val="p"/>
          </m:rPr>
          <m:t>,</m:t>
        </m:r>
        <m:acc>
          <m:accPr>
            <m:chr m:val="ˆ"/>
          </m:accPr>
          <m:e>
            <m:r>
              <m:rPr>
                <m:sty m:val="i"/>
              </m:rPr>
              <m:t>q</m:t>
            </m:r>
          </m:e>
        </m:acc>
        <m:r>
          <m:rPr>
            <m:sty m:val="p"/>
          </m:rPr>
          <m:t>,</m:t>
        </m:r>
        <m:r>
          <m:rPr>
            <m:sty m:val="p"/>
          </m:rPr>
          <m:t>Δ</m:t>
        </m:r>
      </m:oMath>
      <w:r>
        <w:rPr>
          <w:rFonts w:eastAsia="Georgia" w:cs="Georgia" w:ascii="Georgia" w:hAnsi="Georgia"/>
        </w:rPr>
        <w:t xml:space="preserve"> ) où</w:t>
      </w:r>
    </w:p>
    <w:p>
      <w:pPr>
        <w:numPr>
          <w:ilvl w:val="0"/>
          <w:numId w:val="6"/>
        </w:numPr>
        <w:spacing w:lineRule="auto"/>
      </w:pPr>
      <m:oMath>
        <m:r>
          <m:rPr>
            <m:sty m:val="i"/>
          </m:rPr>
          <m:t>Q</m:t>
        </m:r>
      </m:oMath>
      <w:r>
        <w:rPr>
          <w:rFonts w:eastAsia="Georgia" w:cs="Georgia" w:ascii="Georgia" w:hAnsi="Georgia"/>
        </w:rPr>
        <w:t xml:space="preserve"> est un ensemble (fini ou non), dit ensemble des états,</w:t>
      </w:r>
      <w:r>
        <w:rPr/>
        <w:br w:type="textWrapping"/>
      </w:r>
      <m:oMath>
        <m:r>
          <m:rPr>
            <m:sty m:val="p"/>
          </m:rPr>
          <m:t>−</m:t>
        </m:r>
        <m:acc>
          <m:accPr>
            <m:chr m:val="ˆ"/>
          </m:accPr>
          <m:e>
            <m:r>
              <m:rPr>
                <m:sty m:val="i"/>
              </m:rPr>
              <m:t>q</m:t>
            </m:r>
          </m:e>
        </m:acc>
        <m:r>
          <m:rPr>
            <m:sty m:val="p"/>
          </m:rPr>
          <m:t>∈</m:t>
        </m:r>
        <m:r>
          <m:rPr>
            <m:sty m:val="i"/>
          </m:rPr>
          <m:t>Q</m:t>
        </m:r>
      </m:oMath>
      <w:r>
        <w:rPr>
          <w:rFonts w:eastAsia="Georgia" w:cs="Georgia" w:ascii="Georgia" w:hAnsi="Georgia"/>
        </w:rPr>
        <w:t xml:space="preserve"> est un état, dit état initial,</w:t>
      </w:r>
    </w:p>
    <w:p>
      <w:pPr>
        <w:numPr>
          <w:ilvl w:val="0"/>
          <w:numId w:val="6"/>
        </w:numPr>
        <w:spacing w:lineRule="auto"/>
      </w:pPr>
      <m:oMath>
        <m:r>
          <m:rPr>
            <m:sty m:val="p"/>
          </m:rPr>
          <m:t>Δ</m:t>
        </m:r>
        <m:r>
          <m:rPr>
            <m:sty m:val="p"/>
          </m:rPr>
          <m:t>⊆</m:t>
        </m:r>
        <m:r>
          <m:rPr>
            <m:sty m:val="i"/>
          </m:rPr>
          <m:t>Q</m:t>
        </m:r>
        <m:r>
          <m:rPr>
            <m:sty m:val="p"/>
          </m:rPr>
          <m:t>×</m:t>
        </m:r>
        <m:r>
          <m:rPr>
            <m:sty m:val="p"/>
          </m:rPr>
          <m:t>Σ</m:t>
        </m:r>
        <m:r>
          <m:rPr>
            <m:sty m:val="p"/>
          </m:rPr>
          <m:t>×</m:t>
        </m:r>
        <m:r>
          <m:rPr>
            <m:sty m:val="i"/>
          </m:rPr>
          <m:t>Q</m:t>
        </m:r>
      </m:oMath>
      <w:r>
        <w:rPr/>
        <w:t xml:space="preserve"> est une relation, dite relation de transition.</w:t>
      </w:r>
    </w:p>
    <w:p>
      <w:pPr>
        <w:spacing w:after="220" w:lineRule="auto"/>
      </w:pPr>
      <w:r>
        <w:rPr/>
        <w:t xml:space="preserve">Un mot </w:t>
      </w:r>
      <m:oMath>
        <m:r>
          <m:rPr>
            <m:sty m:val="bi"/>
          </m:rPr>
          <m:t>c</m:t>
        </m:r>
        <m:r>
          <m:rPr>
            <m:sty m:val="p"/>
          </m:rPr>
          <m:t>=</m:t>
        </m:r>
        <m:sSub>
          <m:sSubPr/>
          <m:e>
            <m:r>
              <m:rPr>
                <m:sty m:val="i"/>
              </m:rPr>
              <m:t>c</m:t>
            </m:r>
          </m:e>
          <m:sub>
            <m:r>
              <m:rPr>
                <m:sty m:val="p"/>
              </m:rPr>
              <m:t>1</m:t>
            </m:r>
          </m:sub>
        </m:sSub>
        <m:r>
          <m:rPr>
            <m:sty m:val="p"/>
          </m:rPr>
          <m:t>…</m:t>
        </m:r>
        <m:sSub>
          <m:sSubPr/>
          <m:e>
            <m:r>
              <m:rPr>
                <m:sty m:val="i"/>
              </m:rPr>
              <m:t>c</m:t>
            </m:r>
          </m:e>
          <m:sub>
            <m:r>
              <m:rPr>
                <m:sty m:val="i"/>
              </m:rPr>
              <m:t>n</m:t>
            </m:r>
          </m:sub>
        </m:sSub>
        <m:r>
          <m:rPr>
            <m:sty m:val="p"/>
          </m:rPr>
          <m:t>∈</m:t>
        </m:r>
        <m:sSup>
          <m:sSupPr/>
          <m:e>
            <m:r>
              <m:rPr>
                <m:sty m:val="p"/>
              </m:rPr>
              <m:t>Σ</m:t>
            </m:r>
          </m:e>
          <m:sup>
            <m:r>
              <m:rPr>
                <m:sty m:val="i"/>
              </m:rPr>
              <m:t>n</m:t>
            </m:r>
          </m:sup>
        </m:sSup>
      </m:oMath>
      <w:r>
        <w:rPr>
          <w:rFonts w:eastAsia="Georgia" w:cs="Georgia" w:ascii="Georgia" w:hAnsi="Georgia"/>
        </w:rPr>
        <w:t xml:space="preserve"> est accepté par le système de transitions ( </w:t>
      </w:r>
      <m:oMath>
        <m:r>
          <m:rPr>
            <m:sty m:val="i"/>
          </m:rPr>
          <m:t>Q</m:t>
        </m:r>
        <m:r>
          <m:rPr>
            <m:sty m:val="p"/>
          </m:rPr>
          <m:t>,</m:t>
        </m:r>
        <m:acc>
          <m:accPr>
            <m:chr m:val="ˆ"/>
          </m:accPr>
          <m:e>
            <m:r>
              <m:rPr>
                <m:sty m:val="i"/>
              </m:rPr>
              <m:t>q</m:t>
            </m:r>
          </m:e>
        </m:acc>
        <m:r>
          <m:rPr>
            <m:sty m:val="p"/>
          </m:rPr>
          <m:t>,</m:t>
        </m:r>
        <m:r>
          <m:rPr>
            <m:sty m:val="p"/>
          </m:rPr>
          <m:t>Δ</m:t>
        </m:r>
      </m:oMath>
      <w:r>
        <w:rPr>
          <w:rFonts w:eastAsia="Georgia" w:cs="Georgia" w:ascii="Georgia" w:hAnsi="Georgia"/>
        </w:rPr>
        <w:t xml:space="preserve"> ) s'il existe une suite d'états </w:t>
      </w:r>
      <m:oMath>
        <m:sSub>
          <m:sSubPr/>
          <m:e>
            <m:d>
              <m:dPr>
                <m:begChr m:val="("/>
                <m:endChr m:val=")"/>
                <m:ctrlPr>
                  <w:rPr>
                    <w:rFonts w:ascii="Cambria Math" w:hAnsi="Cambria Math"/>
                  </w:rPr>
                </m:ctrlPr>
              </m:dPr>
              <m:e>
                <m:sSub>
                  <m:sSubPr/>
                  <m:e>
                    <m:r>
                      <m:rPr>
                        <m:sty m:val="i"/>
                      </m:rPr>
                      <m:t>q</m:t>
                    </m:r>
                  </m:e>
                  <m:sub>
                    <m:r>
                      <m:rPr>
                        <m:sty m:val="i"/>
                      </m:rPr>
                      <m:t>j</m:t>
                    </m:r>
                  </m:sub>
                </m:sSub>
              </m:e>
            </m:d>
          </m:e>
          <m:sub>
            <m:r>
              <m:rPr>
                <m:sty m:val="p"/>
              </m:rPr>
              <m:t>0</m:t>
            </m:r>
            <m:r>
              <m:rPr>
                <m:sty m:val="p"/>
              </m:rPr>
              <m:t>⩽</m:t>
            </m:r>
            <m:r>
              <m:rPr>
                <m:sty m:val="i"/>
              </m:rPr>
              <m:t>j</m:t>
            </m:r>
            <m:r>
              <m:rPr>
                <m:sty m:val="p"/>
              </m:rPr>
              <m:t>⩽</m:t>
            </m:r>
            <m:r>
              <m:rPr>
                <m:sty m:val="i"/>
              </m:rPr>
              <m:t>n</m:t>
            </m:r>
          </m:sub>
        </m:sSub>
      </m:oMath>
      <w:r>
        <w:rPr>
          <w:rFonts w:eastAsia="Georgia" w:cs="Georgia" w:ascii="Georgia" w:hAnsi="Georgia"/>
        </w:rPr>
        <w:t xml:space="preserve"> telle que l'état </w:t>
      </w:r>
      <m:oMath>
        <m:sSub>
          <m:sSubPr/>
          <m:e>
            <m:r>
              <m:rPr>
                <m:sty m:val="i"/>
              </m:rPr>
              <m:t>q</m:t>
            </m:r>
          </m:e>
          <m:sub>
            <m:r>
              <m:rPr>
                <m:sty m:val="p"/>
              </m:rPr>
              <m:t>0</m:t>
            </m:r>
          </m:sub>
        </m:sSub>
      </m:oMath>
      <w:r>
        <w:rPr>
          <w:rFonts w:eastAsia="Georgia" w:cs="Georgia" w:ascii="Georgia" w:hAnsi="Georgia"/>
        </w:rPr>
        <w:t xml:space="preserve"> égale l'état initial </w:t>
      </w:r>
      <m:oMath>
        <m:acc>
          <m:accPr>
            <m:chr m:val="ˆ"/>
          </m:accPr>
          <m:e>
            <m:r>
              <m:rPr>
                <m:sty m:val="i"/>
              </m:rPr>
              <m:t>q</m:t>
            </m:r>
          </m:e>
        </m:acc>
      </m:oMath>
      <w:r>
        <w:rPr/>
        <w:t xml:space="preserve"> et, pour tout </w:t>
      </w:r>
      <m:oMath>
        <m:r>
          <m:rPr>
            <m:sty m:val="i"/>
          </m:rPr>
          <m:t>j</m:t>
        </m:r>
      </m:oMath>
      <w:r>
        <w:rPr/>
        <w:t xml:space="preserve"> compris entre 0 et </w:t>
      </w:r>
      <m:oMath>
        <m:r>
          <m:rPr>
            <m:sty m:val="i"/>
          </m:rPr>
          <m:t>n</m:t>
        </m:r>
        <m:r>
          <m:rPr>
            <m:sty m:val="p"/>
          </m:rPr>
          <m:t>−</m:t>
        </m:r>
        <m:r>
          <m:rPr>
            <m:sty m:val="p"/>
          </m:rPr>
          <m:t>1</m:t>
        </m:r>
      </m:oMath>
      <w:r>
        <w:rPr/>
        <w:t xml:space="preserve">, le triplet ( </w:t>
      </w:r>
      <m:oMath>
        <m:sSub>
          <m:sSubPr/>
          <m:e>
            <m:r>
              <m:rPr>
                <m:sty m:val="i"/>
              </m:rPr>
              <m:t>q</m:t>
            </m:r>
          </m:e>
          <m:sub>
            <m:r>
              <m:rPr>
                <m:sty m:val="i"/>
              </m:rPr>
              <m:t>j</m:t>
            </m:r>
          </m:sub>
        </m:sSub>
        <m:r>
          <m:rPr>
            <m:sty m:val="p"/>
          </m:rPr>
          <m:t>,</m:t>
        </m:r>
        <m:sSub>
          <m:sSubPr/>
          <m:e>
            <m:r>
              <m:rPr>
                <m:sty m:val="i"/>
              </m:rPr>
              <m:t>c</m:t>
            </m:r>
          </m:e>
          <m:sub>
            <m:r>
              <m:rPr>
                <m:sty m:val="i"/>
              </m:rPr>
              <m:t>j</m:t>
            </m:r>
            <m:r>
              <m:rPr>
                <m:sty m:val="p"/>
              </m:rPr>
              <m:t>+</m:t>
            </m:r>
            <m:r>
              <m:rPr>
                <m:sty m:val="p"/>
              </m:rPr>
              <m:t>1</m:t>
            </m:r>
          </m:sub>
        </m:sSub>
        <m:r>
          <m:rPr>
            <m:sty m:val="p"/>
          </m:rPr>
          <m:t>,</m:t>
        </m:r>
        <m:sSub>
          <m:sSubPr/>
          <m:e>
            <m:r>
              <m:rPr>
                <m:sty m:val="i"/>
              </m:rPr>
              <m:t>q</m:t>
            </m:r>
          </m:e>
          <m:sub>
            <m:r>
              <m:rPr>
                <m:sty m:val="i"/>
              </m:rPr>
              <m:t>j</m:t>
            </m:r>
            <m:r>
              <m:rPr>
                <m:sty m:val="p"/>
              </m:rPr>
              <m:t>+</m:t>
            </m:r>
            <m:r>
              <m:rPr>
                <m:sty m:val="p"/>
              </m:rPr>
              <m:t>1</m:t>
            </m:r>
          </m:sub>
        </m:sSub>
      </m:oMath>
      <w:r>
        <w:rPr>
          <w:rFonts w:eastAsia="Georgia" w:cs="Georgia" w:ascii="Georgia" w:hAnsi="Georgia"/>
        </w:rPr>
        <w:t xml:space="preserve"> ) appartient à la relation de transition </w:t>
      </w:r>
      <m:oMath>
        <m:r>
          <m:rPr>
            <m:sty m:val="p"/>
          </m:rPr>
          <m:t>Δ</m:t>
        </m:r>
      </m:oMath>
      <w:r>
        <w:rPr/>
        <w:t xml:space="preserve">.</w:t>
      </w:r>
    </w:p>
    <w:p>
      <w:pPr>
        <w:spacing w:after="220" w:lineRule="auto"/>
      </w:pPr>
      <w:r>
        <w:rPr>
          <w:rFonts w:eastAsia="Georgia" w:cs="Georgia" w:ascii="Georgia" w:hAnsi="Georgia"/>
        </w:rPr>
        <w:t xml:space="preserve">On peut voir un système de transitions comme un automate éventuellement infini dont tous les états sont finals.</w:t>
      </w:r>
      <w:r>
        <w:rPr/>
        <w:br w:type="textWrapping"/>
      </w:r>
      <m:oMath>
        <m:r>
          <m:rPr>
            <m:sty m:val="i"/>
          </m:rPr>
          <m:t>◻</m:t>
        </m:r>
        <m:r>
          <m:rPr>
            <m:sty m:val="p"/>
          </m:rPr>
          <m:t>20</m:t>
        </m:r>
      </m:oMath>
      <w:r>
        <w:rPr>
          <w:rFonts w:eastAsia="Georgia" w:cs="Georgia" w:ascii="Georgia" w:hAnsi="Georgia"/>
        </w:rPr>
        <w:t xml:space="preserve"> - Dessiner, sans justifier, un système de transitions fini qui accepte les mots </w:t>
      </w:r>
      <m:oMath>
        <m:r>
          <m:rPr>
            <m:sty m:val="bi"/>
          </m:rPr>
          <m:t>w</m:t>
        </m:r>
        <m:r>
          <m:rPr>
            <m:sty m:val="p"/>
          </m:rPr>
          <m:t>∈</m:t>
        </m:r>
        <m:sSup>
          <m:sSupPr/>
          <m:e>
            <m:r>
              <m:rPr>
                <m:sty m:val="p"/>
              </m:rPr>
              <m:t>Σ</m:t>
            </m:r>
          </m:e>
          <m:sup>
            <m:r>
              <m:rPr>
                <m:sty m:val="p"/>
              </m:rPr>
              <m:t>∗</m:t>
            </m:r>
          </m:sup>
        </m:sSup>
      </m:oMath>
      <w:r>
        <w:rPr>
          <w:rFonts w:eastAsia="Georgia" w:cs="Georgia" w:ascii="Georgia" w:hAnsi="Georgia"/>
        </w:rPr>
        <w:t xml:space="preserve"> n'ayant pas le mot ccmp comme facteur (c'est-à-dire que le mot </w:t>
      </w:r>
      <m:oMath>
        <m:r>
          <m:rPr>
            <m:sty m:val="bi"/>
          </m:rPr>
          <m:t>w</m:t>
        </m:r>
      </m:oMath>
      <w:r>
        <w:rPr>
          <w:rFonts w:eastAsia="Georgia" w:cs="Georgia" w:ascii="Georgia" w:hAnsi="Georgia"/>
        </w:rPr>
        <w:t xml:space="preserve"> n'est pas accepté si et seulement s'il contient quatre symboles consécutifs valant </w:t>
      </w:r>
      <m:oMath>
        <m:r>
          <m:rPr>
            <m:sty m:val="p"/>
          </m:rPr>
          <m:t>c</m:t>
        </m:r>
        <m:r>
          <m:rPr>
            <m:sty m:val="p"/>
          </m:rPr>
          <m:t>,</m:t>
        </m:r>
        <m:r>
          <m:rPr>
            <m:sty m:val="p"/>
          </m:rPr>
          <m:t>c</m:t>
        </m:r>
        <m:r>
          <m:rPr>
            <m:sty m:val="p"/>
          </m:rPr>
          <m:t>,</m:t>
        </m:r>
        <m:r>
          <m:rPr>
            <m:sty m:val="p"/>
          </m:rPr>
          <m:t>m</m:t>
        </m:r>
      </m:oMath>
      <w:r>
        <w:rPr/>
        <w:t xml:space="preserve"> et p ).</w:t>
      </w:r>
    </w:p>
    <w:p>
      <w:pPr>
        <w:spacing w:after="220" w:lineRule="auto"/>
      </w:pPr>
      <w:r>
        <w:rPr>
          <w:rFonts w:eastAsia="Georgia" w:cs="Georgia" w:ascii="Georgia" w:hAnsi="Georgia"/>
        </w:rPr>
        <w:t xml:space="preserve">Nous disons qu'un système de transitions ( </w:t>
      </w:r>
      <m:oMath>
        <m:r>
          <m:rPr>
            <m:sty m:val="i"/>
          </m:rPr>
          <m:t>Q</m:t>
        </m:r>
        <m:r>
          <m:rPr>
            <m:sty m:val="p"/>
          </m:rPr>
          <m:t>,</m:t>
        </m:r>
        <m:acc>
          <m:accPr>
            <m:chr m:val="ˆ"/>
          </m:accPr>
          <m:e>
            <m:r>
              <m:rPr>
                <m:sty m:val="i"/>
              </m:rPr>
              <m:t>q</m:t>
            </m:r>
          </m:e>
        </m:acc>
        <m:r>
          <m:rPr>
            <m:sty m:val="p"/>
          </m:rPr>
          <m:t>,</m:t>
        </m:r>
        <m:r>
          <m:rPr>
            <m:sty m:val="p"/>
          </m:rPr>
          <m:t>Δ</m:t>
        </m:r>
      </m:oMath>
      <w:r>
        <w:rPr>
          <w:rFonts w:eastAsia="Georgia" w:cs="Georgia" w:ascii="Georgia" w:hAnsi="Georgia"/>
        </w:rPr>
        <w:t xml:space="preserve"> ) est déterministe s'il existe une fonction partiellement définie </w:t>
      </w:r>
      <m:oMath>
        <m:r>
          <m:rPr>
            <m:sty m:val="i"/>
          </m:rPr>
          <m:t>δ</m:t>
        </m:r>
        <m:r>
          <m:rPr>
            <m:sty m:val="p"/>
          </m:rPr>
          <m:t>:</m:t>
        </m:r>
        <m:r>
          <m:rPr>
            <m:sty m:val="i"/>
          </m:rPr>
          <m:t>Q</m:t>
        </m:r>
        <m:r>
          <m:rPr>
            <m:sty m:val="p"/>
          </m:rPr>
          <m:t>×</m:t>
        </m:r>
        <m:r>
          <m:rPr>
            <m:sty m:val="p"/>
          </m:rPr>
          <m:t>Σ</m:t>
        </m:r>
        <m:r>
          <m:rPr>
            <m:sty m:val="p"/>
          </m:rPr>
          <m:t>→</m:t>
        </m:r>
        <m:r>
          <m:rPr>
            <m:sty m:val="i"/>
          </m:rPr>
          <m:t>Q</m:t>
        </m:r>
      </m:oMath>
      <w:r>
        <w:rPr/>
        <w:t xml:space="preserve"> telle que l'on ait</w:t>
      </w:r>
    </w:p>
    <w:p>
      <w:pPr>
        <w:spacing w:after="220" w:lineRule="auto"/>
      </w:pPr>
      <m:oMathPara>
        <m:oMath>
          <m:r>
            <m:rPr>
              <m:sty m:val="p"/>
            </m:rPr>
            <m:t>Δ</m:t>
          </m:r>
          <m:r>
            <m:rPr>
              <m:sty m:val="p"/>
            </m:rPr>
            <m:t>=</m:t>
          </m:r>
          <m:r>
            <m:rPr>
              <m:sty m:val="p"/>
            </m:rPr>
            <m:t>{</m:t>
          </m:r>
          <m:r>
            <m:rPr>
              <m:sty m:val="p"/>
            </m:rPr>
            <m:t>(</m:t>
          </m:r>
          <m:r>
            <m:rPr>
              <m:sty m:val="i"/>
            </m:rPr>
            <m:t>q</m:t>
          </m:r>
          <m:r>
            <m:rPr>
              <m:sty m:val="p"/>
            </m:rPr>
            <m:t>,</m:t>
          </m:r>
          <m:r>
            <m:rPr>
              <m:sty m:val="i"/>
            </m:rPr>
            <m:t>x</m:t>
          </m:r>
          <m:r>
            <m:rPr>
              <m:sty m:val="p"/>
            </m:rPr>
            <m:t>,</m:t>
          </m:r>
          <m:r>
            <m:rPr>
              <m:sty m:val="i"/>
            </m:rPr>
            <m:t>δ</m:t>
          </m:r>
          <m:r>
            <m:rPr>
              <m:sty m:val="p"/>
            </m:rPr>
            <m:t>(</m:t>
          </m:r>
          <m:r>
            <m:rPr>
              <m:sty m:val="i"/>
            </m:rPr>
            <m:t>q</m:t>
          </m:r>
          <m:r>
            <m:rPr>
              <m:sty m:val="p"/>
            </m:rPr>
            <m:t>,</m:t>
          </m:r>
          <m:r>
            <m:rPr>
              <m:sty m:val="i"/>
            </m:rPr>
            <m:t>x</m:t>
          </m:r>
          <m:r>
            <m:rPr>
              <m:sty m:val="p"/>
            </m:rPr>
            <m:t>)</m:t>
          </m:r>
          <m:r>
            <m:rPr>
              <m:sty m:val="p"/>
            </m:rPr>
            <m:t>)</m:t>
          </m:r>
          <m:r>
            <m:rPr>
              <m:sty m:val="p"/>
            </m:rPr>
            <m:t>;</m:t>
          </m:r>
          <m:r>
            <m:rPr>
              <m:sty m:val="p"/>
            </m:rPr>
            <m:t>(</m:t>
          </m:r>
          <m:r>
            <m:rPr>
              <m:sty m:val="i"/>
            </m:rPr>
            <m:t>q</m:t>
          </m:r>
          <m:r>
            <m:rPr>
              <m:sty m:val="p"/>
            </m:rPr>
            <m:t>,</m:t>
          </m:r>
          <m:r>
            <m:rPr>
              <m:sty m:val="i"/>
            </m:rPr>
            <m:t>x</m:t>
          </m:r>
          <m:r>
            <m:rPr>
              <m:sty m:val="p"/>
            </m:rPr>
            <m:t>)</m:t>
          </m:r>
          <m:r>
            <m:rPr>
              <m:sty m:val="p"/>
            </m:rPr>
            <m:t>∈</m:t>
          </m:r>
          <m:r>
            <m:rPr>
              <m:sty m:val="i"/>
            </m:rPr>
            <m:t>Q</m:t>
          </m:r>
          <m:r>
            <m:rPr>
              <m:sty m:val="p"/>
            </m:rPr>
            <m:t>×</m:t>
          </m:r>
          <m:r>
            <m:rPr>
              <m:sty m:val="p"/>
            </m:rPr>
            <m:t>Σ</m:t>
          </m:r>
          <m:r>
            <m:rPr>
              <m:nor/>
            </m:rPr>
            <m:t> et </m:t>
          </m:r>
          <m:r>
            <m:rPr>
              <m:sty m:val="i"/>
            </m:rPr>
            <m:t>δ</m:t>
          </m:r>
          <m:r>
            <m:rPr>
              <m:sty m:val="p"/>
            </m:rPr>
            <m:t>(</m:t>
          </m:r>
          <m:r>
            <m:rPr>
              <m:sty m:val="i"/>
            </m:rPr>
            <m:t>q</m:t>
          </m:r>
          <m:r>
            <m:rPr>
              <m:sty m:val="p"/>
            </m:rPr>
            <m:t>,</m:t>
          </m:r>
          <m:r>
            <m:rPr>
              <m:sty m:val="i"/>
            </m:rPr>
            <m:t>x</m:t>
          </m:r>
          <m:r>
            <m:rPr>
              <m:sty m:val="p"/>
            </m:rPr>
            <m:t>)</m:t>
          </m:r>
          <m:r>
            <m:rPr>
              <m:nor/>
            </m:rPr>
            <m:t> est défini </m:t>
          </m:r>
          <m:r>
            <m:rPr>
              <m:sty m:val="p"/>
            </m:rPr>
            <m:t>}</m:t>
          </m:r>
          <m:r>
            <m:rPr>
              <m:sty m:val="p"/>
            </m:rPr>
            <m:t>.</m:t>
          </m:r>
        </m:oMath>
      </m:oMathPara>
    </w:p>
    <w:p>
      <w:pPr>
        <w:spacing w:after="220" w:lineRule="auto"/>
      </w:pPr>
      <w:r>
        <w:rPr/>
        <w:t xml:space="preserve">Nous notons alors ( </w:t>
      </w:r>
      <m:oMath>
        <m:r>
          <m:rPr>
            <m:sty m:val="i"/>
          </m:rPr>
          <m:t>Q</m:t>
        </m:r>
        <m:r>
          <m:rPr>
            <m:sty m:val="p"/>
          </m:rPr>
          <m:t>,</m:t>
        </m:r>
        <m:acc>
          <m:accPr>
            <m:chr m:val="ˆ"/>
          </m:accPr>
          <m:e>
            <m:r>
              <m:rPr>
                <m:sty m:val="i"/>
              </m:rPr>
              <m:t>q</m:t>
            </m:r>
          </m:e>
        </m:acc>
        <m:r>
          <m:rPr>
            <m:sty m:val="p"/>
          </m:rPr>
          <m:t>,</m:t>
        </m:r>
        <m:r>
          <m:rPr>
            <m:sty m:val="i"/>
          </m:rPr>
          <m:t>δ</m:t>
        </m:r>
      </m:oMath>
      <w:r>
        <w:rPr>
          <w:rFonts w:eastAsia="Georgia" w:cs="Georgia" w:ascii="Georgia" w:hAnsi="Georgia"/>
        </w:rPr>
        <w:t xml:space="preserve"> ) ce système.</w:t>
      </w:r>
    </w:p>
    <w:p>
      <w:pPr>
        <w:spacing w:after="220" w:lineRule="auto"/>
      </w:pPr>
      <w:r>
        <w:rPr>
          <w:rFonts w:eastAsia="Georgia" w:cs="Georgia" w:ascii="Georgia" w:hAnsi="Georgia"/>
        </w:rPr>
        <w:t xml:space="preserve">Indication Ocaml : Afin de représenter des systèmes de transitions déterministes, nous convenons de nous appuyer sur un type etat pour représenter l'ensemble des états </w:t>
      </w:r>
      <m:oMath>
        <m:r>
          <m:rPr>
            <m:sty m:val="i"/>
          </m:rPr>
          <m:t>Q</m:t>
        </m:r>
      </m:oMath>
      <w:r>
        <w:rPr>
          <w:rFonts w:eastAsia="Georgia" w:cs="Georgia" w:ascii="Georgia" w:hAnsi="Georgia"/>
        </w:rPr>
        <w:t xml:space="preserve">. Ce type sera explicité ultérieurement. Nous déclarons</w:t>
      </w:r>
      <w:r>
        <w:rPr/>
        <w:br w:type="textWrapping"/>
      </w:r>
      <w:r>
        <w:rPr>
          <w:rFonts w:eastAsia="Georgia" w:cs="Georgia" w:ascii="Georgia" w:hAnsi="Georgia"/>
        </w:rPr>
        <w:t xml:space="preserve">type syst_trans = etat -&gt; char -&gt; etat option; ;</w:t>
      </w:r>
      <w:r>
        <w:rPr/>
        <w:br w:type="textWrapping"/>
      </w:r>
      <w:r>
        <w:rPr>
          <w:rFonts w:eastAsia="Georgia" w:cs="Georgia" w:ascii="Georgia" w:hAnsi="Georgia"/>
        </w:rPr>
        <w:t xml:space="preserve">pour représenter la fonction de transition </w:t>
      </w:r>
      <m:oMath>
        <m:r>
          <m:rPr>
            <m:sty m:val="i"/>
          </m:rPr>
          <m:t>δ</m:t>
        </m:r>
      </m:oMath>
      <w:r>
        <w:rPr/>
        <w:t xml:space="preserve">. Pour tout couple </w:t>
      </w:r>
      <m:oMath>
        <m:r>
          <m:rPr>
            <m:sty m:val="p"/>
          </m:rPr>
          <m:t>(</m:t>
        </m:r>
        <m:r>
          <m:rPr>
            <m:sty m:val="i"/>
          </m:rPr>
          <m:t>q</m:t>
        </m:r>
        <m:r>
          <m:rPr>
            <m:sty m:val="p"/>
          </m:rPr>
          <m:t>,</m:t>
        </m:r>
        <m:r>
          <m:rPr>
            <m:sty m:val="i"/>
          </m:rPr>
          <m:t>x</m:t>
        </m:r>
        <m:r>
          <m:rPr>
            <m:sty m:val="p"/>
          </m:rPr>
          <m:t>)</m:t>
        </m:r>
        <m:r>
          <m:rPr>
            <m:sty m:val="p"/>
          </m:rPr>
          <m:t>∈</m:t>
        </m:r>
        <m:r>
          <m:rPr>
            <m:sty m:val="i"/>
          </m:rPr>
          <m:t>Q</m:t>
        </m:r>
        <m:r>
          <m:rPr>
            <m:sty m:val="p"/>
          </m:rPr>
          <m:t>×</m:t>
        </m:r>
        <m:r>
          <m:rPr>
            <m:sty m:val="p"/>
          </m:rPr>
          <m:t>Σ</m:t>
        </m:r>
      </m:oMath>
      <w:r>
        <w:rPr>
          <w:rFonts w:eastAsia="Georgia" w:cs="Georgia" w:ascii="Georgia" w:hAnsi="Georgia"/>
        </w:rPr>
        <w:t xml:space="preserve">, si delta est de type syst_trans, on accède à l'état image </w:t>
      </w:r>
      <m:oMath>
        <m:sSup>
          <m:sSupPr/>
          <m:e>
            <m:r>
              <m:rPr>
                <m:sty m:val="i"/>
              </m:rPr>
              <m:t>q</m:t>
            </m:r>
          </m:e>
          <m:sup>
            <m:r>
              <m:rPr>
                <m:sty m:val="i"/>
              </m:rPr>
              <m:t>′</m:t>
            </m:r>
          </m:sup>
        </m:sSup>
        <m:r>
          <m:rPr>
            <m:sty m:val="p"/>
          </m:rPr>
          <m:t>=</m:t>
        </m:r>
        <m:r>
          <m:rPr>
            <m:sty m:val="i"/>
          </m:rPr>
          <m:t>δ</m:t>
        </m:r>
        <m:r>
          <m:rPr>
            <m:sty m:val="p"/>
          </m:rPr>
          <m:t>(</m:t>
        </m:r>
        <m:r>
          <m:rPr>
            <m:sty m:val="i"/>
          </m:rPr>
          <m:t>q</m:t>
        </m:r>
        <m:r>
          <m:rPr>
            <m:sty m:val="p"/>
          </m:rPr>
          <m:t>,</m:t>
        </m:r>
        <m:r>
          <m:rPr>
            <m:sty m:val="i"/>
          </m:rPr>
          <m:t>x</m:t>
        </m:r>
        <m:r>
          <m:rPr>
            <m:sty m:val="p"/>
          </m:rPr>
          <m:t>)</m:t>
        </m:r>
      </m:oMath>
      <w:r>
        <w:rPr/>
        <w:t xml:space="preserve"> par l'expression delta </w:t>
      </w:r>
      <m:oMath>
        <m:r>
          <m:rPr>
            <m:sty m:val="p"/>
          </m:rPr>
          <m:t>q</m:t>
        </m:r>
        <m:r>
          <m:rPr>
            <m:sty m:val="p"/>
          </m:rPr>
          <m:t>×</m:t>
        </m:r>
      </m:oMath>
      <w:r>
        <w:rPr>
          <w:rFonts w:eastAsia="Georgia" w:cs="Georgia" w:ascii="Georgia" w:hAnsi="Georgia"/>
        </w:rPr>
        <w:t xml:space="preserve"> qui vaut alors Some qprime si la transition est bien définie ou bien None si la transition n'est pas définie.</w:t>
      </w:r>
    </w:p>
    <w:p>
      <w:pPr>
        <w:spacing w:after="220" w:lineRule="auto"/>
      </w:pPr>
      <w:r>
        <w:rPr>
          <w:rFonts w:eastAsia="Georgia" w:cs="Georgia" w:ascii="Georgia" w:hAnsi="Georgia"/>
        </w:rPr>
        <w:t xml:space="preserve">21 - Écrire une fonction trie_filter (qchapeau:etat) (delta:syst_trans) (Node tcm:trie) : trie qui renvoie un trie contenant les mots du trie </w:t>
      </w:r>
      <m:oMath>
        <m:r>
          <m:rPr>
            <m:sty m:val="i"/>
          </m:rPr>
          <m:t>t</m:t>
        </m:r>
        <m:r>
          <m:rPr>
            <m:sty m:val="p"/>
          </m:rPr>
          <m:t>=</m:t>
        </m:r>
      </m:oMath>
      <w:r>
        <w:rPr>
          <w:rFonts w:eastAsia="Georgia" w:cs="Georgia" w:ascii="Georgia" w:hAnsi="Georgia"/>
        </w:rPr>
        <w:t xml:space="preserve"> Node tcm acceptés par le système de transitions déterministe ( </w:t>
      </w:r>
      <m:oMath>
        <m:r>
          <m:rPr>
            <m:sty m:val="i"/>
          </m:rPr>
          <m:t>Q</m:t>
        </m:r>
        <m:r>
          <m:rPr>
            <m:sty m:val="p"/>
          </m:rPr>
          <m:t>,</m:t>
        </m:r>
        <m:acc>
          <m:accPr>
            <m:chr m:val="ˆ"/>
          </m:accPr>
          <m:e>
            <m:r>
              <m:rPr>
                <m:sty m:val="i"/>
              </m:rPr>
              <m:t>q</m:t>
            </m:r>
          </m:e>
        </m:acc>
        <m:r>
          <m:rPr>
            <m:sty m:val="p"/>
          </m:rPr>
          <m:t>,</m:t>
        </m:r>
        <m:r>
          <m:rPr>
            <m:sty m:val="i"/>
          </m:rPr>
          <m:t>δ</m:t>
        </m:r>
      </m:oMath>
      <w:r>
        <w:rPr>
          <w:rFonts w:eastAsia="Georgia" w:cs="Georgia" w:ascii="Georgia" w:hAnsi="Georgia"/>
        </w:rPr>
        <w:t xml:space="preserve"> ). Il n'est pas demandé de renvoyer un trie élagué.</w:t>
      </w:r>
    </w:p>
    <w:p>
      <w:pPr>
        <w:spacing w:after="220" w:lineRule="auto"/>
      </w:pPr>
      <w:r>
        <w:rPr>
          <w:rFonts w:eastAsia="Georgia" w:cs="Georgia" w:ascii="Georgia" w:hAnsi="Georgia"/>
        </w:rPr>
        <w:t xml:space="preserve">22 - Un système de transitions déterministe ( </w:t>
      </w:r>
      <m:oMath>
        <m:r>
          <m:rPr>
            <m:sty m:val="i"/>
          </m:rPr>
          <m:t>Q</m:t>
        </m:r>
        <m:r>
          <m:rPr>
            <m:sty m:val="p"/>
          </m:rPr>
          <m:t>,</m:t>
        </m:r>
        <m:acc>
          <m:accPr>
            <m:chr m:val="ˆ"/>
          </m:accPr>
          <m:e>
            <m:r>
              <m:rPr>
                <m:sty m:val="i"/>
              </m:rPr>
              <m:t>q</m:t>
            </m:r>
          </m:e>
        </m:acc>
        <m:r>
          <m:rPr>
            <m:sty m:val="p"/>
          </m:rPr>
          <m:t>,</m:t>
        </m:r>
        <m:r>
          <m:rPr>
            <m:sty m:val="i"/>
          </m:rPr>
          <m:t>δ</m:t>
        </m:r>
      </m:oMath>
      <w:r>
        <w:rPr>
          <w:rFonts w:eastAsia="Georgia" w:cs="Georgia" w:ascii="Georgia" w:hAnsi="Georgia"/>
        </w:rPr>
        <w:t xml:space="preserve"> ) étant fixé, quelle est la complexité en temps du calcul trie_filter qchapeau delta t en fonction du trie </w:t>
      </w:r>
      <m:oMath>
        <m:r>
          <m:rPr>
            <m:sty m:val="i"/>
          </m:rPr>
          <m:t>t</m:t>
        </m:r>
      </m:oMath>
      <w:r>
        <w:rPr>
          <w:rFonts w:eastAsia="Georgia" w:cs="Georgia" w:ascii="Georgia" w:hAnsi="Georgia"/>
        </w:rPr>
        <w:t xml:space="preserve"> ? On suppose que l'exécution de la fonction de transition </w:t>
      </w:r>
      <m:oMath>
        <m:r>
          <m:rPr>
            <m:sty m:val="i"/>
          </m:rPr>
          <m:t>δ</m:t>
        </m:r>
      </m:oMath>
      <w:r>
        <w:rPr/>
        <w:t xml:space="preserve"> s'effectue en temps constant.</w:t>
      </w:r>
    </w:p>
    <w:p>
      <w:pPr>
        <w:spacing w:line="271" w:before="330" w:lineRule="auto"/>
      </w:pPr>
      <w:r>
        <w:rPr>
          <w:rFonts w:eastAsia="Georgia" w:cs="Georgia" w:ascii="Georgia" w:hAnsi="Georgia"/>
          <w:b/>
          <w:sz w:val="42"/>
        </w:rPr>
        <w:t xml:space="preserve">3 Système de transitions des voisins d'un mot brouillé</w:t>
      </w:r>
    </w:p>
    <w:p>
      <w:pPr>
        <w:spacing w:after="220" w:lineRule="auto"/>
      </w:pPr>
      <w:r>
        <w:rPr/>
        <w:t xml:space="preserve">Dans toutes les questions restantes, les lettres </w:t>
      </w:r>
      <m:oMath>
        <m:r>
          <m:rPr>
            <m:sty m:val="bi"/>
          </m:rPr>
          <m:t>b</m:t>
        </m:r>
      </m:oMath>
      <w:r>
        <w:rPr/>
        <w:t xml:space="preserve"> et </w:t>
      </w:r>
      <m:oMath>
        <m:r>
          <m:rPr>
            <m:sty m:val="bi"/>
          </m:rPr>
          <m:t>c</m:t>
        </m:r>
      </m:oMath>
      <w:r>
        <w:rPr>
          <w:rFonts w:eastAsia="Georgia" w:cs="Georgia" w:ascii="Georgia" w:hAnsi="Georgia"/>
        </w:rPr>
        <w:t xml:space="preserve"> désignent systématiquement deux mots de longueur </w:t>
      </w:r>
      <m:oMath>
        <m:r>
          <m:rPr>
            <m:sty m:val="i"/>
          </m:rPr>
          <m:t>m</m:t>
        </m:r>
      </m:oMath>
      <w:r>
        <w:rPr/>
        <w:t xml:space="preserve"> et </w:t>
      </w:r>
      <m:oMath>
        <m:r>
          <m:rPr>
            <m:sty m:val="i"/>
          </m:rPr>
          <m:t>n</m:t>
        </m:r>
      </m:oMath>
      <w:r>
        <w:rPr/>
        <w:t xml:space="preserve"> de </w:t>
      </w:r>
      <m:oMath>
        <m:r>
          <m:rPr>
            <m:sty m:val="p"/>
          </m:rPr>
          <m:t>(</m:t>
        </m:r>
        <m:r>
          <m:rPr>
            <m:sty m:val="p"/>
          </m:rPr>
          <m:t>Σ</m:t>
        </m:r>
        <m:r>
          <m:rPr>
            <m:sty m:val="p"/>
          </m:rPr>
          <m:t>∖</m:t>
        </m:r>
        <m:r>
          <m:rPr>
            <m:sty m:val="p"/>
          </m:rPr>
          <m:t>{</m:t>
        </m:r>
        <m:r>
          <m:rPr>
            <m:sty m:val="p"/>
          </m:rPr>
          <m:t>$</m:t>
        </m:r>
        <m:r>
          <m:rPr>
            <m:sty m:val="p"/>
          </m:rPr>
          <m:t>}</m:t>
        </m:r>
        <m:sSup>
          <m:sSupPr/>
          <m:e>
            <m:r>
              <m:rPr>
                <m:sty m:val="p"/>
              </m:rPr>
              <m:t>)</m:t>
            </m:r>
          </m:e>
          <m:sup>
            <m:r>
              <m:rPr>
                <m:sty m:val="p"/>
              </m:rPr>
              <m:t>∗</m:t>
            </m:r>
          </m:sup>
        </m:sSup>
      </m:oMath>
      <w:r>
        <w:rPr/>
        <w:t xml:space="preserve">. La lettre </w:t>
      </w:r>
      <m:oMath>
        <m:r>
          <m:rPr>
            <m:sty m:val="i"/>
          </m:rPr>
          <m:t>k</m:t>
        </m:r>
      </m:oMath>
      <w:r>
        <w:rPr>
          <w:rFonts w:eastAsia="Georgia" w:cs="Georgia" w:ascii="Georgia" w:hAnsi="Georgia"/>
        </w:rPr>
        <w:t xml:space="preserve"> désigne un entier naturel. L'écriture </w:t>
      </w:r>
      <m:oMath>
        <m:r>
          <m:rPr>
            <m:sty m:val="bi"/>
          </m:rPr>
          <m:t>c</m:t>
        </m:r>
        <m:r>
          <m:rPr>
            <m:sty m:val="p"/>
          </m:rPr>
          <m:t>$</m:t>
        </m:r>
      </m:oMath>
      <w:r>
        <w:rPr>
          <w:rFonts w:eastAsia="Georgia" w:cs="Georgia" w:ascii="Georgia" w:hAnsi="Georgia"/>
        </w:rPr>
        <w:t xml:space="preserve"> désigne la concaténation du mot </w:t>
      </w:r>
      <m:oMath>
        <m:r>
          <m:rPr>
            <m:sty m:val="bi"/>
          </m:rPr>
          <m:t>c</m:t>
        </m:r>
      </m:oMath>
      <w:r>
        <w:rPr/>
        <w:t xml:space="preserve"> et du symbole </w:t>
      </w:r>
      <m:oMath>
        <m:r>
          <m:rPr>
            <m:sty m:val="p"/>
          </m:rPr>
          <m:t>$</m:t>
        </m:r>
      </m:oMath>
      <w:r>
        <w:rPr>
          <w:rFonts w:eastAsia="Georgia" w:cs="Georgia" w:ascii="Georgia" w:hAnsi="Georgia"/>
        </w:rPr>
        <w:t xml:space="preserve">; nous parlons alors de mot prolongé.</w:t>
      </w:r>
    </w:p>
    <w:p>
      <w:pPr>
        <w:spacing w:after="220" w:lineRule="auto"/>
      </w:pPr>
      <w:r>
        <w:rPr>
          <w:rFonts w:eastAsia="Georgia" w:cs="Georgia" w:ascii="Georgia" w:hAnsi="Georgia"/>
        </w:rPr>
        <w:t xml:space="preserve">L'objectif de cette section est de construire un système de transitions non déterministe qui, à partir d'un entier naturel </w:t>
      </w:r>
      <m:oMath>
        <m:r>
          <m:rPr>
            <m:sty m:val="i"/>
          </m:rPr>
          <m:t>k</m:t>
        </m:r>
      </m:oMath>
      <w:r>
        <w:rPr>
          <w:rFonts w:eastAsia="Georgia" w:cs="Georgia" w:ascii="Georgia" w:hAnsi="Georgia"/>
        </w:rPr>
        <w:t xml:space="preserve"> et d'un mot brouillé </w:t>
      </w:r>
      <m:oMath>
        <m:r>
          <m:rPr>
            <m:sty m:val="bi"/>
          </m:rPr>
          <m:t>b</m:t>
        </m:r>
      </m:oMath>
      <w:r>
        <w:rPr>
          <w:rFonts w:eastAsia="Georgia" w:cs="Georgia" w:ascii="Georgia" w:hAnsi="Georgia"/>
        </w:rPr>
        <w:t xml:space="preserve">, accepte n'importe quel préfixe du mot prolongé </w:t>
      </w:r>
      <m:oMath>
        <m:sSup>
          <m:sSupPr/>
          <m:e>
            <m:r>
              <m:rPr>
                <m:sty m:val="bi"/>
              </m:rPr>
              <m:t>c</m:t>
            </m:r>
          </m:e>
          <m:sup>
            <m:r>
              <m:rPr>
                <m:sty m:val="i"/>
              </m:rPr>
              <m:t>′</m:t>
            </m:r>
          </m:sup>
        </m:sSup>
        <m:r>
          <m:rPr>
            <m:sty m:val="p"/>
          </m:rPr>
          <m:t>=</m:t>
        </m:r>
        <m:r>
          <m:rPr>
            <m:sty m:val="bi"/>
          </m:rPr>
          <m:t>c</m:t>
        </m:r>
        <m:r>
          <m:rPr>
            <m:sty m:val="p"/>
          </m:rPr>
          <m:t>$</m:t>
        </m:r>
      </m:oMath>
      <w:r>
        <w:rPr>
          <w:rFonts w:eastAsia="Georgia" w:cs="Georgia" w:ascii="Georgia" w:hAnsi="Georgia"/>
        </w:rPr>
        <w:t xml:space="preserve"> où </w:t>
      </w:r>
      <m:oMath>
        <m:r>
          <m:rPr>
            <m:sty m:val="bi"/>
          </m:rPr>
          <m:t>c</m:t>
        </m:r>
      </m:oMath>
      <w:r>
        <w:rPr/>
        <w:t xml:space="preserve"> est un mot de </w:t>
      </w:r>
      <m:oMath>
        <m:r>
          <m:rPr>
            <m:sty m:val="p"/>
          </m:rPr>
          <m:t>(</m:t>
        </m:r>
        <m:r>
          <m:rPr>
            <m:sty m:val="p"/>
          </m:rPr>
          <m:t>Σ</m:t>
        </m:r>
        <m:r>
          <m:rPr>
            <m:sty m:val="p"/>
          </m:rPr>
          <m:t>∖</m:t>
        </m:r>
        <m:r>
          <m:rPr>
            <m:sty m:val="p"/>
          </m:rPr>
          <m:t>{</m:t>
        </m:r>
        <m:r>
          <m:rPr>
            <m:sty m:val="p"/>
          </m:rPr>
          <m:t>$</m:t>
        </m:r>
        <m:r>
          <m:rPr>
            <m:sty m:val="p"/>
          </m:rPr>
          <m:t>}</m:t>
        </m:r>
        <m:sSup>
          <m:sSupPr/>
          <m:e>
            <m:r>
              <m:rPr>
                <m:sty m:val="p"/>
              </m:rPr>
              <m:t>)</m:t>
            </m:r>
          </m:e>
          <m:sup>
            <m:r>
              <m:rPr>
                <m:sty m:val="p"/>
              </m:rPr>
              <m:t>∗</m:t>
            </m:r>
          </m:sup>
        </m:sSup>
      </m:oMath>
      <w:r>
        <w:rPr/>
        <w:t xml:space="preserve"> tel que </w:t>
      </w:r>
      <m:oMath>
        <m:r>
          <m:rPr>
            <m:sty m:val="p"/>
          </m:rPr>
          <m:t>dist</m:t>
        </m:r>
        <m:r>
          <m:rPr>
            <m:sty m:val="p"/>
          </m:rPr>
          <m:t>(</m:t>
        </m:r>
        <m:r>
          <m:rPr>
            <m:sty m:val="bi"/>
          </m:rPr>
          <m:t>b</m:t>
        </m:r>
        <m:r>
          <m:rPr>
            <m:sty m:val="p"/>
          </m:rPr>
          <m:t>,</m:t>
        </m:r>
        <m:r>
          <m:rPr>
            <m:sty m:val="bi"/>
          </m:rPr>
          <m:t>c</m:t>
        </m:r>
        <m:r>
          <m:rPr>
            <m:sty m:val="p"/>
          </m:rPr>
          <m:t>)</m:t>
        </m:r>
        <m:r>
          <m:rPr>
            <m:sty m:val="p"/>
          </m:rPr>
          <m:t>⩽</m:t>
        </m:r>
        <m:r>
          <m:rPr>
            <m:sty m:val="i"/>
          </m:rPr>
          <m:t>k</m:t>
        </m:r>
      </m:oMath>
      <w:r>
        <w:rPr>
          <w:rFonts w:eastAsia="Georgia" w:cs="Georgia" w:ascii="Georgia" w:hAnsi="Georgia"/>
        </w:rPr>
        <w:t xml:space="preserve"> et aucun autre mot n'est accepté.</w:t>
      </w:r>
    </w:p>
    <w:p>
      <w:pPr>
        <w:spacing w:after="220" w:lineRule="auto"/>
      </w:pPr>
      <w:r>
        <w:rPr>
          <w:rFonts w:eastAsia="Georgia" w:cs="Georgia" w:ascii="Georgia" w:hAnsi="Georgia"/>
        </w:rPr>
        <w:t xml:space="preserve">Définition : Nous appelons transformations élémentaires les ( </w:t>
      </w:r>
      <m:oMath>
        <m:r>
          <m:rPr>
            <m:sty m:val="i"/>
          </m:rPr>
          <m:t>k</m:t>
        </m:r>
        <m:r>
          <m:rPr>
            <m:sty m:val="p"/>
          </m:rPr>
          <m:t>+</m:t>
        </m:r>
        <m:r>
          <m:rPr>
            <m:sty m:val="p"/>
          </m:rPr>
          <m:t>3</m:t>
        </m:r>
      </m:oMath>
      <w:r>
        <w:rPr/>
        <w:t xml:space="preserve"> ) appellations suppr, subs et </w:t>
      </w:r>
      <m:oMath>
        <m:r>
          <m:rPr>
            <m:sty m:val="i"/>
          </m:rPr>
          <m:t>h</m:t>
        </m:r>
      </m:oMath>
      <w:r>
        <w:rPr/>
        <w:t xml:space="preserve">-ins-puis-id, avec </w:t>
      </w:r>
      <m:oMath>
        <m:r>
          <m:rPr>
            <m:sty m:val="p"/>
          </m:rPr>
          <m:t>0</m:t>
        </m:r>
        <m:r>
          <m:rPr>
            <m:sty m:val="p"/>
          </m:rPr>
          <m:t>⩽</m:t>
        </m:r>
        <m:r>
          <m:rPr>
            <m:sty m:val="i"/>
          </m:rPr>
          <m:t>h</m:t>
        </m:r>
        <m:r>
          <m:rPr>
            <m:sty m:val="p"/>
          </m:rPr>
          <m:t>⩽</m:t>
        </m:r>
        <m:r>
          <m:rPr>
            <m:sty m:val="i"/>
          </m:rPr>
          <m:t>k</m:t>
        </m:r>
      </m:oMath>
      <w:r>
        <w:rPr/>
        <w:t xml:space="preserve">; nous notons </w:t>
      </w:r>
      <m:oMath>
        <m:r>
          <m:rPr>
            <m:scr m:val="script"/>
          </m:rPr>
          <m:t>T</m:t>
        </m:r>
      </m:oMath>
      <w:r>
        <w:rPr/>
        <w:t xml:space="preserve"> leur ensemble.</w:t>
      </w:r>
      <w:r>
        <w:rPr/>
        <w:br w:type="textWrapping"/>
      </w:r>
      <w:r>
        <w:rPr/>
        <w:t xml:space="preserve">Soient </w:t>
      </w:r>
      <m:oMath>
        <m:sSup>
          <m:sSupPr/>
          <m:e>
            <m:r>
              <m:rPr>
                <m:sty m:val="bi"/>
              </m:rPr>
              <m:t>c</m:t>
            </m:r>
          </m:e>
          <m:sup>
            <m:r>
              <m:rPr>
                <m:sty m:val="i"/>
              </m:rPr>
              <m:t>′</m:t>
            </m:r>
          </m:sup>
        </m:sSup>
        <m:r>
          <m:rPr>
            <m:sty m:val="p"/>
          </m:rPr>
          <m:t>=</m:t>
        </m:r>
        <m:sSubSup>
          <m:sSubSupPr/>
          <m:e>
            <m:r>
              <m:rPr>
                <m:sty m:val="i"/>
              </m:rPr>
              <m:t>c</m:t>
            </m:r>
          </m:e>
          <m:sub>
            <m:r>
              <m:rPr>
                <m:sty m:val="p"/>
              </m:rPr>
              <m:t>1</m:t>
            </m:r>
          </m:sub>
          <m:sup>
            <m:r>
              <m:rPr>
                <m:sty m:val="i"/>
              </m:rPr>
              <m:t>′</m:t>
            </m:r>
          </m:sup>
        </m:sSubSup>
        <m:r>
          <m:rPr>
            <m:sty m:val="p"/>
          </m:rPr>
          <m:t>…</m:t>
        </m:r>
        <m:sSubSup>
          <m:sSubSupPr/>
          <m:e>
            <m:r>
              <m:rPr>
                <m:sty m:val="i"/>
              </m:rPr>
              <m:t>c</m:t>
            </m:r>
          </m:e>
          <m:sub>
            <m:r>
              <m:rPr>
                <m:sty m:val="i"/>
              </m:rPr>
              <m:t>n</m:t>
            </m:r>
          </m:sub>
          <m:sup>
            <m:r>
              <m:rPr>
                <m:sty m:val="i"/>
              </m:rPr>
              <m:t>′</m:t>
            </m:r>
          </m:sup>
        </m:sSubSup>
        <m:r>
          <m:rPr>
            <m:sty m:val="p"/>
          </m:rPr>
          <m:t>∈</m:t>
        </m:r>
        <m:sSup>
          <m:sSupPr/>
          <m:e>
            <m:r>
              <m:rPr>
                <m:sty m:val="p"/>
              </m:rPr>
              <m:t>Σ</m:t>
            </m:r>
          </m:e>
          <m:sup>
            <m:r>
              <m:rPr>
                <m:sty m:val="p"/>
              </m:rPr>
              <m:t>∗</m:t>
            </m:r>
          </m:sup>
        </m:sSup>
      </m:oMath>
      <w:r>
        <w:rPr/>
        <w:t xml:space="preserve"> un mot de longueur </w:t>
      </w:r>
      <m:oMath>
        <m:r>
          <m:rPr>
            <m:sty m:val="i"/>
          </m:rPr>
          <m:t>n</m:t>
        </m:r>
      </m:oMath>
      <w:r>
        <w:rPr/>
        <w:t xml:space="preserve"> et </w:t>
      </w:r>
      <m:oMath>
        <m:sSup>
          <m:sSupPr/>
          <m:e>
            <m:r>
              <m:rPr>
                <m:sty m:val="bi"/>
              </m:rPr>
              <m:t>b</m:t>
            </m:r>
          </m:e>
          <m:sup>
            <m:r>
              <m:rPr>
                <m:sty m:val="i"/>
              </m:rPr>
              <m:t>′</m:t>
            </m:r>
          </m:sup>
        </m:sSup>
        <m:r>
          <m:rPr>
            <m:sty m:val="p"/>
          </m:rPr>
          <m:t>∈</m:t>
        </m:r>
        <m:sSup>
          <m:sSupPr/>
          <m:e>
            <m:r>
              <m:rPr>
                <m:sty m:val="p"/>
              </m:rPr>
              <m:t>Σ</m:t>
            </m:r>
          </m:e>
          <m:sup>
            <m:r>
              <m:rPr>
                <m:sty m:val="p"/>
              </m:rPr>
              <m:t>∗</m:t>
            </m:r>
          </m:sup>
        </m:sSup>
      </m:oMath>
      <w:r>
        <w:rPr/>
        <w:t xml:space="preserve"> un mot de longueur </w:t>
      </w:r>
      <m:oMath>
        <m:r>
          <m:rPr>
            <m:sty m:val="i"/>
          </m:rPr>
          <m:t>m</m:t>
        </m:r>
      </m:oMath>
      <w:r>
        <w:rPr/>
        <w:t xml:space="preserve">. Nous disons qu'une suite </w:t>
      </w:r>
      <m:oMath>
        <m:r>
          <m:rPr>
            <m:sty m:val="bi"/>
          </m:rPr>
          <m:t>τ</m:t>
        </m:r>
        <m:r>
          <m:rPr>
            <m:sty m:val="p"/>
          </m:rPr>
          <m:t>=</m:t>
        </m:r>
        <m:d>
          <m:dPr>
            <m:begChr m:val="("/>
            <m:endChr m:val=")"/>
            <m:ctrlPr>
              <w:rPr>
                <w:rFonts w:ascii="Cambria Math" w:hAnsi="Cambria Math"/>
              </w:rPr>
            </m:ctrlPr>
          </m:dPr>
          <m:e>
            <m:sSub>
              <m:sSubPr/>
              <m:e>
                <m:r>
                  <m:rPr>
                    <m:sty m:val="i"/>
                  </m:rPr>
                  <m:t>τ</m:t>
                </m:r>
              </m:e>
              <m:sub>
                <m:r>
                  <m:rPr>
                    <m:sty m:val="p"/>
                  </m:rPr>
                  <m:t>1</m:t>
                </m:r>
              </m:sub>
            </m:sSub>
            <m:r>
              <m:rPr>
                <m:sty m:val="p"/>
              </m:rPr>
              <m:t>,</m:t>
            </m:r>
            <m:sSub>
              <m:sSubPr/>
              <m:e>
                <m:r>
                  <m:rPr>
                    <m:sty m:val="i"/>
                  </m:rPr>
                  <m:t>τ</m:t>
                </m:r>
              </m:e>
              <m:sub>
                <m:r>
                  <m:rPr>
                    <m:sty m:val="p"/>
                  </m:rPr>
                  <m:t>2</m:t>
                </m:r>
              </m:sub>
            </m:sSub>
            <m:r>
              <m:rPr>
                <m:sty m:val="p"/>
              </m:rPr>
              <m:t>,</m:t>
            </m:r>
            <m:r>
              <m:rPr>
                <m:sty m:val="p"/>
              </m:rPr>
              <m:t>…</m:t>
            </m:r>
            <m:r>
              <m:rPr>
                <m:sty m:val="p"/>
              </m:rPr>
              <m:t>,</m:t>
            </m:r>
            <m:sSub>
              <m:sSubPr/>
              <m:e>
                <m:r>
                  <m:rPr>
                    <m:sty m:val="i"/>
                  </m:rPr>
                  <m:t>τ</m:t>
                </m:r>
              </m:e>
              <m:sub>
                <m:r>
                  <m:rPr>
                    <m:sty m:val="i"/>
                  </m:rPr>
                  <m:t>n</m:t>
                </m:r>
              </m:sub>
            </m:sSub>
          </m:e>
        </m:d>
      </m:oMath>
      <w:r>
        <w:rPr/>
        <w:t xml:space="preserve"> de </w:t>
      </w:r>
      <m:oMath>
        <m:r>
          <m:rPr>
            <m:sty m:val="i"/>
          </m:rPr>
          <m:t>n</m:t>
        </m:r>
      </m:oMath>
      <w:r>
        <w:rPr>
          <w:rFonts w:eastAsia="Georgia" w:cs="Georgia" w:ascii="Georgia" w:hAnsi="Georgia"/>
        </w:rPr>
        <w:t xml:space="preserve"> transformations élémentaires est un script de transformation du mot </w:t>
      </w:r>
      <m:oMath>
        <m:sSup>
          <m:sSupPr/>
          <m:e>
            <m:r>
              <m:rPr>
                <m:sty m:val="bi"/>
              </m:rPr>
              <m:t>c</m:t>
            </m:r>
          </m:e>
          <m:sup>
            <m:r>
              <m:rPr>
                <m:sty m:val="i"/>
              </m:rPr>
              <m:t>′</m:t>
            </m:r>
          </m:sup>
        </m:sSup>
      </m:oMath>
      <w:r>
        <w:rPr/>
        <w:t xml:space="preserve"> en le mot </w:t>
      </w:r>
      <m:oMath>
        <m:sSup>
          <m:sSupPr/>
          <m:e>
            <m:r>
              <m:rPr>
                <m:sty m:val="bi"/>
              </m:rPr>
              <m:t>b</m:t>
            </m:r>
          </m:e>
          <m:sup>
            <m:r>
              <m:rPr>
                <m:sty m:val="i"/>
              </m:rPr>
              <m:t>′</m:t>
            </m:r>
          </m:sup>
        </m:sSup>
      </m:oMath>
      <w:r>
        <w:rPr/>
        <w:t xml:space="preserve"> s'il existe une factorisation </w:t>
      </w:r>
      <m:oMath>
        <m:sSub>
          <m:sSubPr/>
          <m:e>
            <m:r>
              <m:rPr>
                <m:sty m:val="bi"/>
              </m:rPr>
              <m:t>β</m:t>
            </m:r>
          </m:e>
          <m:sub>
            <m:r>
              <m:rPr>
                <m:sty m:val="b"/>
              </m:rPr>
              <m:t>1</m:t>
            </m:r>
          </m:sub>
        </m:sSub>
        <m:sSub>
          <m:sSubPr/>
          <m:e>
            <m:r>
              <m:rPr>
                <m:sty m:val="bi"/>
              </m:rPr>
              <m:t>β</m:t>
            </m:r>
          </m:e>
          <m:sub>
            <m:r>
              <m:rPr>
                <m:sty m:val="b"/>
              </m:rPr>
              <m:t>2</m:t>
            </m:r>
          </m:sub>
        </m:sSub>
        <m:r>
          <m:rPr>
            <m:sty m:val="p"/>
          </m:rPr>
          <m:t>…</m:t>
        </m:r>
        <m:sSub>
          <m:sSubPr/>
          <m:e>
            <m:r>
              <m:rPr>
                <m:sty m:val="bi"/>
              </m:rPr>
              <m:t>β</m:t>
            </m:r>
          </m:e>
          <m:sub>
            <m:r>
              <m:rPr>
                <m:sty m:val="bi"/>
              </m:rPr>
              <m:t>n</m:t>
            </m:r>
          </m:sub>
        </m:sSub>
      </m:oMath>
      <w:r>
        <w:rPr/>
        <w:t xml:space="preserve"> du mot </w:t>
      </w:r>
      <m:oMath>
        <m:sSup>
          <m:sSupPr/>
          <m:e>
            <m:r>
              <m:rPr>
                <m:sty m:val="bi"/>
              </m:rPr>
              <m:t>b</m:t>
            </m:r>
          </m:e>
          <m:sup>
            <m:r>
              <m:rPr>
                <m:sty m:val="i"/>
              </m:rPr>
              <m:t>′</m:t>
            </m:r>
          </m:sup>
        </m:sSup>
      </m:oMath>
      <w:r>
        <w:rPr/>
        <w:t xml:space="preserve"> telle que pour tout entier </w:t>
      </w:r>
      <m:oMath>
        <m:r>
          <m:rPr>
            <m:sty m:val="i"/>
          </m:rPr>
          <m:t>j</m:t>
        </m:r>
      </m:oMath>
      <w:r>
        <w:rPr/>
        <w:t xml:space="preserve"> compris entre 1 et </w:t>
      </w:r>
      <m:oMath>
        <m:r>
          <m:rPr>
            <m:sty m:val="i"/>
          </m:rPr>
          <m:t>n</m:t>
        </m:r>
      </m:oMath>
      <w:r>
        <w:rPr/>
        <w:t xml:space="preserve">,</w:t>
      </w:r>
      <w:r>
        <w:rPr/>
        <w:br w:type="textWrapping"/>
      </w:r>
      <w:r>
        <w:rPr/>
        <w:t xml:space="preserve">(1) </w:t>
      </w:r>
      <m:oMath>
        <m:sSub>
          <m:sSubPr/>
          <m:e>
            <m:r>
              <m:rPr>
                <m:sty m:val="bi"/>
              </m:rPr>
              <m:t>β</m:t>
            </m:r>
          </m:e>
          <m:sub>
            <m:r>
              <m:rPr>
                <m:sty m:val="i"/>
              </m:rPr>
              <m:t>j</m:t>
            </m:r>
          </m:sub>
        </m:sSub>
      </m:oMath>
      <w:r>
        <w:rPr/>
        <w:t xml:space="preserve"> est un mot de </w:t>
      </w:r>
      <m:oMath>
        <m:sSup>
          <m:sSupPr/>
          <m:e>
            <m:r>
              <m:rPr>
                <m:sty m:val="p"/>
              </m:rPr>
              <m:t>Σ</m:t>
            </m:r>
          </m:e>
          <m:sup>
            <m:r>
              <m:rPr>
                <m:sty m:val="p"/>
              </m:rPr>
              <m:t>∗</m:t>
            </m:r>
          </m:sup>
        </m:sSup>
      </m:oMath>
      <w:r>
        <w:rPr/>
        <w:t xml:space="preserve">,</w:t>
      </w:r>
      <w:r>
        <w:rPr/>
        <w:br w:type="textWrapping"/>
      </w:r>
      <w:r>
        <w:rPr/>
        <w:t xml:space="preserve">(2) lorsque </w:t>
      </w:r>
      <m:oMath>
        <m:sSub>
          <m:sSubPr/>
          <m:e>
            <m:r>
              <m:rPr>
                <m:sty m:val="i"/>
              </m:rPr>
              <m:t>τ</m:t>
            </m:r>
          </m:e>
          <m:sub>
            <m:r>
              <m:rPr>
                <m:sty m:val="i"/>
              </m:rPr>
              <m:t>j</m:t>
            </m:r>
          </m:sub>
        </m:sSub>
        <m:r>
          <m:rPr>
            <m:sty m:val="p"/>
          </m:rPr>
          <m:t>=</m:t>
        </m:r>
      </m:oMath>
      <w:r>
        <w:rPr/>
        <w:t xml:space="preserve"> suppr, alors le mot </w:t>
      </w:r>
      <m:oMath>
        <m:sSub>
          <m:sSubPr/>
          <m:e>
            <m:r>
              <m:rPr>
                <m:sty m:val="bi"/>
              </m:rPr>
              <m:t>β</m:t>
            </m:r>
          </m:e>
          <m:sub>
            <m:r>
              <m:rPr>
                <m:sty m:val="i"/>
              </m:rPr>
              <m:t>j</m:t>
            </m:r>
          </m:sub>
        </m:sSub>
      </m:oMath>
      <w:r>
        <w:rPr/>
        <w:t xml:space="preserve"> est le mot vide </w:t>
      </w:r>
      <m:oMath>
        <m:r>
          <m:rPr>
            <m:sty m:val="bi"/>
          </m:rPr>
          <m:t>ε</m:t>
        </m:r>
      </m:oMath>
      <w:r>
        <w:rPr/>
        <w:t xml:space="preserve">,</w:t>
      </w:r>
      <w:r>
        <w:rPr/>
        <w:br w:type="textWrapping"/>
      </w:r>
      <w:r>
        <w:rPr/>
        <w:t xml:space="preserve">(3) lorsque </w:t>
      </w:r>
      <m:oMath>
        <m:sSub>
          <m:sSubPr/>
          <m:e>
            <m:r>
              <m:rPr>
                <m:sty m:val="i"/>
              </m:rPr>
              <m:t>τ</m:t>
            </m:r>
          </m:e>
          <m:sub>
            <m:r>
              <m:rPr>
                <m:sty m:val="i"/>
              </m:rPr>
              <m:t>j</m:t>
            </m:r>
          </m:sub>
        </m:sSub>
        <m:r>
          <m:rPr>
            <m:sty m:val="p"/>
          </m:rPr>
          <m:t>=</m:t>
        </m:r>
      </m:oMath>
      <w:r>
        <w:rPr/>
        <w:t xml:space="preserve"> subs, alors le mot </w:t>
      </w:r>
      <m:oMath>
        <m:sSub>
          <m:sSubPr/>
          <m:e>
            <m:r>
              <m:rPr>
                <m:sty m:val="bi"/>
              </m:rPr>
              <m:t>β</m:t>
            </m:r>
          </m:e>
          <m:sub>
            <m:r>
              <m:rPr>
                <m:sty m:val="i"/>
              </m:rPr>
              <m:t>j</m:t>
            </m:r>
          </m:sub>
        </m:sSub>
      </m:oMath>
      <w:r>
        <w:rPr>
          <w:rFonts w:eastAsia="Georgia" w:cs="Georgia" w:ascii="Georgia" w:hAnsi="Georgia"/>
        </w:rPr>
        <w:t xml:space="preserve"> est de longueur 1 et, en l'identifiant à un symbole, il est distinct du symbole </w:t>
      </w:r>
      <m:oMath>
        <m:sSubSup>
          <m:sSubSupPr/>
          <m:e>
            <m:r>
              <m:rPr>
                <m:sty m:val="i"/>
              </m:rPr>
              <m:t>c</m:t>
            </m:r>
          </m:e>
          <m:sub>
            <m:r>
              <m:rPr>
                <m:sty m:val="i"/>
              </m:rPr>
              <m:t>j</m:t>
            </m:r>
          </m:sub>
          <m:sup>
            <m:r>
              <m:rPr>
                <m:sty m:val="i"/>
              </m:rPr>
              <m:t>′</m:t>
            </m:r>
          </m:sup>
        </m:sSubSup>
      </m:oMath>
      <w:r>
        <w:rPr/>
        <w:t xml:space="preserve">,</w:t>
      </w:r>
      <w:r>
        <w:rPr/>
        <w:br w:type="textWrapping"/>
      </w:r>
      <w:r>
        <w:rPr/>
        <w:t xml:space="preserve">(4) lorsque </w:t>
      </w:r>
      <m:oMath>
        <m:sSub>
          <m:sSubPr/>
          <m:e>
            <m:r>
              <m:rPr>
                <m:sty m:val="i"/>
              </m:rPr>
              <m:t>τ</m:t>
            </m:r>
          </m:e>
          <m:sub>
            <m:r>
              <m:rPr>
                <m:sty m:val="i"/>
              </m:rPr>
              <m:t>j</m:t>
            </m:r>
          </m:sub>
        </m:sSub>
        <m:r>
          <m:rPr>
            <m:sty m:val="p"/>
          </m:rPr>
          <m:t>=</m:t>
        </m:r>
        <m:r>
          <m:rPr>
            <m:sty m:val="i"/>
          </m:rPr>
          <m:t>h</m:t>
        </m:r>
      </m:oMath>
      <w:r>
        <w:rPr/>
        <w:t xml:space="preserve">-ins-puis-id, alors le mot </w:t>
      </w:r>
      <m:oMath>
        <m:sSub>
          <m:sSubPr/>
          <m:e>
            <m:r>
              <m:rPr>
                <m:sty m:val="bi"/>
              </m:rPr>
              <m:t>β</m:t>
            </m:r>
          </m:e>
          <m:sub>
            <m:r>
              <m:rPr>
                <m:sty m:val="i"/>
              </m:rPr>
              <m:t>j</m:t>
            </m:r>
          </m:sub>
        </m:sSub>
      </m:oMath>
      <w:r>
        <w:rPr/>
        <w:t xml:space="preserve"> est de longueur </w:t>
      </w:r>
      <m:oMath>
        <m:r>
          <m:rPr>
            <m:sty m:val="i"/>
          </m:rPr>
          <m:t>h</m:t>
        </m:r>
        <m:r>
          <m:rPr>
            <m:sty m:val="p"/>
          </m:rPr>
          <m:t>+</m:t>
        </m:r>
        <m:r>
          <m:rPr>
            <m:sty m:val="p"/>
          </m:rPr>
          <m:t>1</m:t>
        </m:r>
      </m:oMath>
      <w:r>
        <w:rPr/>
        <w:t xml:space="preserve"> et le dernier symbole de </w:t>
      </w:r>
      <m:oMath>
        <m:sSub>
          <m:sSubPr/>
          <m:e>
            <m:r>
              <m:rPr>
                <m:sty m:val="bi"/>
              </m:rPr>
              <m:t>β</m:t>
            </m:r>
          </m:e>
          <m:sub>
            <m:r>
              <m:rPr>
                <m:sty m:val="i"/>
              </m:rPr>
              <m:t>j</m:t>
            </m:r>
          </m:sub>
        </m:sSub>
      </m:oMath>
      <w:r>
        <w:rPr/>
        <w:t xml:space="preserve"> vaut le symbole </w:t>
      </w:r>
      <m:oMath>
        <m:sSubSup>
          <m:sSubSupPr/>
          <m:e>
            <m:r>
              <m:rPr>
                <m:sty m:val="i"/>
              </m:rPr>
              <m:t>c</m:t>
            </m:r>
          </m:e>
          <m:sub>
            <m:r>
              <m:rPr>
                <m:sty m:val="i"/>
              </m:rPr>
              <m:t>j</m:t>
            </m:r>
          </m:sub>
          <m:sup>
            <m:r>
              <m:rPr>
                <m:sty m:val="i"/>
              </m:rPr>
              <m:t>′</m:t>
            </m:r>
          </m:sup>
        </m:sSubSup>
      </m:oMath>
      <w:r>
        <w:rPr/>
        <w:t xml:space="preserve">.</w:t>
      </w:r>
      <w:r>
        <w:rPr/>
        <w:br w:type="textWrapping"/>
      </w:r>
      <w:r>
        <w:rPr/>
        <w:t xml:space="preserve">Nous observons que la factorisation du mot </w:t>
      </w:r>
      <m:oMath>
        <m:sSup>
          <m:sSupPr/>
          <m:e>
            <m:r>
              <m:rPr>
                <m:sty m:val="bi"/>
              </m:rPr>
              <m:t>b</m:t>
            </m:r>
          </m:e>
          <m:sup>
            <m:r>
              <m:rPr>
                <m:sty m:val="i"/>
              </m:rPr>
              <m:t>′</m:t>
            </m:r>
          </m:sup>
        </m:sSup>
      </m:oMath>
      <w:r>
        <w:rPr/>
        <w:t xml:space="preserve"> en </w:t>
      </w:r>
      <m:oMath>
        <m:sSub>
          <m:sSubPr/>
          <m:e>
            <m:r>
              <m:rPr>
                <m:sty m:val="bi"/>
              </m:rPr>
              <m:t>β</m:t>
            </m:r>
          </m:e>
          <m:sub>
            <m:r>
              <m:rPr>
                <m:sty m:val="b"/>
              </m:rPr>
              <m:t>1</m:t>
            </m:r>
          </m:sub>
        </m:sSub>
        <m:sSub>
          <m:sSubPr/>
          <m:e>
            <m:r>
              <m:rPr>
                <m:sty m:val="bi"/>
              </m:rPr>
              <m:t>β</m:t>
            </m:r>
          </m:e>
          <m:sub>
            <m:r>
              <m:rPr>
                <m:sty m:val="b"/>
              </m:rPr>
              <m:t>2</m:t>
            </m:r>
          </m:sub>
        </m:sSub>
        <m:r>
          <m:rPr>
            <m:sty m:val="p"/>
          </m:rPr>
          <m:t>…</m:t>
        </m:r>
        <m:sSub>
          <m:sSubPr/>
          <m:e>
            <m:r>
              <m:rPr>
                <m:sty m:val="bi"/>
              </m:rPr>
              <m:t>β</m:t>
            </m:r>
          </m:e>
          <m:sub>
            <m:r>
              <m:rPr>
                <m:sty m:val="bi"/>
              </m:rPr>
              <m:t>n</m:t>
            </m:r>
          </m:sub>
        </m:sSub>
      </m:oMath>
      <w:r>
        <w:rPr>
          <w:rFonts w:eastAsia="Georgia" w:cs="Georgia" w:ascii="Georgia" w:hAnsi="Georgia"/>
        </w:rPr>
        <w:t xml:space="preserve"> est unique et ne dépend que du script </w:t>
      </w:r>
      <m:oMath>
        <m:r>
          <m:rPr>
            <m:sty m:val="bi"/>
          </m:rPr>
          <m:t>τ</m:t>
        </m:r>
      </m:oMath>
      <w:r>
        <w:rPr/>
        <w:t xml:space="preserve">.</w:t>
      </w:r>
    </w:p>
    <w:p>
      <w:pPr>
        <w:spacing w:after="220" w:lineRule="auto"/>
      </w:pPr>
      <w:r>
        <w:rPr/>
        <w:t xml:space="preserve">Voici un exemple de script de transformation entre le mot </w:t>
      </w:r>
      <m:oMath>
        <m:sSup>
          <m:sSupPr/>
          <m:e>
            <m:r>
              <m:rPr>
                <m:sty m:val="bi"/>
              </m:rPr>
              <m:t>c</m:t>
            </m:r>
          </m:e>
          <m:sup>
            <m:r>
              <m:rPr>
                <m:sty m:val="i"/>
              </m:rPr>
              <m:t>′</m:t>
            </m:r>
          </m:sup>
        </m:sSup>
        <m:r>
          <m:rPr>
            <m:sty m:val="p"/>
          </m:rPr>
          <m:t>=</m:t>
        </m:r>
      </m:oMath>
      <w:r>
        <w:rPr/>
        <w:t xml:space="preserve"> correct </w:t>
      </w:r>
      <m:oMath>
        <m:r>
          <m:rPr>
            <m:sty m:val="p"/>
          </m:rPr>
          <m:t>$</m:t>
        </m:r>
      </m:oMath>
      <w:r>
        <w:rPr/>
        <w:t xml:space="preserve"> et le mot </w:t>
      </w:r>
      <m:oMath>
        <m:sSup>
          <m:sSupPr/>
          <m:e>
            <m:r>
              <m:rPr>
                <m:sty m:val="bi"/>
              </m:rPr>
              <m:t>b</m:t>
            </m:r>
          </m:e>
          <m:sup>
            <m:r>
              <m:rPr>
                <m:sty m:val="i"/>
              </m:rPr>
              <m:t>′</m:t>
            </m:r>
          </m:sup>
        </m:sSup>
        <m:r>
          <m:rPr>
            <m:sty m:val="p"/>
          </m:rPr>
          <m:t>=</m:t>
        </m:r>
      </m:oMath>
      <w:r>
        <w:rPr/>
        <w:t xml:space="preserve"> incorekte </w:t>
      </w:r>
      <m:oMath>
        <m:r>
          <m:rPr>
            <m:sty m:val="p"/>
          </m:rPr>
          <m:t>$</m:t>
        </m:r>
      </m:oMath>
      <w:r>
        <w:rPr/>
        <w:t xml:space="preserve">.</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d>
                      <m:dPr>
                        <m:begChr m:val="("/>
                        <m:endChr m:val=")"/>
                        <m:ctrlPr>
                          <w:rPr>
                            <w:rFonts w:ascii="Cambria Math" w:hAnsi="Cambria Math"/>
                          </w:rPr>
                        </m:ctrlPr>
                      </m:dPr>
                      <m:e>
                        <m:sSubSup>
                          <m:sSubSupPr/>
                          <m:e>
                            <m:r>
                              <m:rPr>
                                <m:sty m:val="i"/>
                              </m:rPr>
                              <m:t>c</m:t>
                            </m:r>
                          </m:e>
                          <m:sub>
                            <m:r>
                              <m:rPr>
                                <m:sty m:val="i"/>
                              </m:rPr>
                              <m:t>j</m:t>
                            </m:r>
                          </m:sub>
                          <m:sup>
                            <m:r>
                              <m:rPr>
                                <m:sty m:val="i"/>
                              </m:rPr>
                              <m:t>′</m:t>
                            </m:r>
                          </m:sup>
                        </m:sSubSup>
                      </m:e>
                    </m:d>
                  </m:e>
                  <m:sub>
                    <m:r>
                      <m:rPr>
                        <m:sty m:val="p"/>
                      </m:rPr>
                      <m:t>1</m:t>
                    </m:r>
                    <m:r>
                      <m:rPr>
                        <m:sty m:val="p"/>
                      </m:rPr>
                      <m:t>⩽</m:t>
                    </m:r>
                    <m:r>
                      <m:rPr>
                        <m:sty m:val="i"/>
                      </m:rPr>
                      <m:t>j</m:t>
                    </m:r>
                    <m:r>
                      <m:rPr>
                        <m:sty m:val="p"/>
                      </m:rPr>
                      <m:t>⩽</m:t>
                    </m:r>
                    <m:r>
                      <m:rPr>
                        <m:sty m:val="p"/>
                      </m:rPr>
                      <m:t>8</m:t>
                    </m:r>
                  </m:sub>
                </m:sSub>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C</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r</w:t>
            </w:r>
          </w:p>
        </w:tc>
        <w:tc>
          <w:tcPr>
            <w:tcBorders>
              <w:top w:val="single" w:sz="8" w:space="0" w:color="000000"/>
              <w:bottom w:val="single" w:sz="8" w:space="0" w:color="000000"/>
              <w:right w:val="single" w:sz="8" w:space="0" w:color="000000"/>
            </w:tcBorders>
            <w:vAlign w:val="center"/>
          </w:tcPr>
          <w:p>
            <w:pPr>
              <w:spacing w:lineRule="auto"/>
              <w:jc w:val="left"/>
            </w:pPr>
            <w:r>
              <w:rPr/>
              <w:t xml:space="preserve">r</w:t>
            </w:r>
          </w:p>
        </w:tc>
        <w:tc>
          <w:tcPr>
            <w:tcBorders>
              <w:top w:val="single" w:sz="8" w:space="0" w:color="000000"/>
              <w:bottom w:val="single" w:sz="8" w:space="0" w:color="000000"/>
              <w:right w:val="single" w:sz="8" w:space="0" w:color="000000"/>
            </w:tcBorders>
            <w:vAlign w:val="center"/>
          </w:tcPr>
          <w:p>
            <w:pPr>
              <w:spacing w:lineRule="auto"/>
              <w:jc w:val="left"/>
            </w:pPr>
            <w:r>
              <w:rPr/>
              <w:t xml:space="preserve">e</w:t>
            </w:r>
          </w:p>
        </w:tc>
        <w:tc>
          <w:tcPr>
            <w:tcBorders>
              <w:top w:val="single" w:sz="8" w:space="0" w:color="000000"/>
              <w:bottom w:val="single" w:sz="8" w:space="0" w:color="000000"/>
              <w:right w:val="single" w:sz="8" w:space="0" w:color="000000"/>
            </w:tcBorders>
            <w:vAlign w:val="center"/>
          </w:tcPr>
          <w:p>
            <w:pPr>
              <w:spacing w:lineRule="auto"/>
              <w:jc w:val="left"/>
            </w:pPr>
            <w:r>
              <w:rPr/>
              <w:t xml:space="preserve">C</w:t>
            </w:r>
          </w:p>
        </w:tc>
        <w:tc>
          <w:tcPr>
            <w:tcBorders>
              <w:top w:val="single" w:sz="8" w:space="0" w:color="000000"/>
              <w:bottom w:val="single" w:sz="8" w:space="0" w:color="000000"/>
              <w:right w:val="single" w:sz="8" w:space="0" w:color="000000"/>
            </w:tcBorders>
            <w:vAlign w:val="center"/>
          </w:tcPr>
          <w:p>
            <w:pPr>
              <w:spacing w:lineRule="auto"/>
              <w:jc w:val="left"/>
            </w:pPr>
            <w:r>
              <w:rPr/>
              <w:t xml:space="preserve">t</w:t>
            </w:r>
          </w:p>
        </w:tc>
        <w:tc>
          <w:tcPr>
            <w:tcBorders>
              <w:top w:val="single" w:sz="8" w:space="0" w:color="000000"/>
              <w:bottom w:val="single" w:sz="8" w:space="0" w:color="000000"/>
              <w:right w:val="single" w:sz="8" w:space="0" w:color="000000"/>
            </w:tcBorders>
            <w:vAlign w:val="center"/>
          </w:tcPr>
          <w:p>
            <w:pPr>
              <w:spacing w:lineRule="auto"/>
              <w:jc w:val="left"/>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d>
                      <m:dPr>
                        <m:begChr m:val="("/>
                        <m:endChr m:val=")"/>
                        <m:ctrlPr>
                          <w:rPr>
                            <w:rFonts w:ascii="Cambria Math" w:hAnsi="Cambria Math"/>
                          </w:rPr>
                        </m:ctrlPr>
                      </m:dPr>
                      <m:e>
                        <m:sSub>
                          <m:sSubPr/>
                          <m:e>
                            <m:r>
                              <m:rPr>
                                <m:sty m:val="bi"/>
                              </m:rPr>
                              <m:t>β</m:t>
                            </m:r>
                          </m:e>
                          <m:sub>
                            <m:r>
                              <m:rPr>
                                <m:sty m:val="bi"/>
                              </m:rPr>
                              <m:t>j</m:t>
                            </m:r>
                          </m:sub>
                        </m:sSub>
                      </m:e>
                    </m:d>
                  </m:e>
                  <m:sub>
                    <m:r>
                      <m:rPr>
                        <m:sty m:val="p"/>
                      </m:rPr>
                      <m:t>1</m:t>
                    </m:r>
                    <m:r>
                      <m:rPr>
                        <m:sty m:val="p"/>
                      </m:rPr>
                      <m:t>⩽</m:t>
                    </m:r>
                    <m:r>
                      <m:rPr>
                        <m:sty m:val="i"/>
                      </m:rPr>
                      <m:t>j</m:t>
                    </m:r>
                    <m:r>
                      <m:rPr>
                        <m:sty m:val="p"/>
                      </m:rPr>
                      <m:t>⩽</m:t>
                    </m:r>
                    <m:r>
                      <m:rPr>
                        <m:sty m:val="p"/>
                      </m:rPr>
                      <m:t>8</m:t>
                    </m:r>
                  </m:sub>
                </m:sSub>
              </m:oMath>
            </m:oMathPara>
          </w:p>
        </w:tc>
        <w:tc>
          <w:tcPr>
            <w:tcBorders>
              <w:bottom w:val="single" w:sz="8" w:space="0" w:color="000000"/>
              <w:right w:val="single" w:sz="8" w:space="0" w:color="000000"/>
            </w:tcBorders>
            <w:vAlign w:val="center"/>
          </w:tcPr>
          <w:p>
            <w:pPr>
              <w:spacing w:lineRule="auto"/>
              <w:jc w:val="left"/>
            </w:pPr>
            <w:r>
              <w:rPr/>
              <w:t xml:space="preserve">inc</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ε</m:t>
                </m:r>
              </m:oMath>
            </m:oMathPara>
          </w:p>
        </w:tc>
        <w:tc>
          <w:tcPr>
            <w:tcBorders>
              <w:bottom w:val="single" w:sz="8" w:space="0" w:color="000000"/>
              <w:right w:val="single" w:sz="8" w:space="0" w:color="000000"/>
            </w:tcBorders>
            <w:vAlign w:val="center"/>
          </w:tcPr>
          <w:p>
            <w:pPr>
              <w:spacing w:lineRule="auto"/>
              <w:jc w:val="left"/>
            </w:pPr>
            <w:r>
              <w:rPr/>
              <w:t xml:space="preserve">e</w:t>
            </w:r>
          </w:p>
        </w:tc>
        <w:tc>
          <w:tcPr>
            <w:tcBorders>
              <w:bottom w:val="single" w:sz="8" w:space="0" w:color="000000"/>
              <w:right w:val="single" w:sz="8" w:space="0" w:color="000000"/>
            </w:tcBorders>
            <w:vAlign w:val="center"/>
          </w:tcPr>
          <w:p>
            <w:pPr>
              <w:spacing w:lineRule="auto"/>
              <w:jc w:val="left"/>
            </w:pPr>
            <w:r>
              <w:rPr/>
              <w:t xml:space="preserve">k</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七</w:t>
            </w:r>
          </w:p>
        </w:tc>
        <w:tc>
          <w:tcPr>
            <w:tcBorders>
              <w:bottom w:val="single" w:sz="8" w:space="0" w:color="000000"/>
              <w:right w:val="single" w:sz="8" w:space="0" w:color="000000"/>
            </w:tcBorders>
            <w:vAlign w:val="center"/>
          </w:tcPr>
          <w:p>
            <w:pPr>
              <w:spacing w:lineRule="auto"/>
              <w:jc w:val="left"/>
            </w:pPr>
            <w:r>
              <w:rPr/>
              <w:t xml:space="preserve">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d>
                      <m:dPr>
                        <m:begChr m:val="("/>
                        <m:endChr m:val=")"/>
                        <m:ctrlPr>
                          <w:rPr>
                            <w:rFonts w:ascii="Cambria Math" w:hAnsi="Cambria Math"/>
                          </w:rPr>
                        </m:ctrlPr>
                      </m:dPr>
                      <m:e>
                        <m:sSub>
                          <m:sSubPr/>
                          <m:e>
                            <m:r>
                              <m:rPr>
                                <m:sty m:val="i"/>
                              </m:rPr>
                              <m:t>τ</m:t>
                            </m:r>
                          </m:e>
                          <m:sub>
                            <m:r>
                              <m:rPr>
                                <m:sty m:val="i"/>
                              </m:rPr>
                              <m:t>j</m:t>
                            </m:r>
                          </m:sub>
                        </m:sSub>
                      </m:e>
                    </m:d>
                  </m:e>
                  <m:sub>
                    <m:r>
                      <m:rPr>
                        <m:sty m:val="p"/>
                      </m:rPr>
                      <m:t>1</m:t>
                    </m:r>
                    <m:r>
                      <m:rPr>
                        <m:sty m:val="p"/>
                      </m:rPr>
                      <m:t>⩽</m:t>
                    </m:r>
                    <m:r>
                      <m:rPr>
                        <m:sty m:val="i"/>
                      </m:rPr>
                      <m:t>j</m:t>
                    </m:r>
                    <m:r>
                      <m:rPr>
                        <m:sty m:val="p"/>
                      </m:rPr>
                      <m:t>⩽</m:t>
                    </m:r>
                    <m:r>
                      <m:rPr>
                        <m:sty m:val="p"/>
                      </m:rPr>
                      <m:t>8</m:t>
                    </m:r>
                  </m:sub>
                </m:sSub>
              </m:oMath>
            </m:oMathPara>
          </w:p>
        </w:tc>
        <w:tc>
          <w:tcPr>
            <w:tcBorders>
              <w:bottom w:val="single" w:sz="8" w:space="0" w:color="000000"/>
              <w:right w:val="single" w:sz="8" w:space="0" w:color="000000"/>
            </w:tcBorders>
            <w:vAlign w:val="center"/>
          </w:tcPr>
          <w:p>
            <w:pPr>
              <w:spacing w:lineRule="auto"/>
              <w:jc w:val="left"/>
            </w:pPr>
            <w:r>
              <w:rPr/>
              <w:t xml:space="preserve">2-ins-puis-id</w:t>
            </w:r>
          </w:p>
        </w:tc>
        <w:tc>
          <w:tcPr>
            <w:tcBorders>
              <w:bottom w:val="single" w:sz="8" w:space="0" w:color="000000"/>
              <w:right w:val="single" w:sz="8" w:space="0" w:color="000000"/>
            </w:tcBorders>
            <w:vAlign w:val="center"/>
          </w:tcPr>
          <w:p>
            <w:pPr>
              <w:spacing w:lineRule="auto"/>
              <w:jc w:val="left"/>
            </w:pPr>
            <w:r>
              <w:rPr/>
              <w:t xml:space="preserve">0-ins-puis-id</w:t>
            </w:r>
          </w:p>
        </w:tc>
        <w:tc>
          <w:tcPr>
            <w:tcBorders>
              <w:bottom w:val="single" w:sz="8" w:space="0" w:color="000000"/>
              <w:right w:val="single" w:sz="8" w:space="0" w:color="000000"/>
            </w:tcBorders>
            <w:vAlign w:val="center"/>
          </w:tcPr>
          <w:p>
            <w:pPr>
              <w:spacing w:lineRule="auto"/>
              <w:jc w:val="left"/>
            </w:pPr>
            <w:r>
              <w:rPr/>
              <w:t xml:space="preserve">0-ins-puis-id</w:t>
            </w:r>
          </w:p>
        </w:tc>
        <w:tc>
          <w:tcPr>
            <w:tcBorders>
              <w:bottom w:val="single" w:sz="8" w:space="0" w:color="000000"/>
              <w:right w:val="single" w:sz="8" w:space="0" w:color="000000"/>
            </w:tcBorders>
            <w:vAlign w:val="center"/>
          </w:tcPr>
          <w:p>
            <w:pPr>
              <w:spacing w:lineRule="auto"/>
              <w:jc w:val="left"/>
            </w:pPr>
            <w:r>
              <w:rPr/>
              <w:t xml:space="preserve">suppr</w:t>
            </w:r>
          </w:p>
        </w:tc>
        <w:tc>
          <w:tcPr>
            <w:tcBorders>
              <w:bottom w:val="single" w:sz="8" w:space="0" w:color="000000"/>
              <w:right w:val="single" w:sz="8" w:space="0" w:color="000000"/>
            </w:tcBorders>
            <w:vAlign w:val="center"/>
          </w:tcPr>
          <w:p>
            <w:pPr>
              <w:spacing w:lineRule="auto"/>
              <w:jc w:val="left"/>
            </w:pPr>
            <w:r>
              <w:rPr/>
              <w:t xml:space="preserve">0-ins-puis-id</w:t>
            </w:r>
          </w:p>
        </w:tc>
        <w:tc>
          <w:tcPr>
            <w:tcBorders>
              <w:bottom w:val="single" w:sz="8" w:space="0" w:color="000000"/>
              <w:right w:val="single" w:sz="8" w:space="0" w:color="000000"/>
            </w:tcBorders>
            <w:vAlign w:val="center"/>
          </w:tcPr>
          <w:p>
            <w:pPr>
              <w:spacing w:lineRule="auto"/>
              <w:jc w:val="left"/>
            </w:pPr>
            <w:r>
              <w:rPr/>
              <w:t xml:space="preserve">subs</w:t>
            </w:r>
          </w:p>
        </w:tc>
        <w:tc>
          <w:tcPr>
            <w:tcBorders>
              <w:bottom w:val="single" w:sz="8" w:space="0" w:color="000000"/>
              <w:right w:val="single" w:sz="8" w:space="0" w:color="000000"/>
            </w:tcBorders>
            <w:vAlign w:val="center"/>
          </w:tcPr>
          <w:p>
            <w:pPr>
              <w:spacing w:lineRule="auto"/>
              <w:jc w:val="left"/>
            </w:pPr>
            <w:r>
              <w:rPr/>
              <w:t xml:space="preserve">0-ins-puis-id</w:t>
            </w:r>
          </w:p>
        </w:tc>
        <w:tc>
          <w:tcPr>
            <w:tcBorders>
              <w:bottom w:val="single" w:sz="8" w:space="0" w:color="000000"/>
              <w:right w:val="single" w:sz="8" w:space="0" w:color="000000"/>
            </w:tcBorders>
            <w:vAlign w:val="center"/>
          </w:tcPr>
          <w:p>
            <w:pPr>
              <w:spacing w:lineRule="auto"/>
              <w:jc w:val="left"/>
            </w:pPr>
            <w:r>
              <w:rPr/>
              <w:t xml:space="preserve">1-ins-puis-id</w:t>
            </w:r>
          </w:p>
        </w:tc>
      </w:tr>
    </w:tbl>
    <w:p>
      <w:pPr>
        <w:spacing w:lineRule="auto"/>
      </w:pPr>
    </w:p>
    <w:p>
      <w:pPr>
        <w:spacing w:after="220" w:lineRule="auto"/>
      </w:pPr>
      <w:r>
        <w:rPr>
          <w:rFonts w:eastAsia="Georgia" w:cs="Georgia" w:ascii="Georgia" w:hAnsi="Georgia"/>
        </w:rPr>
        <w:t xml:space="preserve">Définition : Le coût d'une transformation élémentaire est précisé par le tableau suivant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Transformation élémentaire</w:t>
            </w:r>
          </w:p>
        </w:tc>
        <w:tc>
          <w:tcPr>
            <w:tcBorders>
              <w:top w:val="single" w:sz="8" w:space="0" w:color="000000"/>
              <w:bottom w:val="single" w:sz="8" w:space="0" w:color="000000"/>
            </w:tcBorders>
            <w:vAlign w:val="center"/>
          </w:tcPr>
          <w:p>
            <w:pPr>
              <w:spacing w:lineRule="auto"/>
              <w:jc w:val="center"/>
            </w:pPr>
            <w:r>
              <w:rPr/>
              <w:t xml:space="preserve">suppr</w:t>
            </w:r>
          </w:p>
        </w:tc>
        <w:tc>
          <w:tcPr>
            <w:tcBorders>
              <w:top w:val="single" w:sz="8" w:space="0" w:color="000000"/>
              <w:bottom w:val="single" w:sz="8" w:space="0" w:color="000000"/>
            </w:tcBorders>
            <w:vAlign w:val="center"/>
          </w:tcPr>
          <w:p>
            <w:pPr>
              <w:spacing w:lineRule="auto"/>
              <w:jc w:val="center"/>
            </w:pPr>
            <w:r>
              <w:rPr/>
              <w:t xml:space="preserve">subs</w:t>
            </w:r>
          </w:p>
        </w:tc>
        <w:tc>
          <w:tcPr>
            <w:tcBorders>
              <w:top w:val="single" w:sz="8" w:space="0" w:color="000000"/>
              <w:bottom w:val="single" w:sz="8" w:space="0" w:color="000000"/>
              <w:right w:val="single" w:sz="8" w:space="0" w:color="000000"/>
            </w:tcBorders>
            <w:vAlign w:val="center"/>
          </w:tcPr>
          <w:p>
            <w:pPr>
              <w:spacing w:lineRule="auto"/>
              <w:jc w:val="center"/>
            </w:pPr>
            <m:oMath>
              <m:r>
                <m:rPr>
                  <m:sty m:val="i"/>
                </m:rPr>
                <m:t>h</m:t>
              </m:r>
            </m:oMath>
            <w:r>
              <w:rPr/>
              <w:t xml:space="preserve">-ins-puis-id</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Coût</w:t>
            </w:r>
          </w:p>
        </w:tc>
        <w:tc>
          <w:tcPr>
            <w:tcBorders>
              <w:bottom w:val="single" w:sz="8" w:space="0" w:color="000000"/>
            </w:tcBorders>
            <w:vAlign w:val="center"/>
          </w:tcPr>
          <w:p>
            <w:pPr>
              <w:spacing w:lineRule="auto"/>
              <w:jc w:val="center"/>
            </w:pPr>
            <w:r>
              <w:rPr/>
              <w:t xml:space="preserve">1</w:t>
            </w:r>
          </w:p>
        </w:tc>
        <w:tc>
          <w:tcPr>
            <w:tcBorders>
              <w:bottom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h</m:t>
                </m:r>
              </m:oMath>
            </m:oMathPara>
          </w:p>
        </w:tc>
      </w:tr>
    </w:tbl>
    <w:p>
      <w:pPr>
        <w:spacing w:lineRule="auto"/>
      </w:pPr>
    </w:p>
    <w:p>
      <w:pPr>
        <w:spacing w:after="220" w:lineRule="auto"/>
      </w:pPr>
      <w:r>
        <w:rPr>
          <w:rFonts w:eastAsia="Georgia" w:cs="Georgia" w:ascii="Georgia" w:hAnsi="Georgia"/>
        </w:rPr>
        <w:t xml:space="preserve">Le coût d'un script de transformation est la somme des coûts des transformations élémentaires constituant le script.</w:t>
      </w:r>
    </w:p>
    <w:p>
      <w:pPr>
        <w:spacing w:after="220" w:lineRule="auto"/>
      </w:pPr>
      <w:r>
        <w:rPr>
          <w:rFonts w:eastAsia="Georgia" w:cs="Georgia" w:ascii="Georgia" w:hAnsi="Georgia"/>
        </w:rPr>
        <w:t xml:space="preserve">Dans l'exemple ci-dessus, le coût du script vaut 5 (ou encore </w:t>
      </w:r>
      <m:oMath>
        <m:r>
          <m:rPr>
            <m:sty m:val="p"/>
          </m:rPr>
          <m:t>2</m:t>
        </m:r>
        <m:r>
          <m:rPr>
            <m:sty m:val="p"/>
          </m:rPr>
          <m:t>+</m:t>
        </m:r>
        <m:r>
          <m:rPr>
            <m:sty m:val="p"/>
          </m:rPr>
          <m:t>0</m:t>
        </m:r>
        <m:r>
          <m:rPr>
            <m:sty m:val="p"/>
          </m:rPr>
          <m:t>+</m:t>
        </m:r>
        <m:r>
          <m:rPr>
            <m:sty m:val="p"/>
          </m:rPr>
          <m:t>0</m:t>
        </m:r>
        <m:r>
          <m:rPr>
            <m:sty m:val="p"/>
          </m:rPr>
          <m:t>+</m:t>
        </m:r>
        <m:r>
          <m:rPr>
            <m:sty m:val="p"/>
          </m:rPr>
          <m:t>1</m:t>
        </m:r>
        <m:r>
          <m:rPr>
            <m:sty m:val="p"/>
          </m:rPr>
          <m:t>+</m:t>
        </m:r>
        <m:r>
          <m:rPr>
            <m:sty m:val="p"/>
          </m:rPr>
          <m:t>0</m:t>
        </m:r>
        <m:r>
          <m:rPr>
            <m:sty m:val="p"/>
          </m:rPr>
          <m:t>+</m:t>
        </m:r>
        <m:r>
          <m:rPr>
            <m:sty m:val="p"/>
          </m:rPr>
          <m:t>1</m:t>
        </m:r>
        <m:r>
          <m:rPr>
            <m:sty m:val="p"/>
          </m:rPr>
          <m:t>+</m:t>
        </m:r>
        <m:r>
          <m:rPr>
            <m:sty m:val="p"/>
          </m:rPr>
          <m:t>0</m:t>
        </m:r>
        <m:r>
          <m:rPr>
            <m:sty m:val="p"/>
          </m:rPr>
          <m:t>+</m:t>
        </m:r>
        <m:r>
          <m:rPr>
            <m:sty m:val="p"/>
          </m:rPr>
          <m:t>1</m:t>
        </m:r>
      </m:oMath>
      <w:r>
        <w:rPr/>
        <w:t xml:space="preserve"> ).</w:t>
      </w:r>
      <w:r>
        <w:rPr/>
        <w:br w:type="textWrapping"/>
      </w:r>
      <w:r>
        <w:rPr>
          <w:rFonts w:eastAsia="Georgia" w:cs="Georgia" w:ascii="Georgia" w:hAnsi="Georgia"/>
        </w:rPr>
        <w:t xml:space="preserve">Définition : Nous utilisons le terme </w:t>
      </w:r>
      <m:oMath>
        <m:r>
          <m:rPr>
            <m:sty m:val="i"/>
          </m:rPr>
          <m:t>k</m:t>
        </m:r>
      </m:oMath>
      <w:r>
        <w:rPr>
          <w:rFonts w:eastAsia="Georgia" w:cs="Georgia" w:ascii="Georgia" w:hAnsi="Georgia"/>
        </w:rPr>
        <w:t xml:space="preserve">-script pour raccourcir l'expression «script de transformation de coût inférieur ou égal à </w:t>
      </w:r>
      <m:oMath>
        <m:r>
          <m:rPr>
            <m:sty m:val="i"/>
          </m:rPr>
          <m:t>k</m:t>
        </m:r>
        <m:r>
          <m:rPr>
            <m:sty m:val="p"/>
          </m:rPr>
          <m:t>»</m:t>
        </m:r>
      </m:oMath>
      <w:r>
        <w:rPr/>
        <w:t xml:space="preserve">.</w:t>
      </w:r>
    </w:p>
    <w:p>
      <w:pPr>
        <w:spacing w:after="220" w:lineRule="auto"/>
      </w:pPr>
      <m:oMath>
        <m:r>
          <m:rPr>
            <m:sty m:val="i"/>
          </m:rPr>
          <m:t>◻</m:t>
        </m:r>
        <m:r>
          <m:rPr>
            <m:sty m:val="p"/>
          </m:rPr>
          <m:t>23</m:t>
        </m:r>
      </m:oMath>
      <w:r>
        <w:rPr/>
        <w:t xml:space="preserve"> - Montrer que la distance dist ( </w:t>
      </w:r>
      <m:oMath>
        <m:r>
          <m:rPr>
            <m:sty m:val="bi"/>
          </m:rPr>
          <m:t>b</m:t>
        </m:r>
        <m:r>
          <m:rPr>
            <m:sty m:val="p"/>
          </m:rPr>
          <m:t>,</m:t>
        </m:r>
        <m:r>
          <m:rPr>
            <m:sty m:val="bi"/>
          </m:rPr>
          <m:t>c</m:t>
        </m:r>
      </m:oMath>
      <w:r>
        <w:rPr>
          <w:rFonts w:eastAsia="Georgia" w:cs="Georgia" w:ascii="Georgia" w:hAnsi="Georgia"/>
        </w:rPr>
        <w:t xml:space="preserve"> ) est inférieure ou égale à </w:t>
      </w:r>
      <m:oMath>
        <m:r>
          <m:rPr>
            <m:sty m:val="i"/>
          </m:rPr>
          <m:t>k</m:t>
        </m:r>
      </m:oMath>
      <w:r>
        <w:rPr/>
        <w:t xml:space="preserve"> si et seulement s'il existe un </w:t>
      </w:r>
      <m:oMath>
        <m:r>
          <m:rPr>
            <m:sty m:val="i"/>
          </m:rPr>
          <m:t>k</m:t>
        </m:r>
      </m:oMath>
      <w:r>
        <w:rPr>
          <w:rFonts w:eastAsia="Georgia" w:cs="Georgia" w:ascii="Georgia" w:hAnsi="Georgia"/>
        </w:rPr>
        <w:t xml:space="preserve">-script du mot prolongé </w:t>
      </w:r>
      <m:oMath>
        <m:r>
          <m:rPr>
            <m:sty m:val="bi"/>
          </m:rPr>
          <m:t>c</m:t>
        </m:r>
        <m:r>
          <m:rPr>
            <m:sty m:val="p"/>
          </m:rPr>
          <m:t>$</m:t>
        </m:r>
      </m:oMath>
      <w:r>
        <w:rPr>
          <w:rFonts w:eastAsia="Georgia" w:cs="Georgia" w:ascii="Georgia" w:hAnsi="Georgia"/>
        </w:rPr>
        <w:t xml:space="preserve"> vers le mot prolongé </w:t>
      </w:r>
      <m:oMath>
        <m:r>
          <m:rPr>
            <m:sty m:val="bi"/>
          </m:rPr>
          <m:t>b</m:t>
        </m:r>
        <m:r>
          <m:rPr>
            <m:sty m:val="p"/>
          </m:rPr>
          <m:t>$</m:t>
        </m:r>
      </m:oMath>
      <w:r>
        <w:rPr/>
        <w:t xml:space="preserve">.</w:t>
      </w:r>
    </w:p>
    <w:p>
      <w:pPr>
        <w:spacing w:after="220" w:lineRule="auto"/>
      </w:pPr>
      <w:r>
        <w:rPr/>
        <w:t xml:space="preserve">Dans les questions 24 et 25 , la lettre </w:t>
      </w:r>
      <m:oMath>
        <m:r>
          <m:rPr>
            <m:sty m:val="i"/>
          </m:rPr>
          <m:t>j</m:t>
        </m:r>
      </m:oMath>
      <w:r>
        <w:rPr>
          <w:rFonts w:eastAsia="Georgia" w:cs="Georgia" w:ascii="Georgia" w:hAnsi="Georgia"/>
        </w:rPr>
        <w:t xml:space="preserve"> désigne un entier avec </w:t>
      </w:r>
      <m:oMath>
        <m:r>
          <m:rPr>
            <m:sty m:val="p"/>
          </m:rPr>
          <m:t>0</m:t>
        </m:r>
        <m:r>
          <m:rPr>
            <m:sty m:val="p"/>
          </m:rPr>
          <m:t>⩽</m:t>
        </m:r>
        <m:r>
          <m:rPr>
            <m:sty m:val="i"/>
          </m:rPr>
          <m:t>j</m:t>
        </m:r>
        <m:r>
          <m:rPr>
            <m:sty m:val="p"/>
          </m:rPr>
          <m:t>⩽</m:t>
        </m:r>
        <m:r>
          <m:rPr>
            <m:sty m:val="i"/>
          </m:rPr>
          <m:t>n</m:t>
        </m:r>
      </m:oMath>
      <w:r>
        <w:rPr/>
        <w:t xml:space="preserve"> et </w:t>
      </w:r>
      <m:oMath>
        <m:r>
          <m:rPr>
            <m:sty m:val="i"/>
          </m:rPr>
          <m:t>τ</m:t>
        </m:r>
        <m:r>
          <m:rPr>
            <m:sty m:val="p"/>
          </m:rPr>
          <m:t>=</m:t>
        </m:r>
        <m:d>
          <m:dPr>
            <m:begChr m:val="("/>
            <m:endChr m:val=")"/>
            <m:ctrlPr>
              <w:rPr>
                <w:rFonts w:ascii="Cambria Math" w:hAnsi="Cambria Math"/>
              </w:rPr>
            </m:ctrlPr>
          </m:dPr>
          <m:e>
            <m:sSub>
              <m:sSubPr/>
              <m:e>
                <m:r>
                  <m:rPr>
                    <m:sty m:val="i"/>
                  </m:rPr>
                  <m:t>τ</m:t>
                </m:r>
              </m:e>
              <m:sub>
                <m:r>
                  <m:rPr>
                    <m:sty m:val="p"/>
                  </m:rPr>
                  <m:t>1</m:t>
                </m:r>
              </m:sub>
            </m:sSub>
            <m:r>
              <m:rPr>
                <m:sty m:val="p"/>
              </m:rPr>
              <m:t>,</m:t>
            </m:r>
            <m:sSub>
              <m:sSubPr/>
              <m:e>
                <m:r>
                  <m:rPr>
                    <m:sty m:val="i"/>
                  </m:rPr>
                  <m:t>τ</m:t>
                </m:r>
              </m:e>
              <m:sub>
                <m:r>
                  <m:rPr>
                    <m:sty m:val="p"/>
                  </m:rPr>
                  <m:t>2</m:t>
                </m:r>
              </m:sub>
            </m:sSub>
            <m:r>
              <m:rPr>
                <m:sty m:val="p"/>
              </m:rPr>
              <m:t>,</m:t>
            </m:r>
            <m:r>
              <m:rPr>
                <m:sty m:val="p"/>
              </m:rPr>
              <m:t>…</m:t>
            </m:r>
            <m:r>
              <m:rPr>
                <m:sty m:val="p"/>
              </m:rPr>
              <m:t>,</m:t>
            </m:r>
            <m:sSub>
              <m:sSubPr/>
              <m:e>
                <m:r>
                  <m:rPr>
                    <m:sty m:val="i"/>
                  </m:rPr>
                  <m:t>τ</m:t>
                </m:r>
              </m:e>
              <m:sub>
                <m:r>
                  <m:rPr>
                    <m:sty m:val="i"/>
                  </m:rPr>
                  <m:t>j</m:t>
                </m:r>
              </m:sub>
            </m:sSub>
          </m:e>
        </m:d>
        <m:r>
          <m:rPr>
            <m:sty m:val="p"/>
          </m:rPr>
          <m:t>∈</m:t>
        </m:r>
        <m:sSup>
          <m:sSupPr/>
          <m:e>
            <m:r>
              <m:rPr>
                <m:scr m:val="script"/>
              </m:rPr>
              <m:t>T</m:t>
            </m:r>
          </m:e>
          <m:sup>
            <m:r>
              <m:rPr>
                <m:sty m:val="i"/>
              </m:rPr>
              <m:t>j</m:t>
            </m:r>
          </m:sup>
        </m:sSup>
      </m:oMath>
      <w:r>
        <w:rPr/>
        <w:t xml:space="preserve"> un </w:t>
      </w:r>
      <m:oMath>
        <m:r>
          <m:rPr>
            <m:sty m:val="i"/>
          </m:rPr>
          <m:t>k</m:t>
        </m:r>
      </m:oMath>
      <w:r>
        <w:rPr>
          <w:rFonts w:eastAsia="Georgia" w:cs="Georgia" w:ascii="Georgia" w:hAnsi="Georgia"/>
        </w:rPr>
        <w:t xml:space="preserve">-script depuis le préfixe préf </w:t>
      </w:r>
      <m:oMath>
        <m:sSub>
          <m:sSubPr/>
          <m:e>
            <m:r>
              <m:t xml:space="preserve"> </m:t>
            </m:r>
          </m:e>
          <m:sub>
            <m:r>
              <m:rPr>
                <m:sty m:val="i"/>
              </m:rPr>
              <m:t>j</m:t>
            </m:r>
          </m:sub>
        </m:sSub>
        <m:r>
          <m:rPr>
            <m:sty m:val="p"/>
          </m:rPr>
          <m:t>(</m:t>
        </m:r>
        <m:r>
          <m:rPr>
            <m:sty m:val="bi"/>
          </m:rPr>
          <m:t>c</m:t>
        </m:r>
        <m:r>
          <m:rPr>
            <m:sty m:val="p"/>
          </m:rPr>
          <m:t>$</m:t>
        </m:r>
        <m:r>
          <m:rPr>
            <m:sty m:val="p"/>
          </m:rPr>
          <m:t>)</m:t>
        </m:r>
      </m:oMath>
      <w:r>
        <w:rPr>
          <w:rFonts w:eastAsia="Georgia" w:cs="Georgia" w:ascii="Georgia" w:hAnsi="Georgia"/>
        </w:rPr>
        <w:t xml:space="preserve"> du mot prolongé </w:t>
      </w:r>
      <m:oMath>
        <m:r>
          <m:rPr>
            <m:sty m:val="bi"/>
          </m:rPr>
          <m:t>c</m:t>
        </m:r>
        <m:r>
          <m:rPr>
            <m:sty m:val="p"/>
          </m:rPr>
          <m:t>$</m:t>
        </m:r>
      </m:oMath>
      <w:r>
        <w:rPr>
          <w:rFonts w:eastAsia="Georgia" w:cs="Georgia" w:ascii="Georgia" w:hAnsi="Georgia"/>
        </w:rPr>
        <w:t xml:space="preserve"> vers un certain préfixe </w:t>
      </w:r>
      <m:oMath>
        <m:r>
          <m:rPr>
            <m:sty m:val="bi"/>
          </m:rPr>
          <m:t>p</m:t>
        </m:r>
      </m:oMath>
      <w:r>
        <w:rPr>
          <w:rFonts w:eastAsia="Georgia" w:cs="Georgia" w:ascii="Georgia" w:hAnsi="Georgia"/>
        </w:rPr>
        <w:t xml:space="preserve"> du mot prolongé </w:t>
      </w:r>
      <m:oMath>
        <m:r>
          <m:rPr>
            <m:sty m:val="bi"/>
          </m:rPr>
          <m:t>b</m:t>
        </m:r>
        <m:r>
          <m:rPr>
            <m:sty m:val="p"/>
          </m:rPr>
          <m:t>$</m:t>
        </m:r>
      </m:oMath>
      <w:r>
        <w:rPr/>
        <w:t xml:space="preserve">. On appelle </w:t>
      </w:r>
      <m:oMath>
        <m:r>
          <m:rPr>
            <m:sty m:val="bi"/>
          </m:rPr>
          <m:t>s</m:t>
        </m:r>
      </m:oMath>
      <w:r>
        <w:rPr/>
        <w:t xml:space="preserve"> le suffixe de </w:t>
      </w:r>
      <m:oMath>
        <m:r>
          <m:rPr>
            <m:sty m:val="bi"/>
          </m:rPr>
          <m:t>b</m:t>
        </m:r>
        <m:r>
          <m:rPr>
            <m:sty m:val="p"/>
          </m:rPr>
          <m:t>$</m:t>
        </m:r>
      </m:oMath>
      <w:r>
        <w:rPr/>
        <w:t xml:space="preserve"> tel que </w:t>
      </w:r>
      <m:oMath>
        <m:r>
          <m:rPr>
            <m:sty m:val="bi"/>
          </m:rPr>
          <m:t>b</m:t>
        </m:r>
        <m:r>
          <m:rPr>
            <m:sty m:val="p"/>
          </m:rPr>
          <m:t>$</m:t>
        </m:r>
      </m:oMath>
      <w:r>
        <w:rPr/>
        <w:t xml:space="preserve"> se factorise en </w:t>
      </w:r>
      <m:oMath>
        <m:r>
          <m:rPr>
            <m:sty m:val="bi"/>
          </m:rPr>
          <m:t>b</m:t>
        </m:r>
        <m:r>
          <m:rPr>
            <m:sty m:val="p"/>
          </m:rPr>
          <m:t>$</m:t>
        </m:r>
        <m:r>
          <m:rPr>
            <m:sty m:val="p"/>
          </m:rPr>
          <m:t>=</m:t>
        </m:r>
        <m:r>
          <m:rPr>
            <m:sty m:val="bi"/>
          </m:rPr>
          <m:t>p</m:t>
        </m:r>
        <m:r>
          <m:rPr>
            <m:sty m:val="bi"/>
          </m:rPr>
          <m:t>s</m:t>
        </m:r>
      </m:oMath>
      <w:r>
        <w:rPr/>
        <w:t xml:space="preserve">.</w:t>
      </w:r>
    </w:p>
    <w:p>
      <w:pPr>
        <w:spacing w:after="220" w:lineRule="auto"/>
      </w:pPr>
      <m:oMath>
        <m:r>
          <m:rPr>
            <m:sty m:val="i"/>
          </m:rPr>
          <m:t>◻</m:t>
        </m:r>
        <m:r>
          <m:rPr>
            <m:sty m:val="p"/>
          </m:rPr>
          <m:t>24</m:t>
        </m:r>
      </m:oMath>
      <w:r>
        <w:rPr/>
        <w:t xml:space="preserve"> - Si l'on a </w:t>
      </w:r>
      <m:oMath>
        <m:r>
          <m:rPr>
            <m:sty m:val="p"/>
          </m:rPr>
          <m:t>0</m:t>
        </m:r>
        <m:r>
          <m:rPr>
            <m:sty m:val="p"/>
          </m:rPr>
          <m:t>⩽</m:t>
        </m:r>
        <m:r>
          <m:rPr>
            <m:sty m:val="i"/>
          </m:rPr>
          <m:t>j</m:t>
        </m:r>
        <m:r>
          <m:rPr>
            <m:sty m:val="p"/>
          </m:rPr>
          <m:t>&lt;</m:t>
        </m:r>
        <m:r>
          <m:rPr>
            <m:sty m:val="i"/>
          </m:rPr>
          <m:t>n</m:t>
        </m:r>
      </m:oMath>
      <w:r>
        <w:rPr/>
        <w:t xml:space="preserve">, par quelles appellations </w:t>
      </w:r>
      <m:oMath>
        <m:sSub>
          <m:sSubPr/>
          <m:e>
            <m:r>
              <m:rPr>
                <m:sty m:val="i"/>
              </m:rPr>
              <m:t>τ</m:t>
            </m:r>
          </m:e>
          <m:sub>
            <m:r>
              <m:rPr>
                <m:sty m:val="i"/>
              </m:rPr>
              <m:t>j</m:t>
            </m:r>
            <m:r>
              <m:rPr>
                <m:sty m:val="p"/>
              </m:rPr>
              <m:t>+</m:t>
            </m:r>
            <m:r>
              <m:rPr>
                <m:sty m:val="p"/>
              </m:rPr>
              <m:t>1</m:t>
            </m:r>
          </m:sub>
        </m:sSub>
        <m:r>
          <m:rPr>
            <m:sty m:val="p"/>
          </m:rPr>
          <m:t>∈</m:t>
        </m:r>
        <m:r>
          <m:rPr>
            <m:scr m:val="script"/>
          </m:rPr>
          <m:t>T</m:t>
        </m:r>
      </m:oMath>
      <w:r>
        <w:rPr>
          <w:rFonts w:eastAsia="Georgia" w:cs="Georgia" w:ascii="Georgia" w:hAnsi="Georgia"/>
        </w:rPr>
        <w:t xml:space="preserve"> est-il possible de compléter le </w:t>
      </w:r>
      <m:oMath>
        <m:r>
          <m:rPr>
            <m:sty m:val="i"/>
          </m:rPr>
          <m:t>k</m:t>
        </m:r>
      </m:oMath>
      <w:r>
        <w:rPr/>
        <w:t xml:space="preserve">-script </w:t>
      </w:r>
      <m:oMath>
        <m:r>
          <m:rPr>
            <m:sty m:val="bi"/>
          </m:rPr>
          <m:t>τ</m:t>
        </m:r>
      </m:oMath>
      <w:r>
        <w:rPr/>
        <w:t xml:space="preserve"> pour que ( </w:t>
      </w:r>
      <m:oMath>
        <m:sSub>
          <m:sSubPr/>
          <m:e>
            <m:r>
              <m:rPr>
                <m:sty m:val="i"/>
              </m:rPr>
              <m:t>τ</m:t>
            </m:r>
          </m:e>
          <m:sub>
            <m:r>
              <m:rPr>
                <m:sty m:val="p"/>
              </m:rPr>
              <m:t>1</m:t>
            </m:r>
          </m:sub>
        </m:sSub>
        <m:r>
          <m:rPr>
            <m:sty m:val="p"/>
          </m:rPr>
          <m:t>,</m:t>
        </m:r>
        <m:sSub>
          <m:sSubPr/>
          <m:e>
            <m:r>
              <m:rPr>
                <m:sty m:val="i"/>
              </m:rPr>
              <m:t>τ</m:t>
            </m:r>
          </m:e>
          <m:sub>
            <m:r>
              <m:rPr>
                <m:sty m:val="p"/>
              </m:rPr>
              <m:t>2</m:t>
            </m:r>
          </m:sub>
        </m:sSub>
        <m:r>
          <m:rPr>
            <m:sty m:val="p"/>
          </m:rPr>
          <m:t>,</m:t>
        </m:r>
        <m:r>
          <m:rPr>
            <m:sty m:val="p"/>
          </m:rPr>
          <m:t>…</m:t>
        </m:r>
        <m:r>
          <m:rPr>
            <m:sty m:val="p"/>
          </m:rPr>
          <m:t>,</m:t>
        </m:r>
        <m:sSub>
          <m:sSubPr/>
          <m:e>
            <m:r>
              <m:rPr>
                <m:sty m:val="i"/>
              </m:rPr>
              <m:t>τ</m:t>
            </m:r>
          </m:e>
          <m:sub>
            <m:r>
              <m:rPr>
                <m:sty m:val="i"/>
              </m:rPr>
              <m:t>j</m:t>
            </m:r>
            <m:r>
              <m:rPr>
                <m:sty m:val="p"/>
              </m:rPr>
              <m:t>+</m:t>
            </m:r>
            <m:r>
              <m:rPr>
                <m:sty m:val="p"/>
              </m:rPr>
              <m:t>1</m:t>
            </m:r>
          </m:sub>
        </m:sSub>
      </m:oMath>
      <w:r>
        <w:rPr/>
        <w:t xml:space="preserve"> ) soit un </w:t>
      </w:r>
      <m:oMath>
        <m:r>
          <m:rPr>
            <m:sty m:val="i"/>
          </m:rPr>
          <m:t>k</m:t>
        </m:r>
      </m:oMath>
      <w:r>
        <w:rPr>
          <w:rFonts w:eastAsia="Georgia" w:cs="Georgia" w:ascii="Georgia" w:hAnsi="Georgia"/>
        </w:rPr>
        <w:t xml:space="preserve">-script depuis le préfixe préf </w:t>
      </w:r>
      <m:oMath>
        <m:sSub>
          <m:sSubPr/>
          <m:e>
            <m:r>
              <m:t xml:space="preserve"> </m:t>
            </m:r>
          </m:e>
          <m:sub>
            <m:r>
              <m:rPr>
                <m:sty m:val="i"/>
              </m:rPr>
              <m:t>j</m:t>
            </m:r>
            <m:r>
              <m:rPr>
                <m:sty m:val="p"/>
              </m:rPr>
              <m:t>+</m:t>
            </m:r>
            <m:r>
              <m:rPr>
                <m:sty m:val="p"/>
              </m:rPr>
              <m:t>1</m:t>
            </m:r>
          </m:sub>
        </m:sSub>
        <m:r>
          <m:rPr>
            <m:sty m:val="p"/>
          </m:rPr>
          <m:t>(</m:t>
        </m:r>
        <m:r>
          <m:rPr>
            <m:sty m:val="bi"/>
          </m:rPr>
          <m:t>c</m:t>
        </m:r>
        <m:r>
          <m:rPr>
            <m:sty m:val="p"/>
          </m:rPr>
          <m:t>$</m:t>
        </m:r>
        <m:r>
          <m:rPr>
            <m:sty m:val="p"/>
          </m:rPr>
          <m:t>)</m:t>
        </m:r>
      </m:oMath>
      <w:r>
        <w:rPr>
          <w:rFonts w:eastAsia="Georgia" w:cs="Georgia" w:ascii="Georgia" w:hAnsi="Georgia"/>
        </w:rPr>
        <w:t xml:space="preserve"> vers un certain préfixe du mot prolongé </w:t>
      </w:r>
      <m:oMath>
        <m:r>
          <m:rPr>
            <m:sty m:val="bi"/>
          </m:rPr>
          <m:t>b</m:t>
        </m:r>
        <m:r>
          <m:rPr>
            <m:sty m:val="p"/>
          </m:rPr>
          <m:t>$</m:t>
        </m:r>
      </m:oMath>
      <w:r>
        <w:rPr>
          <w:rFonts w:eastAsia="Georgia" w:cs="Georgia" w:ascii="Georgia" w:hAnsi="Georgia"/>
        </w:rPr>
        <w:t xml:space="preserve"> ? On exprimera sa réponse en fonction du </w:t>
      </w:r>
      <m:oMath>
        <m:r>
          <m:rPr>
            <m:sty m:val="p"/>
          </m:rPr>
          <m:t>(</m:t>
        </m:r>
        <m:r>
          <m:rPr>
            <m:sty m:val="i"/>
          </m:rPr>
          <m:t>j</m:t>
        </m:r>
        <m:r>
          <m:rPr>
            <m:sty m:val="p"/>
          </m:rPr>
          <m:t>+</m:t>
        </m:r>
        <m:r>
          <m:rPr>
            <m:sty m:val="p"/>
          </m:rPr>
          <m:t>1</m:t>
        </m:r>
        <m:sSup>
          <m:sSupPr/>
          <m:e>
            <m:r>
              <m:rPr>
                <m:sty m:val="p"/>
              </m:rPr>
              <m:t>)</m:t>
            </m:r>
          </m:e>
          <m:sup>
            <m:r>
              <m:rPr>
                <m:sty m:val="p"/>
              </m:rPr>
              <m:t>e</m:t>
            </m:r>
          </m:sup>
        </m:sSup>
      </m:oMath>
      <w:r>
        <w:rPr/>
        <w:t xml:space="preserve"> symbole </w:t>
      </w:r>
      <m:oMath>
        <m:sSub>
          <m:sSubPr/>
          <m:e>
            <m:r>
              <m:rPr>
                <m:sty m:val="i"/>
              </m:rPr>
              <m:t>c</m:t>
            </m:r>
          </m:e>
          <m:sub>
            <m:r>
              <m:rPr>
                <m:sty m:val="i"/>
              </m:rPr>
              <m:t>j</m:t>
            </m:r>
            <m:r>
              <m:rPr>
                <m:sty m:val="p"/>
              </m:rPr>
              <m:t>+</m:t>
            </m:r>
            <m:r>
              <m:rPr>
                <m:sty m:val="p"/>
              </m:rPr>
              <m:t>1</m:t>
            </m:r>
          </m:sub>
        </m:sSub>
      </m:oMath>
      <w:r>
        <w:rPr/>
        <w:t xml:space="preserve"> de </w:t>
      </w:r>
      <m:oMath>
        <m:r>
          <m:rPr>
            <m:sty m:val="bi"/>
          </m:rPr>
          <m:t>c</m:t>
        </m:r>
        <m:r>
          <m:rPr>
            <m:sty m:val="p"/>
          </m:rPr>
          <m:t>$</m:t>
        </m:r>
      </m:oMath>
      <w:r>
        <w:rPr/>
        <w:t xml:space="preserve">, du suffixe </w:t>
      </w:r>
      <m:oMath>
        <m:r>
          <m:rPr>
            <m:sty m:val="bi"/>
          </m:rPr>
          <m:t>s</m:t>
        </m:r>
      </m:oMath>
      <w:r>
        <w:rPr>
          <w:rFonts w:eastAsia="Georgia" w:cs="Georgia" w:ascii="Georgia" w:hAnsi="Georgia"/>
        </w:rPr>
        <w:t xml:space="preserve"> et du coût </w:t>
      </w:r>
      <m:oMath>
        <m:r>
          <m:rPr>
            <m:sty m:val="i"/>
          </m:rPr>
          <m:t>κ</m:t>
        </m:r>
      </m:oMath>
      <w:r>
        <w:rPr/>
        <w:t xml:space="preserve"> du script </w:t>
      </w:r>
      <m:oMath>
        <m:r>
          <m:rPr>
            <m:sty m:val="bi"/>
          </m:rPr>
          <m:t>τ</m:t>
        </m:r>
      </m:oMath>
      <w:r>
        <w:rPr/>
        <w:t xml:space="preserve">.</w:t>
      </w:r>
    </w:p>
    <w:p>
      <w:pPr>
        <w:spacing w:after="220" w:lineRule="auto"/>
      </w:pPr>
      <w:r>
        <w:rPr/>
        <w:t xml:space="preserve">25 - Si l'on a </w:t>
      </w:r>
      <m:oMath>
        <m:r>
          <m:rPr>
            <m:sty m:val="i"/>
          </m:rPr>
          <m:t>j</m:t>
        </m:r>
        <m:r>
          <m:rPr>
            <m:sty m:val="p"/>
          </m:rPr>
          <m:t>=</m:t>
        </m:r>
        <m:r>
          <m:rPr>
            <m:sty m:val="i"/>
          </m:rPr>
          <m:t>n</m:t>
        </m:r>
      </m:oMath>
      <w:r>
        <w:rPr/>
        <w:t xml:space="preserve">, par quelles appellations </w:t>
      </w:r>
      <m:oMath>
        <m:sSub>
          <m:sSubPr/>
          <m:e>
            <m:r>
              <m:rPr>
                <m:sty m:val="i"/>
              </m:rPr>
              <m:t>τ</m:t>
            </m:r>
          </m:e>
          <m:sub>
            <m:r>
              <m:rPr>
                <m:sty m:val="i"/>
              </m:rPr>
              <m:t>n</m:t>
            </m:r>
            <m:r>
              <m:rPr>
                <m:sty m:val="p"/>
              </m:rPr>
              <m:t>+</m:t>
            </m:r>
            <m:r>
              <m:rPr>
                <m:sty m:val="p"/>
              </m:rPr>
              <m:t>1</m:t>
            </m:r>
          </m:sub>
        </m:sSub>
        <m:r>
          <m:rPr>
            <m:sty m:val="p"/>
          </m:rPr>
          <m:t>∈</m:t>
        </m:r>
        <m:r>
          <m:rPr>
            <m:scr m:val="script"/>
          </m:rPr>
          <m:t>T</m:t>
        </m:r>
      </m:oMath>
      <w:r>
        <w:rPr>
          <w:rFonts w:eastAsia="Georgia" w:cs="Georgia" w:ascii="Georgia" w:hAnsi="Georgia"/>
        </w:rPr>
        <w:t xml:space="preserve"> et sous quelles conditions est-il possible de compléter le </w:t>
      </w:r>
      <m:oMath>
        <m:r>
          <m:rPr>
            <m:sty m:val="i"/>
          </m:rPr>
          <m:t>k</m:t>
        </m:r>
      </m:oMath>
      <w:r>
        <w:rPr/>
        <w:t xml:space="preserve">-script </w:t>
      </w:r>
      <m:oMath>
        <m:r>
          <m:rPr>
            <m:sty m:val="bi"/>
          </m:rPr>
          <m:t>τ</m:t>
        </m:r>
      </m:oMath>
      <w:r>
        <w:rPr/>
        <w:t xml:space="preserve"> pour que ( </w:t>
      </w:r>
      <m:oMath>
        <m:sSub>
          <m:sSubPr/>
          <m:e>
            <m:r>
              <m:rPr>
                <m:sty m:val="i"/>
              </m:rPr>
              <m:t>τ</m:t>
            </m:r>
          </m:e>
          <m:sub>
            <m:r>
              <m:rPr>
                <m:sty m:val="p"/>
              </m:rPr>
              <m:t>1</m:t>
            </m:r>
          </m:sub>
        </m:sSub>
        <m:r>
          <m:rPr>
            <m:sty m:val="p"/>
          </m:rPr>
          <m:t>,</m:t>
        </m:r>
        <m:sSub>
          <m:sSubPr/>
          <m:e>
            <m:r>
              <m:rPr>
                <m:sty m:val="i"/>
              </m:rPr>
              <m:t>τ</m:t>
            </m:r>
          </m:e>
          <m:sub>
            <m:r>
              <m:rPr>
                <m:sty m:val="p"/>
              </m:rPr>
              <m:t>2</m:t>
            </m:r>
          </m:sub>
        </m:sSub>
        <m:r>
          <m:rPr>
            <m:sty m:val="p"/>
          </m:rPr>
          <m:t>,</m:t>
        </m:r>
        <m:r>
          <m:rPr>
            <m:sty m:val="p"/>
          </m:rPr>
          <m:t>…</m:t>
        </m:r>
        <m:r>
          <m:rPr>
            <m:sty m:val="p"/>
          </m:rPr>
          <m:t>,</m:t>
        </m:r>
        <m:sSub>
          <m:sSubPr/>
          <m:e>
            <m:r>
              <m:rPr>
                <m:sty m:val="i"/>
              </m:rPr>
              <m:t>τ</m:t>
            </m:r>
          </m:e>
          <m:sub>
            <m:r>
              <m:rPr>
                <m:sty m:val="i"/>
              </m:rPr>
              <m:t>n</m:t>
            </m:r>
            <m:r>
              <m:rPr>
                <m:sty m:val="p"/>
              </m:rPr>
              <m:t>+</m:t>
            </m:r>
            <m:r>
              <m:rPr>
                <m:sty m:val="p"/>
              </m:rPr>
              <m:t>1</m:t>
            </m:r>
          </m:sub>
        </m:sSub>
      </m:oMath>
      <w:r>
        <w:rPr/>
        <w:t xml:space="preserve"> ) soit un </w:t>
      </w:r>
      <m:oMath>
        <m:r>
          <m:rPr>
            <m:sty m:val="i"/>
          </m:rPr>
          <m:t>k</m:t>
        </m:r>
      </m:oMath>
      <w:r>
        <w:rPr>
          <w:rFonts w:eastAsia="Georgia" w:cs="Georgia" w:ascii="Georgia" w:hAnsi="Georgia"/>
        </w:rPr>
        <w:t xml:space="preserve">-script depuis le mot prolongé </w:t>
      </w:r>
      <m:oMath>
        <m:r>
          <m:rPr>
            <m:sty m:val="bi"/>
          </m:rPr>
          <m:t>c</m:t>
        </m:r>
        <m:r>
          <m:rPr>
            <m:sty m:val="p"/>
          </m:rPr>
          <m:t>$</m:t>
        </m:r>
      </m:oMath>
      <w:r>
        <w:rPr>
          <w:rFonts w:eastAsia="Georgia" w:cs="Georgia" w:ascii="Georgia" w:hAnsi="Georgia"/>
        </w:rPr>
        <w:t xml:space="preserve"> vers le mot prolongé </w:t>
      </w:r>
      <m:oMath>
        <m:r>
          <m:rPr>
            <m:sty m:val="bi"/>
          </m:rPr>
          <m:t>b</m:t>
        </m:r>
        <m:r>
          <m:rPr>
            <m:sty m:val="p"/>
          </m:rPr>
          <m:t>$</m:t>
        </m:r>
      </m:oMath>
      <w:r>
        <w:rPr/>
        <w:t xml:space="preserve"> ?</w:t>
      </w:r>
      <w:r>
        <w:rPr/>
        <w:br w:type="textWrapping"/>
      </w:r>
      <w:r>
        <w:rPr>
          <w:rStyle w:val="VerbatimChar"/>
          <w:shd w:val="clear" w:color="auto" w:fill="F8F8FA"/>
        </w:rPr>
        <w:t xml:space="preserve">Indication Ocaml : Nous précisons le type etat en déclarant type etat = mot * int;;</w:t>
      </w:r>
    </w:p>
    <w:p>
      <w:pPr>
        <w:spacing w:after="220" w:lineRule="auto"/>
      </w:pPr>
      <m:oMath>
        <m:r>
          <m:rPr>
            <m:sty m:val="i"/>
          </m:rPr>
          <m:t>◻</m:t>
        </m:r>
        <m:r>
          <m:rPr>
            <m:sty m:val="p"/>
          </m:rPr>
          <m:t>26</m:t>
        </m:r>
      </m:oMath>
      <w:r>
        <w:rPr>
          <w:rFonts w:eastAsia="Georgia" w:cs="Georgia" w:ascii="Georgia" w:hAnsi="Georgia"/>
        </w:rPr>
        <w:t xml:space="preserve"> - Le mot brouillé </w:t>
      </w:r>
      <m:oMath>
        <m:r>
          <m:rPr>
            <m:sty m:val="bi"/>
          </m:rPr>
          <m:t>b</m:t>
        </m:r>
        <m:r>
          <m:rPr>
            <m:sty m:val="p"/>
          </m:rPr>
          <m:t>∈</m:t>
        </m:r>
        <m:r>
          <m:rPr>
            <m:sty m:val="p"/>
          </m:rPr>
          <m:t>(</m:t>
        </m:r>
        <m:r>
          <m:rPr>
            <m:sty m:val="p"/>
          </m:rPr>
          <m:t>Σ</m:t>
        </m:r>
        <m:r>
          <m:rPr>
            <m:sty m:val="p"/>
          </m:rPr>
          <m:t>∖</m:t>
        </m:r>
        <m:r>
          <m:rPr>
            <m:sty m:val="p"/>
          </m:rPr>
          <m:t>{</m:t>
        </m:r>
        <m:r>
          <m:rPr>
            <m:sty m:val="p"/>
          </m:rPr>
          <m:t>$</m:t>
        </m:r>
        <m:r>
          <m:rPr>
            <m:sty m:val="p"/>
          </m:rPr>
          <m:t>}</m:t>
        </m:r>
        <m:sSup>
          <m:sSupPr/>
          <m:e>
            <m:r>
              <m:rPr>
                <m:sty m:val="p"/>
              </m:rPr>
              <m:t>)</m:t>
            </m:r>
          </m:e>
          <m:sup>
            <m:r>
              <m:rPr>
                <m:sty m:val="p"/>
              </m:rPr>
              <m:t>∗</m:t>
            </m:r>
          </m:sup>
        </m:sSup>
      </m:oMath>
      <w:r>
        <w:rPr>
          <w:rFonts w:eastAsia="Georgia" w:cs="Georgia" w:ascii="Georgia" w:hAnsi="Georgia"/>
        </w:rPr>
        <w:t xml:space="preserve"> étant toujours fixé, décrire en OCaml un système de transitions ( </w:t>
      </w:r>
      <m:oMath>
        <m:r>
          <m:rPr>
            <m:sty m:val="i"/>
          </m:rPr>
          <m:t>Q</m:t>
        </m:r>
        <m:r>
          <m:rPr>
            <m:sty m:val="p"/>
          </m:rPr>
          <m:t>,</m:t>
        </m:r>
        <m:acc>
          <m:accPr>
            <m:chr m:val="ˆ"/>
          </m:accPr>
          <m:e>
            <m:r>
              <m:rPr>
                <m:sty m:val="i"/>
              </m:rPr>
              <m:t>q</m:t>
            </m:r>
          </m:e>
        </m:acc>
        <m:r>
          <m:rPr>
            <m:sty m:val="p"/>
          </m:rPr>
          <m:t>,</m:t>
        </m:r>
        <m:r>
          <m:rPr>
            <m:sty m:val="p"/>
          </m:rPr>
          <m:t>Δ</m:t>
        </m:r>
      </m:oMath>
      <w:r>
        <w:rPr>
          <w:rFonts w:eastAsia="Georgia" w:cs="Georgia" w:ascii="Georgia" w:hAnsi="Georgia"/>
        </w:rPr>
        <w:t xml:space="preserve"> ) qui accepte tout préfixe du mot </w:t>
      </w:r>
      <m:oMath>
        <m:r>
          <m:rPr>
            <m:sty m:val="bi"/>
          </m:rPr>
          <m:t>c</m:t>
        </m:r>
        <m:r>
          <m:rPr>
            <m:sty m:val="p"/>
          </m:rPr>
          <m:t>$</m:t>
        </m:r>
      </m:oMath>
      <w:r>
        <w:rPr/>
        <w:t xml:space="preserve">, avec </w:t>
      </w:r>
      <m:oMath>
        <m:r>
          <m:rPr>
            <m:sty m:val="bi"/>
          </m:rPr>
          <m:t>c</m:t>
        </m:r>
        <m:r>
          <m:rPr>
            <m:sty m:val="p"/>
          </m:rPr>
          <m:t>∈</m:t>
        </m:r>
        <m:r>
          <m:rPr>
            <m:sty m:val="p"/>
          </m:rPr>
          <m:t>(</m:t>
        </m:r>
        <m:r>
          <m:rPr>
            <m:sty m:val="p"/>
          </m:rPr>
          <m:t>Σ</m:t>
        </m:r>
        <m:r>
          <m:rPr>
            <m:sty m:val="p"/>
          </m:rPr>
          <m:t>∖</m:t>
        </m:r>
        <m:r>
          <m:rPr>
            <m:sty m:val="p"/>
          </m:rPr>
          <m:t>{</m:t>
        </m:r>
        <m:r>
          <m:rPr>
            <m:sty m:val="p"/>
          </m:rPr>
          <m:t>$</m:t>
        </m:r>
        <m:r>
          <m:rPr>
            <m:sty m:val="p"/>
          </m:rPr>
          <m:t>}</m:t>
        </m:r>
        <m:sSup>
          <m:sSupPr/>
          <m:e>
            <m:r>
              <m:rPr>
                <m:sty m:val="p"/>
              </m:rPr>
              <m:t>)</m:t>
            </m:r>
          </m:e>
          <m:sup>
            <m:r>
              <m:rPr>
                <m:sty m:val="p"/>
              </m:rPr>
              <m:t>∗</m:t>
            </m:r>
          </m:sup>
        </m:sSup>
      </m:oMath>
      <w:r>
        <w:rPr/>
        <w:t xml:space="preserve">, tel que </w:t>
      </w:r>
      <m:oMath>
        <m:r>
          <m:rPr>
            <m:sty m:val="p"/>
          </m:rPr>
          <m:t>dist</m:t>
        </m:r>
        <m:r>
          <m:rPr>
            <m:sty m:val="p"/>
          </m:rPr>
          <m:t>(</m:t>
        </m:r>
        <m:r>
          <m:rPr>
            <m:sty m:val="bi"/>
          </m:rPr>
          <m:t>b</m:t>
        </m:r>
        <m:r>
          <m:rPr>
            <m:sty m:val="p"/>
          </m:rPr>
          <m:t>,</m:t>
        </m:r>
        <m:r>
          <m:rPr>
            <m:sty m:val="bi"/>
          </m:rPr>
          <m:t>c</m:t>
        </m:r>
        <m:r>
          <m:rPr>
            <m:sty m:val="p"/>
          </m:rPr>
          <m:t>)</m:t>
        </m:r>
        <m:r>
          <m:rPr>
            <m:sty m:val="p"/>
          </m:rPr>
          <m:t>⩽</m:t>
        </m:r>
        <m:r>
          <m:rPr>
            <m:sty m:val="i"/>
          </m:rPr>
          <m:t>k</m:t>
        </m:r>
      </m:oMath>
      <w:r>
        <w:rPr>
          <w:rFonts w:eastAsia="Georgia" w:cs="Georgia" w:ascii="Georgia" w:hAnsi="Georgia"/>
        </w:rPr>
        <w:t xml:space="preserve"> et qui n'accepte aucun autre mot. On définira une fonction etat_initial (b:mot) (k:int) : etat qui construit l'état initial </w:t>
      </w:r>
      <m:oMath>
        <m:acc>
          <m:accPr>
            <m:chr m:val="ˆ"/>
          </m:accPr>
          <m:e>
            <m:r>
              <m:rPr>
                <m:sty m:val="i"/>
              </m:rPr>
              <m:t>q</m:t>
            </m:r>
          </m:e>
        </m:acc>
      </m:oMath>
      <w:r>
        <w:rPr>
          <w:rFonts w:eastAsia="Georgia" w:cs="Georgia" w:ascii="Georgia" w:hAnsi="Georgia"/>
        </w:rPr>
        <w:t xml:space="preserve"> et une fonction delta (k:int) (q:etat) (x:char) : etat list qui renvoie la liste des états </w:t>
      </w:r>
      <m:oMath>
        <m:sSup>
          <m:sSupPr/>
          <m:e>
            <m:r>
              <m:rPr>
                <m:sty m:val="i"/>
              </m:rPr>
              <m:t>q</m:t>
            </m:r>
          </m:e>
          <m:sup>
            <m:r>
              <m:rPr>
                <m:sty m:val="i"/>
              </m:rPr>
              <m:t>′</m:t>
            </m:r>
          </m:sup>
        </m:sSup>
      </m:oMath>
      <w:r>
        <w:rPr/>
        <w:t xml:space="preserve"> tels que l'on ait </w:t>
      </w:r>
      <m:oMath>
        <m:d>
          <m:dPr>
            <m:begChr m:val="("/>
            <m:endChr m:val=")"/>
            <m:ctrlPr>
              <w:rPr>
                <w:rFonts w:ascii="Cambria Math" w:hAnsi="Cambria Math"/>
              </w:rPr>
            </m:ctrlPr>
          </m:dPr>
          <m:e>
            <m:r>
              <m:rPr>
                <m:sty m:val="i"/>
              </m:rPr>
              <m:t>q</m:t>
            </m:r>
            <m:r>
              <m:rPr>
                <m:sty m:val="p"/>
              </m:rPr>
              <m:t>,</m:t>
            </m:r>
            <m:r>
              <m:rPr>
                <m:sty m:val="i"/>
              </m:rPr>
              <m:t>x</m:t>
            </m:r>
            <m:r>
              <m:rPr>
                <m:sty m:val="p"/>
              </m:rPr>
              <m:t>,</m:t>
            </m:r>
            <m:sSup>
              <m:sSupPr/>
              <m:e>
                <m:r>
                  <m:rPr>
                    <m:sty m:val="i"/>
                  </m:rPr>
                  <m:t>q</m:t>
                </m:r>
              </m:e>
              <m:sup>
                <m:r>
                  <m:rPr>
                    <m:sty m:val="i"/>
                  </m:rPr>
                  <m:t>′</m:t>
                </m:r>
              </m:sup>
            </m:sSup>
          </m:e>
        </m:d>
        <m:r>
          <m:rPr>
            <m:sty m:val="p"/>
          </m:rPr>
          <m:t>∈</m:t>
        </m:r>
        <m:r>
          <m:rPr>
            <m:sty m:val="p"/>
          </m:rPr>
          <m:t>Δ</m:t>
        </m:r>
      </m:oMath>
      <w:r>
        <w:rPr/>
        <w:t xml:space="preserve">.</w:t>
      </w:r>
      <w:r>
        <w:rPr/>
        <w:br w:type="textWrapping"/>
      </w:r>
      <m:oMath>
        <m:r>
          <m:rPr>
            <m:sty m:val="i"/>
          </m:rPr>
          <m:t>◻</m:t>
        </m:r>
        <m:r>
          <m:rPr>
            <m:sty m:val="p"/>
          </m:rPr>
          <m:t>27</m:t>
        </m:r>
      </m:oMath>
      <w:r>
        <w:rPr>
          <w:rFonts w:eastAsia="Georgia" w:cs="Georgia" w:ascii="Georgia" w:hAnsi="Georgia"/>
        </w:rPr>
        <w:t xml:space="preserve"> - Comment adapter la fonction trie_filter, écrite à la question 21, pour qu'elle fonctionne avec le système de transitions de la question 26 ? On ne demande pas de code. Préciser la complexité en temps. Pourquoi peut-on souhaiter adapter la fonction trie_filter plutôt que de déterminiser le système de transitions?</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7ab549d0e88c560035b473f33b1ac4a951097b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